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80C42" w14:textId="77777777" w:rsidR="00A77B3E" w:rsidRPr="00950869" w:rsidRDefault="00044802">
      <w:pPr>
        <w:spacing w:line="360" w:lineRule="auto"/>
        <w:jc w:val="both"/>
      </w:pPr>
      <w:r w:rsidRPr="00950869">
        <w:rPr>
          <w:rFonts w:ascii="Book Antiqua" w:eastAsia="Book Antiqua" w:hAnsi="Book Antiqua" w:cs="Book Antiqua"/>
          <w:b/>
          <w:color w:val="000000"/>
        </w:rPr>
        <w:t xml:space="preserve">Name of Journal: </w:t>
      </w:r>
      <w:r w:rsidRPr="00950869">
        <w:rPr>
          <w:rFonts w:ascii="Book Antiqua" w:eastAsia="Book Antiqua" w:hAnsi="Book Antiqua" w:cs="Book Antiqua"/>
          <w:i/>
          <w:color w:val="000000"/>
        </w:rPr>
        <w:t>World Journal of Stem Cells</w:t>
      </w:r>
    </w:p>
    <w:p w14:paraId="3E0B1625" w14:textId="77777777" w:rsidR="00A77B3E" w:rsidRPr="00950869" w:rsidRDefault="00044802">
      <w:pPr>
        <w:spacing w:line="360" w:lineRule="auto"/>
        <w:jc w:val="both"/>
      </w:pPr>
      <w:r w:rsidRPr="00950869">
        <w:rPr>
          <w:rFonts w:ascii="Book Antiqua" w:eastAsia="Book Antiqua" w:hAnsi="Book Antiqua" w:cs="Book Antiqua"/>
          <w:b/>
          <w:color w:val="000000"/>
        </w:rPr>
        <w:t xml:space="preserve">Manuscript NO: </w:t>
      </w:r>
      <w:r w:rsidRPr="00950869">
        <w:rPr>
          <w:rFonts w:ascii="Book Antiqua" w:eastAsia="Book Antiqua" w:hAnsi="Book Antiqua" w:cs="Book Antiqua"/>
          <w:color w:val="000000"/>
        </w:rPr>
        <w:t>65738</w:t>
      </w:r>
    </w:p>
    <w:p w14:paraId="4A5D5EEF" w14:textId="3E6606BC" w:rsidR="00A77B3E" w:rsidRPr="00950869" w:rsidRDefault="00044802">
      <w:pPr>
        <w:spacing w:line="360" w:lineRule="auto"/>
        <w:jc w:val="both"/>
        <w:rPr>
          <w:rFonts w:eastAsiaTheme="minorEastAsia"/>
          <w:lang w:eastAsia="zh-CN"/>
        </w:rPr>
      </w:pPr>
      <w:r w:rsidRPr="00950869">
        <w:rPr>
          <w:rFonts w:ascii="Book Antiqua" w:eastAsia="Book Antiqua" w:hAnsi="Book Antiqua" w:cs="Book Antiqua"/>
          <w:b/>
          <w:color w:val="000000"/>
        </w:rPr>
        <w:t xml:space="preserve">Manuscript Type: </w:t>
      </w:r>
      <w:r w:rsidR="00005B38" w:rsidRPr="00950869">
        <w:rPr>
          <w:rFonts w:ascii="Book Antiqua" w:eastAsiaTheme="minorEastAsia" w:hAnsi="Book Antiqua" w:cs="Book Antiqua" w:hint="eastAsia"/>
          <w:color w:val="000000"/>
          <w:lang w:eastAsia="zh-CN"/>
        </w:rPr>
        <w:t>MINI</w:t>
      </w:r>
      <w:r w:rsidRPr="00950869">
        <w:rPr>
          <w:rFonts w:ascii="Book Antiqua" w:eastAsia="Book Antiqua" w:hAnsi="Book Antiqua" w:cs="Book Antiqua"/>
          <w:color w:val="000000"/>
        </w:rPr>
        <w:t>REVIEW</w:t>
      </w:r>
      <w:r w:rsidR="00005B38" w:rsidRPr="00950869">
        <w:rPr>
          <w:rFonts w:ascii="Book Antiqua" w:eastAsiaTheme="minorEastAsia" w:hAnsi="Book Antiqua" w:cs="Book Antiqua" w:hint="eastAsia"/>
          <w:color w:val="000000"/>
          <w:lang w:eastAsia="zh-CN"/>
        </w:rPr>
        <w:t>S</w:t>
      </w:r>
    </w:p>
    <w:p w14:paraId="7B0FDA53" w14:textId="77777777" w:rsidR="00A77B3E" w:rsidRPr="00950869" w:rsidRDefault="00A77B3E">
      <w:pPr>
        <w:spacing w:line="360" w:lineRule="auto"/>
        <w:jc w:val="both"/>
      </w:pPr>
    </w:p>
    <w:p w14:paraId="2A37AAC0" w14:textId="52E403C9" w:rsidR="00A77B3E" w:rsidRPr="00950869" w:rsidRDefault="00315A0C">
      <w:pPr>
        <w:spacing w:line="360" w:lineRule="auto"/>
        <w:jc w:val="both"/>
      </w:pPr>
      <w:r w:rsidRPr="00950869">
        <w:rPr>
          <w:rFonts w:ascii="Book Antiqua" w:eastAsia="Book Antiqua" w:hAnsi="Book Antiqua" w:cs="Book Antiqua"/>
          <w:b/>
          <w:color w:val="000000"/>
        </w:rPr>
        <w:t xml:space="preserve">Mesenchymal stem cells and </w:t>
      </w:r>
      <w:r w:rsidR="00A57741" w:rsidRPr="00950869">
        <w:rPr>
          <w:rFonts w:ascii="Book Antiqua" w:eastAsia="Book Antiqua" w:hAnsi="Book Antiqua" w:cs="Book Antiqua"/>
          <w:b/>
          <w:color w:val="000000"/>
        </w:rPr>
        <w:t>COVID</w:t>
      </w:r>
      <w:r w:rsidRPr="00950869">
        <w:rPr>
          <w:rFonts w:ascii="Book Antiqua" w:eastAsia="Book Antiqua" w:hAnsi="Book Antiqua" w:cs="Book Antiqua"/>
          <w:b/>
          <w:color w:val="000000"/>
        </w:rPr>
        <w:t xml:space="preserve">-19: </w:t>
      </w:r>
      <w:r w:rsidR="00A57741" w:rsidRPr="00950869">
        <w:rPr>
          <w:rFonts w:ascii="Book Antiqua" w:eastAsia="Book Antiqua" w:hAnsi="Book Antiqua" w:cs="Book Antiqua"/>
          <w:b/>
          <w:color w:val="000000"/>
        </w:rPr>
        <w:t>W</w:t>
      </w:r>
      <w:r w:rsidRPr="00950869">
        <w:rPr>
          <w:rFonts w:ascii="Book Antiqua" w:eastAsia="Book Antiqua" w:hAnsi="Book Antiqua" w:cs="Book Antiqua"/>
          <w:b/>
          <w:color w:val="000000"/>
        </w:rPr>
        <w:t>hat they do and what they can do</w:t>
      </w:r>
    </w:p>
    <w:p w14:paraId="349E4052" w14:textId="77777777" w:rsidR="00A77B3E" w:rsidRPr="00950869" w:rsidRDefault="00A77B3E">
      <w:pPr>
        <w:spacing w:line="360" w:lineRule="auto"/>
        <w:jc w:val="both"/>
      </w:pPr>
    </w:p>
    <w:p w14:paraId="361668F3" w14:textId="067117C6" w:rsidR="00A77B3E" w:rsidRPr="00950869" w:rsidRDefault="004654AF">
      <w:pPr>
        <w:spacing w:line="360" w:lineRule="auto"/>
        <w:jc w:val="both"/>
      </w:pPr>
      <w:r w:rsidRPr="00950869">
        <w:rPr>
          <w:rFonts w:ascii="Book Antiqua" w:eastAsia="Book Antiqua" w:hAnsi="Book Antiqua" w:cs="Book Antiqua"/>
          <w:color w:val="000000"/>
        </w:rPr>
        <w:t xml:space="preserve">Abu-El-Rub </w:t>
      </w:r>
      <w:r w:rsidR="008F7672" w:rsidRPr="00950869">
        <w:rPr>
          <w:rFonts w:ascii="Book Antiqua" w:eastAsiaTheme="minorEastAsia" w:hAnsi="Book Antiqua" w:cs="Book Antiqua" w:hint="eastAsia"/>
          <w:color w:val="000000"/>
          <w:lang w:eastAsia="zh-CN"/>
        </w:rPr>
        <w:t xml:space="preserve">E </w:t>
      </w:r>
      <w:r w:rsidRPr="00950869">
        <w:rPr>
          <w:rFonts w:ascii="Book Antiqua" w:hAnsi="Book Antiqua" w:cstheme="minorBidi" w:hint="eastAsia"/>
          <w:i/>
          <w:iCs/>
          <w:kern w:val="2"/>
          <w:lang w:eastAsia="zh-CN"/>
        </w:rPr>
        <w:t>e</w:t>
      </w:r>
      <w:r w:rsidRPr="00950869">
        <w:rPr>
          <w:rFonts w:ascii="Book Antiqua" w:hAnsi="Book Antiqua" w:cstheme="minorBidi"/>
          <w:i/>
          <w:iCs/>
          <w:kern w:val="2"/>
          <w:lang w:eastAsia="zh-CN"/>
        </w:rPr>
        <w:t>t al.</w:t>
      </w:r>
      <w:r w:rsidRPr="00950869">
        <w:rPr>
          <w:rFonts w:ascii="宋体" w:hAnsi="宋体" w:cs="宋体"/>
          <w:color w:val="000000"/>
          <w:lang w:eastAsia="zh-CN"/>
        </w:rPr>
        <w:t xml:space="preserve"> </w:t>
      </w:r>
      <w:r w:rsidR="005A284B" w:rsidRPr="00950869">
        <w:rPr>
          <w:rFonts w:ascii="Book Antiqua" w:eastAsia="Book Antiqua" w:hAnsi="Book Antiqua" w:cs="Book Antiqua"/>
          <w:color w:val="000000"/>
        </w:rPr>
        <w:t>MSC</w:t>
      </w:r>
      <w:r w:rsidR="00A4131C" w:rsidRPr="00950869">
        <w:rPr>
          <w:rFonts w:ascii="Book Antiqua" w:eastAsia="Book Antiqua" w:hAnsi="Book Antiqua" w:cs="Book Antiqua"/>
          <w:color w:val="000000"/>
        </w:rPr>
        <w:t>s</w:t>
      </w:r>
      <w:r w:rsidR="005A284B" w:rsidRPr="00950869">
        <w:rPr>
          <w:rFonts w:ascii="Book Antiqua" w:eastAsia="Book Antiqua" w:hAnsi="Book Antiqua" w:cs="Book Antiqua"/>
          <w:color w:val="000000"/>
        </w:rPr>
        <w:t xml:space="preserve"> </w:t>
      </w:r>
      <w:r w:rsidR="00044802" w:rsidRPr="00950869">
        <w:rPr>
          <w:rFonts w:ascii="Book Antiqua" w:eastAsia="Book Antiqua" w:hAnsi="Book Antiqua" w:cs="Book Antiqua"/>
          <w:color w:val="000000"/>
        </w:rPr>
        <w:t>and COVID-19</w:t>
      </w:r>
    </w:p>
    <w:p w14:paraId="14C4FFFB" w14:textId="77777777" w:rsidR="00A77B3E" w:rsidRPr="00950869" w:rsidRDefault="00A77B3E">
      <w:pPr>
        <w:spacing w:line="360" w:lineRule="auto"/>
        <w:jc w:val="both"/>
      </w:pPr>
    </w:p>
    <w:p w14:paraId="649D0185" w14:textId="758BD3B6" w:rsidR="00A77B3E" w:rsidRPr="00950869" w:rsidRDefault="00044802">
      <w:pPr>
        <w:spacing w:line="360" w:lineRule="auto"/>
        <w:jc w:val="both"/>
      </w:pPr>
      <w:r w:rsidRPr="00950869">
        <w:rPr>
          <w:rFonts w:ascii="Book Antiqua" w:eastAsia="Book Antiqua" w:hAnsi="Book Antiqua" w:cs="Book Antiqua"/>
          <w:color w:val="000000"/>
        </w:rPr>
        <w:t>Ejlal Abu-El-Rub, Ramada R Khasawneh, Fatimah Almahasneh, Zaid Altaany, Nesreen Bataineh, Hana Zegallai, Saravanan Sekaran</w:t>
      </w:r>
    </w:p>
    <w:p w14:paraId="76503423" w14:textId="77777777" w:rsidR="00A77B3E" w:rsidRPr="00950869" w:rsidRDefault="00A77B3E">
      <w:pPr>
        <w:spacing w:line="360" w:lineRule="auto"/>
        <w:jc w:val="both"/>
      </w:pPr>
    </w:p>
    <w:p w14:paraId="7DED2756" w14:textId="4C5E9FAB" w:rsidR="00A77B3E" w:rsidRPr="00950869" w:rsidRDefault="00044802" w:rsidP="00AD6DBA">
      <w:pPr>
        <w:spacing w:line="360" w:lineRule="auto"/>
        <w:jc w:val="both"/>
      </w:pPr>
      <w:r w:rsidRPr="00950869">
        <w:rPr>
          <w:rFonts w:ascii="Book Antiqua" w:eastAsia="Book Antiqua" w:hAnsi="Book Antiqua" w:cs="Book Antiqua"/>
          <w:b/>
          <w:bCs/>
          <w:color w:val="000000"/>
        </w:rPr>
        <w:t xml:space="preserve">Ejlal Abu-El-Rub, </w:t>
      </w:r>
      <w:r w:rsidR="003D1662" w:rsidRPr="00950869">
        <w:rPr>
          <w:rFonts w:ascii="Book Antiqua" w:eastAsia="Book Antiqua" w:hAnsi="Book Antiqua" w:cs="Book Antiqua"/>
          <w:color w:val="000000"/>
        </w:rPr>
        <w:t xml:space="preserve">Department of </w:t>
      </w:r>
      <w:r w:rsidRPr="00950869">
        <w:rPr>
          <w:rFonts w:ascii="Book Antiqua" w:eastAsia="Book Antiqua" w:hAnsi="Book Antiqua" w:cs="Book Antiqua"/>
          <w:color w:val="000000"/>
        </w:rPr>
        <w:t>Physiology and Pathophysiology, University of Manitoba, Winnipeg R2H2A6, Canada</w:t>
      </w:r>
    </w:p>
    <w:p w14:paraId="0E0AFB91" w14:textId="77777777" w:rsidR="00A77B3E" w:rsidRPr="00950869" w:rsidRDefault="00A77B3E">
      <w:pPr>
        <w:spacing w:line="360" w:lineRule="auto"/>
        <w:jc w:val="both"/>
      </w:pPr>
    </w:p>
    <w:p w14:paraId="56619DC0" w14:textId="24802E6A" w:rsidR="00A77B3E" w:rsidRPr="00950869" w:rsidRDefault="00044802" w:rsidP="00AD6DBA">
      <w:pPr>
        <w:spacing w:line="360" w:lineRule="auto"/>
        <w:jc w:val="both"/>
      </w:pPr>
      <w:r w:rsidRPr="00950869">
        <w:rPr>
          <w:rFonts w:ascii="Book Antiqua" w:eastAsia="Book Antiqua" w:hAnsi="Book Antiqua" w:cs="Book Antiqua"/>
          <w:b/>
          <w:bCs/>
          <w:color w:val="000000"/>
        </w:rPr>
        <w:t xml:space="preserve">Ejlal Abu-El-Rub, </w:t>
      </w:r>
      <w:r w:rsidR="003D1662" w:rsidRPr="00950869">
        <w:rPr>
          <w:rFonts w:ascii="Book Antiqua" w:eastAsia="Book Antiqua" w:hAnsi="Book Antiqua" w:cs="Book Antiqua"/>
          <w:color w:val="000000"/>
        </w:rPr>
        <w:t xml:space="preserve">Department of </w:t>
      </w:r>
      <w:r w:rsidR="003325C2" w:rsidRPr="00950869">
        <w:rPr>
          <w:rFonts w:ascii="Book Antiqua" w:eastAsia="Book Antiqua" w:hAnsi="Book Antiqua" w:cs="Book Antiqua"/>
          <w:color w:val="000000"/>
        </w:rPr>
        <w:t>Physiology and Pathophysiology,</w:t>
      </w:r>
      <w:r w:rsidR="00640DB4" w:rsidRPr="00950869">
        <w:rPr>
          <w:rFonts w:ascii="Book Antiqua" w:eastAsia="Book Antiqua" w:hAnsi="Book Antiqua" w:cs="Book Antiqua"/>
          <w:b/>
          <w:bCs/>
          <w:color w:val="000000"/>
        </w:rPr>
        <w:t xml:space="preserve"> </w:t>
      </w:r>
      <w:r w:rsidR="00AD6DBA" w:rsidRPr="00950869">
        <w:rPr>
          <w:rFonts w:ascii="Book Antiqua" w:eastAsia="Book Antiqua" w:hAnsi="Book Antiqua" w:cs="Book Antiqua"/>
          <w:color w:val="000000"/>
        </w:rPr>
        <w:t>Basic Medical Sciences</w:t>
      </w:r>
      <w:r w:rsidRPr="00950869">
        <w:rPr>
          <w:rFonts w:ascii="Book Antiqua" w:eastAsia="Book Antiqua" w:hAnsi="Book Antiqua" w:cs="Book Antiqua"/>
          <w:color w:val="000000"/>
        </w:rPr>
        <w:t>, Yarmouk University, IRBID 21163, Jordan</w:t>
      </w:r>
    </w:p>
    <w:p w14:paraId="79EDB1CD" w14:textId="77777777" w:rsidR="00A77B3E" w:rsidRPr="00950869" w:rsidRDefault="00A77B3E">
      <w:pPr>
        <w:spacing w:line="360" w:lineRule="auto"/>
        <w:jc w:val="both"/>
      </w:pPr>
    </w:p>
    <w:p w14:paraId="2ECB0A9F" w14:textId="223DADA8" w:rsidR="00A77B3E" w:rsidRPr="00950869" w:rsidRDefault="00044802" w:rsidP="00AD6DBA">
      <w:pPr>
        <w:spacing w:line="360" w:lineRule="auto"/>
        <w:jc w:val="both"/>
      </w:pPr>
      <w:r w:rsidRPr="00950869">
        <w:rPr>
          <w:rFonts w:ascii="Book Antiqua" w:eastAsia="Book Antiqua" w:hAnsi="Book Antiqua" w:cs="Book Antiqua"/>
          <w:b/>
          <w:bCs/>
          <w:color w:val="000000"/>
        </w:rPr>
        <w:t xml:space="preserve">Ramada R Khasawneh, </w:t>
      </w:r>
      <w:r w:rsidR="00947AB8" w:rsidRPr="00950869">
        <w:rPr>
          <w:rFonts w:ascii="Book Antiqua" w:eastAsia="Book Antiqua" w:hAnsi="Book Antiqua" w:cs="Book Antiqua"/>
          <w:color w:val="000000"/>
        </w:rPr>
        <w:t xml:space="preserve">Department of </w:t>
      </w:r>
      <w:r w:rsidR="003325C2" w:rsidRPr="00950869">
        <w:rPr>
          <w:rFonts w:ascii="Book Antiqua" w:eastAsia="Book Antiqua" w:hAnsi="Book Antiqua" w:cs="Book Antiqua"/>
          <w:color w:val="000000"/>
        </w:rPr>
        <w:t>Anatomy and Histology,</w:t>
      </w:r>
      <w:r w:rsidR="00640DB4" w:rsidRPr="00950869">
        <w:rPr>
          <w:rFonts w:ascii="Book Antiqua" w:eastAsia="Book Antiqua" w:hAnsi="Book Antiqua" w:cs="Book Antiqua"/>
          <w:color w:val="000000"/>
        </w:rPr>
        <w:t xml:space="preserve"> </w:t>
      </w:r>
      <w:r w:rsidR="00AD6DBA" w:rsidRPr="00950869">
        <w:rPr>
          <w:rFonts w:ascii="Book Antiqua" w:eastAsia="Book Antiqua" w:hAnsi="Book Antiqua" w:cs="Book Antiqua"/>
          <w:color w:val="000000"/>
        </w:rPr>
        <w:t>Basic Medical Sciences</w:t>
      </w:r>
      <w:r w:rsidRPr="00950869">
        <w:rPr>
          <w:rFonts w:ascii="Book Antiqua" w:eastAsia="Book Antiqua" w:hAnsi="Book Antiqua" w:cs="Book Antiqua"/>
          <w:color w:val="000000"/>
        </w:rPr>
        <w:t>, Yarmouk University, IRBID 21163, Jordan</w:t>
      </w:r>
    </w:p>
    <w:p w14:paraId="3E63470F" w14:textId="77777777" w:rsidR="00A77B3E" w:rsidRPr="00950869" w:rsidRDefault="00A77B3E">
      <w:pPr>
        <w:spacing w:line="360" w:lineRule="auto"/>
        <w:jc w:val="both"/>
      </w:pPr>
    </w:p>
    <w:p w14:paraId="01A9E75D" w14:textId="333BD934" w:rsidR="00A77B3E" w:rsidRPr="00950869" w:rsidRDefault="00044802" w:rsidP="00AD6DBA">
      <w:pPr>
        <w:spacing w:line="360" w:lineRule="auto"/>
        <w:jc w:val="both"/>
      </w:pPr>
      <w:r w:rsidRPr="00950869">
        <w:rPr>
          <w:rFonts w:ascii="Book Antiqua" w:eastAsia="Book Antiqua" w:hAnsi="Book Antiqua" w:cs="Book Antiqua"/>
          <w:b/>
          <w:bCs/>
          <w:color w:val="000000"/>
        </w:rPr>
        <w:t xml:space="preserve">Fatimah Almahasneh, </w:t>
      </w:r>
      <w:r w:rsidR="00947AB8" w:rsidRPr="00950869">
        <w:rPr>
          <w:rFonts w:ascii="Book Antiqua" w:eastAsia="Book Antiqua" w:hAnsi="Book Antiqua" w:cs="Book Antiqua"/>
          <w:color w:val="000000"/>
        </w:rPr>
        <w:t xml:space="preserve">Department of </w:t>
      </w:r>
      <w:r w:rsidR="002A6924" w:rsidRPr="00950869">
        <w:rPr>
          <w:rFonts w:ascii="Book Antiqua" w:eastAsia="Book Antiqua" w:hAnsi="Book Antiqua" w:cs="Book Antiqua"/>
          <w:color w:val="000000"/>
        </w:rPr>
        <w:t>Physiology and</w:t>
      </w:r>
      <w:r w:rsidR="002A6924" w:rsidRPr="00950869">
        <w:rPr>
          <w:rFonts w:ascii="Book Antiqua" w:eastAsia="Book Antiqua" w:hAnsi="Book Antiqua" w:cs="Book Antiqua"/>
          <w:b/>
          <w:bCs/>
          <w:color w:val="000000"/>
        </w:rPr>
        <w:t xml:space="preserve"> </w:t>
      </w:r>
      <w:r w:rsidR="003325C2" w:rsidRPr="00950869">
        <w:rPr>
          <w:rFonts w:ascii="Book Antiqua" w:eastAsia="Book Antiqua" w:hAnsi="Book Antiqua" w:cs="Book Antiqua"/>
          <w:color w:val="000000"/>
        </w:rPr>
        <w:t>Pharmacology,</w:t>
      </w:r>
      <w:r w:rsidR="003325C2" w:rsidRPr="00950869">
        <w:rPr>
          <w:rFonts w:ascii="Book Antiqua" w:eastAsia="Book Antiqua" w:hAnsi="Book Antiqua" w:cs="Book Antiqua"/>
          <w:b/>
          <w:bCs/>
          <w:color w:val="000000"/>
        </w:rPr>
        <w:t xml:space="preserve"> </w:t>
      </w:r>
      <w:r w:rsidR="00AD6DBA" w:rsidRPr="00950869">
        <w:rPr>
          <w:rFonts w:ascii="Book Antiqua" w:eastAsia="Book Antiqua" w:hAnsi="Book Antiqua" w:cs="Book Antiqua"/>
          <w:color w:val="000000"/>
        </w:rPr>
        <w:t>Basic Medical Sciences</w:t>
      </w:r>
      <w:r w:rsidRPr="00950869">
        <w:rPr>
          <w:rFonts w:ascii="Book Antiqua" w:eastAsia="Book Antiqua" w:hAnsi="Book Antiqua" w:cs="Book Antiqua"/>
          <w:color w:val="000000"/>
        </w:rPr>
        <w:t>, Yarmouk University, IRBID 21163, Jordan</w:t>
      </w:r>
    </w:p>
    <w:p w14:paraId="6E1D9740" w14:textId="77777777" w:rsidR="00A77B3E" w:rsidRPr="00950869" w:rsidRDefault="00A77B3E">
      <w:pPr>
        <w:spacing w:line="360" w:lineRule="auto"/>
        <w:jc w:val="both"/>
      </w:pPr>
    </w:p>
    <w:p w14:paraId="0040627F" w14:textId="1A086B32" w:rsidR="00A77B3E" w:rsidRPr="00950869" w:rsidRDefault="00044802">
      <w:pPr>
        <w:spacing w:line="360" w:lineRule="auto"/>
        <w:jc w:val="both"/>
      </w:pPr>
      <w:r w:rsidRPr="00950869">
        <w:rPr>
          <w:rFonts w:ascii="Book Antiqua" w:eastAsia="Book Antiqua" w:hAnsi="Book Antiqua" w:cs="Book Antiqua"/>
          <w:b/>
          <w:bCs/>
          <w:color w:val="000000"/>
        </w:rPr>
        <w:t xml:space="preserve">Zaid Altaany, </w:t>
      </w:r>
      <w:r w:rsidR="00947AB8" w:rsidRPr="00950869">
        <w:rPr>
          <w:rFonts w:ascii="Book Antiqua" w:eastAsia="Book Antiqua" w:hAnsi="Book Antiqua" w:cs="Book Antiqua"/>
          <w:color w:val="000000"/>
        </w:rPr>
        <w:t>Department of</w:t>
      </w:r>
      <w:r w:rsidR="00947AB8" w:rsidRPr="00950869">
        <w:rPr>
          <w:rFonts w:ascii="Book Antiqua" w:hAnsi="Book Antiqua"/>
          <w:color w:val="3C3C3C"/>
        </w:rPr>
        <w:t xml:space="preserve"> </w:t>
      </w:r>
      <w:r w:rsidR="003325C2" w:rsidRPr="00950869">
        <w:rPr>
          <w:rFonts w:ascii="Book Antiqua" w:eastAsia="Book Antiqua" w:hAnsi="Book Antiqua" w:cs="Book Antiqua"/>
          <w:color w:val="000000"/>
        </w:rPr>
        <w:t>Biochemistry and Genetics,</w:t>
      </w:r>
      <w:r w:rsidR="003325C2" w:rsidRPr="00950869">
        <w:rPr>
          <w:rFonts w:ascii="Book Antiqua" w:eastAsia="Book Antiqua" w:hAnsi="Book Antiqua" w:cs="Book Antiqua"/>
          <w:b/>
          <w:bCs/>
          <w:color w:val="000000"/>
        </w:rPr>
        <w:t xml:space="preserve"> </w:t>
      </w:r>
      <w:r w:rsidR="00AD6DBA" w:rsidRPr="00950869">
        <w:rPr>
          <w:rFonts w:ascii="Book Antiqua" w:eastAsia="Book Antiqua" w:hAnsi="Book Antiqua" w:cs="Book Antiqua"/>
          <w:color w:val="000000"/>
        </w:rPr>
        <w:t>Basic Medical Sciences</w:t>
      </w:r>
      <w:r w:rsidRPr="00950869">
        <w:rPr>
          <w:rFonts w:ascii="Book Antiqua" w:eastAsia="Book Antiqua" w:hAnsi="Book Antiqua" w:cs="Book Antiqua"/>
          <w:color w:val="000000"/>
        </w:rPr>
        <w:t>, Yarmouk University, IRBID 21163, Jordan</w:t>
      </w:r>
    </w:p>
    <w:p w14:paraId="410F64E6" w14:textId="77777777" w:rsidR="00A77B3E" w:rsidRPr="00950869" w:rsidRDefault="00A77B3E">
      <w:pPr>
        <w:spacing w:line="360" w:lineRule="auto"/>
        <w:jc w:val="both"/>
      </w:pPr>
    </w:p>
    <w:p w14:paraId="069E9F54" w14:textId="500525B2" w:rsidR="00A77B3E" w:rsidRPr="00950869" w:rsidRDefault="00044802" w:rsidP="00AD6DBA">
      <w:pPr>
        <w:spacing w:line="360" w:lineRule="auto"/>
        <w:jc w:val="both"/>
      </w:pPr>
      <w:r w:rsidRPr="00950869">
        <w:rPr>
          <w:rFonts w:ascii="Book Antiqua" w:eastAsia="Book Antiqua" w:hAnsi="Book Antiqua" w:cs="Book Antiqua"/>
          <w:b/>
          <w:bCs/>
          <w:color w:val="000000"/>
        </w:rPr>
        <w:t xml:space="preserve">Nesreen Bataineh, </w:t>
      </w:r>
      <w:r w:rsidR="00947AB8" w:rsidRPr="00950869">
        <w:rPr>
          <w:rFonts w:ascii="Book Antiqua" w:eastAsia="Book Antiqua" w:hAnsi="Book Antiqua" w:cs="Book Antiqua"/>
          <w:color w:val="000000"/>
        </w:rPr>
        <w:t xml:space="preserve">Department of </w:t>
      </w:r>
      <w:r w:rsidR="003325C2" w:rsidRPr="00950869">
        <w:rPr>
          <w:rFonts w:ascii="Book Antiqua" w:eastAsia="Book Antiqua" w:hAnsi="Book Antiqua" w:cs="Book Antiqua"/>
          <w:color w:val="000000"/>
        </w:rPr>
        <w:t xml:space="preserve">Pathology, </w:t>
      </w:r>
      <w:r w:rsidR="00AD6DBA" w:rsidRPr="00950869">
        <w:rPr>
          <w:rFonts w:ascii="Book Antiqua" w:eastAsia="Book Antiqua" w:hAnsi="Book Antiqua" w:cs="Book Antiqua"/>
          <w:color w:val="000000"/>
        </w:rPr>
        <w:t>Basic Medical Sciences</w:t>
      </w:r>
      <w:r w:rsidRPr="00950869">
        <w:rPr>
          <w:rFonts w:ascii="Book Antiqua" w:eastAsia="Book Antiqua" w:hAnsi="Book Antiqua" w:cs="Book Antiqua"/>
          <w:color w:val="000000"/>
        </w:rPr>
        <w:t>, Yarmouk University, IRBID 21163, Jordan</w:t>
      </w:r>
    </w:p>
    <w:p w14:paraId="0E531E3A" w14:textId="77777777" w:rsidR="00A77B3E" w:rsidRPr="00950869" w:rsidRDefault="00A77B3E">
      <w:pPr>
        <w:spacing w:line="360" w:lineRule="auto"/>
        <w:jc w:val="both"/>
      </w:pPr>
    </w:p>
    <w:p w14:paraId="25BB6034" w14:textId="596B3C08" w:rsidR="00A77B3E" w:rsidRPr="00950869" w:rsidRDefault="00044802">
      <w:pPr>
        <w:spacing w:line="360" w:lineRule="auto"/>
        <w:jc w:val="both"/>
        <w:rPr>
          <w:rFonts w:ascii="Book Antiqua" w:eastAsia="Book Antiqua" w:hAnsi="Book Antiqua" w:cs="Book Antiqua"/>
          <w:color w:val="000000"/>
        </w:rPr>
      </w:pPr>
      <w:r w:rsidRPr="00950869">
        <w:rPr>
          <w:rFonts w:ascii="Book Antiqua" w:eastAsia="Book Antiqua" w:hAnsi="Book Antiqua" w:cs="Book Antiqua"/>
          <w:b/>
          <w:bCs/>
          <w:color w:val="000000"/>
        </w:rPr>
        <w:lastRenderedPageBreak/>
        <w:t xml:space="preserve">Hana Zegallai, </w:t>
      </w:r>
      <w:r w:rsidR="00A57741" w:rsidRPr="00950869">
        <w:rPr>
          <w:rFonts w:ascii="Book Antiqua" w:eastAsia="Book Antiqua" w:hAnsi="Book Antiqua" w:cs="Book Antiqua" w:hint="eastAsia"/>
          <w:color w:val="000000"/>
        </w:rPr>
        <w:t xml:space="preserve">Department of </w:t>
      </w:r>
      <w:r w:rsidRPr="00950869">
        <w:rPr>
          <w:rFonts w:ascii="Book Antiqua" w:eastAsia="Book Antiqua" w:hAnsi="Book Antiqua" w:cs="Book Antiqua"/>
          <w:color w:val="000000"/>
        </w:rPr>
        <w:t>Pharmacology and Therapeutics, University of Manitoba, Winnipeg R2H2A6, Canada</w:t>
      </w:r>
    </w:p>
    <w:p w14:paraId="01EAE20A" w14:textId="77777777" w:rsidR="00220465" w:rsidRPr="00950869" w:rsidRDefault="00220465">
      <w:pPr>
        <w:spacing w:line="360" w:lineRule="auto"/>
        <w:jc w:val="both"/>
      </w:pPr>
    </w:p>
    <w:p w14:paraId="13DCFB33" w14:textId="6136B7EE" w:rsidR="00A77B3E" w:rsidRPr="00950869" w:rsidRDefault="00044802" w:rsidP="00911FF3">
      <w:pPr>
        <w:spacing w:line="360" w:lineRule="auto"/>
        <w:jc w:val="both"/>
      </w:pPr>
      <w:r w:rsidRPr="00950869">
        <w:rPr>
          <w:rFonts w:ascii="Book Antiqua" w:eastAsia="Book Antiqua" w:hAnsi="Book Antiqua" w:cs="Book Antiqua"/>
          <w:b/>
          <w:bCs/>
          <w:color w:val="000000"/>
        </w:rPr>
        <w:t xml:space="preserve">Saravanan Sekaran, </w:t>
      </w:r>
      <w:r w:rsidR="00A57741" w:rsidRPr="00950869">
        <w:rPr>
          <w:rFonts w:ascii="Book Antiqua" w:eastAsia="Book Antiqua" w:hAnsi="Book Antiqua" w:cs="Book Antiqua" w:hint="eastAsia"/>
          <w:color w:val="000000"/>
        </w:rPr>
        <w:t xml:space="preserve">Department of </w:t>
      </w:r>
      <w:r w:rsidR="00911FF3" w:rsidRPr="00950869">
        <w:rPr>
          <w:rFonts w:ascii="Book Antiqua" w:eastAsia="Book Antiqua" w:hAnsi="Book Antiqua" w:cs="Book Antiqua"/>
          <w:color w:val="000000"/>
        </w:rPr>
        <w:t>Pharmacology, Saveetha Dental College and Hospitals</w:t>
      </w:r>
      <w:r w:rsidRPr="00950869">
        <w:rPr>
          <w:rFonts w:ascii="Book Antiqua" w:eastAsia="Book Antiqua" w:hAnsi="Book Antiqua" w:cs="Book Antiqua"/>
          <w:color w:val="000000"/>
        </w:rPr>
        <w:t xml:space="preserve"> to be University, </w:t>
      </w:r>
      <w:r w:rsidR="00911FF3" w:rsidRPr="00950869">
        <w:rPr>
          <w:rFonts w:ascii="Book Antiqua" w:eastAsia="Book Antiqua" w:hAnsi="Book Antiqua" w:cs="Book Antiqua"/>
          <w:color w:val="000000"/>
        </w:rPr>
        <w:t>Chenn</w:t>
      </w:r>
      <w:r w:rsidR="00F07C2E" w:rsidRPr="00950869">
        <w:rPr>
          <w:rFonts w:ascii="Book Antiqua" w:eastAsia="Book Antiqua" w:hAnsi="Book Antiqua" w:cs="Book Antiqua"/>
          <w:color w:val="000000"/>
        </w:rPr>
        <w:t>a</w:t>
      </w:r>
      <w:r w:rsidR="00911FF3" w:rsidRPr="00950869">
        <w:rPr>
          <w:rFonts w:ascii="Book Antiqua" w:eastAsia="Book Antiqua" w:hAnsi="Book Antiqua" w:cs="Book Antiqua"/>
          <w:color w:val="000000"/>
        </w:rPr>
        <w:t>i</w:t>
      </w:r>
      <w:r w:rsidR="00220465" w:rsidRPr="00950869">
        <w:rPr>
          <w:rFonts w:ascii="Book Antiqua" w:eastAsia="Book Antiqua" w:hAnsi="Book Antiqua" w:cs="Book Antiqua"/>
          <w:color w:val="000000"/>
        </w:rPr>
        <w:t xml:space="preserve"> 600077</w:t>
      </w:r>
      <w:r w:rsidRPr="00950869">
        <w:rPr>
          <w:rFonts w:ascii="Book Antiqua" w:eastAsia="Book Antiqua" w:hAnsi="Book Antiqua" w:cs="Book Antiqua"/>
          <w:color w:val="000000"/>
        </w:rPr>
        <w:t>, India</w:t>
      </w:r>
    </w:p>
    <w:p w14:paraId="1F9D9AF0" w14:textId="77777777" w:rsidR="00A77B3E" w:rsidRPr="00950869" w:rsidRDefault="00A77B3E">
      <w:pPr>
        <w:spacing w:line="360" w:lineRule="auto"/>
        <w:jc w:val="both"/>
        <w:rPr>
          <w:lang w:eastAsia="zh-CN"/>
        </w:rPr>
      </w:pPr>
    </w:p>
    <w:p w14:paraId="7C4DA0A2" w14:textId="22A0B951" w:rsidR="00A77B3E" w:rsidRPr="00950869" w:rsidRDefault="00044802" w:rsidP="00561E47">
      <w:pPr>
        <w:spacing w:line="360" w:lineRule="auto"/>
        <w:jc w:val="both"/>
      </w:pPr>
      <w:bookmarkStart w:id="0" w:name="_Hlk79018666"/>
      <w:r w:rsidRPr="00950869">
        <w:rPr>
          <w:rFonts w:ascii="Book Antiqua" w:eastAsia="Book Antiqua" w:hAnsi="Book Antiqua" w:cs="Book Antiqua"/>
          <w:b/>
          <w:bCs/>
          <w:color w:val="000000"/>
          <w:szCs w:val="22"/>
        </w:rPr>
        <w:t xml:space="preserve">Author contributions: </w:t>
      </w:r>
      <w:bookmarkEnd w:id="0"/>
      <w:r w:rsidR="00310CD2" w:rsidRPr="00950869">
        <w:rPr>
          <w:rFonts w:ascii="Book Antiqua" w:eastAsia="Book Antiqua" w:hAnsi="Book Antiqua" w:cs="Book Antiqua"/>
          <w:color w:val="000000"/>
          <w:szCs w:val="20"/>
        </w:rPr>
        <w:t xml:space="preserve">Abu-El-Rub </w:t>
      </w:r>
      <w:r w:rsidR="00310CD2" w:rsidRPr="00950869">
        <w:rPr>
          <w:rFonts w:ascii="Book Antiqua" w:eastAsia="Book Antiqua" w:hAnsi="Book Antiqua" w:cs="Book Antiqua" w:hint="eastAsia"/>
          <w:color w:val="000000"/>
          <w:szCs w:val="20"/>
        </w:rPr>
        <w:t>E</w:t>
      </w:r>
      <w:r w:rsidR="00310CD2" w:rsidRPr="00950869" w:rsidDel="00310CD2">
        <w:rPr>
          <w:rFonts w:ascii="Book Antiqua" w:eastAsia="Book Antiqua" w:hAnsi="Book Antiqua" w:cs="Book Antiqua"/>
          <w:color w:val="000000"/>
          <w:szCs w:val="20"/>
        </w:rPr>
        <w:t xml:space="preserve"> </w:t>
      </w:r>
      <w:r w:rsidRPr="00950869">
        <w:rPr>
          <w:rFonts w:ascii="Book Antiqua" w:eastAsia="Book Antiqua" w:hAnsi="Book Antiqua" w:cs="Book Antiqua"/>
          <w:color w:val="000000"/>
          <w:szCs w:val="20"/>
        </w:rPr>
        <w:t xml:space="preserve">and </w:t>
      </w:r>
      <w:r w:rsidR="00310CD2" w:rsidRPr="00950869">
        <w:rPr>
          <w:rFonts w:ascii="Book Antiqua" w:eastAsia="Book Antiqua" w:hAnsi="Book Antiqua" w:cs="Book Antiqua"/>
          <w:color w:val="000000"/>
          <w:szCs w:val="20"/>
        </w:rPr>
        <w:t xml:space="preserve">Altaany Z </w:t>
      </w:r>
      <w:r w:rsidR="006C4E75" w:rsidRPr="00950869">
        <w:rPr>
          <w:rFonts w:ascii="Book Antiqua" w:eastAsia="Book Antiqua" w:hAnsi="Book Antiqua" w:cs="Book Antiqua"/>
          <w:color w:val="000000"/>
          <w:szCs w:val="20"/>
        </w:rPr>
        <w:t>c</w:t>
      </w:r>
      <w:r w:rsidRPr="00950869">
        <w:rPr>
          <w:rFonts w:ascii="Book Antiqua" w:eastAsia="Book Antiqua" w:hAnsi="Book Antiqua" w:cs="Book Antiqua"/>
          <w:color w:val="000000"/>
          <w:szCs w:val="20"/>
        </w:rPr>
        <w:t>onceptualized the review subtopics</w:t>
      </w:r>
      <w:r w:rsidR="00C23926" w:rsidRPr="00950869">
        <w:rPr>
          <w:rFonts w:ascii="Book Antiqua" w:eastAsiaTheme="minorEastAsia" w:hAnsi="Book Antiqua" w:cs="Book Antiqua" w:hint="eastAsia"/>
          <w:color w:val="000000"/>
          <w:szCs w:val="20"/>
          <w:lang w:eastAsia="zh-CN"/>
        </w:rPr>
        <w:t>;</w:t>
      </w:r>
      <w:r w:rsidR="00C23926" w:rsidRPr="00950869">
        <w:rPr>
          <w:rFonts w:ascii="Book Antiqua" w:eastAsia="Book Antiqua" w:hAnsi="Book Antiqua" w:cs="Book Antiqua"/>
          <w:color w:val="000000"/>
          <w:szCs w:val="20"/>
        </w:rPr>
        <w:t xml:space="preserve"> </w:t>
      </w:r>
      <w:r w:rsidR="00310CD2" w:rsidRPr="00950869">
        <w:rPr>
          <w:rFonts w:ascii="Book Antiqua" w:eastAsia="Book Antiqua" w:hAnsi="Book Antiqua" w:cs="Book Antiqua"/>
          <w:color w:val="000000"/>
          <w:szCs w:val="20"/>
        </w:rPr>
        <w:t>Abu-El-Rub</w:t>
      </w:r>
      <w:r w:rsidR="00561E47" w:rsidRPr="00950869">
        <w:rPr>
          <w:rFonts w:ascii="Book Antiqua" w:eastAsia="Book Antiqua" w:hAnsi="Book Antiqua" w:cs="Book Antiqua"/>
          <w:color w:val="000000"/>
          <w:szCs w:val="20"/>
        </w:rPr>
        <w:t xml:space="preserve"> E</w:t>
      </w:r>
      <w:r w:rsidRPr="00950869">
        <w:rPr>
          <w:rFonts w:ascii="Book Antiqua" w:eastAsia="Book Antiqua" w:hAnsi="Book Antiqua" w:cs="Book Antiqua"/>
          <w:color w:val="000000"/>
          <w:szCs w:val="20"/>
        </w:rPr>
        <w:t xml:space="preserve">, </w:t>
      </w:r>
      <w:r w:rsidR="00310CD2" w:rsidRPr="00950869">
        <w:rPr>
          <w:rFonts w:ascii="Book Antiqua" w:eastAsia="Book Antiqua" w:hAnsi="Book Antiqua" w:cs="Book Antiqua"/>
          <w:bCs/>
          <w:color w:val="000000"/>
        </w:rPr>
        <w:t>Khasawneh R</w:t>
      </w:r>
      <w:r w:rsidR="006C4E75" w:rsidRPr="00950869">
        <w:rPr>
          <w:rFonts w:ascii="Book Antiqua" w:eastAsiaTheme="minorEastAsia" w:hAnsi="Book Antiqua" w:cs="Book Antiqua" w:hint="eastAsia"/>
          <w:bCs/>
          <w:color w:val="000000"/>
          <w:lang w:eastAsia="zh-CN"/>
        </w:rPr>
        <w:t>R</w:t>
      </w:r>
      <w:r w:rsidRPr="00950869">
        <w:rPr>
          <w:rFonts w:ascii="Book Antiqua" w:eastAsia="Book Antiqua" w:hAnsi="Book Antiqua" w:cs="Book Antiqua"/>
          <w:color w:val="000000"/>
          <w:szCs w:val="20"/>
        </w:rPr>
        <w:t xml:space="preserve">, </w:t>
      </w:r>
      <w:r w:rsidR="00310CD2" w:rsidRPr="00950869">
        <w:rPr>
          <w:rFonts w:ascii="Book Antiqua" w:eastAsia="Book Antiqua" w:hAnsi="Book Antiqua" w:cs="Book Antiqua"/>
          <w:bCs/>
          <w:color w:val="000000"/>
        </w:rPr>
        <w:t>Almahasneh F</w:t>
      </w:r>
      <w:r w:rsidRPr="00950869">
        <w:rPr>
          <w:rFonts w:ascii="Book Antiqua" w:eastAsia="Book Antiqua" w:hAnsi="Book Antiqua" w:cs="Book Antiqua"/>
          <w:color w:val="000000"/>
          <w:szCs w:val="20"/>
        </w:rPr>
        <w:t xml:space="preserve">, </w:t>
      </w:r>
      <w:r w:rsidR="00310CD2" w:rsidRPr="00950869">
        <w:rPr>
          <w:rFonts w:ascii="Book Antiqua" w:eastAsia="Book Antiqua" w:hAnsi="Book Antiqua" w:cs="Book Antiqua"/>
          <w:bCs/>
          <w:color w:val="000000"/>
        </w:rPr>
        <w:t>Altaany Z</w:t>
      </w:r>
      <w:r w:rsidRPr="00950869">
        <w:rPr>
          <w:rFonts w:ascii="Book Antiqua" w:eastAsia="Book Antiqua" w:hAnsi="Book Antiqua" w:cs="Book Antiqua"/>
          <w:color w:val="000000"/>
          <w:szCs w:val="20"/>
        </w:rPr>
        <w:t xml:space="preserve">, </w:t>
      </w:r>
      <w:r w:rsidR="00310CD2" w:rsidRPr="00950869">
        <w:rPr>
          <w:rFonts w:ascii="Book Antiqua" w:eastAsia="Book Antiqua" w:hAnsi="Book Antiqua" w:cs="Book Antiqua"/>
          <w:bCs/>
          <w:color w:val="000000"/>
        </w:rPr>
        <w:t>Bataineh N</w:t>
      </w:r>
      <w:r w:rsidRPr="00950869">
        <w:rPr>
          <w:rFonts w:ascii="Book Antiqua" w:eastAsia="Book Antiqua" w:hAnsi="Book Antiqua" w:cs="Book Antiqua"/>
          <w:color w:val="000000"/>
          <w:szCs w:val="20"/>
        </w:rPr>
        <w:t xml:space="preserve">, </w:t>
      </w:r>
      <w:r w:rsidR="00310CD2" w:rsidRPr="00950869">
        <w:rPr>
          <w:rFonts w:ascii="Book Antiqua" w:eastAsia="Book Antiqua" w:hAnsi="Book Antiqua" w:cs="Book Antiqua"/>
          <w:bCs/>
          <w:color w:val="000000"/>
        </w:rPr>
        <w:t>Zegallai H</w:t>
      </w:r>
      <w:r w:rsidRPr="00950869">
        <w:rPr>
          <w:rFonts w:ascii="Book Antiqua" w:eastAsia="Book Antiqua" w:hAnsi="Book Antiqua" w:cs="Book Antiqua"/>
          <w:color w:val="000000"/>
          <w:szCs w:val="20"/>
        </w:rPr>
        <w:t xml:space="preserve"> and </w:t>
      </w:r>
      <w:r w:rsidR="00310CD2" w:rsidRPr="00950869">
        <w:rPr>
          <w:rFonts w:ascii="Book Antiqua" w:eastAsia="Book Antiqua" w:hAnsi="Book Antiqua" w:cs="Book Antiqua"/>
          <w:bCs/>
          <w:color w:val="000000"/>
        </w:rPr>
        <w:t>Sekaran</w:t>
      </w:r>
      <w:r w:rsidR="00D25796" w:rsidRPr="00950869">
        <w:rPr>
          <w:rFonts w:ascii="Book Antiqua" w:eastAsia="Book Antiqua" w:hAnsi="Book Antiqua" w:cs="Book Antiqua"/>
          <w:bCs/>
          <w:color w:val="000000"/>
        </w:rPr>
        <w:t xml:space="preserve"> </w:t>
      </w:r>
      <w:r w:rsidRPr="00950869">
        <w:rPr>
          <w:rFonts w:ascii="Book Antiqua" w:eastAsia="Book Antiqua" w:hAnsi="Book Antiqua" w:cs="Book Antiqua"/>
          <w:color w:val="000000"/>
          <w:szCs w:val="20"/>
        </w:rPr>
        <w:t xml:space="preserve">S collected the literature used to </w:t>
      </w:r>
      <w:r w:rsidR="00561E47" w:rsidRPr="00950869">
        <w:rPr>
          <w:rFonts w:ascii="Book Antiqua" w:eastAsia="Book Antiqua" w:hAnsi="Book Antiqua" w:cs="Book Antiqua"/>
          <w:color w:val="000000"/>
          <w:szCs w:val="20"/>
        </w:rPr>
        <w:t xml:space="preserve">write </w:t>
      </w:r>
      <w:r w:rsidRPr="00950869">
        <w:rPr>
          <w:rFonts w:ascii="Book Antiqua" w:eastAsia="Book Antiqua" w:hAnsi="Book Antiqua" w:cs="Book Antiqua"/>
          <w:color w:val="000000"/>
          <w:szCs w:val="20"/>
        </w:rPr>
        <w:t>the review and drafted the manuscript</w:t>
      </w:r>
      <w:r w:rsidR="00C23926" w:rsidRPr="00950869">
        <w:rPr>
          <w:rFonts w:ascii="Book Antiqua" w:eastAsiaTheme="minorEastAsia" w:hAnsi="Book Antiqua" w:cs="Book Antiqua" w:hint="eastAsia"/>
          <w:color w:val="000000"/>
          <w:szCs w:val="20"/>
          <w:lang w:eastAsia="zh-CN"/>
        </w:rPr>
        <w:t>;</w:t>
      </w:r>
      <w:r w:rsidR="00C23926" w:rsidRPr="00950869">
        <w:rPr>
          <w:rFonts w:ascii="Book Antiqua" w:eastAsia="Book Antiqua" w:hAnsi="Book Antiqua" w:cs="Book Antiqua"/>
          <w:color w:val="000000"/>
          <w:szCs w:val="20"/>
        </w:rPr>
        <w:t xml:space="preserve"> </w:t>
      </w:r>
      <w:r w:rsidR="006C4E75" w:rsidRPr="00950869">
        <w:rPr>
          <w:rFonts w:ascii="Book Antiqua" w:eastAsia="Book Antiqua" w:hAnsi="Book Antiqua" w:cs="Book Antiqua"/>
          <w:color w:val="000000"/>
          <w:szCs w:val="20"/>
        </w:rPr>
        <w:t xml:space="preserve">Abu-El-Rub </w:t>
      </w:r>
      <w:r w:rsidR="006C4E75" w:rsidRPr="00950869">
        <w:rPr>
          <w:rFonts w:ascii="Book Antiqua" w:eastAsia="Book Antiqua" w:hAnsi="Book Antiqua" w:cs="Book Antiqua" w:hint="eastAsia"/>
          <w:color w:val="000000"/>
          <w:szCs w:val="20"/>
        </w:rPr>
        <w:t>E</w:t>
      </w:r>
      <w:r w:rsidRPr="00950869">
        <w:rPr>
          <w:rFonts w:ascii="Book Antiqua" w:eastAsia="Book Antiqua" w:hAnsi="Book Antiqua" w:cs="Book Antiqua"/>
          <w:color w:val="000000"/>
          <w:szCs w:val="20"/>
        </w:rPr>
        <w:t xml:space="preserve">, </w:t>
      </w:r>
      <w:r w:rsidR="006C4E75" w:rsidRPr="00950869">
        <w:rPr>
          <w:rFonts w:ascii="Book Antiqua" w:eastAsia="Book Antiqua" w:hAnsi="Book Antiqua" w:cs="Book Antiqua"/>
          <w:color w:val="000000"/>
        </w:rPr>
        <w:t>Almahasneh F</w:t>
      </w:r>
      <w:r w:rsidRPr="00950869">
        <w:rPr>
          <w:rFonts w:ascii="Book Antiqua" w:eastAsia="Book Antiqua" w:hAnsi="Book Antiqua" w:cs="Book Antiqua"/>
          <w:color w:val="000000"/>
          <w:szCs w:val="20"/>
        </w:rPr>
        <w:t xml:space="preserve"> and </w:t>
      </w:r>
      <w:r w:rsidR="00276F6D" w:rsidRPr="00950869">
        <w:rPr>
          <w:rFonts w:ascii="Book Antiqua" w:eastAsia="Book Antiqua" w:hAnsi="Book Antiqua" w:cs="Book Antiqua"/>
          <w:color w:val="000000"/>
          <w:szCs w:val="20"/>
        </w:rPr>
        <w:t>Sekaran</w:t>
      </w:r>
      <w:r w:rsidR="00D25796" w:rsidRPr="00950869">
        <w:rPr>
          <w:rFonts w:ascii="Book Antiqua" w:eastAsia="Book Antiqua" w:hAnsi="Book Antiqua" w:cs="Book Antiqua"/>
          <w:bCs/>
          <w:color w:val="000000"/>
        </w:rPr>
        <w:t xml:space="preserve"> </w:t>
      </w:r>
      <w:r w:rsidRPr="00950869">
        <w:rPr>
          <w:rFonts w:ascii="Book Antiqua" w:eastAsia="Book Antiqua" w:hAnsi="Book Antiqua" w:cs="Book Antiqua"/>
          <w:color w:val="000000"/>
          <w:szCs w:val="20"/>
        </w:rPr>
        <w:t>S revised and formatted the content of the manuscript and verified spelling, punctuation and grammatical errors</w:t>
      </w:r>
      <w:r w:rsidR="00C23926" w:rsidRPr="00950869">
        <w:rPr>
          <w:rFonts w:ascii="Book Antiqua" w:eastAsiaTheme="minorEastAsia" w:hAnsi="Book Antiqua" w:cs="Book Antiqua" w:hint="eastAsia"/>
          <w:color w:val="000000"/>
          <w:szCs w:val="20"/>
          <w:lang w:eastAsia="zh-CN"/>
        </w:rPr>
        <w:t>;</w:t>
      </w:r>
      <w:r w:rsidR="00C23926" w:rsidRPr="00950869">
        <w:rPr>
          <w:rFonts w:ascii="Book Antiqua" w:eastAsia="Book Antiqua" w:hAnsi="Book Antiqua" w:cs="Book Antiqua"/>
          <w:color w:val="000000"/>
          <w:szCs w:val="20"/>
        </w:rPr>
        <w:t xml:space="preserve"> </w:t>
      </w:r>
      <w:r w:rsidR="00C23926" w:rsidRPr="00950869">
        <w:rPr>
          <w:rFonts w:ascii="Book Antiqua" w:eastAsiaTheme="minorEastAsia" w:hAnsi="Book Antiqua" w:cs="Book Antiqua" w:hint="eastAsia"/>
          <w:color w:val="000000"/>
          <w:szCs w:val="20"/>
          <w:lang w:eastAsia="zh-CN"/>
        </w:rPr>
        <w:t>a</w:t>
      </w:r>
      <w:r w:rsidR="00C23926" w:rsidRPr="00950869">
        <w:rPr>
          <w:rFonts w:ascii="Book Antiqua" w:eastAsia="Book Antiqua" w:hAnsi="Book Antiqua" w:cs="Book Antiqua"/>
          <w:color w:val="000000"/>
          <w:szCs w:val="20"/>
        </w:rPr>
        <w:t xml:space="preserve">ll </w:t>
      </w:r>
      <w:r w:rsidRPr="00950869">
        <w:rPr>
          <w:rFonts w:ascii="Book Antiqua" w:eastAsia="Book Antiqua" w:hAnsi="Book Antiqua" w:cs="Book Antiqua"/>
          <w:color w:val="000000"/>
          <w:szCs w:val="20"/>
        </w:rPr>
        <w:t>authors have read and approve</w:t>
      </w:r>
      <w:r w:rsidR="00561E47" w:rsidRPr="00950869">
        <w:rPr>
          <w:rFonts w:ascii="Book Antiqua" w:eastAsia="Book Antiqua" w:hAnsi="Book Antiqua" w:cs="Book Antiqua"/>
          <w:color w:val="000000"/>
          <w:szCs w:val="20"/>
        </w:rPr>
        <w:t>d</w:t>
      </w:r>
      <w:r w:rsidRPr="00950869">
        <w:rPr>
          <w:rFonts w:ascii="Book Antiqua" w:eastAsia="Book Antiqua" w:hAnsi="Book Antiqua" w:cs="Book Antiqua"/>
          <w:color w:val="000000"/>
          <w:szCs w:val="20"/>
        </w:rPr>
        <w:t xml:space="preserve"> the final manuscript.</w:t>
      </w:r>
    </w:p>
    <w:p w14:paraId="49185093" w14:textId="77777777" w:rsidR="00A77B3E" w:rsidRPr="00950869" w:rsidRDefault="00A77B3E">
      <w:pPr>
        <w:spacing w:line="360" w:lineRule="auto"/>
        <w:jc w:val="both"/>
      </w:pPr>
    </w:p>
    <w:p w14:paraId="44D7FCA1" w14:textId="4C29AB00" w:rsidR="00A77B3E" w:rsidRPr="00950869" w:rsidRDefault="00044802" w:rsidP="007B5F03">
      <w:pPr>
        <w:spacing w:line="360" w:lineRule="auto"/>
        <w:jc w:val="both"/>
      </w:pPr>
      <w:r w:rsidRPr="00950869">
        <w:rPr>
          <w:rFonts w:ascii="Book Antiqua" w:eastAsia="Book Antiqua" w:hAnsi="Book Antiqua" w:cs="Book Antiqua"/>
          <w:b/>
          <w:bCs/>
          <w:color w:val="000000"/>
        </w:rPr>
        <w:t xml:space="preserve">Corresponding author: Ejlal Abu-El-Rub, PharmD, PhD, Assistant Professor, </w:t>
      </w:r>
      <w:r w:rsidR="00947AB8" w:rsidRPr="00950869">
        <w:rPr>
          <w:rFonts w:ascii="Book Antiqua" w:eastAsia="Book Antiqua" w:hAnsi="Book Antiqua" w:cs="Book Antiqua" w:hint="eastAsia"/>
          <w:color w:val="000000"/>
        </w:rPr>
        <w:t xml:space="preserve">Department of </w:t>
      </w:r>
      <w:r w:rsidRPr="00950869">
        <w:rPr>
          <w:rFonts w:ascii="Book Antiqua" w:eastAsia="Book Antiqua" w:hAnsi="Book Antiqua" w:cs="Book Antiqua"/>
          <w:color w:val="000000"/>
        </w:rPr>
        <w:t xml:space="preserve">Physiology and Pathophysiology, </w:t>
      </w:r>
      <w:r w:rsidR="007B5F03" w:rsidRPr="00950869">
        <w:rPr>
          <w:rFonts w:ascii="Book Antiqua" w:eastAsia="Book Antiqua" w:hAnsi="Book Antiqua" w:cs="Book Antiqua"/>
          <w:color w:val="000000"/>
        </w:rPr>
        <w:t>Faculty of Medicine, Yarmouk University,</w:t>
      </w:r>
      <w:r w:rsidR="000A05A4" w:rsidRPr="00950869">
        <w:rPr>
          <w:rFonts w:ascii="Book Antiqua" w:eastAsia="Book Antiqua" w:hAnsi="Book Antiqua" w:cs="Book Antiqua"/>
          <w:color w:val="000000"/>
        </w:rPr>
        <w:t xml:space="preserve"> Shafiq Irshidat st, </w:t>
      </w:r>
      <w:r w:rsidR="007B5F03" w:rsidRPr="00950869">
        <w:rPr>
          <w:rFonts w:ascii="Book Antiqua" w:eastAsia="Book Antiqua" w:hAnsi="Book Antiqua" w:cs="Book Antiqua"/>
          <w:color w:val="000000"/>
        </w:rPr>
        <w:t xml:space="preserve">IRBID 21163, Jordan. </w:t>
      </w:r>
      <w:r w:rsidRPr="00950869">
        <w:rPr>
          <w:rFonts w:ascii="Book Antiqua" w:eastAsia="Book Antiqua" w:hAnsi="Book Antiqua" w:cs="Book Antiqua"/>
          <w:color w:val="000000"/>
        </w:rPr>
        <w:t>ejlal.abuelrub@yu.edu.jo</w:t>
      </w:r>
    </w:p>
    <w:p w14:paraId="2D03958A" w14:textId="77777777" w:rsidR="00A77B3E" w:rsidRPr="00950869" w:rsidRDefault="00A77B3E">
      <w:pPr>
        <w:spacing w:line="360" w:lineRule="auto"/>
        <w:jc w:val="both"/>
      </w:pPr>
    </w:p>
    <w:p w14:paraId="7D8C9BEE" w14:textId="77777777" w:rsidR="00A77B3E" w:rsidRPr="00950869" w:rsidRDefault="00044802">
      <w:pPr>
        <w:spacing w:line="360" w:lineRule="auto"/>
        <w:jc w:val="both"/>
      </w:pPr>
      <w:r w:rsidRPr="00950869">
        <w:rPr>
          <w:rFonts w:ascii="Book Antiqua" w:eastAsia="Book Antiqua" w:hAnsi="Book Antiqua" w:cs="Book Antiqua"/>
          <w:b/>
          <w:bCs/>
          <w:color w:val="000000"/>
        </w:rPr>
        <w:t xml:space="preserve">Received: </w:t>
      </w:r>
      <w:r w:rsidRPr="00950869">
        <w:rPr>
          <w:rFonts w:ascii="Book Antiqua" w:eastAsia="Book Antiqua" w:hAnsi="Book Antiqua" w:cs="Book Antiqua"/>
          <w:color w:val="000000"/>
        </w:rPr>
        <w:t>March 14, 2021</w:t>
      </w:r>
    </w:p>
    <w:p w14:paraId="164700A2" w14:textId="57F926D6" w:rsidR="00A77B3E" w:rsidRPr="00950869" w:rsidRDefault="00044802">
      <w:pPr>
        <w:spacing w:line="360" w:lineRule="auto"/>
        <w:jc w:val="both"/>
      </w:pPr>
      <w:r w:rsidRPr="00950869">
        <w:rPr>
          <w:rFonts w:ascii="Book Antiqua" w:eastAsia="Book Antiqua" w:hAnsi="Book Antiqua" w:cs="Book Antiqua"/>
          <w:b/>
          <w:bCs/>
          <w:color w:val="000000"/>
        </w:rPr>
        <w:t xml:space="preserve">Revised: </w:t>
      </w:r>
      <w:r w:rsidR="00860E85" w:rsidRPr="00950869">
        <w:rPr>
          <w:rFonts w:ascii="Book Antiqua" w:eastAsia="Book Antiqua" w:hAnsi="Book Antiqua" w:cs="Book Antiqua"/>
          <w:color w:val="000000"/>
        </w:rPr>
        <w:t>June 15, 2021</w:t>
      </w:r>
    </w:p>
    <w:p w14:paraId="3CF01467" w14:textId="476D2140" w:rsidR="00A77B3E" w:rsidRPr="00950869" w:rsidRDefault="00044802">
      <w:pPr>
        <w:spacing w:line="360" w:lineRule="auto"/>
        <w:jc w:val="both"/>
      </w:pPr>
      <w:r w:rsidRPr="00950869">
        <w:rPr>
          <w:rFonts w:ascii="Book Antiqua" w:eastAsia="Book Antiqua" w:hAnsi="Book Antiqua" w:cs="Book Antiqua"/>
          <w:b/>
          <w:bCs/>
          <w:color w:val="000000"/>
        </w:rPr>
        <w:t xml:space="preserve">Accepted: </w:t>
      </w:r>
      <w:r w:rsidR="00EC0193" w:rsidRPr="00950869">
        <w:rPr>
          <w:rFonts w:ascii="Book Antiqua" w:eastAsia="Book Antiqua" w:hAnsi="Book Antiqua" w:cs="Book Antiqua"/>
          <w:color w:val="000000"/>
        </w:rPr>
        <w:t>August 27, 2021</w:t>
      </w:r>
    </w:p>
    <w:p w14:paraId="614B8D2E" w14:textId="1BC123A6" w:rsidR="00A77B3E" w:rsidRPr="00950869" w:rsidRDefault="00044802">
      <w:pPr>
        <w:spacing w:line="360" w:lineRule="auto"/>
        <w:jc w:val="both"/>
        <w:rPr>
          <w:lang w:eastAsia="zh-CN"/>
        </w:rPr>
      </w:pPr>
      <w:r w:rsidRPr="00950869">
        <w:rPr>
          <w:rFonts w:ascii="Book Antiqua" w:eastAsia="Book Antiqua" w:hAnsi="Book Antiqua" w:cs="Book Antiqua"/>
          <w:b/>
          <w:bCs/>
          <w:color w:val="000000"/>
        </w:rPr>
        <w:t xml:space="preserve">Published online: </w:t>
      </w:r>
      <w:r w:rsidR="007E7239" w:rsidRPr="00950869">
        <w:rPr>
          <w:rFonts w:ascii="Book Antiqua" w:hAnsi="Book Antiqua"/>
          <w:color w:val="000000"/>
          <w:shd w:val="clear" w:color="auto" w:fill="CAEACE"/>
        </w:rPr>
        <w:t>September 26</w:t>
      </w:r>
      <w:r w:rsidR="007E7239" w:rsidRPr="00950869">
        <w:rPr>
          <w:rFonts w:ascii="Book Antiqua" w:hAnsi="Book Antiqua" w:hint="eastAsia"/>
          <w:color w:val="000000"/>
          <w:shd w:val="clear" w:color="auto" w:fill="CAEACE"/>
          <w:lang w:eastAsia="zh-CN"/>
        </w:rPr>
        <w:t>, 2021</w:t>
      </w:r>
    </w:p>
    <w:p w14:paraId="2A740EC8" w14:textId="77777777" w:rsidR="00A77B3E" w:rsidRPr="00950869" w:rsidRDefault="00A77B3E">
      <w:pPr>
        <w:spacing w:line="360" w:lineRule="auto"/>
        <w:jc w:val="both"/>
        <w:sectPr w:rsidR="00A77B3E" w:rsidRPr="00950869">
          <w:footerReference w:type="default" r:id="rId8"/>
          <w:pgSz w:w="12240" w:h="15840"/>
          <w:pgMar w:top="1440" w:right="1440" w:bottom="1440" w:left="1440" w:header="720" w:footer="720" w:gutter="0"/>
          <w:cols w:space="720"/>
          <w:docGrid w:linePitch="360"/>
        </w:sectPr>
      </w:pPr>
    </w:p>
    <w:p w14:paraId="4167C5CE" w14:textId="77777777" w:rsidR="00A77B3E" w:rsidRPr="00950869" w:rsidRDefault="00044802">
      <w:pPr>
        <w:spacing w:line="360" w:lineRule="auto"/>
        <w:jc w:val="both"/>
      </w:pPr>
      <w:r w:rsidRPr="00950869">
        <w:rPr>
          <w:rFonts w:ascii="Book Antiqua" w:eastAsia="Book Antiqua" w:hAnsi="Book Antiqua" w:cs="Book Antiqua"/>
          <w:b/>
          <w:color w:val="000000"/>
        </w:rPr>
        <w:lastRenderedPageBreak/>
        <w:t>Abstract</w:t>
      </w:r>
    </w:p>
    <w:p w14:paraId="451C3DB0" w14:textId="1C78F913" w:rsidR="00A77B3E" w:rsidRPr="00950869" w:rsidRDefault="00044802" w:rsidP="00413567">
      <w:pPr>
        <w:spacing w:line="360" w:lineRule="auto"/>
        <w:jc w:val="both"/>
        <w:rPr>
          <w:rFonts w:eastAsiaTheme="minorEastAsia"/>
          <w:lang w:eastAsia="zh-CN"/>
        </w:rPr>
      </w:pPr>
      <w:r w:rsidRPr="00950869">
        <w:rPr>
          <w:rFonts w:ascii="Book Antiqua" w:eastAsia="Book Antiqua" w:hAnsi="Book Antiqua" w:cs="Book Antiqua"/>
          <w:color w:val="000000"/>
          <w:szCs w:val="20"/>
        </w:rPr>
        <w:t xml:space="preserve">The </w:t>
      </w:r>
      <w:r w:rsidR="00E90804" w:rsidRPr="00950869">
        <w:rPr>
          <w:rFonts w:ascii="Book Antiqua" w:eastAsia="Book Antiqua" w:hAnsi="Book Antiqua" w:cs="Book Antiqua"/>
          <w:color w:val="000000"/>
        </w:rPr>
        <w:t>severe acute respiratory syndrome coronavirus 2</w:t>
      </w:r>
      <w:r w:rsidR="00C23926" w:rsidRPr="00950869">
        <w:rPr>
          <w:rFonts w:ascii="Book Antiqua" w:eastAsiaTheme="minorEastAsia" w:hAnsi="Book Antiqua" w:cs="Book Antiqua" w:hint="eastAsia"/>
          <w:color w:val="000000"/>
          <w:lang w:eastAsia="zh-CN"/>
        </w:rPr>
        <w:t xml:space="preserve"> </w:t>
      </w:r>
      <w:r w:rsidR="00C23926" w:rsidRPr="00950869">
        <w:rPr>
          <w:rFonts w:ascii="Book Antiqua" w:eastAsia="Book Antiqua" w:hAnsi="Book Antiqua" w:cs="Book Antiqua"/>
          <w:color w:val="000000"/>
          <w:szCs w:val="20"/>
        </w:rPr>
        <w:t>(SARS-CoV-2</w:t>
      </w:r>
      <w:r w:rsidR="00C23926" w:rsidRPr="00950869">
        <w:rPr>
          <w:rFonts w:ascii="Book Antiqua" w:eastAsiaTheme="minorEastAsia" w:hAnsi="Book Antiqua" w:cs="Book Antiqua"/>
          <w:color w:val="000000"/>
          <w:szCs w:val="20"/>
          <w:lang w:eastAsia="zh-CN"/>
        </w:rPr>
        <w:t>)</w:t>
      </w:r>
      <w:r w:rsidR="00062FC5" w:rsidRPr="00950869">
        <w:rPr>
          <w:rFonts w:ascii="Book Antiqua" w:hAnsi="Book Antiqua" w:cs="宋体"/>
          <w:color w:val="000000"/>
          <w:lang w:eastAsia="zh-CN"/>
        </w:rPr>
        <w:t xml:space="preserve"> or </w:t>
      </w:r>
      <w:bookmarkStart w:id="1" w:name="_Hlk62119122"/>
      <w:r w:rsidR="00E90804" w:rsidRPr="00950869">
        <w:rPr>
          <w:rFonts w:ascii="Book Antiqua" w:eastAsia="Book Antiqua" w:hAnsi="Book Antiqua" w:cs="Book Antiqua"/>
          <w:color w:val="000000"/>
        </w:rPr>
        <w:t>coronavirus disease 2019</w:t>
      </w:r>
      <w:bookmarkEnd w:id="1"/>
      <w:r w:rsidR="006C4E75" w:rsidRPr="00950869">
        <w:rPr>
          <w:rFonts w:ascii="Book Antiqua" w:eastAsiaTheme="minorEastAsia" w:hAnsi="Book Antiqua" w:cs="Book Antiqua" w:hint="eastAsia"/>
          <w:color w:val="000000"/>
          <w:lang w:eastAsia="zh-CN"/>
        </w:rPr>
        <w:t xml:space="preserve"> </w:t>
      </w:r>
      <w:r w:rsidRPr="00950869">
        <w:rPr>
          <w:rFonts w:ascii="Book Antiqua" w:eastAsia="Book Antiqua" w:hAnsi="Book Antiqua" w:cs="Book Antiqua"/>
          <w:color w:val="000000"/>
          <w:szCs w:val="20"/>
        </w:rPr>
        <w:t>(COVID-19) pandemic has exhausted the health systems in many countries with thousands cases diagnosed daily. The currently used treatment guideline is to manage the common symptoms like fever and cough, but doesn’t target the virus itself or halts serious complications arising from this viral infection. Currently, SARS-CoV-2 exhibits many genetic modulations which have been associated with the appearance of highly contagious strains. The number of critical cases of COVID-19 increases markedly, and many of the infected people die as a result of respiratory failure and multiple organ dysfunction. The regenerative potential of mesenchymal stem cells (MSCs) has been extensively studied and confirmed. The impressive immunomodulation and anti-inflammatory activity of MSCs have been recognized as</w:t>
      </w:r>
      <w:r w:rsidR="00062FC5" w:rsidRPr="00950869">
        <w:rPr>
          <w:rFonts w:ascii="Book Antiqua" w:eastAsia="Book Antiqua" w:hAnsi="Book Antiqua" w:cs="Book Antiqua"/>
          <w:color w:val="000000"/>
          <w:szCs w:val="20"/>
        </w:rPr>
        <w:t xml:space="preserve"> </w:t>
      </w:r>
      <w:r w:rsidR="002E12F2" w:rsidRPr="00950869">
        <w:rPr>
          <w:rFonts w:ascii="Book Antiqua" w:eastAsia="Book Antiqua" w:hAnsi="Book Antiqua" w:cs="Book Antiqua"/>
          <w:color w:val="000000"/>
          <w:szCs w:val="20"/>
        </w:rPr>
        <w:t xml:space="preserve">a golden </w:t>
      </w:r>
      <w:r w:rsidRPr="00950869">
        <w:rPr>
          <w:rFonts w:ascii="Book Antiqua" w:eastAsia="Book Antiqua" w:hAnsi="Book Antiqua" w:cs="Book Antiqua"/>
          <w:color w:val="000000"/>
          <w:szCs w:val="20"/>
        </w:rPr>
        <w:t xml:space="preserve">opportunity for the treatment of COVID-19 and its associated complications. Moreover, MSCs regenerative and repairing abilities have been corroborated by many studies with positive outcomes and high recovery rates. Based on that, MSCs infusion could be an effective </w:t>
      </w:r>
      <w:r w:rsidR="00014DA7" w:rsidRPr="00950869">
        <w:rPr>
          <w:rFonts w:ascii="Book Antiqua" w:eastAsia="Book Antiqua" w:hAnsi="Book Antiqua" w:cs="Book Antiqua"/>
          <w:color w:val="000000"/>
          <w:szCs w:val="20"/>
        </w:rPr>
        <w:t>mechanism</w:t>
      </w:r>
      <w:r w:rsidRPr="00950869">
        <w:rPr>
          <w:rFonts w:ascii="Book Antiqua" w:eastAsia="Book Antiqua" w:hAnsi="Book Antiqua" w:cs="Book Antiqua"/>
          <w:color w:val="000000"/>
          <w:szCs w:val="20"/>
        </w:rPr>
        <w:t xml:space="preserve"> in managing and </w:t>
      </w:r>
      <w:r w:rsidR="00413567" w:rsidRPr="00950869">
        <w:rPr>
          <w:rFonts w:ascii="Book Antiqua" w:eastAsia="Book Antiqua" w:hAnsi="Book Antiqua" w:cs="Book Antiqua"/>
          <w:color w:val="000000"/>
          <w:szCs w:val="20"/>
        </w:rPr>
        <w:t>st</w:t>
      </w:r>
      <w:r w:rsidR="00602065" w:rsidRPr="00950869">
        <w:rPr>
          <w:rFonts w:ascii="Book Antiqua" w:eastAsia="Book Antiqua" w:hAnsi="Book Antiqua" w:cs="Book Antiqua"/>
          <w:color w:val="000000"/>
          <w:szCs w:val="20"/>
        </w:rPr>
        <w:t>emming</w:t>
      </w:r>
      <w:r w:rsidRPr="00950869">
        <w:rPr>
          <w:rFonts w:ascii="Book Antiqua" w:eastAsia="Book Antiqua" w:hAnsi="Book Antiqua" w:cs="Book Antiqua"/>
          <w:color w:val="000000"/>
          <w:szCs w:val="20"/>
        </w:rPr>
        <w:t xml:space="preserve"> the serious complications and multiple organ failure associated with COVID-19. In </w:t>
      </w:r>
      <w:r w:rsidR="008311DE" w:rsidRPr="00950869">
        <w:rPr>
          <w:rFonts w:ascii="Book Antiqua" w:eastAsia="Book Antiqua" w:hAnsi="Book Antiqua" w:cs="Book Antiqua"/>
          <w:color w:val="000000"/>
          <w:szCs w:val="20"/>
        </w:rPr>
        <w:t>the present</w:t>
      </w:r>
      <w:r w:rsidRPr="00950869">
        <w:rPr>
          <w:rFonts w:ascii="Book Antiqua" w:eastAsia="Book Antiqua" w:hAnsi="Book Antiqua" w:cs="Book Antiqua"/>
          <w:color w:val="000000"/>
          <w:szCs w:val="20"/>
        </w:rPr>
        <w:t xml:space="preserve"> review, we discuss the commonly reported complications of COVID-19 viral infection and the established and anticipated role of MSCs in managing these complications.</w:t>
      </w:r>
    </w:p>
    <w:p w14:paraId="67775836" w14:textId="77777777" w:rsidR="00A77B3E" w:rsidRPr="00950869" w:rsidRDefault="00A77B3E">
      <w:pPr>
        <w:spacing w:line="360" w:lineRule="auto"/>
        <w:jc w:val="both"/>
      </w:pPr>
    </w:p>
    <w:p w14:paraId="687FF033" w14:textId="70190E34" w:rsidR="00A77B3E" w:rsidRPr="00950869" w:rsidRDefault="00044802">
      <w:pPr>
        <w:spacing w:line="360" w:lineRule="auto"/>
        <w:jc w:val="both"/>
      </w:pPr>
      <w:r w:rsidRPr="00950869">
        <w:rPr>
          <w:rFonts w:ascii="Book Antiqua" w:eastAsia="Book Antiqua" w:hAnsi="Book Antiqua" w:cs="Book Antiqua"/>
          <w:b/>
          <w:bCs/>
          <w:color w:val="000000"/>
        </w:rPr>
        <w:t>Key Words:</w:t>
      </w:r>
      <w:bookmarkStart w:id="2" w:name="_Hlk79037517"/>
      <w:r w:rsidR="00E90804" w:rsidRPr="00950869">
        <w:rPr>
          <w:rFonts w:ascii="Book Antiqua" w:eastAsia="Book Antiqua" w:hAnsi="Book Antiqua" w:cs="Book Antiqua"/>
          <w:color w:val="000000"/>
        </w:rPr>
        <w:t xml:space="preserve"> </w:t>
      </w:r>
      <w:bookmarkEnd w:id="2"/>
      <w:r w:rsidRPr="00950869">
        <w:rPr>
          <w:rFonts w:ascii="Book Antiqua" w:eastAsia="Book Antiqua" w:hAnsi="Book Antiqua" w:cs="Book Antiqua"/>
          <w:color w:val="000000"/>
        </w:rPr>
        <w:t>SARS-CoV-2; COVID-19; Mesenchymal stem cells; Inflammation; Acute respiratory distress syndrome; Pulmonary fibrosis; Pneumonia; Renal injury; Cardiovascular diseases; Regeneration; Anti-inflammatory</w:t>
      </w:r>
    </w:p>
    <w:p w14:paraId="568D816D" w14:textId="77777777" w:rsidR="00950869" w:rsidRPr="00950869" w:rsidRDefault="00950869" w:rsidP="00950869">
      <w:pPr>
        <w:spacing w:line="360" w:lineRule="auto"/>
        <w:rPr>
          <w:rFonts w:ascii="Book Antiqua" w:hAnsi="Book Antiqua" w:cs="Book Antiqua"/>
          <w:b/>
          <w:color w:val="000000"/>
        </w:rPr>
      </w:pPr>
    </w:p>
    <w:p w14:paraId="0DAB1E80" w14:textId="77777777" w:rsidR="00950869" w:rsidRPr="00950869" w:rsidRDefault="00950869" w:rsidP="00950869">
      <w:pPr>
        <w:spacing w:line="360" w:lineRule="auto"/>
        <w:rPr>
          <w:rFonts w:ascii="Book Antiqua" w:eastAsia="Book Antiqua" w:hAnsi="Book Antiqua" w:cs="Book Antiqua"/>
          <w:color w:val="000000"/>
        </w:rPr>
      </w:pPr>
      <w:r w:rsidRPr="00950869">
        <w:rPr>
          <w:rFonts w:ascii="Book Antiqua" w:eastAsia="Book Antiqua" w:hAnsi="Book Antiqua" w:cs="Book Antiqua"/>
          <w:b/>
          <w:color w:val="000000"/>
        </w:rPr>
        <w:t>©The</w:t>
      </w:r>
      <w:r w:rsidRPr="00950869">
        <w:rPr>
          <w:rFonts w:ascii="Book Antiqua" w:eastAsia="Book Antiqua" w:hAnsi="Book Antiqua" w:cs="Book Antiqua"/>
          <w:color w:val="000000"/>
        </w:rPr>
        <w:t xml:space="preserve"> </w:t>
      </w:r>
      <w:r w:rsidRPr="00950869">
        <w:rPr>
          <w:rFonts w:ascii="Book Antiqua" w:eastAsia="Book Antiqua" w:hAnsi="Book Antiqua" w:cs="Book Antiqua"/>
          <w:b/>
          <w:color w:val="000000"/>
        </w:rPr>
        <w:t xml:space="preserve">Author(s) 2021. </w:t>
      </w:r>
      <w:r w:rsidRPr="00950869">
        <w:rPr>
          <w:rFonts w:ascii="Book Antiqua" w:eastAsia="Book Antiqua" w:hAnsi="Book Antiqua" w:cs="Book Antiqua"/>
          <w:color w:val="000000"/>
        </w:rPr>
        <w:t xml:space="preserve">Published by Baishideng Publishing Group Inc. All rights reserved. </w:t>
      </w:r>
    </w:p>
    <w:p w14:paraId="0F2EB38A" w14:textId="77777777" w:rsidR="00A77B3E" w:rsidRPr="00950869" w:rsidRDefault="00A77B3E">
      <w:pPr>
        <w:spacing w:line="360" w:lineRule="auto"/>
        <w:jc w:val="both"/>
      </w:pPr>
    </w:p>
    <w:p w14:paraId="00790434" w14:textId="249C28C3" w:rsidR="00950869" w:rsidRPr="00950869" w:rsidRDefault="00950869" w:rsidP="00950869">
      <w:pPr>
        <w:spacing w:line="360" w:lineRule="auto"/>
        <w:jc w:val="both"/>
        <w:rPr>
          <w:rFonts w:ascii="Book Antiqua" w:eastAsiaTheme="minorEastAsia" w:hAnsi="Book Antiqua" w:cs="Book Antiqua" w:hint="eastAsia"/>
          <w:color w:val="000000"/>
          <w:lang w:eastAsia="zh-CN"/>
        </w:rPr>
      </w:pPr>
      <w:r w:rsidRPr="00950869">
        <w:rPr>
          <w:rFonts w:ascii="Book Antiqua" w:eastAsia="Book Antiqua" w:hAnsi="Book Antiqua" w:cs="Book Antiqua"/>
          <w:b/>
          <w:color w:val="000000"/>
        </w:rPr>
        <w:lastRenderedPageBreak/>
        <w:t>Citation:</w:t>
      </w:r>
      <w:r w:rsidRPr="00950869">
        <w:rPr>
          <w:rFonts w:ascii="Book Antiqua" w:eastAsia="Book Antiqua" w:hAnsi="Book Antiqua" w:cs="Book Antiqua"/>
          <w:color w:val="000000"/>
        </w:rPr>
        <w:t xml:space="preserve"> </w:t>
      </w:r>
      <w:r w:rsidR="00044802" w:rsidRPr="00950869">
        <w:rPr>
          <w:rFonts w:ascii="Book Antiqua" w:eastAsia="Book Antiqua" w:hAnsi="Book Antiqua" w:cs="Book Antiqua"/>
          <w:color w:val="000000"/>
        </w:rPr>
        <w:t xml:space="preserve">Abu-El-Rub E, Khasawneh RR, Almahasneh F, Altaany Z, Bataineh N, Zegallai H, Sekaran S. Mesenchymal stem cells and COVID-19: What they do and </w:t>
      </w:r>
      <w:r w:rsidR="00F25CE9" w:rsidRPr="00950869">
        <w:rPr>
          <w:rFonts w:ascii="Book Antiqua" w:eastAsia="Book Antiqua" w:hAnsi="Book Antiqua" w:cs="Book Antiqua"/>
          <w:color w:val="000000"/>
        </w:rPr>
        <w:t>w</w:t>
      </w:r>
      <w:r w:rsidR="00044802" w:rsidRPr="00950869">
        <w:rPr>
          <w:rFonts w:ascii="Book Antiqua" w:eastAsia="Book Antiqua" w:hAnsi="Book Antiqua" w:cs="Book Antiqua"/>
          <w:color w:val="000000"/>
        </w:rPr>
        <w:t xml:space="preserve">hat they can do. </w:t>
      </w:r>
      <w:r w:rsidR="00044802" w:rsidRPr="00950869">
        <w:rPr>
          <w:rFonts w:ascii="Book Antiqua" w:eastAsia="Book Antiqua" w:hAnsi="Book Antiqua" w:cs="Book Antiqua"/>
          <w:i/>
          <w:iCs/>
          <w:color w:val="000000"/>
        </w:rPr>
        <w:t>World J Stem Cells</w:t>
      </w:r>
      <w:r w:rsidR="00044802" w:rsidRPr="00950869">
        <w:rPr>
          <w:rFonts w:ascii="Book Antiqua" w:eastAsia="Book Antiqua" w:hAnsi="Book Antiqua" w:cs="Book Antiqua"/>
          <w:color w:val="000000"/>
        </w:rPr>
        <w:t xml:space="preserve"> 2021; </w:t>
      </w:r>
      <w:r w:rsidRPr="00950869">
        <w:rPr>
          <w:rFonts w:ascii="Book Antiqua" w:eastAsia="Book Antiqua" w:hAnsi="Book Antiqua" w:cs="Book Antiqua"/>
          <w:color w:val="000000"/>
        </w:rPr>
        <w:t xml:space="preserve">13(9): </w:t>
      </w:r>
      <w:r w:rsidRPr="00950869">
        <w:rPr>
          <w:rFonts w:ascii="Book Antiqua" w:eastAsiaTheme="minorEastAsia" w:hAnsi="Book Antiqua" w:cs="Book Antiqua" w:hint="eastAsia"/>
          <w:color w:val="000000"/>
          <w:lang w:eastAsia="zh-CN"/>
        </w:rPr>
        <w:t>1318-1337</w:t>
      </w:r>
    </w:p>
    <w:p w14:paraId="2FEB09CE" w14:textId="21043C79" w:rsidR="00950869" w:rsidRPr="00950869" w:rsidRDefault="00950869" w:rsidP="00950869">
      <w:pPr>
        <w:spacing w:line="360" w:lineRule="auto"/>
        <w:jc w:val="both"/>
        <w:rPr>
          <w:rFonts w:ascii="Book Antiqua" w:eastAsiaTheme="minorEastAsia" w:hAnsi="Book Antiqua" w:cs="Book Antiqua" w:hint="eastAsia"/>
          <w:color w:val="000000"/>
          <w:lang w:eastAsia="zh-CN"/>
        </w:rPr>
      </w:pPr>
      <w:r w:rsidRPr="00950869">
        <w:rPr>
          <w:rFonts w:ascii="Book Antiqua" w:eastAsia="Book Antiqua" w:hAnsi="Book Antiqua" w:cs="Book Antiqua"/>
          <w:color w:val="000000"/>
        </w:rPr>
        <w:t xml:space="preserve">URL: </w:t>
      </w:r>
      <w:hyperlink r:id="rId9" w:history="1">
        <w:r w:rsidRPr="00950869">
          <w:rPr>
            <w:rStyle w:val="a7"/>
            <w:rFonts w:ascii="Book Antiqua" w:eastAsia="Book Antiqua" w:hAnsi="Book Antiqua" w:cs="Book Antiqua"/>
          </w:rPr>
          <w:t>https://www.wjgnet.com/1948-0210/full/v13/i9/</w:t>
        </w:r>
        <w:r w:rsidRPr="00950869">
          <w:rPr>
            <w:rFonts w:ascii="Book Antiqua" w:eastAsiaTheme="minorEastAsia" w:hAnsi="Book Antiqua" w:cs="Book Antiqua" w:hint="eastAsia"/>
            <w:color w:val="000000"/>
            <w:lang w:eastAsia="zh-CN"/>
          </w:rPr>
          <w:t>1318</w:t>
        </w:r>
        <w:r w:rsidRPr="00950869">
          <w:rPr>
            <w:rStyle w:val="a7"/>
            <w:rFonts w:ascii="Book Antiqua" w:eastAsia="Book Antiqua" w:hAnsi="Book Antiqua" w:cs="Book Antiqua"/>
          </w:rPr>
          <w:t>.htm</w:t>
        </w:r>
      </w:hyperlink>
      <w:r w:rsidRPr="00950869">
        <w:rPr>
          <w:rFonts w:ascii="Book Antiqua" w:eastAsia="Book Antiqua" w:hAnsi="Book Antiqua" w:cs="Book Antiqua"/>
          <w:color w:val="000000"/>
        </w:rPr>
        <w:t xml:space="preserve"> </w:t>
      </w:r>
    </w:p>
    <w:p w14:paraId="0DAA74E6" w14:textId="322C2968" w:rsidR="00A77B3E" w:rsidRPr="00950869" w:rsidRDefault="00950869" w:rsidP="00950869">
      <w:pPr>
        <w:spacing w:line="360" w:lineRule="auto"/>
        <w:jc w:val="both"/>
        <w:rPr>
          <w:rFonts w:ascii="Book Antiqua" w:eastAsia="Book Antiqua" w:hAnsi="Book Antiqua" w:cs="Book Antiqua"/>
          <w:color w:val="000000"/>
        </w:rPr>
      </w:pPr>
      <w:r w:rsidRPr="00950869">
        <w:rPr>
          <w:rFonts w:ascii="Book Antiqua" w:eastAsia="Book Antiqua" w:hAnsi="Book Antiqua" w:cs="Book Antiqua"/>
          <w:color w:val="000000"/>
        </w:rPr>
        <w:t>DOI: https://dx.doi.org/10.4252/wjsc.v13.i9.</w:t>
      </w:r>
      <w:r w:rsidRPr="00950869">
        <w:rPr>
          <w:rFonts w:ascii="Book Antiqua" w:eastAsiaTheme="minorEastAsia" w:hAnsi="Book Antiqua" w:cs="Book Antiqua" w:hint="eastAsia"/>
          <w:color w:val="000000"/>
          <w:lang w:eastAsia="zh-CN"/>
        </w:rPr>
        <w:t>1318</w:t>
      </w:r>
    </w:p>
    <w:p w14:paraId="5F536522" w14:textId="77777777" w:rsidR="00A77B3E" w:rsidRPr="00950869" w:rsidRDefault="00A77B3E">
      <w:pPr>
        <w:spacing w:line="360" w:lineRule="auto"/>
        <w:jc w:val="both"/>
      </w:pPr>
    </w:p>
    <w:p w14:paraId="5A810E01" w14:textId="77777777" w:rsidR="006C4E75" w:rsidRPr="00950869" w:rsidRDefault="00044802">
      <w:pPr>
        <w:spacing w:line="360" w:lineRule="auto"/>
        <w:jc w:val="both"/>
        <w:rPr>
          <w:rFonts w:ascii="Book Antiqua" w:eastAsiaTheme="minorEastAsia" w:hAnsi="Book Antiqua" w:cs="Book Antiqua"/>
          <w:color w:val="000000"/>
          <w:lang w:eastAsia="zh-CN"/>
        </w:rPr>
      </w:pPr>
      <w:r w:rsidRPr="00950869">
        <w:rPr>
          <w:rFonts w:ascii="Book Antiqua" w:eastAsia="Book Antiqua" w:hAnsi="Book Antiqua" w:cs="Book Antiqua"/>
          <w:b/>
          <w:bCs/>
          <w:color w:val="000000"/>
        </w:rPr>
        <w:t xml:space="preserve">Core Tip: </w:t>
      </w:r>
      <w:r w:rsidR="00E90804" w:rsidRPr="00950869">
        <w:rPr>
          <w:rFonts w:ascii="Book Antiqua" w:eastAsia="Book Antiqua" w:hAnsi="Book Antiqua" w:cs="Book Antiqua"/>
          <w:color w:val="000000"/>
        </w:rPr>
        <w:t>Coronavirus disease 2019</w:t>
      </w:r>
      <w:r w:rsidR="00695C72" w:rsidRPr="00950869">
        <w:rPr>
          <w:rFonts w:ascii="Book Antiqua" w:eastAsiaTheme="minorEastAsia" w:hAnsi="Book Antiqua" w:cs="Book Antiqua" w:hint="eastAsia"/>
          <w:color w:val="000000"/>
          <w:lang w:eastAsia="zh-CN"/>
        </w:rPr>
        <w:t xml:space="preserve"> (</w:t>
      </w:r>
      <w:r w:rsidRPr="00950869">
        <w:rPr>
          <w:rFonts w:ascii="Book Antiqua" w:eastAsia="Book Antiqua" w:hAnsi="Book Antiqua" w:cs="Book Antiqua"/>
          <w:color w:val="000000"/>
        </w:rPr>
        <w:t>COVID-19</w:t>
      </w:r>
      <w:r w:rsidR="00695C72" w:rsidRPr="00950869">
        <w:rPr>
          <w:rFonts w:ascii="Book Antiqua" w:eastAsiaTheme="minorEastAsia" w:hAnsi="Book Antiqua" w:cs="Book Antiqua"/>
          <w:color w:val="000000"/>
          <w:lang w:eastAsia="zh-CN"/>
        </w:rPr>
        <w:t>)</w:t>
      </w:r>
      <w:r w:rsidR="00695C72" w:rsidRPr="00950869">
        <w:rPr>
          <w:rFonts w:ascii="Book Antiqua" w:eastAsiaTheme="minorEastAsia" w:hAnsi="Book Antiqua" w:cs="Book Antiqua" w:hint="eastAsia"/>
          <w:color w:val="000000"/>
          <w:lang w:eastAsia="zh-CN"/>
        </w:rPr>
        <w:t xml:space="preserve"> </w:t>
      </w:r>
      <w:r w:rsidRPr="00950869">
        <w:rPr>
          <w:rFonts w:ascii="Book Antiqua" w:eastAsia="Book Antiqua" w:hAnsi="Book Antiqua" w:cs="Book Antiqua"/>
          <w:color w:val="000000"/>
        </w:rPr>
        <w:t>pandemic continues its rampant spread as more vengeant strains emerged in many countries. Severe cases of COVID-19 have been complicated by respiratory failure and multiple organ dysfunction with high mortality rate. Mesenchymal stem cells regenerative and anti-inflammatory abilities can be an innovative approach in repairing the damaged organs and improve the survival rate for critically ill COVID-19 patients.</w:t>
      </w:r>
    </w:p>
    <w:p w14:paraId="24BE32F2" w14:textId="77777777" w:rsidR="006C4E75" w:rsidRPr="00950869" w:rsidRDefault="006C4E75">
      <w:pPr>
        <w:spacing w:line="360" w:lineRule="auto"/>
        <w:jc w:val="both"/>
        <w:rPr>
          <w:rFonts w:ascii="Book Antiqua" w:eastAsiaTheme="minorEastAsia" w:hAnsi="Book Antiqua" w:cs="Book Antiqua"/>
          <w:color w:val="000000"/>
          <w:lang w:eastAsia="zh-CN"/>
        </w:rPr>
      </w:pPr>
    </w:p>
    <w:p w14:paraId="19147293" w14:textId="2403115F" w:rsidR="00A77B3E" w:rsidRPr="00950869" w:rsidRDefault="00044802">
      <w:pPr>
        <w:spacing w:line="360" w:lineRule="auto"/>
        <w:jc w:val="both"/>
      </w:pPr>
      <w:r w:rsidRPr="00950869">
        <w:rPr>
          <w:rFonts w:ascii="Book Antiqua" w:eastAsia="Book Antiqua" w:hAnsi="Book Antiqua" w:cs="Book Antiqua"/>
          <w:b/>
          <w:caps/>
          <w:color w:val="000000"/>
          <w:u w:val="single"/>
        </w:rPr>
        <w:t>INTRODUCTION</w:t>
      </w:r>
    </w:p>
    <w:p w14:paraId="407C3A15" w14:textId="2F1E0912" w:rsidR="00A77B3E" w:rsidRPr="00950869" w:rsidRDefault="00044802">
      <w:pPr>
        <w:spacing w:line="360" w:lineRule="auto"/>
        <w:jc w:val="both"/>
        <w:rPr>
          <w:rFonts w:ascii="Book Antiqua" w:eastAsiaTheme="minorEastAsia" w:hAnsi="Book Antiqua" w:cs="Book Antiqua"/>
          <w:color w:val="000000"/>
          <w:szCs w:val="20"/>
          <w:lang w:eastAsia="zh-CN"/>
        </w:rPr>
      </w:pPr>
      <w:r w:rsidRPr="00950869">
        <w:rPr>
          <w:rFonts w:ascii="Book Antiqua" w:eastAsia="Book Antiqua" w:hAnsi="Book Antiqua" w:cs="Book Antiqua"/>
          <w:color w:val="000000"/>
          <w:szCs w:val="20"/>
        </w:rPr>
        <w:t xml:space="preserve">The 2020 </w:t>
      </w:r>
      <w:r w:rsidR="000D1637" w:rsidRPr="00950869">
        <w:rPr>
          <w:rFonts w:ascii="Book Antiqua" w:eastAsia="Book Antiqua" w:hAnsi="Book Antiqua" w:cs="Book Antiqua"/>
          <w:color w:val="000000"/>
        </w:rPr>
        <w:t>severe acute respiratory syndrome coronavirus 2</w:t>
      </w:r>
      <w:r w:rsidR="000D1637" w:rsidRPr="00950869">
        <w:rPr>
          <w:rFonts w:ascii="Book Antiqua" w:eastAsiaTheme="minorEastAsia" w:hAnsi="Book Antiqua" w:cs="Book Antiqua" w:hint="eastAsia"/>
          <w:color w:val="000000"/>
          <w:lang w:eastAsia="zh-CN"/>
        </w:rPr>
        <w:t xml:space="preserve"> </w:t>
      </w:r>
      <w:r w:rsidR="000D1637" w:rsidRPr="00950869">
        <w:rPr>
          <w:rFonts w:ascii="Book Antiqua" w:eastAsia="Book Antiqua" w:hAnsi="Book Antiqua" w:cs="Book Antiqua"/>
          <w:color w:val="000000"/>
          <w:szCs w:val="20"/>
        </w:rPr>
        <w:t>(SARS-CoV-2</w:t>
      </w:r>
      <w:r w:rsidR="000D1637" w:rsidRPr="00950869">
        <w:rPr>
          <w:rFonts w:ascii="Book Antiqua" w:eastAsiaTheme="minorEastAsia" w:hAnsi="Book Antiqua" w:cs="Book Antiqua"/>
          <w:color w:val="000000"/>
          <w:szCs w:val="20"/>
          <w:lang w:eastAsia="zh-CN"/>
        </w:rPr>
        <w:t>)</w:t>
      </w:r>
      <w:r w:rsidR="000D1637" w:rsidRPr="00950869">
        <w:rPr>
          <w:rFonts w:ascii="Book Antiqua" w:hAnsi="Book Antiqua" w:cs="宋体"/>
          <w:color w:val="000000"/>
          <w:lang w:eastAsia="zh-CN"/>
        </w:rPr>
        <w:t xml:space="preserve">, </w:t>
      </w:r>
      <w:r w:rsidR="000D1637" w:rsidRPr="00950869">
        <w:rPr>
          <w:rFonts w:ascii="Book Antiqua" w:eastAsia="Book Antiqua" w:hAnsi="Book Antiqua" w:cs="Book Antiqua"/>
          <w:color w:val="000000"/>
        </w:rPr>
        <w:t>coronavirus disease 2019</w:t>
      </w:r>
      <w:r w:rsidR="006C4E75" w:rsidRPr="00950869">
        <w:rPr>
          <w:rFonts w:ascii="Book Antiqua" w:eastAsiaTheme="minorEastAsia" w:hAnsi="Book Antiqua" w:cs="Book Antiqua" w:hint="eastAsia"/>
          <w:color w:val="000000"/>
          <w:lang w:eastAsia="zh-CN"/>
        </w:rPr>
        <w:t xml:space="preserve"> </w:t>
      </w:r>
      <w:r w:rsidR="000D1637" w:rsidRPr="00950869">
        <w:rPr>
          <w:rFonts w:ascii="Book Antiqua" w:eastAsia="Book Antiqua" w:hAnsi="Book Antiqua" w:cs="Book Antiqua"/>
          <w:color w:val="000000"/>
          <w:szCs w:val="20"/>
        </w:rPr>
        <w:t xml:space="preserve">(COVID-19) </w:t>
      </w:r>
      <w:r w:rsidRPr="00950869">
        <w:rPr>
          <w:rFonts w:ascii="Book Antiqua" w:eastAsia="Book Antiqua" w:hAnsi="Book Antiqua" w:cs="Book Antiqua"/>
          <w:color w:val="000000"/>
          <w:szCs w:val="20"/>
        </w:rPr>
        <w:t xml:space="preserve">pandemic catastrophe continues to strike many countries severely with million cases and thousands of death reported daily by the World Health Organization. This disease urged many clinicians and researchers to sprint to find effective treatments so as to control and manage the rampant spread of COVID-19 virus worldwide. Despite the fact that COVID-19 is primarily a pulmonary disease, it can hit other organs leading to hematological, hepatic, neurological, cardiac and renal </w:t>
      </w:r>
      <w:r w:rsidR="00C15ED4" w:rsidRPr="00950869">
        <w:rPr>
          <w:rFonts w:ascii="Book Antiqua" w:eastAsia="Book Antiqua" w:hAnsi="Book Antiqua" w:cs="Book Antiqua"/>
          <w:color w:val="000000"/>
          <w:szCs w:val="20"/>
        </w:rPr>
        <w:t>complications</w:t>
      </w:r>
      <w:r w:rsidR="00C15ED4" w:rsidRPr="00950869">
        <w:rPr>
          <w:rFonts w:ascii="Book Antiqua" w:eastAsia="Book Antiqua" w:hAnsi="Book Antiqua" w:cs="Book Antiqua"/>
          <w:color w:val="000000"/>
          <w:szCs w:val="25"/>
          <w:vertAlign w:val="superscript"/>
        </w:rPr>
        <w:t>[</w:t>
      </w:r>
      <w:r w:rsidRPr="00950869">
        <w:rPr>
          <w:rFonts w:ascii="Book Antiqua" w:eastAsia="Book Antiqua" w:hAnsi="Book Antiqua" w:cs="Book Antiqua"/>
          <w:color w:val="000000"/>
          <w:szCs w:val="25"/>
          <w:vertAlign w:val="superscript"/>
        </w:rPr>
        <w:t>1]</w:t>
      </w:r>
      <w:r w:rsidRPr="00950869">
        <w:rPr>
          <w:rFonts w:ascii="Book Antiqua" w:eastAsia="Book Antiqua" w:hAnsi="Book Antiqua" w:cs="Book Antiqua"/>
          <w:color w:val="000000"/>
          <w:szCs w:val="20"/>
        </w:rPr>
        <w:t xml:space="preserve">. There are no approved remedy to treat COVID-19 and its associated complications. There are many treatment recommendations that are considered as a “leap-of-faith” approach to save the life of many COVID-19 </w:t>
      </w:r>
      <w:r w:rsidR="00794185" w:rsidRPr="00950869">
        <w:rPr>
          <w:rFonts w:ascii="Book Antiqua" w:eastAsia="Book Antiqua" w:hAnsi="Book Antiqua" w:cs="Book Antiqua"/>
          <w:color w:val="000000"/>
          <w:szCs w:val="20"/>
        </w:rPr>
        <w:t>patients</w:t>
      </w:r>
      <w:r w:rsidR="00794185" w:rsidRPr="00950869">
        <w:rPr>
          <w:rFonts w:ascii="Book Antiqua" w:eastAsia="Book Antiqua" w:hAnsi="Book Antiqua" w:cs="Book Antiqua"/>
          <w:color w:val="000000"/>
          <w:szCs w:val="25"/>
          <w:vertAlign w:val="superscript"/>
        </w:rPr>
        <w:t>[</w:t>
      </w:r>
      <w:r w:rsidRPr="00950869">
        <w:rPr>
          <w:rFonts w:ascii="Book Antiqua" w:eastAsia="Book Antiqua" w:hAnsi="Book Antiqua" w:cs="Book Antiqua"/>
          <w:color w:val="000000"/>
          <w:szCs w:val="25"/>
          <w:vertAlign w:val="superscript"/>
        </w:rPr>
        <w:t>2]</w:t>
      </w:r>
      <w:r w:rsidRPr="00950869">
        <w:rPr>
          <w:rFonts w:ascii="Book Antiqua" w:eastAsia="Book Antiqua" w:hAnsi="Book Antiqua" w:cs="Book Antiqua"/>
          <w:color w:val="000000"/>
          <w:szCs w:val="20"/>
        </w:rPr>
        <w:t>. The most commonly used medications to treat symptomatic COVID-19 patients are oxygen, corticosteroids, remdesivir, chloroquine, hydroxychloroquine, lopinavir/ritonavir, nitazoxanide, vitamin super B-complex, zinc and vitamin D</w:t>
      </w:r>
      <w:r w:rsidRPr="00950869">
        <w:rPr>
          <w:rFonts w:ascii="Book Antiqua" w:eastAsia="Book Antiqua" w:hAnsi="Book Antiqua" w:cs="Book Antiqua"/>
          <w:color w:val="000000"/>
          <w:szCs w:val="25"/>
          <w:vertAlign w:val="superscript"/>
        </w:rPr>
        <w:t>[2]</w:t>
      </w:r>
      <w:r w:rsidRPr="00950869">
        <w:rPr>
          <w:rFonts w:ascii="Book Antiqua" w:eastAsia="Book Antiqua" w:hAnsi="Book Antiqua" w:cs="Book Antiqua"/>
          <w:color w:val="000000"/>
          <w:szCs w:val="20"/>
        </w:rPr>
        <w:t xml:space="preserve">. All these suggested medications have many limitations, including: </w:t>
      </w:r>
      <w:r w:rsidR="00C07558"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1</w:t>
      </w:r>
      <w:r w:rsidR="00C07558"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 xml:space="preserve"> The lack of information regarding the initiation and duration of treatment regimen</w:t>
      </w:r>
      <w:r w:rsidR="00C07558" w:rsidRPr="00950869">
        <w:rPr>
          <w:rFonts w:ascii="Book Antiqua" w:eastAsia="Book Antiqua" w:hAnsi="Book Antiqua" w:cs="Book Antiqua" w:hint="eastAsia"/>
          <w:color w:val="000000"/>
          <w:szCs w:val="20"/>
        </w:rPr>
        <w:t>;</w:t>
      </w:r>
      <w:r w:rsidRPr="00950869">
        <w:rPr>
          <w:rFonts w:ascii="Book Antiqua" w:eastAsia="Book Antiqua" w:hAnsi="Book Antiqua" w:cs="Book Antiqua"/>
          <w:color w:val="000000"/>
          <w:szCs w:val="20"/>
        </w:rPr>
        <w:t xml:space="preserve"> </w:t>
      </w:r>
      <w:r w:rsidR="00C07558"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2</w:t>
      </w:r>
      <w:r w:rsidR="00C07558"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 xml:space="preserve"> Many studies that have been </w:t>
      </w:r>
      <w:r w:rsidRPr="00950869">
        <w:rPr>
          <w:rFonts w:ascii="Book Antiqua" w:eastAsia="Book Antiqua" w:hAnsi="Book Antiqua" w:cs="Book Antiqua"/>
          <w:color w:val="000000"/>
          <w:szCs w:val="20"/>
        </w:rPr>
        <w:lastRenderedPageBreak/>
        <w:t>conducted to evaluate the efficacy of these treatments recruited young patients who had relatively asymptomatic disease</w:t>
      </w:r>
      <w:r w:rsidR="000D1637"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 xml:space="preserve"> </w:t>
      </w:r>
      <w:r w:rsidR="00C07558"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3</w:t>
      </w:r>
      <w:r w:rsidR="00C07558"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 xml:space="preserve"> The long-run side effects have not been addressed yet, and </w:t>
      </w:r>
      <w:r w:rsidR="000D1637"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4</w:t>
      </w:r>
      <w:r w:rsidR="000D1637"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 xml:space="preserve"> There is a dearth of data regarding the effect of these treatments in preventing post-infection complications which can be serious and life-threatening</w:t>
      </w:r>
      <w:r w:rsidRPr="00950869">
        <w:rPr>
          <w:rFonts w:ascii="Book Antiqua" w:eastAsia="Book Antiqua" w:hAnsi="Book Antiqua" w:cs="Book Antiqua"/>
          <w:color w:val="000000"/>
          <w:szCs w:val="25"/>
          <w:vertAlign w:val="superscript"/>
        </w:rPr>
        <w:t>[2,3]</w:t>
      </w:r>
      <w:r w:rsidRPr="00950869">
        <w:rPr>
          <w:rFonts w:ascii="Book Antiqua" w:eastAsia="Book Antiqua" w:hAnsi="Book Antiqua" w:cs="Book Antiqua"/>
          <w:color w:val="000000"/>
          <w:szCs w:val="20"/>
        </w:rPr>
        <w:t>. Recently, mesenchymal stem cells (MSCs) have been used as one of the promising therapeutic strategies for COVID-19 symptoms and complications</w:t>
      </w:r>
      <w:r w:rsidRPr="00950869">
        <w:rPr>
          <w:rFonts w:ascii="Book Antiqua" w:eastAsia="Book Antiqua" w:hAnsi="Book Antiqua" w:cs="Book Antiqua"/>
          <w:color w:val="000000"/>
          <w:szCs w:val="25"/>
          <w:vertAlign w:val="superscript"/>
        </w:rPr>
        <w:t>[4]</w:t>
      </w:r>
      <w:r w:rsidRPr="00950869">
        <w:rPr>
          <w:rFonts w:ascii="Book Antiqua" w:eastAsia="Book Antiqua" w:hAnsi="Book Antiqua" w:cs="Book Antiqua"/>
          <w:color w:val="000000"/>
          <w:szCs w:val="20"/>
        </w:rPr>
        <w:t>. MSCs are one of the most trustworthy stem cells in regenerating and repairing the damages of many organs. MSCs can be isolated and transplanted even in unrelated donor-recipient due to their hypoimmunogenic characteristics</w:t>
      </w:r>
      <w:r w:rsidRPr="00950869">
        <w:rPr>
          <w:rFonts w:ascii="Book Antiqua" w:eastAsia="Book Antiqua" w:hAnsi="Book Antiqua" w:cs="Book Antiqua"/>
          <w:color w:val="000000"/>
          <w:szCs w:val="25"/>
          <w:vertAlign w:val="superscript"/>
        </w:rPr>
        <w:t>[5]</w:t>
      </w:r>
      <w:r w:rsidRPr="00950869">
        <w:rPr>
          <w:rFonts w:ascii="Book Antiqua" w:eastAsia="Book Antiqua" w:hAnsi="Book Antiqua" w:cs="Book Antiqua"/>
          <w:color w:val="000000"/>
          <w:szCs w:val="20"/>
        </w:rPr>
        <w:t>. MSCs can repair and restore the function of many injured tissues and improve the quality of life for patients with chronic disorders</w:t>
      </w:r>
      <w:r w:rsidRPr="00950869">
        <w:rPr>
          <w:rFonts w:ascii="Book Antiqua" w:eastAsia="Book Antiqua" w:hAnsi="Book Antiqua" w:cs="Book Antiqua"/>
          <w:color w:val="000000"/>
          <w:szCs w:val="25"/>
          <w:vertAlign w:val="superscript"/>
        </w:rPr>
        <w:t>[5]</w:t>
      </w:r>
      <w:r w:rsidRPr="00950869">
        <w:rPr>
          <w:rFonts w:ascii="Book Antiqua" w:eastAsia="Book Antiqua" w:hAnsi="Book Antiqua" w:cs="Book Antiqua"/>
          <w:color w:val="000000"/>
          <w:szCs w:val="20"/>
        </w:rPr>
        <w:t xml:space="preserve">. MSCs exert their therapeutic effects </w:t>
      </w:r>
      <w:r w:rsidRPr="00950869">
        <w:rPr>
          <w:rFonts w:ascii="Book Antiqua" w:eastAsia="Book Antiqua" w:hAnsi="Book Antiqua" w:cs="Book Antiqua"/>
          <w:i/>
          <w:iCs/>
          <w:color w:val="000000"/>
          <w:szCs w:val="20"/>
        </w:rPr>
        <w:t>via</w:t>
      </w:r>
      <w:r w:rsidRPr="00950869">
        <w:rPr>
          <w:rFonts w:ascii="Book Antiqua" w:eastAsia="Book Antiqua" w:hAnsi="Book Antiqua" w:cs="Book Antiqua"/>
          <w:color w:val="000000"/>
          <w:szCs w:val="20"/>
        </w:rPr>
        <w:t xml:space="preserve"> different mechanisms</w:t>
      </w:r>
      <w:r w:rsidRPr="00950869">
        <w:rPr>
          <w:rFonts w:ascii="Book Antiqua" w:eastAsia="Book Antiqua" w:hAnsi="Book Antiqua" w:cs="Book Antiqua"/>
          <w:color w:val="000000"/>
          <w:szCs w:val="25"/>
          <w:vertAlign w:val="superscript"/>
        </w:rPr>
        <w:t>[5]</w:t>
      </w:r>
      <w:r w:rsidRPr="00950869">
        <w:rPr>
          <w:rFonts w:ascii="Book Antiqua" w:eastAsia="Book Antiqua" w:hAnsi="Book Antiqua" w:cs="Book Antiqua"/>
          <w:color w:val="000000"/>
          <w:szCs w:val="20"/>
        </w:rPr>
        <w:t xml:space="preserve">. MSCs have the ability to subdue severe inflammation by releasing anti-inflammatory factors such as </w:t>
      </w:r>
      <w:r w:rsidR="00C07558" w:rsidRPr="00950869">
        <w:rPr>
          <w:rFonts w:ascii="Book Antiqua" w:eastAsia="Book Antiqua" w:hAnsi="Book Antiqua" w:cs="Book Antiqua"/>
          <w:color w:val="000000"/>
          <w:szCs w:val="20"/>
        </w:rPr>
        <w:t>interleukin-10 (</w:t>
      </w:r>
      <w:r w:rsidRPr="00950869">
        <w:rPr>
          <w:rFonts w:ascii="Book Antiqua" w:eastAsia="Book Antiqua" w:hAnsi="Book Antiqua" w:cs="Book Antiqua"/>
          <w:color w:val="000000"/>
          <w:szCs w:val="20"/>
        </w:rPr>
        <w:t>IL-10</w:t>
      </w:r>
      <w:r w:rsidR="00C07558"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 xml:space="preserve">, IL-4, </w:t>
      </w:r>
      <w:r w:rsidR="0079675C" w:rsidRPr="00950869">
        <w:rPr>
          <w:rFonts w:ascii="Book Antiqua" w:eastAsia="Book Antiqua" w:hAnsi="Book Antiqua" w:cs="Book Antiqua"/>
          <w:color w:val="000000"/>
          <w:szCs w:val="20"/>
        </w:rPr>
        <w:t>Indoleamine 2, 3-dioxygenase</w:t>
      </w:r>
      <w:r w:rsidR="0050600B" w:rsidRPr="00950869">
        <w:rPr>
          <w:rFonts w:ascii="Book Antiqua" w:eastAsia="Book Antiqua" w:hAnsi="Book Antiqua" w:cs="Book Antiqua"/>
          <w:color w:val="000000"/>
          <w:szCs w:val="20"/>
        </w:rPr>
        <w:t xml:space="preserve"> (</w:t>
      </w:r>
      <w:r w:rsidRPr="00950869">
        <w:rPr>
          <w:rFonts w:ascii="Book Antiqua" w:eastAsia="Book Antiqua" w:hAnsi="Book Antiqua" w:cs="Book Antiqua"/>
          <w:color w:val="000000"/>
          <w:szCs w:val="20"/>
        </w:rPr>
        <w:t>IDO</w:t>
      </w:r>
      <w:r w:rsidR="0050600B"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 xml:space="preserve">, </w:t>
      </w:r>
      <w:r w:rsidR="00C07558" w:rsidRPr="00950869">
        <w:rPr>
          <w:rFonts w:ascii="Book Antiqua" w:eastAsia="Book Antiqua" w:hAnsi="Book Antiqua" w:cs="Book Antiqua"/>
          <w:color w:val="000000"/>
          <w:szCs w:val="20"/>
        </w:rPr>
        <w:t>prostaglandin E2 (</w:t>
      </w:r>
      <w:r w:rsidRPr="00950869">
        <w:rPr>
          <w:rFonts w:ascii="Book Antiqua" w:eastAsia="Book Antiqua" w:hAnsi="Book Antiqua" w:cs="Book Antiqua"/>
          <w:color w:val="000000"/>
          <w:szCs w:val="20"/>
        </w:rPr>
        <w:t>PGE2</w:t>
      </w:r>
      <w:r w:rsidR="00C07558"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 xml:space="preserve">, and </w:t>
      </w:r>
      <w:r w:rsidR="0050600B" w:rsidRPr="00950869">
        <w:rPr>
          <w:rFonts w:ascii="Book Antiqua" w:eastAsia="Book Antiqua" w:hAnsi="Book Antiqua" w:cs="Book Antiqua"/>
          <w:color w:val="000000"/>
          <w:szCs w:val="20"/>
        </w:rPr>
        <w:t>Heme oxygenase-1 (</w:t>
      </w:r>
      <w:r w:rsidRPr="00950869">
        <w:rPr>
          <w:rFonts w:ascii="Book Antiqua" w:eastAsia="Book Antiqua" w:hAnsi="Book Antiqua" w:cs="Book Antiqua"/>
          <w:color w:val="000000"/>
          <w:szCs w:val="20"/>
        </w:rPr>
        <w:t>HO-1</w:t>
      </w:r>
      <w:r w:rsidR="0050600B"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5"/>
          <w:vertAlign w:val="superscript"/>
        </w:rPr>
        <w:t>[6]</w:t>
      </w:r>
      <w:r w:rsidRPr="00950869">
        <w:rPr>
          <w:rFonts w:ascii="Book Antiqua" w:eastAsia="Book Antiqua" w:hAnsi="Book Antiqua" w:cs="Book Antiqua"/>
          <w:color w:val="000000"/>
          <w:szCs w:val="20"/>
        </w:rPr>
        <w:t xml:space="preserve">. Furthermore, MSCs release many anti-fibrotic factors, including </w:t>
      </w:r>
      <w:r w:rsidR="005C31B9" w:rsidRPr="00950869">
        <w:rPr>
          <w:rFonts w:ascii="Book Antiqua" w:eastAsia="Book Antiqua" w:hAnsi="Book Antiqua" w:cs="Book Antiqua"/>
          <w:color w:val="000000"/>
          <w:szCs w:val="20"/>
        </w:rPr>
        <w:t>Transforming growth factor beta-1 (</w:t>
      </w:r>
      <w:r w:rsidRPr="00950869">
        <w:rPr>
          <w:rFonts w:ascii="Book Antiqua" w:eastAsia="Book Antiqua" w:hAnsi="Book Antiqua" w:cs="Book Antiqua"/>
          <w:color w:val="000000"/>
          <w:szCs w:val="20"/>
        </w:rPr>
        <w:t>TGF-β1</w:t>
      </w:r>
      <w:r w:rsidR="005C31B9"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 xml:space="preserve">, </w:t>
      </w:r>
      <w:r w:rsidR="00C07558" w:rsidRPr="00950869">
        <w:rPr>
          <w:rFonts w:ascii="Book Antiqua" w:eastAsia="Book Antiqua" w:hAnsi="Book Antiqua" w:cs="Book Antiqua"/>
          <w:color w:val="000000"/>
          <w:szCs w:val="20"/>
        </w:rPr>
        <w:t>matrix metalloprotein (</w:t>
      </w:r>
      <w:r w:rsidRPr="00950869">
        <w:rPr>
          <w:rFonts w:ascii="Book Antiqua" w:eastAsia="Book Antiqua" w:hAnsi="Book Antiqua" w:cs="Book Antiqua"/>
          <w:color w:val="000000"/>
          <w:szCs w:val="20"/>
        </w:rPr>
        <w:t>MMP</w:t>
      </w:r>
      <w:r w:rsidR="00C07558" w:rsidRPr="00950869">
        <w:rPr>
          <w:rFonts w:ascii="Book Antiqua" w:eastAsia="Book Antiqua" w:hAnsi="Book Antiqua" w:cs="Book Antiqua"/>
          <w:color w:val="000000"/>
          <w:szCs w:val="20"/>
        </w:rPr>
        <w:t>)</w:t>
      </w:r>
      <w:r w:rsidR="00C23926" w:rsidRPr="00950869">
        <w:rPr>
          <w:rFonts w:ascii="Book Antiqua" w:eastAsiaTheme="minorEastAsia" w:hAnsi="Book Antiqua" w:cs="Book Antiqua" w:hint="eastAsia"/>
          <w:color w:val="000000"/>
          <w:szCs w:val="20"/>
          <w:lang w:eastAsia="zh-CN"/>
        </w:rPr>
        <w:t xml:space="preserve"> </w:t>
      </w:r>
      <w:r w:rsidRPr="00950869">
        <w:rPr>
          <w:rFonts w:ascii="Book Antiqua" w:eastAsia="Book Antiqua" w:hAnsi="Book Antiqua" w:cs="Book Antiqua"/>
          <w:color w:val="000000"/>
          <w:szCs w:val="20"/>
        </w:rPr>
        <w:t xml:space="preserve">1, 2 and 9, </w:t>
      </w:r>
      <w:r w:rsidR="005C31B9" w:rsidRPr="00950869">
        <w:rPr>
          <w:rFonts w:ascii="Book Antiqua" w:eastAsia="Book Antiqua" w:hAnsi="Book Antiqua" w:cs="Book Antiqua"/>
          <w:color w:val="000000"/>
          <w:szCs w:val="20"/>
        </w:rPr>
        <w:t>tissue inhibitor of metalloproteinases-1 (</w:t>
      </w:r>
      <w:r w:rsidRPr="00950869">
        <w:rPr>
          <w:rFonts w:ascii="Book Antiqua" w:eastAsia="Book Antiqua" w:hAnsi="Book Antiqua" w:cs="Book Antiqua"/>
          <w:color w:val="000000"/>
          <w:szCs w:val="20"/>
        </w:rPr>
        <w:t>T</w:t>
      </w:r>
      <w:r w:rsidR="005C31B9" w:rsidRPr="00950869">
        <w:rPr>
          <w:rFonts w:ascii="Book Antiqua" w:eastAsia="Book Antiqua" w:hAnsi="Book Antiqua" w:cs="Book Antiqua"/>
          <w:color w:val="000000"/>
          <w:szCs w:val="20"/>
        </w:rPr>
        <w:t xml:space="preserve">IMP1) </w:t>
      </w:r>
      <w:r w:rsidRPr="00950869">
        <w:rPr>
          <w:rFonts w:ascii="Book Antiqua" w:eastAsia="Book Antiqua" w:hAnsi="Book Antiqua" w:cs="Book Antiqua"/>
          <w:color w:val="000000"/>
          <w:szCs w:val="20"/>
        </w:rPr>
        <w:t xml:space="preserve">and </w:t>
      </w:r>
      <w:r w:rsidR="00794185" w:rsidRPr="00950869">
        <w:rPr>
          <w:rFonts w:ascii="Book Antiqua" w:eastAsia="Book Antiqua" w:hAnsi="Book Antiqua" w:cs="Book Antiqua"/>
          <w:color w:val="000000"/>
          <w:szCs w:val="20"/>
        </w:rPr>
        <w:t>Collagen Type III Alpha 1 Chain</w:t>
      </w:r>
      <w:r w:rsidR="008039C8" w:rsidRPr="00950869">
        <w:rPr>
          <w:rFonts w:ascii="Book Antiqua" w:eastAsia="Book Antiqua" w:hAnsi="Book Antiqua" w:cs="Book Antiqua"/>
          <w:color w:val="000000"/>
          <w:szCs w:val="20"/>
        </w:rPr>
        <w:t xml:space="preserve"> (</w:t>
      </w:r>
      <w:r w:rsidRPr="00950869">
        <w:rPr>
          <w:rFonts w:ascii="Book Antiqua" w:eastAsia="Book Antiqua" w:hAnsi="Book Antiqua" w:cs="Book Antiqua"/>
          <w:color w:val="000000"/>
          <w:szCs w:val="20"/>
        </w:rPr>
        <w:t>COL3A</w:t>
      </w:r>
      <w:r w:rsidR="008039C8" w:rsidRPr="00950869">
        <w:rPr>
          <w:rFonts w:ascii="Book Antiqua" w:eastAsia="Book Antiqua" w:hAnsi="Book Antiqua" w:cs="Book Antiqua"/>
          <w:color w:val="000000"/>
          <w:szCs w:val="20"/>
        </w:rPr>
        <w:t>1)</w:t>
      </w:r>
      <w:r w:rsidR="008039C8" w:rsidRPr="00950869">
        <w:rPr>
          <w:rFonts w:ascii="Book Antiqua" w:eastAsia="Book Antiqua" w:hAnsi="Book Antiqua" w:cs="Book Antiqua"/>
          <w:color w:val="000000"/>
          <w:szCs w:val="25"/>
          <w:vertAlign w:val="superscript"/>
        </w:rPr>
        <w:t>[</w:t>
      </w:r>
      <w:r w:rsidRPr="00950869">
        <w:rPr>
          <w:rFonts w:ascii="Book Antiqua" w:eastAsia="Book Antiqua" w:hAnsi="Book Antiqua" w:cs="Book Antiqua"/>
          <w:color w:val="000000"/>
          <w:szCs w:val="25"/>
          <w:vertAlign w:val="superscript"/>
        </w:rPr>
        <w:t>7]</w:t>
      </w:r>
      <w:r w:rsidRPr="00950869">
        <w:rPr>
          <w:rFonts w:ascii="Book Antiqua" w:eastAsia="Book Antiqua" w:hAnsi="Book Antiqua" w:cs="Book Antiqua"/>
          <w:color w:val="000000"/>
          <w:szCs w:val="20"/>
        </w:rPr>
        <w:t xml:space="preserve">. MSCs can also promote the angiogenesis and proliferation of cells mediated by releasing many growth factors such as </w:t>
      </w:r>
      <w:r w:rsidR="009624DA" w:rsidRPr="00950869">
        <w:rPr>
          <w:rFonts w:ascii="Book Antiqua" w:eastAsia="Book Antiqua" w:hAnsi="Book Antiqua" w:cs="Book Antiqua"/>
          <w:color w:val="000000"/>
          <w:szCs w:val="20"/>
        </w:rPr>
        <w:t>vascular endothelial growth factor (</w:t>
      </w:r>
      <w:r w:rsidRPr="00950869">
        <w:rPr>
          <w:rFonts w:ascii="Book Antiqua" w:eastAsia="Book Antiqua" w:hAnsi="Book Antiqua" w:cs="Book Antiqua"/>
          <w:color w:val="000000"/>
          <w:szCs w:val="20"/>
        </w:rPr>
        <w:t>VEGF</w:t>
      </w:r>
      <w:r w:rsidR="009624DA"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w:t>
      </w:r>
      <w:r w:rsidR="00794185" w:rsidRPr="00950869">
        <w:t xml:space="preserve"> </w:t>
      </w:r>
      <w:r w:rsidR="00794185" w:rsidRPr="00950869">
        <w:rPr>
          <w:rFonts w:ascii="Book Antiqua" w:eastAsia="Book Antiqua" w:hAnsi="Book Antiqua" w:cs="Book Antiqua"/>
          <w:color w:val="000000"/>
          <w:szCs w:val="20"/>
        </w:rPr>
        <w:t>Insulin-like growth factor 1 (</w:t>
      </w:r>
      <w:r w:rsidRPr="00950869">
        <w:rPr>
          <w:rFonts w:ascii="Book Antiqua" w:eastAsia="Book Antiqua" w:hAnsi="Book Antiqua" w:cs="Book Antiqua"/>
          <w:color w:val="000000"/>
          <w:szCs w:val="20"/>
        </w:rPr>
        <w:t>IGF-1</w:t>
      </w:r>
      <w:r w:rsidR="00794185"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 xml:space="preserve">, </w:t>
      </w:r>
      <w:r w:rsidR="009624DA" w:rsidRPr="00950869">
        <w:rPr>
          <w:rFonts w:ascii="Book Antiqua" w:eastAsia="Book Antiqua" w:hAnsi="Book Antiqua" w:cs="Book Antiqua"/>
          <w:color w:val="000000"/>
          <w:szCs w:val="20"/>
        </w:rPr>
        <w:t>hepatocyte growth factor (</w:t>
      </w:r>
      <w:r w:rsidRPr="00950869">
        <w:rPr>
          <w:rFonts w:ascii="Book Antiqua" w:eastAsia="Book Antiqua" w:hAnsi="Book Antiqua" w:cs="Book Antiqua"/>
          <w:color w:val="000000"/>
          <w:szCs w:val="20"/>
        </w:rPr>
        <w:t>HGF</w:t>
      </w:r>
      <w:r w:rsidR="009624DA"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 xml:space="preserve">, and </w:t>
      </w:r>
      <w:r w:rsidR="009624DA" w:rsidRPr="00950869">
        <w:rPr>
          <w:rFonts w:ascii="Book Antiqua" w:eastAsia="Book Antiqua" w:hAnsi="Book Antiqua" w:cs="Book Antiqua"/>
          <w:color w:val="000000"/>
          <w:szCs w:val="20"/>
        </w:rPr>
        <w:t>platelet-derived growth factor (</w:t>
      </w:r>
      <w:r w:rsidRPr="00950869">
        <w:rPr>
          <w:rFonts w:ascii="Book Antiqua" w:eastAsia="Book Antiqua" w:hAnsi="Book Antiqua" w:cs="Book Antiqua"/>
          <w:color w:val="000000"/>
          <w:szCs w:val="20"/>
        </w:rPr>
        <w:t>PDGF</w:t>
      </w:r>
      <w:r w:rsidR="009624DA"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5"/>
          <w:vertAlign w:val="superscript"/>
        </w:rPr>
        <w:t>[8]</w:t>
      </w:r>
      <w:r w:rsidRPr="00950869">
        <w:rPr>
          <w:rFonts w:ascii="Book Antiqua" w:eastAsia="Book Antiqua" w:hAnsi="Book Antiqua" w:cs="Book Antiqua"/>
          <w:color w:val="000000"/>
          <w:szCs w:val="20"/>
        </w:rPr>
        <w:t>. As MSCs are multipotent stem cells, they can differentiate into many cell types, including cardiomyocytes-like cells, adipocytes, chondrocytes, Clara cells or alveolar cells, endothelial and epithelial cells, which can restore the normal function of impaired organs</w:t>
      </w:r>
      <w:r w:rsidRPr="00950869">
        <w:rPr>
          <w:rFonts w:ascii="Book Antiqua" w:eastAsia="Book Antiqua" w:hAnsi="Book Antiqua" w:cs="Book Antiqua"/>
          <w:color w:val="000000"/>
          <w:szCs w:val="25"/>
          <w:vertAlign w:val="superscript"/>
        </w:rPr>
        <w:t>[9]</w:t>
      </w:r>
      <w:r w:rsidRPr="00950869">
        <w:rPr>
          <w:rFonts w:ascii="Book Antiqua" w:eastAsia="Book Antiqua" w:hAnsi="Book Antiqua" w:cs="Book Antiqua"/>
          <w:color w:val="000000"/>
          <w:szCs w:val="20"/>
        </w:rPr>
        <w:t xml:space="preserve">. The encouraging therapeutic outcomes of MSCs transplantation are expected to be effective in treating COVID-19 complications and decreasing the death rate even in seriously ill patients. Numerous preclinical and clinical trials have been carried out to study the role of MSCs in alleviating COVID-19 symptoms and complications, including acute respiratory distress syndrome (ARDS), pneumonia, pulmonary fibrosis, systemic inflammation, hypercoagulability, and cardiovascular complications. The </w:t>
      </w:r>
      <w:r w:rsidRPr="00950869">
        <w:rPr>
          <w:rFonts w:ascii="Book Antiqua" w:eastAsia="Book Antiqua" w:hAnsi="Book Antiqua" w:cs="Book Antiqua"/>
          <w:color w:val="000000"/>
          <w:szCs w:val="20"/>
        </w:rPr>
        <w:lastRenderedPageBreak/>
        <w:t>search for effective COVID-19 management strategies continues to evolve, therefore, in the current review article, we discussed the research outcomes and therapeutic potential of MSCs for COVID-19 patients to provide an updated reference for many clinicians and scientific researchers.</w:t>
      </w:r>
    </w:p>
    <w:p w14:paraId="4A8EFDFA" w14:textId="77777777" w:rsidR="0006383D" w:rsidRPr="00950869" w:rsidRDefault="0006383D">
      <w:pPr>
        <w:spacing w:line="360" w:lineRule="auto"/>
        <w:jc w:val="both"/>
        <w:rPr>
          <w:rFonts w:eastAsiaTheme="minorEastAsia"/>
          <w:lang w:eastAsia="zh-CN"/>
        </w:rPr>
      </w:pPr>
    </w:p>
    <w:p w14:paraId="78CD18CF" w14:textId="2086EAA1" w:rsidR="00A77B3E" w:rsidRPr="00950869" w:rsidRDefault="009624DA">
      <w:pPr>
        <w:spacing w:line="360" w:lineRule="auto"/>
        <w:jc w:val="both"/>
        <w:rPr>
          <w:rFonts w:eastAsiaTheme="minorEastAsia"/>
          <w:u w:val="single"/>
          <w:lang w:eastAsia="zh-CN"/>
        </w:rPr>
      </w:pPr>
      <w:r w:rsidRPr="00950869">
        <w:rPr>
          <w:rFonts w:ascii="Book Antiqua" w:eastAsia="Book Antiqua" w:hAnsi="Book Antiqua" w:cs="Book Antiqua"/>
          <w:b/>
          <w:bCs/>
          <w:color w:val="000000"/>
          <w:szCs w:val="20"/>
          <w:u w:val="single"/>
        </w:rPr>
        <w:t>COVID-19 INFLAMMATORY CASCADE AND THE ANTI-INFLAMMATORY ROLE OF MSC</w:t>
      </w:r>
      <w:r w:rsidR="00872DF6" w:rsidRPr="00950869">
        <w:rPr>
          <w:rFonts w:ascii="Book Antiqua" w:eastAsia="Book Antiqua" w:hAnsi="Book Antiqua" w:cs="Book Antiqua"/>
          <w:b/>
          <w:bCs/>
          <w:color w:val="000000"/>
          <w:szCs w:val="20"/>
          <w:u w:val="single"/>
        </w:rPr>
        <w:t>S</w:t>
      </w:r>
    </w:p>
    <w:p w14:paraId="6F3DAD97" w14:textId="5760E072" w:rsidR="00A77B3E" w:rsidRPr="00950869" w:rsidRDefault="00044802">
      <w:pPr>
        <w:spacing w:line="360" w:lineRule="auto"/>
        <w:jc w:val="both"/>
      </w:pPr>
      <w:r w:rsidRPr="00950869">
        <w:rPr>
          <w:rFonts w:ascii="Book Antiqua" w:eastAsia="Book Antiqua" w:hAnsi="Book Antiqua" w:cs="Book Antiqua"/>
          <w:color w:val="000000"/>
          <w:szCs w:val="20"/>
        </w:rPr>
        <w:t xml:space="preserve">Current understanding of SARS-CoV-2 mechanisms suggests a central role for exaggerated activation of the innate immune system as an important contributor to COVID-19 adverse outcomes. COVID-19 progression can be divided into three distinct phases, including: (1) </w:t>
      </w:r>
      <w:r w:rsidR="009624DA" w:rsidRPr="00950869">
        <w:rPr>
          <w:rFonts w:ascii="Book Antiqua" w:eastAsia="Book Antiqua" w:hAnsi="Book Antiqua" w:cs="Book Antiqua"/>
          <w:color w:val="000000"/>
          <w:szCs w:val="20"/>
        </w:rPr>
        <w:t xml:space="preserve">Early </w:t>
      </w:r>
      <w:r w:rsidRPr="00950869">
        <w:rPr>
          <w:rFonts w:ascii="Book Antiqua" w:eastAsia="Book Antiqua" w:hAnsi="Book Antiqua" w:cs="Book Antiqua"/>
          <w:color w:val="000000"/>
          <w:szCs w:val="20"/>
        </w:rPr>
        <w:t xml:space="preserve">infection phase, wherein the virus infiltrates host cells in the lung parenchyma; (2) </w:t>
      </w:r>
      <w:r w:rsidR="009624DA" w:rsidRPr="00950869">
        <w:rPr>
          <w:rFonts w:ascii="Book Antiqua" w:eastAsia="Book Antiqua" w:hAnsi="Book Antiqua" w:cs="Book Antiqua"/>
          <w:color w:val="000000"/>
          <w:szCs w:val="20"/>
        </w:rPr>
        <w:t xml:space="preserve">Pulmonary </w:t>
      </w:r>
      <w:r w:rsidRPr="00950869">
        <w:rPr>
          <w:rFonts w:ascii="Book Antiqua" w:eastAsia="Book Antiqua" w:hAnsi="Book Antiqua" w:cs="Book Antiqua"/>
          <w:color w:val="000000"/>
          <w:szCs w:val="20"/>
        </w:rPr>
        <w:t>phase, in which viral propagation causes lung tissue injury as the host immune response is activated</w:t>
      </w:r>
      <w:r w:rsidR="0006383D" w:rsidRPr="00950869">
        <w:rPr>
          <w:rFonts w:ascii="Book Antiqua" w:eastAsiaTheme="minorEastAsia" w:hAnsi="Book Antiqua" w:cs="Book Antiqua" w:hint="eastAsia"/>
          <w:color w:val="000000"/>
          <w:szCs w:val="20"/>
          <w:lang w:eastAsia="zh-CN"/>
        </w:rPr>
        <w:t>;</w:t>
      </w:r>
      <w:r w:rsidR="0006383D" w:rsidRPr="00950869">
        <w:rPr>
          <w:rFonts w:ascii="Book Antiqua" w:eastAsia="Book Antiqua" w:hAnsi="Book Antiqua" w:cs="Book Antiqua"/>
          <w:color w:val="000000"/>
          <w:szCs w:val="20"/>
        </w:rPr>
        <w:t xml:space="preserve"> </w:t>
      </w:r>
      <w:r w:rsidRPr="00950869">
        <w:rPr>
          <w:rFonts w:ascii="Book Antiqua" w:eastAsia="Book Antiqua" w:hAnsi="Book Antiqua" w:cs="Book Antiqua"/>
          <w:color w:val="000000"/>
          <w:szCs w:val="20"/>
        </w:rPr>
        <w:t xml:space="preserve">and (3) </w:t>
      </w:r>
      <w:r w:rsidR="009624DA" w:rsidRPr="00950869">
        <w:rPr>
          <w:rFonts w:ascii="Book Antiqua" w:eastAsia="Book Antiqua" w:hAnsi="Book Antiqua" w:cs="Book Antiqua"/>
          <w:color w:val="000000"/>
          <w:szCs w:val="20"/>
        </w:rPr>
        <w:t xml:space="preserve">The </w:t>
      </w:r>
      <w:r w:rsidRPr="00950869">
        <w:rPr>
          <w:rFonts w:ascii="Book Antiqua" w:eastAsia="Book Antiqua" w:hAnsi="Book Antiqua" w:cs="Book Antiqua"/>
          <w:color w:val="000000"/>
          <w:szCs w:val="20"/>
        </w:rPr>
        <w:t>inflammatory cascade which is triggered by pathogen-associated molecular patterns (</w:t>
      </w:r>
      <w:r w:rsidRPr="00950869">
        <w:rPr>
          <w:rFonts w:ascii="Book Antiqua" w:eastAsia="Book Antiqua" w:hAnsi="Book Antiqua" w:cs="Book Antiqua"/>
          <w:i/>
          <w:iCs/>
          <w:color w:val="000000"/>
          <w:szCs w:val="20"/>
        </w:rPr>
        <w:t>i</w:t>
      </w:r>
      <w:r w:rsidR="006B073A" w:rsidRPr="00950869">
        <w:rPr>
          <w:rFonts w:ascii="Book Antiqua" w:hAnsi="Book Antiqua" w:cs="宋体"/>
          <w:i/>
          <w:iCs/>
          <w:color w:val="000000"/>
          <w:szCs w:val="20"/>
          <w:lang w:eastAsia="zh-CN"/>
        </w:rPr>
        <w:t>.</w:t>
      </w:r>
      <w:r w:rsidRPr="00950869">
        <w:rPr>
          <w:rFonts w:ascii="Book Antiqua" w:eastAsia="Book Antiqua" w:hAnsi="Book Antiqua" w:cs="Book Antiqua"/>
          <w:i/>
          <w:iCs/>
          <w:color w:val="000000"/>
          <w:szCs w:val="20"/>
        </w:rPr>
        <w:t>e</w:t>
      </w:r>
      <w:r w:rsidR="006B073A" w:rsidRPr="00950869">
        <w:rPr>
          <w:rFonts w:ascii="Book Antiqua" w:eastAsia="Book Antiqua" w:hAnsi="Book Antiqua" w:cs="Book Antiqua"/>
          <w:i/>
          <w:iCs/>
          <w:color w:val="000000"/>
          <w:szCs w:val="20"/>
        </w:rPr>
        <w:t>.</w:t>
      </w:r>
      <w:r w:rsidRPr="00950869">
        <w:rPr>
          <w:rFonts w:ascii="Book Antiqua" w:eastAsia="Book Antiqua" w:hAnsi="Book Antiqua" w:cs="Book Antiqua"/>
          <w:color w:val="000000"/>
          <w:szCs w:val="20"/>
        </w:rPr>
        <w:t xml:space="preserve">, viral RNA) and damage-associated molecular patterns (DAMPs, </w:t>
      </w:r>
      <w:r w:rsidR="006B073A" w:rsidRPr="00950869">
        <w:rPr>
          <w:rFonts w:ascii="Book Antiqua" w:eastAsia="Book Antiqua" w:hAnsi="Book Antiqua" w:cs="Book Antiqua"/>
          <w:i/>
          <w:iCs/>
          <w:color w:val="000000"/>
          <w:szCs w:val="20"/>
        </w:rPr>
        <w:t>i</w:t>
      </w:r>
      <w:r w:rsidR="006B073A" w:rsidRPr="00950869">
        <w:rPr>
          <w:rFonts w:ascii="Book Antiqua" w:hAnsi="Book Antiqua" w:cs="宋体"/>
          <w:i/>
          <w:iCs/>
          <w:color w:val="000000"/>
          <w:szCs w:val="20"/>
          <w:lang w:eastAsia="zh-CN"/>
        </w:rPr>
        <w:t>.</w:t>
      </w:r>
      <w:r w:rsidR="006B073A" w:rsidRPr="00950869">
        <w:rPr>
          <w:rFonts w:ascii="Book Antiqua" w:eastAsia="Book Antiqua" w:hAnsi="Book Antiqua" w:cs="Book Antiqua"/>
          <w:i/>
          <w:iCs/>
          <w:color w:val="000000"/>
          <w:szCs w:val="20"/>
        </w:rPr>
        <w:t>e.</w:t>
      </w:r>
      <w:r w:rsidRPr="00950869">
        <w:rPr>
          <w:rFonts w:ascii="Book Antiqua" w:eastAsia="Book Antiqua" w:hAnsi="Book Antiqua" w:cs="Book Antiqua"/>
          <w:color w:val="000000"/>
          <w:szCs w:val="20"/>
        </w:rPr>
        <w:t>, cellular debris is released during pyroptosis) are exposed during active viral replication and release</w:t>
      </w:r>
      <w:r w:rsidRPr="00950869">
        <w:rPr>
          <w:rFonts w:ascii="Book Antiqua" w:eastAsia="Book Antiqua" w:hAnsi="Book Antiqua" w:cs="Book Antiqua"/>
          <w:color w:val="000000"/>
          <w:szCs w:val="25"/>
          <w:vertAlign w:val="superscript"/>
        </w:rPr>
        <w:t>[10]</w:t>
      </w:r>
      <w:r w:rsidRPr="00950869">
        <w:rPr>
          <w:rFonts w:ascii="Book Antiqua" w:eastAsia="Book Antiqua" w:hAnsi="Book Antiqua" w:cs="Book Antiqua"/>
          <w:color w:val="000000"/>
          <w:szCs w:val="20"/>
        </w:rPr>
        <w:t>. The inflammatory response plays a crucial role in the clinical manifestations and subsequent complications of COVID-19. Post SARS-CoV-2 entry, host factors trigger an immune response against the virus, which, if it is left uncontrolled, may result in pulmonary tissue damage, pulmonary functional impairment, and reduced lung capacity</w:t>
      </w:r>
      <w:r w:rsidRPr="00950869">
        <w:rPr>
          <w:rFonts w:ascii="Book Antiqua" w:eastAsia="Book Antiqua" w:hAnsi="Book Antiqua" w:cs="Book Antiqua"/>
          <w:color w:val="000000"/>
          <w:szCs w:val="25"/>
          <w:vertAlign w:val="superscript"/>
        </w:rPr>
        <w:t>[11]</w:t>
      </w:r>
      <w:r w:rsidRPr="00950869">
        <w:rPr>
          <w:rFonts w:ascii="Book Antiqua" w:eastAsia="Book Antiqua" w:hAnsi="Book Antiqua" w:cs="Book Antiqua"/>
          <w:color w:val="000000"/>
          <w:szCs w:val="20"/>
        </w:rPr>
        <w:t>. In addition to respiratory failure, other complicated feature among patients with severe COVID-19 infection is a sudden decline of the patient’s health status approximately two weeks after onset. Continuous infiltration of monocytes and macrophages accompanied by extremely high levels of inflammatory response leads to atrophy of the spleen and lymph nodes, along with reduced lymphocytes in lymphoid organs, hypercoagulability, thrombosis, and multiple organ damage</w:t>
      </w:r>
      <w:r w:rsidRPr="00950869">
        <w:rPr>
          <w:rFonts w:ascii="Book Antiqua" w:eastAsia="Book Antiqua" w:hAnsi="Book Antiqua" w:cs="Book Antiqua"/>
          <w:color w:val="000000"/>
          <w:szCs w:val="20"/>
          <w:vertAlign w:val="superscript"/>
        </w:rPr>
        <w:t>[12]</w:t>
      </w:r>
      <w:r w:rsidRPr="00950869">
        <w:rPr>
          <w:rFonts w:ascii="Book Antiqua" w:eastAsia="Book Antiqua" w:hAnsi="Book Antiqua" w:cs="Book Antiqua"/>
          <w:color w:val="000000"/>
          <w:szCs w:val="20"/>
        </w:rPr>
        <w:t>. Cytokine storm syndrome (CSS) has been proposed as underlying the etiology of respiratory failure and multiple organ impairment in patients with COVID-19</w:t>
      </w:r>
      <w:r w:rsidRPr="00950869">
        <w:rPr>
          <w:rFonts w:ascii="Book Antiqua" w:eastAsia="Book Antiqua" w:hAnsi="Book Antiqua" w:cs="Book Antiqua"/>
          <w:color w:val="000000"/>
          <w:szCs w:val="25"/>
          <w:vertAlign w:val="superscript"/>
        </w:rPr>
        <w:t>[13]</w:t>
      </w:r>
      <w:r w:rsidRPr="00950869">
        <w:rPr>
          <w:rFonts w:ascii="Book Antiqua" w:eastAsia="Book Antiqua" w:hAnsi="Book Antiqua" w:cs="Book Antiqua"/>
          <w:color w:val="000000"/>
          <w:szCs w:val="20"/>
        </w:rPr>
        <w:t xml:space="preserve">. CSS is delineated as a significant pro-inflammatory cytokines gush that leads to inflammatory cells recruitment and </w:t>
      </w:r>
      <w:r w:rsidRPr="00950869">
        <w:rPr>
          <w:rFonts w:ascii="Book Antiqua" w:eastAsia="Book Antiqua" w:hAnsi="Book Antiqua" w:cs="Book Antiqua"/>
          <w:color w:val="000000"/>
          <w:szCs w:val="20"/>
        </w:rPr>
        <w:lastRenderedPageBreak/>
        <w:t>widespread tissue damage. High levels of the cytokines have been reported,</w:t>
      </w:r>
      <w:r w:rsidR="006B073A" w:rsidRPr="00950869">
        <w:rPr>
          <w:rFonts w:ascii="Book Antiqua" w:eastAsia="Book Antiqua" w:hAnsi="Book Antiqua" w:cs="Book Antiqua"/>
          <w:color w:val="000000"/>
          <w:szCs w:val="20"/>
        </w:rPr>
        <w:t xml:space="preserve"> </w:t>
      </w:r>
      <w:r w:rsidRPr="00950869">
        <w:rPr>
          <w:rFonts w:ascii="Book Antiqua" w:eastAsia="Book Antiqua" w:hAnsi="Book Antiqua" w:cs="Book Antiqua"/>
          <w:color w:val="000000"/>
          <w:szCs w:val="20"/>
        </w:rPr>
        <w:t>IL-2, IL-7, IL-10, granulocyte colony-stimulating factor, interferon γ-induced protein 10, monocyte chemoattractant protein 1 (MCP1)</w:t>
      </w:r>
      <w:r w:rsidRPr="00950869">
        <w:rPr>
          <w:rFonts w:ascii="Book Antiqua" w:eastAsia="Book Antiqua" w:hAnsi="Book Antiqua" w:cs="Book Antiqua"/>
          <w:color w:val="000000"/>
          <w:szCs w:val="25"/>
          <w:vertAlign w:val="superscript"/>
        </w:rPr>
        <w:t>[13]</w:t>
      </w:r>
      <w:r w:rsidRPr="00950869">
        <w:rPr>
          <w:rFonts w:ascii="Book Antiqua" w:eastAsia="Book Antiqua" w:hAnsi="Book Antiqua" w:cs="Book Antiqua"/>
          <w:color w:val="000000"/>
          <w:szCs w:val="20"/>
        </w:rPr>
        <w:t xml:space="preserve">. The disproportionately high levels of these cytokines were found to be associated with more severe forms of COVID-19 and increased need for </w:t>
      </w:r>
      <w:r w:rsidR="00D143EE" w:rsidRPr="00950869">
        <w:rPr>
          <w:rFonts w:ascii="Book Antiqua" w:eastAsia="Book Antiqua" w:hAnsi="Book Antiqua" w:cs="Book Antiqua"/>
          <w:color w:val="000000"/>
          <w:szCs w:val="20"/>
        </w:rPr>
        <w:t>intensive care units (</w:t>
      </w:r>
      <w:r w:rsidRPr="00950869">
        <w:rPr>
          <w:rFonts w:ascii="Book Antiqua" w:eastAsia="Book Antiqua" w:hAnsi="Book Antiqua" w:cs="Book Antiqua"/>
          <w:color w:val="000000"/>
          <w:szCs w:val="20"/>
        </w:rPr>
        <w:t>ICU</w:t>
      </w:r>
      <w:r w:rsidR="00D143EE"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 xml:space="preserve"> admission.</w:t>
      </w:r>
    </w:p>
    <w:p w14:paraId="2C396561" w14:textId="03B7E47D" w:rsidR="00A77B3E" w:rsidRPr="00950869" w:rsidRDefault="00044802" w:rsidP="00BA0255">
      <w:pPr>
        <w:spacing w:line="360" w:lineRule="auto"/>
        <w:ind w:firstLineChars="100" w:firstLine="240"/>
        <w:jc w:val="both"/>
      </w:pPr>
      <w:r w:rsidRPr="00950869">
        <w:rPr>
          <w:rFonts w:ascii="Book Antiqua" w:eastAsia="Book Antiqua" w:hAnsi="Book Antiqua" w:cs="Book Antiqua"/>
          <w:color w:val="000000"/>
          <w:szCs w:val="20"/>
        </w:rPr>
        <w:t>MSCs remarkable immunomodulatory capacity is one of the most important therapeutic mechanism elicited by MSCs</w:t>
      </w:r>
      <w:r w:rsidRPr="00950869">
        <w:rPr>
          <w:rFonts w:ascii="Book Antiqua" w:eastAsia="Book Antiqua" w:hAnsi="Book Antiqua" w:cs="Book Antiqua"/>
          <w:color w:val="000000"/>
          <w:szCs w:val="25"/>
          <w:vertAlign w:val="superscript"/>
        </w:rPr>
        <w:t>[14]</w:t>
      </w:r>
      <w:r w:rsidRPr="00950869">
        <w:rPr>
          <w:rFonts w:ascii="Book Antiqua" w:eastAsia="Book Antiqua" w:hAnsi="Book Antiqua" w:cs="Book Antiqua"/>
          <w:color w:val="000000"/>
          <w:szCs w:val="20"/>
        </w:rPr>
        <w:t>. MSCs immunomodulation abilities can be effective through controlling both innate and adaptive immune systems</w:t>
      </w:r>
      <w:r w:rsidRPr="00950869">
        <w:rPr>
          <w:rFonts w:ascii="Book Antiqua" w:eastAsia="Book Antiqua" w:hAnsi="Book Antiqua" w:cs="Book Antiqua"/>
          <w:color w:val="000000"/>
          <w:szCs w:val="25"/>
          <w:vertAlign w:val="superscript"/>
        </w:rPr>
        <w:t>[14]</w:t>
      </w:r>
      <w:r w:rsidRPr="00950869">
        <w:rPr>
          <w:rFonts w:ascii="Book Antiqua" w:eastAsia="Book Antiqua" w:hAnsi="Book Antiqua" w:cs="Book Antiqua"/>
          <w:color w:val="000000"/>
          <w:szCs w:val="20"/>
        </w:rPr>
        <w:t>. Therefore, MSCs have the aptitude to “turn on and turn off” the immune system based on the body needs. Numerous studies on the immune regulation potential of MSCs reported a potent ability of MSCs to control and regulate the functions of different types of immune cells, including B lymphocytes, natural killer (NK) cells, dendritic cells, macrophages, and T lymphocytes by secreting many immunomodulatory factors, primarily TGF-β, HGF, IL-10, IDO, and PGE2</w:t>
      </w:r>
      <w:r w:rsidRPr="00950869">
        <w:rPr>
          <w:rFonts w:ascii="Book Antiqua" w:eastAsia="Book Antiqua" w:hAnsi="Book Antiqua" w:cs="Book Antiqua"/>
          <w:color w:val="000000"/>
          <w:szCs w:val="25"/>
          <w:vertAlign w:val="superscript"/>
        </w:rPr>
        <w:t>[15</w:t>
      </w:r>
      <w:r w:rsidR="00D143EE" w:rsidRPr="00950869">
        <w:rPr>
          <w:rFonts w:ascii="Book Antiqua" w:eastAsia="Book Antiqua" w:hAnsi="Book Antiqua" w:cs="Book Antiqua"/>
          <w:color w:val="000000"/>
          <w:szCs w:val="25"/>
          <w:vertAlign w:val="superscript"/>
        </w:rPr>
        <w:t>-</w:t>
      </w:r>
      <w:r w:rsidRPr="00950869">
        <w:rPr>
          <w:rFonts w:ascii="Book Antiqua" w:eastAsia="Book Antiqua" w:hAnsi="Book Antiqua" w:cs="Book Antiqua"/>
          <w:color w:val="000000"/>
          <w:szCs w:val="25"/>
          <w:vertAlign w:val="superscript"/>
        </w:rPr>
        <w:t>17]</w:t>
      </w:r>
      <w:r w:rsidRPr="00950869">
        <w:rPr>
          <w:rFonts w:ascii="Book Antiqua" w:eastAsia="Book Antiqua" w:hAnsi="Book Antiqua" w:cs="Book Antiqua"/>
          <w:color w:val="000000"/>
          <w:szCs w:val="20"/>
        </w:rPr>
        <w:t xml:space="preserve">. Many studies verified the usefulness of MSCs to treat autoimmune diseases and inflammation. </w:t>
      </w:r>
      <w:r w:rsidR="003E1940" w:rsidRPr="00950869">
        <w:rPr>
          <w:rFonts w:ascii="Book Antiqua" w:eastAsia="Book Antiqua" w:hAnsi="Book Antiqua" w:cs="Book Antiqua"/>
          <w:color w:val="000000"/>
          <w:szCs w:val="20"/>
        </w:rPr>
        <w:t>There is a lot of</w:t>
      </w:r>
      <w:r w:rsidRPr="00950869">
        <w:rPr>
          <w:rFonts w:ascii="Book Antiqua" w:eastAsia="Book Antiqua" w:hAnsi="Book Antiqua" w:cs="Book Antiqua"/>
          <w:color w:val="000000"/>
          <w:szCs w:val="20"/>
        </w:rPr>
        <w:t xml:space="preserve"> preclinical and clinical evidence for the anti-i</w:t>
      </w:r>
      <w:r w:rsidR="003E1940" w:rsidRPr="00950869">
        <w:rPr>
          <w:rFonts w:ascii="Book Antiqua" w:eastAsia="Book Antiqua" w:hAnsi="Book Antiqua" w:cs="Book Antiqua"/>
          <w:color w:val="000000"/>
          <w:szCs w:val="20"/>
        </w:rPr>
        <w:t>nflammatory effect of MSCs in mitigating</w:t>
      </w:r>
      <w:r w:rsidR="00746883" w:rsidRPr="00950869">
        <w:rPr>
          <w:rFonts w:ascii="Book Antiqua" w:eastAsia="Book Antiqua" w:hAnsi="Book Antiqua" w:cs="Book Antiqua"/>
          <w:color w:val="000000"/>
          <w:szCs w:val="20"/>
        </w:rPr>
        <w:t xml:space="preserve"> virally engendered</w:t>
      </w:r>
      <w:r w:rsidR="00746883" w:rsidRPr="00950869">
        <w:rPr>
          <w:rFonts w:ascii="Book Antiqua" w:eastAsia="Book Antiqua" w:hAnsi="Book Antiqua" w:cs="Book Antiqua"/>
          <w:color w:val="000000"/>
          <w:szCs w:val="20"/>
        </w:rPr>
        <w:tab/>
      </w:r>
      <w:r w:rsidRPr="00950869">
        <w:rPr>
          <w:rFonts w:ascii="Book Antiqua" w:eastAsia="Book Antiqua" w:hAnsi="Book Antiqua" w:cs="Book Antiqua"/>
          <w:color w:val="000000"/>
          <w:szCs w:val="20"/>
        </w:rPr>
        <w:t xml:space="preserve"> lung injury and mortalit</w:t>
      </w:r>
      <w:r w:rsidR="00746883" w:rsidRPr="00950869">
        <w:rPr>
          <w:rFonts w:ascii="Book Antiqua" w:eastAsia="Book Antiqua" w:hAnsi="Book Antiqua" w:cs="Book Antiqua"/>
          <w:color w:val="000000"/>
          <w:szCs w:val="20"/>
        </w:rPr>
        <w:t xml:space="preserve">y in mice. Several studies have illustrated </w:t>
      </w:r>
      <w:r w:rsidRPr="00950869">
        <w:rPr>
          <w:rFonts w:ascii="Book Antiqua" w:eastAsia="Book Antiqua" w:hAnsi="Book Antiqua" w:cs="Book Antiqua"/>
          <w:color w:val="000000"/>
          <w:szCs w:val="20"/>
        </w:rPr>
        <w:t>that MSCs are</w:t>
      </w:r>
      <w:r w:rsidR="00746883" w:rsidRPr="00950869">
        <w:rPr>
          <w:rFonts w:ascii="Book Antiqua" w:eastAsia="Book Antiqua" w:hAnsi="Book Antiqua" w:cs="Book Antiqua"/>
          <w:color w:val="000000"/>
          <w:szCs w:val="20"/>
        </w:rPr>
        <w:t xml:space="preserve"> capable of</w:t>
      </w:r>
      <w:r w:rsidRPr="00950869">
        <w:rPr>
          <w:rFonts w:ascii="Book Antiqua" w:eastAsia="Book Antiqua" w:hAnsi="Book Antiqua" w:cs="Book Antiqua"/>
          <w:color w:val="000000"/>
          <w:szCs w:val="20"/>
        </w:rPr>
        <w:t xml:space="preserve"> </w:t>
      </w:r>
      <w:r w:rsidR="00DD3020" w:rsidRPr="00950869">
        <w:rPr>
          <w:rFonts w:ascii="Book Antiqua" w:eastAsia="Book Antiqua" w:hAnsi="Book Antiqua" w:cs="Book Antiqua"/>
          <w:color w:val="000000"/>
          <w:szCs w:val="20"/>
        </w:rPr>
        <w:t xml:space="preserve">significantly reducing </w:t>
      </w:r>
      <w:r w:rsidRPr="00950869">
        <w:rPr>
          <w:rFonts w:ascii="Book Antiqua" w:eastAsia="Book Antiqua" w:hAnsi="Book Antiqua" w:cs="Book Antiqua"/>
          <w:color w:val="000000"/>
          <w:szCs w:val="20"/>
        </w:rPr>
        <w:t xml:space="preserve">acute lung injury </w:t>
      </w:r>
      <w:r w:rsidR="00F9203E" w:rsidRPr="00950869">
        <w:rPr>
          <w:rFonts w:ascii="Book Antiqua" w:eastAsia="Book Antiqua" w:hAnsi="Book Antiqua" w:cs="Book Antiqua"/>
          <w:color w:val="000000"/>
          <w:szCs w:val="20"/>
        </w:rPr>
        <w:t>(ALI)</w:t>
      </w:r>
      <w:r w:rsidR="00F9203E" w:rsidRPr="00950869">
        <w:rPr>
          <w:rFonts w:ascii="Book Antiqua" w:eastAsiaTheme="minorEastAsia" w:hAnsi="Book Antiqua" w:cs="Book Antiqua" w:hint="eastAsia"/>
          <w:color w:val="000000"/>
          <w:szCs w:val="20"/>
          <w:lang w:eastAsia="zh-CN"/>
        </w:rPr>
        <w:t xml:space="preserve"> </w:t>
      </w:r>
      <w:r w:rsidR="0024159D" w:rsidRPr="00950869">
        <w:rPr>
          <w:rFonts w:ascii="Book Antiqua" w:eastAsia="Book Antiqua" w:hAnsi="Book Antiqua" w:cs="Book Antiqua"/>
          <w:color w:val="000000"/>
          <w:szCs w:val="20"/>
        </w:rPr>
        <w:t xml:space="preserve">supervening </w:t>
      </w:r>
      <w:r w:rsidR="009D6994" w:rsidRPr="00950869">
        <w:rPr>
          <w:rFonts w:ascii="Book Antiqua" w:eastAsia="Book Antiqua" w:hAnsi="Book Antiqua" w:cs="Book Antiqua"/>
          <w:color w:val="000000"/>
          <w:szCs w:val="20"/>
        </w:rPr>
        <w:t xml:space="preserve">the infection </w:t>
      </w:r>
      <w:r w:rsidR="0024159D" w:rsidRPr="00950869">
        <w:rPr>
          <w:rFonts w:ascii="Book Antiqua" w:eastAsia="Book Antiqua" w:hAnsi="Book Antiqua" w:cs="Book Antiqua"/>
          <w:color w:val="000000"/>
          <w:szCs w:val="20"/>
        </w:rPr>
        <w:t>of H</w:t>
      </w:r>
      <w:r w:rsidRPr="00950869">
        <w:rPr>
          <w:rFonts w:ascii="Book Antiqua" w:eastAsia="Book Antiqua" w:hAnsi="Book Antiqua" w:cs="Book Antiqua"/>
          <w:color w:val="000000"/>
          <w:szCs w:val="20"/>
        </w:rPr>
        <w:t xml:space="preserve">9N2 and H5N1 viruses by </w:t>
      </w:r>
      <w:r w:rsidR="00DD3020" w:rsidRPr="00950869">
        <w:rPr>
          <w:rFonts w:ascii="Book Antiqua" w:eastAsia="Book Antiqua" w:hAnsi="Book Antiqua" w:cs="Book Antiqua"/>
          <w:color w:val="000000"/>
          <w:szCs w:val="20"/>
        </w:rPr>
        <w:t>decreasing</w:t>
      </w:r>
      <w:r w:rsidR="00746883" w:rsidRPr="00950869">
        <w:rPr>
          <w:rFonts w:ascii="Book Antiqua" w:eastAsia="Book Antiqua" w:hAnsi="Book Antiqua" w:cs="Book Antiqua"/>
          <w:color w:val="000000"/>
          <w:szCs w:val="20"/>
        </w:rPr>
        <w:t xml:space="preserve"> the</w:t>
      </w:r>
      <w:r w:rsidRPr="00950869">
        <w:rPr>
          <w:rFonts w:ascii="Book Antiqua" w:eastAsia="Book Antiqua" w:hAnsi="Book Antiqua" w:cs="Book Antiqua"/>
          <w:color w:val="000000"/>
          <w:szCs w:val="20"/>
        </w:rPr>
        <w:t xml:space="preserve"> levels of pro-inflammatory cytokines and chemokines, as well as </w:t>
      </w:r>
      <w:r w:rsidR="00746883" w:rsidRPr="00950869">
        <w:rPr>
          <w:rFonts w:ascii="Book Antiqua" w:eastAsia="Book Antiqua" w:hAnsi="Book Antiqua" w:cs="Book Antiqua"/>
          <w:color w:val="000000"/>
          <w:szCs w:val="20"/>
        </w:rPr>
        <w:t>lessening</w:t>
      </w:r>
      <w:r w:rsidRPr="00950869">
        <w:rPr>
          <w:rFonts w:ascii="Book Antiqua" w:eastAsia="Book Antiqua" w:hAnsi="Book Antiqua" w:cs="Book Antiqua"/>
          <w:color w:val="000000"/>
          <w:szCs w:val="20"/>
        </w:rPr>
        <w:t xml:space="preserve"> the recruitment of inflammatory cells into the lungs</w:t>
      </w:r>
      <w:r w:rsidRPr="00950869">
        <w:rPr>
          <w:rFonts w:ascii="Book Antiqua" w:eastAsia="Book Antiqua" w:hAnsi="Book Antiqua" w:cs="Book Antiqua"/>
          <w:color w:val="000000"/>
          <w:szCs w:val="25"/>
          <w:vertAlign w:val="superscript"/>
        </w:rPr>
        <w:t>[18]</w:t>
      </w:r>
      <w:r w:rsidRPr="00950869">
        <w:rPr>
          <w:rFonts w:ascii="Book Antiqua" w:eastAsia="Book Antiqua" w:hAnsi="Book Antiqua" w:cs="Book Antiqua"/>
          <w:color w:val="000000"/>
          <w:szCs w:val="20"/>
        </w:rPr>
        <w:t xml:space="preserve">. Applying MSCs to interfere in endotoxin </w:t>
      </w:r>
      <w:r w:rsidR="00695C72" w:rsidRPr="00950869">
        <w:rPr>
          <w:rFonts w:ascii="Book Antiqua" w:eastAsia="Book Antiqua" w:hAnsi="Book Antiqua" w:cs="Book Antiqua"/>
          <w:color w:val="000000"/>
          <w:szCs w:val="20"/>
        </w:rPr>
        <w:t>liposaccharide (LPS)</w:t>
      </w:r>
      <w:r w:rsidRPr="00950869">
        <w:rPr>
          <w:rFonts w:ascii="Book Antiqua" w:eastAsia="Book Antiqua" w:hAnsi="Book Antiqua" w:cs="Book Antiqua"/>
          <w:color w:val="000000"/>
          <w:szCs w:val="20"/>
        </w:rPr>
        <w:t xml:space="preserve">-induced </w:t>
      </w:r>
      <w:r w:rsidR="00F9203E" w:rsidRPr="00950869">
        <w:rPr>
          <w:rFonts w:ascii="Book Antiqua" w:eastAsia="Book Antiqua" w:hAnsi="Book Antiqua" w:cs="Book Antiqua"/>
          <w:color w:val="000000"/>
          <w:szCs w:val="20"/>
        </w:rPr>
        <w:t>ALI</w:t>
      </w:r>
      <w:r w:rsidRPr="00950869">
        <w:rPr>
          <w:rFonts w:ascii="Book Antiqua" w:eastAsia="Book Antiqua" w:hAnsi="Book Antiqua" w:cs="Book Antiqua"/>
          <w:color w:val="000000"/>
          <w:szCs w:val="20"/>
        </w:rPr>
        <w:t xml:space="preserve"> mouse model proved that MSCs can remarkably lead to reduction of inflammatory cell infiltration in lung tissue, alleviate inflammation, and regenerate the damaged lung tissues</w:t>
      </w:r>
      <w:r w:rsidRPr="00950869">
        <w:rPr>
          <w:rFonts w:ascii="Book Antiqua" w:eastAsia="Book Antiqua" w:hAnsi="Book Antiqua" w:cs="Book Antiqua"/>
          <w:color w:val="000000"/>
          <w:szCs w:val="25"/>
          <w:vertAlign w:val="superscript"/>
        </w:rPr>
        <w:t>[18]</w:t>
      </w:r>
      <w:r w:rsidRPr="00950869">
        <w:rPr>
          <w:rFonts w:ascii="Book Antiqua" w:eastAsia="Book Antiqua" w:hAnsi="Book Antiqua" w:cs="Book Antiqua"/>
          <w:color w:val="000000"/>
          <w:szCs w:val="20"/>
        </w:rPr>
        <w:t>. To date, there is limited published literature regarding the potential efficacy of MSCs in COVID-19 disease. In February 2020, a clinical study from China has been published in which they evaluated a single dose infusion of bone marrow</w:t>
      </w:r>
      <w:r w:rsidR="007B16DF" w:rsidRPr="00950869">
        <w:rPr>
          <w:rFonts w:ascii="Book Antiqua" w:eastAsia="Book Antiqua" w:hAnsi="Book Antiqua" w:cs="Book Antiqua"/>
          <w:color w:val="000000"/>
          <w:szCs w:val="20"/>
        </w:rPr>
        <w:t xml:space="preserve"> (BM)</w:t>
      </w:r>
      <w:r w:rsidRPr="00950869">
        <w:rPr>
          <w:rFonts w:ascii="Book Antiqua" w:eastAsia="Book Antiqua" w:hAnsi="Book Antiqua" w:cs="Book Antiqua"/>
          <w:color w:val="000000"/>
          <w:szCs w:val="20"/>
        </w:rPr>
        <w:t xml:space="preserve"> MSCs (obtained commercially) in seven COVID-19 patients aged 45 to 65</w:t>
      </w:r>
      <w:r w:rsidRPr="00950869">
        <w:rPr>
          <w:rFonts w:ascii="Book Antiqua" w:eastAsia="Book Antiqua" w:hAnsi="Book Antiqua" w:cs="Book Antiqua"/>
          <w:color w:val="000000"/>
          <w:szCs w:val="25"/>
          <w:vertAlign w:val="superscript"/>
        </w:rPr>
        <w:t>[17]</w:t>
      </w:r>
      <w:r w:rsidRPr="00950869">
        <w:rPr>
          <w:rFonts w:ascii="Book Antiqua" w:eastAsia="Book Antiqua" w:hAnsi="Book Antiqua" w:cs="Book Antiqua"/>
          <w:color w:val="000000"/>
          <w:szCs w:val="20"/>
        </w:rPr>
        <w:t xml:space="preserve">. The recruited patients, who were either in critical condition or had mild disease, did not improve with the treatment protocol. At 14 d post-infusion, all critically ill </w:t>
      </w:r>
      <w:r w:rsidRPr="00950869">
        <w:rPr>
          <w:rFonts w:ascii="Book Antiqua" w:eastAsia="Book Antiqua" w:hAnsi="Book Antiqua" w:cs="Book Antiqua"/>
          <w:color w:val="000000"/>
          <w:szCs w:val="20"/>
        </w:rPr>
        <w:lastRenderedPageBreak/>
        <w:t xml:space="preserve">patients were weaned off mechanical ventilation. These positive outcomes regarding the clinical efficacy of infused MSCs were also accompanied by marked decrease in the levels of C-reactive protein, NK cells, T-cells, and </w:t>
      </w:r>
      <w:r w:rsidR="008638E7" w:rsidRPr="00950869">
        <w:rPr>
          <w:rFonts w:ascii="Book Antiqua" w:eastAsia="Book Antiqua" w:hAnsi="Book Antiqua" w:cs="Book Antiqua"/>
          <w:color w:val="000000"/>
          <w:szCs w:val="20"/>
        </w:rPr>
        <w:t>tumor necrosis factor-α (</w:t>
      </w:r>
      <w:r w:rsidRPr="00950869">
        <w:rPr>
          <w:rFonts w:ascii="Book Antiqua" w:eastAsia="Book Antiqua" w:hAnsi="Book Antiqua" w:cs="Book Antiqua"/>
          <w:color w:val="000000"/>
          <w:szCs w:val="20"/>
        </w:rPr>
        <w:t>TNF-α</w:t>
      </w:r>
      <w:r w:rsidR="008638E7"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 Over-activated cytokine-secreting immune cells, CXCR3+CD4+ T cells, CXCR3+CD8+ T cells, and CXCR3+ NK cells were not existent after 3</w:t>
      </w:r>
      <w:r w:rsidR="006B073A"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 xml:space="preserve">6 </w:t>
      </w:r>
      <w:r w:rsidR="000D1637" w:rsidRPr="00950869">
        <w:rPr>
          <w:rFonts w:ascii="Book Antiqua" w:eastAsia="Book Antiqua" w:hAnsi="Book Antiqua" w:cs="Book Antiqua"/>
          <w:color w:val="000000"/>
          <w:szCs w:val="20"/>
        </w:rPr>
        <w:t xml:space="preserve">Dy </w:t>
      </w:r>
      <w:r w:rsidRPr="00950869">
        <w:rPr>
          <w:rFonts w:ascii="Book Antiqua" w:eastAsia="Book Antiqua" w:hAnsi="Book Antiqua" w:cs="Book Antiqua"/>
          <w:color w:val="000000"/>
          <w:szCs w:val="20"/>
        </w:rPr>
        <w:t>post</w:t>
      </w:r>
      <w:r w:rsidR="000D1637" w:rsidRPr="00950869">
        <w:rPr>
          <w:rFonts w:ascii="Book Antiqua" w:eastAsia="Book Antiqua" w:hAnsi="Book Antiqua" w:cs="Book Antiqua"/>
          <w:color w:val="000000"/>
          <w:szCs w:val="20"/>
        </w:rPr>
        <w:t>-</w:t>
      </w:r>
      <w:r w:rsidR="00561E47" w:rsidRPr="00950869">
        <w:rPr>
          <w:rFonts w:ascii="Book Antiqua" w:eastAsia="Book Antiqua" w:hAnsi="Book Antiqua" w:cs="Book Antiqua"/>
          <w:color w:val="000000"/>
          <w:szCs w:val="20"/>
        </w:rPr>
        <w:t>i</w:t>
      </w:r>
      <w:r w:rsidRPr="00950869">
        <w:rPr>
          <w:rFonts w:ascii="Book Antiqua" w:eastAsia="Book Antiqua" w:hAnsi="Book Antiqua" w:cs="Book Antiqua"/>
          <w:color w:val="000000"/>
          <w:szCs w:val="20"/>
        </w:rPr>
        <w:t>nfusion</w:t>
      </w:r>
      <w:r w:rsidRPr="00950869">
        <w:rPr>
          <w:rFonts w:ascii="Book Antiqua" w:eastAsia="Book Antiqua" w:hAnsi="Book Antiqua" w:cs="Book Antiqua"/>
          <w:color w:val="000000"/>
          <w:szCs w:val="25"/>
          <w:vertAlign w:val="superscript"/>
        </w:rPr>
        <w:t>[17]</w:t>
      </w:r>
      <w:r w:rsidRPr="00950869">
        <w:rPr>
          <w:rFonts w:ascii="Book Antiqua" w:eastAsia="Book Antiqua" w:hAnsi="Book Antiqua" w:cs="Book Antiqua"/>
          <w:color w:val="000000"/>
          <w:szCs w:val="20"/>
        </w:rPr>
        <w:t>. In May 2020, the results of a clinical trial conducted</w:t>
      </w:r>
      <w:r w:rsidR="006B073A" w:rsidRPr="00950869">
        <w:rPr>
          <w:rFonts w:ascii="Book Antiqua" w:eastAsia="Book Antiqua" w:hAnsi="Book Antiqua" w:cs="Book Antiqua"/>
          <w:color w:val="000000"/>
          <w:szCs w:val="20"/>
        </w:rPr>
        <w:t xml:space="preserve"> </w:t>
      </w:r>
      <w:r w:rsidRPr="00950869">
        <w:rPr>
          <w:rFonts w:ascii="Book Antiqua" w:eastAsia="Book Antiqua" w:hAnsi="Book Antiqua" w:cs="Book Antiqua"/>
          <w:color w:val="000000"/>
          <w:szCs w:val="20"/>
        </w:rPr>
        <w:t>in Liaocheng People’s Hospital in China, using human umbilical cord</w:t>
      </w:r>
      <w:r w:rsidR="007B16DF" w:rsidRPr="00950869">
        <w:rPr>
          <w:rFonts w:ascii="Book Antiqua" w:eastAsia="Book Antiqua" w:hAnsi="Book Antiqua" w:cs="Book Antiqua"/>
          <w:color w:val="000000"/>
          <w:szCs w:val="20"/>
        </w:rPr>
        <w:t xml:space="preserve"> (UC)</w:t>
      </w:r>
      <w:r w:rsidRPr="00950869">
        <w:rPr>
          <w:rFonts w:ascii="Book Antiqua" w:eastAsia="Book Antiqua" w:hAnsi="Book Antiqua" w:cs="Book Antiqua"/>
          <w:color w:val="000000"/>
          <w:szCs w:val="20"/>
        </w:rPr>
        <w:t xml:space="preserve"> Wharton’s jelly-derived MSCs was published</w:t>
      </w:r>
      <w:r w:rsidRPr="00950869">
        <w:rPr>
          <w:rFonts w:ascii="Book Antiqua" w:eastAsia="Book Antiqua" w:hAnsi="Book Antiqua" w:cs="Book Antiqua"/>
          <w:color w:val="000000"/>
          <w:szCs w:val="20"/>
          <w:vertAlign w:val="superscript"/>
        </w:rPr>
        <w:t>[19]</w:t>
      </w:r>
      <w:r w:rsidRPr="00950869">
        <w:rPr>
          <w:rFonts w:ascii="Book Antiqua" w:eastAsia="Book Antiqua" w:hAnsi="Book Antiqua" w:cs="Book Antiqua"/>
          <w:color w:val="000000"/>
          <w:szCs w:val="20"/>
        </w:rPr>
        <w:t xml:space="preserve">. </w:t>
      </w:r>
      <w:r w:rsidR="00BA0255" w:rsidRPr="00950869">
        <w:rPr>
          <w:rFonts w:ascii="Book Antiqua" w:eastAsia="Book Antiqua" w:hAnsi="Book Antiqua" w:cs="Book Antiqua"/>
          <w:color w:val="000000"/>
          <w:szCs w:val="20"/>
        </w:rPr>
        <w:t xml:space="preserve">In the </w:t>
      </w:r>
      <w:r w:rsidR="0079675C" w:rsidRPr="00950869">
        <w:rPr>
          <w:rFonts w:ascii="Book Antiqua" w:eastAsia="Book Antiqua" w:hAnsi="Book Antiqua" w:cs="Book Antiqua"/>
          <w:color w:val="000000"/>
          <w:szCs w:val="20"/>
        </w:rPr>
        <w:t>trial, a</w:t>
      </w:r>
      <w:r w:rsidRPr="00950869">
        <w:rPr>
          <w:rFonts w:ascii="Book Antiqua" w:eastAsia="Book Antiqua" w:hAnsi="Book Antiqua" w:cs="Book Antiqua"/>
          <w:color w:val="000000"/>
          <w:szCs w:val="20"/>
        </w:rPr>
        <w:t xml:space="preserve"> single female patient was involved who tested positive for COVID-19. With standard treatment, the patient vital physical signs </w:t>
      </w:r>
      <w:r w:rsidR="00221C36" w:rsidRPr="00950869">
        <w:rPr>
          <w:rFonts w:ascii="Book Antiqua" w:eastAsia="Book Antiqua" w:hAnsi="Book Antiqua" w:cs="Book Antiqua"/>
          <w:color w:val="000000"/>
          <w:szCs w:val="20"/>
        </w:rPr>
        <w:t>improved substantially,</w:t>
      </w:r>
      <w:r w:rsidRPr="00950869">
        <w:rPr>
          <w:rFonts w:ascii="Book Antiqua" w:eastAsia="Book Antiqua" w:hAnsi="Book Antiqua" w:cs="Book Antiqua"/>
          <w:color w:val="000000"/>
          <w:szCs w:val="20"/>
        </w:rPr>
        <w:t xml:space="preserve"> but after that the patient took a turn for the worse. Considering the severe organ injury caused by an inflammatory response, human </w:t>
      </w:r>
      <w:r w:rsidR="007B16DF" w:rsidRPr="00950869">
        <w:rPr>
          <w:rFonts w:ascii="Book Antiqua" w:eastAsia="Book Antiqua" w:hAnsi="Book Antiqua" w:cs="Book Antiqua"/>
          <w:color w:val="000000"/>
          <w:szCs w:val="20"/>
        </w:rPr>
        <w:t>UC</w:t>
      </w:r>
      <w:r w:rsidRPr="00950869">
        <w:rPr>
          <w:rFonts w:ascii="Book Antiqua" w:eastAsia="Book Antiqua" w:hAnsi="Book Antiqua" w:cs="Book Antiqua"/>
          <w:color w:val="000000"/>
          <w:szCs w:val="20"/>
        </w:rPr>
        <w:t xml:space="preserve"> Wharton’s jelly-derived MSCs from a healthy donor was intravenously transfused to the patient. Two days after the infusion, the pulmonary function and symptoms of the patient with COVID-19 pneumonia significantly improved, and chest </w:t>
      </w:r>
      <w:r w:rsidR="00D143EE" w:rsidRPr="00950869">
        <w:rPr>
          <w:rFonts w:ascii="Book Antiqua" w:eastAsia="Book Antiqua" w:hAnsi="Book Antiqua" w:cs="Book Antiqua"/>
          <w:color w:val="000000"/>
          <w:szCs w:val="20"/>
        </w:rPr>
        <w:t>computerized tomography (</w:t>
      </w:r>
      <w:r w:rsidRPr="00950869">
        <w:rPr>
          <w:rFonts w:ascii="Book Antiqua" w:eastAsia="Book Antiqua" w:hAnsi="Book Antiqua" w:cs="Book Antiqua"/>
          <w:color w:val="000000"/>
          <w:szCs w:val="20"/>
        </w:rPr>
        <w:t>CT</w:t>
      </w:r>
      <w:r w:rsidR="00D143EE" w:rsidRPr="00950869">
        <w:rPr>
          <w:rFonts w:ascii="Book Antiqua" w:eastAsia="Book Antiqua" w:hAnsi="Book Antiqua" w:cs="Book Antiqua"/>
          <w:color w:val="000000"/>
          <w:szCs w:val="20"/>
        </w:rPr>
        <w:t>)</w:t>
      </w:r>
      <w:r w:rsidRPr="00950869">
        <w:rPr>
          <w:rFonts w:ascii="Book Antiqua" w:eastAsia="Book Antiqua" w:hAnsi="Book Antiqua" w:cs="Book Antiqua"/>
          <w:color w:val="000000"/>
          <w:szCs w:val="20"/>
        </w:rPr>
        <w:t xml:space="preserve"> imaging showed a great amelioration. The patient recovered rapidly and was discharged 7</w:t>
      </w:r>
      <w:r w:rsidR="0006383D" w:rsidRPr="00950869">
        <w:rPr>
          <w:rFonts w:ascii="Book Antiqua" w:eastAsiaTheme="minorEastAsia" w:hAnsi="Book Antiqua" w:cs="Book Antiqua" w:hint="eastAsia"/>
          <w:color w:val="000000"/>
          <w:szCs w:val="20"/>
          <w:lang w:eastAsia="zh-CN"/>
        </w:rPr>
        <w:t xml:space="preserve"> </w:t>
      </w:r>
      <w:r w:rsidRPr="00950869">
        <w:rPr>
          <w:rFonts w:ascii="Book Antiqua" w:eastAsia="Book Antiqua" w:hAnsi="Book Antiqua" w:cs="Book Antiqua"/>
          <w:color w:val="000000"/>
          <w:szCs w:val="20"/>
        </w:rPr>
        <w:t>days after treatment</w:t>
      </w:r>
      <w:r w:rsidRPr="00950869">
        <w:rPr>
          <w:rFonts w:ascii="Book Antiqua" w:eastAsia="Book Antiqua" w:hAnsi="Book Antiqua" w:cs="Book Antiqua"/>
          <w:color w:val="000000"/>
          <w:szCs w:val="25"/>
          <w:vertAlign w:val="superscript"/>
        </w:rPr>
        <w:t>[19]</w:t>
      </w:r>
      <w:r w:rsidRPr="00950869">
        <w:rPr>
          <w:rFonts w:ascii="Book Antiqua" w:eastAsia="Book Antiqua" w:hAnsi="Book Antiqua" w:cs="Book Antiqua"/>
          <w:color w:val="000000"/>
          <w:szCs w:val="20"/>
        </w:rPr>
        <w:t>. The results showed that the frequency of CD3+ T, CD4+ T and CD8+ T cells increased, and serum C-reactive protein, IL-6 and TNF-α levels were reduced. Six days after MSC treatment, the patient became negative for SARS-CoV-2. Therefore, therapy based on the use of Wharton’s jelly-derived MSCs may be effective in the treatment of patients with COVID-19</w:t>
      </w:r>
      <w:r w:rsidRPr="00950869">
        <w:rPr>
          <w:rFonts w:ascii="Book Antiqua" w:eastAsia="Book Antiqua" w:hAnsi="Book Antiqua" w:cs="Book Antiqua"/>
          <w:color w:val="000000"/>
          <w:szCs w:val="25"/>
          <w:vertAlign w:val="superscript"/>
        </w:rPr>
        <w:t>[19]</w:t>
      </w:r>
      <w:r w:rsidRPr="00950869">
        <w:rPr>
          <w:rFonts w:ascii="Book Antiqua" w:eastAsia="Book Antiqua" w:hAnsi="Book Antiqua" w:cs="Book Antiqua"/>
          <w:color w:val="000000"/>
          <w:szCs w:val="20"/>
        </w:rPr>
        <w:t>.</w:t>
      </w:r>
    </w:p>
    <w:p w14:paraId="30F306E4" w14:textId="1F01480C" w:rsidR="00A77B3E" w:rsidRPr="00950869" w:rsidRDefault="00044802" w:rsidP="00A05A43">
      <w:pPr>
        <w:spacing w:line="360" w:lineRule="auto"/>
        <w:ind w:firstLineChars="100" w:firstLine="240"/>
        <w:jc w:val="both"/>
      </w:pPr>
      <w:r w:rsidRPr="00950869">
        <w:rPr>
          <w:rFonts w:ascii="Book Antiqua" w:eastAsia="Book Antiqua" w:hAnsi="Book Antiqua" w:cs="Book Antiqua"/>
          <w:color w:val="000000"/>
          <w:szCs w:val="20"/>
        </w:rPr>
        <w:t>Liang</w:t>
      </w:r>
      <w:r w:rsidR="00872DF6" w:rsidRPr="00950869">
        <w:rPr>
          <w:rFonts w:ascii="Book Antiqua" w:eastAsia="Book Antiqua" w:hAnsi="Book Antiqua" w:cs="Book Antiqua"/>
          <w:color w:val="000000"/>
          <w:szCs w:val="20"/>
        </w:rPr>
        <w:t xml:space="preserve"> </w:t>
      </w:r>
      <w:r w:rsidR="00872DF6" w:rsidRPr="00950869">
        <w:rPr>
          <w:rFonts w:ascii="Book Antiqua" w:eastAsia="Book Antiqua" w:hAnsi="Book Antiqua" w:cs="Book Antiqua"/>
          <w:i/>
          <w:iCs/>
          <w:color w:val="000000"/>
          <w:szCs w:val="20"/>
        </w:rPr>
        <w:t>et al</w:t>
      </w:r>
      <w:r w:rsidR="00D143EE" w:rsidRPr="00950869">
        <w:rPr>
          <w:rFonts w:ascii="Book Antiqua" w:eastAsia="Book Antiqua" w:hAnsi="Book Antiqua" w:cs="Book Antiqua"/>
          <w:color w:val="000000"/>
          <w:szCs w:val="25"/>
          <w:vertAlign w:val="superscript"/>
        </w:rPr>
        <w:t>[20]</w:t>
      </w:r>
      <w:r w:rsidR="006B073A" w:rsidRPr="00950869">
        <w:rPr>
          <w:rFonts w:ascii="Book Antiqua" w:eastAsia="Book Antiqua" w:hAnsi="Book Antiqua" w:cs="Book Antiqua"/>
          <w:color w:val="000000"/>
          <w:szCs w:val="20"/>
        </w:rPr>
        <w:t xml:space="preserve"> </w:t>
      </w:r>
      <w:r w:rsidRPr="00950869">
        <w:rPr>
          <w:rFonts w:ascii="Book Antiqua" w:eastAsia="Book Antiqua" w:hAnsi="Book Antiqua" w:cs="Book Antiqua"/>
          <w:color w:val="000000"/>
          <w:szCs w:val="20"/>
        </w:rPr>
        <w:t xml:space="preserve">and colleagues reported that transplantation of human </w:t>
      </w:r>
      <w:r w:rsidR="007B16DF" w:rsidRPr="00950869">
        <w:rPr>
          <w:rFonts w:ascii="Book Antiqua" w:eastAsia="Book Antiqua" w:hAnsi="Book Antiqua" w:cs="Book Antiqua"/>
          <w:color w:val="000000"/>
          <w:szCs w:val="20"/>
        </w:rPr>
        <w:t>UC</w:t>
      </w:r>
      <w:r w:rsidRPr="00950869">
        <w:rPr>
          <w:rFonts w:ascii="Book Antiqua" w:eastAsia="Book Antiqua" w:hAnsi="Book Antiqua" w:cs="Book Antiqua"/>
          <w:color w:val="000000"/>
          <w:szCs w:val="20"/>
        </w:rPr>
        <w:t xml:space="preserve">-derived MSCs could modulate the immune response and promote the functional recovery in a 65-year-old female patient with critically ill COVID-19 and severe complications such as respiratory failure and multiple organ failure. The patient received three doses of allogeneic </w:t>
      </w:r>
      <w:r w:rsidR="007B16DF" w:rsidRPr="00950869">
        <w:rPr>
          <w:rFonts w:ascii="Book Antiqua" w:eastAsia="Book Antiqua" w:hAnsi="Book Antiqua" w:cs="Book Antiqua"/>
          <w:color w:val="000000"/>
          <w:szCs w:val="20"/>
        </w:rPr>
        <w:t>UC</w:t>
      </w:r>
      <w:r w:rsidRPr="00950869">
        <w:rPr>
          <w:rFonts w:ascii="Book Antiqua" w:eastAsia="Book Antiqua" w:hAnsi="Book Antiqua" w:cs="Book Antiqua"/>
          <w:color w:val="000000"/>
          <w:szCs w:val="20"/>
        </w:rPr>
        <w:t>-MSCs intravenously at day 9 of infection which were followed by two infusions with an interval of three days. Following the second dose, the vital signs were improved, and she did not require the ventilator. Two days after the third dose, she was transferred out of the ICU</w:t>
      </w:r>
      <w:r w:rsidRPr="00950869">
        <w:rPr>
          <w:rFonts w:ascii="Book Antiqua" w:eastAsia="Book Antiqua" w:hAnsi="Book Antiqua" w:cs="Book Antiqua"/>
          <w:color w:val="000000"/>
          <w:szCs w:val="25"/>
          <w:vertAlign w:val="superscript"/>
        </w:rPr>
        <w:t>[20]</w:t>
      </w:r>
      <w:r w:rsidRPr="00950869">
        <w:rPr>
          <w:rFonts w:ascii="Book Antiqua" w:eastAsia="Book Antiqua" w:hAnsi="Book Antiqua" w:cs="Book Antiqua"/>
          <w:color w:val="000000"/>
          <w:szCs w:val="20"/>
        </w:rPr>
        <w:t xml:space="preserve">. After the administration of </w:t>
      </w:r>
      <w:r w:rsidR="007B16DF" w:rsidRPr="00950869">
        <w:rPr>
          <w:rFonts w:ascii="Book Antiqua" w:eastAsia="Book Antiqua" w:hAnsi="Book Antiqua" w:cs="Book Antiqua"/>
          <w:color w:val="000000"/>
          <w:szCs w:val="20"/>
        </w:rPr>
        <w:t>UC</w:t>
      </w:r>
      <w:r w:rsidRPr="00950869">
        <w:rPr>
          <w:rFonts w:ascii="Book Antiqua" w:eastAsia="Book Antiqua" w:hAnsi="Book Antiqua" w:cs="Book Antiqua"/>
          <w:color w:val="000000"/>
          <w:szCs w:val="20"/>
        </w:rPr>
        <w:t xml:space="preserve">-MSCs, many clinical indexes and symptoms of the patient were improved. The counts of CD3+ T cell, CD4+ </w:t>
      </w:r>
      <w:r w:rsidRPr="00950869">
        <w:rPr>
          <w:rFonts w:ascii="Book Antiqua" w:eastAsia="Book Antiqua" w:hAnsi="Book Antiqua" w:cs="Book Antiqua"/>
          <w:color w:val="000000"/>
          <w:szCs w:val="20"/>
        </w:rPr>
        <w:lastRenderedPageBreak/>
        <w:t xml:space="preserve">T cell, and CD8+ T cell remarkably increased to the normal level indicating the reversal of lymphopenia, which is a common feature of the COVID-19 patients and is associated with disease severity and mortality. The patient showed a significant decreased level of C-reaction protein, white blood, neutrophil, and </w:t>
      </w:r>
      <w:r w:rsidR="000D1637" w:rsidRPr="00950869">
        <w:rPr>
          <w:rFonts w:ascii="Book Antiqua" w:eastAsia="Book Antiqua" w:hAnsi="Book Antiqua" w:cs="Book Antiqua"/>
          <w:color w:val="000000"/>
          <w:szCs w:val="20"/>
        </w:rPr>
        <w:t>alanine aminotransferase</w:t>
      </w:r>
      <w:r w:rsidRPr="00950869">
        <w:rPr>
          <w:rFonts w:ascii="Book Antiqua" w:eastAsia="Book Antiqua" w:hAnsi="Book Antiqua" w:cs="Book Antiqua"/>
          <w:color w:val="000000"/>
          <w:szCs w:val="20"/>
        </w:rPr>
        <w:t>/</w:t>
      </w:r>
      <w:r w:rsidR="000D1637" w:rsidRPr="00950869">
        <w:rPr>
          <w:rFonts w:ascii="Book Antiqua" w:eastAsia="Book Antiqua" w:hAnsi="Book Antiqua" w:cs="Book Antiqua"/>
          <w:color w:val="000000"/>
          <w:szCs w:val="20"/>
        </w:rPr>
        <w:t>aspartate aminotransferase</w:t>
      </w:r>
      <w:r w:rsidRPr="00950869">
        <w:rPr>
          <w:rFonts w:ascii="Book Antiqua" w:eastAsia="Book Antiqua" w:hAnsi="Book Antiqua" w:cs="Book Antiqua"/>
          <w:color w:val="000000"/>
          <w:szCs w:val="20"/>
        </w:rPr>
        <w:t xml:space="preserve"> along with increased level of total lymphocyte count. The study also suggested that the infusion of thymosin α1 will greatly enhance the immunomodulation potential of MSCs.</w:t>
      </w:r>
    </w:p>
    <w:p w14:paraId="765C2BB2" w14:textId="39A4AF41" w:rsidR="00A77B3E" w:rsidRPr="00950869" w:rsidRDefault="00044802" w:rsidP="00A05A43">
      <w:pPr>
        <w:spacing w:line="360" w:lineRule="auto"/>
        <w:ind w:firstLineChars="100" w:firstLine="240"/>
        <w:jc w:val="both"/>
      </w:pPr>
      <w:r w:rsidRPr="00950869">
        <w:rPr>
          <w:rFonts w:ascii="Book Antiqua" w:eastAsia="Book Antiqua" w:hAnsi="Book Antiqua" w:cs="Book Antiqua"/>
          <w:color w:val="000000"/>
          <w:szCs w:val="20"/>
        </w:rPr>
        <w:t xml:space="preserve">The safety of human </w:t>
      </w:r>
      <w:r w:rsidR="007B16DF" w:rsidRPr="00950869">
        <w:rPr>
          <w:rFonts w:ascii="Book Antiqua" w:eastAsia="Book Antiqua" w:hAnsi="Book Antiqua" w:cs="Book Antiqua"/>
          <w:color w:val="000000"/>
          <w:szCs w:val="20"/>
        </w:rPr>
        <w:t>UC</w:t>
      </w:r>
      <w:r w:rsidRPr="00950869">
        <w:rPr>
          <w:rFonts w:ascii="Book Antiqua" w:eastAsia="Book Antiqua" w:hAnsi="Book Antiqua" w:cs="Book Antiqua"/>
          <w:color w:val="000000"/>
          <w:szCs w:val="20"/>
        </w:rPr>
        <w:t xml:space="preserve">-derived MSCs infusions for the treatment of patients with moderate and severe COVID-19 pulmonary disease was evaluated. A total of 18 patients were enrolled in clinical trial, nine of whom (five with moderate disease and four with severe disease) received three cycles of </w:t>
      </w:r>
      <w:r w:rsidR="007B16DF" w:rsidRPr="00950869">
        <w:rPr>
          <w:rFonts w:ascii="Book Antiqua" w:eastAsia="Book Antiqua" w:hAnsi="Book Antiqua" w:cs="Book Antiqua"/>
          <w:color w:val="000000"/>
          <w:szCs w:val="20"/>
        </w:rPr>
        <w:t>UC</w:t>
      </w:r>
      <w:r w:rsidRPr="00950869">
        <w:rPr>
          <w:rFonts w:ascii="Book Antiqua" w:eastAsia="Book Antiqua" w:hAnsi="Book Antiqua" w:cs="Book Antiqua"/>
          <w:color w:val="000000"/>
          <w:szCs w:val="20"/>
        </w:rPr>
        <w:t>-derived MSCs treatment. The patients in the MSCs group displayed a reduction of serum IL-6. Moreover, this trial demonstrated that transplantation of MSCs in patients with COVID-19 was safe, and no serious adverse events were reported</w:t>
      </w:r>
      <w:r w:rsidRPr="00950869">
        <w:rPr>
          <w:rFonts w:ascii="Book Antiqua" w:eastAsia="Book Antiqua" w:hAnsi="Book Antiqua" w:cs="Book Antiqua"/>
          <w:color w:val="000000"/>
          <w:szCs w:val="25"/>
          <w:vertAlign w:val="superscript"/>
        </w:rPr>
        <w:t>[21]</w:t>
      </w:r>
      <w:r w:rsidRPr="00950869">
        <w:rPr>
          <w:rFonts w:ascii="Book Antiqua" w:eastAsia="Book Antiqua" w:hAnsi="Book Antiqua" w:cs="Book Antiqua"/>
          <w:color w:val="000000"/>
          <w:szCs w:val="20"/>
        </w:rPr>
        <w:t xml:space="preserve">. The data show that intravenous </w:t>
      </w:r>
      <w:r w:rsidR="007B16DF" w:rsidRPr="00950869">
        <w:rPr>
          <w:rFonts w:ascii="Book Antiqua" w:eastAsia="Book Antiqua" w:hAnsi="Book Antiqua" w:cs="Book Antiqua"/>
          <w:color w:val="000000"/>
          <w:szCs w:val="20"/>
        </w:rPr>
        <w:t>UC</w:t>
      </w:r>
      <w:r w:rsidRPr="00950869">
        <w:rPr>
          <w:rFonts w:ascii="Book Antiqua" w:eastAsia="Book Antiqua" w:hAnsi="Book Antiqua" w:cs="Book Antiqua"/>
          <w:color w:val="000000"/>
          <w:szCs w:val="20"/>
        </w:rPr>
        <w:t>-derived MSCs infusion in patients with moderate and severe COVID-19 is safe and well tolerated.</w:t>
      </w:r>
    </w:p>
    <w:p w14:paraId="490547D2" w14:textId="2F159455" w:rsidR="00A77B3E" w:rsidRPr="00950869" w:rsidRDefault="00044802" w:rsidP="00A05A43">
      <w:pPr>
        <w:spacing w:line="360" w:lineRule="auto"/>
        <w:ind w:firstLineChars="100" w:firstLine="240"/>
        <w:jc w:val="both"/>
      </w:pPr>
      <w:r w:rsidRPr="00950869">
        <w:rPr>
          <w:rFonts w:ascii="Book Antiqua" w:eastAsia="Book Antiqua" w:hAnsi="Book Antiqua" w:cs="Book Antiqua"/>
          <w:color w:val="000000"/>
          <w:szCs w:val="20"/>
        </w:rPr>
        <w:t xml:space="preserve">The published clinical study and case report have demonstrated that intravenous transplantation of MSCs was safe and effective in treating </w:t>
      </w:r>
      <w:r w:rsidR="00276F6D" w:rsidRPr="00950869">
        <w:rPr>
          <w:rFonts w:ascii="Book Antiqua" w:eastAsia="Book Antiqua" w:hAnsi="Book Antiqua" w:cs="Book Antiqua"/>
          <w:color w:val="000000"/>
          <w:szCs w:val="20"/>
        </w:rPr>
        <w:t>COVID</w:t>
      </w:r>
      <w:r w:rsidR="00276F6D" w:rsidRPr="00950869">
        <w:rPr>
          <w:rFonts w:ascii="Book Antiqua" w:eastAsiaTheme="minorEastAsia" w:hAnsi="Book Antiqua" w:cs="Book Antiqua" w:hint="eastAsia"/>
          <w:color w:val="000000"/>
          <w:szCs w:val="20"/>
          <w:lang w:eastAsia="zh-CN"/>
        </w:rPr>
        <w:t>-</w:t>
      </w:r>
      <w:r w:rsidRPr="00950869">
        <w:rPr>
          <w:rFonts w:ascii="Book Antiqua" w:eastAsia="Book Antiqua" w:hAnsi="Book Antiqua" w:cs="Book Antiqua"/>
          <w:color w:val="000000"/>
          <w:szCs w:val="20"/>
        </w:rPr>
        <w:t>19, and remarkably, MSCs may be resistant to virus infection, whereas more clinical trials with larger samples are warranted for more convincing evidence.</w:t>
      </w:r>
    </w:p>
    <w:p w14:paraId="6AA11C60" w14:textId="77777777" w:rsidR="00A77B3E" w:rsidRPr="00950869" w:rsidRDefault="00A77B3E">
      <w:pPr>
        <w:spacing w:line="360" w:lineRule="auto"/>
        <w:jc w:val="both"/>
      </w:pPr>
    </w:p>
    <w:p w14:paraId="41CA8DF4" w14:textId="182CB1A6" w:rsidR="00A77B3E" w:rsidRPr="00950869" w:rsidRDefault="00A64018">
      <w:pPr>
        <w:spacing w:line="360" w:lineRule="auto"/>
        <w:jc w:val="both"/>
        <w:rPr>
          <w:u w:val="single"/>
        </w:rPr>
      </w:pPr>
      <w:r w:rsidRPr="00950869">
        <w:rPr>
          <w:rFonts w:ascii="Book Antiqua" w:eastAsia="Book Antiqua" w:hAnsi="Book Antiqua" w:cs="Book Antiqua"/>
          <w:b/>
          <w:bCs/>
          <w:color w:val="000000"/>
          <w:szCs w:val="20"/>
          <w:u w:val="single"/>
        </w:rPr>
        <w:t>COVID-19 RESPIRATORY COMPLICATIONS AND MSC</w:t>
      </w:r>
      <w:r w:rsidR="00872DF6" w:rsidRPr="00950869">
        <w:rPr>
          <w:rFonts w:ascii="Book Antiqua" w:eastAsia="Book Antiqua" w:hAnsi="Book Antiqua" w:cs="Book Antiqua"/>
          <w:b/>
          <w:bCs/>
          <w:color w:val="000000"/>
          <w:szCs w:val="20"/>
          <w:u w:val="single"/>
        </w:rPr>
        <w:t>S</w:t>
      </w:r>
    </w:p>
    <w:p w14:paraId="12B4A5E1" w14:textId="0E8EBD51" w:rsidR="00A77B3E" w:rsidRPr="00950869" w:rsidRDefault="00276F6D">
      <w:pPr>
        <w:spacing w:line="360" w:lineRule="auto"/>
        <w:jc w:val="both"/>
        <w:rPr>
          <w:rFonts w:eastAsiaTheme="minorEastAsia"/>
          <w:lang w:eastAsia="zh-CN"/>
        </w:rPr>
      </w:pPr>
      <w:r w:rsidRPr="00950869">
        <w:rPr>
          <w:rFonts w:ascii="Book Antiqua" w:eastAsia="Book Antiqua" w:hAnsi="Book Antiqua" w:cs="Book Antiqua"/>
          <w:b/>
          <w:i/>
          <w:iCs/>
          <w:color w:val="000000"/>
          <w:szCs w:val="20"/>
        </w:rPr>
        <w:t>COVID</w:t>
      </w:r>
      <w:r w:rsidR="00044802" w:rsidRPr="00950869">
        <w:rPr>
          <w:rFonts w:ascii="Book Antiqua" w:eastAsia="Book Antiqua" w:hAnsi="Book Antiqua" w:cs="Book Antiqua"/>
          <w:b/>
          <w:i/>
          <w:iCs/>
          <w:color w:val="000000"/>
          <w:szCs w:val="20"/>
        </w:rPr>
        <w:t>-19 pneumonia and MSCs</w:t>
      </w:r>
    </w:p>
    <w:p w14:paraId="374C7338" w14:textId="5E1E16FF" w:rsidR="00A77B3E" w:rsidRPr="00950869" w:rsidRDefault="00044802">
      <w:pPr>
        <w:spacing w:line="360" w:lineRule="auto"/>
        <w:jc w:val="both"/>
        <w:rPr>
          <w:rFonts w:eastAsiaTheme="minorEastAsia"/>
          <w:lang w:eastAsia="zh-CN"/>
        </w:rPr>
      </w:pPr>
      <w:r w:rsidRPr="00950869">
        <w:rPr>
          <w:rFonts w:ascii="Book Antiqua" w:eastAsia="Book Antiqua" w:hAnsi="Book Antiqua" w:cs="Book Antiqua"/>
          <w:color w:val="000000"/>
          <w:szCs w:val="20"/>
        </w:rPr>
        <w:t>The most common manifestations of COVID-19 primarily target the respiratory system. According to a large cohort study from China, 81% of COVID-19 patients showed mild to moderate symptoms, including dry cough and moderate pneumonia, 14% had severe presentation, such as dyspnea, hypoxia or more than 50% lung involvement on imaging, and 5% were in critical condition manifested by having respiratory failure, shock, or multi-organ system dysfunction</w:t>
      </w:r>
      <w:r w:rsidRPr="00950869">
        <w:rPr>
          <w:rFonts w:ascii="Book Antiqua" w:eastAsia="Book Antiqua" w:hAnsi="Book Antiqua" w:cs="Book Antiqua"/>
          <w:color w:val="000000"/>
          <w:szCs w:val="20"/>
          <w:vertAlign w:val="superscript"/>
        </w:rPr>
        <w:t>[22]</w:t>
      </w:r>
      <w:r w:rsidRPr="00950869">
        <w:rPr>
          <w:rFonts w:ascii="Book Antiqua" w:eastAsia="Book Antiqua" w:hAnsi="Book Antiqua" w:cs="Book Antiqua"/>
          <w:color w:val="000000"/>
          <w:szCs w:val="20"/>
        </w:rPr>
        <w:t xml:space="preserve">. Besides being the first target for SARS-CoV-2 virus, </w:t>
      </w:r>
      <w:r w:rsidRPr="00950869">
        <w:rPr>
          <w:rFonts w:ascii="Book Antiqua" w:eastAsia="Book Antiqua" w:hAnsi="Book Antiqua" w:cs="Book Antiqua"/>
          <w:color w:val="000000"/>
          <w:szCs w:val="20"/>
        </w:rPr>
        <w:lastRenderedPageBreak/>
        <w:t xml:space="preserve">the respiratory system is also involved in the transmission of SARS-CoV-2 virus, which occurs through respiratory droplets emitted </w:t>
      </w:r>
      <w:r w:rsidRPr="00950869">
        <w:rPr>
          <w:rFonts w:ascii="Book Antiqua" w:eastAsia="Book Antiqua" w:hAnsi="Book Antiqua" w:cs="Book Antiqua"/>
          <w:i/>
          <w:iCs/>
          <w:color w:val="000000"/>
          <w:szCs w:val="20"/>
        </w:rPr>
        <w:t>via</w:t>
      </w:r>
      <w:r w:rsidRPr="00950869">
        <w:rPr>
          <w:rFonts w:ascii="Book Antiqua" w:eastAsia="Book Antiqua" w:hAnsi="Book Antiqua" w:cs="Book Antiqua"/>
          <w:color w:val="000000"/>
          <w:szCs w:val="20"/>
        </w:rPr>
        <w:t xml:space="preserve"> sneezing and coughing. SARS-CoV-2 virus was found to be stable in aerosols and different surface materials, and was detected in stool, tears and conjunctival secretions</w:t>
      </w:r>
      <w:r w:rsidRPr="00950869">
        <w:rPr>
          <w:rFonts w:ascii="Book Antiqua" w:eastAsia="Book Antiqua" w:hAnsi="Book Antiqua" w:cs="Book Antiqua"/>
          <w:color w:val="000000"/>
          <w:szCs w:val="25"/>
          <w:vertAlign w:val="superscript"/>
        </w:rPr>
        <w:t>[23]</w:t>
      </w:r>
      <w:r w:rsidRPr="00950869">
        <w:rPr>
          <w:rFonts w:ascii="Book Antiqua" w:eastAsia="Book Antiqua" w:hAnsi="Book Antiqua" w:cs="Book Antiqua"/>
          <w:color w:val="000000"/>
          <w:szCs w:val="20"/>
        </w:rPr>
        <w:t>. These can add to certain extent to its transmission. To enter the host organism, the SARS-CoV-2 virus passes through the mucous membranes of the nose and larynx, gaining access to the respiratory tract and eventually resides in the lungs. The lung alveolar epithelial cells are considered the site where the spike proteins of the virus bind to the cell surface angiotensin converting enzyme 2 (ACE2) receptors</w:t>
      </w:r>
      <w:r w:rsidRPr="00950869">
        <w:rPr>
          <w:rFonts w:ascii="Book Antiqua" w:eastAsia="Book Antiqua" w:hAnsi="Book Antiqua" w:cs="Book Antiqua"/>
          <w:color w:val="000000"/>
          <w:szCs w:val="25"/>
          <w:vertAlign w:val="superscript"/>
        </w:rPr>
        <w:t>[23]</w:t>
      </w:r>
      <w:r w:rsidRPr="00950869">
        <w:rPr>
          <w:rFonts w:ascii="Book Antiqua" w:eastAsia="Book Antiqua" w:hAnsi="Book Antiqua" w:cs="Book Antiqua"/>
          <w:color w:val="000000"/>
          <w:szCs w:val="20"/>
        </w:rPr>
        <w:t>. This leads to the activation of various proteases, which cleave the spike proteins at a site close to the S1/S2 subunit boundary, inducing viral fusion and subsequent internalization by endocytosis</w:t>
      </w:r>
      <w:r w:rsidRPr="00950869">
        <w:rPr>
          <w:rFonts w:ascii="Book Antiqua" w:eastAsia="Book Antiqua" w:hAnsi="Book Antiqua" w:cs="Book Antiqua"/>
          <w:color w:val="000000"/>
          <w:szCs w:val="25"/>
          <w:vertAlign w:val="superscript"/>
        </w:rPr>
        <w:t>[24]</w:t>
      </w:r>
      <w:r w:rsidRPr="00950869">
        <w:rPr>
          <w:rFonts w:ascii="Book Antiqua" w:eastAsia="Book Antiqua" w:hAnsi="Book Antiqua" w:cs="Book Antiqua"/>
          <w:color w:val="000000"/>
          <w:szCs w:val="20"/>
        </w:rPr>
        <w:t>. Some patients with COVID-19 pneumonia rapidly progress to critical illness and ARDS</w:t>
      </w:r>
      <w:r w:rsidRPr="00950869">
        <w:rPr>
          <w:rFonts w:ascii="Book Antiqua" w:eastAsia="Book Antiqua" w:hAnsi="Book Antiqua" w:cs="Book Antiqua"/>
          <w:color w:val="000000"/>
          <w:szCs w:val="25"/>
          <w:vertAlign w:val="superscript"/>
        </w:rPr>
        <w:t>[25]</w:t>
      </w:r>
      <w:r w:rsidRPr="00950869">
        <w:rPr>
          <w:rFonts w:ascii="Book Antiqua" w:eastAsia="Book Antiqua" w:hAnsi="Book Antiqua" w:cs="Book Antiqua"/>
          <w:color w:val="000000"/>
          <w:szCs w:val="20"/>
        </w:rPr>
        <w:t>. ARDS is the most severe form of ALI which is a form of diffuse alveolar injury. ARDS is defined as “an acute condition characterized by bilateral pulmonary infiltrates and severe hypoxemia (PaO</w:t>
      </w:r>
      <w:r w:rsidRPr="00950869">
        <w:rPr>
          <w:rFonts w:ascii="Book Antiqua" w:eastAsia="Book Antiqua" w:hAnsi="Book Antiqua" w:cs="Book Antiqua"/>
          <w:color w:val="000000"/>
          <w:szCs w:val="25"/>
          <w:vertAlign w:val="subscript"/>
        </w:rPr>
        <w:t>2</w:t>
      </w:r>
      <w:r w:rsidRPr="00950869">
        <w:rPr>
          <w:rFonts w:ascii="Book Antiqua" w:eastAsia="Book Antiqua" w:hAnsi="Book Antiqua" w:cs="Book Antiqua"/>
          <w:color w:val="000000"/>
          <w:szCs w:val="20"/>
        </w:rPr>
        <w:t>/FiO</w:t>
      </w:r>
      <w:r w:rsidRPr="00950869">
        <w:rPr>
          <w:rFonts w:ascii="Book Antiqua" w:eastAsia="Book Antiqua" w:hAnsi="Book Antiqua" w:cs="Book Antiqua"/>
          <w:color w:val="000000"/>
          <w:szCs w:val="25"/>
          <w:vertAlign w:val="subscript"/>
        </w:rPr>
        <w:t>2</w:t>
      </w:r>
      <w:r w:rsidRPr="00950869">
        <w:rPr>
          <w:rFonts w:ascii="Book Antiqua" w:eastAsia="Book Antiqua" w:hAnsi="Book Antiqua" w:cs="Book Antiqua"/>
          <w:color w:val="000000"/>
          <w:szCs w:val="20"/>
        </w:rPr>
        <w:t xml:space="preserve"> ratio &lt; 200) in the absence of evidence for cardiogenic pulmonary edema”</w:t>
      </w:r>
      <w:r w:rsidRPr="00950869">
        <w:rPr>
          <w:rFonts w:ascii="Book Antiqua" w:eastAsia="Book Antiqua" w:hAnsi="Book Antiqua" w:cs="Book Antiqua"/>
          <w:color w:val="000000"/>
          <w:szCs w:val="25"/>
          <w:vertAlign w:val="superscript"/>
        </w:rPr>
        <w:t>[26]</w:t>
      </w:r>
      <w:r w:rsidR="00F9203E" w:rsidRPr="00950869">
        <w:rPr>
          <w:rFonts w:ascii="Book Antiqua" w:eastAsiaTheme="minorEastAsia" w:hAnsi="Book Antiqua" w:cs="Book Antiqua" w:hint="eastAsia"/>
          <w:color w:val="000000"/>
          <w:szCs w:val="25"/>
          <w:lang w:eastAsia="zh-CN"/>
        </w:rPr>
        <w:t>.</w:t>
      </w:r>
    </w:p>
    <w:p w14:paraId="0AECF3F4" w14:textId="43651944" w:rsidR="00A77B3E" w:rsidRPr="00950869" w:rsidRDefault="00044802" w:rsidP="007B16DF">
      <w:pPr>
        <w:spacing w:line="360" w:lineRule="auto"/>
        <w:ind w:firstLineChars="100" w:firstLine="240"/>
        <w:jc w:val="both"/>
        <w:rPr>
          <w:rFonts w:eastAsiaTheme="minorEastAsia"/>
          <w:lang w:eastAsia="zh-CN"/>
        </w:rPr>
      </w:pPr>
      <w:r w:rsidRPr="00950869">
        <w:rPr>
          <w:rFonts w:ascii="Book Antiqua" w:eastAsia="Book Antiqua" w:hAnsi="Book Antiqua" w:cs="Book Antiqua"/>
          <w:color w:val="000000"/>
          <w:szCs w:val="20"/>
        </w:rPr>
        <w:t>COVID-19 ARDS shares mechanistic and pathophysiologic properties with influenza A virus-induced pneumonia. The presence of viral RNA in the cytoplasm of host epithelial cells stimulates antiviral pathways which then activate a number of molecular and cellular mechanisms of immunity</w:t>
      </w:r>
      <w:r w:rsidRPr="00950869">
        <w:rPr>
          <w:rFonts w:ascii="Book Antiqua" w:eastAsia="Book Antiqua" w:hAnsi="Book Antiqua" w:cs="Book Antiqua"/>
          <w:color w:val="000000"/>
          <w:szCs w:val="25"/>
          <w:vertAlign w:val="superscript"/>
        </w:rPr>
        <w:t>[27]</w:t>
      </w:r>
      <w:r w:rsidRPr="00950869">
        <w:rPr>
          <w:rFonts w:ascii="Book Antiqua" w:eastAsia="Book Antiqua" w:hAnsi="Book Antiqua" w:cs="Book Antiqua"/>
          <w:color w:val="000000"/>
          <w:szCs w:val="20"/>
        </w:rPr>
        <w:t>. This includes elevated serum cytokines (especially IL-1β, IL-6 and TNF-α), impaired interferon I and III responses, cytokines storm and peripheral lymphopenia</w:t>
      </w:r>
      <w:r w:rsidRPr="00950869">
        <w:rPr>
          <w:rFonts w:ascii="Book Antiqua" w:eastAsia="Book Antiqua" w:hAnsi="Book Antiqua" w:cs="Book Antiqua"/>
          <w:color w:val="000000"/>
          <w:szCs w:val="25"/>
          <w:vertAlign w:val="superscript"/>
        </w:rPr>
        <w:t>[28,29]</w:t>
      </w:r>
      <w:r w:rsidRPr="00950869">
        <w:rPr>
          <w:rFonts w:ascii="Book Antiqua" w:eastAsia="Book Antiqua" w:hAnsi="Book Antiqua" w:cs="Book Antiqua"/>
          <w:color w:val="000000"/>
          <w:szCs w:val="20"/>
        </w:rPr>
        <w:t>. Although these immune processes eliminate the virus, they also cause prolonged inflammation and destruction of the host alveolar epithelial cells, which result in severe lung injury and ARDS.</w:t>
      </w:r>
    </w:p>
    <w:p w14:paraId="3F578B7E" w14:textId="12934F5F" w:rsidR="00A77B3E" w:rsidRPr="00950869" w:rsidRDefault="00044802" w:rsidP="00CF33C0">
      <w:pPr>
        <w:spacing w:line="360" w:lineRule="auto"/>
        <w:ind w:firstLineChars="100" w:firstLine="240"/>
        <w:jc w:val="both"/>
        <w:rPr>
          <w:rFonts w:eastAsiaTheme="minorEastAsia"/>
          <w:lang w:eastAsia="zh-CN"/>
        </w:rPr>
      </w:pPr>
      <w:r w:rsidRPr="00950869">
        <w:rPr>
          <w:rFonts w:ascii="Book Antiqua" w:eastAsia="Book Antiqua" w:hAnsi="Book Antiqua" w:cs="Book Antiqua"/>
          <w:color w:val="000000"/>
          <w:szCs w:val="20"/>
        </w:rPr>
        <w:t>Compared to ARDS caused by other pathologies, the ARDS induced by SARS-CoV-2 seems to be caused by an injury to the alveolar epithelial cells with almost no effect is exerted on endothelial cells. This produces less exudation and, hence, dry cough. Clinical symptoms are often unpredictable and inconsistent with the severity of laboratory and imaging findings. The time of the onset of ARDS in COVID-19 cases is 8-</w:t>
      </w:r>
      <w:r w:rsidRPr="00950869">
        <w:rPr>
          <w:rFonts w:ascii="Book Antiqua" w:eastAsia="Book Antiqua" w:hAnsi="Book Antiqua" w:cs="Book Antiqua"/>
          <w:color w:val="000000"/>
          <w:szCs w:val="20"/>
        </w:rPr>
        <w:lastRenderedPageBreak/>
        <w:t>12 d, which is longer compared to other respiratory conditions (up to 7 d)</w:t>
      </w:r>
      <w:r w:rsidRPr="00950869">
        <w:rPr>
          <w:rFonts w:ascii="Book Antiqua" w:eastAsia="Book Antiqua" w:hAnsi="Book Antiqua" w:cs="Book Antiqua"/>
          <w:color w:val="000000"/>
          <w:szCs w:val="25"/>
          <w:vertAlign w:val="superscript"/>
        </w:rPr>
        <w:t>[25]</w:t>
      </w:r>
      <w:r w:rsidRPr="00950869">
        <w:rPr>
          <w:rFonts w:ascii="Book Antiqua" w:eastAsia="Book Antiqua" w:hAnsi="Book Antiqua" w:cs="Book Antiqua"/>
          <w:color w:val="000000"/>
          <w:szCs w:val="20"/>
        </w:rPr>
        <w:t>. Mortality associated with COVID-19 is attributable to the development of pneumonia-induced ARDS, consequently, it would be of paramount importance to find effective prevention and treatment strategies for pneumonia-induced ARDS complication in COVID-19 patients</w:t>
      </w:r>
      <w:r w:rsidRPr="00950869">
        <w:rPr>
          <w:rFonts w:ascii="Book Antiqua" w:eastAsia="Book Antiqua" w:hAnsi="Book Antiqua" w:cs="Book Antiqua"/>
          <w:color w:val="000000"/>
          <w:szCs w:val="25"/>
          <w:vertAlign w:val="superscript"/>
        </w:rPr>
        <w:t>[27]</w:t>
      </w:r>
      <w:r w:rsidRPr="00950869">
        <w:rPr>
          <w:rFonts w:ascii="Book Antiqua" w:eastAsia="Book Antiqua" w:hAnsi="Book Antiqua" w:cs="Book Antiqua"/>
          <w:color w:val="000000"/>
          <w:szCs w:val="20"/>
        </w:rPr>
        <w:t>. MSCs are known to be an excellent candidate for cell therapy that targets lung diseases. MSCs had been successfully tested in the setting of different lung disease where they regulated the immune response by suppressing infiltrated cells and decreasing edema</w:t>
      </w:r>
      <w:r w:rsidRPr="00950869">
        <w:rPr>
          <w:rFonts w:ascii="Book Antiqua" w:eastAsia="Book Antiqua" w:hAnsi="Book Antiqua" w:cs="Book Antiqua"/>
          <w:color w:val="000000"/>
          <w:szCs w:val="25"/>
          <w:vertAlign w:val="superscript"/>
        </w:rPr>
        <w:t>[30]</w:t>
      </w:r>
      <w:r w:rsidRPr="00950869">
        <w:rPr>
          <w:rFonts w:ascii="Book Antiqua" w:eastAsia="Book Antiqua" w:hAnsi="Book Antiqua" w:cs="Book Antiqua"/>
          <w:color w:val="000000"/>
          <w:szCs w:val="20"/>
        </w:rPr>
        <w:t>. Plenty of studies have investigated the effects of MSCs in animal models of infection-induced ALI/ARDS. A recently published meta-analysis found that MSCs can reduce lung injury score of ALI, improve animal’s survival, decrease lung edema and improve lung compliance. In addition, MSCs reduce levels of pro-inflammatory factors such as IL-1β, IL-6 and TNF-α, while increasing the level of anti-inflammatory IL-10</w:t>
      </w:r>
      <w:r w:rsidRPr="00950869">
        <w:rPr>
          <w:rFonts w:ascii="Book Antiqua" w:eastAsia="Book Antiqua" w:hAnsi="Book Antiqua" w:cs="Book Antiqua"/>
          <w:color w:val="000000"/>
          <w:szCs w:val="25"/>
          <w:vertAlign w:val="superscript"/>
        </w:rPr>
        <w:t>[31]</w:t>
      </w:r>
      <w:r w:rsidRPr="00950869">
        <w:rPr>
          <w:rFonts w:ascii="Book Antiqua" w:eastAsia="Book Antiqua" w:hAnsi="Book Antiqua" w:cs="Book Antiqua"/>
          <w:color w:val="000000"/>
          <w:szCs w:val="20"/>
        </w:rPr>
        <w:t>. Comparable results were observed in human clinical trials. In an open-label study in 2013, administration of allogeneic menstrual-blood-de</w:t>
      </w:r>
      <w:r w:rsidR="00CF33C0" w:rsidRPr="00950869">
        <w:rPr>
          <w:rFonts w:ascii="Book Antiqua" w:eastAsia="Book Antiqua" w:hAnsi="Book Antiqua" w:cs="Book Antiqua"/>
          <w:color w:val="000000"/>
          <w:szCs w:val="20"/>
        </w:rPr>
        <w:t>rived MSCs lowered the death rate</w:t>
      </w:r>
      <w:r w:rsidRPr="00950869">
        <w:rPr>
          <w:rFonts w:ascii="Book Antiqua" w:eastAsia="Book Antiqua" w:hAnsi="Book Antiqua" w:cs="Book Antiqua"/>
          <w:color w:val="000000"/>
          <w:szCs w:val="20"/>
        </w:rPr>
        <w:t xml:space="preserve"> in patients with influenza H7N9-induced ARDS, with no significant </w:t>
      </w:r>
      <w:r w:rsidR="00CF33C0" w:rsidRPr="00950869">
        <w:rPr>
          <w:rFonts w:ascii="Book Antiqua" w:eastAsia="Book Antiqua" w:hAnsi="Book Antiqua" w:cs="Book Antiqua"/>
          <w:color w:val="000000"/>
          <w:szCs w:val="20"/>
        </w:rPr>
        <w:t xml:space="preserve">undesirable </w:t>
      </w:r>
      <w:r w:rsidRPr="00950869">
        <w:rPr>
          <w:rFonts w:ascii="Book Antiqua" w:eastAsia="Book Antiqua" w:hAnsi="Book Antiqua" w:cs="Book Antiqua"/>
          <w:color w:val="000000"/>
          <w:szCs w:val="20"/>
        </w:rPr>
        <w:t>effects were reported in the treated patients over a five-year follow-up period</w:t>
      </w:r>
      <w:r w:rsidRPr="00950869">
        <w:rPr>
          <w:rFonts w:ascii="Book Antiqua" w:eastAsia="Book Antiqua" w:hAnsi="Book Antiqua" w:cs="Book Antiqua"/>
          <w:color w:val="000000"/>
          <w:szCs w:val="25"/>
          <w:vertAlign w:val="superscript"/>
        </w:rPr>
        <w:t>[32]</w:t>
      </w:r>
      <w:r w:rsidRPr="00950869">
        <w:rPr>
          <w:rFonts w:ascii="Book Antiqua" w:eastAsia="Book Antiqua" w:hAnsi="Book Antiqua" w:cs="Book Antiqua"/>
          <w:color w:val="000000"/>
          <w:szCs w:val="20"/>
        </w:rPr>
        <w:t>. Other clinical trials</w:t>
      </w:r>
      <w:r w:rsidRPr="00950869">
        <w:rPr>
          <w:rFonts w:ascii="Book Antiqua" w:eastAsia="Book Antiqua" w:hAnsi="Book Antiqua" w:cs="Book Antiqua"/>
          <w:color w:val="000000"/>
          <w:szCs w:val="25"/>
          <w:vertAlign w:val="superscript"/>
        </w:rPr>
        <w:t>[33</w:t>
      </w:r>
      <w:r w:rsidR="00F9203E" w:rsidRPr="00950869">
        <w:rPr>
          <w:rFonts w:ascii="Book Antiqua" w:eastAsiaTheme="minorEastAsia" w:hAnsi="Book Antiqua" w:cs="Book Antiqua" w:hint="eastAsia"/>
          <w:color w:val="000000"/>
          <w:szCs w:val="25"/>
          <w:vertAlign w:val="superscript"/>
          <w:lang w:eastAsia="zh-CN"/>
        </w:rPr>
        <w:t>-</w:t>
      </w:r>
      <w:r w:rsidRPr="00950869">
        <w:rPr>
          <w:rFonts w:ascii="Book Antiqua" w:eastAsia="Book Antiqua" w:hAnsi="Book Antiqua" w:cs="Book Antiqua"/>
          <w:color w:val="000000"/>
          <w:szCs w:val="25"/>
          <w:vertAlign w:val="superscript"/>
        </w:rPr>
        <w:t>35]</w:t>
      </w:r>
      <w:r w:rsidRPr="00950869">
        <w:rPr>
          <w:rFonts w:ascii="Book Antiqua" w:eastAsia="Book Antiqua" w:hAnsi="Book Antiqua" w:cs="Book Antiqua"/>
          <w:color w:val="000000"/>
          <w:szCs w:val="20"/>
        </w:rPr>
        <w:t xml:space="preserve"> failed to prove the therapeutic effectiveness of MSCs in ARDS due to the limited number of recruited patients or inappropriate dose of MSCs. However, they confirmed the safety of such therapy; as no MSC-related hemodynamic, respiratory adverse events, or infusion toxicities were reported. Also, there were no significant differences in the overall number of adverse events between the treatment and control groups.</w:t>
      </w:r>
    </w:p>
    <w:p w14:paraId="1C8F2EED" w14:textId="070B1814" w:rsidR="00A77B3E" w:rsidRPr="00950869" w:rsidRDefault="00044802" w:rsidP="007B16DF">
      <w:pPr>
        <w:spacing w:line="360" w:lineRule="auto"/>
        <w:ind w:firstLineChars="100" w:firstLine="240"/>
        <w:jc w:val="both"/>
      </w:pPr>
      <w:r w:rsidRPr="00950869">
        <w:rPr>
          <w:rFonts w:ascii="Book Antiqua" w:eastAsia="Book Antiqua" w:hAnsi="Book Antiqua" w:cs="Book Antiqua"/>
          <w:color w:val="000000"/>
          <w:szCs w:val="20"/>
        </w:rPr>
        <w:t>Due to the lack of effective therapies against COVID-19 virus complications, and based on the promising results of many preclinical and clinical studies of MSCs in the setting of ARDS, a number of patients with severe COVID-19 were empirically treated with MSCs and their cases were reported and published</w:t>
      </w:r>
      <w:r w:rsidRPr="00950869">
        <w:rPr>
          <w:rFonts w:ascii="Book Antiqua" w:eastAsia="Book Antiqua" w:hAnsi="Book Antiqua" w:cs="Book Antiqua"/>
          <w:color w:val="000000"/>
          <w:szCs w:val="25"/>
          <w:vertAlign w:val="superscript"/>
        </w:rPr>
        <w:t>[19,20,36</w:t>
      </w:r>
      <w:r w:rsidR="00A64018" w:rsidRPr="00950869">
        <w:rPr>
          <w:rFonts w:ascii="Book Antiqua" w:eastAsia="Book Antiqua" w:hAnsi="Book Antiqua" w:cs="Book Antiqua"/>
          <w:color w:val="000000"/>
          <w:szCs w:val="25"/>
          <w:vertAlign w:val="superscript"/>
        </w:rPr>
        <w:t>-</w:t>
      </w:r>
      <w:r w:rsidRPr="00950869">
        <w:rPr>
          <w:rFonts w:ascii="Book Antiqua" w:eastAsia="Book Antiqua" w:hAnsi="Book Antiqua" w:cs="Book Antiqua"/>
          <w:color w:val="000000"/>
          <w:szCs w:val="25"/>
          <w:vertAlign w:val="superscript"/>
        </w:rPr>
        <w:t>41]</w:t>
      </w:r>
      <w:r w:rsidRPr="00950869">
        <w:rPr>
          <w:rFonts w:ascii="Book Antiqua" w:eastAsia="Book Antiqua" w:hAnsi="Book Antiqua" w:cs="Book Antiqua"/>
          <w:color w:val="000000"/>
          <w:szCs w:val="20"/>
        </w:rPr>
        <w:t xml:space="preserve">. The majority of these cases involved male patients older than 50 and were reported in China. The source of MSCs injected included Wharton’s jelly, </w:t>
      </w:r>
      <w:r w:rsidR="007B16DF" w:rsidRPr="00950869">
        <w:rPr>
          <w:rFonts w:ascii="Book Antiqua" w:eastAsia="Book Antiqua" w:hAnsi="Book Antiqua" w:cs="Book Antiqua"/>
          <w:color w:val="000000"/>
          <w:szCs w:val="20"/>
        </w:rPr>
        <w:t>UC</w:t>
      </w:r>
      <w:r w:rsidRPr="00950869">
        <w:rPr>
          <w:rFonts w:ascii="Book Antiqua" w:eastAsia="Book Antiqua" w:hAnsi="Book Antiqua" w:cs="Book Antiqua"/>
          <w:color w:val="000000"/>
          <w:szCs w:val="20"/>
        </w:rPr>
        <w:t xml:space="preserve"> blood, and </w:t>
      </w:r>
      <w:r w:rsidR="006C4E75" w:rsidRPr="00950869">
        <w:rPr>
          <w:rFonts w:ascii="Book Antiqua" w:eastAsia="Book Antiqua" w:hAnsi="Book Antiqua" w:cs="Book Antiqua"/>
          <w:color w:val="000000"/>
          <w:szCs w:val="20"/>
        </w:rPr>
        <w:t>BM</w:t>
      </w:r>
      <w:r w:rsidRPr="00950869">
        <w:rPr>
          <w:rFonts w:ascii="Book Antiqua" w:eastAsia="Book Antiqua" w:hAnsi="Book Antiqua" w:cs="Book Antiqua"/>
          <w:color w:val="000000"/>
          <w:szCs w:val="20"/>
        </w:rPr>
        <w:t xml:space="preserve">. The route of MSCs administration was intravenous infusions, and in one of the cases having brain </w:t>
      </w:r>
      <w:r w:rsidRPr="00950869">
        <w:rPr>
          <w:rFonts w:ascii="Book Antiqua" w:eastAsia="Book Antiqua" w:hAnsi="Book Antiqua" w:cs="Book Antiqua"/>
          <w:color w:val="000000"/>
          <w:szCs w:val="20"/>
        </w:rPr>
        <w:lastRenderedPageBreak/>
        <w:t>manifestations, MSCs were delivered intrathecally</w:t>
      </w:r>
      <w:r w:rsidRPr="00950869">
        <w:rPr>
          <w:rFonts w:ascii="Book Antiqua" w:eastAsia="Book Antiqua" w:hAnsi="Book Antiqua" w:cs="Book Antiqua"/>
          <w:color w:val="000000"/>
          <w:szCs w:val="25"/>
          <w:vertAlign w:val="superscript"/>
        </w:rPr>
        <w:t>[36]</w:t>
      </w:r>
      <w:r w:rsidRPr="00950869">
        <w:rPr>
          <w:rFonts w:ascii="Book Antiqua" w:eastAsia="Book Antiqua" w:hAnsi="Book Antiqua" w:cs="Book Antiqua"/>
          <w:color w:val="000000"/>
          <w:szCs w:val="20"/>
        </w:rPr>
        <w:t>. Indeed, IV infusion is the preferred route of administration of UC-MSCs since most of the infused cells will be trapped in the lungs, the organ most affected by COVID-19</w:t>
      </w:r>
      <w:r w:rsidRPr="00950869">
        <w:rPr>
          <w:rFonts w:ascii="Book Antiqua" w:eastAsia="Book Antiqua" w:hAnsi="Book Antiqua" w:cs="Book Antiqua"/>
          <w:color w:val="000000"/>
          <w:szCs w:val="25"/>
          <w:vertAlign w:val="superscript"/>
        </w:rPr>
        <w:t>[4]</w:t>
      </w:r>
      <w:r w:rsidRPr="00950869">
        <w:rPr>
          <w:rFonts w:ascii="Book Antiqua" w:eastAsia="Book Antiqua" w:hAnsi="Book Antiqua" w:cs="Book Antiqua"/>
          <w:color w:val="000000"/>
          <w:szCs w:val="20"/>
        </w:rPr>
        <w:t>. All patients received other recommended lines of therapy, such as antivirals, antibiotics and/or corticosteroids. There was one patient who was treated with both convalescent plasma and MSCs</w:t>
      </w:r>
      <w:r w:rsidRPr="00950869">
        <w:rPr>
          <w:rFonts w:ascii="Book Antiqua" w:eastAsia="Book Antiqua" w:hAnsi="Book Antiqua" w:cs="Book Antiqua"/>
          <w:color w:val="000000"/>
          <w:szCs w:val="25"/>
          <w:vertAlign w:val="superscript"/>
        </w:rPr>
        <w:t>[39]</w:t>
      </w:r>
      <w:r w:rsidRPr="00950869">
        <w:rPr>
          <w:rFonts w:ascii="Book Antiqua" w:eastAsia="Book Antiqua" w:hAnsi="Book Antiqua" w:cs="Book Antiqua"/>
          <w:color w:val="000000"/>
          <w:szCs w:val="20"/>
        </w:rPr>
        <w:t>. In all reported cases, MSCs therapy caused no adverse effects, and patients showed complete resolving of COVID-19 symptoms.</w:t>
      </w:r>
    </w:p>
    <w:p w14:paraId="3C07FEE2" w14:textId="71B4662E" w:rsidR="00A77B3E" w:rsidRPr="00950869" w:rsidRDefault="00044802" w:rsidP="00895DB3">
      <w:pPr>
        <w:spacing w:line="360" w:lineRule="auto"/>
        <w:ind w:firstLineChars="100" w:firstLine="240"/>
        <w:jc w:val="both"/>
        <w:rPr>
          <w:rFonts w:eastAsiaTheme="minorEastAsia"/>
          <w:lang w:eastAsia="zh-CN"/>
        </w:rPr>
      </w:pPr>
      <w:r w:rsidRPr="00950869">
        <w:rPr>
          <w:rFonts w:ascii="Book Antiqua" w:eastAsia="Book Antiqua" w:hAnsi="Book Antiqua" w:cs="Book Antiqua"/>
          <w:color w:val="000000"/>
          <w:szCs w:val="20"/>
        </w:rPr>
        <w:t xml:space="preserve">The database </w:t>
      </w:r>
      <w:r w:rsidRPr="00950869">
        <w:rPr>
          <w:rFonts w:ascii="Book Antiqua" w:eastAsia="Book Antiqua" w:hAnsi="Book Antiqua" w:cs="Book Antiqua"/>
          <w:bCs/>
          <w:iCs/>
          <w:color w:val="000000"/>
          <w:szCs w:val="20"/>
        </w:rPr>
        <w:t>clinicaltrials.gov</w:t>
      </w:r>
      <w:r w:rsidRPr="00950869">
        <w:rPr>
          <w:rFonts w:ascii="Book Antiqua" w:eastAsia="Book Antiqua" w:hAnsi="Book Antiqua" w:cs="Book Antiqua"/>
          <w:color w:val="000000"/>
          <w:szCs w:val="20"/>
        </w:rPr>
        <w:t xml:space="preserve"> lists 71 clinical trials of MSCs in COVID-19</w:t>
      </w:r>
      <w:r w:rsidR="00895DB3" w:rsidRPr="00950869">
        <w:rPr>
          <w:rFonts w:ascii="Book Antiqua" w:eastAsia="Book Antiqua" w:hAnsi="Book Antiqua" w:cs="Book Antiqua"/>
          <w:color w:val="000000"/>
          <w:szCs w:val="20"/>
        </w:rPr>
        <w:t>, which are summarized in Table 1.</w:t>
      </w:r>
      <w:r w:rsidRPr="00950869">
        <w:rPr>
          <w:rFonts w:ascii="Book Antiqua" w:eastAsia="Book Antiqua" w:hAnsi="Book Antiqua" w:cs="Book Antiqua"/>
          <w:color w:val="000000"/>
          <w:szCs w:val="20"/>
        </w:rPr>
        <w:t xml:space="preserve"> </w:t>
      </w:r>
      <w:r w:rsidR="00872DF6" w:rsidRPr="00950869">
        <w:rPr>
          <w:rFonts w:ascii="Book Antiqua" w:eastAsia="Book Antiqua" w:hAnsi="Book Antiqua" w:cs="Book Antiqua"/>
          <w:color w:val="000000"/>
          <w:szCs w:val="20"/>
        </w:rPr>
        <w:t>E</w:t>
      </w:r>
      <w:r w:rsidRPr="00950869">
        <w:rPr>
          <w:rFonts w:ascii="Book Antiqua" w:eastAsia="Book Antiqua" w:hAnsi="Book Antiqua" w:cs="Book Antiqua"/>
          <w:color w:val="000000"/>
          <w:szCs w:val="20"/>
        </w:rPr>
        <w:t xml:space="preserve">ight </w:t>
      </w:r>
      <w:r w:rsidR="00895DB3" w:rsidRPr="00950869">
        <w:rPr>
          <w:rFonts w:ascii="Book Antiqua" w:eastAsia="Book Antiqua" w:hAnsi="Book Antiqua" w:cs="Book Antiqua"/>
          <w:color w:val="000000"/>
          <w:szCs w:val="20"/>
        </w:rPr>
        <w:t xml:space="preserve">of these </w:t>
      </w:r>
      <w:r w:rsidRPr="00950869">
        <w:rPr>
          <w:rFonts w:ascii="Book Antiqua" w:eastAsia="Book Antiqua" w:hAnsi="Book Antiqua" w:cs="Book Antiqua"/>
          <w:color w:val="000000"/>
          <w:szCs w:val="20"/>
        </w:rPr>
        <w:t>trials were completed and their results disclosed. The outcome of one clinical trial has been reported on the same website</w:t>
      </w:r>
      <w:r w:rsidRPr="00950869">
        <w:rPr>
          <w:rFonts w:ascii="Book Antiqua" w:eastAsia="Book Antiqua" w:hAnsi="Book Antiqua" w:cs="Book Antiqua"/>
          <w:color w:val="000000"/>
          <w:szCs w:val="25"/>
          <w:vertAlign w:val="superscript"/>
        </w:rPr>
        <w:t>[42]</w:t>
      </w:r>
      <w:r w:rsidRPr="00950869">
        <w:rPr>
          <w:rFonts w:ascii="Book Antiqua" w:eastAsia="Book Antiqua" w:hAnsi="Book Antiqua" w:cs="Book Antiqua"/>
          <w:color w:val="000000"/>
          <w:szCs w:val="20"/>
        </w:rPr>
        <w:t>, while the results of a few others have been published. Meng and colleagues, for example, reported the findings of a non-randomized phase 1 clinical trial which enrolled 18 patients with moderate to severe COVID-19. The patients were divided into a control and an UC-MSCs treatment group. No serious adverse events were reported, although two patients receiving UC-MSCs developed transient facial flushing and fever, and one developed transient hypoxia. Treatment with UC-MSCs decreased the need for mechanical ventilation, repaired lung pathological changes and improved pulmonary functions</w:t>
      </w:r>
      <w:r w:rsidRPr="00950869">
        <w:rPr>
          <w:rFonts w:ascii="Book Antiqua" w:eastAsia="Book Antiqua" w:hAnsi="Book Antiqua" w:cs="Book Antiqua"/>
          <w:color w:val="000000"/>
          <w:szCs w:val="25"/>
          <w:vertAlign w:val="superscript"/>
        </w:rPr>
        <w:t>[21]</w:t>
      </w:r>
      <w:r w:rsidRPr="00950869">
        <w:rPr>
          <w:rFonts w:ascii="Book Antiqua" w:eastAsia="Book Antiqua" w:hAnsi="Book Antiqua" w:cs="Book Antiqua"/>
          <w:color w:val="000000"/>
          <w:szCs w:val="20"/>
        </w:rPr>
        <w:t xml:space="preserve">. </w:t>
      </w:r>
      <w:bookmarkStart w:id="3" w:name="_Hlk78961729"/>
      <w:r w:rsidRPr="00950869">
        <w:rPr>
          <w:rFonts w:ascii="Book Antiqua" w:eastAsia="Book Antiqua" w:hAnsi="Book Antiqua" w:cs="Book Antiqua"/>
          <w:color w:val="000000"/>
          <w:szCs w:val="20"/>
        </w:rPr>
        <w:t xml:space="preserve">Lanzoni </w:t>
      </w:r>
      <w:r w:rsidR="00CF7A09" w:rsidRPr="00950869">
        <w:rPr>
          <w:rFonts w:ascii="Book Antiqua" w:eastAsia="Book Antiqua" w:hAnsi="Book Antiqua" w:cs="Book Antiqua"/>
          <w:i/>
          <w:iCs/>
          <w:color w:val="000000"/>
          <w:szCs w:val="20"/>
        </w:rPr>
        <w:t>et al</w:t>
      </w:r>
      <w:r w:rsidR="008153AB" w:rsidRPr="00950869">
        <w:rPr>
          <w:rFonts w:ascii="Book Antiqua" w:eastAsia="Book Antiqua" w:hAnsi="Book Antiqua" w:cs="Book Antiqua"/>
          <w:color w:val="000000"/>
          <w:szCs w:val="20"/>
          <w:vertAlign w:val="superscript"/>
        </w:rPr>
        <w:t>[43]</w:t>
      </w:r>
      <w:r w:rsidR="00CF7A09" w:rsidRPr="00950869">
        <w:rPr>
          <w:rFonts w:ascii="宋体" w:hAnsi="宋体" w:cs="宋体"/>
          <w:color w:val="000000"/>
          <w:szCs w:val="20"/>
          <w:lang w:eastAsia="zh-CN"/>
        </w:rPr>
        <w:t xml:space="preserve"> </w:t>
      </w:r>
      <w:bookmarkEnd w:id="3"/>
      <w:r w:rsidRPr="00950869">
        <w:rPr>
          <w:rFonts w:ascii="Book Antiqua" w:eastAsia="Book Antiqua" w:hAnsi="Book Antiqua" w:cs="Book Antiqua"/>
          <w:color w:val="000000"/>
          <w:szCs w:val="20"/>
        </w:rPr>
        <w:t>and colleagues conducted a double-blind, phase 1/2a, controlled trial that recruited 24 patients with COVID-19-induced ARDS. The study was randomized to either the UC-MSCs treatment or the control group. UC-MSCs infusions were found to be safe and remarkably improved the patients’ survival and shortened the recovery time</w:t>
      </w:r>
      <w:r w:rsidRPr="00950869">
        <w:rPr>
          <w:rFonts w:ascii="Book Antiqua" w:eastAsia="Book Antiqua" w:hAnsi="Book Antiqua" w:cs="Book Antiqua"/>
          <w:color w:val="000000"/>
          <w:szCs w:val="25"/>
          <w:vertAlign w:val="superscript"/>
        </w:rPr>
        <w:t>[43]</w:t>
      </w:r>
      <w:r w:rsidRPr="00950869">
        <w:rPr>
          <w:rFonts w:ascii="Book Antiqua" w:eastAsia="Book Antiqua" w:hAnsi="Book Antiqua" w:cs="Book Antiqua"/>
          <w:color w:val="000000"/>
          <w:szCs w:val="20"/>
        </w:rPr>
        <w:t xml:space="preserve">. An open-label, individually randomized, controlled trial was carried out by Shu </w:t>
      </w:r>
      <w:r w:rsidRPr="00950869">
        <w:rPr>
          <w:rFonts w:ascii="Book Antiqua" w:eastAsia="Book Antiqua" w:hAnsi="Book Antiqua" w:cs="Book Antiqua"/>
          <w:i/>
          <w:iCs/>
          <w:color w:val="000000"/>
          <w:szCs w:val="20"/>
        </w:rPr>
        <w:t>et al</w:t>
      </w:r>
      <w:r w:rsidR="006C4E75" w:rsidRPr="00950869">
        <w:rPr>
          <w:rFonts w:ascii="Book Antiqua" w:eastAsia="Book Antiqua" w:hAnsi="Book Antiqua" w:cs="Book Antiqua"/>
          <w:color w:val="000000"/>
          <w:szCs w:val="25"/>
          <w:vertAlign w:val="superscript"/>
        </w:rPr>
        <w:t>[44]</w:t>
      </w:r>
      <w:r w:rsidRPr="00950869">
        <w:rPr>
          <w:rFonts w:ascii="Book Antiqua" w:eastAsia="Book Antiqua" w:hAnsi="Book Antiqua" w:cs="Book Antiqua"/>
          <w:color w:val="000000"/>
          <w:szCs w:val="20"/>
        </w:rPr>
        <w:t xml:space="preserve"> which included 12 patients in the treatment group (UC-MSCs) and 29 in the control group. The treatment group had significantly shorter recovery time, rapid symptomatic improvement, faster alleviation of lung inflammation, and without any safety issues. In Spain, 13 patients with severe COVID-19 on mechanical ventilation were treated with adipose tissue-derived MSCs (AD-MSCs). The therapy was associated with clinical, radiological and ventilation improvements</w:t>
      </w:r>
      <w:r w:rsidRPr="00950869">
        <w:rPr>
          <w:rFonts w:ascii="Book Antiqua" w:eastAsia="Book Antiqua" w:hAnsi="Book Antiqua" w:cs="Book Antiqua"/>
          <w:color w:val="000000"/>
          <w:szCs w:val="25"/>
          <w:vertAlign w:val="superscript"/>
        </w:rPr>
        <w:t>[45]</w:t>
      </w:r>
      <w:r w:rsidRPr="00950869">
        <w:rPr>
          <w:rFonts w:ascii="Book Antiqua" w:eastAsia="Book Antiqua" w:hAnsi="Book Antiqua" w:cs="Book Antiqua"/>
          <w:color w:val="000000"/>
          <w:szCs w:val="20"/>
        </w:rPr>
        <w:t xml:space="preserve">. </w:t>
      </w:r>
      <w:r w:rsidR="00F9203E" w:rsidRPr="00950869">
        <w:rPr>
          <w:rFonts w:ascii="Book Antiqua" w:eastAsia="Book Antiqua" w:hAnsi="Book Antiqua" w:cs="Book Antiqua"/>
          <w:color w:val="000000"/>
          <w:szCs w:val="20"/>
        </w:rPr>
        <w:t>Leng</w:t>
      </w:r>
      <w:r w:rsidRPr="00950869">
        <w:rPr>
          <w:rFonts w:ascii="Book Antiqua" w:eastAsia="Book Antiqua" w:hAnsi="Book Antiqua" w:cs="Book Antiqua"/>
          <w:color w:val="000000"/>
          <w:szCs w:val="20"/>
        </w:rPr>
        <w:t xml:space="preserve"> </w:t>
      </w:r>
      <w:r w:rsidRPr="00950869">
        <w:rPr>
          <w:rFonts w:ascii="Book Antiqua" w:eastAsia="Book Antiqua" w:hAnsi="Book Antiqua" w:cs="Book Antiqua"/>
          <w:i/>
          <w:iCs/>
          <w:color w:val="000000"/>
          <w:szCs w:val="20"/>
        </w:rPr>
        <w:t>et al</w:t>
      </w:r>
      <w:r w:rsidR="00F9203E" w:rsidRPr="00950869">
        <w:rPr>
          <w:rFonts w:ascii="Book Antiqua" w:eastAsia="Book Antiqua" w:hAnsi="Book Antiqua" w:cs="Book Antiqua"/>
          <w:color w:val="000000"/>
          <w:szCs w:val="25"/>
          <w:vertAlign w:val="superscript"/>
        </w:rPr>
        <w:t>[17]</w:t>
      </w:r>
      <w:r w:rsidRPr="00950869">
        <w:rPr>
          <w:rFonts w:ascii="Book Antiqua" w:eastAsia="Book Antiqua" w:hAnsi="Book Antiqua" w:cs="Book Antiqua"/>
          <w:color w:val="000000"/>
          <w:szCs w:val="20"/>
        </w:rPr>
        <w:t xml:space="preserve"> studied the therapeutic effects of injecting ACE2- MSCs in 7 patients with severe </w:t>
      </w:r>
      <w:r w:rsidRPr="00950869">
        <w:rPr>
          <w:rFonts w:ascii="Book Antiqua" w:eastAsia="Book Antiqua" w:hAnsi="Book Antiqua" w:cs="Book Antiqua"/>
          <w:color w:val="000000"/>
          <w:szCs w:val="20"/>
        </w:rPr>
        <w:lastRenderedPageBreak/>
        <w:t>COVID-19 pneumonia. The patients exhibited significant clinical improvements without observed adverse effects.</w:t>
      </w:r>
    </w:p>
    <w:p w14:paraId="19C9F434" w14:textId="47479A69" w:rsidR="00A77B3E" w:rsidRPr="00950869" w:rsidRDefault="00044802" w:rsidP="007B16DF">
      <w:pPr>
        <w:spacing w:line="360" w:lineRule="auto"/>
        <w:ind w:firstLineChars="100" w:firstLine="240"/>
        <w:jc w:val="both"/>
        <w:rPr>
          <w:rFonts w:ascii="Book Antiqua" w:eastAsiaTheme="minorEastAsia" w:hAnsi="Book Antiqua" w:cs="Book Antiqua"/>
          <w:color w:val="000000"/>
          <w:szCs w:val="20"/>
          <w:lang w:eastAsia="zh-CN"/>
        </w:rPr>
      </w:pPr>
      <w:r w:rsidRPr="00950869">
        <w:rPr>
          <w:rFonts w:ascii="Book Antiqua" w:eastAsia="Book Antiqua" w:hAnsi="Book Antiqua" w:cs="Book Antiqua"/>
          <w:color w:val="000000"/>
          <w:szCs w:val="20"/>
        </w:rPr>
        <w:t>Other studies have addres</w:t>
      </w:r>
      <w:r w:rsidR="006C4E75" w:rsidRPr="00950869">
        <w:rPr>
          <w:rFonts w:ascii="Book Antiqua" w:eastAsia="Book Antiqua" w:hAnsi="Book Antiqua" w:cs="Book Antiqua"/>
          <w:color w:val="000000"/>
          <w:szCs w:val="20"/>
        </w:rPr>
        <w:t>sed the therapeutic use of MSCs</w:t>
      </w:r>
      <w:r w:rsidRPr="00950869">
        <w:rPr>
          <w:rFonts w:ascii="Book Antiqua" w:eastAsia="Book Antiqua" w:hAnsi="Book Antiqua" w:cs="Book Antiqua"/>
          <w:color w:val="000000"/>
          <w:szCs w:val="20"/>
        </w:rPr>
        <w:t>-derived components, such as exosomes, in COVID-19 patients. Sengupta and colleagues run a non-randomized open-label cohort study to assess the safety and efficacy of exosomes derived from allogeneic BM-MSCs for the treatment of severe COVID-19 in 24 patients. No adverse effects related to infusion were reported. Treatment was associated with better clinical status and oxygenation, improvement in laboratory absolute neutrophils count, and a decline in acute phase reactants</w:t>
      </w:r>
      <w:r w:rsidRPr="00950869">
        <w:rPr>
          <w:rFonts w:ascii="Book Antiqua" w:eastAsia="Book Antiqua" w:hAnsi="Book Antiqua" w:cs="Book Antiqua"/>
          <w:color w:val="000000"/>
          <w:szCs w:val="25"/>
          <w:vertAlign w:val="superscript"/>
        </w:rPr>
        <w:t>[46]</w:t>
      </w:r>
      <w:r w:rsidRPr="00950869">
        <w:rPr>
          <w:rFonts w:ascii="Book Antiqua" w:eastAsia="Book Antiqua" w:hAnsi="Book Antiqua" w:cs="Book Antiqua"/>
          <w:color w:val="000000"/>
          <w:szCs w:val="20"/>
        </w:rPr>
        <w:t>. The above-mentioned results indicate that MSCs may play a pivotal role in the treatment of COVID-19 related respiratory complications due to their excellent safety profile and a wide range of therapeutic outcomes as improvement in the clinical, radiological and immunological status of COVID-19 concomitant pneumonia.</w:t>
      </w:r>
    </w:p>
    <w:p w14:paraId="6ABBA39D" w14:textId="77777777" w:rsidR="0006383D" w:rsidRPr="00950869" w:rsidRDefault="0006383D">
      <w:pPr>
        <w:spacing w:line="360" w:lineRule="auto"/>
        <w:jc w:val="both"/>
        <w:rPr>
          <w:rFonts w:eastAsiaTheme="minorEastAsia"/>
          <w:lang w:eastAsia="zh-CN"/>
        </w:rPr>
      </w:pPr>
    </w:p>
    <w:p w14:paraId="73AA2908" w14:textId="00890927" w:rsidR="00A77B3E" w:rsidRPr="00950869" w:rsidRDefault="00044802">
      <w:pPr>
        <w:spacing w:line="360" w:lineRule="auto"/>
        <w:jc w:val="both"/>
        <w:rPr>
          <w:rFonts w:eastAsiaTheme="minorEastAsia"/>
          <w:lang w:eastAsia="zh-CN"/>
        </w:rPr>
      </w:pPr>
      <w:r w:rsidRPr="00950869">
        <w:rPr>
          <w:rFonts w:ascii="Book Antiqua" w:eastAsia="Book Antiqua" w:hAnsi="Book Antiqua" w:cs="Book Antiqua"/>
          <w:b/>
          <w:i/>
          <w:iCs/>
          <w:color w:val="000000"/>
          <w:szCs w:val="20"/>
        </w:rPr>
        <w:t>C</w:t>
      </w:r>
      <w:r w:rsidR="00F9203E" w:rsidRPr="00950869">
        <w:rPr>
          <w:rFonts w:ascii="Book Antiqua" w:eastAsia="Book Antiqua" w:hAnsi="Book Antiqua" w:cs="Book Antiqua"/>
          <w:b/>
          <w:i/>
          <w:iCs/>
          <w:color w:val="000000"/>
          <w:szCs w:val="20"/>
        </w:rPr>
        <w:t>OVID-</w:t>
      </w:r>
      <w:r w:rsidRPr="00950869">
        <w:rPr>
          <w:rFonts w:ascii="Book Antiqua" w:eastAsia="Book Antiqua" w:hAnsi="Book Antiqua" w:cs="Book Antiqua"/>
          <w:b/>
          <w:i/>
          <w:iCs/>
          <w:color w:val="000000"/>
          <w:szCs w:val="20"/>
        </w:rPr>
        <w:t>19-</w:t>
      </w:r>
      <w:r w:rsidR="00C23926" w:rsidRPr="00950869">
        <w:rPr>
          <w:rFonts w:ascii="Book Antiqua" w:eastAsia="Book Antiqua" w:hAnsi="Book Antiqua" w:cs="Book Antiqua"/>
          <w:b/>
          <w:i/>
          <w:iCs/>
          <w:color w:val="000000"/>
          <w:szCs w:val="20"/>
        </w:rPr>
        <w:t>ARDS</w:t>
      </w:r>
      <w:r w:rsidRPr="00950869">
        <w:rPr>
          <w:rFonts w:ascii="Book Antiqua" w:eastAsia="Book Antiqua" w:hAnsi="Book Antiqua" w:cs="Book Antiqua"/>
          <w:b/>
          <w:i/>
          <w:iCs/>
          <w:color w:val="000000"/>
          <w:szCs w:val="20"/>
        </w:rPr>
        <w:t xml:space="preserve"> and MSCs</w:t>
      </w:r>
    </w:p>
    <w:p w14:paraId="61F5164F" w14:textId="11669DF1" w:rsidR="00A77B3E" w:rsidRPr="00950869" w:rsidRDefault="00044802">
      <w:pPr>
        <w:spacing w:line="360" w:lineRule="auto"/>
        <w:jc w:val="both"/>
      </w:pPr>
      <w:r w:rsidRPr="00950869">
        <w:rPr>
          <w:rFonts w:ascii="Book Antiqua" w:eastAsia="Book Antiqua" w:hAnsi="Book Antiqua" w:cs="Book Antiqua"/>
          <w:color w:val="000000"/>
          <w:szCs w:val="20"/>
        </w:rPr>
        <w:t>COVID-19, that is concomitant with ARDS, emerged as a primary concern all over the world. ARDS is a life-threatening severe lung condition that causes damage to the pulmonary capillary endothelium and alveolar epithelium. The ARDS, which is caused by infection and other mechanical stimulation, allows fluid to leak into the lungs. As a result, breathing becomes difficult as the lungs turn non-functional and cannot supply the body's vital organs with enough oxygen. Most people who get ARDS are already at the hospital for trauma or illness</w:t>
      </w:r>
      <w:r w:rsidRPr="00950869">
        <w:rPr>
          <w:rFonts w:ascii="Book Antiqua" w:eastAsia="Book Antiqua" w:hAnsi="Book Antiqua" w:cs="Book Antiqua"/>
          <w:color w:val="000000"/>
          <w:szCs w:val="25"/>
          <w:vertAlign w:val="superscript"/>
        </w:rPr>
        <w:t>[47]</w:t>
      </w:r>
      <w:r w:rsidRPr="00950869">
        <w:rPr>
          <w:rFonts w:ascii="Book Antiqua" w:eastAsia="Book Antiqua" w:hAnsi="Book Antiqua" w:cs="Book Antiqua"/>
          <w:color w:val="000000"/>
          <w:szCs w:val="20"/>
        </w:rPr>
        <w:t>. The Spike proteins (S proteins) of SARS-CoV-bind the ACE2 in the alveolar cells which is catalyzed by a transmembrane protease serine 2 (TMPRSS2) protease in type II alveolar epithelial cells</w:t>
      </w:r>
      <w:r w:rsidRPr="00950869">
        <w:rPr>
          <w:rFonts w:ascii="Book Antiqua" w:eastAsia="Book Antiqua" w:hAnsi="Book Antiqua" w:cs="Book Antiqua"/>
          <w:color w:val="000000"/>
          <w:szCs w:val="25"/>
          <w:vertAlign w:val="superscript"/>
        </w:rPr>
        <w:t>[48,49]</w:t>
      </w:r>
      <w:r w:rsidRPr="00950869">
        <w:rPr>
          <w:rFonts w:ascii="Book Antiqua" w:eastAsia="Book Antiqua" w:hAnsi="Book Antiqua" w:cs="Book Antiqua"/>
          <w:color w:val="000000"/>
          <w:szCs w:val="20"/>
        </w:rPr>
        <w:t>. The high binding affinity of SARS-CoV-2 Spike proteins for ACE2 is the main determinant of the replication rate of SARS-CoV-2 and the cause of the severity of COVID-19 disease</w:t>
      </w:r>
      <w:r w:rsidRPr="00950869">
        <w:rPr>
          <w:rFonts w:ascii="Book Antiqua" w:eastAsia="Book Antiqua" w:hAnsi="Book Antiqua" w:cs="Book Antiqua"/>
          <w:color w:val="000000"/>
          <w:szCs w:val="25"/>
          <w:vertAlign w:val="superscript"/>
        </w:rPr>
        <w:t>[50]</w:t>
      </w:r>
      <w:r w:rsidRPr="00950869">
        <w:rPr>
          <w:rFonts w:ascii="Book Antiqua" w:eastAsia="Book Antiqua" w:hAnsi="Book Antiqua" w:cs="Book Antiqua"/>
          <w:color w:val="000000"/>
          <w:szCs w:val="20"/>
        </w:rPr>
        <w:t>.</w:t>
      </w:r>
    </w:p>
    <w:p w14:paraId="1265BF07" w14:textId="4104326B" w:rsidR="00A77B3E" w:rsidRPr="00950869" w:rsidRDefault="00156E08" w:rsidP="00156E08">
      <w:pPr>
        <w:spacing w:line="360" w:lineRule="auto"/>
        <w:ind w:firstLineChars="100" w:firstLine="240"/>
        <w:jc w:val="both"/>
        <w:rPr>
          <w:rFonts w:ascii="Book Antiqua" w:eastAsiaTheme="minorEastAsia" w:hAnsi="Book Antiqua" w:cs="Book Antiqua"/>
          <w:color w:val="000000"/>
          <w:szCs w:val="20"/>
          <w:lang w:eastAsia="zh-CN"/>
        </w:rPr>
      </w:pPr>
      <w:r w:rsidRPr="00950869">
        <w:rPr>
          <w:rFonts w:ascii="Book Antiqua" w:eastAsia="Book Antiqua" w:hAnsi="Book Antiqua" w:cs="Book Antiqua"/>
          <w:color w:val="000000"/>
          <w:szCs w:val="20"/>
        </w:rPr>
        <w:t xml:space="preserve">Various animal studies </w:t>
      </w:r>
      <w:r w:rsidR="00044802" w:rsidRPr="00950869">
        <w:rPr>
          <w:rFonts w:ascii="Book Antiqua" w:eastAsia="Book Antiqua" w:hAnsi="Book Antiqua" w:cs="Book Antiqua"/>
          <w:color w:val="000000"/>
          <w:szCs w:val="20"/>
        </w:rPr>
        <w:t xml:space="preserve">and early Phase I/II clinical trials have </w:t>
      </w:r>
      <w:r w:rsidRPr="00950869">
        <w:rPr>
          <w:rFonts w:ascii="Book Antiqua" w:eastAsia="Book Antiqua" w:hAnsi="Book Antiqua" w:cs="Book Antiqua"/>
          <w:color w:val="000000"/>
          <w:szCs w:val="20"/>
        </w:rPr>
        <w:t>espoused</w:t>
      </w:r>
      <w:r w:rsidR="00044802" w:rsidRPr="00950869">
        <w:rPr>
          <w:rFonts w:ascii="Book Antiqua" w:eastAsia="Book Antiqua" w:hAnsi="Book Antiqua" w:cs="Book Antiqua"/>
          <w:color w:val="000000"/>
          <w:szCs w:val="20"/>
        </w:rPr>
        <w:t xml:space="preserve"> the </w:t>
      </w:r>
      <w:r w:rsidRPr="00950869">
        <w:rPr>
          <w:rFonts w:ascii="Book Antiqua" w:eastAsia="Book Antiqua" w:hAnsi="Book Antiqua" w:cs="Book Antiqua"/>
          <w:color w:val="000000"/>
          <w:szCs w:val="20"/>
        </w:rPr>
        <w:t xml:space="preserve">tremendous </w:t>
      </w:r>
      <w:r w:rsidR="00995C7D" w:rsidRPr="00950869">
        <w:rPr>
          <w:rFonts w:ascii="Book Antiqua" w:eastAsia="Book Antiqua" w:hAnsi="Book Antiqua" w:cs="Book Antiqua"/>
          <w:color w:val="000000"/>
          <w:szCs w:val="20"/>
        </w:rPr>
        <w:t>potentia</w:t>
      </w:r>
      <w:r w:rsidR="00EA7AF1" w:rsidRPr="00950869">
        <w:rPr>
          <w:rFonts w:ascii="Book Antiqua" w:eastAsia="Book Antiqua" w:hAnsi="Book Antiqua" w:cs="Book Antiqua"/>
          <w:color w:val="000000"/>
          <w:szCs w:val="20"/>
        </w:rPr>
        <w:t>l of MSCs therapy in</w:t>
      </w:r>
      <w:r w:rsidR="00995C7D" w:rsidRPr="00950869">
        <w:rPr>
          <w:rFonts w:ascii="Book Antiqua" w:eastAsia="Book Antiqua" w:hAnsi="Book Antiqua" w:cs="Book Antiqua"/>
          <w:color w:val="000000"/>
          <w:szCs w:val="20"/>
        </w:rPr>
        <w:t xml:space="preserve"> treating the</w:t>
      </w:r>
      <w:r w:rsidR="00044802" w:rsidRPr="00950869">
        <w:rPr>
          <w:rFonts w:ascii="Book Antiqua" w:eastAsia="Book Antiqua" w:hAnsi="Book Antiqua" w:cs="Book Antiqua"/>
          <w:color w:val="000000"/>
          <w:szCs w:val="20"/>
        </w:rPr>
        <w:t xml:space="preserve"> ARDS. SARS-CoV-2 infects type II alveolar epithelial cells or other target cells that express ACE2. The keratinocyte </w:t>
      </w:r>
      <w:r w:rsidR="00044802" w:rsidRPr="00950869">
        <w:rPr>
          <w:rFonts w:ascii="Book Antiqua" w:eastAsia="Book Antiqua" w:hAnsi="Book Antiqua" w:cs="Book Antiqua"/>
          <w:color w:val="000000"/>
          <w:szCs w:val="20"/>
        </w:rPr>
        <w:lastRenderedPageBreak/>
        <w:t>growth factor (KGF)</w:t>
      </w:r>
      <w:r w:rsidR="00995C7D" w:rsidRPr="00950869">
        <w:rPr>
          <w:rFonts w:ascii="Book Antiqua" w:eastAsia="Book Antiqua" w:hAnsi="Book Antiqua" w:cs="Book Antiqua"/>
          <w:color w:val="000000"/>
          <w:szCs w:val="20"/>
        </w:rPr>
        <w:t>, which is</w:t>
      </w:r>
      <w:r w:rsidR="00044802" w:rsidRPr="00950869">
        <w:rPr>
          <w:rFonts w:ascii="Book Antiqua" w:eastAsia="Book Antiqua" w:hAnsi="Book Antiqua" w:cs="Book Antiqua"/>
          <w:color w:val="000000"/>
          <w:szCs w:val="20"/>
        </w:rPr>
        <w:t xml:space="preserve"> secreted by MSCs</w:t>
      </w:r>
      <w:r w:rsidR="00995C7D" w:rsidRPr="00950869">
        <w:rPr>
          <w:rFonts w:ascii="Book Antiqua" w:eastAsia="Book Antiqua" w:hAnsi="Book Antiqua" w:cs="Book Antiqua"/>
          <w:color w:val="000000"/>
          <w:szCs w:val="20"/>
        </w:rPr>
        <w:t>, can decrease</w:t>
      </w:r>
      <w:r w:rsidR="00044802" w:rsidRPr="00950869">
        <w:rPr>
          <w:rFonts w:ascii="Book Antiqua" w:eastAsia="Book Antiqua" w:hAnsi="Book Antiqua" w:cs="Book Antiqua"/>
          <w:color w:val="000000"/>
          <w:szCs w:val="20"/>
        </w:rPr>
        <w:t xml:space="preserve"> </w:t>
      </w:r>
      <w:r w:rsidR="00995C7D" w:rsidRPr="00950869">
        <w:rPr>
          <w:rFonts w:ascii="Book Antiqua" w:eastAsia="Book Antiqua" w:hAnsi="Book Antiqua" w:cs="Book Antiqua"/>
          <w:color w:val="000000"/>
          <w:szCs w:val="20"/>
        </w:rPr>
        <w:t>injury and improve the</w:t>
      </w:r>
      <w:r w:rsidR="00EA7AF1" w:rsidRPr="00950869">
        <w:rPr>
          <w:rFonts w:ascii="Book Antiqua" w:eastAsia="Book Antiqua" w:hAnsi="Book Antiqua" w:cs="Book Antiqua"/>
          <w:color w:val="000000"/>
          <w:szCs w:val="20"/>
        </w:rPr>
        <w:t xml:space="preserve"> proliferation and regeneration</w:t>
      </w:r>
      <w:r w:rsidR="00044802" w:rsidRPr="00950869">
        <w:rPr>
          <w:rFonts w:ascii="Book Antiqua" w:eastAsia="Book Antiqua" w:hAnsi="Book Antiqua" w:cs="Book Antiqua"/>
          <w:color w:val="000000"/>
          <w:szCs w:val="20"/>
        </w:rPr>
        <w:t xml:space="preserve"> of alveola</w:t>
      </w:r>
      <w:r w:rsidR="00995C7D" w:rsidRPr="00950869">
        <w:rPr>
          <w:rFonts w:ascii="Book Antiqua" w:eastAsia="Book Antiqua" w:hAnsi="Book Antiqua" w:cs="Book Antiqua"/>
          <w:color w:val="000000"/>
          <w:szCs w:val="20"/>
        </w:rPr>
        <w:t>r epithelial cells by rising surface-active substances</w:t>
      </w:r>
      <w:r w:rsidR="00044802" w:rsidRPr="00950869">
        <w:rPr>
          <w:rFonts w:ascii="Book Antiqua" w:eastAsia="Book Antiqua" w:hAnsi="Book Antiqua" w:cs="Book Antiqua"/>
          <w:color w:val="000000"/>
          <w:szCs w:val="20"/>
        </w:rPr>
        <w:t xml:space="preserve">, including MMP-9, IL-1Ra, and </w:t>
      </w:r>
      <w:r w:rsidR="000D15A7" w:rsidRPr="00950869">
        <w:rPr>
          <w:rFonts w:ascii="Book Antiqua" w:eastAsia="Book Antiqua" w:hAnsi="Book Antiqua" w:cs="Book Antiqua"/>
          <w:color w:val="000000"/>
          <w:szCs w:val="20"/>
        </w:rPr>
        <w:t>granulocyte-macrophage colony-stimulating factor (</w:t>
      </w:r>
      <w:r w:rsidR="00044802" w:rsidRPr="00950869">
        <w:rPr>
          <w:rFonts w:ascii="Book Antiqua" w:eastAsia="Book Antiqua" w:hAnsi="Book Antiqua" w:cs="Book Antiqua"/>
          <w:color w:val="000000"/>
          <w:szCs w:val="20"/>
        </w:rPr>
        <w:t>GM-CSF</w:t>
      </w:r>
      <w:r w:rsidR="000D15A7" w:rsidRPr="00950869">
        <w:rPr>
          <w:rFonts w:ascii="Book Antiqua" w:eastAsia="Book Antiqua" w:hAnsi="Book Antiqua" w:cs="Book Antiqua"/>
          <w:color w:val="000000"/>
          <w:szCs w:val="20"/>
        </w:rPr>
        <w:t>)</w:t>
      </w:r>
      <w:r w:rsidR="00044802" w:rsidRPr="00950869">
        <w:rPr>
          <w:rFonts w:ascii="Book Antiqua" w:eastAsia="Book Antiqua" w:hAnsi="Book Antiqua" w:cs="Book Antiqua"/>
          <w:color w:val="000000"/>
          <w:szCs w:val="20"/>
          <w:vertAlign w:val="superscript"/>
        </w:rPr>
        <w:t>[51]</w:t>
      </w:r>
      <w:r w:rsidR="00EA7AF1" w:rsidRPr="00950869">
        <w:rPr>
          <w:rFonts w:ascii="Book Antiqua" w:eastAsia="Book Antiqua" w:hAnsi="Book Antiqua" w:cs="Book Antiqua"/>
          <w:color w:val="000000"/>
          <w:szCs w:val="20"/>
        </w:rPr>
        <w:t>. In addition</w:t>
      </w:r>
      <w:r w:rsidR="00044802" w:rsidRPr="00950869">
        <w:rPr>
          <w:rFonts w:ascii="Book Antiqua" w:eastAsia="Book Antiqua" w:hAnsi="Book Antiqua" w:cs="Book Antiqua"/>
          <w:color w:val="000000"/>
          <w:szCs w:val="20"/>
        </w:rPr>
        <w:t>, it has bee</w:t>
      </w:r>
      <w:r w:rsidR="00507455" w:rsidRPr="00950869">
        <w:rPr>
          <w:rFonts w:ascii="Book Antiqua" w:eastAsia="Book Antiqua" w:hAnsi="Book Antiqua" w:cs="Book Antiqua"/>
          <w:color w:val="000000"/>
          <w:szCs w:val="20"/>
        </w:rPr>
        <w:t>n reported that MSCs can improve</w:t>
      </w:r>
      <w:r w:rsidR="00044802" w:rsidRPr="00950869">
        <w:rPr>
          <w:rFonts w:ascii="Book Antiqua" w:eastAsia="Book Antiqua" w:hAnsi="Book Antiqua" w:cs="Book Antiqua"/>
          <w:color w:val="000000"/>
          <w:szCs w:val="20"/>
        </w:rPr>
        <w:t xml:space="preserve"> ga</w:t>
      </w:r>
      <w:r w:rsidR="00EA7AF1" w:rsidRPr="00950869">
        <w:rPr>
          <w:rFonts w:ascii="Book Antiqua" w:eastAsia="Book Antiqua" w:hAnsi="Book Antiqua" w:cs="Book Antiqua"/>
          <w:color w:val="000000"/>
          <w:szCs w:val="20"/>
        </w:rPr>
        <w:t>s exchang</w:t>
      </w:r>
      <w:r w:rsidR="00507455" w:rsidRPr="00950869">
        <w:rPr>
          <w:rFonts w:ascii="Book Antiqua" w:eastAsia="Book Antiqua" w:hAnsi="Book Antiqua" w:cs="Book Antiqua"/>
          <w:color w:val="000000"/>
          <w:szCs w:val="20"/>
        </w:rPr>
        <w:t>e and reduce</w:t>
      </w:r>
      <w:r w:rsidR="00044802" w:rsidRPr="00950869">
        <w:rPr>
          <w:rFonts w:ascii="Book Antiqua" w:eastAsia="Book Antiqua" w:hAnsi="Book Antiqua" w:cs="Book Antiqua"/>
          <w:color w:val="000000"/>
          <w:szCs w:val="20"/>
        </w:rPr>
        <w:t xml:space="preserve"> the levels of bronchoalveolar lavage fluid’ chemokines and cytokines, including GM-CSF, MIG, IL-1α, IFN-γ, IL-6, and TNF-α</w:t>
      </w:r>
      <w:r w:rsidR="00044802" w:rsidRPr="00950869">
        <w:rPr>
          <w:rFonts w:ascii="Book Antiqua" w:eastAsia="Book Antiqua" w:hAnsi="Book Antiqua" w:cs="Book Antiqua"/>
          <w:color w:val="000000"/>
          <w:szCs w:val="25"/>
          <w:vertAlign w:val="superscript"/>
        </w:rPr>
        <w:t>[18]</w:t>
      </w:r>
      <w:r w:rsidR="00EA7AF1" w:rsidRPr="00950869">
        <w:rPr>
          <w:rFonts w:ascii="Book Antiqua" w:eastAsia="Book Antiqua" w:hAnsi="Book Antiqua" w:cs="Book Antiqua"/>
          <w:color w:val="000000"/>
          <w:szCs w:val="20"/>
        </w:rPr>
        <w:t>. Researching experts</w:t>
      </w:r>
      <w:r w:rsidR="00324E9D" w:rsidRPr="00950869">
        <w:rPr>
          <w:rFonts w:ascii="Book Antiqua" w:eastAsia="Book Antiqua" w:hAnsi="Book Antiqua" w:cs="Book Antiqua"/>
          <w:color w:val="000000"/>
          <w:szCs w:val="20"/>
        </w:rPr>
        <w:t xml:space="preserve"> elucidated</w:t>
      </w:r>
      <w:r w:rsidR="00044802" w:rsidRPr="00950869">
        <w:rPr>
          <w:rFonts w:ascii="Book Antiqua" w:eastAsia="Book Antiqua" w:hAnsi="Book Antiqua" w:cs="Book Antiqua"/>
          <w:color w:val="000000"/>
          <w:szCs w:val="20"/>
        </w:rPr>
        <w:t xml:space="preserve"> that MS</w:t>
      </w:r>
      <w:r w:rsidR="00EA7AF1" w:rsidRPr="00950869">
        <w:rPr>
          <w:rFonts w:ascii="Book Antiqua" w:eastAsia="Book Antiqua" w:hAnsi="Book Antiqua" w:cs="Book Antiqua"/>
          <w:color w:val="000000"/>
          <w:szCs w:val="20"/>
        </w:rPr>
        <w:t xml:space="preserve">Cs treatment expresses </w:t>
      </w:r>
      <w:r w:rsidR="00ED6A15" w:rsidRPr="00950869">
        <w:rPr>
          <w:rFonts w:ascii="Book Antiqua" w:eastAsia="Book Antiqua" w:hAnsi="Book Antiqua" w:cs="Book Antiqua"/>
          <w:color w:val="000000"/>
          <w:szCs w:val="20"/>
        </w:rPr>
        <w:t>vital</w:t>
      </w:r>
      <w:r w:rsidR="00044802" w:rsidRPr="00950869">
        <w:rPr>
          <w:rFonts w:ascii="Book Antiqua" w:eastAsia="Book Antiqua" w:hAnsi="Book Antiqua" w:cs="Book Antiqua"/>
          <w:color w:val="000000"/>
          <w:szCs w:val="20"/>
        </w:rPr>
        <w:t xml:space="preserve"> ant</w:t>
      </w:r>
      <w:r w:rsidR="00ED6A15" w:rsidRPr="00950869">
        <w:rPr>
          <w:rFonts w:ascii="Book Antiqua" w:eastAsia="Book Antiqua" w:hAnsi="Book Antiqua" w:cs="Book Antiqua"/>
          <w:color w:val="000000"/>
          <w:szCs w:val="20"/>
        </w:rPr>
        <w:t>i-inflammatory cytokines like</w:t>
      </w:r>
      <w:r w:rsidR="00044802" w:rsidRPr="00950869">
        <w:rPr>
          <w:rFonts w:ascii="Book Antiqua" w:eastAsia="Book Antiqua" w:hAnsi="Book Antiqua" w:cs="Book Antiqua"/>
          <w:color w:val="000000"/>
          <w:szCs w:val="20"/>
        </w:rPr>
        <w:t xml:space="preserve"> IL-1RA, IL-8, and IL-10 and an array of bioactive molecules th</w:t>
      </w:r>
      <w:r w:rsidR="00ED6A15" w:rsidRPr="00950869">
        <w:rPr>
          <w:rFonts w:ascii="Book Antiqua" w:eastAsia="Book Antiqua" w:hAnsi="Book Antiqua" w:cs="Book Antiqua"/>
          <w:color w:val="000000"/>
          <w:szCs w:val="20"/>
        </w:rPr>
        <w:t>at stimu</w:t>
      </w:r>
      <w:r w:rsidR="00324E9D" w:rsidRPr="00950869">
        <w:rPr>
          <w:rFonts w:ascii="Book Antiqua" w:eastAsia="Book Antiqua" w:hAnsi="Book Antiqua" w:cs="Book Antiqua"/>
          <w:color w:val="000000"/>
          <w:szCs w:val="20"/>
        </w:rPr>
        <w:t>late local tissue regene</w:t>
      </w:r>
      <w:r w:rsidR="00ED6A15" w:rsidRPr="00950869">
        <w:rPr>
          <w:rFonts w:ascii="Book Antiqua" w:eastAsia="Book Antiqua" w:hAnsi="Book Antiqua" w:cs="Book Antiqua"/>
          <w:color w:val="000000"/>
          <w:szCs w:val="20"/>
        </w:rPr>
        <w:t>ration</w:t>
      </w:r>
      <w:r w:rsidR="00044802" w:rsidRPr="00950869">
        <w:rPr>
          <w:rFonts w:ascii="Book Antiqua" w:eastAsia="Book Antiqua" w:hAnsi="Book Antiqua" w:cs="Book Antiqua"/>
          <w:color w:val="000000"/>
          <w:szCs w:val="20"/>
        </w:rPr>
        <w:t xml:space="preserve"> by buffering the cytokine and chemokine storm provoked by COVID-19 virus</w:t>
      </w:r>
      <w:r w:rsidR="00044802" w:rsidRPr="00950869">
        <w:rPr>
          <w:rFonts w:ascii="Book Antiqua" w:eastAsia="Book Antiqua" w:hAnsi="Book Antiqua" w:cs="Book Antiqua"/>
          <w:color w:val="000000"/>
          <w:szCs w:val="25"/>
          <w:vertAlign w:val="superscript"/>
        </w:rPr>
        <w:t>[52]</w:t>
      </w:r>
      <w:r w:rsidR="00324E9D" w:rsidRPr="00950869">
        <w:rPr>
          <w:rFonts w:ascii="Book Antiqua" w:eastAsia="Book Antiqua" w:hAnsi="Book Antiqua" w:cs="Book Antiqua"/>
          <w:color w:val="000000"/>
          <w:szCs w:val="20"/>
        </w:rPr>
        <w:t>. A pub</w:t>
      </w:r>
      <w:r w:rsidR="00507455" w:rsidRPr="00950869">
        <w:rPr>
          <w:rFonts w:ascii="Book Antiqua" w:eastAsia="Book Antiqua" w:hAnsi="Book Antiqua" w:cs="Book Antiqua"/>
          <w:color w:val="000000"/>
          <w:szCs w:val="20"/>
        </w:rPr>
        <w:t>lished clinical study conducted</w:t>
      </w:r>
      <w:r w:rsidR="00044802" w:rsidRPr="00950869">
        <w:rPr>
          <w:rFonts w:ascii="Book Antiqua" w:eastAsia="Book Antiqua" w:hAnsi="Book Antiqua" w:cs="Book Antiqua"/>
          <w:color w:val="000000"/>
          <w:szCs w:val="20"/>
        </w:rPr>
        <w:t xml:space="preserve"> in Beijing Youan Hospital in China</w:t>
      </w:r>
      <w:r w:rsidR="00324E9D" w:rsidRPr="00950869">
        <w:rPr>
          <w:rFonts w:ascii="Book Antiqua" w:eastAsia="Book Antiqua" w:hAnsi="Book Antiqua" w:cs="Book Antiqua"/>
          <w:color w:val="000000"/>
          <w:szCs w:val="20"/>
        </w:rPr>
        <w:t>,</w:t>
      </w:r>
      <w:r w:rsidR="00044802" w:rsidRPr="00950869">
        <w:rPr>
          <w:rFonts w:ascii="Book Antiqua" w:eastAsia="Book Antiqua" w:hAnsi="Book Antiqua" w:cs="Book Antiqua"/>
          <w:color w:val="000000"/>
          <w:szCs w:val="20"/>
        </w:rPr>
        <w:t xml:space="preserve"> showed that the transplantation of MSCs improved the clinical outcomes in all recruited CO</w:t>
      </w:r>
      <w:r w:rsidR="00ED6A15" w:rsidRPr="00950869">
        <w:rPr>
          <w:rFonts w:ascii="Book Antiqua" w:eastAsia="Book Antiqua" w:hAnsi="Book Antiqua" w:cs="Book Antiqua"/>
          <w:color w:val="000000"/>
          <w:szCs w:val="20"/>
        </w:rPr>
        <w:t xml:space="preserve">VID-19 elderly patients at day </w:t>
      </w:r>
      <w:r w:rsidR="00044802" w:rsidRPr="00950869">
        <w:rPr>
          <w:rFonts w:ascii="Book Antiqua" w:eastAsia="Book Antiqua" w:hAnsi="Book Antiqua" w:cs="Book Antiqua"/>
          <w:color w:val="000000"/>
          <w:szCs w:val="20"/>
        </w:rPr>
        <w:t>4</w:t>
      </w:r>
      <w:r w:rsidR="00F9203E" w:rsidRPr="00950869">
        <w:rPr>
          <w:rFonts w:ascii="Book Antiqua" w:eastAsiaTheme="minorEastAsia" w:hAnsi="Book Antiqua" w:cs="Book Antiqua" w:hint="eastAsia"/>
          <w:color w:val="000000"/>
          <w:szCs w:val="20"/>
          <w:lang w:eastAsia="zh-CN"/>
        </w:rPr>
        <w:t xml:space="preserve"> </w:t>
      </w:r>
      <w:r w:rsidR="00044802" w:rsidRPr="00950869">
        <w:rPr>
          <w:rFonts w:ascii="Book Antiqua" w:eastAsia="Book Antiqua" w:hAnsi="Book Antiqua" w:cs="Book Antiqua"/>
          <w:color w:val="000000"/>
          <w:szCs w:val="20"/>
        </w:rPr>
        <w:t>post-MSCs injection without serious adverse effects</w:t>
      </w:r>
      <w:r w:rsidR="00044802" w:rsidRPr="00950869">
        <w:rPr>
          <w:rFonts w:ascii="Book Antiqua" w:eastAsia="Book Antiqua" w:hAnsi="Book Antiqua" w:cs="Book Antiqua"/>
          <w:color w:val="000000"/>
          <w:szCs w:val="25"/>
          <w:vertAlign w:val="superscript"/>
        </w:rPr>
        <w:t>[17]</w:t>
      </w:r>
      <w:r w:rsidR="00044802" w:rsidRPr="00950869">
        <w:rPr>
          <w:rFonts w:ascii="Book Antiqua" w:eastAsia="Book Antiqua" w:hAnsi="Book Antiqua" w:cs="Book Antiqua"/>
          <w:color w:val="000000"/>
          <w:szCs w:val="20"/>
        </w:rPr>
        <w:t>. Cytokine-secreting immune cells, including CXCR3+CD4+ T cells, CXCR3+CD8+ T cells, and CXCR3+ NK cells, eradicated within 1 wk of MSCs transplantation with a significant reduction in the inflammation biomarkers</w:t>
      </w:r>
      <w:r w:rsidR="00044802" w:rsidRPr="00950869">
        <w:rPr>
          <w:rFonts w:ascii="Book Antiqua" w:eastAsia="Book Antiqua" w:hAnsi="Book Antiqua" w:cs="Book Antiqua"/>
          <w:color w:val="000000"/>
          <w:szCs w:val="25"/>
          <w:vertAlign w:val="superscript"/>
        </w:rPr>
        <w:t>[17]</w:t>
      </w:r>
      <w:r w:rsidR="00044802" w:rsidRPr="00950869">
        <w:rPr>
          <w:rFonts w:ascii="Book Antiqua" w:eastAsia="Book Antiqua" w:hAnsi="Book Antiqua" w:cs="Book Antiqua"/>
          <w:color w:val="000000"/>
          <w:szCs w:val="20"/>
        </w:rPr>
        <w:t>. MSCs treatment in COVID-19 patients having ARDS were able to subside the over-activated immune system and promote endogenous repair by improving the lung microenvironment</w:t>
      </w:r>
      <w:r w:rsidR="00044802" w:rsidRPr="00950869">
        <w:rPr>
          <w:rFonts w:ascii="Book Antiqua" w:eastAsia="Book Antiqua" w:hAnsi="Book Antiqua" w:cs="Book Antiqua"/>
          <w:color w:val="000000"/>
          <w:szCs w:val="25"/>
          <w:vertAlign w:val="superscript"/>
        </w:rPr>
        <w:t>[53]</w:t>
      </w:r>
      <w:r w:rsidR="00044802" w:rsidRPr="00950869">
        <w:rPr>
          <w:rFonts w:ascii="Book Antiqua" w:eastAsia="Book Antiqua" w:hAnsi="Book Antiqua" w:cs="Book Antiqua"/>
          <w:color w:val="000000"/>
          <w:szCs w:val="20"/>
        </w:rPr>
        <w:t>. Taking into regard the positive results that have been revealed in some published phase I clinical trials, MSCs will be probably effective in reducing the risk of cytokine storms which cause ARDS and organs failure in patients with severe COVID-19 disease.</w:t>
      </w:r>
    </w:p>
    <w:p w14:paraId="343BFF2A" w14:textId="77777777" w:rsidR="00F9203E" w:rsidRPr="00950869" w:rsidRDefault="00F9203E">
      <w:pPr>
        <w:spacing w:line="360" w:lineRule="auto"/>
        <w:jc w:val="both"/>
        <w:rPr>
          <w:rFonts w:eastAsiaTheme="minorEastAsia"/>
          <w:lang w:eastAsia="zh-CN"/>
        </w:rPr>
      </w:pPr>
    </w:p>
    <w:p w14:paraId="645E195A" w14:textId="7B2BD6D3" w:rsidR="00A77B3E" w:rsidRPr="00950869" w:rsidRDefault="00F9203E">
      <w:pPr>
        <w:spacing w:line="360" w:lineRule="auto"/>
        <w:jc w:val="both"/>
        <w:rPr>
          <w:rFonts w:eastAsiaTheme="minorEastAsia"/>
          <w:lang w:eastAsia="zh-CN"/>
        </w:rPr>
      </w:pPr>
      <w:r w:rsidRPr="00950869">
        <w:rPr>
          <w:rFonts w:ascii="Book Antiqua" w:eastAsia="Book Antiqua" w:hAnsi="Book Antiqua" w:cs="Book Antiqua"/>
          <w:b/>
          <w:i/>
          <w:iCs/>
          <w:color w:val="000000"/>
          <w:szCs w:val="20"/>
        </w:rPr>
        <w:t>COVID</w:t>
      </w:r>
      <w:r w:rsidR="00044802" w:rsidRPr="00950869">
        <w:rPr>
          <w:rFonts w:ascii="Book Antiqua" w:eastAsia="Book Antiqua" w:hAnsi="Book Antiqua" w:cs="Book Antiqua"/>
          <w:b/>
          <w:i/>
          <w:iCs/>
          <w:color w:val="000000"/>
          <w:szCs w:val="20"/>
        </w:rPr>
        <w:t>-19 pulmonary fibrosis and MSCs</w:t>
      </w:r>
    </w:p>
    <w:p w14:paraId="08FF792D" w14:textId="06107E00" w:rsidR="00A77B3E" w:rsidRPr="00950869" w:rsidRDefault="00044802">
      <w:pPr>
        <w:spacing w:line="360" w:lineRule="auto"/>
        <w:jc w:val="both"/>
      </w:pPr>
      <w:r w:rsidRPr="00950869">
        <w:rPr>
          <w:rFonts w:ascii="Book Antiqua" w:eastAsia="Book Antiqua" w:hAnsi="Book Antiqua" w:cs="Book Antiqua"/>
          <w:color w:val="000000"/>
          <w:szCs w:val="20"/>
        </w:rPr>
        <w:t xml:space="preserve">Many studies interestingly revealed that COVID-19 patients who develop </w:t>
      </w:r>
      <w:r w:rsidR="00C23926" w:rsidRPr="00950869">
        <w:rPr>
          <w:rFonts w:ascii="Book Antiqua" w:eastAsia="Book Antiqua" w:hAnsi="Book Antiqua" w:cs="Book Antiqua"/>
          <w:color w:val="000000"/>
          <w:szCs w:val="20"/>
        </w:rPr>
        <w:t>ARDS</w:t>
      </w:r>
      <w:r w:rsidRPr="00950869">
        <w:rPr>
          <w:rFonts w:ascii="Book Antiqua" w:eastAsia="Book Antiqua" w:hAnsi="Book Antiqua" w:cs="Book Antiqua"/>
          <w:color w:val="000000"/>
          <w:szCs w:val="20"/>
        </w:rPr>
        <w:t xml:space="preserve"> can survive and might eventually be discharged. On the other hand, a large proportion of COVID-19 patients cannot survive once they develop idiopathic pulmonary fibrosis</w:t>
      </w:r>
      <w:r w:rsidRPr="00950869">
        <w:rPr>
          <w:rFonts w:ascii="Book Antiqua" w:eastAsia="Book Antiqua" w:hAnsi="Book Antiqua" w:cs="Book Antiqua"/>
          <w:color w:val="000000"/>
          <w:szCs w:val="25"/>
          <w:vertAlign w:val="superscript"/>
        </w:rPr>
        <w:t>[54]</w:t>
      </w:r>
      <w:r w:rsidRPr="00950869">
        <w:rPr>
          <w:rFonts w:ascii="Book Antiqua" w:eastAsia="Book Antiqua" w:hAnsi="Book Antiqua" w:cs="Book Antiqua"/>
          <w:color w:val="000000"/>
          <w:szCs w:val="20"/>
        </w:rPr>
        <w:t>. Idiopathic pulmonary fibrosis is a progressive lung disease manifested by compromised lung functions with extensive damage to the alveolar cells and capillaries. Patients with severe idiopathic pulmonary fibrosis need</w:t>
      </w:r>
      <w:r w:rsidR="006C4E75" w:rsidRPr="00950869">
        <w:rPr>
          <w:rFonts w:ascii="Book Antiqua" w:eastAsiaTheme="minorEastAsia" w:hAnsi="Book Antiqua" w:cs="Book Antiqua" w:hint="eastAsia"/>
          <w:color w:val="000000"/>
          <w:szCs w:val="20"/>
          <w:lang w:eastAsia="zh-CN"/>
        </w:rPr>
        <w:t xml:space="preserve"> </w:t>
      </w:r>
      <w:r w:rsidRPr="00950869">
        <w:rPr>
          <w:rFonts w:ascii="Book Antiqua" w:eastAsia="Book Antiqua" w:hAnsi="Book Antiqua" w:cs="Book Antiqua"/>
          <w:color w:val="000000"/>
          <w:szCs w:val="20"/>
        </w:rPr>
        <w:t xml:space="preserve">lung transplantation to improve pulmonary </w:t>
      </w:r>
      <w:r w:rsidRPr="00950869">
        <w:rPr>
          <w:rFonts w:ascii="Book Antiqua" w:eastAsia="Book Antiqua" w:hAnsi="Book Antiqua" w:cs="Book Antiqua"/>
          <w:color w:val="000000"/>
          <w:szCs w:val="20"/>
        </w:rPr>
        <w:lastRenderedPageBreak/>
        <w:t>functions and save their lives</w:t>
      </w:r>
      <w:r w:rsidRPr="00950869">
        <w:rPr>
          <w:rFonts w:ascii="Book Antiqua" w:eastAsia="Book Antiqua" w:hAnsi="Book Antiqua" w:cs="Book Antiqua"/>
          <w:color w:val="000000"/>
          <w:szCs w:val="25"/>
          <w:vertAlign w:val="superscript"/>
        </w:rPr>
        <w:t>[55]</w:t>
      </w:r>
      <w:r w:rsidRPr="00950869">
        <w:rPr>
          <w:rFonts w:ascii="Book Antiqua" w:eastAsia="Book Antiqua" w:hAnsi="Book Antiqua" w:cs="Book Antiqua"/>
          <w:color w:val="000000"/>
          <w:szCs w:val="20"/>
        </w:rPr>
        <w:t>. Cytokine storm, which causes oxygen stress and the hyperactive inflammation presenting in the severe stages of COVID-19 infection, is probably the main cause of pulmonary fibrosis. Elevated levels of cytokines such as IL1-β, IL-7, IL-8, IL-9, IL-10, GM</w:t>
      </w:r>
      <w:r w:rsidR="006C4E75" w:rsidRPr="00950869">
        <w:rPr>
          <w:rFonts w:ascii="Book Antiqua" w:eastAsiaTheme="minorEastAsia" w:hAnsi="Book Antiqua" w:cs="Book Antiqua" w:hint="eastAsia"/>
          <w:color w:val="000000"/>
          <w:szCs w:val="20"/>
          <w:lang w:eastAsia="zh-CN"/>
        </w:rPr>
        <w:t>-</w:t>
      </w:r>
      <w:r w:rsidRPr="00950869">
        <w:rPr>
          <w:rFonts w:ascii="Book Antiqua" w:eastAsia="Book Antiqua" w:hAnsi="Book Antiqua" w:cs="Book Antiqua"/>
          <w:color w:val="000000"/>
          <w:szCs w:val="20"/>
        </w:rPr>
        <w:t>CSF, IFN-γ, MCP1, TNF-α and VEGF have been reported in COVID-19 patients</w:t>
      </w:r>
      <w:r w:rsidRPr="00950869">
        <w:rPr>
          <w:rFonts w:ascii="Book Antiqua" w:eastAsia="Book Antiqua" w:hAnsi="Book Antiqua" w:cs="Book Antiqua"/>
          <w:color w:val="000000"/>
          <w:szCs w:val="25"/>
          <w:vertAlign w:val="superscript"/>
        </w:rPr>
        <w:t>[56</w:t>
      </w:r>
      <w:r w:rsidR="00F9203E" w:rsidRPr="00950869">
        <w:rPr>
          <w:rFonts w:ascii="Book Antiqua" w:eastAsiaTheme="minorEastAsia" w:hAnsi="Book Antiqua" w:cs="Book Antiqua" w:hint="eastAsia"/>
          <w:color w:val="000000"/>
          <w:szCs w:val="25"/>
          <w:vertAlign w:val="superscript"/>
          <w:lang w:eastAsia="zh-CN"/>
        </w:rPr>
        <w:t>-</w:t>
      </w:r>
      <w:r w:rsidRPr="00950869">
        <w:rPr>
          <w:rFonts w:ascii="Book Antiqua" w:eastAsia="Book Antiqua" w:hAnsi="Book Antiqua" w:cs="Book Antiqua"/>
          <w:color w:val="000000"/>
          <w:szCs w:val="25"/>
          <w:vertAlign w:val="superscript"/>
        </w:rPr>
        <w:t>58]</w:t>
      </w:r>
      <w:r w:rsidRPr="00950869">
        <w:rPr>
          <w:rFonts w:ascii="Book Antiqua" w:eastAsia="Book Antiqua" w:hAnsi="Book Antiqua" w:cs="Book Antiqua"/>
          <w:color w:val="000000"/>
          <w:szCs w:val="20"/>
        </w:rPr>
        <w:t>. The levels of above-mentioned cytokines with high neutrophil counts are typically more pronounced in patients with severe stages of COVID-19 disease. The development of pulmonary fibrosis in severe cases of COVID-19 is due to the induction of oxidative stress, excessive production of reactive oxygen species (ROS), and the presence of high levels of fibrotic factors mainly TGF-b, FGF, and PDGF</w:t>
      </w:r>
      <w:r w:rsidRPr="00950869">
        <w:rPr>
          <w:rFonts w:ascii="Book Antiqua" w:eastAsia="Book Antiqua" w:hAnsi="Book Antiqua" w:cs="Book Antiqua"/>
          <w:color w:val="000000"/>
          <w:szCs w:val="25"/>
          <w:vertAlign w:val="superscript"/>
        </w:rPr>
        <w:t>[59,60]</w:t>
      </w:r>
      <w:r w:rsidRPr="00950869">
        <w:rPr>
          <w:rFonts w:ascii="Book Antiqua" w:eastAsia="Book Antiqua" w:hAnsi="Book Antiqua" w:cs="Book Antiqua"/>
          <w:color w:val="000000"/>
          <w:szCs w:val="20"/>
        </w:rPr>
        <w:t>.</w:t>
      </w:r>
    </w:p>
    <w:p w14:paraId="4BD860E7" w14:textId="5761C7D8" w:rsidR="00A77B3E" w:rsidRPr="00950869" w:rsidRDefault="00044802" w:rsidP="00A05A43">
      <w:pPr>
        <w:spacing w:line="360" w:lineRule="auto"/>
        <w:ind w:firstLineChars="100" w:firstLine="240"/>
        <w:jc w:val="both"/>
        <w:rPr>
          <w:rFonts w:ascii="Book Antiqua" w:eastAsiaTheme="minorEastAsia" w:hAnsi="Book Antiqua" w:cs="Book Antiqua"/>
          <w:color w:val="000000"/>
          <w:szCs w:val="20"/>
          <w:lang w:eastAsia="zh-CN"/>
        </w:rPr>
      </w:pPr>
      <w:r w:rsidRPr="00950869">
        <w:rPr>
          <w:rFonts w:ascii="Book Antiqua" w:eastAsia="Book Antiqua" w:hAnsi="Book Antiqua" w:cs="Book Antiqua"/>
          <w:color w:val="000000"/>
          <w:szCs w:val="20"/>
        </w:rPr>
        <w:t>MSCs have been introduced as one of the therapeutic approaches in the treatment of COVID-19 pulmonary fibrosis</w:t>
      </w:r>
      <w:r w:rsidRPr="00950869">
        <w:rPr>
          <w:rFonts w:ascii="Book Antiqua" w:eastAsia="Book Antiqua" w:hAnsi="Book Antiqua" w:cs="Book Antiqua"/>
          <w:color w:val="000000"/>
          <w:szCs w:val="20"/>
          <w:vertAlign w:val="superscript"/>
        </w:rPr>
        <w:t>[61]</w:t>
      </w:r>
      <w:r w:rsidRPr="00950869">
        <w:rPr>
          <w:rFonts w:ascii="Book Antiqua" w:eastAsia="Book Antiqua" w:hAnsi="Book Antiqua" w:cs="Book Antiqua"/>
          <w:color w:val="000000"/>
          <w:szCs w:val="20"/>
        </w:rPr>
        <w:t xml:space="preserve">. Golchin </w:t>
      </w:r>
      <w:r w:rsidRPr="00950869">
        <w:rPr>
          <w:rFonts w:ascii="Book Antiqua" w:eastAsia="Book Antiqua" w:hAnsi="Book Antiqua" w:cs="Book Antiqua"/>
          <w:i/>
          <w:iCs/>
          <w:color w:val="000000"/>
          <w:szCs w:val="20"/>
        </w:rPr>
        <w:t>et al</w:t>
      </w:r>
      <w:r w:rsidR="00F9203E" w:rsidRPr="00950869">
        <w:rPr>
          <w:rFonts w:ascii="Book Antiqua" w:eastAsia="Book Antiqua" w:hAnsi="Book Antiqua" w:cs="Book Antiqua"/>
          <w:color w:val="000000"/>
          <w:szCs w:val="25"/>
          <w:vertAlign w:val="superscript"/>
        </w:rPr>
        <w:t>[61]</w:t>
      </w:r>
      <w:r w:rsidRPr="00950869">
        <w:rPr>
          <w:rFonts w:ascii="Book Antiqua" w:eastAsia="Book Antiqua" w:hAnsi="Book Antiqua" w:cs="Book Antiqua"/>
          <w:color w:val="000000"/>
          <w:szCs w:val="20"/>
        </w:rPr>
        <w:t xml:space="preserve"> reported that using MSCs immunomodulatory and differentiation abilities can counteract the cytokine storm and prevent lung tissues death and pulmonary fibrosis by regenerating and reconstructing damaged tissues. Similarly, Yang </w:t>
      </w:r>
      <w:r w:rsidRPr="00950869">
        <w:rPr>
          <w:rFonts w:ascii="Book Antiqua" w:eastAsia="Book Antiqua" w:hAnsi="Book Antiqua" w:cs="Book Antiqua"/>
          <w:i/>
          <w:iCs/>
          <w:color w:val="000000"/>
          <w:szCs w:val="20"/>
        </w:rPr>
        <w:t>et al</w:t>
      </w:r>
      <w:r w:rsidR="008638E7" w:rsidRPr="00950869">
        <w:rPr>
          <w:rFonts w:ascii="Book Antiqua" w:eastAsia="Book Antiqua" w:hAnsi="Book Antiqua" w:cs="Book Antiqua"/>
          <w:color w:val="000000"/>
          <w:szCs w:val="25"/>
          <w:vertAlign w:val="superscript"/>
        </w:rPr>
        <w:t>[62]</w:t>
      </w:r>
      <w:r w:rsidRPr="00950869">
        <w:rPr>
          <w:rFonts w:ascii="Book Antiqua" w:eastAsia="Book Antiqua" w:hAnsi="Book Antiqua" w:cs="Book Antiqua"/>
          <w:color w:val="000000"/>
          <w:szCs w:val="20"/>
        </w:rPr>
        <w:t xml:space="preserve"> showed that MSCs transplantation in ALI mouse model significantly reduced lung permeability, attenuated lung epithelium apoptosis, facilitated vascular endothelium (VE)</w:t>
      </w:r>
      <w:r w:rsidR="006C4E75" w:rsidRPr="00950869">
        <w:rPr>
          <w:rFonts w:ascii="Book Antiqua" w:eastAsiaTheme="minorEastAsia" w:hAnsi="Book Antiqua" w:cs="Book Antiqua" w:hint="eastAsia"/>
          <w:color w:val="000000"/>
          <w:szCs w:val="20"/>
          <w:lang w:eastAsia="zh-CN"/>
        </w:rPr>
        <w:t>-</w:t>
      </w:r>
      <w:r w:rsidRPr="00950869">
        <w:rPr>
          <w:rFonts w:ascii="Book Antiqua" w:eastAsia="Book Antiqua" w:hAnsi="Book Antiqua" w:cs="Book Antiqua"/>
          <w:color w:val="000000"/>
          <w:szCs w:val="20"/>
        </w:rPr>
        <w:t xml:space="preserve">cadherin recovery, and reduced lung injury. These beneficial outcomes were mediated by VEGF released from the transplanted MSCs. Moreover, Jung </w:t>
      </w:r>
      <w:r w:rsidRPr="00950869">
        <w:rPr>
          <w:rFonts w:ascii="Book Antiqua" w:eastAsia="Book Antiqua" w:hAnsi="Book Antiqua" w:cs="Book Antiqua"/>
          <w:i/>
          <w:iCs/>
          <w:color w:val="000000"/>
          <w:szCs w:val="20"/>
        </w:rPr>
        <w:t>et al</w:t>
      </w:r>
      <w:r w:rsidR="008638E7" w:rsidRPr="00950869">
        <w:rPr>
          <w:rFonts w:ascii="Book Antiqua" w:eastAsia="Book Antiqua" w:hAnsi="Book Antiqua" w:cs="Book Antiqua"/>
          <w:color w:val="000000"/>
          <w:szCs w:val="25"/>
          <w:vertAlign w:val="superscript"/>
        </w:rPr>
        <w:t>[63]</w:t>
      </w:r>
      <w:r w:rsidRPr="00950869">
        <w:rPr>
          <w:rFonts w:ascii="Book Antiqua" w:eastAsia="Book Antiqua" w:hAnsi="Book Antiqua" w:cs="Book Antiqua"/>
          <w:color w:val="000000"/>
          <w:szCs w:val="20"/>
        </w:rPr>
        <w:t xml:space="preserve"> reported that injecting MSCs in a LPS-induced </w:t>
      </w:r>
      <w:r w:rsidR="00C23926" w:rsidRPr="00950869">
        <w:rPr>
          <w:rFonts w:ascii="Book Antiqua" w:eastAsia="Book Antiqua" w:hAnsi="Book Antiqua" w:cs="Book Antiqua"/>
          <w:color w:val="000000"/>
          <w:szCs w:val="20"/>
        </w:rPr>
        <w:t>ARDS</w:t>
      </w:r>
      <w:r w:rsidRPr="00950869">
        <w:rPr>
          <w:rFonts w:ascii="Book Antiqua" w:eastAsia="Book Antiqua" w:hAnsi="Book Antiqua" w:cs="Book Antiqua"/>
          <w:color w:val="000000"/>
          <w:szCs w:val="20"/>
        </w:rPr>
        <w:t xml:space="preserve"> mouse model resulted in the diminution of neutrophil infiltration, collagen deposition and lung fibrosis. MSCs have specific cytokines counteracting potentials to oppose the viral infection and reduce the spread of pulmonary fibrosis. MSCs secrete anti-inflammatory chemokines and cytokines such as IL-10, and PGE2 which help in preventing pulmonary fibrosis</w:t>
      </w:r>
      <w:r w:rsidRPr="00950869">
        <w:rPr>
          <w:rFonts w:ascii="Book Antiqua" w:eastAsia="Book Antiqua" w:hAnsi="Book Antiqua" w:cs="Book Antiqua"/>
          <w:color w:val="000000"/>
          <w:szCs w:val="20"/>
          <w:vertAlign w:val="superscript"/>
        </w:rPr>
        <w:t>[64]</w:t>
      </w:r>
      <w:r w:rsidRPr="00950869">
        <w:rPr>
          <w:rFonts w:ascii="Book Antiqua" w:eastAsia="Book Antiqua" w:hAnsi="Book Antiqua" w:cs="Book Antiqua"/>
          <w:color w:val="000000"/>
          <w:szCs w:val="20"/>
        </w:rPr>
        <w:t xml:space="preserve">. Preclinical studies on animal models with </w:t>
      </w:r>
      <w:r w:rsidR="00276F6D" w:rsidRPr="00950869">
        <w:rPr>
          <w:rFonts w:ascii="Book Antiqua" w:eastAsia="Book Antiqua" w:hAnsi="Book Antiqua" w:cs="Book Antiqua"/>
          <w:color w:val="000000"/>
          <w:szCs w:val="20"/>
        </w:rPr>
        <w:t>COVID</w:t>
      </w:r>
      <w:r w:rsidR="00276F6D" w:rsidRPr="00950869">
        <w:rPr>
          <w:rFonts w:ascii="Book Antiqua" w:eastAsiaTheme="minorEastAsia" w:hAnsi="Book Antiqua" w:cs="Book Antiqua" w:hint="eastAsia"/>
          <w:color w:val="000000"/>
          <w:szCs w:val="20"/>
          <w:lang w:eastAsia="zh-CN"/>
        </w:rPr>
        <w:t>-</w:t>
      </w:r>
      <w:r w:rsidRPr="00950869">
        <w:rPr>
          <w:rFonts w:ascii="Book Antiqua" w:eastAsia="Book Antiqua" w:hAnsi="Book Antiqua" w:cs="Book Antiqua"/>
          <w:color w:val="000000"/>
          <w:szCs w:val="20"/>
        </w:rPr>
        <w:t>19 indicated that MSCs considerably improve the disease symptoms, including pulmonary fibrosis. MSCs can secrete a variety of growth factors, including epidermal growth factor (EGF), KGF, PDGF, fibroblast growth factor (FGF), HGF, and VEGF</w:t>
      </w:r>
      <w:r w:rsidRPr="00950869">
        <w:rPr>
          <w:rFonts w:ascii="Book Antiqua" w:eastAsia="Book Antiqua" w:hAnsi="Book Antiqua" w:cs="Book Antiqua"/>
          <w:color w:val="000000"/>
          <w:szCs w:val="25"/>
          <w:vertAlign w:val="superscript"/>
        </w:rPr>
        <w:t>[65]</w:t>
      </w:r>
      <w:r w:rsidRPr="00950869">
        <w:rPr>
          <w:rFonts w:ascii="Book Antiqua" w:eastAsia="Book Antiqua" w:hAnsi="Book Antiqua" w:cs="Book Antiqua"/>
          <w:color w:val="000000"/>
          <w:szCs w:val="20"/>
        </w:rPr>
        <w:t xml:space="preserve">. These factors can recuperate the inflammatory microenvironment of the lung tissues and promote the endogenous lung repair mechanisms and differentiation. </w:t>
      </w:r>
      <w:r w:rsidRPr="00950869">
        <w:rPr>
          <w:rFonts w:ascii="Book Antiqua" w:eastAsia="Book Antiqua" w:hAnsi="Book Antiqua" w:cs="Book Antiqua"/>
          <w:color w:val="000000"/>
          <w:szCs w:val="20"/>
        </w:rPr>
        <w:lastRenderedPageBreak/>
        <w:t>Furthermore, MSCs prevent myofibroblast growth by reducing the levels of TGF</w:t>
      </w:r>
      <w:r w:rsidR="00F9203E" w:rsidRPr="00950869">
        <w:rPr>
          <w:rFonts w:ascii="Book Antiqua" w:eastAsiaTheme="minorEastAsia" w:hAnsi="Book Antiqua" w:cs="Book Antiqua" w:hint="eastAsia"/>
          <w:color w:val="000000"/>
          <w:szCs w:val="20"/>
          <w:lang w:eastAsia="zh-CN"/>
        </w:rPr>
        <w:t>-</w:t>
      </w:r>
      <w:r w:rsidRPr="00950869">
        <w:rPr>
          <w:rFonts w:ascii="Book Antiqua" w:eastAsia="Book Antiqua" w:hAnsi="Book Antiqua" w:cs="Book Antiqua"/>
          <w:color w:val="000000"/>
          <w:szCs w:val="20"/>
        </w:rPr>
        <w:t>β, TNF</w:t>
      </w:r>
      <w:r w:rsidR="00F9203E" w:rsidRPr="00950869">
        <w:rPr>
          <w:rFonts w:ascii="Book Antiqua" w:eastAsiaTheme="minorEastAsia" w:hAnsi="Book Antiqua" w:cs="Book Antiqua" w:hint="eastAsia"/>
          <w:color w:val="000000"/>
          <w:szCs w:val="20"/>
          <w:lang w:eastAsia="zh-CN"/>
        </w:rPr>
        <w:t>-</w:t>
      </w:r>
      <w:r w:rsidRPr="00950869">
        <w:rPr>
          <w:rFonts w:ascii="Book Antiqua" w:eastAsia="Book Antiqua" w:hAnsi="Book Antiqua" w:cs="Book Antiqua"/>
          <w:color w:val="000000"/>
          <w:szCs w:val="20"/>
        </w:rPr>
        <w:t>α, type I collagen, type III collagen, hydroxyproline, and serum ceruloplasmin in lung tissues, thereby alleviating pulmonary fibrosis</w:t>
      </w:r>
      <w:r w:rsidRPr="00950869">
        <w:rPr>
          <w:rFonts w:ascii="Book Antiqua" w:eastAsia="Book Antiqua" w:hAnsi="Book Antiqua" w:cs="Book Antiqua"/>
          <w:color w:val="000000"/>
          <w:szCs w:val="25"/>
          <w:vertAlign w:val="superscript"/>
        </w:rPr>
        <w:t>[66]</w:t>
      </w:r>
      <w:r w:rsidRPr="00950869">
        <w:rPr>
          <w:rFonts w:ascii="Book Antiqua" w:eastAsia="Book Antiqua" w:hAnsi="Book Antiqua" w:cs="Book Antiqua"/>
          <w:color w:val="000000"/>
          <w:szCs w:val="20"/>
        </w:rPr>
        <w:t>. Based on the findings of previous studies, the administration of MSCs in severe cases of COVID-19 appears to be beneficial in resolving and reducing the mortality rate of life-threatening pulmonary fibrosis.</w:t>
      </w:r>
    </w:p>
    <w:p w14:paraId="0442B655" w14:textId="77777777" w:rsidR="0006383D" w:rsidRPr="00950869" w:rsidRDefault="0006383D">
      <w:pPr>
        <w:spacing w:line="360" w:lineRule="auto"/>
        <w:jc w:val="both"/>
        <w:rPr>
          <w:rFonts w:eastAsiaTheme="minorEastAsia"/>
          <w:lang w:eastAsia="zh-CN"/>
        </w:rPr>
      </w:pPr>
    </w:p>
    <w:p w14:paraId="470A688A" w14:textId="590F1434" w:rsidR="00A77B3E" w:rsidRPr="00950869" w:rsidRDefault="00722160">
      <w:pPr>
        <w:spacing w:line="360" w:lineRule="auto"/>
        <w:jc w:val="both"/>
      </w:pPr>
      <w:r w:rsidRPr="00950869">
        <w:rPr>
          <w:rFonts w:ascii="Book Antiqua" w:eastAsia="Book Antiqua" w:hAnsi="Book Antiqua" w:cs="Book Antiqua"/>
          <w:b/>
          <w:bCs/>
          <w:color w:val="000000"/>
          <w:szCs w:val="20"/>
          <w:u w:val="single"/>
        </w:rPr>
        <w:t>COVID-19 RENAL COMPLICATIONS AND MSC</w:t>
      </w:r>
      <w:r w:rsidR="00775EE8" w:rsidRPr="00950869">
        <w:rPr>
          <w:rFonts w:ascii="Book Antiqua" w:eastAsia="Book Antiqua" w:hAnsi="Book Antiqua" w:cs="Book Antiqua"/>
          <w:b/>
          <w:bCs/>
          <w:color w:val="000000"/>
          <w:szCs w:val="20"/>
          <w:u w:val="single"/>
        </w:rPr>
        <w:t>s</w:t>
      </w:r>
    </w:p>
    <w:p w14:paraId="7559622D" w14:textId="14FFDAF5" w:rsidR="00A77B3E" w:rsidRPr="00950869" w:rsidRDefault="00044802">
      <w:pPr>
        <w:spacing w:line="360" w:lineRule="auto"/>
        <w:jc w:val="both"/>
        <w:rPr>
          <w:rFonts w:ascii="Book Antiqua" w:eastAsiaTheme="minorEastAsia" w:hAnsi="Book Antiqua" w:cs="Book Antiqua"/>
          <w:color w:val="000000"/>
          <w:szCs w:val="20"/>
          <w:lang w:eastAsia="zh-CN"/>
        </w:rPr>
      </w:pPr>
      <w:r w:rsidRPr="00950869">
        <w:rPr>
          <w:rFonts w:ascii="Book Antiqua" w:eastAsia="Book Antiqua" w:hAnsi="Book Antiqua" w:cs="Book Antiqua"/>
          <w:color w:val="000000"/>
          <w:szCs w:val="20"/>
        </w:rPr>
        <w:t>Various renal complications have been reported in hospitalized COVID-19 patients, mainly the electrolyte disturbance and acute kidney injury (AKI)</w:t>
      </w:r>
      <w:r w:rsidRPr="00950869">
        <w:rPr>
          <w:rFonts w:ascii="Book Antiqua" w:eastAsia="Book Antiqua" w:hAnsi="Book Antiqua" w:cs="Book Antiqua"/>
          <w:color w:val="000000"/>
          <w:szCs w:val="25"/>
          <w:vertAlign w:val="superscript"/>
        </w:rPr>
        <w:t>[67]</w:t>
      </w:r>
      <w:r w:rsidRPr="00950869">
        <w:rPr>
          <w:rFonts w:ascii="Book Antiqua" w:eastAsia="Book Antiqua" w:hAnsi="Book Antiqua" w:cs="Book Antiqua"/>
          <w:color w:val="000000"/>
          <w:szCs w:val="20"/>
        </w:rPr>
        <w:t xml:space="preserve">. The incidence of renal complications in COVID-19 patients increases if there is an existing kidney diseases, </w:t>
      </w:r>
      <w:r w:rsidRPr="00950869">
        <w:rPr>
          <w:rFonts w:ascii="Book Antiqua" w:eastAsia="Book Antiqua" w:hAnsi="Book Antiqua" w:cs="Book Antiqua"/>
          <w:i/>
          <w:iCs/>
          <w:color w:val="000000"/>
          <w:szCs w:val="20"/>
        </w:rPr>
        <w:t>e.g</w:t>
      </w:r>
      <w:r w:rsidR="008638E7" w:rsidRPr="00950869">
        <w:rPr>
          <w:rFonts w:ascii="Book Antiqua" w:eastAsia="Book Antiqua" w:hAnsi="Book Antiqua" w:cs="Book Antiqua"/>
          <w:i/>
          <w:iCs/>
          <w:color w:val="000000"/>
          <w:szCs w:val="20"/>
        </w:rPr>
        <w:t>.</w:t>
      </w:r>
      <w:r w:rsidR="006C4E75" w:rsidRPr="00950869">
        <w:rPr>
          <w:rFonts w:ascii="Book Antiqua" w:eastAsiaTheme="minorEastAsia" w:hAnsi="Book Antiqua" w:cs="Book Antiqua" w:hint="eastAsia"/>
          <w:iCs/>
          <w:color w:val="000000"/>
          <w:szCs w:val="20"/>
          <w:lang w:eastAsia="zh-CN"/>
        </w:rPr>
        <w:t>,</w:t>
      </w:r>
      <w:r w:rsidRPr="00950869">
        <w:rPr>
          <w:rFonts w:ascii="Book Antiqua" w:eastAsia="Book Antiqua" w:hAnsi="Book Antiqua" w:cs="Book Antiqua"/>
          <w:color w:val="000000"/>
          <w:szCs w:val="20"/>
        </w:rPr>
        <w:t xml:space="preserve"> chronic kidney disease, or a risk factors for kidney complications, including diabetes mellitus</w:t>
      </w:r>
      <w:r w:rsidRPr="00950869">
        <w:rPr>
          <w:rFonts w:ascii="Book Antiqua" w:eastAsia="Book Antiqua" w:hAnsi="Book Antiqua" w:cs="Book Antiqua"/>
          <w:color w:val="000000"/>
          <w:szCs w:val="25"/>
          <w:vertAlign w:val="superscript"/>
        </w:rPr>
        <w:t>[68]</w:t>
      </w:r>
      <w:r w:rsidRPr="00950869">
        <w:rPr>
          <w:rFonts w:ascii="Book Antiqua" w:eastAsia="Book Antiqua" w:hAnsi="Book Antiqua" w:cs="Book Antiqua"/>
          <w:color w:val="000000"/>
          <w:szCs w:val="20"/>
        </w:rPr>
        <w:t>. The presence of AKI in COVID-19 patients is associated with worse prognosis and high death rate</w:t>
      </w:r>
      <w:r w:rsidRPr="00950869">
        <w:rPr>
          <w:rFonts w:ascii="Book Antiqua" w:eastAsia="Book Antiqua" w:hAnsi="Book Antiqua" w:cs="Book Antiqua"/>
          <w:color w:val="000000"/>
          <w:szCs w:val="25"/>
          <w:vertAlign w:val="superscript"/>
        </w:rPr>
        <w:t>[69]</w:t>
      </w:r>
      <w:r w:rsidRPr="00950869">
        <w:rPr>
          <w:rFonts w:ascii="Book Antiqua" w:eastAsia="Book Antiqua" w:hAnsi="Book Antiqua" w:cs="Book Antiqua"/>
          <w:color w:val="000000"/>
          <w:szCs w:val="20"/>
        </w:rPr>
        <w:t>. In Europe, the death rate in COVID-19 older than 60 years patients was found to be higher when renal complications existed</w:t>
      </w:r>
      <w:r w:rsidRPr="00950869">
        <w:rPr>
          <w:rFonts w:ascii="Book Antiqua" w:eastAsia="Book Antiqua" w:hAnsi="Book Antiqua" w:cs="Book Antiqua"/>
          <w:color w:val="000000"/>
          <w:szCs w:val="25"/>
          <w:vertAlign w:val="superscript"/>
        </w:rPr>
        <w:t>[70]</w:t>
      </w:r>
      <w:r w:rsidRPr="00950869">
        <w:rPr>
          <w:rFonts w:ascii="Book Antiqua" w:eastAsia="Book Antiqua" w:hAnsi="Book Antiqua" w:cs="Book Antiqua"/>
          <w:color w:val="000000"/>
          <w:szCs w:val="20"/>
        </w:rPr>
        <w:t>. In severe cases of COVID-19, the rate of continuous renal replacement therapy was significantly higher in North America and Europe compared to other regions</w:t>
      </w:r>
      <w:r w:rsidRPr="00950869">
        <w:rPr>
          <w:rFonts w:ascii="Book Antiqua" w:eastAsia="Book Antiqua" w:hAnsi="Book Antiqua" w:cs="Book Antiqua"/>
          <w:color w:val="000000"/>
          <w:szCs w:val="25"/>
          <w:vertAlign w:val="superscript"/>
        </w:rPr>
        <w:t>[71]</w:t>
      </w:r>
      <w:r w:rsidRPr="00950869">
        <w:rPr>
          <w:rFonts w:ascii="Book Antiqua" w:eastAsia="Book Antiqua" w:hAnsi="Book Antiqua" w:cs="Book Antiqua"/>
          <w:color w:val="000000"/>
          <w:szCs w:val="20"/>
        </w:rPr>
        <w:t>. The proposed mechanism of how COVID-19 can induce renal injury is supposed to be through ACE2</w:t>
      </w:r>
      <w:r w:rsidRPr="00950869">
        <w:rPr>
          <w:rFonts w:ascii="Book Antiqua" w:eastAsia="Book Antiqua" w:hAnsi="Book Antiqua" w:cs="Book Antiqua"/>
          <w:color w:val="000000"/>
          <w:szCs w:val="25"/>
          <w:vertAlign w:val="superscript"/>
        </w:rPr>
        <w:t>[72]</w:t>
      </w:r>
      <w:r w:rsidRPr="00950869">
        <w:rPr>
          <w:rFonts w:ascii="Book Antiqua" w:eastAsia="Book Antiqua" w:hAnsi="Book Antiqua" w:cs="Book Antiqua"/>
          <w:color w:val="000000"/>
          <w:szCs w:val="20"/>
        </w:rPr>
        <w:t xml:space="preserve">. It is already known that SARS-CoV-2 (COVID-19) virus attacks the host cells and binds </w:t>
      </w:r>
      <w:r w:rsidRPr="00950869">
        <w:rPr>
          <w:rFonts w:ascii="Book Antiqua" w:eastAsia="Book Antiqua" w:hAnsi="Book Antiqua" w:cs="Book Antiqua"/>
          <w:i/>
          <w:iCs/>
          <w:color w:val="000000"/>
          <w:szCs w:val="20"/>
        </w:rPr>
        <w:t>via</w:t>
      </w:r>
      <w:r w:rsidRPr="00950869">
        <w:rPr>
          <w:rFonts w:ascii="Book Antiqua" w:eastAsia="Book Antiqua" w:hAnsi="Book Antiqua" w:cs="Book Antiqua"/>
          <w:color w:val="000000"/>
          <w:szCs w:val="20"/>
        </w:rPr>
        <w:t xml:space="preserve"> spike proteins (S-protein) to the extracellular enzymatic domain of ACE2 causing its internalization and down-regulation. Renal tissues contain ample amount of Ang (1-7) peptides that are produced by ACE2 mediated hydrolysis of AngII</w:t>
      </w:r>
      <w:r w:rsidRPr="00950869">
        <w:rPr>
          <w:rFonts w:ascii="Book Antiqua" w:eastAsia="Book Antiqua" w:hAnsi="Book Antiqua" w:cs="Book Antiqua"/>
          <w:color w:val="000000"/>
          <w:szCs w:val="25"/>
          <w:vertAlign w:val="superscript"/>
        </w:rPr>
        <w:t>[73]</w:t>
      </w:r>
      <w:r w:rsidRPr="00950869">
        <w:rPr>
          <w:rFonts w:ascii="Book Antiqua" w:eastAsia="Book Antiqua" w:hAnsi="Book Antiqua" w:cs="Book Antiqua"/>
          <w:color w:val="000000"/>
          <w:szCs w:val="20"/>
        </w:rPr>
        <w:t xml:space="preserve">. A significant decrease in ACE2 and Ang (1-7) has been found in many kidney diseases, including </w:t>
      </w:r>
      <w:r w:rsidR="00F9203E" w:rsidRPr="00950869">
        <w:rPr>
          <w:rFonts w:ascii="Book Antiqua" w:eastAsia="Book Antiqua" w:hAnsi="Book Antiqua" w:cs="Book Antiqua"/>
          <w:color w:val="000000"/>
          <w:szCs w:val="20"/>
        </w:rPr>
        <w:t>AKI</w:t>
      </w:r>
      <w:r w:rsidRPr="00950869">
        <w:rPr>
          <w:rFonts w:ascii="Book Antiqua" w:eastAsia="Book Antiqua" w:hAnsi="Book Antiqua" w:cs="Book Antiqua"/>
          <w:color w:val="000000"/>
          <w:szCs w:val="25"/>
          <w:vertAlign w:val="superscript"/>
        </w:rPr>
        <w:t>[73]</w:t>
      </w:r>
      <w:r w:rsidRPr="00950869">
        <w:rPr>
          <w:rFonts w:ascii="Book Antiqua" w:eastAsia="Book Antiqua" w:hAnsi="Book Antiqua" w:cs="Book Antiqua"/>
          <w:color w:val="000000"/>
          <w:szCs w:val="20"/>
        </w:rPr>
        <w:t>. Additionally, it has been reported that deficiency of ACE2 by either pharmacological inhibition or genetic knocking out of ACE2 is correlated to the onset of diabetic nephropathy which is manifested by albuminuria and glomerulosclerosis. SARS-CoV-2 mediated down-regulation of ACE2 causes the loss of the beneficial and protective Ang (1-7) peptides and accumulates the AngII</w:t>
      </w:r>
      <w:r w:rsidRPr="00950869">
        <w:rPr>
          <w:rFonts w:ascii="Book Antiqua" w:eastAsia="Book Antiqua" w:hAnsi="Book Antiqua" w:cs="Book Antiqua"/>
          <w:color w:val="000000"/>
          <w:szCs w:val="25"/>
          <w:vertAlign w:val="superscript"/>
        </w:rPr>
        <w:t>[73]</w:t>
      </w:r>
      <w:r w:rsidRPr="00950869">
        <w:rPr>
          <w:rFonts w:ascii="Book Antiqua" w:eastAsia="Book Antiqua" w:hAnsi="Book Antiqua" w:cs="Book Antiqua"/>
          <w:color w:val="000000"/>
          <w:szCs w:val="20"/>
        </w:rPr>
        <w:t xml:space="preserve">. This molecular disturbance in the RAS system by SARS-CoV-2 induces many pathological </w:t>
      </w:r>
      <w:r w:rsidRPr="00950869">
        <w:rPr>
          <w:rFonts w:ascii="Book Antiqua" w:eastAsia="Book Antiqua" w:hAnsi="Book Antiqua" w:cs="Book Antiqua"/>
          <w:color w:val="000000"/>
          <w:szCs w:val="20"/>
        </w:rPr>
        <w:lastRenderedPageBreak/>
        <w:t>changes in the kidney, including tubular necrosis and multiple inflammatory infiltrates, endothelial injury and dysfunction, and erythrocytes aggregation which obstructs the capillary lumina (microthrombus formation)</w:t>
      </w:r>
      <w:r w:rsidRPr="00950869">
        <w:rPr>
          <w:rFonts w:ascii="Book Antiqua" w:eastAsia="Book Antiqua" w:hAnsi="Book Antiqua" w:cs="Book Antiqua"/>
          <w:color w:val="000000"/>
          <w:szCs w:val="25"/>
          <w:vertAlign w:val="superscript"/>
        </w:rPr>
        <w:t>[73]</w:t>
      </w:r>
      <w:r w:rsidRPr="00950869">
        <w:rPr>
          <w:rFonts w:ascii="Book Antiqua" w:eastAsia="Book Antiqua" w:hAnsi="Book Antiqua" w:cs="Book Antiqua"/>
          <w:color w:val="000000"/>
          <w:szCs w:val="20"/>
        </w:rPr>
        <w:t>. In addition to direct SARS-CoV-2 mediated pathological changes in the kidneys, SARS-CoV-2 invades the alveolar cells and enkindles the activation of many immune cells. These recruited immune cells secrete massive amount of cytokines that circulate systematically inducing endothelial dysfunction and promoting the coagulation and micro thrombus formation resulting in multiple organ failure and septic shock</w:t>
      </w:r>
      <w:r w:rsidRPr="00950869">
        <w:rPr>
          <w:rFonts w:ascii="Book Antiqua" w:eastAsia="Book Antiqua" w:hAnsi="Book Antiqua" w:cs="Book Antiqua"/>
          <w:color w:val="000000"/>
          <w:szCs w:val="25"/>
          <w:vertAlign w:val="superscript"/>
        </w:rPr>
        <w:t>[68]</w:t>
      </w:r>
      <w:r w:rsidRPr="00950869">
        <w:rPr>
          <w:rFonts w:ascii="Book Antiqua" w:eastAsia="Book Antiqua" w:hAnsi="Book Antiqua" w:cs="Book Antiqua"/>
          <w:color w:val="000000"/>
          <w:szCs w:val="20"/>
        </w:rPr>
        <w:t>. AKI can occur in severe cases of COVID-19 as a result of this cytokines storm. Interestingly, a study examined SARS-CoV-2 viral load in 22 patients who died from COVID-19. It has been reported that 17 out of 22 autopsies showed high load of SARS-CoV-2 in the kidney indicating high mortality rate when COVID-19 was complicated with AKI</w:t>
      </w:r>
      <w:r w:rsidRPr="00950869">
        <w:rPr>
          <w:rFonts w:ascii="Book Antiqua" w:eastAsia="Book Antiqua" w:hAnsi="Book Antiqua" w:cs="Book Antiqua"/>
          <w:color w:val="000000"/>
          <w:szCs w:val="25"/>
          <w:vertAlign w:val="superscript"/>
        </w:rPr>
        <w:t>[74]</w:t>
      </w:r>
      <w:r w:rsidRPr="00950869">
        <w:rPr>
          <w:rFonts w:ascii="Book Antiqua" w:eastAsia="Book Antiqua" w:hAnsi="Book Antiqua" w:cs="Book Antiqua"/>
          <w:color w:val="000000"/>
          <w:szCs w:val="20"/>
        </w:rPr>
        <w:t>. Moreover, the co-expression of ACE2 and protease TMPRSS2 in the podocytes and proximal convoluted tubules increases the amplification rate of SARS‐CoV‐2 in the kidney cells</w:t>
      </w:r>
      <w:r w:rsidRPr="00950869">
        <w:rPr>
          <w:rFonts w:ascii="Book Antiqua" w:eastAsia="Book Antiqua" w:hAnsi="Book Antiqua" w:cs="Book Antiqua"/>
          <w:color w:val="000000"/>
          <w:szCs w:val="20"/>
          <w:vertAlign w:val="superscript"/>
        </w:rPr>
        <w:t>[74]</w:t>
      </w:r>
      <w:r w:rsidRPr="00950869">
        <w:rPr>
          <w:rFonts w:ascii="Book Antiqua" w:eastAsia="Book Antiqua" w:hAnsi="Book Antiqua" w:cs="Book Antiqua"/>
          <w:color w:val="000000"/>
          <w:szCs w:val="20"/>
        </w:rPr>
        <w:t xml:space="preserve">. MSCs have been corroborated by many studies as an effective treatment option for AKI, especially when they are injected as early as possible. Zhou </w:t>
      </w:r>
      <w:r w:rsidRPr="00950869">
        <w:rPr>
          <w:rFonts w:ascii="Book Antiqua" w:eastAsia="Book Antiqua" w:hAnsi="Book Antiqua" w:cs="Book Antiqua"/>
          <w:i/>
          <w:iCs/>
          <w:color w:val="000000"/>
          <w:szCs w:val="20"/>
        </w:rPr>
        <w:t>et al</w:t>
      </w:r>
      <w:r w:rsidR="008638E7" w:rsidRPr="00950869">
        <w:rPr>
          <w:rFonts w:ascii="Book Antiqua" w:eastAsia="Book Antiqua" w:hAnsi="Book Antiqua" w:cs="Book Antiqua"/>
          <w:color w:val="000000"/>
          <w:szCs w:val="25"/>
          <w:vertAlign w:val="superscript"/>
        </w:rPr>
        <w:t>[75]</w:t>
      </w:r>
      <w:r w:rsidRPr="00950869">
        <w:rPr>
          <w:rFonts w:ascii="Book Antiqua" w:eastAsia="Book Antiqua" w:hAnsi="Book Antiqua" w:cs="Book Antiqua"/>
          <w:color w:val="000000"/>
          <w:szCs w:val="20"/>
        </w:rPr>
        <w:t xml:space="preserve"> found that the transplantation of erythropoietin pretreated </w:t>
      </w:r>
      <w:r w:rsidR="007B16DF" w:rsidRPr="00950869">
        <w:rPr>
          <w:rFonts w:ascii="Book Antiqua" w:eastAsia="Book Antiqua" w:hAnsi="Book Antiqua" w:cs="Book Antiqua"/>
          <w:color w:val="000000"/>
          <w:szCs w:val="20"/>
        </w:rPr>
        <w:t>BM</w:t>
      </w:r>
      <w:r w:rsidRPr="00950869">
        <w:rPr>
          <w:rFonts w:ascii="Book Antiqua" w:eastAsia="Book Antiqua" w:hAnsi="Book Antiqua" w:cs="Book Antiqua"/>
          <w:color w:val="000000"/>
          <w:szCs w:val="20"/>
        </w:rPr>
        <w:t xml:space="preserve"> MSCs in AKI rat model significantly reduced the inflammation and improved the kidney function parameters. Similarly, Zh</w:t>
      </w:r>
      <w:r w:rsidR="00872DF6" w:rsidRPr="00950869">
        <w:rPr>
          <w:rFonts w:ascii="Book Antiqua" w:eastAsia="Book Antiqua" w:hAnsi="Book Antiqua" w:cs="Book Antiqua"/>
          <w:color w:val="000000"/>
          <w:szCs w:val="20"/>
        </w:rPr>
        <w:t>ou</w:t>
      </w:r>
      <w:r w:rsidRPr="00950869">
        <w:rPr>
          <w:rFonts w:ascii="Book Antiqua" w:eastAsia="Book Antiqua" w:hAnsi="Book Antiqua" w:cs="Book Antiqua"/>
          <w:color w:val="000000"/>
          <w:szCs w:val="20"/>
        </w:rPr>
        <w:t xml:space="preserve"> </w:t>
      </w:r>
      <w:r w:rsidRPr="00950869">
        <w:rPr>
          <w:rFonts w:ascii="Book Antiqua" w:eastAsia="Book Antiqua" w:hAnsi="Book Antiqua" w:cs="Book Antiqua"/>
          <w:i/>
          <w:iCs/>
          <w:color w:val="000000"/>
          <w:szCs w:val="20"/>
        </w:rPr>
        <w:t>et al</w:t>
      </w:r>
      <w:r w:rsidR="00512CF6" w:rsidRPr="00950869">
        <w:rPr>
          <w:rFonts w:ascii="Book Antiqua" w:eastAsia="Book Antiqua" w:hAnsi="Book Antiqua" w:cs="Book Antiqua"/>
          <w:color w:val="000000"/>
          <w:szCs w:val="20"/>
          <w:vertAlign w:val="superscript"/>
        </w:rPr>
        <w:t>[75]</w:t>
      </w:r>
      <w:r w:rsidRPr="00950869">
        <w:rPr>
          <w:rFonts w:ascii="Book Antiqua" w:eastAsia="Book Antiqua" w:hAnsi="Book Antiqua" w:cs="Book Antiqua"/>
          <w:color w:val="000000"/>
          <w:szCs w:val="20"/>
        </w:rPr>
        <w:t xml:space="preserve"> reported that the infusion of human </w:t>
      </w:r>
      <w:r w:rsidR="007B16DF" w:rsidRPr="00950869">
        <w:rPr>
          <w:rFonts w:ascii="Book Antiqua" w:eastAsia="Book Antiqua" w:hAnsi="Book Antiqua" w:cs="Book Antiqua"/>
          <w:color w:val="000000"/>
          <w:szCs w:val="20"/>
        </w:rPr>
        <w:t>UC</w:t>
      </w:r>
      <w:r w:rsidRPr="00950869">
        <w:rPr>
          <w:rFonts w:ascii="Book Antiqua" w:eastAsia="Book Antiqua" w:hAnsi="Book Antiqua" w:cs="Book Antiqua"/>
          <w:color w:val="000000"/>
          <w:szCs w:val="20"/>
        </w:rPr>
        <w:t xml:space="preserve"> </w:t>
      </w:r>
      <w:r w:rsidR="00C23926" w:rsidRPr="00950869">
        <w:rPr>
          <w:rFonts w:ascii="Book Antiqua" w:eastAsia="Book Antiqua" w:hAnsi="Book Antiqua" w:cs="Book Antiqua"/>
          <w:color w:val="000000"/>
          <w:szCs w:val="20"/>
        </w:rPr>
        <w:t>MSC</w:t>
      </w:r>
      <w:r w:rsidRPr="00950869">
        <w:rPr>
          <w:rFonts w:ascii="Book Antiqua" w:eastAsia="Book Antiqua" w:hAnsi="Book Antiqua" w:cs="Book Antiqua"/>
          <w:color w:val="000000"/>
          <w:szCs w:val="20"/>
        </w:rPr>
        <w:t xml:space="preserve">-derived exosomes (HucMSC-Ex) in a mouse model of sepsis-associated AKI was able to restore the renal function parameters and decrease inflammation </w:t>
      </w:r>
      <w:r w:rsidRPr="00950869">
        <w:rPr>
          <w:rFonts w:ascii="Book Antiqua" w:eastAsia="Book Antiqua" w:hAnsi="Book Antiqua" w:cs="Book Antiqua"/>
          <w:i/>
          <w:iCs/>
          <w:color w:val="000000"/>
          <w:szCs w:val="20"/>
        </w:rPr>
        <w:t>via</w:t>
      </w:r>
      <w:r w:rsidRPr="00950869">
        <w:rPr>
          <w:rFonts w:ascii="Book Antiqua" w:eastAsia="Book Antiqua" w:hAnsi="Book Antiqua" w:cs="Book Antiqua"/>
          <w:color w:val="000000"/>
          <w:szCs w:val="20"/>
        </w:rPr>
        <w:t xml:space="preserve"> the inhibition of NF-κB activity. HucMSC-Ex transplantation was effective in ameliorating the apoptosis in renal tubular cells and improving survival in mice with sepsis. Cao </w:t>
      </w:r>
      <w:r w:rsidRPr="00950869">
        <w:rPr>
          <w:rFonts w:ascii="Book Antiqua" w:eastAsia="Book Antiqua" w:hAnsi="Book Antiqua" w:cs="Book Antiqua"/>
          <w:i/>
          <w:iCs/>
          <w:color w:val="000000"/>
          <w:szCs w:val="20"/>
        </w:rPr>
        <w:t>et al</w:t>
      </w:r>
      <w:r w:rsidR="008638E7" w:rsidRPr="00950869">
        <w:rPr>
          <w:rFonts w:ascii="Book Antiqua" w:eastAsia="Book Antiqua" w:hAnsi="Book Antiqua" w:cs="Book Antiqua"/>
          <w:color w:val="000000"/>
          <w:szCs w:val="25"/>
          <w:vertAlign w:val="superscript"/>
        </w:rPr>
        <w:t>[76]</w:t>
      </w:r>
      <w:r w:rsidRPr="00950869">
        <w:rPr>
          <w:rFonts w:ascii="Book Antiqua" w:eastAsia="Book Antiqua" w:hAnsi="Book Antiqua" w:cs="Book Antiqua"/>
          <w:color w:val="000000"/>
          <w:szCs w:val="20"/>
        </w:rPr>
        <w:t xml:space="preserve"> reported that the extracellular vesicles derived from MSCs were capable of stimulating mitochondrial antioxidant defense and ATP production in renal ischemia-reperfusion (I/R) mouse model resulting in recovery of kidney function </w:t>
      </w:r>
      <w:r w:rsidRPr="00950869">
        <w:rPr>
          <w:rFonts w:ascii="Book Antiqua" w:eastAsia="Book Antiqua" w:hAnsi="Book Antiqua" w:cs="Book Antiqua"/>
          <w:i/>
          <w:iCs/>
          <w:color w:val="000000"/>
          <w:szCs w:val="20"/>
        </w:rPr>
        <w:t>via</w:t>
      </w:r>
      <w:r w:rsidRPr="00950869">
        <w:rPr>
          <w:rFonts w:ascii="Book Antiqua" w:eastAsia="Book Antiqua" w:hAnsi="Book Antiqua" w:cs="Book Antiqua"/>
          <w:color w:val="000000"/>
          <w:szCs w:val="20"/>
        </w:rPr>
        <w:t xml:space="preserve"> activating the Keap1-Nrf2 signaling pathway. Ko </w:t>
      </w:r>
      <w:r w:rsidRPr="00950869">
        <w:rPr>
          <w:rFonts w:ascii="Book Antiqua" w:eastAsia="Book Antiqua" w:hAnsi="Book Antiqua" w:cs="Book Antiqua"/>
          <w:i/>
          <w:iCs/>
          <w:color w:val="000000"/>
          <w:szCs w:val="20"/>
        </w:rPr>
        <w:t>et al</w:t>
      </w:r>
      <w:r w:rsidR="008638E7" w:rsidRPr="00950869">
        <w:rPr>
          <w:rFonts w:ascii="Book Antiqua" w:eastAsia="Book Antiqua" w:hAnsi="Book Antiqua" w:cs="Book Antiqua"/>
          <w:color w:val="000000"/>
          <w:szCs w:val="25"/>
          <w:vertAlign w:val="superscript"/>
        </w:rPr>
        <w:t>[77]</w:t>
      </w:r>
      <w:r w:rsidRPr="00950869">
        <w:rPr>
          <w:rFonts w:ascii="Book Antiqua" w:eastAsia="Book Antiqua" w:hAnsi="Book Antiqua" w:cs="Book Antiqua"/>
          <w:i/>
          <w:iCs/>
          <w:color w:val="000000"/>
          <w:szCs w:val="20"/>
        </w:rPr>
        <w:t xml:space="preserve"> </w:t>
      </w:r>
      <w:r w:rsidRPr="00950869">
        <w:rPr>
          <w:rFonts w:ascii="Book Antiqua" w:eastAsia="Book Antiqua" w:hAnsi="Book Antiqua" w:cs="Book Antiqua"/>
          <w:color w:val="000000"/>
          <w:szCs w:val="20"/>
        </w:rPr>
        <w:t xml:space="preserve">used a hyperbaric oxygen and autologous adipose-derived </w:t>
      </w:r>
      <w:r w:rsidR="00C23926" w:rsidRPr="00950869">
        <w:rPr>
          <w:rFonts w:ascii="Book Antiqua" w:eastAsia="Book Antiqua" w:hAnsi="Book Antiqua" w:cs="Book Antiqua"/>
          <w:color w:val="000000"/>
          <w:szCs w:val="20"/>
        </w:rPr>
        <w:t>MSC</w:t>
      </w:r>
      <w:r w:rsidRPr="00950869">
        <w:rPr>
          <w:rFonts w:ascii="Book Antiqua" w:eastAsia="Book Antiqua" w:hAnsi="Book Antiqua" w:cs="Book Antiqua"/>
          <w:color w:val="000000"/>
          <w:szCs w:val="20"/>
        </w:rPr>
        <w:t xml:space="preserve"> combined therapy in SD rat model of renal I/R injury. They found that this combination was effective in reducing the expression of inflammatory markers (MMP-9/TNF-α/NF-κB/ICAM-1) </w:t>
      </w:r>
      <w:r w:rsidRPr="00950869">
        <w:rPr>
          <w:rFonts w:ascii="Book Antiqua" w:eastAsia="Book Antiqua" w:hAnsi="Book Antiqua" w:cs="Book Antiqua"/>
          <w:color w:val="000000"/>
          <w:szCs w:val="20"/>
        </w:rPr>
        <w:lastRenderedPageBreak/>
        <w:t>and apoptotic markers (mitochondrial-Bax/cleaved-caspase3/PARP), ameliorating oxidative damage and promoting angiogenesis in renal tubular cells which ultimately improved the kidney injury score and restored many renal function parameters, including the</w:t>
      </w:r>
      <w:r w:rsidR="00775EE8" w:rsidRPr="00950869">
        <w:rPr>
          <w:rFonts w:ascii="Book Antiqua" w:eastAsia="Book Antiqua" w:hAnsi="Book Antiqua" w:cs="Book Antiqua"/>
          <w:color w:val="000000"/>
          <w:szCs w:val="20"/>
        </w:rPr>
        <w:t xml:space="preserve"> blood urea nitrogen</w:t>
      </w:r>
      <w:r w:rsidRPr="00950869">
        <w:rPr>
          <w:rFonts w:ascii="Book Antiqua" w:eastAsia="Book Antiqua" w:hAnsi="Book Antiqua" w:cs="Book Antiqua"/>
          <w:color w:val="000000"/>
          <w:szCs w:val="20"/>
        </w:rPr>
        <w:t xml:space="preserve"> and creatinine. Based on the proved potential of MSCs in alleviating AKI and renal I/R injury, we can anticipate that they might exert comparable therapeutic effects in COVID-19 patients with AKI and other renal complications</w:t>
      </w:r>
      <w:r w:rsidRPr="00950869">
        <w:rPr>
          <w:rFonts w:ascii="Book Antiqua" w:eastAsia="Book Antiqua" w:hAnsi="Book Antiqua" w:cs="Book Antiqua"/>
          <w:color w:val="000000"/>
          <w:szCs w:val="25"/>
          <w:vertAlign w:val="superscript"/>
        </w:rPr>
        <w:t>[77]</w:t>
      </w:r>
      <w:r w:rsidRPr="00950869">
        <w:rPr>
          <w:rFonts w:ascii="Book Antiqua" w:eastAsia="Book Antiqua" w:hAnsi="Book Antiqua" w:cs="Book Antiqua"/>
          <w:color w:val="000000"/>
          <w:szCs w:val="20"/>
        </w:rPr>
        <w:t>. Future studies should investigate the effectiveness of MSCs-based cell therapy in COVID-19 patients who developed renal complications. Such therapy could be a worthwhile approach in restoring their kidney functions and decreasing the death rate in this group of patients.</w:t>
      </w:r>
    </w:p>
    <w:p w14:paraId="126BB042" w14:textId="77777777" w:rsidR="00687849" w:rsidRPr="00950869" w:rsidRDefault="00687849">
      <w:pPr>
        <w:spacing w:line="360" w:lineRule="auto"/>
        <w:jc w:val="both"/>
        <w:rPr>
          <w:rFonts w:eastAsiaTheme="minorEastAsia"/>
          <w:lang w:eastAsia="zh-CN"/>
        </w:rPr>
      </w:pPr>
    </w:p>
    <w:p w14:paraId="011855B5" w14:textId="4C3C8359" w:rsidR="00A77B3E" w:rsidRPr="00950869" w:rsidRDefault="00722160">
      <w:pPr>
        <w:spacing w:line="360" w:lineRule="auto"/>
        <w:jc w:val="both"/>
        <w:rPr>
          <w:rFonts w:eastAsiaTheme="minorEastAsia"/>
          <w:lang w:eastAsia="zh-CN"/>
        </w:rPr>
      </w:pPr>
      <w:r w:rsidRPr="00950869">
        <w:rPr>
          <w:rFonts w:ascii="Book Antiqua" w:eastAsia="Book Antiqua" w:hAnsi="Book Antiqua" w:cs="Book Antiqua"/>
          <w:b/>
          <w:bCs/>
          <w:color w:val="000000"/>
          <w:szCs w:val="20"/>
          <w:u w:val="single"/>
        </w:rPr>
        <w:t xml:space="preserve">COVID-19 CARDIOVASCULAR COMPLICATIONS AND </w:t>
      </w:r>
      <w:r w:rsidR="00860E85" w:rsidRPr="00950869">
        <w:rPr>
          <w:rFonts w:ascii="Book Antiqua" w:eastAsia="Book Antiqua" w:hAnsi="Book Antiqua" w:cs="Book Antiqua"/>
          <w:b/>
          <w:bCs/>
          <w:color w:val="000000"/>
          <w:szCs w:val="20"/>
          <w:u w:val="single"/>
        </w:rPr>
        <w:t>MSC</w:t>
      </w:r>
      <w:r w:rsidR="00860E85" w:rsidRPr="00950869">
        <w:rPr>
          <w:rFonts w:ascii="Book Antiqua" w:eastAsiaTheme="minorEastAsia" w:hAnsi="Book Antiqua" w:cs="Book Antiqua" w:hint="eastAsia"/>
          <w:b/>
          <w:bCs/>
          <w:color w:val="000000"/>
          <w:szCs w:val="20"/>
          <w:u w:val="single"/>
          <w:lang w:eastAsia="zh-CN"/>
        </w:rPr>
        <w:t>S</w:t>
      </w:r>
    </w:p>
    <w:p w14:paraId="1D9CAFE3" w14:textId="0AB2DF60" w:rsidR="00A77B3E" w:rsidRPr="00950869" w:rsidRDefault="00044802">
      <w:pPr>
        <w:spacing w:line="360" w:lineRule="auto"/>
        <w:jc w:val="both"/>
      </w:pPr>
      <w:r w:rsidRPr="00950869">
        <w:rPr>
          <w:rFonts w:ascii="Book Antiqua" w:eastAsia="Book Antiqua" w:hAnsi="Book Antiqua" w:cs="Book Antiqua"/>
          <w:color w:val="000000"/>
          <w:szCs w:val="20"/>
        </w:rPr>
        <w:t xml:space="preserve">Many patients with COVID-19 were reported to develop acute cardiac injury during the course of the illness. Concomitant presence of cardiac events and COVID-19 increases the mortality rate in COVID-19 patients. COVID-19 </w:t>
      </w:r>
      <w:bookmarkStart w:id="4" w:name="_Hlk79705278"/>
      <w:r w:rsidRPr="00950869">
        <w:rPr>
          <w:rFonts w:ascii="Book Antiqua" w:eastAsia="Book Antiqua" w:hAnsi="Book Antiqua" w:cs="Book Antiqua"/>
          <w:color w:val="000000"/>
          <w:szCs w:val="20"/>
        </w:rPr>
        <w:t xml:space="preserve">cardiovascular complications </w:t>
      </w:r>
      <w:bookmarkEnd w:id="4"/>
      <w:r w:rsidRPr="00950869">
        <w:rPr>
          <w:rFonts w:ascii="Book Antiqua" w:eastAsia="Book Antiqua" w:hAnsi="Book Antiqua" w:cs="Book Antiqua"/>
          <w:color w:val="000000"/>
          <w:szCs w:val="20"/>
        </w:rPr>
        <w:t>(CV) include acute myocardial injury, heart failure, pericardial effusion with or without tamponade, arrhythmias, sudden cardiac death, and thrombosis of small and large blood vessels. The clinical reports regarding the severity of COVID-19 were noticeable in patients with previous medical history of underlying CV diseases. Furthermore, many patients infected with COVID-19 developed severe myocardial injury</w:t>
      </w:r>
      <w:r w:rsidRPr="00950869">
        <w:rPr>
          <w:rFonts w:ascii="Book Antiqua" w:eastAsia="Book Antiqua" w:hAnsi="Book Antiqua" w:cs="Book Antiqua"/>
          <w:color w:val="000000"/>
          <w:szCs w:val="25"/>
          <w:vertAlign w:val="superscript"/>
        </w:rPr>
        <w:t>[78]</w:t>
      </w:r>
      <w:r w:rsidRPr="00950869">
        <w:rPr>
          <w:rFonts w:ascii="Book Antiqua" w:eastAsia="Book Antiqua" w:hAnsi="Book Antiqua" w:cs="Book Antiqua"/>
          <w:color w:val="000000"/>
          <w:szCs w:val="20"/>
        </w:rPr>
        <w:t>, including myocardial dysfunction, cardiomyopathy, arrhythmias and heart failure during the course of critical illness</w:t>
      </w:r>
      <w:r w:rsidRPr="00950869">
        <w:rPr>
          <w:rFonts w:ascii="Book Antiqua" w:eastAsia="Book Antiqua" w:hAnsi="Book Antiqua" w:cs="Book Antiqua"/>
          <w:color w:val="000000"/>
          <w:szCs w:val="25"/>
          <w:vertAlign w:val="superscript"/>
        </w:rPr>
        <w:t>[79</w:t>
      </w:r>
      <w:r w:rsidR="00687849" w:rsidRPr="00950869">
        <w:rPr>
          <w:rFonts w:ascii="Book Antiqua" w:eastAsiaTheme="minorEastAsia" w:hAnsi="Book Antiqua" w:cs="Book Antiqua" w:hint="eastAsia"/>
          <w:color w:val="000000"/>
          <w:szCs w:val="25"/>
          <w:vertAlign w:val="superscript"/>
          <w:lang w:eastAsia="zh-CN"/>
        </w:rPr>
        <w:t>-</w:t>
      </w:r>
      <w:r w:rsidRPr="00950869">
        <w:rPr>
          <w:rFonts w:ascii="Book Antiqua" w:eastAsia="Book Antiqua" w:hAnsi="Book Antiqua" w:cs="Book Antiqua"/>
          <w:color w:val="000000"/>
          <w:szCs w:val="25"/>
          <w:vertAlign w:val="superscript"/>
        </w:rPr>
        <w:t>84]</w:t>
      </w:r>
      <w:r w:rsidRPr="00950869">
        <w:rPr>
          <w:rFonts w:ascii="Book Antiqua" w:eastAsia="Book Antiqua" w:hAnsi="Book Antiqua" w:cs="Book Antiqua"/>
          <w:color w:val="000000"/>
          <w:szCs w:val="20"/>
        </w:rPr>
        <w:t xml:space="preserve">. Clinical reports revealed that 38% of patients testing positive for COVID-19 display high levels of cardiac damage biomarkers, such as cardiac troponin and creatinine kinase with significant electrocardiographic changes. Data acquired from multiple clinical centers showed conspicuous correlation between plasma lactate dehydrogenase and </w:t>
      </w:r>
      <w:r w:rsidR="00E90804" w:rsidRPr="00950869">
        <w:rPr>
          <w:rFonts w:ascii="Book Antiqua" w:eastAsia="Book Antiqua" w:hAnsi="Book Antiqua" w:cs="Book Antiqua"/>
          <w:color w:val="000000"/>
          <w:szCs w:val="20"/>
        </w:rPr>
        <w:t>chronic kidney</w:t>
      </w:r>
      <w:r w:rsidRPr="00950869">
        <w:rPr>
          <w:rFonts w:ascii="Book Antiqua" w:eastAsia="Book Antiqua" w:hAnsi="Book Antiqua" w:cs="Book Antiqua"/>
          <w:color w:val="000000"/>
          <w:szCs w:val="20"/>
        </w:rPr>
        <w:t xml:space="preserve"> levels with COVID-19 severity and the rate of ICU</w:t>
      </w:r>
      <w:r w:rsidRPr="00950869">
        <w:rPr>
          <w:rFonts w:ascii="Book Antiqua" w:eastAsia="Book Antiqua" w:hAnsi="Book Antiqua" w:cs="Book Antiqua"/>
          <w:color w:val="000000"/>
          <w:szCs w:val="25"/>
          <w:vertAlign w:val="superscript"/>
        </w:rPr>
        <w:t>[85]</w:t>
      </w:r>
      <w:r w:rsidRPr="00950869">
        <w:rPr>
          <w:rFonts w:ascii="Book Antiqua" w:eastAsia="Book Antiqua" w:hAnsi="Book Antiqua" w:cs="Book Antiqua"/>
          <w:color w:val="000000"/>
          <w:szCs w:val="20"/>
        </w:rPr>
        <w:t>.</w:t>
      </w:r>
    </w:p>
    <w:p w14:paraId="1F14549C" w14:textId="7B106B3A" w:rsidR="00A77B3E" w:rsidRPr="00950869" w:rsidRDefault="00044802" w:rsidP="00A05A43">
      <w:pPr>
        <w:spacing w:line="360" w:lineRule="auto"/>
        <w:ind w:firstLineChars="100" w:firstLine="240"/>
        <w:jc w:val="both"/>
        <w:rPr>
          <w:rFonts w:eastAsiaTheme="minorEastAsia"/>
          <w:lang w:eastAsia="zh-CN"/>
        </w:rPr>
      </w:pPr>
      <w:r w:rsidRPr="00950869">
        <w:rPr>
          <w:rFonts w:ascii="Book Antiqua" w:eastAsia="Book Antiqua" w:hAnsi="Book Antiqua" w:cs="Book Antiqua"/>
          <w:color w:val="000000"/>
          <w:szCs w:val="20"/>
        </w:rPr>
        <w:t>The proposed mechanisms of the deleterious effect of COVID-19 on the heart are intriguing many clinicians and researchers. Acute myocardial injury caused by SARS-</w:t>
      </w:r>
      <w:r w:rsidRPr="00950869">
        <w:rPr>
          <w:rFonts w:ascii="Book Antiqua" w:eastAsia="Book Antiqua" w:hAnsi="Book Antiqua" w:cs="Book Antiqua"/>
          <w:color w:val="000000"/>
          <w:szCs w:val="20"/>
        </w:rPr>
        <w:lastRenderedPageBreak/>
        <w:t>CoV-2 infection could be due to its high affinity for ACE2 which is extensively expressed in the heart, and is associated with direct myocardial injury and remodeling</w:t>
      </w:r>
      <w:r w:rsidRPr="00950869">
        <w:rPr>
          <w:rFonts w:ascii="Book Antiqua" w:eastAsia="Book Antiqua" w:hAnsi="Book Antiqua" w:cs="Book Antiqua"/>
          <w:color w:val="000000"/>
          <w:szCs w:val="25"/>
          <w:vertAlign w:val="superscript"/>
        </w:rPr>
        <w:t>[22,86]</w:t>
      </w:r>
      <w:r w:rsidRPr="00950869">
        <w:rPr>
          <w:rFonts w:ascii="Book Antiqua" w:eastAsia="Book Antiqua" w:hAnsi="Book Antiqua" w:cs="Book Antiqua"/>
          <w:color w:val="000000"/>
        </w:rPr>
        <w:t xml:space="preserve">. Another proposed mechanism is linked to cytokine storm. Cytokine storm is triggered by an excessive response of type 1 and type 2 T-helper cells, sympathetic hyperactivity, anemia, and hypoxemic myocardial cells damage caused by respiratory dysfunction </w:t>
      </w:r>
      <w:r w:rsidR="00687849" w:rsidRPr="00950869">
        <w:rPr>
          <w:rFonts w:ascii="Book Antiqua" w:eastAsiaTheme="minorEastAsia" w:hAnsi="Book Antiqua" w:cs="Book Antiqua" w:hint="eastAsia"/>
          <w:color w:val="000000"/>
          <w:lang w:eastAsia="zh-CN"/>
        </w:rPr>
        <w:t>[</w:t>
      </w:r>
      <w:r w:rsidRPr="00950869">
        <w:rPr>
          <w:rFonts w:ascii="Book Antiqua" w:eastAsia="Book Antiqua" w:hAnsi="Book Antiqua" w:cs="Book Antiqua"/>
          <w:color w:val="000000"/>
        </w:rPr>
        <w:t xml:space="preserve">type 2 myocardial infarction </w:t>
      </w:r>
      <w:r w:rsidR="00687849" w:rsidRPr="00950869">
        <w:rPr>
          <w:rFonts w:ascii="Book Antiqua" w:eastAsiaTheme="minorEastAsia" w:hAnsi="Book Antiqua" w:cs="Book Antiqua" w:hint="eastAsia"/>
          <w:color w:val="000000"/>
          <w:lang w:eastAsia="zh-CN"/>
        </w:rPr>
        <w:t>(</w:t>
      </w:r>
      <w:r w:rsidRPr="00950869">
        <w:rPr>
          <w:rFonts w:ascii="Book Antiqua" w:eastAsia="Book Antiqua" w:hAnsi="Book Antiqua" w:cs="Book Antiqua"/>
          <w:color w:val="000000"/>
        </w:rPr>
        <w:t>MI</w:t>
      </w:r>
      <w:r w:rsidR="00687849" w:rsidRPr="00950869">
        <w:rPr>
          <w:rFonts w:ascii="Book Antiqua" w:eastAsiaTheme="minorEastAsia" w:hAnsi="Book Antiqua" w:cs="Book Antiqua" w:hint="eastAsia"/>
          <w:color w:val="000000"/>
          <w:lang w:eastAsia="zh-CN"/>
        </w:rPr>
        <w:t>)</w:t>
      </w:r>
      <w:r w:rsidRPr="00950869">
        <w:rPr>
          <w:rFonts w:ascii="Book Antiqua" w:eastAsia="Book Antiqua" w:hAnsi="Book Antiqua" w:cs="Book Antiqua"/>
          <w:color w:val="000000"/>
        </w:rPr>
        <w:t>]</w:t>
      </w:r>
      <w:r w:rsidRPr="00950869">
        <w:rPr>
          <w:rFonts w:ascii="Book Antiqua" w:eastAsia="Book Antiqua" w:hAnsi="Book Antiqua" w:cs="Book Antiqua"/>
          <w:color w:val="000000"/>
          <w:szCs w:val="25"/>
          <w:vertAlign w:val="superscript"/>
        </w:rPr>
        <w:t>[86]</w:t>
      </w:r>
      <w:r w:rsidRPr="00950869">
        <w:rPr>
          <w:rFonts w:ascii="Book Antiqua" w:eastAsia="Book Antiqua" w:hAnsi="Book Antiqua" w:cs="Book Antiqua"/>
          <w:color w:val="000000"/>
          <w:szCs w:val="20"/>
        </w:rPr>
        <w:t xml:space="preserve">. Myocardial oxygen supply/demand mismatch as a result of severe pneumonia or </w:t>
      </w:r>
      <w:r w:rsidR="00C23926" w:rsidRPr="00950869">
        <w:rPr>
          <w:rFonts w:ascii="Book Antiqua" w:eastAsia="Book Antiqua" w:hAnsi="Book Antiqua" w:cs="Book Antiqua"/>
          <w:color w:val="000000"/>
          <w:szCs w:val="20"/>
        </w:rPr>
        <w:t>ARDS</w:t>
      </w:r>
      <w:r w:rsidRPr="00950869">
        <w:rPr>
          <w:rFonts w:ascii="Book Antiqua" w:eastAsia="Book Antiqua" w:hAnsi="Book Antiqua" w:cs="Book Antiqua"/>
          <w:color w:val="000000"/>
          <w:szCs w:val="20"/>
        </w:rPr>
        <w:t xml:space="preserve"> can lead to inadequate supply of oxygen and subsequent myocardial damage</w:t>
      </w:r>
      <w:r w:rsidRPr="00950869">
        <w:rPr>
          <w:rFonts w:ascii="Book Antiqua" w:eastAsia="Book Antiqua" w:hAnsi="Book Antiqua" w:cs="Book Antiqua"/>
          <w:color w:val="000000"/>
          <w:szCs w:val="25"/>
          <w:vertAlign w:val="superscript"/>
        </w:rPr>
        <w:t>[87]</w:t>
      </w:r>
      <w:r w:rsidRPr="00950869">
        <w:rPr>
          <w:rFonts w:ascii="Book Antiqua" w:eastAsia="Book Antiqua" w:hAnsi="Book Antiqua" w:cs="Book Antiqua"/>
          <w:color w:val="000000"/>
          <w:szCs w:val="20"/>
        </w:rPr>
        <w:t>. The current treatment regimen, including antiviral medications, corticosteroids, and immunological agents; can also potentiate the risk of developing CV complications. The disturbance of electrolytes can occur in any critical systemic illness, including COVID-19 and can trigger life-threatening arrhythmias. There is a particular concern about the risk of hypokalemia in COVID-19 patients as a result of the interaction between SARS-CoV2 with the RAS system. Hypokalemia is a well-known electrolyte disturbance that is associated with serious arrhythmias</w:t>
      </w:r>
      <w:r w:rsidRPr="00950869">
        <w:rPr>
          <w:rFonts w:ascii="Book Antiqua" w:eastAsia="Book Antiqua" w:hAnsi="Book Antiqua" w:cs="Book Antiqua"/>
          <w:color w:val="000000"/>
          <w:szCs w:val="25"/>
          <w:vertAlign w:val="superscript"/>
        </w:rPr>
        <w:t>[87]</w:t>
      </w:r>
      <w:r w:rsidRPr="00950869">
        <w:rPr>
          <w:rFonts w:ascii="Book Antiqua" w:eastAsia="Book Antiqua" w:hAnsi="Book Antiqua" w:cs="Book Antiqua"/>
          <w:color w:val="000000"/>
          <w:szCs w:val="20"/>
        </w:rPr>
        <w:t xml:space="preserve">. Several studies have demonstrated the possible role of MSCs in CV diseases in non-COVID-19 patients. MSCs can offer the potential as regenerative cells for the CV system where through a paracrine mechanism, they activate endogenous repair mechanisms leading to blood vessel growth </w:t>
      </w:r>
      <w:r w:rsidRPr="00950869">
        <w:rPr>
          <w:rFonts w:ascii="Book Antiqua" w:eastAsia="Book Antiqua" w:hAnsi="Book Antiqua" w:cs="Book Antiqua"/>
          <w:i/>
          <w:iCs/>
          <w:color w:val="000000"/>
          <w:szCs w:val="20"/>
        </w:rPr>
        <w:t>via</w:t>
      </w:r>
      <w:r w:rsidRPr="00950869">
        <w:rPr>
          <w:rFonts w:ascii="Book Antiqua" w:eastAsia="Book Antiqua" w:hAnsi="Book Antiqua" w:cs="Book Antiqua"/>
          <w:color w:val="000000"/>
          <w:szCs w:val="20"/>
        </w:rPr>
        <w:t xml:space="preserve"> angiogenesis, improve cardiomyocytes survival, and reduce cardiomyocytes reactive hypertrophy and fibrosis</w:t>
      </w:r>
      <w:r w:rsidRPr="00950869">
        <w:rPr>
          <w:rFonts w:ascii="Book Antiqua" w:eastAsia="Book Antiqua" w:hAnsi="Book Antiqua" w:cs="Book Antiqua"/>
          <w:color w:val="000000"/>
          <w:szCs w:val="25"/>
          <w:vertAlign w:val="superscript"/>
        </w:rPr>
        <w:t>[88]</w:t>
      </w:r>
      <w:r w:rsidRPr="00950869">
        <w:rPr>
          <w:rFonts w:ascii="Book Antiqua" w:eastAsia="Book Antiqua" w:hAnsi="Book Antiqua" w:cs="Book Antiqua"/>
          <w:color w:val="000000"/>
          <w:szCs w:val="20"/>
        </w:rPr>
        <w:t>. Treatment with MSCs may give a clinical benefit to patients due to their regenerative and reparative potential if there are significant myocardial injury and myocardial cell death.</w:t>
      </w:r>
    </w:p>
    <w:p w14:paraId="69FEAC0A" w14:textId="5C72A366" w:rsidR="00A77B3E" w:rsidRPr="00950869" w:rsidRDefault="00044802" w:rsidP="00A05A43">
      <w:pPr>
        <w:spacing w:line="360" w:lineRule="auto"/>
        <w:ind w:firstLineChars="100" w:firstLine="240"/>
        <w:jc w:val="both"/>
      </w:pPr>
      <w:r w:rsidRPr="00950869">
        <w:rPr>
          <w:rFonts w:ascii="Book Antiqua" w:eastAsia="Book Antiqua" w:hAnsi="Book Antiqua" w:cs="Book Antiqua"/>
          <w:color w:val="000000"/>
          <w:szCs w:val="20"/>
        </w:rPr>
        <w:t>The infusion and transplantation of MSCs have been deemed safe for treating MI patients</w:t>
      </w:r>
      <w:r w:rsidRPr="00950869">
        <w:rPr>
          <w:rFonts w:ascii="Book Antiqua" w:eastAsia="Book Antiqua" w:hAnsi="Book Antiqua" w:cs="Book Antiqua"/>
          <w:color w:val="000000"/>
          <w:szCs w:val="25"/>
          <w:vertAlign w:val="superscript"/>
        </w:rPr>
        <w:t>[89,90]</w:t>
      </w:r>
      <w:r w:rsidRPr="00950869">
        <w:rPr>
          <w:rFonts w:ascii="Book Antiqua" w:eastAsia="Book Antiqua" w:hAnsi="Book Antiqua" w:cs="Book Antiqua"/>
          <w:color w:val="000000"/>
          <w:szCs w:val="20"/>
        </w:rPr>
        <w:t>. A study was carried out to evaluate the safety and feasibility of intra-myocardial MSCs injection in patients, shortly after AMI during short-term and 5-year follow-up, a safety analysis demonstrated one transient ischemic attack without any adverse events related to MSCs treatment</w:t>
      </w:r>
      <w:r w:rsidRPr="00950869">
        <w:rPr>
          <w:rFonts w:ascii="Book Antiqua" w:eastAsia="Book Antiqua" w:hAnsi="Book Antiqua" w:cs="Book Antiqua"/>
          <w:color w:val="000000"/>
          <w:szCs w:val="25"/>
          <w:vertAlign w:val="superscript"/>
        </w:rPr>
        <w:t>[90]</w:t>
      </w:r>
      <w:r w:rsidRPr="00950869">
        <w:rPr>
          <w:rFonts w:ascii="Book Antiqua" w:eastAsia="Book Antiqua" w:hAnsi="Book Antiqua" w:cs="Book Antiqua"/>
          <w:color w:val="000000"/>
          <w:szCs w:val="20"/>
        </w:rPr>
        <w:t>.</w:t>
      </w:r>
    </w:p>
    <w:p w14:paraId="6A1AE923" w14:textId="3FEE82DC" w:rsidR="00A77B3E" w:rsidRPr="00950869" w:rsidRDefault="00044802" w:rsidP="00A05A43">
      <w:pPr>
        <w:spacing w:line="360" w:lineRule="auto"/>
        <w:ind w:firstLineChars="100" w:firstLine="240"/>
        <w:jc w:val="both"/>
        <w:rPr>
          <w:rFonts w:eastAsiaTheme="minorEastAsia"/>
          <w:lang w:eastAsia="zh-CN"/>
        </w:rPr>
      </w:pPr>
      <w:r w:rsidRPr="00950869">
        <w:rPr>
          <w:rFonts w:ascii="Book Antiqua" w:eastAsia="Book Antiqua" w:hAnsi="Book Antiqua" w:cs="Book Antiqua"/>
          <w:color w:val="000000"/>
          <w:szCs w:val="20"/>
        </w:rPr>
        <w:t>Furthermore, MSCs injection successfully improves some cardiac functional measures post-MI</w:t>
      </w:r>
      <w:r w:rsidRPr="00950869">
        <w:rPr>
          <w:rFonts w:ascii="Book Antiqua" w:eastAsia="Book Antiqua" w:hAnsi="Book Antiqua" w:cs="Book Antiqua"/>
          <w:color w:val="000000"/>
          <w:szCs w:val="25"/>
          <w:vertAlign w:val="superscript"/>
        </w:rPr>
        <w:t>[91,92]</w:t>
      </w:r>
      <w:r w:rsidRPr="00950869">
        <w:rPr>
          <w:rFonts w:ascii="Book Antiqua" w:eastAsia="Book Antiqua" w:hAnsi="Book Antiqua" w:cs="Book Antiqua"/>
          <w:color w:val="000000"/>
          <w:szCs w:val="20"/>
        </w:rPr>
        <w:t xml:space="preserve">. MSCs were shown to restore endothelial function by increasing </w:t>
      </w:r>
      <w:r w:rsidRPr="00950869">
        <w:rPr>
          <w:rFonts w:ascii="Book Antiqua" w:eastAsia="Book Antiqua" w:hAnsi="Book Antiqua" w:cs="Book Antiqua"/>
          <w:color w:val="000000"/>
          <w:szCs w:val="20"/>
        </w:rPr>
        <w:lastRenderedPageBreak/>
        <w:t>endothelial progenitor cells function and regain flow-mediated vasodilation (FMD which is clinically significant for heart failure patients</w:t>
      </w:r>
      <w:r w:rsidRPr="00950869">
        <w:rPr>
          <w:rFonts w:ascii="Book Antiqua" w:eastAsia="Book Antiqua" w:hAnsi="Book Antiqua" w:cs="Book Antiqua"/>
          <w:color w:val="000000"/>
          <w:szCs w:val="25"/>
          <w:vertAlign w:val="superscript"/>
        </w:rPr>
        <w:t>[93]</w:t>
      </w:r>
      <w:r w:rsidRPr="00950869">
        <w:rPr>
          <w:rFonts w:ascii="Book Antiqua" w:eastAsia="Book Antiqua" w:hAnsi="Book Antiqua" w:cs="Book Antiqua"/>
          <w:color w:val="000000"/>
          <w:szCs w:val="20"/>
        </w:rPr>
        <w:t>.</w:t>
      </w:r>
    </w:p>
    <w:p w14:paraId="256EE2A5" w14:textId="696F2C16" w:rsidR="00A77B3E" w:rsidRPr="00950869" w:rsidRDefault="00044802" w:rsidP="00A05A43">
      <w:pPr>
        <w:spacing w:line="360" w:lineRule="auto"/>
        <w:ind w:firstLineChars="100" w:firstLine="240"/>
        <w:jc w:val="both"/>
        <w:rPr>
          <w:rFonts w:eastAsiaTheme="minorEastAsia"/>
          <w:lang w:eastAsia="zh-CN"/>
        </w:rPr>
      </w:pPr>
      <w:r w:rsidRPr="00950869">
        <w:rPr>
          <w:rFonts w:ascii="Book Antiqua" w:eastAsia="Book Antiqua" w:hAnsi="Book Antiqua" w:cs="Book Antiqua"/>
          <w:color w:val="000000"/>
          <w:szCs w:val="20"/>
        </w:rPr>
        <w:t>There is study that has suggested a potential effect for in situ myocardial regeneration in ischemic heart failure by delivering allogeneic mesenchymal precursor cells called immunomodulatory progenitor cells (</w:t>
      </w:r>
      <w:bookmarkStart w:id="5" w:name="_Hlk79037403"/>
      <w:r w:rsidRPr="00950869">
        <w:rPr>
          <w:rFonts w:ascii="Book Antiqua" w:eastAsia="Book Antiqua" w:hAnsi="Book Antiqua" w:cs="Book Antiqua"/>
          <w:color w:val="000000"/>
          <w:szCs w:val="20"/>
        </w:rPr>
        <w:t>iMP</w:t>
      </w:r>
      <w:bookmarkEnd w:id="5"/>
      <w:r w:rsidRPr="00950869">
        <w:rPr>
          <w:rFonts w:ascii="Book Antiqua" w:eastAsia="Book Antiqua" w:hAnsi="Book Antiqua" w:cs="Book Antiqua"/>
          <w:color w:val="000000"/>
          <w:szCs w:val="20"/>
        </w:rPr>
        <w:t xml:space="preserve">) </w:t>
      </w:r>
      <w:r w:rsidRPr="00950869">
        <w:rPr>
          <w:rFonts w:ascii="Book Antiqua" w:eastAsia="Book Antiqua" w:hAnsi="Book Antiqua" w:cs="Book Antiqua"/>
          <w:i/>
          <w:iCs/>
          <w:color w:val="000000"/>
          <w:szCs w:val="20"/>
        </w:rPr>
        <w:t>via</w:t>
      </w:r>
      <w:r w:rsidRPr="00950869">
        <w:rPr>
          <w:rFonts w:ascii="Book Antiqua" w:eastAsia="Book Antiqua" w:hAnsi="Book Antiqua" w:cs="Book Antiqua"/>
          <w:color w:val="000000"/>
          <w:szCs w:val="20"/>
        </w:rPr>
        <w:t xml:space="preserve"> intramyocardial route</w:t>
      </w:r>
      <w:r w:rsidRPr="00950869">
        <w:rPr>
          <w:rFonts w:ascii="Book Antiqua" w:eastAsia="Book Antiqua" w:hAnsi="Book Antiqua" w:cs="Book Antiqua"/>
          <w:color w:val="000000"/>
          <w:szCs w:val="25"/>
          <w:vertAlign w:val="superscript"/>
        </w:rPr>
        <w:t>[94]</w:t>
      </w:r>
      <w:r w:rsidRPr="00950869">
        <w:rPr>
          <w:rFonts w:ascii="Book Antiqua" w:eastAsia="Book Antiqua" w:hAnsi="Book Antiqua" w:cs="Book Antiqua"/>
          <w:color w:val="000000"/>
          <w:szCs w:val="20"/>
        </w:rPr>
        <w:t>. Intramyocardial implantation of iMP cells with CABG was safe with preliminary evidence of efficacy of improved myocardial contractility and perfusion of non-revascularized territories resulting in a significant reduction in left ventricular scar area at 12 mo after treatment. Clinical improvement was associated with a significant improvement in quality of life at 6 mo post-treatment in all patients</w:t>
      </w:r>
      <w:r w:rsidRPr="00950869">
        <w:rPr>
          <w:rFonts w:ascii="Book Antiqua" w:eastAsia="Book Antiqua" w:hAnsi="Book Antiqua" w:cs="Book Antiqua"/>
          <w:color w:val="000000"/>
          <w:szCs w:val="25"/>
          <w:vertAlign w:val="superscript"/>
        </w:rPr>
        <w:t>[94]</w:t>
      </w:r>
      <w:r w:rsidRPr="00950869">
        <w:rPr>
          <w:rFonts w:ascii="Book Antiqua" w:eastAsia="Book Antiqua" w:hAnsi="Book Antiqua" w:cs="Book Antiqua"/>
          <w:color w:val="000000"/>
          <w:szCs w:val="20"/>
        </w:rPr>
        <w:t>.</w:t>
      </w:r>
    </w:p>
    <w:p w14:paraId="29F9A23E" w14:textId="3516AD85" w:rsidR="00A77B3E" w:rsidRPr="00950869" w:rsidRDefault="00044802" w:rsidP="00A05A43">
      <w:pPr>
        <w:spacing w:line="360" w:lineRule="auto"/>
        <w:ind w:firstLineChars="100" w:firstLine="240"/>
        <w:jc w:val="both"/>
      </w:pPr>
      <w:r w:rsidRPr="00950869">
        <w:rPr>
          <w:rFonts w:ascii="Book Antiqua" w:eastAsia="Book Antiqua" w:hAnsi="Book Antiqua" w:cs="Book Antiqua"/>
          <w:color w:val="000000"/>
          <w:szCs w:val="20"/>
        </w:rPr>
        <w:t>A study focused on dose comparison of allogeneic MSCs in patients with ischemic cardiomyopathy demonstrated that the optimal dose of MSCs was 100 million cells, and this optimal dose increases the ejection fraction in ischemic patients</w:t>
      </w:r>
      <w:r w:rsidRPr="00950869">
        <w:rPr>
          <w:rFonts w:ascii="Book Antiqua" w:eastAsia="Book Antiqua" w:hAnsi="Book Antiqua" w:cs="Book Antiqua"/>
          <w:color w:val="000000"/>
          <w:szCs w:val="25"/>
          <w:vertAlign w:val="superscript"/>
        </w:rPr>
        <w:t>[95]</w:t>
      </w:r>
      <w:r w:rsidRPr="00950869">
        <w:rPr>
          <w:rFonts w:ascii="Book Antiqua" w:eastAsia="Book Antiqua" w:hAnsi="Book Antiqua" w:cs="Book Antiqua"/>
          <w:color w:val="000000"/>
          <w:szCs w:val="20"/>
        </w:rPr>
        <w:t>.</w:t>
      </w:r>
    </w:p>
    <w:p w14:paraId="68D1F73E" w14:textId="739A780A" w:rsidR="00A77B3E" w:rsidRPr="00950869" w:rsidRDefault="00044802" w:rsidP="00A05A43">
      <w:pPr>
        <w:spacing w:line="360" w:lineRule="auto"/>
        <w:ind w:firstLineChars="100" w:firstLine="240"/>
        <w:jc w:val="both"/>
        <w:rPr>
          <w:rFonts w:eastAsiaTheme="minorEastAsia"/>
          <w:lang w:eastAsia="zh-CN"/>
        </w:rPr>
      </w:pPr>
      <w:r w:rsidRPr="00950869">
        <w:rPr>
          <w:rFonts w:ascii="Book Antiqua" w:eastAsia="Book Antiqua" w:hAnsi="Book Antiqua" w:cs="Book Antiqua"/>
          <w:color w:val="000000"/>
          <w:szCs w:val="20"/>
        </w:rPr>
        <w:t xml:space="preserve">A meta-analysis of 52 pre-clinical animal studies performed on different animal species such as pig, dog and sheep investigated the effect of cardiac stem cells therapy in ischemic cardiomyopathy (52 studies; </w:t>
      </w:r>
      <w:r w:rsidRPr="00950869">
        <w:rPr>
          <w:rFonts w:ascii="Book Antiqua" w:eastAsia="Book Antiqua" w:hAnsi="Book Antiqua" w:cs="Book Antiqua"/>
          <w:i/>
          <w:iCs/>
          <w:color w:val="000000"/>
          <w:szCs w:val="20"/>
        </w:rPr>
        <w:t>n</w:t>
      </w:r>
      <w:r w:rsidRPr="00950869">
        <w:rPr>
          <w:rFonts w:ascii="Book Antiqua" w:eastAsia="Book Antiqua" w:hAnsi="Book Antiqua" w:cs="Book Antiqua"/>
          <w:color w:val="000000"/>
          <w:szCs w:val="20"/>
        </w:rPr>
        <w:t xml:space="preserve"> = 888 animals). This study reported that MSCs therapy is safe and associated with significant </w:t>
      </w:r>
      <w:r w:rsidR="00512CF6" w:rsidRPr="00950869">
        <w:t>approximately</w:t>
      </w:r>
      <w:r w:rsidR="00F223A8" w:rsidRPr="00950869">
        <w:rPr>
          <w:rFonts w:ascii="Book Antiqua" w:eastAsia="Book Antiqua" w:hAnsi="Book Antiqua" w:cs="Book Antiqua"/>
          <w:color w:val="000000"/>
          <w:szCs w:val="20"/>
        </w:rPr>
        <w:t xml:space="preserve"> </w:t>
      </w:r>
      <w:r w:rsidRPr="00950869">
        <w:rPr>
          <w:rFonts w:ascii="Book Antiqua" w:eastAsia="Book Antiqua" w:hAnsi="Book Antiqua" w:cs="Book Antiqua"/>
          <w:color w:val="000000"/>
          <w:szCs w:val="20"/>
        </w:rPr>
        <w:t>7.5% improvements in left ventricular ejection fraction (LVEF), without any increased mortality due to MSCs administration</w:t>
      </w:r>
      <w:r w:rsidRPr="00950869">
        <w:rPr>
          <w:rFonts w:ascii="Book Antiqua" w:eastAsia="Book Antiqua" w:hAnsi="Book Antiqua" w:cs="Book Antiqua"/>
          <w:color w:val="000000"/>
          <w:szCs w:val="25"/>
          <w:vertAlign w:val="superscript"/>
        </w:rPr>
        <w:t>[96]</w:t>
      </w:r>
      <w:r w:rsidRPr="00950869">
        <w:rPr>
          <w:rFonts w:ascii="Book Antiqua" w:eastAsia="Book Antiqua" w:hAnsi="Book Antiqua" w:cs="Book Antiqua"/>
          <w:color w:val="000000"/>
          <w:szCs w:val="20"/>
        </w:rPr>
        <w:t>.</w:t>
      </w:r>
    </w:p>
    <w:p w14:paraId="5A06F3BE" w14:textId="77777777" w:rsidR="00A77B3E" w:rsidRPr="00950869" w:rsidRDefault="00044802" w:rsidP="00A05A43">
      <w:pPr>
        <w:spacing w:line="360" w:lineRule="auto"/>
        <w:ind w:firstLineChars="100" w:firstLine="240"/>
        <w:jc w:val="both"/>
      </w:pPr>
      <w:r w:rsidRPr="00950869">
        <w:rPr>
          <w:rFonts w:ascii="Book Antiqua" w:eastAsia="Book Antiqua" w:hAnsi="Book Antiqua" w:cs="Book Antiqua"/>
          <w:color w:val="000000"/>
          <w:szCs w:val="20"/>
        </w:rPr>
        <w:t>The use of MSCs to treat CV dysfunction and damage in COVID-19 patients has yet to be fully elucidated. The studies over the past decade provide good preliminary evidence for researchers and clinicians alike to further investigate the use of this MSCs therapy in COVID-19 patient cohorts.</w:t>
      </w:r>
    </w:p>
    <w:p w14:paraId="57C1A147" w14:textId="77777777" w:rsidR="00A77B3E" w:rsidRPr="00950869" w:rsidRDefault="00A77B3E">
      <w:pPr>
        <w:spacing w:line="360" w:lineRule="auto"/>
        <w:jc w:val="both"/>
      </w:pPr>
    </w:p>
    <w:p w14:paraId="3A551828" w14:textId="77777777" w:rsidR="00A77B3E" w:rsidRPr="00950869" w:rsidRDefault="00044802">
      <w:pPr>
        <w:spacing w:line="360" w:lineRule="auto"/>
        <w:jc w:val="both"/>
      </w:pPr>
      <w:r w:rsidRPr="00950869">
        <w:rPr>
          <w:rFonts w:ascii="Book Antiqua" w:eastAsia="Book Antiqua" w:hAnsi="Book Antiqua" w:cs="Book Antiqua"/>
          <w:b/>
          <w:caps/>
          <w:color w:val="000000"/>
          <w:u w:val="single"/>
        </w:rPr>
        <w:t>CONCLUSION</w:t>
      </w:r>
    </w:p>
    <w:p w14:paraId="6D8C7791" w14:textId="52F9CC5A" w:rsidR="00A77B3E" w:rsidRPr="00950869" w:rsidRDefault="00332E57" w:rsidP="00ED64F2">
      <w:pPr>
        <w:spacing w:line="360" w:lineRule="auto"/>
        <w:jc w:val="both"/>
      </w:pPr>
      <w:r w:rsidRPr="00950869">
        <w:rPr>
          <w:rFonts w:ascii="Book Antiqua" w:eastAsia="Book Antiqua" w:hAnsi="Book Antiqua" w:cs="Book Antiqua"/>
          <w:color w:val="000000"/>
          <w:szCs w:val="20"/>
        </w:rPr>
        <w:t xml:space="preserve">As </w:t>
      </w:r>
      <w:r w:rsidR="00044802" w:rsidRPr="00950869">
        <w:rPr>
          <w:rFonts w:ascii="Book Antiqua" w:eastAsia="Book Antiqua" w:hAnsi="Book Antiqua" w:cs="Book Antiqua"/>
          <w:color w:val="000000"/>
          <w:szCs w:val="20"/>
        </w:rPr>
        <w:t xml:space="preserve">the </w:t>
      </w:r>
      <w:r w:rsidRPr="00950869">
        <w:rPr>
          <w:rFonts w:ascii="Book Antiqua" w:eastAsia="Book Antiqua" w:hAnsi="Book Antiqua" w:cs="Book Antiqua"/>
          <w:color w:val="000000"/>
          <w:szCs w:val="20"/>
        </w:rPr>
        <w:t xml:space="preserve">number of </w:t>
      </w:r>
      <w:r w:rsidR="00044802" w:rsidRPr="00950869">
        <w:rPr>
          <w:rFonts w:ascii="Book Antiqua" w:eastAsia="Book Antiqua" w:hAnsi="Book Antiqua" w:cs="Book Antiqua"/>
          <w:color w:val="000000"/>
          <w:szCs w:val="20"/>
        </w:rPr>
        <w:t xml:space="preserve">COVID-19 </w:t>
      </w:r>
      <w:r w:rsidRPr="00950869">
        <w:rPr>
          <w:rFonts w:ascii="Book Antiqua" w:eastAsia="Book Antiqua" w:hAnsi="Book Antiqua" w:cs="Book Antiqua"/>
          <w:color w:val="000000"/>
          <w:szCs w:val="20"/>
        </w:rPr>
        <w:t>cases upsurge</w:t>
      </w:r>
      <w:r w:rsidR="00105B0F" w:rsidRPr="00950869">
        <w:rPr>
          <w:rFonts w:ascii="Book Antiqua" w:eastAsia="Book Antiqua" w:hAnsi="Book Antiqua" w:cs="Book Antiqua"/>
          <w:color w:val="000000"/>
          <w:szCs w:val="20"/>
        </w:rPr>
        <w:t>s</w:t>
      </w:r>
      <w:r w:rsidRPr="00950869">
        <w:rPr>
          <w:rFonts w:ascii="Book Antiqua" w:eastAsia="Book Antiqua" w:hAnsi="Book Antiqua" w:cs="Book Antiqua"/>
          <w:color w:val="000000"/>
          <w:szCs w:val="20"/>
        </w:rPr>
        <w:t xml:space="preserve"> rampantly with many patients suffer</w:t>
      </w:r>
      <w:r w:rsidR="00105B0F" w:rsidRPr="00950869">
        <w:rPr>
          <w:rFonts w:ascii="Book Antiqua" w:eastAsia="Book Antiqua" w:hAnsi="Book Antiqua" w:cs="Book Antiqua"/>
          <w:color w:val="000000"/>
          <w:szCs w:val="20"/>
        </w:rPr>
        <w:t>ing</w:t>
      </w:r>
      <w:r w:rsidRPr="00950869">
        <w:rPr>
          <w:rFonts w:ascii="Book Antiqua" w:eastAsia="Book Antiqua" w:hAnsi="Book Antiqua" w:cs="Book Antiqua"/>
          <w:color w:val="000000"/>
          <w:szCs w:val="20"/>
        </w:rPr>
        <w:t xml:space="preserve"> from life-t</w:t>
      </w:r>
      <w:r w:rsidR="00105B0F" w:rsidRPr="00950869">
        <w:rPr>
          <w:rFonts w:ascii="Book Antiqua" w:eastAsia="Book Antiqua" w:hAnsi="Book Antiqua" w:cs="Book Antiqua"/>
          <w:color w:val="000000"/>
          <w:szCs w:val="20"/>
        </w:rPr>
        <w:t>hreatening</w:t>
      </w:r>
      <w:r w:rsidRPr="00950869">
        <w:rPr>
          <w:rFonts w:ascii="Book Antiqua" w:eastAsia="Book Antiqua" w:hAnsi="Book Antiqua" w:cs="Book Antiqua"/>
          <w:color w:val="000000"/>
          <w:szCs w:val="20"/>
        </w:rPr>
        <w:t xml:space="preserve"> multiple</w:t>
      </w:r>
      <w:r w:rsidR="00044802" w:rsidRPr="00950869">
        <w:rPr>
          <w:rFonts w:ascii="Book Antiqua" w:eastAsia="Book Antiqua" w:hAnsi="Book Antiqua" w:cs="Book Antiqua"/>
          <w:color w:val="000000"/>
          <w:szCs w:val="20"/>
        </w:rPr>
        <w:t xml:space="preserve"> organ </w:t>
      </w:r>
      <w:r w:rsidR="00105B0F" w:rsidRPr="00950869">
        <w:rPr>
          <w:rFonts w:ascii="Book Antiqua" w:eastAsia="Book Antiqua" w:hAnsi="Book Antiqua" w:cs="Book Antiqua"/>
          <w:color w:val="000000"/>
          <w:szCs w:val="20"/>
        </w:rPr>
        <w:t>failure,</w:t>
      </w:r>
      <w:r w:rsidR="00044802" w:rsidRPr="00950869">
        <w:rPr>
          <w:rFonts w:ascii="Book Antiqua" w:eastAsia="Book Antiqua" w:hAnsi="Book Antiqua" w:cs="Book Antiqua"/>
          <w:color w:val="000000"/>
          <w:szCs w:val="20"/>
        </w:rPr>
        <w:t xml:space="preserve"> finding a </w:t>
      </w:r>
      <w:r w:rsidR="0028023A" w:rsidRPr="00950869">
        <w:rPr>
          <w:rFonts w:ascii="Book Antiqua" w:eastAsia="Book Antiqua" w:hAnsi="Book Antiqua" w:cs="Book Antiqua"/>
          <w:color w:val="000000"/>
          <w:szCs w:val="20"/>
        </w:rPr>
        <w:t xml:space="preserve">curative </w:t>
      </w:r>
      <w:r w:rsidR="00044802" w:rsidRPr="00950869">
        <w:rPr>
          <w:rFonts w:ascii="Book Antiqua" w:eastAsia="Book Antiqua" w:hAnsi="Book Antiqua" w:cs="Book Antiqua"/>
          <w:color w:val="000000"/>
          <w:szCs w:val="20"/>
        </w:rPr>
        <w:t xml:space="preserve">way to </w:t>
      </w:r>
      <w:r w:rsidR="0028023A" w:rsidRPr="00950869">
        <w:rPr>
          <w:rFonts w:ascii="Book Antiqua" w:eastAsia="Book Antiqua" w:hAnsi="Book Antiqua" w:cs="Book Antiqua"/>
          <w:color w:val="000000"/>
          <w:szCs w:val="20"/>
        </w:rPr>
        <w:t xml:space="preserve">save the life of critically-ill </w:t>
      </w:r>
      <w:r w:rsidR="00044802" w:rsidRPr="00950869">
        <w:rPr>
          <w:rFonts w:ascii="Book Antiqua" w:eastAsia="Book Antiqua" w:hAnsi="Book Antiqua" w:cs="Book Antiqua"/>
          <w:color w:val="000000"/>
          <w:szCs w:val="20"/>
        </w:rPr>
        <w:t xml:space="preserve">patients and improve </w:t>
      </w:r>
      <w:r w:rsidR="00105B0F" w:rsidRPr="00950869">
        <w:rPr>
          <w:rFonts w:ascii="Book Antiqua" w:eastAsia="Book Antiqua" w:hAnsi="Book Antiqua" w:cs="Book Antiqua"/>
          <w:color w:val="000000"/>
          <w:szCs w:val="20"/>
        </w:rPr>
        <w:t xml:space="preserve">the </w:t>
      </w:r>
      <w:r w:rsidR="00044802" w:rsidRPr="00950869">
        <w:rPr>
          <w:rFonts w:ascii="Book Antiqua" w:eastAsia="Book Antiqua" w:hAnsi="Book Antiqua" w:cs="Book Antiqua"/>
          <w:color w:val="000000"/>
          <w:szCs w:val="20"/>
        </w:rPr>
        <w:t xml:space="preserve">clinical outcomes is </w:t>
      </w:r>
      <w:r w:rsidR="00F60792" w:rsidRPr="00950869">
        <w:rPr>
          <w:rFonts w:ascii="Book Antiqua" w:eastAsia="Book Antiqua" w:hAnsi="Book Antiqua" w:cs="Book Antiqua"/>
          <w:color w:val="000000"/>
          <w:szCs w:val="20"/>
        </w:rPr>
        <w:t>urgently needed</w:t>
      </w:r>
      <w:r w:rsidR="00044802" w:rsidRPr="00950869">
        <w:rPr>
          <w:rFonts w:ascii="Book Antiqua" w:eastAsia="Book Antiqua" w:hAnsi="Book Antiqua" w:cs="Book Antiqua"/>
          <w:color w:val="000000"/>
          <w:szCs w:val="20"/>
        </w:rPr>
        <w:t xml:space="preserve">. As mentioned above, there are no specific therapeutic medications for </w:t>
      </w:r>
      <w:r w:rsidR="00ED64F2" w:rsidRPr="00950869">
        <w:rPr>
          <w:rFonts w:ascii="Book Antiqua" w:eastAsia="Book Antiqua" w:hAnsi="Book Antiqua" w:cs="Book Antiqua"/>
          <w:color w:val="000000"/>
          <w:szCs w:val="20"/>
        </w:rPr>
        <w:t xml:space="preserve">COVID-19 serious </w:t>
      </w:r>
      <w:r w:rsidR="00ED64F2" w:rsidRPr="00950869">
        <w:rPr>
          <w:rFonts w:ascii="Book Antiqua" w:eastAsia="Book Antiqua" w:hAnsi="Book Antiqua" w:cs="Book Antiqua"/>
          <w:color w:val="000000"/>
          <w:szCs w:val="20"/>
        </w:rPr>
        <w:lastRenderedPageBreak/>
        <w:t>symptoms and complications</w:t>
      </w:r>
      <w:r w:rsidR="00044802" w:rsidRPr="00950869">
        <w:rPr>
          <w:rFonts w:ascii="Book Antiqua" w:eastAsia="Book Antiqua" w:hAnsi="Book Antiqua" w:cs="Book Antiqua"/>
          <w:color w:val="000000"/>
          <w:szCs w:val="20"/>
        </w:rPr>
        <w:t>, and the applied therapeutic guidelines in the clinical settings are non-specific and</w:t>
      </w:r>
      <w:r w:rsidR="00ED64F2" w:rsidRPr="00950869">
        <w:rPr>
          <w:rFonts w:ascii="Book Antiqua" w:eastAsia="Book Antiqua" w:hAnsi="Book Antiqua" w:cs="Book Antiqua"/>
          <w:color w:val="000000"/>
          <w:szCs w:val="20"/>
        </w:rPr>
        <w:t xml:space="preserve"> based on recommendations. At present</w:t>
      </w:r>
      <w:r w:rsidR="00044802" w:rsidRPr="00950869">
        <w:rPr>
          <w:rFonts w:ascii="Book Antiqua" w:eastAsia="Book Antiqua" w:hAnsi="Book Antiqua" w:cs="Book Antiqua"/>
          <w:color w:val="000000"/>
          <w:szCs w:val="20"/>
        </w:rPr>
        <w:t>, cell therapy is a</w:t>
      </w:r>
      <w:r w:rsidR="0029324F" w:rsidRPr="00950869">
        <w:rPr>
          <w:rFonts w:ascii="Book Antiqua" w:eastAsia="Book Antiqua" w:hAnsi="Book Antiqua" w:cs="Book Antiqua"/>
          <w:color w:val="000000"/>
          <w:szCs w:val="20"/>
        </w:rPr>
        <w:t xml:space="preserve"> highly</w:t>
      </w:r>
      <w:r w:rsidR="00044802" w:rsidRPr="00950869">
        <w:rPr>
          <w:rFonts w:ascii="Book Antiqua" w:eastAsia="Book Antiqua" w:hAnsi="Book Antiqua" w:cs="Book Antiqua"/>
          <w:color w:val="000000"/>
          <w:szCs w:val="20"/>
        </w:rPr>
        <w:t xml:space="preserve"> sophisticated </w:t>
      </w:r>
      <w:r w:rsidR="00E8213E" w:rsidRPr="00950869">
        <w:rPr>
          <w:rFonts w:ascii="Book Antiqua" w:eastAsia="Book Antiqua" w:hAnsi="Book Antiqua" w:cs="Book Antiqua"/>
          <w:color w:val="000000"/>
          <w:szCs w:val="20"/>
        </w:rPr>
        <w:t>approach</w:t>
      </w:r>
      <w:r w:rsidR="00044802" w:rsidRPr="00950869">
        <w:rPr>
          <w:rFonts w:ascii="Book Antiqua" w:eastAsia="Book Antiqua" w:hAnsi="Book Antiqua" w:cs="Book Antiqua"/>
          <w:color w:val="000000"/>
          <w:szCs w:val="20"/>
        </w:rPr>
        <w:t xml:space="preserve"> for treating </w:t>
      </w:r>
      <w:r w:rsidR="00E8213E" w:rsidRPr="00950869">
        <w:rPr>
          <w:rFonts w:ascii="Book Antiqua" w:eastAsia="Book Antiqua" w:hAnsi="Book Antiqua" w:cs="Book Antiqua"/>
          <w:color w:val="000000"/>
          <w:szCs w:val="20"/>
        </w:rPr>
        <w:t>many</w:t>
      </w:r>
      <w:r w:rsidR="00044802" w:rsidRPr="00950869">
        <w:rPr>
          <w:rFonts w:ascii="Book Antiqua" w:eastAsia="Book Antiqua" w:hAnsi="Book Antiqua" w:cs="Book Antiqua"/>
          <w:color w:val="000000"/>
          <w:szCs w:val="20"/>
        </w:rPr>
        <w:t xml:space="preserve"> diseases, and </w:t>
      </w:r>
      <w:r w:rsidR="000E0BB5" w:rsidRPr="00950869">
        <w:rPr>
          <w:rFonts w:ascii="Book Antiqua" w:eastAsia="Book Antiqua" w:hAnsi="Book Antiqua" w:cs="Book Antiqua"/>
          <w:color w:val="000000"/>
          <w:szCs w:val="20"/>
        </w:rPr>
        <w:t>a large number of</w:t>
      </w:r>
      <w:r w:rsidR="00044802" w:rsidRPr="00950869">
        <w:rPr>
          <w:rFonts w:ascii="Book Antiqua" w:eastAsia="Book Antiqua" w:hAnsi="Book Antiqua" w:cs="Book Antiqua"/>
          <w:color w:val="000000"/>
          <w:szCs w:val="20"/>
        </w:rPr>
        <w:t xml:space="preserve"> studies have been </w:t>
      </w:r>
      <w:r w:rsidR="000E0BB5" w:rsidRPr="00950869">
        <w:rPr>
          <w:rFonts w:ascii="Book Antiqua" w:eastAsia="Book Antiqua" w:hAnsi="Book Antiqua" w:cs="Book Antiqua"/>
          <w:color w:val="000000"/>
          <w:szCs w:val="20"/>
        </w:rPr>
        <w:t>carried out in</w:t>
      </w:r>
      <w:r w:rsidR="00044802" w:rsidRPr="00950869">
        <w:rPr>
          <w:rFonts w:ascii="Book Antiqua" w:eastAsia="Book Antiqua" w:hAnsi="Book Antiqua" w:cs="Book Antiqua"/>
          <w:color w:val="000000"/>
          <w:szCs w:val="20"/>
        </w:rPr>
        <w:t xml:space="preserve"> recent months to treat the SARS-CoV-2 virus using stem cells</w:t>
      </w:r>
      <w:r w:rsidR="00ED64F2" w:rsidRPr="00950869">
        <w:rPr>
          <w:rFonts w:ascii="Book Antiqua" w:eastAsia="Book Antiqua" w:hAnsi="Book Antiqua" w:cs="Book Antiqua"/>
          <w:color w:val="000000"/>
          <w:szCs w:val="20"/>
        </w:rPr>
        <w:t xml:space="preserve">, </w:t>
      </w:r>
      <w:r w:rsidR="000E0BB5" w:rsidRPr="00950869">
        <w:rPr>
          <w:rFonts w:ascii="Book Antiqua" w:eastAsia="Book Antiqua" w:hAnsi="Book Antiqua" w:cs="Book Antiqua"/>
          <w:color w:val="000000"/>
          <w:szCs w:val="20"/>
        </w:rPr>
        <w:t>particularly MSCs</w:t>
      </w:r>
      <w:r w:rsidR="00044802" w:rsidRPr="00950869">
        <w:rPr>
          <w:rFonts w:ascii="Book Antiqua" w:eastAsia="Book Antiqua" w:hAnsi="Book Antiqua" w:cs="Book Antiqua"/>
          <w:color w:val="000000"/>
          <w:szCs w:val="20"/>
        </w:rPr>
        <w:t xml:space="preserve">. </w:t>
      </w:r>
      <w:r w:rsidR="002C05C2" w:rsidRPr="00950869">
        <w:rPr>
          <w:rFonts w:ascii="Book Antiqua" w:eastAsia="Book Antiqua" w:hAnsi="Book Antiqua" w:cs="Book Antiqua"/>
          <w:color w:val="000000"/>
          <w:szCs w:val="20"/>
        </w:rPr>
        <w:t>The safety and</w:t>
      </w:r>
      <w:r w:rsidR="00B5063E" w:rsidRPr="00950869">
        <w:rPr>
          <w:rFonts w:ascii="Book Antiqua" w:eastAsia="Book Antiqua" w:hAnsi="Book Antiqua" w:cs="Book Antiqua"/>
          <w:color w:val="000000"/>
          <w:szCs w:val="20"/>
        </w:rPr>
        <w:t xml:space="preserve"> therapeutic role</w:t>
      </w:r>
      <w:r w:rsidR="002C05C2" w:rsidRPr="00950869">
        <w:rPr>
          <w:rFonts w:ascii="Book Antiqua" w:eastAsia="Book Antiqua" w:hAnsi="Book Antiqua" w:cs="Book Antiqua"/>
          <w:color w:val="000000"/>
          <w:szCs w:val="20"/>
        </w:rPr>
        <w:t xml:space="preserve"> of MSCs for ARDS</w:t>
      </w:r>
      <w:r w:rsidR="00B5063E" w:rsidRPr="00950869">
        <w:rPr>
          <w:rFonts w:ascii="Book Antiqua" w:eastAsia="Book Antiqua" w:hAnsi="Book Antiqua" w:cs="Book Antiqua"/>
          <w:color w:val="000000"/>
          <w:szCs w:val="20"/>
        </w:rPr>
        <w:t xml:space="preserve"> and organ dysfunction that are caused by SARS-CoV-2 infection</w:t>
      </w:r>
      <w:r w:rsidR="00ED64F2" w:rsidRPr="00950869">
        <w:rPr>
          <w:rFonts w:ascii="Book Antiqua" w:eastAsia="Book Antiqua" w:hAnsi="Book Antiqua" w:cs="Book Antiqua"/>
          <w:color w:val="000000"/>
          <w:szCs w:val="20"/>
        </w:rPr>
        <w:t xml:space="preserve"> have been validated</w:t>
      </w:r>
      <w:r w:rsidR="002C05C2" w:rsidRPr="00950869">
        <w:rPr>
          <w:rFonts w:ascii="Book Antiqua" w:eastAsia="Book Antiqua" w:hAnsi="Book Antiqua" w:cs="Book Antiqua"/>
          <w:color w:val="000000"/>
          <w:szCs w:val="20"/>
        </w:rPr>
        <w:t xml:space="preserve"> by many studies.</w:t>
      </w:r>
      <w:r w:rsidR="00FC6908" w:rsidRPr="00950869">
        <w:rPr>
          <w:rFonts w:ascii="Book Antiqua" w:eastAsiaTheme="minorEastAsia" w:hAnsi="Book Antiqua" w:cs="Book Antiqua" w:hint="eastAsia"/>
          <w:color w:val="000000"/>
          <w:szCs w:val="20"/>
          <w:lang w:eastAsia="zh-CN"/>
        </w:rPr>
        <w:t xml:space="preserve"> </w:t>
      </w:r>
      <w:r w:rsidR="00044802" w:rsidRPr="00950869">
        <w:rPr>
          <w:rFonts w:ascii="Book Antiqua" w:eastAsia="Book Antiqua" w:hAnsi="Book Antiqua" w:cs="Book Antiqua"/>
          <w:color w:val="000000"/>
          <w:szCs w:val="20"/>
        </w:rPr>
        <w:t xml:space="preserve">MSCs can secrete </w:t>
      </w:r>
      <w:r w:rsidR="00423A29" w:rsidRPr="00950869">
        <w:rPr>
          <w:rFonts w:ascii="Book Antiqua" w:eastAsia="Book Antiqua" w:hAnsi="Book Antiqua" w:cs="Book Antiqua"/>
          <w:color w:val="000000"/>
          <w:szCs w:val="20"/>
        </w:rPr>
        <w:t xml:space="preserve">a cocktail of </w:t>
      </w:r>
      <w:r w:rsidR="00044802" w:rsidRPr="00950869">
        <w:rPr>
          <w:rFonts w:ascii="Book Antiqua" w:eastAsia="Book Antiqua" w:hAnsi="Book Antiqua" w:cs="Book Antiqua"/>
          <w:color w:val="000000"/>
          <w:szCs w:val="20"/>
        </w:rPr>
        <w:t xml:space="preserve">factors that </w:t>
      </w:r>
      <w:r w:rsidR="00423A29" w:rsidRPr="00950869">
        <w:rPr>
          <w:rFonts w:ascii="Book Antiqua" w:eastAsia="Book Antiqua" w:hAnsi="Book Antiqua" w:cs="Book Antiqua"/>
          <w:color w:val="000000"/>
          <w:szCs w:val="20"/>
        </w:rPr>
        <w:t xml:space="preserve">modulate the lung microenvironment, subdue the </w:t>
      </w:r>
      <w:r w:rsidR="00044802" w:rsidRPr="00950869">
        <w:rPr>
          <w:rFonts w:ascii="Book Antiqua" w:eastAsia="Book Antiqua" w:hAnsi="Book Antiqua" w:cs="Book Antiqua"/>
          <w:color w:val="000000"/>
          <w:szCs w:val="20"/>
        </w:rPr>
        <w:t xml:space="preserve">immune system over-activation, </w:t>
      </w:r>
      <w:r w:rsidR="008A0E2B" w:rsidRPr="00950869">
        <w:rPr>
          <w:rFonts w:ascii="Book Antiqua" w:eastAsia="Book Antiqua" w:hAnsi="Book Antiqua" w:cs="Book Antiqua"/>
          <w:color w:val="000000"/>
          <w:szCs w:val="20"/>
        </w:rPr>
        <w:t>potentiate</w:t>
      </w:r>
      <w:r w:rsidR="00044802" w:rsidRPr="00950869">
        <w:rPr>
          <w:rFonts w:ascii="Book Antiqua" w:eastAsia="Book Antiqua" w:hAnsi="Book Antiqua" w:cs="Book Antiqua"/>
          <w:color w:val="000000"/>
          <w:szCs w:val="20"/>
        </w:rPr>
        <w:t xml:space="preserve"> tissue repair</w:t>
      </w:r>
      <w:r w:rsidR="008A0E2B" w:rsidRPr="00950869">
        <w:rPr>
          <w:rFonts w:ascii="Book Antiqua" w:eastAsia="Book Antiqua" w:hAnsi="Book Antiqua" w:cs="Book Antiqua"/>
          <w:color w:val="000000"/>
          <w:szCs w:val="20"/>
        </w:rPr>
        <w:t xml:space="preserve"> machinery</w:t>
      </w:r>
      <w:r w:rsidR="00044802" w:rsidRPr="00950869">
        <w:rPr>
          <w:rFonts w:ascii="Book Antiqua" w:eastAsia="Book Antiqua" w:hAnsi="Book Antiqua" w:cs="Book Antiqua"/>
          <w:color w:val="000000"/>
          <w:szCs w:val="20"/>
        </w:rPr>
        <w:t xml:space="preserve">, </w:t>
      </w:r>
      <w:r w:rsidR="008A0E2B" w:rsidRPr="00950869">
        <w:rPr>
          <w:rFonts w:ascii="Book Antiqua" w:eastAsia="Book Antiqua" w:hAnsi="Book Antiqua" w:cs="Book Antiqua"/>
          <w:color w:val="000000"/>
          <w:szCs w:val="20"/>
        </w:rPr>
        <w:t>invigorate</w:t>
      </w:r>
      <w:r w:rsidR="00B5063E" w:rsidRPr="00950869">
        <w:rPr>
          <w:rFonts w:ascii="Book Antiqua" w:eastAsia="Book Antiqua" w:hAnsi="Book Antiqua" w:cs="Book Antiqua"/>
          <w:color w:val="000000"/>
          <w:szCs w:val="20"/>
        </w:rPr>
        <w:t xml:space="preserve"> alveolar epithelial cells</w:t>
      </w:r>
      <w:r w:rsidR="00ED64F2" w:rsidRPr="00950869">
        <w:rPr>
          <w:rFonts w:ascii="Book Antiqua" w:eastAsia="Book Antiqua" w:hAnsi="Book Antiqua" w:cs="Book Antiqua"/>
          <w:color w:val="000000"/>
          <w:szCs w:val="20"/>
        </w:rPr>
        <w:t>,</w:t>
      </w:r>
      <w:r w:rsidR="00B5063E" w:rsidRPr="00950869">
        <w:rPr>
          <w:rFonts w:ascii="Book Antiqua" w:eastAsia="Book Antiqua" w:hAnsi="Book Antiqua" w:cs="Book Antiqua"/>
          <w:color w:val="000000"/>
          <w:szCs w:val="20"/>
        </w:rPr>
        <w:t xml:space="preserve"> and </w:t>
      </w:r>
      <w:r w:rsidR="00044802" w:rsidRPr="00950869">
        <w:rPr>
          <w:rFonts w:ascii="Book Antiqua" w:eastAsia="Book Antiqua" w:hAnsi="Book Antiqua" w:cs="Book Antiqua"/>
          <w:color w:val="000000"/>
          <w:szCs w:val="20"/>
        </w:rPr>
        <w:t xml:space="preserve">inhibit pulmonary </w:t>
      </w:r>
      <w:r w:rsidR="008A0E2B" w:rsidRPr="00950869">
        <w:rPr>
          <w:rFonts w:ascii="Book Antiqua" w:eastAsia="Book Antiqua" w:hAnsi="Book Antiqua" w:cs="Book Antiqua"/>
          <w:color w:val="000000"/>
          <w:szCs w:val="20"/>
        </w:rPr>
        <w:t>remodeling and fibrosis</w:t>
      </w:r>
      <w:r w:rsidR="00B5063E" w:rsidRPr="00950869">
        <w:rPr>
          <w:rFonts w:ascii="Book Antiqua" w:eastAsia="Book Antiqua" w:hAnsi="Book Antiqua" w:cs="Book Antiqua"/>
          <w:color w:val="000000"/>
          <w:szCs w:val="20"/>
        </w:rPr>
        <w:t xml:space="preserve"> that result in massive improvement in the lung </w:t>
      </w:r>
      <w:r w:rsidR="00301F66" w:rsidRPr="00950869">
        <w:rPr>
          <w:rFonts w:ascii="Book Antiqua" w:eastAsia="Book Antiqua" w:hAnsi="Book Antiqua" w:cs="Book Antiqua"/>
          <w:color w:val="000000"/>
          <w:szCs w:val="20"/>
        </w:rPr>
        <w:t>functions</w:t>
      </w:r>
      <w:r w:rsidR="00B5063E" w:rsidRPr="00950869">
        <w:rPr>
          <w:rFonts w:ascii="Book Antiqua" w:eastAsia="Book Antiqua" w:hAnsi="Book Antiqua" w:cs="Book Antiqua"/>
          <w:color w:val="000000"/>
          <w:szCs w:val="20"/>
        </w:rPr>
        <w:t>.</w:t>
      </w:r>
      <w:r w:rsidR="00044802" w:rsidRPr="00950869">
        <w:rPr>
          <w:rFonts w:ascii="Book Antiqua" w:eastAsia="Book Antiqua" w:hAnsi="Book Antiqua" w:cs="Book Antiqua"/>
          <w:color w:val="000000"/>
          <w:szCs w:val="20"/>
        </w:rPr>
        <w:t xml:space="preserve"> </w:t>
      </w:r>
      <w:r w:rsidR="0025567E" w:rsidRPr="00950869">
        <w:rPr>
          <w:rFonts w:ascii="Book Antiqua" w:eastAsia="Book Antiqua" w:hAnsi="Book Antiqua" w:cs="Book Antiqua"/>
          <w:color w:val="000000"/>
          <w:szCs w:val="20"/>
        </w:rPr>
        <w:t xml:space="preserve">MSCs can regenerate other damaged organs </w:t>
      </w:r>
      <w:r w:rsidR="00ED64F2" w:rsidRPr="00950869">
        <w:rPr>
          <w:rFonts w:ascii="Book Antiqua" w:eastAsia="Book Antiqua" w:hAnsi="Book Antiqua" w:cs="Book Antiqua"/>
          <w:color w:val="000000"/>
          <w:szCs w:val="20"/>
        </w:rPr>
        <w:t xml:space="preserve">which are </w:t>
      </w:r>
      <w:r w:rsidR="0025567E" w:rsidRPr="00950869">
        <w:rPr>
          <w:rFonts w:ascii="Book Antiqua" w:eastAsia="Book Antiqua" w:hAnsi="Book Antiqua" w:cs="Book Antiqua"/>
          <w:color w:val="000000"/>
          <w:szCs w:val="20"/>
        </w:rPr>
        <w:t xml:space="preserve">associated with COVID-19. </w:t>
      </w:r>
      <w:r w:rsidR="00044802" w:rsidRPr="00950869">
        <w:rPr>
          <w:rFonts w:ascii="Book Antiqua" w:eastAsia="Book Antiqua" w:hAnsi="Book Antiqua" w:cs="Book Antiqua"/>
          <w:color w:val="000000"/>
          <w:szCs w:val="20"/>
        </w:rPr>
        <w:t>Many issues related to the application of MSCs, including the ideal dose and optimum timing of MSCs delivery should be further explored</w:t>
      </w:r>
      <w:r w:rsidR="00301F66" w:rsidRPr="00950869">
        <w:rPr>
          <w:rFonts w:ascii="Book Antiqua" w:eastAsia="Book Antiqua" w:hAnsi="Book Antiqua" w:cs="Book Antiqua"/>
          <w:color w:val="000000"/>
          <w:szCs w:val="20"/>
        </w:rPr>
        <w:t xml:space="preserve"> </w:t>
      </w:r>
      <w:r w:rsidR="006D77E7" w:rsidRPr="00950869">
        <w:rPr>
          <w:rFonts w:ascii="Book Antiqua" w:eastAsia="Book Antiqua" w:hAnsi="Book Antiqua" w:cs="Book Antiqua"/>
          <w:color w:val="000000"/>
          <w:szCs w:val="20"/>
        </w:rPr>
        <w:t>with the objective of enhancing</w:t>
      </w:r>
      <w:r w:rsidR="00301F66" w:rsidRPr="00950869">
        <w:rPr>
          <w:rFonts w:ascii="Book Antiqua" w:eastAsia="Book Antiqua" w:hAnsi="Book Antiqua" w:cs="Book Antiqua"/>
          <w:color w:val="000000"/>
          <w:szCs w:val="20"/>
        </w:rPr>
        <w:t xml:space="preserve"> the clinical outcomes in COVID-19 critically-ill </w:t>
      </w:r>
      <w:r w:rsidR="0099257D" w:rsidRPr="00950869">
        <w:rPr>
          <w:rFonts w:ascii="Book Antiqua" w:eastAsia="Book Antiqua" w:hAnsi="Book Antiqua" w:cs="Book Antiqua"/>
          <w:color w:val="000000"/>
          <w:szCs w:val="20"/>
        </w:rPr>
        <w:t>patients.</w:t>
      </w:r>
    </w:p>
    <w:p w14:paraId="40D3E8FE" w14:textId="77777777" w:rsidR="00A77B3E" w:rsidRPr="00950869" w:rsidRDefault="00A77B3E">
      <w:pPr>
        <w:spacing w:line="360" w:lineRule="auto"/>
        <w:jc w:val="both"/>
      </w:pPr>
    </w:p>
    <w:p w14:paraId="1C9E20BB" w14:textId="77777777" w:rsidR="00A77B3E" w:rsidRPr="00950869" w:rsidRDefault="00044802">
      <w:pPr>
        <w:spacing w:line="360" w:lineRule="auto"/>
        <w:jc w:val="both"/>
      </w:pPr>
      <w:r w:rsidRPr="00950869">
        <w:rPr>
          <w:rFonts w:ascii="Book Antiqua" w:eastAsia="Book Antiqua" w:hAnsi="Book Antiqua" w:cs="Book Antiqua"/>
          <w:b/>
          <w:caps/>
          <w:color w:val="000000"/>
          <w:u w:val="single"/>
        </w:rPr>
        <w:t>ACKNOWLEDGEMENTS</w:t>
      </w:r>
    </w:p>
    <w:p w14:paraId="795A7235" w14:textId="5252C742" w:rsidR="00A77B3E" w:rsidRPr="00950869" w:rsidRDefault="00044802">
      <w:pPr>
        <w:spacing w:line="360" w:lineRule="auto"/>
        <w:jc w:val="both"/>
        <w:rPr>
          <w:rFonts w:eastAsiaTheme="minorEastAsia"/>
          <w:lang w:eastAsia="zh-CN"/>
        </w:rPr>
      </w:pPr>
      <w:r w:rsidRPr="00950869">
        <w:rPr>
          <w:rFonts w:ascii="Book Antiqua" w:eastAsia="Book Antiqua" w:hAnsi="Book Antiqua" w:cs="Book Antiqua"/>
          <w:color w:val="000000"/>
          <w:szCs w:val="20"/>
        </w:rPr>
        <w:t xml:space="preserve">We would like to thank Mr. Abu-El-Rub </w:t>
      </w:r>
      <w:r w:rsidR="00687849" w:rsidRPr="00950869">
        <w:rPr>
          <w:rFonts w:ascii="Book Antiqua" w:eastAsiaTheme="minorEastAsia" w:hAnsi="Book Antiqua" w:cs="Book Antiqua" w:hint="eastAsia"/>
          <w:color w:val="000000"/>
          <w:szCs w:val="20"/>
          <w:lang w:eastAsia="zh-CN"/>
        </w:rPr>
        <w:t xml:space="preserve">M </w:t>
      </w:r>
      <w:r w:rsidRPr="00950869">
        <w:rPr>
          <w:rFonts w:ascii="Book Antiqua" w:eastAsia="Book Antiqua" w:hAnsi="Book Antiqua" w:cs="Book Antiqua"/>
          <w:color w:val="000000"/>
          <w:szCs w:val="20"/>
        </w:rPr>
        <w:t>for the time he spent in proof reading and editing of the review manuscript</w:t>
      </w:r>
      <w:r w:rsidR="00687849" w:rsidRPr="00950869">
        <w:rPr>
          <w:rFonts w:ascii="Book Antiqua" w:eastAsiaTheme="minorEastAsia" w:hAnsi="Book Antiqua" w:cs="Book Antiqua" w:hint="eastAsia"/>
          <w:color w:val="000000"/>
          <w:szCs w:val="20"/>
          <w:lang w:eastAsia="zh-CN"/>
        </w:rPr>
        <w:t>.</w:t>
      </w:r>
    </w:p>
    <w:p w14:paraId="1DDC5803" w14:textId="77777777" w:rsidR="00A77B3E" w:rsidRPr="00950869" w:rsidRDefault="00A77B3E">
      <w:pPr>
        <w:spacing w:line="360" w:lineRule="auto"/>
        <w:jc w:val="both"/>
      </w:pPr>
    </w:p>
    <w:p w14:paraId="29292F34" w14:textId="77777777" w:rsidR="00A77B3E" w:rsidRPr="00950869" w:rsidRDefault="00044802">
      <w:pPr>
        <w:spacing w:line="360" w:lineRule="auto"/>
        <w:jc w:val="both"/>
      </w:pPr>
      <w:r w:rsidRPr="00950869">
        <w:rPr>
          <w:rFonts w:ascii="Book Antiqua" w:eastAsia="Book Antiqua" w:hAnsi="Book Antiqua" w:cs="Book Antiqua"/>
          <w:b/>
          <w:color w:val="000000"/>
        </w:rPr>
        <w:t>REFERENCES</w:t>
      </w:r>
    </w:p>
    <w:p w14:paraId="2C0495A4" w14:textId="77777777" w:rsidR="00A77B3E" w:rsidRPr="00950869" w:rsidRDefault="00044802">
      <w:pPr>
        <w:spacing w:line="360" w:lineRule="auto"/>
        <w:jc w:val="both"/>
      </w:pPr>
      <w:r w:rsidRPr="00950869">
        <w:rPr>
          <w:rFonts w:ascii="Book Antiqua" w:eastAsia="Book Antiqua" w:hAnsi="Book Antiqua" w:cs="Book Antiqua"/>
          <w:color w:val="000000"/>
        </w:rPr>
        <w:t xml:space="preserve">1 </w:t>
      </w:r>
      <w:r w:rsidRPr="00950869">
        <w:rPr>
          <w:rFonts w:ascii="Book Antiqua" w:eastAsia="Book Antiqua" w:hAnsi="Book Antiqua" w:cs="Book Antiqua"/>
          <w:b/>
          <w:bCs/>
          <w:color w:val="000000"/>
        </w:rPr>
        <w:t>Gavriatopoulou M</w:t>
      </w:r>
      <w:r w:rsidRPr="00950869">
        <w:rPr>
          <w:rFonts w:ascii="Book Antiqua" w:eastAsia="Book Antiqua" w:hAnsi="Book Antiqua" w:cs="Book Antiqua"/>
          <w:color w:val="000000"/>
        </w:rPr>
        <w:t xml:space="preserve">, Korompoki E, Fotiou D, Ntanasis-Stathopoulos I, Psaltopoulou T, Kastritis E, Terpos E, Dimopoulos MA. Organ-specific manifestations of COVID-19 infection. </w:t>
      </w:r>
      <w:r w:rsidRPr="00950869">
        <w:rPr>
          <w:rFonts w:ascii="Book Antiqua" w:eastAsia="Book Antiqua" w:hAnsi="Book Antiqua" w:cs="Book Antiqua"/>
          <w:i/>
          <w:iCs/>
          <w:color w:val="000000"/>
        </w:rPr>
        <w:t>Clin Exp Med</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20</w:t>
      </w:r>
      <w:r w:rsidRPr="00950869">
        <w:rPr>
          <w:rFonts w:ascii="Book Antiqua" w:eastAsia="Book Antiqua" w:hAnsi="Book Antiqua" w:cs="Book Antiqua"/>
          <w:color w:val="000000"/>
        </w:rPr>
        <w:t>: 493-506 [PMID: 32720223 DOI: 10.1007/s10238-020-00648-x]</w:t>
      </w:r>
    </w:p>
    <w:p w14:paraId="46ED6D73" w14:textId="77777777" w:rsidR="00A77B3E" w:rsidRPr="00950869" w:rsidRDefault="00044802">
      <w:pPr>
        <w:spacing w:line="360" w:lineRule="auto"/>
        <w:jc w:val="both"/>
      </w:pPr>
      <w:r w:rsidRPr="00950869">
        <w:rPr>
          <w:rFonts w:ascii="Book Antiqua" w:eastAsia="Book Antiqua" w:hAnsi="Book Antiqua" w:cs="Book Antiqua"/>
          <w:color w:val="000000"/>
        </w:rPr>
        <w:t xml:space="preserve">2 </w:t>
      </w:r>
      <w:r w:rsidRPr="00950869">
        <w:rPr>
          <w:rFonts w:ascii="Book Antiqua" w:eastAsia="Book Antiqua" w:hAnsi="Book Antiqua" w:cs="Book Antiqua"/>
          <w:b/>
          <w:bCs/>
          <w:color w:val="000000"/>
        </w:rPr>
        <w:t>Neupane K</w:t>
      </w:r>
      <w:r w:rsidRPr="00950869">
        <w:rPr>
          <w:rFonts w:ascii="Book Antiqua" w:eastAsia="Book Antiqua" w:hAnsi="Book Antiqua" w:cs="Book Antiqua"/>
          <w:color w:val="000000"/>
        </w:rPr>
        <w:t xml:space="preserve">, Ahmed Z, Pervez H, Ashraf R, Majeed A. Potential Treatment Options for COVID-19: A Comprehensive Review of Global Pharmacological Development Efforts. </w:t>
      </w:r>
      <w:r w:rsidRPr="00950869">
        <w:rPr>
          <w:rFonts w:ascii="Book Antiqua" w:eastAsia="Book Antiqua" w:hAnsi="Book Antiqua" w:cs="Book Antiqua"/>
          <w:i/>
          <w:iCs/>
          <w:color w:val="000000"/>
        </w:rPr>
        <w:t>Cureus</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12</w:t>
      </w:r>
      <w:r w:rsidRPr="00950869">
        <w:rPr>
          <w:rFonts w:ascii="Book Antiqua" w:eastAsia="Book Antiqua" w:hAnsi="Book Antiqua" w:cs="Book Antiqua"/>
          <w:color w:val="000000"/>
        </w:rPr>
        <w:t>: e8845 [PMID: 32754388 DOI: 10.7759/cureus.8845]</w:t>
      </w:r>
    </w:p>
    <w:p w14:paraId="1D8CA973" w14:textId="77777777" w:rsidR="00A77B3E" w:rsidRPr="00950869" w:rsidRDefault="00044802">
      <w:pPr>
        <w:spacing w:line="360" w:lineRule="auto"/>
        <w:jc w:val="both"/>
      </w:pPr>
      <w:r w:rsidRPr="00950869">
        <w:rPr>
          <w:rFonts w:ascii="Book Antiqua" w:eastAsia="Book Antiqua" w:hAnsi="Book Antiqua" w:cs="Book Antiqua"/>
          <w:color w:val="000000"/>
        </w:rPr>
        <w:t xml:space="preserve">3 </w:t>
      </w:r>
      <w:r w:rsidRPr="00950869">
        <w:rPr>
          <w:rFonts w:ascii="Book Antiqua" w:eastAsia="Book Antiqua" w:hAnsi="Book Antiqua" w:cs="Book Antiqua"/>
          <w:b/>
          <w:bCs/>
          <w:color w:val="000000"/>
        </w:rPr>
        <w:t>Sarkar C</w:t>
      </w:r>
      <w:r w:rsidRPr="00950869">
        <w:rPr>
          <w:rFonts w:ascii="Book Antiqua" w:eastAsia="Book Antiqua" w:hAnsi="Book Antiqua" w:cs="Book Antiqua"/>
          <w:color w:val="000000"/>
        </w:rPr>
        <w:t xml:space="preserve">, Mondal M, Torequl Islam M, Martorell M, Docea AO, Maroyi A, Sharifi-Rad J, Calina D. Potential Therapeutic Options for COVID-19: Current Status, Challenges, </w:t>
      </w:r>
      <w:r w:rsidRPr="00950869">
        <w:rPr>
          <w:rFonts w:ascii="Book Antiqua" w:eastAsia="Book Antiqua" w:hAnsi="Book Antiqua" w:cs="Book Antiqua"/>
          <w:color w:val="000000"/>
        </w:rPr>
        <w:lastRenderedPageBreak/>
        <w:t xml:space="preserve">and Future Perspectives. </w:t>
      </w:r>
      <w:r w:rsidRPr="00950869">
        <w:rPr>
          <w:rFonts w:ascii="Book Antiqua" w:eastAsia="Book Antiqua" w:hAnsi="Book Antiqua" w:cs="Book Antiqua"/>
          <w:i/>
          <w:iCs/>
          <w:color w:val="000000"/>
        </w:rPr>
        <w:t>Front Pharmacol</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11</w:t>
      </w:r>
      <w:r w:rsidRPr="00950869">
        <w:rPr>
          <w:rFonts w:ascii="Book Antiqua" w:eastAsia="Book Antiqua" w:hAnsi="Book Antiqua" w:cs="Book Antiqua"/>
          <w:color w:val="000000"/>
        </w:rPr>
        <w:t>: 572870 [PMID: 33041814 DOI: 10.3389/fphar.2020.572870]</w:t>
      </w:r>
    </w:p>
    <w:p w14:paraId="384D5DFF" w14:textId="77777777" w:rsidR="00A77B3E" w:rsidRPr="00950869" w:rsidRDefault="00044802">
      <w:pPr>
        <w:spacing w:line="360" w:lineRule="auto"/>
        <w:jc w:val="both"/>
      </w:pPr>
      <w:r w:rsidRPr="00950869">
        <w:rPr>
          <w:rFonts w:ascii="Book Antiqua" w:eastAsia="Book Antiqua" w:hAnsi="Book Antiqua" w:cs="Book Antiqua"/>
          <w:color w:val="000000"/>
        </w:rPr>
        <w:t xml:space="preserve">4 </w:t>
      </w:r>
      <w:r w:rsidRPr="00950869">
        <w:rPr>
          <w:rFonts w:ascii="Book Antiqua" w:eastAsia="Book Antiqua" w:hAnsi="Book Antiqua" w:cs="Book Antiqua"/>
          <w:b/>
          <w:bCs/>
          <w:color w:val="000000"/>
        </w:rPr>
        <w:t>Coelho A</w:t>
      </w:r>
      <w:r w:rsidRPr="00950869">
        <w:rPr>
          <w:rFonts w:ascii="Book Antiqua" w:eastAsia="Book Antiqua" w:hAnsi="Book Antiqua" w:cs="Book Antiqua"/>
          <w:color w:val="000000"/>
        </w:rPr>
        <w:t xml:space="preserve">, Alvites RD, Branquinho MV, Guerreiro SG, Maurício AC. Mesenchymal Stem Cells (MSCs) as a Potential Therapeutic Strategy in COVID-19 Patients: Literature Research. </w:t>
      </w:r>
      <w:r w:rsidRPr="00950869">
        <w:rPr>
          <w:rFonts w:ascii="Book Antiqua" w:eastAsia="Book Antiqua" w:hAnsi="Book Antiqua" w:cs="Book Antiqua"/>
          <w:i/>
          <w:iCs/>
          <w:color w:val="000000"/>
        </w:rPr>
        <w:t>Front Cell Dev Biol</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8</w:t>
      </w:r>
      <w:r w:rsidRPr="00950869">
        <w:rPr>
          <w:rFonts w:ascii="Book Antiqua" w:eastAsia="Book Antiqua" w:hAnsi="Book Antiqua" w:cs="Book Antiqua"/>
          <w:color w:val="000000"/>
        </w:rPr>
        <w:t>: 602647 [PMID: 33330498 DOI: 10.3389/fcell.2020.602647]</w:t>
      </w:r>
    </w:p>
    <w:p w14:paraId="0B1BC27A" w14:textId="77777777" w:rsidR="00A77B3E" w:rsidRPr="00950869" w:rsidRDefault="00044802">
      <w:pPr>
        <w:spacing w:line="360" w:lineRule="auto"/>
        <w:jc w:val="both"/>
      </w:pPr>
      <w:r w:rsidRPr="00950869">
        <w:rPr>
          <w:rFonts w:ascii="Book Antiqua" w:eastAsia="Book Antiqua" w:hAnsi="Book Antiqua" w:cs="Book Antiqua"/>
          <w:color w:val="000000"/>
        </w:rPr>
        <w:t xml:space="preserve">5 </w:t>
      </w:r>
      <w:r w:rsidRPr="00950869">
        <w:rPr>
          <w:rFonts w:ascii="Book Antiqua" w:eastAsia="Book Antiqua" w:hAnsi="Book Antiqua" w:cs="Book Antiqua"/>
          <w:b/>
          <w:bCs/>
          <w:color w:val="000000"/>
        </w:rPr>
        <w:t>Ankrum JA</w:t>
      </w:r>
      <w:r w:rsidRPr="00950869">
        <w:rPr>
          <w:rFonts w:ascii="Book Antiqua" w:eastAsia="Book Antiqua" w:hAnsi="Book Antiqua" w:cs="Book Antiqua"/>
          <w:color w:val="000000"/>
        </w:rPr>
        <w:t xml:space="preserve">, Ong JF, Karp JM. Mesenchymal stem cells: immune evasive, not immune privileged. </w:t>
      </w:r>
      <w:r w:rsidRPr="00950869">
        <w:rPr>
          <w:rFonts w:ascii="Book Antiqua" w:eastAsia="Book Antiqua" w:hAnsi="Book Antiqua" w:cs="Book Antiqua"/>
          <w:i/>
          <w:iCs/>
          <w:color w:val="000000"/>
        </w:rPr>
        <w:t>Nat Biotechnol</w:t>
      </w:r>
      <w:r w:rsidRPr="00950869">
        <w:rPr>
          <w:rFonts w:ascii="Book Antiqua" w:eastAsia="Book Antiqua" w:hAnsi="Book Antiqua" w:cs="Book Antiqua"/>
          <w:color w:val="000000"/>
        </w:rPr>
        <w:t xml:space="preserve"> 2014; </w:t>
      </w:r>
      <w:r w:rsidRPr="00950869">
        <w:rPr>
          <w:rFonts w:ascii="Book Antiqua" w:eastAsia="Book Antiqua" w:hAnsi="Book Antiqua" w:cs="Book Antiqua"/>
          <w:b/>
          <w:bCs/>
          <w:color w:val="000000"/>
        </w:rPr>
        <w:t>32</w:t>
      </w:r>
      <w:r w:rsidRPr="00950869">
        <w:rPr>
          <w:rFonts w:ascii="Book Antiqua" w:eastAsia="Book Antiqua" w:hAnsi="Book Antiqua" w:cs="Book Antiqua"/>
          <w:color w:val="000000"/>
        </w:rPr>
        <w:t>: 252-260 [PMID: 24561556 DOI: 10.1038/nbt.2816]</w:t>
      </w:r>
    </w:p>
    <w:p w14:paraId="430076B2" w14:textId="77777777" w:rsidR="00A77B3E" w:rsidRPr="00950869" w:rsidRDefault="00044802">
      <w:pPr>
        <w:spacing w:line="360" w:lineRule="auto"/>
        <w:jc w:val="both"/>
      </w:pPr>
      <w:r w:rsidRPr="00950869">
        <w:rPr>
          <w:rFonts w:ascii="Book Antiqua" w:eastAsia="Book Antiqua" w:hAnsi="Book Antiqua" w:cs="Book Antiqua"/>
          <w:color w:val="000000"/>
        </w:rPr>
        <w:t xml:space="preserve">6 </w:t>
      </w:r>
      <w:r w:rsidRPr="00950869">
        <w:rPr>
          <w:rFonts w:ascii="Book Antiqua" w:eastAsia="Book Antiqua" w:hAnsi="Book Antiqua" w:cs="Book Antiqua"/>
          <w:b/>
          <w:bCs/>
          <w:color w:val="000000"/>
        </w:rPr>
        <w:t>Klinker MW</w:t>
      </w:r>
      <w:r w:rsidRPr="00950869">
        <w:rPr>
          <w:rFonts w:ascii="Book Antiqua" w:eastAsia="Book Antiqua" w:hAnsi="Book Antiqua" w:cs="Book Antiqua"/>
          <w:color w:val="000000"/>
        </w:rPr>
        <w:t xml:space="preserve">, Wei CH. Mesenchymal stem cells in the treatment of inflammatory and autoimmune diseases in experimental animal models. </w:t>
      </w:r>
      <w:r w:rsidRPr="00950869">
        <w:rPr>
          <w:rFonts w:ascii="Book Antiqua" w:eastAsia="Book Antiqua" w:hAnsi="Book Antiqua" w:cs="Book Antiqua"/>
          <w:i/>
          <w:iCs/>
          <w:color w:val="000000"/>
        </w:rPr>
        <w:t>World J Stem Cells</w:t>
      </w:r>
      <w:r w:rsidRPr="00950869">
        <w:rPr>
          <w:rFonts w:ascii="Book Antiqua" w:eastAsia="Book Antiqua" w:hAnsi="Book Antiqua" w:cs="Book Antiqua"/>
          <w:color w:val="000000"/>
        </w:rPr>
        <w:t xml:space="preserve"> 2015; </w:t>
      </w:r>
      <w:r w:rsidRPr="00950869">
        <w:rPr>
          <w:rFonts w:ascii="Book Antiqua" w:eastAsia="Book Antiqua" w:hAnsi="Book Antiqua" w:cs="Book Antiqua"/>
          <w:b/>
          <w:bCs/>
          <w:color w:val="000000"/>
        </w:rPr>
        <w:t>7</w:t>
      </w:r>
      <w:r w:rsidRPr="00950869">
        <w:rPr>
          <w:rFonts w:ascii="Book Antiqua" w:eastAsia="Book Antiqua" w:hAnsi="Book Antiqua" w:cs="Book Antiqua"/>
          <w:color w:val="000000"/>
        </w:rPr>
        <w:t>: 556-567 [PMID: 25914763 DOI: 10.4252/wjsc.v7.i3.556]</w:t>
      </w:r>
    </w:p>
    <w:p w14:paraId="03D6633C" w14:textId="77777777" w:rsidR="00A77B3E" w:rsidRPr="00950869" w:rsidRDefault="00044802">
      <w:pPr>
        <w:spacing w:line="360" w:lineRule="auto"/>
        <w:jc w:val="both"/>
      </w:pPr>
      <w:r w:rsidRPr="00950869">
        <w:rPr>
          <w:rFonts w:ascii="Book Antiqua" w:eastAsia="Book Antiqua" w:hAnsi="Book Antiqua" w:cs="Book Antiqua"/>
          <w:color w:val="000000"/>
        </w:rPr>
        <w:t xml:space="preserve">7 </w:t>
      </w:r>
      <w:r w:rsidRPr="00950869">
        <w:rPr>
          <w:rFonts w:ascii="Book Antiqua" w:eastAsia="Book Antiqua" w:hAnsi="Book Antiqua" w:cs="Book Antiqua"/>
          <w:b/>
          <w:bCs/>
          <w:color w:val="000000"/>
        </w:rPr>
        <w:t>Wang LT</w:t>
      </w:r>
      <w:r w:rsidRPr="00950869">
        <w:rPr>
          <w:rFonts w:ascii="Book Antiqua" w:eastAsia="Book Antiqua" w:hAnsi="Book Antiqua" w:cs="Book Antiqua"/>
          <w:color w:val="000000"/>
        </w:rPr>
        <w:t xml:space="preserve">, Ting CH, Yen ML, Liu KJ, Sytwu HK, Wu KK, Yen BL. Human mesenchymal stem cells (MSCs) for treatment towards immune- and inflammation-mediated diseases: review of current clinical trials. </w:t>
      </w:r>
      <w:r w:rsidRPr="00950869">
        <w:rPr>
          <w:rFonts w:ascii="Book Antiqua" w:eastAsia="Book Antiqua" w:hAnsi="Book Antiqua" w:cs="Book Antiqua"/>
          <w:i/>
          <w:iCs/>
          <w:color w:val="000000"/>
        </w:rPr>
        <w:t>J Biomed Sci</w:t>
      </w:r>
      <w:r w:rsidRPr="00950869">
        <w:rPr>
          <w:rFonts w:ascii="Book Antiqua" w:eastAsia="Book Antiqua" w:hAnsi="Book Antiqua" w:cs="Book Antiqua"/>
          <w:color w:val="000000"/>
        </w:rPr>
        <w:t xml:space="preserve"> 2016; </w:t>
      </w:r>
      <w:r w:rsidRPr="00950869">
        <w:rPr>
          <w:rFonts w:ascii="Book Antiqua" w:eastAsia="Book Antiqua" w:hAnsi="Book Antiqua" w:cs="Book Antiqua"/>
          <w:b/>
          <w:bCs/>
          <w:color w:val="000000"/>
        </w:rPr>
        <w:t>23</w:t>
      </w:r>
      <w:r w:rsidRPr="00950869">
        <w:rPr>
          <w:rFonts w:ascii="Book Antiqua" w:eastAsia="Book Antiqua" w:hAnsi="Book Antiqua" w:cs="Book Antiqua"/>
          <w:color w:val="000000"/>
        </w:rPr>
        <w:t>: 76 [PMID: 27809910 DOI: 10.1186/s12929-016-0289-5]</w:t>
      </w:r>
    </w:p>
    <w:p w14:paraId="52A99CBC" w14:textId="77777777" w:rsidR="00A77B3E" w:rsidRPr="00950869" w:rsidRDefault="00044802">
      <w:pPr>
        <w:spacing w:line="360" w:lineRule="auto"/>
        <w:jc w:val="both"/>
      </w:pPr>
      <w:r w:rsidRPr="00950869">
        <w:rPr>
          <w:rFonts w:ascii="Book Antiqua" w:eastAsia="Book Antiqua" w:hAnsi="Book Antiqua" w:cs="Book Antiqua"/>
          <w:color w:val="000000"/>
        </w:rPr>
        <w:t xml:space="preserve">8 </w:t>
      </w:r>
      <w:r w:rsidRPr="00950869">
        <w:rPr>
          <w:rFonts w:ascii="Book Antiqua" w:eastAsia="Book Antiqua" w:hAnsi="Book Antiqua" w:cs="Book Antiqua"/>
          <w:b/>
          <w:bCs/>
          <w:color w:val="000000"/>
        </w:rPr>
        <w:t>Tao H</w:t>
      </w:r>
      <w:r w:rsidRPr="00950869">
        <w:rPr>
          <w:rFonts w:ascii="Book Antiqua" w:eastAsia="Book Antiqua" w:hAnsi="Book Antiqua" w:cs="Book Antiqua"/>
          <w:color w:val="000000"/>
        </w:rPr>
        <w:t xml:space="preserve">, Han Z, Han ZC, Li Z. Proangiogenic Features of Mesenchymal Stem Cells and Their Therapeutic Applications. </w:t>
      </w:r>
      <w:r w:rsidRPr="00950869">
        <w:rPr>
          <w:rFonts w:ascii="Book Antiqua" w:eastAsia="Book Antiqua" w:hAnsi="Book Antiqua" w:cs="Book Antiqua"/>
          <w:i/>
          <w:iCs/>
          <w:color w:val="000000"/>
        </w:rPr>
        <w:t>Stem Cells Int</w:t>
      </w:r>
      <w:r w:rsidRPr="00950869">
        <w:rPr>
          <w:rFonts w:ascii="Book Antiqua" w:eastAsia="Book Antiqua" w:hAnsi="Book Antiqua" w:cs="Book Antiqua"/>
          <w:color w:val="000000"/>
        </w:rPr>
        <w:t xml:space="preserve"> 2016; </w:t>
      </w:r>
      <w:r w:rsidRPr="00950869">
        <w:rPr>
          <w:rFonts w:ascii="Book Antiqua" w:eastAsia="Book Antiqua" w:hAnsi="Book Antiqua" w:cs="Book Antiqua"/>
          <w:b/>
          <w:bCs/>
          <w:color w:val="000000"/>
        </w:rPr>
        <w:t>2016</w:t>
      </w:r>
      <w:r w:rsidRPr="00950869">
        <w:rPr>
          <w:rFonts w:ascii="Book Antiqua" w:eastAsia="Book Antiqua" w:hAnsi="Book Antiqua" w:cs="Book Antiqua"/>
          <w:color w:val="000000"/>
        </w:rPr>
        <w:t>: 1314709 [PMID: 26880933 DOI: 10.1155/2016/1314709]</w:t>
      </w:r>
    </w:p>
    <w:p w14:paraId="4FEEAB04" w14:textId="77777777" w:rsidR="00A77B3E" w:rsidRPr="00950869" w:rsidRDefault="00044802">
      <w:pPr>
        <w:spacing w:line="360" w:lineRule="auto"/>
        <w:jc w:val="both"/>
      </w:pPr>
      <w:r w:rsidRPr="00950869">
        <w:rPr>
          <w:rFonts w:ascii="Book Antiqua" w:eastAsia="Book Antiqua" w:hAnsi="Book Antiqua" w:cs="Book Antiqua"/>
          <w:color w:val="000000"/>
        </w:rPr>
        <w:t xml:space="preserve">9 </w:t>
      </w:r>
      <w:r w:rsidRPr="00950869">
        <w:rPr>
          <w:rFonts w:ascii="Book Antiqua" w:eastAsia="Book Antiqua" w:hAnsi="Book Antiqua" w:cs="Book Antiqua"/>
          <w:b/>
          <w:bCs/>
          <w:color w:val="000000"/>
        </w:rPr>
        <w:t>Ullah I</w:t>
      </w:r>
      <w:r w:rsidRPr="00950869">
        <w:rPr>
          <w:rFonts w:ascii="Book Antiqua" w:eastAsia="Book Antiqua" w:hAnsi="Book Antiqua" w:cs="Book Antiqua"/>
          <w:color w:val="000000"/>
        </w:rPr>
        <w:t xml:space="preserve">, Subbarao RB, Rho GJ. Human mesenchymal stem cells - current trends and future prospective. </w:t>
      </w:r>
      <w:r w:rsidRPr="00950869">
        <w:rPr>
          <w:rFonts w:ascii="Book Antiqua" w:eastAsia="Book Antiqua" w:hAnsi="Book Antiqua" w:cs="Book Antiqua"/>
          <w:i/>
          <w:iCs/>
          <w:color w:val="000000"/>
        </w:rPr>
        <w:t>Biosci Rep</w:t>
      </w:r>
      <w:r w:rsidRPr="00950869">
        <w:rPr>
          <w:rFonts w:ascii="Book Antiqua" w:eastAsia="Book Antiqua" w:hAnsi="Book Antiqua" w:cs="Book Antiqua"/>
          <w:color w:val="000000"/>
        </w:rPr>
        <w:t xml:space="preserve"> 2015; </w:t>
      </w:r>
      <w:r w:rsidRPr="00950869">
        <w:rPr>
          <w:rFonts w:ascii="Book Antiqua" w:eastAsia="Book Antiqua" w:hAnsi="Book Antiqua" w:cs="Book Antiqua"/>
          <w:b/>
          <w:bCs/>
          <w:color w:val="000000"/>
        </w:rPr>
        <w:t>35</w:t>
      </w:r>
      <w:r w:rsidRPr="00950869">
        <w:rPr>
          <w:rFonts w:ascii="Book Antiqua" w:eastAsia="Book Antiqua" w:hAnsi="Book Antiqua" w:cs="Book Antiqua"/>
          <w:color w:val="000000"/>
        </w:rPr>
        <w:t xml:space="preserve"> [PMID: 25797907 DOI: 10.1042/BSR20150025]</w:t>
      </w:r>
    </w:p>
    <w:p w14:paraId="1223A6AD" w14:textId="77777777" w:rsidR="00A77B3E" w:rsidRPr="00950869" w:rsidRDefault="00044802">
      <w:pPr>
        <w:spacing w:line="360" w:lineRule="auto"/>
        <w:jc w:val="both"/>
      </w:pPr>
      <w:r w:rsidRPr="00950869">
        <w:rPr>
          <w:rFonts w:ascii="Book Antiqua" w:eastAsia="Book Antiqua" w:hAnsi="Book Antiqua" w:cs="Book Antiqua"/>
          <w:color w:val="000000"/>
        </w:rPr>
        <w:t xml:space="preserve">10 </w:t>
      </w:r>
      <w:r w:rsidRPr="00950869">
        <w:rPr>
          <w:rFonts w:ascii="Book Antiqua" w:eastAsia="Book Antiqua" w:hAnsi="Book Antiqua" w:cs="Book Antiqua"/>
          <w:b/>
          <w:bCs/>
          <w:color w:val="000000"/>
        </w:rPr>
        <w:t>Aguilar RB</w:t>
      </w:r>
      <w:r w:rsidRPr="00950869">
        <w:rPr>
          <w:rFonts w:ascii="Book Antiqua" w:eastAsia="Book Antiqua" w:hAnsi="Book Antiqua" w:cs="Book Antiqua"/>
          <w:color w:val="000000"/>
        </w:rPr>
        <w:t xml:space="preserve">, Hardigan P, Mayi B, Sider D, Piotrkowski J, Mehta JP, Dev J, Seijo Y, Camargo AL, Andux L, Hagen K, Hernandez MB. Current Understanding of COVID-19 Clinical Course and Investigational Treatments. </w:t>
      </w:r>
      <w:r w:rsidRPr="00950869">
        <w:rPr>
          <w:rFonts w:ascii="Book Antiqua" w:eastAsia="Book Antiqua" w:hAnsi="Book Antiqua" w:cs="Book Antiqua"/>
          <w:i/>
          <w:iCs/>
          <w:color w:val="000000"/>
        </w:rPr>
        <w:t>Front Med (Lausanne)</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7</w:t>
      </w:r>
      <w:r w:rsidRPr="00950869">
        <w:rPr>
          <w:rFonts w:ascii="Book Antiqua" w:eastAsia="Book Antiqua" w:hAnsi="Book Antiqua" w:cs="Book Antiqua"/>
          <w:color w:val="000000"/>
        </w:rPr>
        <w:t>: 555301 [PMID: 33195304 DOI: 10.3389/fmed.2020.555301]</w:t>
      </w:r>
    </w:p>
    <w:p w14:paraId="7CBDF5BD" w14:textId="77777777" w:rsidR="00A77B3E" w:rsidRPr="00950869" w:rsidRDefault="00044802">
      <w:pPr>
        <w:spacing w:line="360" w:lineRule="auto"/>
        <w:jc w:val="both"/>
      </w:pPr>
      <w:r w:rsidRPr="00950869">
        <w:rPr>
          <w:rFonts w:ascii="Book Antiqua" w:eastAsia="Book Antiqua" w:hAnsi="Book Antiqua" w:cs="Book Antiqua"/>
          <w:color w:val="000000"/>
        </w:rPr>
        <w:t xml:space="preserve">11 </w:t>
      </w:r>
      <w:r w:rsidRPr="00950869">
        <w:rPr>
          <w:rFonts w:ascii="Book Antiqua" w:eastAsia="Book Antiqua" w:hAnsi="Book Antiqua" w:cs="Book Antiqua"/>
          <w:b/>
          <w:bCs/>
          <w:color w:val="000000"/>
        </w:rPr>
        <w:t>Yadav P</w:t>
      </w:r>
      <w:r w:rsidRPr="00950869">
        <w:rPr>
          <w:rFonts w:ascii="Book Antiqua" w:eastAsia="Book Antiqua" w:hAnsi="Book Antiqua" w:cs="Book Antiqua"/>
          <w:color w:val="000000"/>
        </w:rPr>
        <w:t xml:space="preserve">, Vats R, Bano A, Bhardwaj R. Mesenchymal stem cell immunomodulation and regeneration therapeutics as an ameliorative approach for COVID-19 pandemics. </w:t>
      </w:r>
      <w:r w:rsidRPr="00950869">
        <w:rPr>
          <w:rFonts w:ascii="Book Antiqua" w:eastAsia="Book Antiqua" w:hAnsi="Book Antiqua" w:cs="Book Antiqua"/>
          <w:i/>
          <w:iCs/>
          <w:color w:val="000000"/>
        </w:rPr>
        <w:t>Life Sci</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263</w:t>
      </w:r>
      <w:r w:rsidRPr="00950869">
        <w:rPr>
          <w:rFonts w:ascii="Book Antiqua" w:eastAsia="Book Antiqua" w:hAnsi="Book Antiqua" w:cs="Book Antiqua"/>
          <w:color w:val="000000"/>
        </w:rPr>
        <w:t>: 118588 [PMID: 33049279 DOI: 10.1016/j.lfs.2020.118588]</w:t>
      </w:r>
    </w:p>
    <w:p w14:paraId="1E894B06" w14:textId="77777777" w:rsidR="00A77B3E" w:rsidRPr="00950869" w:rsidRDefault="00044802">
      <w:pPr>
        <w:spacing w:line="360" w:lineRule="auto"/>
        <w:jc w:val="both"/>
      </w:pPr>
      <w:r w:rsidRPr="00950869">
        <w:rPr>
          <w:rFonts w:ascii="Book Antiqua" w:eastAsia="Book Antiqua" w:hAnsi="Book Antiqua" w:cs="Book Antiqua"/>
          <w:color w:val="000000"/>
        </w:rPr>
        <w:lastRenderedPageBreak/>
        <w:t xml:space="preserve">12 </w:t>
      </w:r>
      <w:r w:rsidRPr="00950869">
        <w:rPr>
          <w:rFonts w:ascii="Book Antiqua" w:eastAsia="Book Antiqua" w:hAnsi="Book Antiqua" w:cs="Book Antiqua"/>
          <w:b/>
          <w:bCs/>
          <w:color w:val="000000"/>
        </w:rPr>
        <w:t>Chen W</w:t>
      </w:r>
      <w:r w:rsidRPr="00950869">
        <w:rPr>
          <w:rFonts w:ascii="Book Antiqua" w:eastAsia="Book Antiqua" w:hAnsi="Book Antiqua" w:cs="Book Antiqua"/>
          <w:color w:val="000000"/>
        </w:rPr>
        <w:t xml:space="preserve">, Pan JY. Anatomical and Pathological Observation and Analysis of SARS and COVID-19: Microthrombosis Is the Main Cause of Death. </w:t>
      </w:r>
      <w:r w:rsidRPr="00950869">
        <w:rPr>
          <w:rFonts w:ascii="Book Antiqua" w:eastAsia="Book Antiqua" w:hAnsi="Book Antiqua" w:cs="Book Antiqua"/>
          <w:i/>
          <w:iCs/>
          <w:color w:val="000000"/>
        </w:rPr>
        <w:t>Biol Proced Online</w:t>
      </w:r>
      <w:r w:rsidRPr="00950869">
        <w:rPr>
          <w:rFonts w:ascii="Book Antiqua" w:eastAsia="Book Antiqua" w:hAnsi="Book Antiqua" w:cs="Book Antiqua"/>
          <w:color w:val="000000"/>
        </w:rPr>
        <w:t xml:space="preserve"> 2021; </w:t>
      </w:r>
      <w:r w:rsidRPr="00950869">
        <w:rPr>
          <w:rFonts w:ascii="Book Antiqua" w:eastAsia="Book Antiqua" w:hAnsi="Book Antiqua" w:cs="Book Antiqua"/>
          <w:b/>
          <w:bCs/>
          <w:color w:val="000000"/>
        </w:rPr>
        <w:t>23</w:t>
      </w:r>
      <w:r w:rsidRPr="00950869">
        <w:rPr>
          <w:rFonts w:ascii="Book Antiqua" w:eastAsia="Book Antiqua" w:hAnsi="Book Antiqua" w:cs="Book Antiqua"/>
          <w:color w:val="000000"/>
        </w:rPr>
        <w:t>: 4 [PMID: 33472576 DOI: 10.1186/s12575-021-00142-y]</w:t>
      </w:r>
    </w:p>
    <w:p w14:paraId="140FE64C" w14:textId="77777777" w:rsidR="00A77B3E" w:rsidRPr="00950869" w:rsidRDefault="00044802">
      <w:pPr>
        <w:spacing w:line="360" w:lineRule="auto"/>
        <w:jc w:val="both"/>
      </w:pPr>
      <w:r w:rsidRPr="00950869">
        <w:rPr>
          <w:rFonts w:ascii="Book Antiqua" w:eastAsia="Book Antiqua" w:hAnsi="Book Antiqua" w:cs="Book Antiqua"/>
          <w:color w:val="000000"/>
        </w:rPr>
        <w:t xml:space="preserve">13 </w:t>
      </w:r>
      <w:r w:rsidRPr="00950869">
        <w:rPr>
          <w:rFonts w:ascii="Book Antiqua" w:eastAsia="Book Antiqua" w:hAnsi="Book Antiqua" w:cs="Book Antiqua"/>
          <w:b/>
          <w:bCs/>
          <w:color w:val="000000"/>
        </w:rPr>
        <w:t>Tang Y</w:t>
      </w:r>
      <w:r w:rsidRPr="00950869">
        <w:rPr>
          <w:rFonts w:ascii="Book Antiqua" w:eastAsia="Book Antiqua" w:hAnsi="Book Antiqua" w:cs="Book Antiqua"/>
          <w:color w:val="000000"/>
        </w:rPr>
        <w:t xml:space="preserve">, Liu J, Zhang D, Xu Z, Ji J, Wen C. Cytokine Storm in COVID-19: The Current Evidence and Treatment Strategies. </w:t>
      </w:r>
      <w:r w:rsidRPr="00950869">
        <w:rPr>
          <w:rFonts w:ascii="Book Antiqua" w:eastAsia="Book Antiqua" w:hAnsi="Book Antiqua" w:cs="Book Antiqua"/>
          <w:i/>
          <w:iCs/>
          <w:color w:val="000000"/>
        </w:rPr>
        <w:t>Front Immunol</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11</w:t>
      </w:r>
      <w:r w:rsidRPr="00950869">
        <w:rPr>
          <w:rFonts w:ascii="Book Antiqua" w:eastAsia="Book Antiqua" w:hAnsi="Book Antiqua" w:cs="Book Antiqua"/>
          <w:color w:val="000000"/>
        </w:rPr>
        <w:t>: 1708 [PMID: 32754163 DOI: 10.3389/fimmu.2020.01708]</w:t>
      </w:r>
    </w:p>
    <w:p w14:paraId="41029F2B" w14:textId="77777777" w:rsidR="00A77B3E" w:rsidRPr="00950869" w:rsidRDefault="00044802">
      <w:pPr>
        <w:spacing w:line="360" w:lineRule="auto"/>
        <w:jc w:val="both"/>
      </w:pPr>
      <w:r w:rsidRPr="00950869">
        <w:rPr>
          <w:rFonts w:ascii="Book Antiqua" w:eastAsia="Book Antiqua" w:hAnsi="Book Antiqua" w:cs="Book Antiqua"/>
          <w:color w:val="000000"/>
        </w:rPr>
        <w:t xml:space="preserve">14 </w:t>
      </w:r>
      <w:r w:rsidRPr="00950869">
        <w:rPr>
          <w:rFonts w:ascii="Book Antiqua" w:eastAsia="Book Antiqua" w:hAnsi="Book Antiqua" w:cs="Book Antiqua"/>
          <w:b/>
          <w:bCs/>
          <w:color w:val="000000"/>
        </w:rPr>
        <w:t>Weiss ARR</w:t>
      </w:r>
      <w:r w:rsidRPr="00950869">
        <w:rPr>
          <w:rFonts w:ascii="Book Antiqua" w:eastAsia="Book Antiqua" w:hAnsi="Book Antiqua" w:cs="Book Antiqua"/>
          <w:color w:val="000000"/>
        </w:rPr>
        <w:t xml:space="preserve">, Dahlke MH. Immunomodulation by Mesenchymal Stem Cells (MSCs): Mechanisms of Action of Living, Apoptotic, and Dead MSCs. </w:t>
      </w:r>
      <w:r w:rsidRPr="00950869">
        <w:rPr>
          <w:rFonts w:ascii="Book Antiqua" w:eastAsia="Book Antiqua" w:hAnsi="Book Antiqua" w:cs="Book Antiqua"/>
          <w:i/>
          <w:iCs/>
          <w:color w:val="000000"/>
        </w:rPr>
        <w:t>Front Immunol</w:t>
      </w:r>
      <w:r w:rsidRPr="00950869">
        <w:rPr>
          <w:rFonts w:ascii="Book Antiqua" w:eastAsia="Book Antiqua" w:hAnsi="Book Antiqua" w:cs="Book Antiqua"/>
          <w:color w:val="000000"/>
        </w:rPr>
        <w:t xml:space="preserve"> 2019; </w:t>
      </w:r>
      <w:r w:rsidRPr="00950869">
        <w:rPr>
          <w:rFonts w:ascii="Book Antiqua" w:eastAsia="Book Antiqua" w:hAnsi="Book Antiqua" w:cs="Book Antiqua"/>
          <w:b/>
          <w:bCs/>
          <w:color w:val="000000"/>
        </w:rPr>
        <w:t>10</w:t>
      </w:r>
      <w:r w:rsidRPr="00950869">
        <w:rPr>
          <w:rFonts w:ascii="Book Antiqua" w:eastAsia="Book Antiqua" w:hAnsi="Book Antiqua" w:cs="Book Antiqua"/>
          <w:color w:val="000000"/>
        </w:rPr>
        <w:t>: 1191 [PMID: 31214172 DOI: 10.3389/fimmu.2019.01191]</w:t>
      </w:r>
    </w:p>
    <w:p w14:paraId="1CA0F8E2" w14:textId="77777777" w:rsidR="00A77B3E" w:rsidRPr="00950869" w:rsidRDefault="00044802">
      <w:pPr>
        <w:spacing w:line="360" w:lineRule="auto"/>
        <w:jc w:val="both"/>
      </w:pPr>
      <w:r w:rsidRPr="00950869">
        <w:rPr>
          <w:rFonts w:ascii="Book Antiqua" w:eastAsia="Book Antiqua" w:hAnsi="Book Antiqua" w:cs="Book Antiqua"/>
          <w:color w:val="000000"/>
        </w:rPr>
        <w:t xml:space="preserve">15 </w:t>
      </w:r>
      <w:r w:rsidRPr="00950869">
        <w:rPr>
          <w:rFonts w:ascii="Book Antiqua" w:eastAsia="Book Antiqua" w:hAnsi="Book Antiqua" w:cs="Book Antiqua"/>
          <w:b/>
          <w:bCs/>
          <w:color w:val="000000"/>
        </w:rPr>
        <w:t>Xu Z</w:t>
      </w:r>
      <w:r w:rsidRPr="00950869">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950869">
        <w:rPr>
          <w:rFonts w:ascii="Book Antiqua" w:eastAsia="Book Antiqua" w:hAnsi="Book Antiqua" w:cs="Book Antiqua"/>
          <w:i/>
          <w:iCs/>
          <w:color w:val="000000"/>
        </w:rPr>
        <w:t>Lancet Respir Med</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8</w:t>
      </w:r>
      <w:r w:rsidRPr="00950869">
        <w:rPr>
          <w:rFonts w:ascii="Book Antiqua" w:eastAsia="Book Antiqua" w:hAnsi="Book Antiqua" w:cs="Book Antiqua"/>
          <w:color w:val="000000"/>
        </w:rPr>
        <w:t>: 420-422 [PMID: 32085846 DOI: 10.1016/S2213-2600(20)30076-X]</w:t>
      </w:r>
    </w:p>
    <w:p w14:paraId="6678BBC8" w14:textId="77777777" w:rsidR="00A77B3E" w:rsidRPr="00950869" w:rsidRDefault="00044802">
      <w:pPr>
        <w:spacing w:line="360" w:lineRule="auto"/>
        <w:jc w:val="both"/>
      </w:pPr>
      <w:r w:rsidRPr="00950869">
        <w:rPr>
          <w:rFonts w:ascii="Book Antiqua" w:eastAsia="Book Antiqua" w:hAnsi="Book Antiqua" w:cs="Book Antiqua"/>
          <w:color w:val="000000"/>
        </w:rPr>
        <w:t xml:space="preserve">16 </w:t>
      </w:r>
      <w:r w:rsidRPr="00950869">
        <w:rPr>
          <w:rFonts w:ascii="Book Antiqua" w:eastAsia="Book Antiqua" w:hAnsi="Book Antiqua" w:cs="Book Antiqua"/>
          <w:b/>
          <w:bCs/>
          <w:color w:val="000000"/>
        </w:rPr>
        <w:t>Lin L</w:t>
      </w:r>
      <w:r w:rsidRPr="00950869">
        <w:rPr>
          <w:rFonts w:ascii="Book Antiqua" w:eastAsia="Book Antiqua" w:hAnsi="Book Antiqua" w:cs="Book Antiqua"/>
          <w:color w:val="000000"/>
        </w:rPr>
        <w:t xml:space="preserve">, Lu L, Cao W, Li T. Hypothesis for potential pathogenesis of SARS-CoV-2 infection-a review of immune changes in patients with viral pneumonia. </w:t>
      </w:r>
      <w:r w:rsidRPr="00950869">
        <w:rPr>
          <w:rFonts w:ascii="Book Antiqua" w:eastAsia="Book Antiqua" w:hAnsi="Book Antiqua" w:cs="Book Antiqua"/>
          <w:i/>
          <w:iCs/>
          <w:color w:val="000000"/>
        </w:rPr>
        <w:t>Emerg Microbes Infect</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9</w:t>
      </w:r>
      <w:r w:rsidRPr="00950869">
        <w:rPr>
          <w:rFonts w:ascii="Book Antiqua" w:eastAsia="Book Antiqua" w:hAnsi="Book Antiqua" w:cs="Book Antiqua"/>
          <w:color w:val="000000"/>
        </w:rPr>
        <w:t>: 727-732 [PMID: 32196410 DOI: 10.1080/22221751.2020.1746199]</w:t>
      </w:r>
    </w:p>
    <w:p w14:paraId="40C8E503" w14:textId="77777777" w:rsidR="00A77B3E" w:rsidRPr="00950869" w:rsidRDefault="00044802">
      <w:pPr>
        <w:spacing w:line="360" w:lineRule="auto"/>
        <w:jc w:val="both"/>
      </w:pPr>
      <w:r w:rsidRPr="00950869">
        <w:rPr>
          <w:rFonts w:ascii="Book Antiqua" w:eastAsia="Book Antiqua" w:hAnsi="Book Antiqua" w:cs="Book Antiqua"/>
          <w:color w:val="000000"/>
        </w:rPr>
        <w:t xml:space="preserve">17 </w:t>
      </w:r>
      <w:r w:rsidRPr="00950869">
        <w:rPr>
          <w:rFonts w:ascii="Book Antiqua" w:eastAsia="Book Antiqua" w:hAnsi="Book Antiqua" w:cs="Book Antiqua"/>
          <w:b/>
          <w:bCs/>
          <w:color w:val="000000"/>
        </w:rPr>
        <w:t>Leng Z</w:t>
      </w:r>
      <w:r w:rsidRPr="00950869">
        <w:rPr>
          <w:rFonts w:ascii="Book Antiqua" w:eastAsia="Book Antiqua" w:hAnsi="Book Antiqua" w:cs="Book Antiqua"/>
          <w:color w:val="000000"/>
        </w:rPr>
        <w:t>, Zhu R, Hou W, Feng Y, Yang Y, Han Q, Shan G, Meng F, Du D, Wang S, Fan J, Wang W, Deng L, Shi H, Li H, Hu Z, Zhang F, Gao J, Liu H, Li X, Zhao Y, Yin K, He X, Gao Z, Wang Y, Yang B, Jin R, Stambler I, Lim LW, Su H, Moskalev A, Cano A, Chakrabarti S, Min KJ, Ellison-Hughes G, Caruso C, Jin K, Zhao RC. Transplantation of ACE2</w:t>
      </w:r>
      <w:r w:rsidRPr="00950869">
        <w:rPr>
          <w:rFonts w:ascii="Book Antiqua" w:eastAsia="Book Antiqua" w:hAnsi="Book Antiqua" w:cs="Book Antiqua"/>
          <w:color w:val="000000"/>
          <w:szCs w:val="30"/>
          <w:vertAlign w:val="superscript"/>
        </w:rPr>
        <w:t>-</w:t>
      </w:r>
      <w:r w:rsidRPr="00950869">
        <w:rPr>
          <w:rFonts w:ascii="Book Antiqua" w:eastAsia="Book Antiqua" w:hAnsi="Book Antiqua" w:cs="Book Antiqua"/>
          <w:color w:val="000000"/>
        </w:rPr>
        <w:t xml:space="preserve"> Mesenchymal Stem Cells Improves the Outcome of Patients with COVID-19 Pneumonia. </w:t>
      </w:r>
      <w:r w:rsidRPr="00950869">
        <w:rPr>
          <w:rFonts w:ascii="Book Antiqua" w:eastAsia="Book Antiqua" w:hAnsi="Book Antiqua" w:cs="Book Antiqua"/>
          <w:i/>
          <w:iCs/>
          <w:color w:val="000000"/>
        </w:rPr>
        <w:t>Aging Dis</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11</w:t>
      </w:r>
      <w:r w:rsidRPr="00950869">
        <w:rPr>
          <w:rFonts w:ascii="Book Antiqua" w:eastAsia="Book Antiqua" w:hAnsi="Book Antiqua" w:cs="Book Antiqua"/>
          <w:color w:val="000000"/>
        </w:rPr>
        <w:t>: 216-228 [PMID: 32257537 DOI: 10.14336/AD.2020.0228]</w:t>
      </w:r>
    </w:p>
    <w:p w14:paraId="76067981" w14:textId="77777777" w:rsidR="00A77B3E" w:rsidRPr="00950869" w:rsidRDefault="00044802">
      <w:pPr>
        <w:spacing w:line="360" w:lineRule="auto"/>
        <w:jc w:val="both"/>
      </w:pPr>
      <w:r w:rsidRPr="00950869">
        <w:rPr>
          <w:rFonts w:ascii="Book Antiqua" w:eastAsia="Book Antiqua" w:hAnsi="Book Antiqua" w:cs="Book Antiqua"/>
          <w:color w:val="000000"/>
        </w:rPr>
        <w:t xml:space="preserve">18 </w:t>
      </w:r>
      <w:r w:rsidRPr="00950869">
        <w:rPr>
          <w:rFonts w:ascii="Book Antiqua" w:eastAsia="Book Antiqua" w:hAnsi="Book Antiqua" w:cs="Book Antiqua"/>
          <w:b/>
          <w:bCs/>
          <w:color w:val="000000"/>
        </w:rPr>
        <w:t>Li Y</w:t>
      </w:r>
      <w:r w:rsidRPr="00950869">
        <w:rPr>
          <w:rFonts w:ascii="Book Antiqua" w:eastAsia="Book Antiqua" w:hAnsi="Book Antiqua" w:cs="Book Antiqua"/>
          <w:color w:val="000000"/>
        </w:rPr>
        <w:t xml:space="preserve">, Xu J, Shi W, Chen C, Shao Y, Zhu L, Lu W, Han X. Mesenchymal stromal cell treatment prevents H9N2 avian influenza virus-induced acute lung injury in mice. </w:t>
      </w:r>
      <w:r w:rsidRPr="00950869">
        <w:rPr>
          <w:rFonts w:ascii="Book Antiqua" w:eastAsia="Book Antiqua" w:hAnsi="Book Antiqua" w:cs="Book Antiqua"/>
          <w:i/>
          <w:iCs/>
          <w:color w:val="000000"/>
        </w:rPr>
        <w:t>Stem Cell Res Ther</w:t>
      </w:r>
      <w:r w:rsidRPr="00950869">
        <w:rPr>
          <w:rFonts w:ascii="Book Antiqua" w:eastAsia="Book Antiqua" w:hAnsi="Book Antiqua" w:cs="Book Antiqua"/>
          <w:color w:val="000000"/>
        </w:rPr>
        <w:t xml:space="preserve"> 2016; </w:t>
      </w:r>
      <w:r w:rsidRPr="00950869">
        <w:rPr>
          <w:rFonts w:ascii="Book Antiqua" w:eastAsia="Book Antiqua" w:hAnsi="Book Antiqua" w:cs="Book Antiqua"/>
          <w:b/>
          <w:bCs/>
          <w:color w:val="000000"/>
        </w:rPr>
        <w:t>7</w:t>
      </w:r>
      <w:r w:rsidRPr="00950869">
        <w:rPr>
          <w:rFonts w:ascii="Book Antiqua" w:eastAsia="Book Antiqua" w:hAnsi="Book Antiqua" w:cs="Book Antiqua"/>
          <w:color w:val="000000"/>
        </w:rPr>
        <w:t>: 159 [PMID: 27793190 DOI: 10.1186/s13287-016-0395-z]</w:t>
      </w:r>
    </w:p>
    <w:p w14:paraId="71704CC3" w14:textId="77777777" w:rsidR="00A77B3E" w:rsidRPr="00950869" w:rsidRDefault="00044802">
      <w:pPr>
        <w:spacing w:line="360" w:lineRule="auto"/>
        <w:jc w:val="both"/>
      </w:pPr>
      <w:r w:rsidRPr="00950869">
        <w:rPr>
          <w:rFonts w:ascii="Book Antiqua" w:eastAsia="Book Antiqua" w:hAnsi="Book Antiqua" w:cs="Book Antiqua"/>
          <w:color w:val="000000"/>
        </w:rPr>
        <w:t xml:space="preserve">19 </w:t>
      </w:r>
      <w:r w:rsidRPr="00950869">
        <w:rPr>
          <w:rFonts w:ascii="Book Antiqua" w:eastAsia="Book Antiqua" w:hAnsi="Book Antiqua" w:cs="Book Antiqua"/>
          <w:b/>
          <w:bCs/>
          <w:color w:val="000000"/>
        </w:rPr>
        <w:t>Zhang Y</w:t>
      </w:r>
      <w:r w:rsidRPr="00950869">
        <w:rPr>
          <w:rFonts w:ascii="Book Antiqua" w:eastAsia="Book Antiqua" w:hAnsi="Book Antiqua" w:cs="Book Antiqua"/>
          <w:color w:val="000000"/>
        </w:rPr>
        <w:t xml:space="preserve">, Ding J, Ren S, Wang W, Yang Y, Li S, Meng M, Wu T, Liu D, Tian S, Tian H, Chen S, Zhou C. Intravenous infusion of human umbilical cord Wharton's jelly-derived mesenchymal stem cells as a potential treatment for patients with COVID-19 </w:t>
      </w:r>
      <w:r w:rsidRPr="00950869">
        <w:rPr>
          <w:rFonts w:ascii="Book Antiqua" w:eastAsia="Book Antiqua" w:hAnsi="Book Antiqua" w:cs="Book Antiqua"/>
          <w:color w:val="000000"/>
        </w:rPr>
        <w:lastRenderedPageBreak/>
        <w:t xml:space="preserve">pneumonia. </w:t>
      </w:r>
      <w:r w:rsidRPr="00950869">
        <w:rPr>
          <w:rFonts w:ascii="Book Antiqua" w:eastAsia="Book Antiqua" w:hAnsi="Book Antiqua" w:cs="Book Antiqua"/>
          <w:i/>
          <w:iCs/>
          <w:color w:val="000000"/>
        </w:rPr>
        <w:t>Stem Cell Res Ther</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11</w:t>
      </w:r>
      <w:r w:rsidRPr="00950869">
        <w:rPr>
          <w:rFonts w:ascii="Book Antiqua" w:eastAsia="Book Antiqua" w:hAnsi="Book Antiqua" w:cs="Book Antiqua"/>
          <w:color w:val="000000"/>
        </w:rPr>
        <w:t>: 207 [PMID: 32460839 DOI: 10.1186/s13287-020-01725-4]</w:t>
      </w:r>
    </w:p>
    <w:p w14:paraId="7C3DBB43" w14:textId="77777777" w:rsidR="00A77B3E" w:rsidRPr="00950869" w:rsidRDefault="00044802">
      <w:pPr>
        <w:spacing w:line="360" w:lineRule="auto"/>
        <w:jc w:val="both"/>
      </w:pPr>
      <w:r w:rsidRPr="00950869">
        <w:rPr>
          <w:rFonts w:ascii="Book Antiqua" w:eastAsia="Book Antiqua" w:hAnsi="Book Antiqua" w:cs="Book Antiqua"/>
          <w:color w:val="000000"/>
        </w:rPr>
        <w:t xml:space="preserve">20 </w:t>
      </w:r>
      <w:r w:rsidRPr="00950869">
        <w:rPr>
          <w:rFonts w:ascii="Book Antiqua" w:eastAsia="Book Antiqua" w:hAnsi="Book Antiqua" w:cs="Book Antiqua"/>
          <w:b/>
          <w:bCs/>
          <w:color w:val="000000"/>
        </w:rPr>
        <w:t>Liang B</w:t>
      </w:r>
      <w:r w:rsidRPr="00950869">
        <w:rPr>
          <w:rFonts w:ascii="Book Antiqua" w:eastAsia="Book Antiqua" w:hAnsi="Book Antiqua" w:cs="Book Antiqua"/>
          <w:color w:val="000000"/>
        </w:rPr>
        <w:t xml:space="preserve">, Chen J, Li T, Wu H, Yang W, Li Y, Li J, Yu C, Nie F, Ma Z, Yang M, Xiao M, Nie P, Gao Y, Qian C, Hu M. Clinical remission of a critically ill COVID-19 patient treated by human umbilical cord mesenchymal stem cells: A case report. </w:t>
      </w:r>
      <w:r w:rsidRPr="00950869">
        <w:rPr>
          <w:rFonts w:ascii="Book Antiqua" w:eastAsia="Book Antiqua" w:hAnsi="Book Antiqua" w:cs="Book Antiqua"/>
          <w:i/>
          <w:iCs/>
          <w:color w:val="000000"/>
        </w:rPr>
        <w:t>Medicine (Baltimore)</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99</w:t>
      </w:r>
      <w:r w:rsidRPr="00950869">
        <w:rPr>
          <w:rFonts w:ascii="Book Antiqua" w:eastAsia="Book Antiqua" w:hAnsi="Book Antiqua" w:cs="Book Antiqua"/>
          <w:color w:val="000000"/>
        </w:rPr>
        <w:t>: e21429 [PMID: 32756149 DOI: 10.1097/MD.0000000000021429]</w:t>
      </w:r>
    </w:p>
    <w:p w14:paraId="6746053B" w14:textId="77777777" w:rsidR="00A77B3E" w:rsidRPr="00950869" w:rsidRDefault="00044802">
      <w:pPr>
        <w:spacing w:line="360" w:lineRule="auto"/>
        <w:jc w:val="both"/>
      </w:pPr>
      <w:r w:rsidRPr="00950869">
        <w:rPr>
          <w:rFonts w:ascii="Book Antiqua" w:eastAsia="Book Antiqua" w:hAnsi="Book Antiqua" w:cs="Book Antiqua"/>
          <w:color w:val="000000"/>
        </w:rPr>
        <w:t xml:space="preserve">21 </w:t>
      </w:r>
      <w:r w:rsidRPr="00950869">
        <w:rPr>
          <w:rFonts w:ascii="Book Antiqua" w:eastAsia="Book Antiqua" w:hAnsi="Book Antiqua" w:cs="Book Antiqua"/>
          <w:b/>
          <w:bCs/>
          <w:color w:val="000000"/>
        </w:rPr>
        <w:t>Meng F</w:t>
      </w:r>
      <w:r w:rsidRPr="00950869">
        <w:rPr>
          <w:rFonts w:ascii="Book Antiqua" w:eastAsia="Book Antiqua" w:hAnsi="Book Antiqua" w:cs="Book Antiqua"/>
          <w:color w:val="000000"/>
        </w:rPr>
        <w:t xml:space="preserve">, Xu R, Wang S, Xu Z, Zhang C, Li Y, Yang T, Shi L, Fu J, Jiang T, Huang L, Zhao P, Yuan X, Fan X, Zhang JY, Song J, Zhang D, Jiao Y, Liu L, Zhou C, Maeurer M, Zumla A, Shi M, Wang FS. Human umbilical cord-derived mesenchymal stem cell therapy in patients with COVID-19: a phase 1 clinical trial. </w:t>
      </w:r>
      <w:r w:rsidRPr="00950869">
        <w:rPr>
          <w:rFonts w:ascii="Book Antiqua" w:eastAsia="Book Antiqua" w:hAnsi="Book Antiqua" w:cs="Book Antiqua"/>
          <w:i/>
          <w:iCs/>
          <w:color w:val="000000"/>
        </w:rPr>
        <w:t>Signal Transduct Target Ther</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5</w:t>
      </w:r>
      <w:r w:rsidRPr="00950869">
        <w:rPr>
          <w:rFonts w:ascii="Book Antiqua" w:eastAsia="Book Antiqua" w:hAnsi="Book Antiqua" w:cs="Book Antiqua"/>
          <w:color w:val="000000"/>
        </w:rPr>
        <w:t>: 172 [PMID: 32855385 DOI: 10.1038/s41392-020-00286-5]</w:t>
      </w:r>
    </w:p>
    <w:p w14:paraId="04438712" w14:textId="77777777" w:rsidR="00A77B3E" w:rsidRPr="00950869" w:rsidRDefault="00044802">
      <w:pPr>
        <w:spacing w:line="360" w:lineRule="auto"/>
        <w:jc w:val="both"/>
      </w:pPr>
      <w:r w:rsidRPr="00950869">
        <w:rPr>
          <w:rFonts w:ascii="Book Antiqua" w:eastAsia="Book Antiqua" w:hAnsi="Book Antiqua" w:cs="Book Antiqua"/>
          <w:color w:val="000000"/>
        </w:rPr>
        <w:t xml:space="preserve">22 </w:t>
      </w:r>
      <w:r w:rsidRPr="00950869">
        <w:rPr>
          <w:rFonts w:ascii="Book Antiqua" w:eastAsia="Book Antiqua" w:hAnsi="Book Antiqua" w:cs="Book Antiqua"/>
          <w:b/>
          <w:bCs/>
          <w:color w:val="000000"/>
        </w:rPr>
        <w:t>Wu Z</w:t>
      </w:r>
      <w:r w:rsidRPr="00950869">
        <w:rPr>
          <w:rFonts w:ascii="Book Antiqua" w:eastAsia="Book Antiqua" w:hAnsi="Book Antiqua" w:cs="Book Antiqua"/>
          <w:color w:val="000000"/>
        </w:rPr>
        <w:t xml:space="preserve">, McGoogan JM. Characteristics of and Important Lessons From the Coronavirus Disease 2019 (COVID-19) Outbreak in China: Summary of a Report of 72 314 Cases From the Chinese Center for Disease Control and Prevention. </w:t>
      </w:r>
      <w:r w:rsidRPr="00950869">
        <w:rPr>
          <w:rFonts w:ascii="Book Antiqua" w:eastAsia="Book Antiqua" w:hAnsi="Book Antiqua" w:cs="Book Antiqua"/>
          <w:i/>
          <w:iCs/>
          <w:color w:val="000000"/>
        </w:rPr>
        <w:t>JAMA</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323</w:t>
      </w:r>
      <w:r w:rsidRPr="00950869">
        <w:rPr>
          <w:rFonts w:ascii="Book Antiqua" w:eastAsia="Book Antiqua" w:hAnsi="Book Antiqua" w:cs="Book Antiqua"/>
          <w:color w:val="000000"/>
        </w:rPr>
        <w:t>: 1239-1242 [PMID: 32091533 DOI: 10.1001/jama.2020.2648]</w:t>
      </w:r>
    </w:p>
    <w:p w14:paraId="2DA180D3" w14:textId="77777777" w:rsidR="00A77B3E" w:rsidRPr="00950869" w:rsidRDefault="00044802">
      <w:pPr>
        <w:spacing w:line="360" w:lineRule="auto"/>
        <w:jc w:val="both"/>
      </w:pPr>
      <w:r w:rsidRPr="00950869">
        <w:rPr>
          <w:rFonts w:ascii="Book Antiqua" w:eastAsia="Book Antiqua" w:hAnsi="Book Antiqua" w:cs="Book Antiqua"/>
          <w:color w:val="000000"/>
        </w:rPr>
        <w:t xml:space="preserve">23 </w:t>
      </w:r>
      <w:r w:rsidRPr="00950869">
        <w:rPr>
          <w:rFonts w:ascii="Book Antiqua" w:eastAsia="Book Antiqua" w:hAnsi="Book Antiqua" w:cs="Book Antiqua"/>
          <w:b/>
          <w:bCs/>
          <w:color w:val="000000"/>
        </w:rPr>
        <w:t>Rathi H</w:t>
      </w:r>
      <w:r w:rsidRPr="00950869">
        <w:rPr>
          <w:rFonts w:ascii="Book Antiqua" w:eastAsia="Book Antiqua" w:hAnsi="Book Antiqua" w:cs="Book Antiqua"/>
          <w:color w:val="000000"/>
        </w:rPr>
        <w:t xml:space="preserve">, Burman V, Datta SK, Rana SV, Mirza AA, Saha S, Kumar R, Naithani M. Review on COVID-19 Etiopathogenesis, Clinical Presentation and Treatment Available with Emphasis on ACE2. </w:t>
      </w:r>
      <w:r w:rsidRPr="00950869">
        <w:rPr>
          <w:rFonts w:ascii="Book Antiqua" w:eastAsia="Book Antiqua" w:hAnsi="Book Antiqua" w:cs="Book Antiqua"/>
          <w:i/>
          <w:iCs/>
          <w:color w:val="000000"/>
        </w:rPr>
        <w:t>Indian J Clin Biochem</w:t>
      </w:r>
      <w:r w:rsidRPr="00950869">
        <w:rPr>
          <w:rFonts w:ascii="Book Antiqua" w:eastAsia="Book Antiqua" w:hAnsi="Book Antiqua" w:cs="Book Antiqua"/>
          <w:color w:val="000000"/>
        </w:rPr>
        <w:t xml:space="preserve"> 2021: 1-20 [PMID: 33424145 DOI: 10.1007/s12291-020-00953-y]</w:t>
      </w:r>
    </w:p>
    <w:p w14:paraId="27D7FCD7" w14:textId="77777777" w:rsidR="00A77B3E" w:rsidRPr="00950869" w:rsidRDefault="00044802">
      <w:pPr>
        <w:spacing w:line="360" w:lineRule="auto"/>
        <w:jc w:val="both"/>
      </w:pPr>
      <w:r w:rsidRPr="00950869">
        <w:rPr>
          <w:rFonts w:ascii="Book Antiqua" w:eastAsia="Book Antiqua" w:hAnsi="Book Antiqua" w:cs="Book Antiqua"/>
          <w:color w:val="000000"/>
        </w:rPr>
        <w:t xml:space="preserve">24 </w:t>
      </w:r>
      <w:r w:rsidRPr="00950869">
        <w:rPr>
          <w:rFonts w:ascii="Book Antiqua" w:eastAsia="Book Antiqua" w:hAnsi="Book Antiqua" w:cs="Book Antiqua"/>
          <w:b/>
          <w:bCs/>
          <w:color w:val="000000"/>
        </w:rPr>
        <w:t>Al Adem K</w:t>
      </w:r>
      <w:r w:rsidRPr="00950869">
        <w:rPr>
          <w:rFonts w:ascii="Book Antiqua" w:eastAsia="Book Antiqua" w:hAnsi="Book Antiqua" w:cs="Book Antiqua"/>
          <w:color w:val="000000"/>
        </w:rPr>
        <w:t xml:space="preserve">, Shanti A, Stefanini C, Lee S. Inhibition of SARS-CoV-2 Entry into Host Cells Using Small Molecules. </w:t>
      </w:r>
      <w:r w:rsidRPr="00950869">
        <w:rPr>
          <w:rFonts w:ascii="Book Antiqua" w:eastAsia="Book Antiqua" w:hAnsi="Book Antiqua" w:cs="Book Antiqua"/>
          <w:i/>
          <w:iCs/>
          <w:color w:val="000000"/>
        </w:rPr>
        <w:t>Pharmaceuticals (Basel)</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13</w:t>
      </w:r>
      <w:r w:rsidRPr="00950869">
        <w:rPr>
          <w:rFonts w:ascii="Book Antiqua" w:eastAsia="Book Antiqua" w:hAnsi="Book Antiqua" w:cs="Book Antiqua"/>
          <w:color w:val="000000"/>
        </w:rPr>
        <w:t xml:space="preserve"> [PMID: 33302344 DOI: 10.3390/ph13120447]</w:t>
      </w:r>
    </w:p>
    <w:p w14:paraId="240B83F2" w14:textId="77777777" w:rsidR="00A77B3E" w:rsidRPr="00950869" w:rsidRDefault="00044802">
      <w:pPr>
        <w:spacing w:line="360" w:lineRule="auto"/>
        <w:jc w:val="both"/>
      </w:pPr>
      <w:r w:rsidRPr="00950869">
        <w:rPr>
          <w:rFonts w:ascii="Book Antiqua" w:eastAsia="Book Antiqua" w:hAnsi="Book Antiqua" w:cs="Book Antiqua"/>
          <w:color w:val="000000"/>
        </w:rPr>
        <w:t xml:space="preserve">25 </w:t>
      </w:r>
      <w:r w:rsidRPr="00950869">
        <w:rPr>
          <w:rFonts w:ascii="Book Antiqua" w:eastAsia="Book Antiqua" w:hAnsi="Book Antiqua" w:cs="Book Antiqua"/>
          <w:b/>
          <w:bCs/>
          <w:color w:val="000000"/>
        </w:rPr>
        <w:t>Li X</w:t>
      </w:r>
      <w:r w:rsidRPr="00950869">
        <w:rPr>
          <w:rFonts w:ascii="Book Antiqua" w:eastAsia="Book Antiqua" w:hAnsi="Book Antiqua" w:cs="Book Antiqua"/>
          <w:color w:val="000000"/>
        </w:rPr>
        <w:t xml:space="preserve">, Ma X. Acute respiratory failure in COVID-19: is it "typical" ARDS? </w:t>
      </w:r>
      <w:r w:rsidRPr="00950869">
        <w:rPr>
          <w:rFonts w:ascii="Book Antiqua" w:eastAsia="Book Antiqua" w:hAnsi="Book Antiqua" w:cs="Book Antiqua"/>
          <w:i/>
          <w:iCs/>
          <w:color w:val="000000"/>
        </w:rPr>
        <w:t>Crit Care</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24</w:t>
      </w:r>
      <w:r w:rsidRPr="00950869">
        <w:rPr>
          <w:rFonts w:ascii="Book Antiqua" w:eastAsia="Book Antiqua" w:hAnsi="Book Antiqua" w:cs="Book Antiqua"/>
          <w:color w:val="000000"/>
        </w:rPr>
        <w:t>: 198 [PMID: 32375845 DOI: 10.1186/s13054-020-02911-9]</w:t>
      </w:r>
    </w:p>
    <w:p w14:paraId="68D1AB76" w14:textId="77777777" w:rsidR="00A77B3E" w:rsidRPr="00950869" w:rsidRDefault="00044802">
      <w:pPr>
        <w:spacing w:line="360" w:lineRule="auto"/>
        <w:jc w:val="both"/>
      </w:pPr>
      <w:r w:rsidRPr="00950869">
        <w:rPr>
          <w:rFonts w:ascii="Book Antiqua" w:eastAsia="Book Antiqua" w:hAnsi="Book Antiqua" w:cs="Book Antiqua"/>
          <w:color w:val="000000"/>
        </w:rPr>
        <w:t xml:space="preserve">26 </w:t>
      </w:r>
      <w:r w:rsidRPr="00950869">
        <w:rPr>
          <w:rFonts w:ascii="Book Antiqua" w:eastAsia="Book Antiqua" w:hAnsi="Book Antiqua" w:cs="Book Antiqua"/>
          <w:b/>
          <w:bCs/>
          <w:color w:val="000000"/>
        </w:rPr>
        <w:t>ARDS Definition Task Force.</w:t>
      </w:r>
      <w:r w:rsidRPr="00950869">
        <w:rPr>
          <w:rFonts w:ascii="Book Antiqua" w:eastAsia="Book Antiqua" w:hAnsi="Book Antiqua" w:cs="Book Antiqua"/>
          <w:color w:val="000000"/>
        </w:rPr>
        <w:t xml:space="preserve">, Ranieri VM, Rubenfeld GD, Thompson BT, Ferguson ND, Caldwell E, Fan E, Camporota L, Slutsky AS. Acute respiratory distress syndrome: the Berlin Definition. </w:t>
      </w:r>
      <w:r w:rsidRPr="00950869">
        <w:rPr>
          <w:rFonts w:ascii="Book Antiqua" w:eastAsia="Book Antiqua" w:hAnsi="Book Antiqua" w:cs="Book Antiqua"/>
          <w:i/>
          <w:iCs/>
          <w:color w:val="000000"/>
        </w:rPr>
        <w:t>JAMA</w:t>
      </w:r>
      <w:r w:rsidRPr="00950869">
        <w:rPr>
          <w:rFonts w:ascii="Book Antiqua" w:eastAsia="Book Antiqua" w:hAnsi="Book Antiqua" w:cs="Book Antiqua"/>
          <w:color w:val="000000"/>
        </w:rPr>
        <w:t xml:space="preserve"> 2012; </w:t>
      </w:r>
      <w:r w:rsidRPr="00950869">
        <w:rPr>
          <w:rFonts w:ascii="Book Antiqua" w:eastAsia="Book Antiqua" w:hAnsi="Book Antiqua" w:cs="Book Antiqua"/>
          <w:b/>
          <w:bCs/>
          <w:color w:val="000000"/>
        </w:rPr>
        <w:t>307</w:t>
      </w:r>
      <w:r w:rsidRPr="00950869">
        <w:rPr>
          <w:rFonts w:ascii="Book Antiqua" w:eastAsia="Book Antiqua" w:hAnsi="Book Antiqua" w:cs="Book Antiqua"/>
          <w:color w:val="000000"/>
        </w:rPr>
        <w:t>: 2526-2533 [PMID: 22797452 DOI: 10.1001/jama.2012.5669]</w:t>
      </w:r>
    </w:p>
    <w:p w14:paraId="4EABB1D2" w14:textId="77777777" w:rsidR="00A77B3E" w:rsidRPr="00950869" w:rsidRDefault="00044802">
      <w:pPr>
        <w:spacing w:line="360" w:lineRule="auto"/>
        <w:jc w:val="both"/>
      </w:pPr>
      <w:r w:rsidRPr="00950869">
        <w:rPr>
          <w:rFonts w:ascii="Book Antiqua" w:eastAsia="Book Antiqua" w:hAnsi="Book Antiqua" w:cs="Book Antiqua"/>
          <w:color w:val="000000"/>
        </w:rPr>
        <w:lastRenderedPageBreak/>
        <w:t xml:space="preserve">27 </w:t>
      </w:r>
      <w:r w:rsidRPr="00950869">
        <w:rPr>
          <w:rFonts w:ascii="Book Antiqua" w:eastAsia="Book Antiqua" w:hAnsi="Book Antiqua" w:cs="Book Antiqua"/>
          <w:b/>
          <w:bCs/>
          <w:color w:val="000000"/>
        </w:rPr>
        <w:t>Torres Acosta MA</w:t>
      </w:r>
      <w:r w:rsidRPr="00950869">
        <w:rPr>
          <w:rFonts w:ascii="Book Antiqua" w:eastAsia="Book Antiqua" w:hAnsi="Book Antiqua" w:cs="Book Antiqua"/>
          <w:color w:val="000000"/>
        </w:rPr>
        <w:t xml:space="preserve">, Singer BD. Pathogenesis of COVID-19-induced ARDS: implications for an ageing population. </w:t>
      </w:r>
      <w:r w:rsidRPr="00950869">
        <w:rPr>
          <w:rFonts w:ascii="Book Antiqua" w:eastAsia="Book Antiqua" w:hAnsi="Book Antiqua" w:cs="Book Antiqua"/>
          <w:i/>
          <w:iCs/>
          <w:color w:val="000000"/>
        </w:rPr>
        <w:t>Eur Respir J</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56</w:t>
      </w:r>
      <w:r w:rsidRPr="00950869">
        <w:rPr>
          <w:rFonts w:ascii="Book Antiqua" w:eastAsia="Book Antiqua" w:hAnsi="Book Antiqua" w:cs="Book Antiqua"/>
          <w:color w:val="000000"/>
        </w:rPr>
        <w:t xml:space="preserve"> [PMID: 32747391 DOI: 10.1183/13993003.02049-2020]</w:t>
      </w:r>
    </w:p>
    <w:p w14:paraId="2BD1AAF8" w14:textId="77777777" w:rsidR="00A77B3E" w:rsidRPr="00950869" w:rsidRDefault="00044802">
      <w:pPr>
        <w:spacing w:line="360" w:lineRule="auto"/>
        <w:jc w:val="both"/>
      </w:pPr>
      <w:r w:rsidRPr="00950869">
        <w:rPr>
          <w:rFonts w:ascii="Book Antiqua" w:eastAsia="Book Antiqua" w:hAnsi="Book Antiqua" w:cs="Book Antiqua"/>
          <w:color w:val="000000"/>
        </w:rPr>
        <w:t xml:space="preserve">28 </w:t>
      </w:r>
      <w:r w:rsidRPr="00950869">
        <w:rPr>
          <w:rFonts w:ascii="Book Antiqua" w:eastAsia="Book Antiqua" w:hAnsi="Book Antiqua" w:cs="Book Antiqua"/>
          <w:b/>
          <w:bCs/>
          <w:color w:val="000000"/>
        </w:rPr>
        <w:t>Chen G</w:t>
      </w:r>
      <w:r w:rsidRPr="00950869">
        <w:rPr>
          <w:rFonts w:ascii="Book Antiqua" w:eastAsia="Book Antiqua" w:hAnsi="Book Antiqua" w:cs="Book Antiqua"/>
          <w:color w:val="000000"/>
        </w:rPr>
        <w:t xml:space="preserve">, Wu D, Guo W, Cao Y, Huang D, Wang H, Wang T, Zhang X, Chen H, Yu H, Zhang X, Zhang M, Wu S, Song J, Chen T, Han M, Li S, Luo X, Zhao J, Ning Q. Clinical and immunological features of severe and moderate coronavirus disease 2019. </w:t>
      </w:r>
      <w:r w:rsidRPr="00950869">
        <w:rPr>
          <w:rFonts w:ascii="Book Antiqua" w:eastAsia="Book Antiqua" w:hAnsi="Book Antiqua" w:cs="Book Antiqua"/>
          <w:i/>
          <w:iCs/>
          <w:color w:val="000000"/>
        </w:rPr>
        <w:t>J Clin Invest</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130</w:t>
      </w:r>
      <w:r w:rsidRPr="00950869">
        <w:rPr>
          <w:rFonts w:ascii="Book Antiqua" w:eastAsia="Book Antiqua" w:hAnsi="Book Antiqua" w:cs="Book Antiqua"/>
          <w:color w:val="000000"/>
        </w:rPr>
        <w:t>: 2620-2629 [PMID: 32217835 DOI: 10.1172/JCI137244]</w:t>
      </w:r>
    </w:p>
    <w:p w14:paraId="2598B23B" w14:textId="77777777" w:rsidR="00A77B3E" w:rsidRPr="00950869" w:rsidRDefault="00044802">
      <w:pPr>
        <w:spacing w:line="360" w:lineRule="auto"/>
        <w:jc w:val="both"/>
      </w:pPr>
      <w:r w:rsidRPr="00950869">
        <w:rPr>
          <w:rFonts w:ascii="Book Antiqua" w:eastAsia="Book Antiqua" w:hAnsi="Book Antiqua" w:cs="Book Antiqua"/>
          <w:color w:val="000000"/>
        </w:rPr>
        <w:t xml:space="preserve">29 </w:t>
      </w:r>
      <w:r w:rsidRPr="00950869">
        <w:rPr>
          <w:rFonts w:ascii="Book Antiqua" w:eastAsia="Book Antiqua" w:hAnsi="Book Antiqua" w:cs="Book Antiqua"/>
          <w:b/>
          <w:bCs/>
          <w:color w:val="000000"/>
        </w:rPr>
        <w:t>Blanco-Melo D</w:t>
      </w:r>
      <w:r w:rsidRPr="00950869">
        <w:rPr>
          <w:rFonts w:ascii="Book Antiqua" w:eastAsia="Book Antiqua" w:hAnsi="Book Antiqua" w:cs="Book Antiqua"/>
          <w:color w:val="000000"/>
        </w:rPr>
        <w:t xml:space="preserve">, Nilsson-Payant BE, Liu WC, Uhl S, Hoagland D, Møller R, Jordan TX, Oishi K, Panis M, Sachs D, Wang TT, Schwartz RE, Lim JK, Albrecht RA, tenOever BR. Imbalanced Host Response to SARS-CoV-2 Drives Development of COVID-19. </w:t>
      </w:r>
      <w:r w:rsidRPr="00950869">
        <w:rPr>
          <w:rFonts w:ascii="Book Antiqua" w:eastAsia="Book Antiqua" w:hAnsi="Book Antiqua" w:cs="Book Antiqua"/>
          <w:i/>
          <w:iCs/>
          <w:color w:val="000000"/>
        </w:rPr>
        <w:t>Cell</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181</w:t>
      </w:r>
      <w:r w:rsidRPr="00950869">
        <w:rPr>
          <w:rFonts w:ascii="Book Antiqua" w:eastAsia="Book Antiqua" w:hAnsi="Book Antiqua" w:cs="Book Antiqua"/>
          <w:color w:val="000000"/>
        </w:rPr>
        <w:t>: 1036-1045.e9 [PMID: 32416070 DOI: 10.1016/j.cell.2020.04.026]</w:t>
      </w:r>
    </w:p>
    <w:p w14:paraId="6DFA3582" w14:textId="77777777" w:rsidR="00A77B3E" w:rsidRPr="00950869" w:rsidRDefault="00044802">
      <w:pPr>
        <w:spacing w:line="360" w:lineRule="auto"/>
        <w:jc w:val="both"/>
      </w:pPr>
      <w:r w:rsidRPr="00950869">
        <w:rPr>
          <w:rFonts w:ascii="Book Antiqua" w:eastAsia="Book Antiqua" w:hAnsi="Book Antiqua" w:cs="Book Antiqua"/>
          <w:color w:val="000000"/>
        </w:rPr>
        <w:t xml:space="preserve">30 </w:t>
      </w:r>
      <w:r w:rsidRPr="00950869">
        <w:rPr>
          <w:rFonts w:ascii="Book Antiqua" w:eastAsia="Book Antiqua" w:hAnsi="Book Antiqua" w:cs="Book Antiqua"/>
          <w:b/>
          <w:bCs/>
          <w:color w:val="000000"/>
        </w:rPr>
        <w:t>Liu S</w:t>
      </w:r>
      <w:r w:rsidRPr="00950869">
        <w:rPr>
          <w:rFonts w:ascii="Book Antiqua" w:eastAsia="Book Antiqua" w:hAnsi="Book Antiqua" w:cs="Book Antiqua"/>
          <w:color w:val="000000"/>
        </w:rPr>
        <w:t xml:space="preserve">, Peng D, Qiu H, Yang K, Fu Z, Zou L. Mesenchymal stem cells as a potential therapy for COVID-19. </w:t>
      </w:r>
      <w:r w:rsidRPr="00950869">
        <w:rPr>
          <w:rFonts w:ascii="Book Antiqua" w:eastAsia="Book Antiqua" w:hAnsi="Book Antiqua" w:cs="Book Antiqua"/>
          <w:i/>
          <w:iCs/>
          <w:color w:val="000000"/>
        </w:rPr>
        <w:t>Stem Cell Res Ther</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11</w:t>
      </w:r>
      <w:r w:rsidRPr="00950869">
        <w:rPr>
          <w:rFonts w:ascii="Book Antiqua" w:eastAsia="Book Antiqua" w:hAnsi="Book Antiqua" w:cs="Book Antiqua"/>
          <w:color w:val="000000"/>
        </w:rPr>
        <w:t>: 169 [PMID: 32366290 DOI: 10.1186/s13287-020-01678-8]</w:t>
      </w:r>
    </w:p>
    <w:p w14:paraId="32E39F48" w14:textId="77777777" w:rsidR="00A77B3E" w:rsidRPr="00950869" w:rsidRDefault="00044802">
      <w:pPr>
        <w:spacing w:line="360" w:lineRule="auto"/>
        <w:jc w:val="both"/>
      </w:pPr>
      <w:r w:rsidRPr="00950869">
        <w:rPr>
          <w:rFonts w:ascii="Book Antiqua" w:eastAsia="Book Antiqua" w:hAnsi="Book Antiqua" w:cs="Book Antiqua"/>
          <w:color w:val="000000"/>
        </w:rPr>
        <w:t xml:space="preserve">31 </w:t>
      </w:r>
      <w:r w:rsidRPr="00950869">
        <w:rPr>
          <w:rFonts w:ascii="Book Antiqua" w:eastAsia="Book Antiqua" w:hAnsi="Book Antiqua" w:cs="Book Antiqua"/>
          <w:b/>
          <w:bCs/>
          <w:color w:val="000000"/>
        </w:rPr>
        <w:t>Fengyun W</w:t>
      </w:r>
      <w:r w:rsidRPr="00950869">
        <w:rPr>
          <w:rFonts w:ascii="Book Antiqua" w:eastAsia="Book Antiqua" w:hAnsi="Book Antiqua" w:cs="Book Antiqua"/>
          <w:color w:val="000000"/>
        </w:rPr>
        <w:t xml:space="preserve">, LiXin Z, Xinhua Q, Bin F. Mesenchymal Stromal Cells Attenuate Infection-Induced Acute Respiratory Distress Syndrome in Animal Experiments: A Meta-Analysis. </w:t>
      </w:r>
      <w:r w:rsidRPr="00950869">
        <w:rPr>
          <w:rFonts w:ascii="Book Antiqua" w:eastAsia="Book Antiqua" w:hAnsi="Book Antiqua" w:cs="Book Antiqua"/>
          <w:i/>
          <w:iCs/>
          <w:color w:val="000000"/>
        </w:rPr>
        <w:t>Cell Transplant</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29</w:t>
      </w:r>
      <w:r w:rsidRPr="00950869">
        <w:rPr>
          <w:rFonts w:ascii="Book Antiqua" w:eastAsia="Book Antiqua" w:hAnsi="Book Antiqua" w:cs="Book Antiqua"/>
          <w:color w:val="000000"/>
        </w:rPr>
        <w:t>: 963689720969186 [PMID: 33164559 DOI: 10.1177/0963689720969186]</w:t>
      </w:r>
    </w:p>
    <w:p w14:paraId="61626C17" w14:textId="77777777" w:rsidR="00A77B3E" w:rsidRPr="00950869" w:rsidRDefault="00044802">
      <w:pPr>
        <w:spacing w:line="360" w:lineRule="auto"/>
        <w:jc w:val="both"/>
      </w:pPr>
      <w:r w:rsidRPr="00950869">
        <w:rPr>
          <w:rFonts w:ascii="Book Antiqua" w:eastAsia="Book Antiqua" w:hAnsi="Book Antiqua" w:cs="Book Antiqua"/>
          <w:color w:val="000000"/>
        </w:rPr>
        <w:t xml:space="preserve">32 </w:t>
      </w:r>
      <w:r w:rsidRPr="00950869">
        <w:rPr>
          <w:rFonts w:ascii="Book Antiqua" w:eastAsia="Book Antiqua" w:hAnsi="Book Antiqua" w:cs="Book Antiqua"/>
          <w:b/>
          <w:bCs/>
          <w:color w:val="000000"/>
        </w:rPr>
        <w:t>Chen J</w:t>
      </w:r>
      <w:r w:rsidRPr="00950869">
        <w:rPr>
          <w:rFonts w:ascii="Book Antiqua" w:eastAsia="Book Antiqua" w:hAnsi="Book Antiqua" w:cs="Book Antiqua"/>
          <w:color w:val="000000"/>
        </w:rPr>
        <w:t xml:space="preserve">, Hu C, Chen L, Tang L, Zhu Y, Xu X, Chen L, Gao H, Lu X, Yu L, Dai X, Xiang C, Li L. Clinical Study of Mesenchymal Stem Cell Treatment for Acute Respiratory Distress Syndrome Induced by Epidemic Influenza A (H7N9) Infection: A Hint for COVID-19 Treatment. </w:t>
      </w:r>
      <w:r w:rsidRPr="00950869">
        <w:rPr>
          <w:rFonts w:ascii="Book Antiqua" w:eastAsia="Book Antiqua" w:hAnsi="Book Antiqua" w:cs="Book Antiqua"/>
          <w:i/>
          <w:iCs/>
          <w:color w:val="000000"/>
        </w:rPr>
        <w:t>Engineering (Beijing)</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6</w:t>
      </w:r>
      <w:r w:rsidRPr="00950869">
        <w:rPr>
          <w:rFonts w:ascii="Book Antiqua" w:eastAsia="Book Antiqua" w:hAnsi="Book Antiqua" w:cs="Book Antiqua"/>
          <w:color w:val="000000"/>
        </w:rPr>
        <w:t>: 1153-1161 [PMID: 32292627 DOI: 10.1016/j.eng.2020.02.006]</w:t>
      </w:r>
    </w:p>
    <w:p w14:paraId="17D98D84" w14:textId="77777777" w:rsidR="00A77B3E" w:rsidRPr="00950869" w:rsidRDefault="00044802">
      <w:pPr>
        <w:spacing w:line="360" w:lineRule="auto"/>
        <w:jc w:val="both"/>
      </w:pPr>
      <w:r w:rsidRPr="00950869">
        <w:rPr>
          <w:rFonts w:ascii="Book Antiqua" w:eastAsia="Book Antiqua" w:hAnsi="Book Antiqua" w:cs="Book Antiqua"/>
          <w:color w:val="000000"/>
        </w:rPr>
        <w:t xml:space="preserve">33 </w:t>
      </w:r>
      <w:r w:rsidRPr="00950869">
        <w:rPr>
          <w:rFonts w:ascii="Book Antiqua" w:eastAsia="Book Antiqua" w:hAnsi="Book Antiqua" w:cs="Book Antiqua"/>
          <w:b/>
          <w:bCs/>
          <w:color w:val="000000"/>
        </w:rPr>
        <w:t>Zheng G</w:t>
      </w:r>
      <w:r w:rsidRPr="00950869">
        <w:rPr>
          <w:rFonts w:ascii="Book Antiqua" w:eastAsia="Book Antiqua" w:hAnsi="Book Antiqua" w:cs="Book Antiqua"/>
          <w:color w:val="000000"/>
        </w:rPr>
        <w:t xml:space="preserve">, Huang L, Tong H, Shu Q, Hu Y, Ge M, Deng K, Zhang L, Zou B, Cheng B, Xu J. Treatment of acute respiratory distress syndrome with allogeneic adipose-derived mesenchymal stem cells: a randomized, placebo-controlled pilot study. </w:t>
      </w:r>
      <w:r w:rsidRPr="00950869">
        <w:rPr>
          <w:rFonts w:ascii="Book Antiqua" w:eastAsia="Book Antiqua" w:hAnsi="Book Antiqua" w:cs="Book Antiqua"/>
          <w:i/>
          <w:iCs/>
          <w:color w:val="000000"/>
        </w:rPr>
        <w:t>Respir Res</w:t>
      </w:r>
      <w:r w:rsidRPr="00950869">
        <w:rPr>
          <w:rFonts w:ascii="Book Antiqua" w:eastAsia="Book Antiqua" w:hAnsi="Book Antiqua" w:cs="Book Antiqua"/>
          <w:color w:val="000000"/>
        </w:rPr>
        <w:t xml:space="preserve"> 2014; </w:t>
      </w:r>
      <w:r w:rsidRPr="00950869">
        <w:rPr>
          <w:rFonts w:ascii="Book Antiqua" w:eastAsia="Book Antiqua" w:hAnsi="Book Antiqua" w:cs="Book Antiqua"/>
          <w:b/>
          <w:bCs/>
          <w:color w:val="000000"/>
        </w:rPr>
        <w:t>15</w:t>
      </w:r>
      <w:r w:rsidRPr="00950869">
        <w:rPr>
          <w:rFonts w:ascii="Book Antiqua" w:eastAsia="Book Antiqua" w:hAnsi="Book Antiqua" w:cs="Book Antiqua"/>
          <w:color w:val="000000"/>
        </w:rPr>
        <w:t>: 39 [PMID: 24708472 DOI: 10.1186/1465-9921-15-39]</w:t>
      </w:r>
    </w:p>
    <w:p w14:paraId="1016CEA8" w14:textId="77777777" w:rsidR="00A77B3E" w:rsidRPr="00950869" w:rsidRDefault="00044802">
      <w:pPr>
        <w:spacing w:line="360" w:lineRule="auto"/>
        <w:jc w:val="both"/>
      </w:pPr>
      <w:r w:rsidRPr="00950869">
        <w:rPr>
          <w:rFonts w:ascii="Book Antiqua" w:eastAsia="Book Antiqua" w:hAnsi="Book Antiqua" w:cs="Book Antiqua"/>
          <w:color w:val="000000"/>
        </w:rPr>
        <w:t xml:space="preserve">34 </w:t>
      </w:r>
      <w:r w:rsidRPr="00950869">
        <w:rPr>
          <w:rFonts w:ascii="Book Antiqua" w:eastAsia="Book Antiqua" w:hAnsi="Book Antiqua" w:cs="Book Antiqua"/>
          <w:b/>
          <w:bCs/>
          <w:color w:val="000000"/>
        </w:rPr>
        <w:t>Wilson JG</w:t>
      </w:r>
      <w:r w:rsidRPr="00950869">
        <w:rPr>
          <w:rFonts w:ascii="Book Antiqua" w:eastAsia="Book Antiqua" w:hAnsi="Book Antiqua" w:cs="Book Antiqua"/>
          <w:color w:val="000000"/>
        </w:rPr>
        <w:t xml:space="preserve">, Liu KD, Zhuo H, Caballero L, McMillan M, Fang X, Cosgrove K, Vojnik R, Calfee CS, Lee JW, Rogers AJ, Levitt J, Wiener-Kronish J, Bajwa EK, Leavitt A, </w:t>
      </w:r>
      <w:r w:rsidRPr="00950869">
        <w:rPr>
          <w:rFonts w:ascii="Book Antiqua" w:eastAsia="Book Antiqua" w:hAnsi="Book Antiqua" w:cs="Book Antiqua"/>
          <w:color w:val="000000"/>
        </w:rPr>
        <w:lastRenderedPageBreak/>
        <w:t xml:space="preserve">McKenna D, Thompson BT, Matthay MA. Mesenchymal stem (stromal) cells for treatment of ARDS: a phase 1 clinical trial. </w:t>
      </w:r>
      <w:r w:rsidRPr="00950869">
        <w:rPr>
          <w:rFonts w:ascii="Book Antiqua" w:eastAsia="Book Antiqua" w:hAnsi="Book Antiqua" w:cs="Book Antiqua"/>
          <w:i/>
          <w:iCs/>
          <w:color w:val="000000"/>
        </w:rPr>
        <w:t>Lancet Respir Med</w:t>
      </w:r>
      <w:r w:rsidRPr="00950869">
        <w:rPr>
          <w:rFonts w:ascii="Book Antiqua" w:eastAsia="Book Antiqua" w:hAnsi="Book Antiqua" w:cs="Book Antiqua"/>
          <w:color w:val="000000"/>
        </w:rPr>
        <w:t xml:space="preserve"> 2015; </w:t>
      </w:r>
      <w:r w:rsidRPr="00950869">
        <w:rPr>
          <w:rFonts w:ascii="Book Antiqua" w:eastAsia="Book Antiqua" w:hAnsi="Book Antiqua" w:cs="Book Antiqua"/>
          <w:b/>
          <w:bCs/>
          <w:color w:val="000000"/>
        </w:rPr>
        <w:t>3</w:t>
      </w:r>
      <w:r w:rsidRPr="00950869">
        <w:rPr>
          <w:rFonts w:ascii="Book Antiqua" w:eastAsia="Book Antiqua" w:hAnsi="Book Antiqua" w:cs="Book Antiqua"/>
          <w:color w:val="000000"/>
        </w:rPr>
        <w:t>: 24-32 [PMID: 25529339 DOI: 10.1016/S2213-2600(14)70291-7]</w:t>
      </w:r>
    </w:p>
    <w:p w14:paraId="5602C45E" w14:textId="77777777" w:rsidR="00A77B3E" w:rsidRPr="00950869" w:rsidRDefault="00044802">
      <w:pPr>
        <w:spacing w:line="360" w:lineRule="auto"/>
        <w:jc w:val="both"/>
      </w:pPr>
      <w:r w:rsidRPr="00950869">
        <w:rPr>
          <w:rFonts w:ascii="Book Antiqua" w:eastAsia="Book Antiqua" w:hAnsi="Book Antiqua" w:cs="Book Antiqua"/>
          <w:color w:val="000000"/>
        </w:rPr>
        <w:t xml:space="preserve">35 </w:t>
      </w:r>
      <w:r w:rsidRPr="00950869">
        <w:rPr>
          <w:rFonts w:ascii="Book Antiqua" w:eastAsia="Book Antiqua" w:hAnsi="Book Antiqua" w:cs="Book Antiqua"/>
          <w:b/>
          <w:bCs/>
          <w:color w:val="000000"/>
        </w:rPr>
        <w:t>Matthay MA</w:t>
      </w:r>
      <w:r w:rsidRPr="00950869">
        <w:rPr>
          <w:rFonts w:ascii="Book Antiqua" w:eastAsia="Book Antiqua" w:hAnsi="Book Antiqua" w:cs="Book Antiqua"/>
          <w:color w:val="000000"/>
        </w:rPr>
        <w:t xml:space="preserve">, Calfee CS, Zhuo H, Thompson BT, Wilson JG, Levitt JE, Rogers AJ, Gotts JE, Wiener-Kronish JP, Bajwa EK, Donahoe MP, McVerry BJ, Ortiz LA, Exline M, Christman JW, Abbott J, Delucchi KL, Caballero L, McMillan M, McKenna DH, Liu KD. Treatment with allogeneic mesenchymal stromal cells for moderate to severe acute respiratory distress syndrome (START study): a randomised phase 2a safety trial. </w:t>
      </w:r>
      <w:r w:rsidRPr="00950869">
        <w:rPr>
          <w:rFonts w:ascii="Book Antiqua" w:eastAsia="Book Antiqua" w:hAnsi="Book Antiqua" w:cs="Book Antiqua"/>
          <w:i/>
          <w:iCs/>
          <w:color w:val="000000"/>
        </w:rPr>
        <w:t>Lancet Respir Med</w:t>
      </w:r>
      <w:r w:rsidRPr="00950869">
        <w:rPr>
          <w:rFonts w:ascii="Book Antiqua" w:eastAsia="Book Antiqua" w:hAnsi="Book Antiqua" w:cs="Book Antiqua"/>
          <w:color w:val="000000"/>
        </w:rPr>
        <w:t xml:space="preserve"> 2019; </w:t>
      </w:r>
      <w:r w:rsidRPr="00950869">
        <w:rPr>
          <w:rFonts w:ascii="Book Antiqua" w:eastAsia="Book Antiqua" w:hAnsi="Book Antiqua" w:cs="Book Antiqua"/>
          <w:b/>
          <w:bCs/>
          <w:color w:val="000000"/>
        </w:rPr>
        <w:t>7</w:t>
      </w:r>
      <w:r w:rsidRPr="00950869">
        <w:rPr>
          <w:rFonts w:ascii="Book Antiqua" w:eastAsia="Book Antiqua" w:hAnsi="Book Antiqua" w:cs="Book Antiqua"/>
          <w:color w:val="000000"/>
        </w:rPr>
        <w:t>: 154-162 [PMID: 30455077 DOI: 10.1016/S2213-2600(18)30418-1]</w:t>
      </w:r>
    </w:p>
    <w:p w14:paraId="433432F9" w14:textId="77777777" w:rsidR="00A77B3E" w:rsidRPr="00950869" w:rsidRDefault="00044802">
      <w:pPr>
        <w:spacing w:line="360" w:lineRule="auto"/>
        <w:jc w:val="both"/>
      </w:pPr>
      <w:r w:rsidRPr="00950869">
        <w:rPr>
          <w:rFonts w:ascii="Book Antiqua" w:eastAsia="Book Antiqua" w:hAnsi="Book Antiqua" w:cs="Book Antiqua"/>
          <w:color w:val="000000"/>
        </w:rPr>
        <w:t xml:space="preserve">36 </w:t>
      </w:r>
      <w:r w:rsidRPr="00950869">
        <w:rPr>
          <w:rFonts w:ascii="Book Antiqua" w:eastAsia="Book Antiqua" w:hAnsi="Book Antiqua" w:cs="Book Antiqua"/>
          <w:b/>
          <w:bCs/>
          <w:color w:val="000000"/>
        </w:rPr>
        <w:t>Yilmaz R</w:t>
      </w:r>
      <w:r w:rsidRPr="00950869">
        <w:rPr>
          <w:rFonts w:ascii="Book Antiqua" w:eastAsia="Book Antiqua" w:hAnsi="Book Antiqua" w:cs="Book Antiqua"/>
          <w:color w:val="000000"/>
        </w:rPr>
        <w:t xml:space="preserve">, Adas G, Cukurova Z, Kart Yasar K, Isiksacan N, Oztel ON, Karaoz E. Mesenchymal stem cells treatment in COVID-19 patient with multi-organ involvement. </w:t>
      </w:r>
      <w:r w:rsidRPr="00950869">
        <w:rPr>
          <w:rFonts w:ascii="Book Antiqua" w:eastAsia="Book Antiqua" w:hAnsi="Book Antiqua" w:cs="Book Antiqua"/>
          <w:i/>
          <w:iCs/>
          <w:color w:val="000000"/>
        </w:rPr>
        <w:t>Bratisl Lek Listy</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121</w:t>
      </w:r>
      <w:r w:rsidRPr="00950869">
        <w:rPr>
          <w:rFonts w:ascii="Book Antiqua" w:eastAsia="Book Antiqua" w:hAnsi="Book Antiqua" w:cs="Book Antiqua"/>
          <w:color w:val="000000"/>
        </w:rPr>
        <w:t>: 847-852 [PMID: 33300352 DOI: 10.4149/BLL_2020_139]</w:t>
      </w:r>
    </w:p>
    <w:p w14:paraId="449458B8" w14:textId="77777777" w:rsidR="00A77B3E" w:rsidRPr="00950869" w:rsidRDefault="00044802">
      <w:pPr>
        <w:spacing w:line="360" w:lineRule="auto"/>
        <w:jc w:val="both"/>
      </w:pPr>
      <w:r w:rsidRPr="00950869">
        <w:rPr>
          <w:rFonts w:ascii="Book Antiqua" w:eastAsia="Book Antiqua" w:hAnsi="Book Antiqua" w:cs="Book Antiqua"/>
          <w:color w:val="000000"/>
        </w:rPr>
        <w:t xml:space="preserve">37 </w:t>
      </w:r>
      <w:r w:rsidRPr="00950869">
        <w:rPr>
          <w:rFonts w:ascii="Book Antiqua" w:eastAsia="Book Antiqua" w:hAnsi="Book Antiqua" w:cs="Book Antiqua"/>
          <w:b/>
          <w:bCs/>
          <w:color w:val="000000"/>
        </w:rPr>
        <w:t>Tao J</w:t>
      </w:r>
      <w:r w:rsidRPr="00950869">
        <w:rPr>
          <w:rFonts w:ascii="Book Antiqua" w:eastAsia="Book Antiqua" w:hAnsi="Book Antiqua" w:cs="Book Antiqua"/>
          <w:color w:val="000000"/>
        </w:rPr>
        <w:t xml:space="preserve">, Nie Y, Wu H, Cheng L, Qiu Y, Fu J, Jiang X. Umbilical cord blood-derived mesenchymal stem cells in treating a critically ill COVID-19 patient. </w:t>
      </w:r>
      <w:r w:rsidRPr="00950869">
        <w:rPr>
          <w:rFonts w:ascii="Book Antiqua" w:eastAsia="Book Antiqua" w:hAnsi="Book Antiqua" w:cs="Book Antiqua"/>
          <w:i/>
          <w:iCs/>
          <w:color w:val="000000"/>
        </w:rPr>
        <w:t>J Infect Dev Ctries</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14</w:t>
      </w:r>
      <w:r w:rsidRPr="00950869">
        <w:rPr>
          <w:rFonts w:ascii="Book Antiqua" w:eastAsia="Book Antiqua" w:hAnsi="Book Antiqua" w:cs="Book Antiqua"/>
          <w:color w:val="000000"/>
        </w:rPr>
        <w:t>: 1138-1145 [PMID: 33175709 DOI: 10.3855/jidc.13081]</w:t>
      </w:r>
    </w:p>
    <w:p w14:paraId="0A1C51A8" w14:textId="77777777" w:rsidR="00A77B3E" w:rsidRPr="00950869" w:rsidRDefault="00044802">
      <w:pPr>
        <w:spacing w:line="360" w:lineRule="auto"/>
        <w:jc w:val="both"/>
      </w:pPr>
      <w:r w:rsidRPr="00950869">
        <w:rPr>
          <w:rFonts w:ascii="Book Antiqua" w:eastAsia="Book Antiqua" w:hAnsi="Book Antiqua" w:cs="Book Antiqua"/>
          <w:color w:val="000000"/>
        </w:rPr>
        <w:t xml:space="preserve">38 </w:t>
      </w:r>
      <w:r w:rsidRPr="00950869">
        <w:rPr>
          <w:rFonts w:ascii="Book Antiqua" w:eastAsia="Book Antiqua" w:hAnsi="Book Antiqua" w:cs="Book Antiqua"/>
          <w:b/>
          <w:bCs/>
          <w:color w:val="000000"/>
        </w:rPr>
        <w:t>Soler Rich R</w:t>
      </w:r>
      <w:r w:rsidRPr="00950869">
        <w:rPr>
          <w:rFonts w:ascii="Book Antiqua" w:eastAsia="Book Antiqua" w:hAnsi="Book Antiqua" w:cs="Book Antiqua"/>
          <w:color w:val="000000"/>
        </w:rPr>
        <w:t xml:space="preserve">, Rius Tarruella J, Melgosa Camarero MT. [Expanded Mesenchymal Stem Cells: a novel therapeutic approach of SARS-CoV-2 pneumonia (COVID-19). Concepts regarding a first case in Spain]. </w:t>
      </w:r>
      <w:r w:rsidRPr="00950869">
        <w:rPr>
          <w:rFonts w:ascii="Book Antiqua" w:eastAsia="Book Antiqua" w:hAnsi="Book Antiqua" w:cs="Book Antiqua"/>
          <w:i/>
          <w:iCs/>
          <w:color w:val="000000"/>
        </w:rPr>
        <w:t>Med Clin (Barc)</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155</w:t>
      </w:r>
      <w:r w:rsidRPr="00950869">
        <w:rPr>
          <w:rFonts w:ascii="Book Antiqua" w:eastAsia="Book Antiqua" w:hAnsi="Book Antiqua" w:cs="Book Antiqua"/>
          <w:color w:val="000000"/>
        </w:rPr>
        <w:t>: 318-319 [PMID: 32753110 DOI: 10.1016/j.medcli.2020.06.018]</w:t>
      </w:r>
    </w:p>
    <w:p w14:paraId="7B754017" w14:textId="77777777" w:rsidR="00A77B3E" w:rsidRPr="00950869" w:rsidRDefault="00044802">
      <w:pPr>
        <w:spacing w:line="360" w:lineRule="auto"/>
        <w:jc w:val="both"/>
      </w:pPr>
      <w:r w:rsidRPr="00950869">
        <w:rPr>
          <w:rFonts w:ascii="Book Antiqua" w:eastAsia="Book Antiqua" w:hAnsi="Book Antiqua" w:cs="Book Antiqua"/>
          <w:color w:val="000000"/>
        </w:rPr>
        <w:t xml:space="preserve">39 </w:t>
      </w:r>
      <w:r w:rsidRPr="00950869">
        <w:rPr>
          <w:rFonts w:ascii="Book Antiqua" w:eastAsia="Book Antiqua" w:hAnsi="Book Antiqua" w:cs="Book Antiqua"/>
          <w:b/>
          <w:bCs/>
          <w:color w:val="000000"/>
        </w:rPr>
        <w:t>Peng H</w:t>
      </w:r>
      <w:r w:rsidRPr="00950869">
        <w:rPr>
          <w:rFonts w:ascii="Book Antiqua" w:eastAsia="Book Antiqua" w:hAnsi="Book Antiqua" w:cs="Book Antiqua"/>
          <w:color w:val="000000"/>
        </w:rPr>
        <w:t xml:space="preserve">, Gong T, Huang X, Sun X, Luo H, Wang W, Luo J, Luo B, Chen Y, Wang X, Long H, Mei H, Li C, Dai Y, Li H. A synergistic role of convalescent plasma and mesenchymal stem cells in the treatment of severely ill COVID-19 patients: a clinical case report. </w:t>
      </w:r>
      <w:r w:rsidRPr="00950869">
        <w:rPr>
          <w:rFonts w:ascii="Book Antiqua" w:eastAsia="Book Antiqua" w:hAnsi="Book Antiqua" w:cs="Book Antiqua"/>
          <w:i/>
          <w:iCs/>
          <w:color w:val="000000"/>
        </w:rPr>
        <w:t>Stem Cell Res Ther</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11</w:t>
      </w:r>
      <w:r w:rsidRPr="00950869">
        <w:rPr>
          <w:rFonts w:ascii="Book Antiqua" w:eastAsia="Book Antiqua" w:hAnsi="Book Antiqua" w:cs="Book Antiqua"/>
          <w:color w:val="000000"/>
        </w:rPr>
        <w:t>: 291 [PMID: 32678017 DOI: 10.1186/s13287-020-01802-8]</w:t>
      </w:r>
    </w:p>
    <w:p w14:paraId="5C28BD0C" w14:textId="77777777" w:rsidR="00A77B3E" w:rsidRPr="00950869" w:rsidRDefault="00044802">
      <w:pPr>
        <w:spacing w:line="360" w:lineRule="auto"/>
        <w:jc w:val="both"/>
      </w:pPr>
      <w:r w:rsidRPr="00950869">
        <w:rPr>
          <w:rFonts w:ascii="Book Antiqua" w:eastAsia="Book Antiqua" w:hAnsi="Book Antiqua" w:cs="Book Antiqua"/>
          <w:color w:val="000000"/>
        </w:rPr>
        <w:t xml:space="preserve">40 </w:t>
      </w:r>
      <w:r w:rsidRPr="00950869">
        <w:rPr>
          <w:rFonts w:ascii="Book Antiqua" w:eastAsia="Book Antiqua" w:hAnsi="Book Antiqua" w:cs="Book Antiqua"/>
          <w:b/>
          <w:bCs/>
          <w:color w:val="000000"/>
        </w:rPr>
        <w:t>Zengin R</w:t>
      </w:r>
      <w:r w:rsidRPr="00950869">
        <w:rPr>
          <w:rFonts w:ascii="Book Antiqua" w:eastAsia="Book Antiqua" w:hAnsi="Book Antiqua" w:cs="Book Antiqua"/>
          <w:color w:val="000000"/>
        </w:rPr>
        <w:t xml:space="preserve">, Beyaz O, Koc ES, Akinci IO, Kocagoz S, Sagcan G, Ovali E, Cuhadaroglu C. Mesenchymal stem cell treatment in a critically ill COVID-19 patient: a case report. </w:t>
      </w:r>
      <w:r w:rsidRPr="00950869">
        <w:rPr>
          <w:rFonts w:ascii="Book Antiqua" w:eastAsia="Book Antiqua" w:hAnsi="Book Antiqua" w:cs="Book Antiqua"/>
          <w:i/>
          <w:iCs/>
          <w:color w:val="000000"/>
        </w:rPr>
        <w:t>Stem Cell Investig</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7</w:t>
      </w:r>
      <w:r w:rsidRPr="00950869">
        <w:rPr>
          <w:rFonts w:ascii="Book Antiqua" w:eastAsia="Book Antiqua" w:hAnsi="Book Antiqua" w:cs="Book Antiqua"/>
          <w:color w:val="000000"/>
        </w:rPr>
        <w:t>: 17 [PMID: 33110915 DOI: 10.21037/sci-2020-024]</w:t>
      </w:r>
    </w:p>
    <w:p w14:paraId="21E95798" w14:textId="77777777" w:rsidR="00A77B3E" w:rsidRPr="00950869" w:rsidRDefault="00044802">
      <w:pPr>
        <w:spacing w:line="360" w:lineRule="auto"/>
        <w:jc w:val="both"/>
      </w:pPr>
      <w:r w:rsidRPr="00950869">
        <w:rPr>
          <w:rFonts w:ascii="Book Antiqua" w:eastAsia="Book Antiqua" w:hAnsi="Book Antiqua" w:cs="Book Antiqua"/>
          <w:color w:val="000000"/>
        </w:rPr>
        <w:t xml:space="preserve">41 </w:t>
      </w:r>
      <w:r w:rsidRPr="00950869">
        <w:rPr>
          <w:rFonts w:ascii="Book Antiqua" w:eastAsia="Book Antiqua" w:hAnsi="Book Antiqua" w:cs="Book Antiqua"/>
          <w:b/>
          <w:bCs/>
          <w:color w:val="000000"/>
        </w:rPr>
        <w:t>Zhu Y</w:t>
      </w:r>
      <w:r w:rsidRPr="00950869">
        <w:rPr>
          <w:rFonts w:ascii="Book Antiqua" w:eastAsia="Book Antiqua" w:hAnsi="Book Antiqua" w:cs="Book Antiqua"/>
          <w:color w:val="000000"/>
        </w:rPr>
        <w:t xml:space="preserve">, Zhu R, Liu K, Li X, Chen D, Bai D, Luo J, Liu Y, Zhang Y, Li L, Hu J, Xu D, Liu Y, Zhao RC. Human Umbilical Cord Mesenchymal Stem Cells for Adjuvant </w:t>
      </w:r>
      <w:r w:rsidRPr="00950869">
        <w:rPr>
          <w:rFonts w:ascii="Book Antiqua" w:eastAsia="Book Antiqua" w:hAnsi="Book Antiqua" w:cs="Book Antiqua"/>
          <w:color w:val="000000"/>
        </w:rPr>
        <w:lastRenderedPageBreak/>
        <w:t xml:space="preserve">Treatment of a Critically Ill COVID-19 Patient: A Case Report. </w:t>
      </w:r>
      <w:r w:rsidRPr="00950869">
        <w:rPr>
          <w:rFonts w:ascii="Book Antiqua" w:eastAsia="Book Antiqua" w:hAnsi="Book Antiqua" w:cs="Book Antiqua"/>
          <w:i/>
          <w:iCs/>
          <w:color w:val="000000"/>
        </w:rPr>
        <w:t>Infect Drug Resist</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13</w:t>
      </w:r>
      <w:r w:rsidRPr="00950869">
        <w:rPr>
          <w:rFonts w:ascii="Book Antiqua" w:eastAsia="Book Antiqua" w:hAnsi="Book Antiqua" w:cs="Book Antiqua"/>
          <w:color w:val="000000"/>
        </w:rPr>
        <w:t>: 3295-3300 [PMID: 33061476 DOI: 10.2147/IDR.S272645]</w:t>
      </w:r>
    </w:p>
    <w:p w14:paraId="0FD21AB8" w14:textId="6A4391D4" w:rsidR="00A77B3E" w:rsidRPr="00950869" w:rsidRDefault="00044802" w:rsidP="00BE7D04">
      <w:pPr>
        <w:spacing w:line="360" w:lineRule="auto"/>
        <w:jc w:val="both"/>
        <w:rPr>
          <w:rFonts w:eastAsiaTheme="minorEastAsia"/>
          <w:lang w:eastAsia="zh-CN"/>
        </w:rPr>
      </w:pPr>
      <w:r w:rsidRPr="00950869">
        <w:rPr>
          <w:rFonts w:ascii="Book Antiqua" w:eastAsia="Book Antiqua" w:hAnsi="Book Antiqua" w:cs="Book Antiqua"/>
          <w:color w:val="000000"/>
        </w:rPr>
        <w:t xml:space="preserve">42 </w:t>
      </w:r>
      <w:r w:rsidRPr="00950869">
        <w:rPr>
          <w:rFonts w:ascii="Book Antiqua" w:eastAsia="Book Antiqua" w:hAnsi="Book Antiqua" w:cs="Book Antiqua"/>
          <w:b/>
          <w:color w:val="000000"/>
        </w:rPr>
        <w:t>Tyumina O</w:t>
      </w:r>
      <w:r w:rsidRPr="00950869">
        <w:rPr>
          <w:rFonts w:ascii="Book Antiqua" w:eastAsia="Book Antiqua" w:hAnsi="Book Antiqua" w:cs="Book Antiqua"/>
          <w:color w:val="000000"/>
        </w:rPr>
        <w:t xml:space="preserve">. Evaluation of Safety and Efficiency of Method of Exosome Inhalation in SARS-CoV-2 Associated Pneumonia. (COVID-19EXO). </w:t>
      </w:r>
      <w:r w:rsidR="00687849" w:rsidRPr="00950869">
        <w:rPr>
          <w:rFonts w:ascii="Book Antiqua" w:eastAsia="Book Antiqua" w:hAnsi="Book Antiqua" w:cs="Book Antiqua"/>
          <w:color w:val="000000"/>
        </w:rPr>
        <w:t>[</w:t>
      </w:r>
      <w:r w:rsidR="00BE7D04" w:rsidRPr="00950869">
        <w:rPr>
          <w:rFonts w:ascii="Book Antiqua" w:eastAsia="Book Antiqua" w:hAnsi="Book Antiqua" w:cs="Book Antiqua"/>
          <w:color w:val="000000"/>
        </w:rPr>
        <w:t>2021 Mar 10</w:t>
      </w:r>
      <w:r w:rsidR="00687849" w:rsidRPr="00950869">
        <w:rPr>
          <w:rFonts w:ascii="Book Antiqua" w:eastAsia="Book Antiqua" w:hAnsi="Book Antiqua" w:cs="Book Antiqua"/>
          <w:color w:val="000000"/>
        </w:rPr>
        <w:t xml:space="preserve">]. In: ClinicalTrials.gov [Internet]. </w:t>
      </w:r>
      <w:r w:rsidR="00962DAB" w:rsidRPr="00950869">
        <w:rPr>
          <w:rFonts w:ascii="Book Antiqua" w:eastAsia="Book Antiqua" w:hAnsi="Book Antiqua" w:cs="Book Antiqua"/>
          <w:color w:val="000000"/>
        </w:rPr>
        <w:t>Samara</w:t>
      </w:r>
      <w:r w:rsidR="00687849" w:rsidRPr="00950869">
        <w:rPr>
          <w:rFonts w:ascii="Book Antiqua" w:eastAsia="Book Antiqua" w:hAnsi="Book Antiqua" w:cs="Book Antiqua"/>
          <w:color w:val="000000"/>
        </w:rPr>
        <w:t>: U.S. National Library of Medicine.</w:t>
      </w:r>
      <w:r w:rsidRPr="00950869">
        <w:rPr>
          <w:rFonts w:ascii="Book Antiqua" w:eastAsia="Book Antiqua" w:hAnsi="Book Antiqua" w:cs="Book Antiqua"/>
          <w:color w:val="000000"/>
        </w:rPr>
        <w:t xml:space="preserve"> Available from: </w:t>
      </w:r>
      <w:r w:rsidR="00962DAB" w:rsidRPr="00950869">
        <w:rPr>
          <w:rFonts w:ascii="Book Antiqua" w:eastAsia="Book Antiqua" w:hAnsi="Book Antiqua" w:cs="Book Antiqua"/>
          <w:color w:val="000000"/>
        </w:rPr>
        <w:t>https://clinicaltrials.gov/ct2/show/results/NCT04491240?term=mesenchymal+cells&amp;recrs=abdef&amp;type=Intr&amp;cond=covid-19&amp;draw=2&amp;rank=59 ClinicalTrials.gov Identifier: NCT04491240</w:t>
      </w:r>
    </w:p>
    <w:p w14:paraId="0A57B6AD" w14:textId="2FA99425" w:rsidR="00A77B3E" w:rsidRPr="00950869" w:rsidRDefault="00044802">
      <w:pPr>
        <w:spacing w:line="360" w:lineRule="auto"/>
        <w:jc w:val="both"/>
        <w:rPr>
          <w:rFonts w:ascii="Book Antiqua" w:eastAsia="Book Antiqua" w:hAnsi="Book Antiqua" w:cs="Book Antiqua"/>
          <w:color w:val="000000"/>
        </w:rPr>
      </w:pPr>
      <w:r w:rsidRPr="00950869">
        <w:rPr>
          <w:rFonts w:ascii="Book Antiqua" w:eastAsia="Book Antiqua" w:hAnsi="Book Antiqua" w:cs="Book Antiqua"/>
          <w:color w:val="000000"/>
        </w:rPr>
        <w:t xml:space="preserve">43 </w:t>
      </w:r>
      <w:r w:rsidR="008153AB" w:rsidRPr="00950869">
        <w:rPr>
          <w:rFonts w:ascii="Book Antiqua" w:eastAsia="Book Antiqua" w:hAnsi="Book Antiqua" w:cs="Book Antiqua"/>
          <w:b/>
          <w:bCs/>
          <w:color w:val="000000"/>
        </w:rPr>
        <w:t>Lanzoni G</w:t>
      </w:r>
      <w:r w:rsidR="008153AB" w:rsidRPr="00950869">
        <w:rPr>
          <w:rFonts w:ascii="Book Antiqua" w:eastAsia="Book Antiqua" w:hAnsi="Book Antiqua" w:cs="Book Antiqua"/>
          <w:color w:val="000000"/>
        </w:rPr>
        <w:t xml:space="preserve">, </w:t>
      </w:r>
      <w:r w:rsidR="00860E85" w:rsidRPr="00950869">
        <w:rPr>
          <w:rFonts w:ascii="Book Antiqua" w:eastAsia="Book Antiqua" w:hAnsi="Book Antiqua" w:cs="Book Antiqua"/>
          <w:color w:val="000000"/>
        </w:rPr>
        <w:t xml:space="preserve">Linetsky E, Correa D, Messinger Cayetano S, Alvarez RA, Kouroupis D, Alvarez Gil A, Poggioli R, Ruiz P, Marttos AC, Hirani K, Bell CA, Kusack H, Rafkin L, Baidal D, Pastewski A, Gawri K, Leñero C, Mantero AMA, Metalonis SW, Wang X, Roque L, Masters B, Kenyon NS, Ginzburg E, Xu X, Tan J, Caplan AI, Glassberg MK, Alejandro R, Ricordi C. Umbilical cord mesenchymal stem cells for COVID-19 acute respiratory distress syndrome: A double-blind, phase 1/2a, randomized controlled trial. </w:t>
      </w:r>
      <w:r w:rsidR="00860E85" w:rsidRPr="00950869">
        <w:rPr>
          <w:rFonts w:ascii="Book Antiqua" w:eastAsia="Book Antiqua" w:hAnsi="Book Antiqua" w:cs="Book Antiqua"/>
          <w:i/>
          <w:color w:val="000000"/>
        </w:rPr>
        <w:t>Stem Cells Transl Med</w:t>
      </w:r>
      <w:r w:rsidR="00860E85" w:rsidRPr="00950869">
        <w:rPr>
          <w:rFonts w:ascii="Book Antiqua" w:eastAsia="Book Antiqua" w:hAnsi="Book Antiqua" w:cs="Book Antiqua"/>
          <w:color w:val="000000"/>
        </w:rPr>
        <w:t xml:space="preserve"> 2021; </w:t>
      </w:r>
      <w:r w:rsidR="00860E85" w:rsidRPr="00950869">
        <w:rPr>
          <w:rFonts w:ascii="Book Antiqua" w:eastAsia="Book Antiqua" w:hAnsi="Book Antiqua" w:cs="Book Antiqua"/>
          <w:b/>
          <w:color w:val="000000"/>
        </w:rPr>
        <w:t>10</w:t>
      </w:r>
      <w:r w:rsidR="00860E85" w:rsidRPr="00950869">
        <w:rPr>
          <w:rFonts w:ascii="Book Antiqua" w:eastAsia="Book Antiqua" w:hAnsi="Book Antiqua" w:cs="Book Antiqua"/>
          <w:color w:val="000000"/>
        </w:rPr>
        <w:t>: 660-673 [PMID: 33400390 DOI: 10.1002/sctm.20-0472]</w:t>
      </w:r>
    </w:p>
    <w:p w14:paraId="6207B64E" w14:textId="77777777" w:rsidR="00A77B3E" w:rsidRPr="00950869" w:rsidRDefault="00044802">
      <w:pPr>
        <w:spacing w:line="360" w:lineRule="auto"/>
        <w:jc w:val="both"/>
      </w:pPr>
      <w:r w:rsidRPr="00950869">
        <w:rPr>
          <w:rFonts w:ascii="Book Antiqua" w:eastAsia="Book Antiqua" w:hAnsi="Book Antiqua" w:cs="Book Antiqua"/>
          <w:color w:val="000000"/>
        </w:rPr>
        <w:t xml:space="preserve">44 </w:t>
      </w:r>
      <w:r w:rsidRPr="00950869">
        <w:rPr>
          <w:rFonts w:ascii="Book Antiqua" w:eastAsia="Book Antiqua" w:hAnsi="Book Antiqua" w:cs="Book Antiqua"/>
          <w:b/>
          <w:bCs/>
          <w:color w:val="000000"/>
        </w:rPr>
        <w:t>Shu L</w:t>
      </w:r>
      <w:r w:rsidRPr="00950869">
        <w:rPr>
          <w:rFonts w:ascii="Book Antiqua" w:eastAsia="Book Antiqua" w:hAnsi="Book Antiqua" w:cs="Book Antiqua"/>
          <w:color w:val="000000"/>
        </w:rPr>
        <w:t xml:space="preserve">, Niu C, Li R, Huang T, Wang Y, Huang M, Ji N, Zheng Y, Chen X, Shi L, Wu M, Deng K, Wei J, Wang X, Cao Y, Yan J, Feng G. Treatment of severe COVID-19 with human umbilical cord mesenchymal stem cells. </w:t>
      </w:r>
      <w:r w:rsidRPr="00950869">
        <w:rPr>
          <w:rFonts w:ascii="Book Antiqua" w:eastAsia="Book Antiqua" w:hAnsi="Book Antiqua" w:cs="Book Antiqua"/>
          <w:i/>
          <w:iCs/>
          <w:color w:val="000000"/>
        </w:rPr>
        <w:t>Stem Cell Res Ther</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11</w:t>
      </w:r>
      <w:r w:rsidRPr="00950869">
        <w:rPr>
          <w:rFonts w:ascii="Book Antiqua" w:eastAsia="Book Antiqua" w:hAnsi="Book Antiqua" w:cs="Book Antiqua"/>
          <w:color w:val="000000"/>
        </w:rPr>
        <w:t>: 361 [PMID: 32811531 DOI: 10.1186/s13287-020-01875-5]</w:t>
      </w:r>
    </w:p>
    <w:p w14:paraId="5CE9B5A9" w14:textId="77777777" w:rsidR="00A77B3E" w:rsidRPr="00950869" w:rsidRDefault="00044802">
      <w:pPr>
        <w:spacing w:line="360" w:lineRule="auto"/>
        <w:jc w:val="both"/>
      </w:pPr>
      <w:r w:rsidRPr="00950869">
        <w:rPr>
          <w:rFonts w:ascii="Book Antiqua" w:eastAsia="Book Antiqua" w:hAnsi="Book Antiqua" w:cs="Book Antiqua"/>
          <w:color w:val="000000"/>
        </w:rPr>
        <w:t xml:space="preserve">45 </w:t>
      </w:r>
      <w:r w:rsidRPr="00950869">
        <w:rPr>
          <w:rFonts w:ascii="Book Antiqua" w:eastAsia="Book Antiqua" w:hAnsi="Book Antiqua" w:cs="Book Antiqua"/>
          <w:b/>
          <w:bCs/>
          <w:color w:val="000000"/>
        </w:rPr>
        <w:t>Sánchez-Guijo F</w:t>
      </w:r>
      <w:r w:rsidRPr="00950869">
        <w:rPr>
          <w:rFonts w:ascii="Book Antiqua" w:eastAsia="Book Antiqua" w:hAnsi="Book Antiqua" w:cs="Book Antiqua"/>
          <w:color w:val="000000"/>
        </w:rPr>
        <w:t xml:space="preserve">, García-Arranz M, López-Parra M, Monedero P, Mata-Martínez C, Santos A, Sagredo V, Álvarez-Avello JM, Guerrero JE, Pérez-Calvo C, Sánchez-Hernández MV, Del-Pozo JL, Andreu EJ, Fernández-Santos ME, Soria-Juan B, Hernández-Blasco LM, Andreu E, Sempere JM, Zapata AG, Moraleda JM, Soria B, Fernández-Avilés F, García-Olmo D, Prósper F. Adipose-derived mesenchymal stromal cells for the treatment of patients with severe SARS-CoV-2 pneumonia requiring mechanical ventilation. A proof of concept study. </w:t>
      </w:r>
      <w:r w:rsidRPr="00950869">
        <w:rPr>
          <w:rFonts w:ascii="Book Antiqua" w:eastAsia="Book Antiqua" w:hAnsi="Book Antiqua" w:cs="Book Antiqua"/>
          <w:i/>
          <w:iCs/>
          <w:color w:val="000000"/>
        </w:rPr>
        <w:t>EClinicalMedicine</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25</w:t>
      </w:r>
      <w:r w:rsidRPr="00950869">
        <w:rPr>
          <w:rFonts w:ascii="Book Antiqua" w:eastAsia="Book Antiqua" w:hAnsi="Book Antiqua" w:cs="Book Antiqua"/>
          <w:color w:val="000000"/>
        </w:rPr>
        <w:t>: 100454 [PMID: 32838232 DOI: 10.1016/j.eclinm.2020.100454]</w:t>
      </w:r>
    </w:p>
    <w:p w14:paraId="0CEB00BF" w14:textId="77777777" w:rsidR="00A77B3E" w:rsidRPr="00950869" w:rsidRDefault="00044802">
      <w:pPr>
        <w:spacing w:line="360" w:lineRule="auto"/>
        <w:jc w:val="both"/>
      </w:pPr>
      <w:r w:rsidRPr="00950869">
        <w:rPr>
          <w:rFonts w:ascii="Book Antiqua" w:eastAsia="Book Antiqua" w:hAnsi="Book Antiqua" w:cs="Book Antiqua"/>
          <w:color w:val="000000"/>
        </w:rPr>
        <w:lastRenderedPageBreak/>
        <w:t xml:space="preserve">46 </w:t>
      </w:r>
      <w:r w:rsidRPr="00950869">
        <w:rPr>
          <w:rFonts w:ascii="Book Antiqua" w:eastAsia="Book Antiqua" w:hAnsi="Book Antiqua" w:cs="Book Antiqua"/>
          <w:b/>
          <w:bCs/>
          <w:color w:val="000000"/>
        </w:rPr>
        <w:t>Sengupta V</w:t>
      </w:r>
      <w:r w:rsidRPr="00950869">
        <w:rPr>
          <w:rFonts w:ascii="Book Antiqua" w:eastAsia="Book Antiqua" w:hAnsi="Book Antiqua" w:cs="Book Antiqua"/>
          <w:color w:val="000000"/>
        </w:rPr>
        <w:t xml:space="preserve">, Sengupta S, Lazo A, Woods P, Nolan A, Bremer N. Exosomes Derived from Bone Marrow Mesenchymal Stem Cells as Treatment for Severe COVID-19. </w:t>
      </w:r>
      <w:r w:rsidRPr="00950869">
        <w:rPr>
          <w:rFonts w:ascii="Book Antiqua" w:eastAsia="Book Antiqua" w:hAnsi="Book Antiqua" w:cs="Book Antiqua"/>
          <w:i/>
          <w:iCs/>
          <w:color w:val="000000"/>
        </w:rPr>
        <w:t>Stem Cells Dev</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29</w:t>
      </w:r>
      <w:r w:rsidRPr="00950869">
        <w:rPr>
          <w:rFonts w:ascii="Book Antiqua" w:eastAsia="Book Antiqua" w:hAnsi="Book Antiqua" w:cs="Book Antiqua"/>
          <w:color w:val="000000"/>
        </w:rPr>
        <w:t>: 747-754 [PMID: 32380908 DOI: 10.1089/scd.2020.0080]</w:t>
      </w:r>
    </w:p>
    <w:p w14:paraId="2E884587" w14:textId="77777777" w:rsidR="00A77B3E" w:rsidRPr="00950869" w:rsidRDefault="00044802">
      <w:pPr>
        <w:spacing w:line="360" w:lineRule="auto"/>
        <w:jc w:val="both"/>
      </w:pPr>
      <w:r w:rsidRPr="00950869">
        <w:rPr>
          <w:rFonts w:ascii="Book Antiqua" w:eastAsia="Book Antiqua" w:hAnsi="Book Antiqua" w:cs="Book Antiqua"/>
          <w:color w:val="000000"/>
        </w:rPr>
        <w:t xml:space="preserve">47 </w:t>
      </w:r>
      <w:r w:rsidRPr="00950869">
        <w:rPr>
          <w:rFonts w:ascii="Book Antiqua" w:eastAsia="Book Antiqua" w:hAnsi="Book Antiqua" w:cs="Book Antiqua"/>
          <w:b/>
          <w:bCs/>
          <w:color w:val="000000"/>
        </w:rPr>
        <w:t>Thompson BT</w:t>
      </w:r>
      <w:r w:rsidRPr="00950869">
        <w:rPr>
          <w:rFonts w:ascii="Book Antiqua" w:eastAsia="Book Antiqua" w:hAnsi="Book Antiqua" w:cs="Book Antiqua"/>
          <w:color w:val="000000"/>
        </w:rPr>
        <w:t xml:space="preserve">, Chambers RC, Liu KD. Acute Respiratory Distress Syndrome. </w:t>
      </w:r>
      <w:r w:rsidRPr="00950869">
        <w:rPr>
          <w:rFonts w:ascii="Book Antiqua" w:eastAsia="Book Antiqua" w:hAnsi="Book Antiqua" w:cs="Book Antiqua"/>
          <w:i/>
          <w:iCs/>
          <w:color w:val="000000"/>
        </w:rPr>
        <w:t>N Engl J Med</w:t>
      </w:r>
      <w:r w:rsidRPr="00950869">
        <w:rPr>
          <w:rFonts w:ascii="Book Antiqua" w:eastAsia="Book Antiqua" w:hAnsi="Book Antiqua" w:cs="Book Antiqua"/>
          <w:color w:val="000000"/>
        </w:rPr>
        <w:t xml:space="preserve"> 2017; </w:t>
      </w:r>
      <w:r w:rsidRPr="00950869">
        <w:rPr>
          <w:rFonts w:ascii="Book Antiqua" w:eastAsia="Book Antiqua" w:hAnsi="Book Antiqua" w:cs="Book Antiqua"/>
          <w:b/>
          <w:bCs/>
          <w:color w:val="000000"/>
        </w:rPr>
        <w:t>377</w:t>
      </w:r>
      <w:r w:rsidRPr="00950869">
        <w:rPr>
          <w:rFonts w:ascii="Book Antiqua" w:eastAsia="Book Antiqua" w:hAnsi="Book Antiqua" w:cs="Book Antiqua"/>
          <w:color w:val="000000"/>
        </w:rPr>
        <w:t>: 562-572 [PMID: 28792873 DOI: 10.1056/NEJMra1608077]</w:t>
      </w:r>
    </w:p>
    <w:p w14:paraId="3CE010FA" w14:textId="77777777" w:rsidR="00A77B3E" w:rsidRPr="00950869" w:rsidRDefault="00044802">
      <w:pPr>
        <w:spacing w:line="360" w:lineRule="auto"/>
        <w:jc w:val="both"/>
      </w:pPr>
      <w:r w:rsidRPr="00950869">
        <w:rPr>
          <w:rFonts w:ascii="Book Antiqua" w:eastAsia="Book Antiqua" w:hAnsi="Book Antiqua" w:cs="Book Antiqua"/>
          <w:color w:val="000000"/>
        </w:rPr>
        <w:t xml:space="preserve">48 </w:t>
      </w:r>
      <w:r w:rsidRPr="00950869">
        <w:rPr>
          <w:rFonts w:ascii="Book Antiqua" w:eastAsia="Book Antiqua" w:hAnsi="Book Antiqua" w:cs="Book Antiqua"/>
          <w:b/>
          <w:bCs/>
          <w:color w:val="000000"/>
        </w:rPr>
        <w:t>Li W</w:t>
      </w:r>
      <w:r w:rsidRPr="00950869">
        <w:rPr>
          <w:rFonts w:ascii="Book Antiqua" w:eastAsia="Book Antiqua" w:hAnsi="Book Antiqua" w:cs="Book Antiqua"/>
          <w:color w:val="000000"/>
        </w:rPr>
        <w:t xml:space="preserve">, Moore MJ, Vasilieva N, Sui J, Wong SK, Berne MA, Somasundaran M, Sullivan JL, Luzuriaga K, Greenough TC, Choe H, Farzan M. Angiotensin-converting enzyme 2 is a functional receptor for the SARS coronavirus. </w:t>
      </w:r>
      <w:r w:rsidRPr="00950869">
        <w:rPr>
          <w:rFonts w:ascii="Book Antiqua" w:eastAsia="Book Antiqua" w:hAnsi="Book Antiqua" w:cs="Book Antiqua"/>
          <w:i/>
          <w:iCs/>
          <w:color w:val="000000"/>
        </w:rPr>
        <w:t>Nature</w:t>
      </w:r>
      <w:r w:rsidRPr="00950869">
        <w:rPr>
          <w:rFonts w:ascii="Book Antiqua" w:eastAsia="Book Antiqua" w:hAnsi="Book Antiqua" w:cs="Book Antiqua"/>
          <w:color w:val="000000"/>
        </w:rPr>
        <w:t xml:space="preserve"> 2003; </w:t>
      </w:r>
      <w:r w:rsidRPr="00950869">
        <w:rPr>
          <w:rFonts w:ascii="Book Antiqua" w:eastAsia="Book Antiqua" w:hAnsi="Book Antiqua" w:cs="Book Antiqua"/>
          <w:b/>
          <w:bCs/>
          <w:color w:val="000000"/>
        </w:rPr>
        <w:t>426</w:t>
      </w:r>
      <w:r w:rsidRPr="00950869">
        <w:rPr>
          <w:rFonts w:ascii="Book Antiqua" w:eastAsia="Book Antiqua" w:hAnsi="Book Antiqua" w:cs="Book Antiqua"/>
          <w:color w:val="000000"/>
        </w:rPr>
        <w:t>: 450-454 [PMID: 14647384 DOI: 10.1038/nature02145]</w:t>
      </w:r>
    </w:p>
    <w:p w14:paraId="7AF824DA" w14:textId="77777777" w:rsidR="00A77B3E" w:rsidRPr="00950869" w:rsidRDefault="00044802">
      <w:pPr>
        <w:spacing w:line="360" w:lineRule="auto"/>
        <w:jc w:val="both"/>
      </w:pPr>
      <w:r w:rsidRPr="00950869">
        <w:rPr>
          <w:rFonts w:ascii="Book Antiqua" w:eastAsia="Book Antiqua" w:hAnsi="Book Antiqua" w:cs="Book Antiqua"/>
          <w:color w:val="000000"/>
        </w:rPr>
        <w:t xml:space="preserve">49 </w:t>
      </w:r>
      <w:r w:rsidRPr="00950869">
        <w:rPr>
          <w:rFonts w:ascii="Book Antiqua" w:eastAsia="Book Antiqua" w:hAnsi="Book Antiqua" w:cs="Book Antiqua"/>
          <w:b/>
          <w:bCs/>
          <w:color w:val="000000"/>
        </w:rPr>
        <w:t>Matsuyama S</w:t>
      </w:r>
      <w:r w:rsidRPr="00950869">
        <w:rPr>
          <w:rFonts w:ascii="Book Antiqua" w:eastAsia="Book Antiqua" w:hAnsi="Book Antiqua" w:cs="Book Antiqua"/>
          <w:color w:val="000000"/>
        </w:rPr>
        <w:t xml:space="preserve">, Nagata N, Shirato K, Kawase M, Takeda M, Taguchi F. Efficient activation of the severe acute respiratory syndrome coronavirus spike protein by the transmembrane protease TMPRSS2. </w:t>
      </w:r>
      <w:r w:rsidRPr="00950869">
        <w:rPr>
          <w:rFonts w:ascii="Book Antiqua" w:eastAsia="Book Antiqua" w:hAnsi="Book Antiqua" w:cs="Book Antiqua"/>
          <w:i/>
          <w:iCs/>
          <w:color w:val="000000"/>
        </w:rPr>
        <w:t>J Virol</w:t>
      </w:r>
      <w:r w:rsidRPr="00950869">
        <w:rPr>
          <w:rFonts w:ascii="Book Antiqua" w:eastAsia="Book Antiqua" w:hAnsi="Book Antiqua" w:cs="Book Antiqua"/>
          <w:color w:val="000000"/>
        </w:rPr>
        <w:t xml:space="preserve"> 2010; </w:t>
      </w:r>
      <w:r w:rsidRPr="00950869">
        <w:rPr>
          <w:rFonts w:ascii="Book Antiqua" w:eastAsia="Book Antiqua" w:hAnsi="Book Antiqua" w:cs="Book Antiqua"/>
          <w:b/>
          <w:bCs/>
          <w:color w:val="000000"/>
        </w:rPr>
        <w:t>84</w:t>
      </w:r>
      <w:r w:rsidRPr="00950869">
        <w:rPr>
          <w:rFonts w:ascii="Book Antiqua" w:eastAsia="Book Antiqua" w:hAnsi="Book Antiqua" w:cs="Book Antiqua"/>
          <w:color w:val="000000"/>
        </w:rPr>
        <w:t>: 12658-12664 [PMID: 20926566 DOI: 10.1128/JVI.01542-10]</w:t>
      </w:r>
    </w:p>
    <w:p w14:paraId="1CAABDD4" w14:textId="77777777" w:rsidR="00A77B3E" w:rsidRPr="00950869" w:rsidRDefault="00044802">
      <w:pPr>
        <w:spacing w:line="360" w:lineRule="auto"/>
        <w:jc w:val="both"/>
      </w:pPr>
      <w:r w:rsidRPr="00950869">
        <w:rPr>
          <w:rFonts w:ascii="Book Antiqua" w:eastAsia="Book Antiqua" w:hAnsi="Book Antiqua" w:cs="Book Antiqua"/>
          <w:color w:val="000000"/>
        </w:rPr>
        <w:t xml:space="preserve">50 </w:t>
      </w:r>
      <w:r w:rsidRPr="00950869">
        <w:rPr>
          <w:rFonts w:ascii="Book Antiqua" w:eastAsia="Book Antiqua" w:hAnsi="Book Antiqua" w:cs="Book Antiqua"/>
          <w:b/>
          <w:bCs/>
          <w:color w:val="000000"/>
        </w:rPr>
        <w:t>Hoffmann M</w:t>
      </w:r>
      <w:r w:rsidRPr="00950869">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950869">
        <w:rPr>
          <w:rFonts w:ascii="Book Antiqua" w:eastAsia="Book Antiqua" w:hAnsi="Book Antiqua" w:cs="Book Antiqua"/>
          <w:i/>
          <w:iCs/>
          <w:color w:val="000000"/>
        </w:rPr>
        <w:t>Cell</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181</w:t>
      </w:r>
      <w:r w:rsidRPr="00950869">
        <w:rPr>
          <w:rFonts w:ascii="Book Antiqua" w:eastAsia="Book Antiqua" w:hAnsi="Book Antiqua" w:cs="Book Antiqua"/>
          <w:color w:val="000000"/>
        </w:rPr>
        <w:t>: 271-280.e8 [PMID: 32142651 DOI: 10.1016/j.cell.2020.02.052]</w:t>
      </w:r>
    </w:p>
    <w:p w14:paraId="5D412097" w14:textId="77777777" w:rsidR="00A77B3E" w:rsidRPr="00950869" w:rsidRDefault="00044802">
      <w:pPr>
        <w:spacing w:line="360" w:lineRule="auto"/>
        <w:jc w:val="both"/>
      </w:pPr>
      <w:r w:rsidRPr="00950869">
        <w:rPr>
          <w:rFonts w:ascii="Book Antiqua" w:eastAsia="Book Antiqua" w:hAnsi="Book Antiqua" w:cs="Book Antiqua"/>
          <w:color w:val="000000"/>
        </w:rPr>
        <w:t xml:space="preserve">51 </w:t>
      </w:r>
      <w:r w:rsidRPr="00950869">
        <w:rPr>
          <w:rFonts w:ascii="Book Antiqua" w:eastAsia="Book Antiqua" w:hAnsi="Book Antiqua" w:cs="Book Antiqua"/>
          <w:b/>
          <w:bCs/>
          <w:color w:val="000000"/>
        </w:rPr>
        <w:t>Shyamsundar M</w:t>
      </w:r>
      <w:r w:rsidRPr="00950869">
        <w:rPr>
          <w:rFonts w:ascii="Book Antiqua" w:eastAsia="Book Antiqua" w:hAnsi="Book Antiqua" w:cs="Book Antiqua"/>
          <w:color w:val="000000"/>
        </w:rPr>
        <w:t xml:space="preserve">, McAuley DF, Ingram RJ, Gibson DS, O'Kane D, McKeown ST, Edwards A, Taggart C, Elborn JS, Calfee CS, Matthay MA, O'Kane CM. Keratinocyte growth factor promotes epithelial survival and resolution in a human model of lung injury. </w:t>
      </w:r>
      <w:r w:rsidRPr="00950869">
        <w:rPr>
          <w:rFonts w:ascii="Book Antiqua" w:eastAsia="Book Antiqua" w:hAnsi="Book Antiqua" w:cs="Book Antiqua"/>
          <w:i/>
          <w:iCs/>
          <w:color w:val="000000"/>
        </w:rPr>
        <w:t>Am J Respir Crit Care Med</w:t>
      </w:r>
      <w:r w:rsidRPr="00950869">
        <w:rPr>
          <w:rFonts w:ascii="Book Antiqua" w:eastAsia="Book Antiqua" w:hAnsi="Book Antiqua" w:cs="Book Antiqua"/>
          <w:color w:val="000000"/>
        </w:rPr>
        <w:t xml:space="preserve"> 2014; </w:t>
      </w:r>
      <w:r w:rsidRPr="00950869">
        <w:rPr>
          <w:rFonts w:ascii="Book Antiqua" w:eastAsia="Book Antiqua" w:hAnsi="Book Antiqua" w:cs="Book Antiqua"/>
          <w:b/>
          <w:bCs/>
          <w:color w:val="000000"/>
        </w:rPr>
        <w:t>189</w:t>
      </w:r>
      <w:r w:rsidRPr="00950869">
        <w:rPr>
          <w:rFonts w:ascii="Book Antiqua" w:eastAsia="Book Antiqua" w:hAnsi="Book Antiqua" w:cs="Book Antiqua"/>
          <w:color w:val="000000"/>
        </w:rPr>
        <w:t>: 1520-1529 [PMID: 24716610 DOI: 10.1164/rccm.201310-1892OC]</w:t>
      </w:r>
    </w:p>
    <w:p w14:paraId="268C3200" w14:textId="77777777" w:rsidR="00A77B3E" w:rsidRPr="00950869" w:rsidRDefault="00044802">
      <w:pPr>
        <w:spacing w:line="360" w:lineRule="auto"/>
        <w:jc w:val="both"/>
      </w:pPr>
      <w:r w:rsidRPr="00950869">
        <w:rPr>
          <w:rFonts w:ascii="Book Antiqua" w:eastAsia="Book Antiqua" w:hAnsi="Book Antiqua" w:cs="Book Antiqua"/>
          <w:color w:val="000000"/>
        </w:rPr>
        <w:t xml:space="preserve">52 </w:t>
      </w:r>
      <w:r w:rsidRPr="00950869">
        <w:rPr>
          <w:rFonts w:ascii="Book Antiqua" w:eastAsia="Book Antiqua" w:hAnsi="Book Antiqua" w:cs="Book Antiqua"/>
          <w:b/>
          <w:bCs/>
          <w:color w:val="000000"/>
        </w:rPr>
        <w:t>Caplan AI</w:t>
      </w:r>
      <w:r w:rsidRPr="00950869">
        <w:rPr>
          <w:rFonts w:ascii="Book Antiqua" w:eastAsia="Book Antiqua" w:hAnsi="Book Antiqua" w:cs="Book Antiqua"/>
          <w:color w:val="000000"/>
        </w:rPr>
        <w:t xml:space="preserve">, Correa D. The MSC: an injury drugstore. </w:t>
      </w:r>
      <w:r w:rsidRPr="00950869">
        <w:rPr>
          <w:rFonts w:ascii="Book Antiqua" w:eastAsia="Book Antiqua" w:hAnsi="Book Antiqua" w:cs="Book Antiqua"/>
          <w:i/>
          <w:iCs/>
          <w:color w:val="000000"/>
        </w:rPr>
        <w:t>Cell Stem Cell</w:t>
      </w:r>
      <w:r w:rsidRPr="00950869">
        <w:rPr>
          <w:rFonts w:ascii="Book Antiqua" w:eastAsia="Book Antiqua" w:hAnsi="Book Antiqua" w:cs="Book Antiqua"/>
          <w:color w:val="000000"/>
        </w:rPr>
        <w:t xml:space="preserve"> 2011; </w:t>
      </w:r>
      <w:r w:rsidRPr="00950869">
        <w:rPr>
          <w:rFonts w:ascii="Book Antiqua" w:eastAsia="Book Antiqua" w:hAnsi="Book Antiqua" w:cs="Book Antiqua"/>
          <w:b/>
          <w:bCs/>
          <w:color w:val="000000"/>
        </w:rPr>
        <w:t>9</w:t>
      </w:r>
      <w:r w:rsidRPr="00950869">
        <w:rPr>
          <w:rFonts w:ascii="Book Antiqua" w:eastAsia="Book Antiqua" w:hAnsi="Book Antiqua" w:cs="Book Antiqua"/>
          <w:color w:val="000000"/>
        </w:rPr>
        <w:t>: 11-15 [PMID: 21726829 DOI: 10.1016/j.stem.2011.06.008]</w:t>
      </w:r>
    </w:p>
    <w:p w14:paraId="6B66E81D" w14:textId="77777777" w:rsidR="00A77B3E" w:rsidRPr="00950869" w:rsidRDefault="00044802">
      <w:pPr>
        <w:spacing w:line="360" w:lineRule="auto"/>
        <w:jc w:val="both"/>
      </w:pPr>
      <w:r w:rsidRPr="00950869">
        <w:rPr>
          <w:rFonts w:ascii="Book Antiqua" w:eastAsia="Book Antiqua" w:hAnsi="Book Antiqua" w:cs="Book Antiqua"/>
          <w:color w:val="000000"/>
        </w:rPr>
        <w:t xml:space="preserve">53 </w:t>
      </w:r>
      <w:r w:rsidRPr="00950869">
        <w:rPr>
          <w:rFonts w:ascii="Book Antiqua" w:eastAsia="Book Antiqua" w:hAnsi="Book Antiqua" w:cs="Book Antiqua"/>
          <w:b/>
          <w:bCs/>
          <w:color w:val="000000"/>
        </w:rPr>
        <w:t>Shetty AK</w:t>
      </w:r>
      <w:r w:rsidRPr="00950869">
        <w:rPr>
          <w:rFonts w:ascii="Book Antiqua" w:eastAsia="Book Antiqua" w:hAnsi="Book Antiqua" w:cs="Book Antiqua"/>
          <w:color w:val="000000"/>
        </w:rPr>
        <w:t xml:space="preserve">. Mesenchymal Stem Cell Infusion Shows Promise for Combating Coronavirus (COVID-19)- Induced Pneumonia. </w:t>
      </w:r>
      <w:r w:rsidRPr="00950869">
        <w:rPr>
          <w:rFonts w:ascii="Book Antiqua" w:eastAsia="Book Antiqua" w:hAnsi="Book Antiqua" w:cs="Book Antiqua"/>
          <w:i/>
          <w:iCs/>
          <w:color w:val="000000"/>
        </w:rPr>
        <w:t>Aging Dis</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11</w:t>
      </w:r>
      <w:r w:rsidRPr="00950869">
        <w:rPr>
          <w:rFonts w:ascii="Book Antiqua" w:eastAsia="Book Antiqua" w:hAnsi="Book Antiqua" w:cs="Book Antiqua"/>
          <w:color w:val="000000"/>
        </w:rPr>
        <w:t>: 462-464 [PMID: 32257554 DOI: 10.14336/AD.2020.0301]</w:t>
      </w:r>
    </w:p>
    <w:p w14:paraId="65E390A0" w14:textId="77777777" w:rsidR="00A77B3E" w:rsidRPr="00950869" w:rsidRDefault="00044802">
      <w:pPr>
        <w:spacing w:line="360" w:lineRule="auto"/>
        <w:jc w:val="both"/>
      </w:pPr>
      <w:r w:rsidRPr="00950869">
        <w:rPr>
          <w:rFonts w:ascii="Book Antiqua" w:eastAsia="Book Antiqua" w:hAnsi="Book Antiqua" w:cs="Book Antiqua"/>
          <w:color w:val="000000"/>
        </w:rPr>
        <w:lastRenderedPageBreak/>
        <w:t xml:space="preserve">54 </w:t>
      </w:r>
      <w:r w:rsidRPr="00950869">
        <w:rPr>
          <w:rFonts w:ascii="Book Antiqua" w:eastAsia="Book Antiqua" w:hAnsi="Book Antiqua" w:cs="Book Antiqua"/>
          <w:b/>
          <w:bCs/>
          <w:color w:val="000000"/>
        </w:rPr>
        <w:t>George PM</w:t>
      </w:r>
      <w:r w:rsidRPr="00950869">
        <w:rPr>
          <w:rFonts w:ascii="Book Antiqua" w:eastAsia="Book Antiqua" w:hAnsi="Book Antiqua" w:cs="Book Antiqua"/>
          <w:color w:val="000000"/>
        </w:rPr>
        <w:t xml:space="preserve">, Wells AU, Jenkins RG. Pulmonary fibrosis and COVID-19: the potential role for antifibrotic therapy. </w:t>
      </w:r>
      <w:r w:rsidRPr="00950869">
        <w:rPr>
          <w:rFonts w:ascii="Book Antiqua" w:eastAsia="Book Antiqua" w:hAnsi="Book Antiqua" w:cs="Book Antiqua"/>
          <w:i/>
          <w:iCs/>
          <w:color w:val="000000"/>
        </w:rPr>
        <w:t>Lancet Respir Med</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8</w:t>
      </w:r>
      <w:r w:rsidRPr="00950869">
        <w:rPr>
          <w:rFonts w:ascii="Book Antiqua" w:eastAsia="Book Antiqua" w:hAnsi="Book Antiqua" w:cs="Book Antiqua"/>
          <w:color w:val="000000"/>
        </w:rPr>
        <w:t>: 807-815 [PMID: 32422178 DOI: 10.1016/S2213-2600(20)30225-3]</w:t>
      </w:r>
    </w:p>
    <w:p w14:paraId="66304023" w14:textId="09F33C49" w:rsidR="00A77B3E" w:rsidRPr="00950869" w:rsidRDefault="00044802">
      <w:pPr>
        <w:spacing w:line="360" w:lineRule="auto"/>
        <w:jc w:val="both"/>
      </w:pPr>
      <w:r w:rsidRPr="00950869">
        <w:rPr>
          <w:rFonts w:ascii="Book Antiqua" w:eastAsia="Book Antiqua" w:hAnsi="Book Antiqua" w:cs="Book Antiqua"/>
          <w:color w:val="000000"/>
        </w:rPr>
        <w:t xml:space="preserve">55 </w:t>
      </w:r>
      <w:r w:rsidRPr="00950869">
        <w:rPr>
          <w:rFonts w:ascii="Book Antiqua" w:eastAsia="Book Antiqua" w:hAnsi="Book Antiqua" w:cs="Book Antiqua"/>
          <w:b/>
          <w:bCs/>
          <w:color w:val="000000"/>
        </w:rPr>
        <w:t>George PM</w:t>
      </w:r>
      <w:r w:rsidRPr="00950869">
        <w:rPr>
          <w:rFonts w:ascii="Book Antiqua" w:eastAsia="Book Antiqua" w:hAnsi="Book Antiqua" w:cs="Book Antiqua"/>
          <w:color w:val="000000"/>
        </w:rPr>
        <w:t xml:space="preserve">, Patterson CM, Reed AK, Thillai M. Lung transplantation for idiopathic pulmonary fibrosis. </w:t>
      </w:r>
      <w:r w:rsidRPr="00950869">
        <w:rPr>
          <w:rFonts w:ascii="Book Antiqua" w:eastAsia="Book Antiqua" w:hAnsi="Book Antiqua" w:cs="Book Antiqua"/>
          <w:i/>
          <w:iCs/>
          <w:color w:val="000000"/>
        </w:rPr>
        <w:t>Lancet Respir Med</w:t>
      </w:r>
      <w:r w:rsidRPr="00950869">
        <w:rPr>
          <w:rFonts w:ascii="Book Antiqua" w:eastAsia="Book Antiqua" w:hAnsi="Book Antiqua" w:cs="Book Antiqua"/>
          <w:color w:val="000000"/>
        </w:rPr>
        <w:t xml:space="preserve"> 2019; </w:t>
      </w:r>
      <w:r w:rsidRPr="00950869">
        <w:rPr>
          <w:rFonts w:ascii="Book Antiqua" w:eastAsia="Book Antiqua" w:hAnsi="Book Antiqua" w:cs="Book Antiqua"/>
          <w:b/>
          <w:bCs/>
          <w:color w:val="000000"/>
        </w:rPr>
        <w:t>7</w:t>
      </w:r>
      <w:r w:rsidRPr="00950869">
        <w:rPr>
          <w:rFonts w:ascii="Book Antiqua" w:eastAsia="Book Antiqua" w:hAnsi="Book Antiqua" w:cs="Book Antiqua"/>
          <w:color w:val="000000"/>
        </w:rPr>
        <w:t>: 271-282 [PMID: 30738856 DOI: 10.1016/S2213-2600(18)30502-2]</w:t>
      </w:r>
    </w:p>
    <w:p w14:paraId="64195BC6" w14:textId="77777777" w:rsidR="00A77B3E" w:rsidRPr="00950869" w:rsidRDefault="00044802">
      <w:pPr>
        <w:spacing w:line="360" w:lineRule="auto"/>
        <w:jc w:val="both"/>
      </w:pPr>
      <w:r w:rsidRPr="00950869">
        <w:rPr>
          <w:rFonts w:ascii="Book Antiqua" w:eastAsia="Book Antiqua" w:hAnsi="Book Antiqua" w:cs="Book Antiqua"/>
          <w:color w:val="000000"/>
        </w:rPr>
        <w:t xml:space="preserve">56 </w:t>
      </w:r>
      <w:r w:rsidRPr="00950869">
        <w:rPr>
          <w:rFonts w:ascii="Book Antiqua" w:eastAsia="Book Antiqua" w:hAnsi="Book Antiqua" w:cs="Book Antiqua"/>
          <w:b/>
          <w:bCs/>
          <w:color w:val="000000"/>
        </w:rPr>
        <w:t>Durand N</w:t>
      </w:r>
      <w:r w:rsidRPr="00950869">
        <w:rPr>
          <w:rFonts w:ascii="Book Antiqua" w:eastAsia="Book Antiqua" w:hAnsi="Book Antiqua" w:cs="Book Antiqua"/>
          <w:color w:val="000000"/>
        </w:rPr>
        <w:t xml:space="preserve">, Mallea J, Zubair AC. Insights into the use of mesenchymal stem cells in COVID-19 mediated acute respiratory failure. </w:t>
      </w:r>
      <w:r w:rsidRPr="00950869">
        <w:rPr>
          <w:rFonts w:ascii="Book Antiqua" w:eastAsia="Book Antiqua" w:hAnsi="Book Antiqua" w:cs="Book Antiqua"/>
          <w:i/>
          <w:iCs/>
          <w:color w:val="000000"/>
        </w:rPr>
        <w:t>NPJ Regen Med</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5</w:t>
      </w:r>
      <w:r w:rsidRPr="00950869">
        <w:rPr>
          <w:rFonts w:ascii="Book Antiqua" w:eastAsia="Book Antiqua" w:hAnsi="Book Antiqua" w:cs="Book Antiqua"/>
          <w:color w:val="000000"/>
        </w:rPr>
        <w:t>: 17 [PMID: 33580031 DOI: 10.1038/s41536-020-00105-z]</w:t>
      </w:r>
    </w:p>
    <w:p w14:paraId="3BE2ABB3" w14:textId="77777777" w:rsidR="00A77B3E" w:rsidRPr="00950869" w:rsidRDefault="00044802">
      <w:pPr>
        <w:spacing w:line="360" w:lineRule="auto"/>
        <w:jc w:val="both"/>
      </w:pPr>
      <w:r w:rsidRPr="00950869">
        <w:rPr>
          <w:rFonts w:ascii="Book Antiqua" w:eastAsia="Book Antiqua" w:hAnsi="Book Antiqua" w:cs="Book Antiqua"/>
          <w:color w:val="000000"/>
        </w:rPr>
        <w:t xml:space="preserve">57 </w:t>
      </w:r>
      <w:r w:rsidRPr="00950869">
        <w:rPr>
          <w:rFonts w:ascii="Book Antiqua" w:eastAsia="Book Antiqua" w:hAnsi="Book Antiqua" w:cs="Book Antiqua"/>
          <w:b/>
          <w:bCs/>
          <w:color w:val="000000"/>
        </w:rPr>
        <w:t>Vitiello A</w:t>
      </w:r>
      <w:r w:rsidRPr="00950869">
        <w:rPr>
          <w:rFonts w:ascii="Book Antiqua" w:eastAsia="Book Antiqua" w:hAnsi="Book Antiqua" w:cs="Book Antiqua"/>
          <w:color w:val="000000"/>
        </w:rPr>
        <w:t xml:space="preserve">, Pelliccia C, Ferrara F. COVID-19 Patients with Pulmonary Fibrotic Tissue: Clinical Pharmacological Rational of Antifibrotic Therapy. </w:t>
      </w:r>
      <w:r w:rsidRPr="00950869">
        <w:rPr>
          <w:rFonts w:ascii="Book Antiqua" w:eastAsia="Book Antiqua" w:hAnsi="Book Antiqua" w:cs="Book Antiqua"/>
          <w:i/>
          <w:iCs/>
          <w:color w:val="000000"/>
        </w:rPr>
        <w:t>SN Compr Clin Med</w:t>
      </w:r>
      <w:r w:rsidRPr="00950869">
        <w:rPr>
          <w:rFonts w:ascii="Book Antiqua" w:eastAsia="Book Antiqua" w:hAnsi="Book Antiqua" w:cs="Book Antiqua"/>
          <w:color w:val="000000"/>
        </w:rPr>
        <w:t xml:space="preserve"> 2020: 1-4 [PMID: 32875276 DOI: 10.1007/s42399-020-00487-7]</w:t>
      </w:r>
    </w:p>
    <w:p w14:paraId="01E1B3AB" w14:textId="77777777" w:rsidR="00A77B3E" w:rsidRPr="00950869" w:rsidRDefault="00044802">
      <w:pPr>
        <w:spacing w:line="360" w:lineRule="auto"/>
        <w:jc w:val="both"/>
      </w:pPr>
      <w:r w:rsidRPr="00950869">
        <w:rPr>
          <w:rFonts w:ascii="Book Antiqua" w:eastAsia="Book Antiqua" w:hAnsi="Book Antiqua" w:cs="Book Antiqua"/>
          <w:color w:val="000000"/>
        </w:rPr>
        <w:t xml:space="preserve">58 </w:t>
      </w:r>
      <w:r w:rsidRPr="00950869">
        <w:rPr>
          <w:rFonts w:ascii="Book Antiqua" w:eastAsia="Book Antiqua" w:hAnsi="Book Antiqua" w:cs="Book Antiqua"/>
          <w:b/>
          <w:bCs/>
          <w:color w:val="000000"/>
        </w:rPr>
        <w:t>Qin C</w:t>
      </w:r>
      <w:r w:rsidRPr="00950869">
        <w:rPr>
          <w:rFonts w:ascii="Book Antiqua" w:eastAsia="Book Antiqua" w:hAnsi="Book Antiqua" w:cs="Book Antiqua"/>
          <w:color w:val="000000"/>
        </w:rPr>
        <w:t xml:space="preserve">, Zhou L, Hu Z, Zhang S, Yang S, Tao Y, Xie C, Ma K, Shang K, Wang W, Tian DS. Dysregulation of Immune Response in Patients With Coronavirus 2019 (COVID-19) in Wuhan, China. </w:t>
      </w:r>
      <w:r w:rsidRPr="00950869">
        <w:rPr>
          <w:rFonts w:ascii="Book Antiqua" w:eastAsia="Book Antiqua" w:hAnsi="Book Antiqua" w:cs="Book Antiqua"/>
          <w:i/>
          <w:iCs/>
          <w:color w:val="000000"/>
        </w:rPr>
        <w:t>Clin Infect Dis</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71</w:t>
      </w:r>
      <w:r w:rsidRPr="00950869">
        <w:rPr>
          <w:rFonts w:ascii="Book Antiqua" w:eastAsia="Book Antiqua" w:hAnsi="Book Antiqua" w:cs="Book Antiqua"/>
          <w:color w:val="000000"/>
        </w:rPr>
        <w:t>: 762-768 [PMID: 32161940 DOI: 10.1093/cid/ciaa248]</w:t>
      </w:r>
    </w:p>
    <w:p w14:paraId="4AB65F18" w14:textId="77777777" w:rsidR="00A77B3E" w:rsidRPr="00950869" w:rsidRDefault="00044802">
      <w:pPr>
        <w:spacing w:line="360" w:lineRule="auto"/>
        <w:jc w:val="both"/>
      </w:pPr>
      <w:r w:rsidRPr="00950869">
        <w:rPr>
          <w:rFonts w:ascii="Book Antiqua" w:eastAsia="Book Antiqua" w:hAnsi="Book Antiqua" w:cs="Book Antiqua"/>
          <w:color w:val="000000"/>
        </w:rPr>
        <w:t xml:space="preserve">59 </w:t>
      </w:r>
      <w:r w:rsidRPr="00950869">
        <w:rPr>
          <w:rFonts w:ascii="Book Antiqua" w:eastAsia="Book Antiqua" w:hAnsi="Book Antiqua" w:cs="Book Antiqua"/>
          <w:b/>
          <w:bCs/>
          <w:color w:val="000000"/>
        </w:rPr>
        <w:t>Gonzalez-Gonzalez FJ</w:t>
      </w:r>
      <w:r w:rsidRPr="00950869">
        <w:rPr>
          <w:rFonts w:ascii="Book Antiqua" w:eastAsia="Book Antiqua" w:hAnsi="Book Antiqua" w:cs="Book Antiqua"/>
          <w:color w:val="000000"/>
        </w:rPr>
        <w:t xml:space="preserve">, Chandel NS, Jain M, Budinger GRS. Reactive oxygen species as signaling molecules in the development of lung fibrosis. </w:t>
      </w:r>
      <w:r w:rsidRPr="00950869">
        <w:rPr>
          <w:rFonts w:ascii="Book Antiqua" w:eastAsia="Book Antiqua" w:hAnsi="Book Antiqua" w:cs="Book Antiqua"/>
          <w:i/>
          <w:iCs/>
          <w:color w:val="000000"/>
        </w:rPr>
        <w:t>Transl Res</w:t>
      </w:r>
      <w:r w:rsidRPr="00950869">
        <w:rPr>
          <w:rFonts w:ascii="Book Antiqua" w:eastAsia="Book Antiqua" w:hAnsi="Book Antiqua" w:cs="Book Antiqua"/>
          <w:color w:val="000000"/>
        </w:rPr>
        <w:t xml:space="preserve"> 2017; </w:t>
      </w:r>
      <w:r w:rsidRPr="00950869">
        <w:rPr>
          <w:rFonts w:ascii="Book Antiqua" w:eastAsia="Book Antiqua" w:hAnsi="Book Antiqua" w:cs="Book Antiqua"/>
          <w:b/>
          <w:bCs/>
          <w:color w:val="000000"/>
        </w:rPr>
        <w:t>190</w:t>
      </w:r>
      <w:r w:rsidRPr="00950869">
        <w:rPr>
          <w:rFonts w:ascii="Book Antiqua" w:eastAsia="Book Antiqua" w:hAnsi="Book Antiqua" w:cs="Book Antiqua"/>
          <w:color w:val="000000"/>
        </w:rPr>
        <w:t>: 61-68 [PMID: 29080401 DOI: 10.1016/j.trsl.2017.09.005]</w:t>
      </w:r>
    </w:p>
    <w:p w14:paraId="516AE97F" w14:textId="77777777" w:rsidR="00A77B3E" w:rsidRPr="00950869" w:rsidRDefault="00044802">
      <w:pPr>
        <w:spacing w:line="360" w:lineRule="auto"/>
        <w:jc w:val="both"/>
      </w:pPr>
      <w:r w:rsidRPr="00950869">
        <w:rPr>
          <w:rFonts w:ascii="Book Antiqua" w:eastAsia="Book Antiqua" w:hAnsi="Book Antiqua" w:cs="Book Antiqua"/>
          <w:color w:val="000000"/>
        </w:rPr>
        <w:t xml:space="preserve">60 </w:t>
      </w:r>
      <w:r w:rsidRPr="00950869">
        <w:rPr>
          <w:rFonts w:ascii="Book Antiqua" w:eastAsia="Book Antiqua" w:hAnsi="Book Antiqua" w:cs="Book Antiqua"/>
          <w:b/>
          <w:bCs/>
          <w:color w:val="000000"/>
        </w:rPr>
        <w:t>Nile SH</w:t>
      </w:r>
      <w:r w:rsidRPr="00950869">
        <w:rPr>
          <w:rFonts w:ascii="Book Antiqua" w:eastAsia="Book Antiqua" w:hAnsi="Book Antiqua" w:cs="Book Antiqua"/>
          <w:color w:val="000000"/>
        </w:rPr>
        <w:t xml:space="preserve">, Nile A, Qiu J, Li L, Jia X, Kai G. COVID-19: Pathogenesis, cytokine storm and therapeutic potential of interferons. </w:t>
      </w:r>
      <w:r w:rsidRPr="00950869">
        <w:rPr>
          <w:rFonts w:ascii="Book Antiqua" w:eastAsia="Book Antiqua" w:hAnsi="Book Antiqua" w:cs="Book Antiqua"/>
          <w:i/>
          <w:iCs/>
          <w:color w:val="000000"/>
        </w:rPr>
        <w:t>Cytokine Growth Factor Rev</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53</w:t>
      </w:r>
      <w:r w:rsidRPr="00950869">
        <w:rPr>
          <w:rFonts w:ascii="Book Antiqua" w:eastAsia="Book Antiqua" w:hAnsi="Book Antiqua" w:cs="Book Antiqua"/>
          <w:color w:val="000000"/>
        </w:rPr>
        <w:t>: 66-70 [PMID: 32418715 DOI: 10.1016/j.cytogfr.2020.05.002]</w:t>
      </w:r>
    </w:p>
    <w:p w14:paraId="0D8C8C73" w14:textId="77777777" w:rsidR="00A77B3E" w:rsidRPr="00950869" w:rsidRDefault="00044802">
      <w:pPr>
        <w:spacing w:line="360" w:lineRule="auto"/>
        <w:jc w:val="both"/>
      </w:pPr>
      <w:r w:rsidRPr="00950869">
        <w:rPr>
          <w:rFonts w:ascii="Book Antiqua" w:eastAsia="Book Antiqua" w:hAnsi="Book Antiqua" w:cs="Book Antiqua"/>
          <w:color w:val="000000"/>
        </w:rPr>
        <w:t xml:space="preserve">61 </w:t>
      </w:r>
      <w:r w:rsidRPr="00950869">
        <w:rPr>
          <w:rFonts w:ascii="Book Antiqua" w:eastAsia="Book Antiqua" w:hAnsi="Book Antiqua" w:cs="Book Antiqua"/>
          <w:b/>
          <w:bCs/>
          <w:color w:val="000000"/>
        </w:rPr>
        <w:t>Golchin A</w:t>
      </w:r>
      <w:r w:rsidRPr="00950869">
        <w:rPr>
          <w:rFonts w:ascii="Book Antiqua" w:eastAsia="Book Antiqua" w:hAnsi="Book Antiqua" w:cs="Book Antiqua"/>
          <w:color w:val="000000"/>
        </w:rPr>
        <w:t xml:space="preserve">, Seyedjafari E, Ardeshirylajimi A. Mesenchymal Stem Cell Therapy for COVID-19: Present or Future. </w:t>
      </w:r>
      <w:r w:rsidRPr="00950869">
        <w:rPr>
          <w:rFonts w:ascii="Book Antiqua" w:eastAsia="Book Antiqua" w:hAnsi="Book Antiqua" w:cs="Book Antiqua"/>
          <w:i/>
          <w:iCs/>
          <w:color w:val="000000"/>
        </w:rPr>
        <w:t>Stem Cell Rev Rep</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16</w:t>
      </w:r>
      <w:r w:rsidRPr="00950869">
        <w:rPr>
          <w:rFonts w:ascii="Book Antiqua" w:eastAsia="Book Antiqua" w:hAnsi="Book Antiqua" w:cs="Book Antiqua"/>
          <w:color w:val="000000"/>
        </w:rPr>
        <w:t>: 427-433 [PMID: 32281052 DOI: 10.1007/s12015-020-09973-w]</w:t>
      </w:r>
    </w:p>
    <w:p w14:paraId="63F4CD0D" w14:textId="77777777" w:rsidR="00A77B3E" w:rsidRPr="00950869" w:rsidRDefault="00044802">
      <w:pPr>
        <w:spacing w:line="360" w:lineRule="auto"/>
        <w:jc w:val="both"/>
      </w:pPr>
      <w:r w:rsidRPr="00950869">
        <w:rPr>
          <w:rFonts w:ascii="Book Antiqua" w:eastAsia="Book Antiqua" w:hAnsi="Book Antiqua" w:cs="Book Antiqua"/>
          <w:color w:val="000000"/>
        </w:rPr>
        <w:t xml:space="preserve">62 </w:t>
      </w:r>
      <w:r w:rsidRPr="00950869">
        <w:rPr>
          <w:rFonts w:ascii="Book Antiqua" w:eastAsia="Book Antiqua" w:hAnsi="Book Antiqua" w:cs="Book Antiqua"/>
          <w:b/>
          <w:bCs/>
          <w:color w:val="000000"/>
        </w:rPr>
        <w:t>Yang Y</w:t>
      </w:r>
      <w:r w:rsidRPr="00950869">
        <w:rPr>
          <w:rFonts w:ascii="Book Antiqua" w:eastAsia="Book Antiqua" w:hAnsi="Book Antiqua" w:cs="Book Antiqua"/>
          <w:color w:val="000000"/>
        </w:rPr>
        <w:t xml:space="preserve">, Hu S, Xu X, Li J, Liu A, Han J, Liu S, Liu L, Qiu H. The Vascular Endothelial Growth Factors-Expressing Character of Mesenchymal Stem Cells Plays a Positive Role in Treatment of Acute Lung Injury In Vivo. </w:t>
      </w:r>
      <w:r w:rsidRPr="00950869">
        <w:rPr>
          <w:rFonts w:ascii="Book Antiqua" w:eastAsia="Book Antiqua" w:hAnsi="Book Antiqua" w:cs="Book Antiqua"/>
          <w:i/>
          <w:iCs/>
          <w:color w:val="000000"/>
        </w:rPr>
        <w:t>Mediators Inflamm</w:t>
      </w:r>
      <w:r w:rsidRPr="00950869">
        <w:rPr>
          <w:rFonts w:ascii="Book Antiqua" w:eastAsia="Book Antiqua" w:hAnsi="Book Antiqua" w:cs="Book Antiqua"/>
          <w:color w:val="000000"/>
        </w:rPr>
        <w:t xml:space="preserve"> 2016; </w:t>
      </w:r>
      <w:r w:rsidRPr="00950869">
        <w:rPr>
          <w:rFonts w:ascii="Book Antiqua" w:eastAsia="Book Antiqua" w:hAnsi="Book Antiqua" w:cs="Book Antiqua"/>
          <w:b/>
          <w:bCs/>
          <w:color w:val="000000"/>
        </w:rPr>
        <w:t>2016</w:t>
      </w:r>
      <w:r w:rsidRPr="00950869">
        <w:rPr>
          <w:rFonts w:ascii="Book Antiqua" w:eastAsia="Book Antiqua" w:hAnsi="Book Antiqua" w:cs="Book Antiqua"/>
          <w:color w:val="000000"/>
        </w:rPr>
        <w:t>: 2347938 [PMID: 27313398 DOI: 10.1155/2016/2347938]</w:t>
      </w:r>
    </w:p>
    <w:p w14:paraId="416B4B2E" w14:textId="77777777" w:rsidR="00A77B3E" w:rsidRPr="00950869" w:rsidRDefault="00044802">
      <w:pPr>
        <w:spacing w:line="360" w:lineRule="auto"/>
        <w:jc w:val="both"/>
      </w:pPr>
      <w:r w:rsidRPr="00950869">
        <w:rPr>
          <w:rFonts w:ascii="Book Antiqua" w:eastAsia="Book Antiqua" w:hAnsi="Book Antiqua" w:cs="Book Antiqua"/>
          <w:color w:val="000000"/>
        </w:rPr>
        <w:lastRenderedPageBreak/>
        <w:t xml:space="preserve">63 </w:t>
      </w:r>
      <w:r w:rsidRPr="00950869">
        <w:rPr>
          <w:rFonts w:ascii="Book Antiqua" w:eastAsia="Book Antiqua" w:hAnsi="Book Antiqua" w:cs="Book Antiqua"/>
          <w:b/>
          <w:bCs/>
          <w:color w:val="000000"/>
        </w:rPr>
        <w:t>Jung YJ</w:t>
      </w:r>
      <w:r w:rsidRPr="00950869">
        <w:rPr>
          <w:rFonts w:ascii="Book Antiqua" w:eastAsia="Book Antiqua" w:hAnsi="Book Antiqua" w:cs="Book Antiqua"/>
          <w:color w:val="000000"/>
        </w:rPr>
        <w:t xml:space="preserve">, Park YY, Huh JW, Hong SB. The effect of human adipose-derived stem cells on lipopolysaccharide-induced acute respiratory distress syndrome in mice. </w:t>
      </w:r>
      <w:r w:rsidRPr="00950869">
        <w:rPr>
          <w:rFonts w:ascii="Book Antiqua" w:eastAsia="Book Antiqua" w:hAnsi="Book Antiqua" w:cs="Book Antiqua"/>
          <w:i/>
          <w:iCs/>
          <w:color w:val="000000"/>
        </w:rPr>
        <w:t>Ann Transl Med</w:t>
      </w:r>
      <w:r w:rsidRPr="00950869">
        <w:rPr>
          <w:rFonts w:ascii="Book Antiqua" w:eastAsia="Book Antiqua" w:hAnsi="Book Antiqua" w:cs="Book Antiqua"/>
          <w:color w:val="000000"/>
        </w:rPr>
        <w:t xml:space="preserve"> 2019; </w:t>
      </w:r>
      <w:r w:rsidRPr="00950869">
        <w:rPr>
          <w:rFonts w:ascii="Book Antiqua" w:eastAsia="Book Antiqua" w:hAnsi="Book Antiqua" w:cs="Book Antiqua"/>
          <w:b/>
          <w:bCs/>
          <w:color w:val="000000"/>
        </w:rPr>
        <w:t>7</w:t>
      </w:r>
      <w:r w:rsidRPr="00950869">
        <w:rPr>
          <w:rFonts w:ascii="Book Antiqua" w:eastAsia="Book Antiqua" w:hAnsi="Book Antiqua" w:cs="Book Antiqua"/>
          <w:color w:val="000000"/>
        </w:rPr>
        <w:t>: 674 [PMID: 31930075 DOI: 10.21037/atm.2019.10.48]</w:t>
      </w:r>
    </w:p>
    <w:p w14:paraId="4C300D49" w14:textId="77777777" w:rsidR="00A77B3E" w:rsidRPr="00950869" w:rsidRDefault="00044802">
      <w:pPr>
        <w:spacing w:line="360" w:lineRule="auto"/>
        <w:jc w:val="both"/>
      </w:pPr>
      <w:r w:rsidRPr="00950869">
        <w:rPr>
          <w:rFonts w:ascii="Book Antiqua" w:eastAsia="Book Antiqua" w:hAnsi="Book Antiqua" w:cs="Book Antiqua"/>
          <w:color w:val="000000"/>
        </w:rPr>
        <w:t xml:space="preserve">64 </w:t>
      </w:r>
      <w:r w:rsidRPr="00950869">
        <w:rPr>
          <w:rFonts w:ascii="Book Antiqua" w:eastAsia="Book Antiqua" w:hAnsi="Book Antiqua" w:cs="Book Antiqua"/>
          <w:b/>
          <w:bCs/>
          <w:color w:val="000000"/>
        </w:rPr>
        <w:t>Chuang HM</w:t>
      </w:r>
      <w:r w:rsidRPr="00950869">
        <w:rPr>
          <w:rFonts w:ascii="Book Antiqua" w:eastAsia="Book Antiqua" w:hAnsi="Book Antiqua" w:cs="Book Antiqua"/>
          <w:color w:val="000000"/>
        </w:rPr>
        <w:t xml:space="preserve">, Shih TE, Lu KY, Tsai SF, Harn HJ, Ho LI. Mesenchymal Stem Cell Therapy of Pulmonary Fibrosis: Improvement with Target Combination. </w:t>
      </w:r>
      <w:r w:rsidRPr="00950869">
        <w:rPr>
          <w:rFonts w:ascii="Book Antiqua" w:eastAsia="Book Antiqua" w:hAnsi="Book Antiqua" w:cs="Book Antiqua"/>
          <w:i/>
          <w:iCs/>
          <w:color w:val="000000"/>
        </w:rPr>
        <w:t>Cell Transplant</w:t>
      </w:r>
      <w:r w:rsidRPr="00950869">
        <w:rPr>
          <w:rFonts w:ascii="Book Antiqua" w:eastAsia="Book Antiqua" w:hAnsi="Book Antiqua" w:cs="Book Antiqua"/>
          <w:color w:val="000000"/>
        </w:rPr>
        <w:t xml:space="preserve"> 2018; </w:t>
      </w:r>
      <w:r w:rsidRPr="00950869">
        <w:rPr>
          <w:rFonts w:ascii="Book Antiqua" w:eastAsia="Book Antiqua" w:hAnsi="Book Antiqua" w:cs="Book Antiqua"/>
          <w:b/>
          <w:bCs/>
          <w:color w:val="000000"/>
        </w:rPr>
        <w:t>27</w:t>
      </w:r>
      <w:r w:rsidRPr="00950869">
        <w:rPr>
          <w:rFonts w:ascii="Book Antiqua" w:eastAsia="Book Antiqua" w:hAnsi="Book Antiqua" w:cs="Book Antiqua"/>
          <w:color w:val="000000"/>
        </w:rPr>
        <w:t>: 1581-1587 [PMID: 29991279 DOI: 10.1177/0963689718787501]</w:t>
      </w:r>
    </w:p>
    <w:p w14:paraId="6A7A80BC" w14:textId="77777777" w:rsidR="00A77B3E" w:rsidRPr="00950869" w:rsidRDefault="00044802">
      <w:pPr>
        <w:spacing w:line="360" w:lineRule="auto"/>
        <w:jc w:val="both"/>
      </w:pPr>
      <w:r w:rsidRPr="00950869">
        <w:rPr>
          <w:rFonts w:ascii="Book Antiqua" w:eastAsia="Book Antiqua" w:hAnsi="Book Antiqua" w:cs="Book Antiqua"/>
          <w:color w:val="000000"/>
        </w:rPr>
        <w:t xml:space="preserve">65 </w:t>
      </w:r>
      <w:r w:rsidRPr="00950869">
        <w:rPr>
          <w:rFonts w:ascii="Book Antiqua" w:eastAsia="Book Antiqua" w:hAnsi="Book Antiqua" w:cs="Book Antiqua"/>
          <w:b/>
          <w:bCs/>
          <w:color w:val="000000"/>
        </w:rPr>
        <w:t>Kuraitis D</w:t>
      </w:r>
      <w:r w:rsidRPr="00950869">
        <w:rPr>
          <w:rFonts w:ascii="Book Antiqua" w:eastAsia="Book Antiqua" w:hAnsi="Book Antiqua" w:cs="Book Antiqua"/>
          <w:color w:val="000000"/>
        </w:rPr>
        <w:t xml:space="preserve">, Giordano C, Ruel M, Musarò A, Suuronen EJ. Exploiting extracellular matrix-stem cell interactions: a review of natural materials for therapeutic muscle regeneration. </w:t>
      </w:r>
      <w:r w:rsidRPr="00950869">
        <w:rPr>
          <w:rFonts w:ascii="Book Antiqua" w:eastAsia="Book Antiqua" w:hAnsi="Book Antiqua" w:cs="Book Antiqua"/>
          <w:i/>
          <w:iCs/>
          <w:color w:val="000000"/>
        </w:rPr>
        <w:t>Biomaterials</w:t>
      </w:r>
      <w:r w:rsidRPr="00950869">
        <w:rPr>
          <w:rFonts w:ascii="Book Antiqua" w:eastAsia="Book Antiqua" w:hAnsi="Book Antiqua" w:cs="Book Antiqua"/>
          <w:color w:val="000000"/>
        </w:rPr>
        <w:t xml:space="preserve"> 2012; </w:t>
      </w:r>
      <w:r w:rsidRPr="00950869">
        <w:rPr>
          <w:rFonts w:ascii="Book Antiqua" w:eastAsia="Book Antiqua" w:hAnsi="Book Antiqua" w:cs="Book Antiqua"/>
          <w:b/>
          <w:bCs/>
          <w:color w:val="000000"/>
        </w:rPr>
        <w:t>33</w:t>
      </w:r>
      <w:r w:rsidRPr="00950869">
        <w:rPr>
          <w:rFonts w:ascii="Book Antiqua" w:eastAsia="Book Antiqua" w:hAnsi="Book Antiqua" w:cs="Book Antiqua"/>
          <w:color w:val="000000"/>
        </w:rPr>
        <w:t>: 428-443 [PMID: 22014942 DOI: 10.1016/j.biomaterials.2011.09.078]</w:t>
      </w:r>
    </w:p>
    <w:p w14:paraId="78A9969E" w14:textId="77777777" w:rsidR="00A77B3E" w:rsidRPr="00950869" w:rsidRDefault="00044802">
      <w:pPr>
        <w:spacing w:line="360" w:lineRule="auto"/>
        <w:jc w:val="both"/>
      </w:pPr>
      <w:r w:rsidRPr="00950869">
        <w:rPr>
          <w:rFonts w:ascii="Book Antiqua" w:eastAsia="Book Antiqua" w:hAnsi="Book Antiqua" w:cs="Book Antiqua"/>
          <w:color w:val="000000"/>
        </w:rPr>
        <w:t xml:space="preserve">66 </w:t>
      </w:r>
      <w:r w:rsidRPr="00950869">
        <w:rPr>
          <w:rFonts w:ascii="Book Antiqua" w:eastAsia="Book Antiqua" w:hAnsi="Book Antiqua" w:cs="Book Antiqua"/>
          <w:b/>
          <w:bCs/>
          <w:color w:val="000000"/>
        </w:rPr>
        <w:t>Moodley Y</w:t>
      </w:r>
      <w:r w:rsidRPr="00950869">
        <w:rPr>
          <w:rFonts w:ascii="Book Antiqua" w:eastAsia="Book Antiqua" w:hAnsi="Book Antiqua" w:cs="Book Antiqua"/>
          <w:color w:val="000000"/>
        </w:rPr>
        <w:t xml:space="preserve">, Atienza D, Manuelpillai U, Samuel CS, Tchongue J, Ilancheran S, Boyd R, Trounson A. Human umbilical cord mesenchymal stem cells reduce fibrosis of bleomycin-induced lung injury. </w:t>
      </w:r>
      <w:r w:rsidRPr="00950869">
        <w:rPr>
          <w:rFonts w:ascii="Book Antiqua" w:eastAsia="Book Antiqua" w:hAnsi="Book Antiqua" w:cs="Book Antiqua"/>
          <w:i/>
          <w:iCs/>
          <w:color w:val="000000"/>
        </w:rPr>
        <w:t>Am J Pathol</w:t>
      </w:r>
      <w:r w:rsidRPr="00950869">
        <w:rPr>
          <w:rFonts w:ascii="Book Antiqua" w:eastAsia="Book Antiqua" w:hAnsi="Book Antiqua" w:cs="Book Antiqua"/>
          <w:color w:val="000000"/>
        </w:rPr>
        <w:t xml:space="preserve"> 2009; </w:t>
      </w:r>
      <w:r w:rsidRPr="00950869">
        <w:rPr>
          <w:rFonts w:ascii="Book Antiqua" w:eastAsia="Book Antiqua" w:hAnsi="Book Antiqua" w:cs="Book Antiqua"/>
          <w:b/>
          <w:bCs/>
          <w:color w:val="000000"/>
        </w:rPr>
        <w:t>175</w:t>
      </w:r>
      <w:r w:rsidRPr="00950869">
        <w:rPr>
          <w:rFonts w:ascii="Book Antiqua" w:eastAsia="Book Antiqua" w:hAnsi="Book Antiqua" w:cs="Book Antiqua"/>
          <w:color w:val="000000"/>
        </w:rPr>
        <w:t>: 303-313 [PMID: 19497992 DOI: 10.2353/ajpath.2009.080629]</w:t>
      </w:r>
    </w:p>
    <w:p w14:paraId="1D0421F0" w14:textId="77777777" w:rsidR="00A77B3E" w:rsidRPr="00950869" w:rsidRDefault="00044802">
      <w:pPr>
        <w:spacing w:line="360" w:lineRule="auto"/>
        <w:jc w:val="both"/>
      </w:pPr>
      <w:r w:rsidRPr="00950869">
        <w:rPr>
          <w:rFonts w:ascii="Book Antiqua" w:eastAsia="Book Antiqua" w:hAnsi="Book Antiqua" w:cs="Book Antiqua"/>
          <w:color w:val="000000"/>
        </w:rPr>
        <w:t xml:space="preserve">67 </w:t>
      </w:r>
      <w:r w:rsidRPr="00950869">
        <w:rPr>
          <w:rFonts w:ascii="Book Antiqua" w:eastAsia="Book Antiqua" w:hAnsi="Book Antiqua" w:cs="Book Antiqua"/>
          <w:b/>
          <w:bCs/>
          <w:color w:val="000000"/>
        </w:rPr>
        <w:t>Carriazo S</w:t>
      </w:r>
      <w:r w:rsidRPr="00950869">
        <w:rPr>
          <w:rFonts w:ascii="Book Antiqua" w:eastAsia="Book Antiqua" w:hAnsi="Book Antiqua" w:cs="Book Antiqua"/>
          <w:color w:val="000000"/>
        </w:rPr>
        <w:t xml:space="preserve">, Kanbay M, Ortiz A. Kidney disease and electrolytes in COVID-19: more than meets the eye. </w:t>
      </w:r>
      <w:r w:rsidRPr="00950869">
        <w:rPr>
          <w:rFonts w:ascii="Book Antiqua" w:eastAsia="Book Antiqua" w:hAnsi="Book Antiqua" w:cs="Book Antiqua"/>
          <w:i/>
          <w:iCs/>
          <w:color w:val="000000"/>
        </w:rPr>
        <w:t>Clin Kidney J</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13</w:t>
      </w:r>
      <w:r w:rsidRPr="00950869">
        <w:rPr>
          <w:rFonts w:ascii="Book Antiqua" w:eastAsia="Book Antiqua" w:hAnsi="Book Antiqua" w:cs="Book Antiqua"/>
          <w:color w:val="000000"/>
        </w:rPr>
        <w:t>: 274-280 [PMID: 32699613 DOI: 10.1093/ckj/sfaa112]</w:t>
      </w:r>
    </w:p>
    <w:p w14:paraId="4296B573" w14:textId="77777777" w:rsidR="00A77B3E" w:rsidRPr="00950869" w:rsidRDefault="00044802">
      <w:pPr>
        <w:spacing w:line="360" w:lineRule="auto"/>
        <w:jc w:val="both"/>
      </w:pPr>
      <w:r w:rsidRPr="00950869">
        <w:rPr>
          <w:rFonts w:ascii="Book Antiqua" w:eastAsia="Book Antiqua" w:hAnsi="Book Antiqua" w:cs="Book Antiqua"/>
          <w:color w:val="000000"/>
        </w:rPr>
        <w:t xml:space="preserve">68 </w:t>
      </w:r>
      <w:r w:rsidRPr="00950869">
        <w:rPr>
          <w:rFonts w:ascii="Book Antiqua" w:eastAsia="Book Antiqua" w:hAnsi="Book Antiqua" w:cs="Book Antiqua"/>
          <w:b/>
          <w:bCs/>
          <w:color w:val="000000"/>
        </w:rPr>
        <w:t>Damtie S</w:t>
      </w:r>
      <w:r w:rsidRPr="00950869">
        <w:rPr>
          <w:rFonts w:ascii="Book Antiqua" w:eastAsia="Book Antiqua" w:hAnsi="Book Antiqua" w:cs="Book Antiqua"/>
          <w:color w:val="000000"/>
        </w:rPr>
        <w:t xml:space="preserve">, Biadgo B, Baynes HW, Ambachew S, Melak T, Asmelash D, Abebe M. Chronic Kidney Disease and Associated Risk Factors Assessment among Diabetes Mellitus Patients at A Tertiary Hospital, Northwest Ethiopia. </w:t>
      </w:r>
      <w:r w:rsidRPr="00950869">
        <w:rPr>
          <w:rFonts w:ascii="Book Antiqua" w:eastAsia="Book Antiqua" w:hAnsi="Book Antiqua" w:cs="Book Antiqua"/>
          <w:i/>
          <w:iCs/>
          <w:color w:val="000000"/>
        </w:rPr>
        <w:t>Ethiop J Health Sci</w:t>
      </w:r>
      <w:r w:rsidRPr="00950869">
        <w:rPr>
          <w:rFonts w:ascii="Book Antiqua" w:eastAsia="Book Antiqua" w:hAnsi="Book Antiqua" w:cs="Book Antiqua"/>
          <w:color w:val="000000"/>
        </w:rPr>
        <w:t xml:space="preserve"> 2018; </w:t>
      </w:r>
      <w:r w:rsidRPr="00950869">
        <w:rPr>
          <w:rFonts w:ascii="Book Antiqua" w:eastAsia="Book Antiqua" w:hAnsi="Book Antiqua" w:cs="Book Antiqua"/>
          <w:b/>
          <w:bCs/>
          <w:color w:val="000000"/>
        </w:rPr>
        <w:t>28</w:t>
      </w:r>
      <w:r w:rsidRPr="00950869">
        <w:rPr>
          <w:rFonts w:ascii="Book Antiqua" w:eastAsia="Book Antiqua" w:hAnsi="Book Antiqua" w:cs="Book Antiqua"/>
          <w:color w:val="000000"/>
        </w:rPr>
        <w:t>: 691-700 [PMID: 30607085 DOI: 10.4314/ejhs.v28i6.3]</w:t>
      </w:r>
    </w:p>
    <w:p w14:paraId="2ABBDEA3" w14:textId="77777777" w:rsidR="00A77B3E" w:rsidRPr="00950869" w:rsidRDefault="00044802">
      <w:pPr>
        <w:spacing w:line="360" w:lineRule="auto"/>
        <w:jc w:val="both"/>
      </w:pPr>
      <w:r w:rsidRPr="00950869">
        <w:rPr>
          <w:rFonts w:ascii="Book Antiqua" w:eastAsia="Book Antiqua" w:hAnsi="Book Antiqua" w:cs="Book Antiqua"/>
          <w:color w:val="000000"/>
        </w:rPr>
        <w:t xml:space="preserve">69 </w:t>
      </w:r>
      <w:r w:rsidRPr="00950869">
        <w:rPr>
          <w:rFonts w:ascii="Book Antiqua" w:eastAsia="Book Antiqua" w:hAnsi="Book Antiqua" w:cs="Book Antiqua"/>
          <w:b/>
          <w:bCs/>
          <w:color w:val="000000"/>
        </w:rPr>
        <w:t>Zamoner W</w:t>
      </w:r>
      <w:r w:rsidRPr="00950869">
        <w:rPr>
          <w:rFonts w:ascii="Book Antiqua" w:eastAsia="Book Antiqua" w:hAnsi="Book Antiqua" w:cs="Book Antiqua"/>
          <w:color w:val="000000"/>
        </w:rPr>
        <w:t xml:space="preserve">, Santos CADS, Magalhães LE, de Oliveira PGS, Balbi AL, Ponce D. Acute Kidney Injury in COVID-19: 90 Days of the Pandemic in a Brazilian Public Hospital. </w:t>
      </w:r>
      <w:r w:rsidRPr="00950869">
        <w:rPr>
          <w:rFonts w:ascii="Book Antiqua" w:eastAsia="Book Antiqua" w:hAnsi="Book Antiqua" w:cs="Book Antiqua"/>
          <w:i/>
          <w:iCs/>
          <w:color w:val="000000"/>
        </w:rPr>
        <w:t>Front Med (Lausanne)</w:t>
      </w:r>
      <w:r w:rsidRPr="00950869">
        <w:rPr>
          <w:rFonts w:ascii="Book Antiqua" w:eastAsia="Book Antiqua" w:hAnsi="Book Antiqua" w:cs="Book Antiqua"/>
          <w:color w:val="000000"/>
        </w:rPr>
        <w:t xml:space="preserve"> 2021; </w:t>
      </w:r>
      <w:r w:rsidRPr="00950869">
        <w:rPr>
          <w:rFonts w:ascii="Book Antiqua" w:eastAsia="Book Antiqua" w:hAnsi="Book Antiqua" w:cs="Book Antiqua"/>
          <w:b/>
          <w:bCs/>
          <w:color w:val="000000"/>
        </w:rPr>
        <w:t>8</w:t>
      </w:r>
      <w:r w:rsidRPr="00950869">
        <w:rPr>
          <w:rFonts w:ascii="Book Antiqua" w:eastAsia="Book Antiqua" w:hAnsi="Book Antiqua" w:cs="Book Antiqua"/>
          <w:color w:val="000000"/>
        </w:rPr>
        <w:t>: 622577 [PMID: 33634152 DOI: 10.3389/fmed.2021.622577]</w:t>
      </w:r>
    </w:p>
    <w:p w14:paraId="0458CF3D" w14:textId="77777777" w:rsidR="00A77B3E" w:rsidRPr="00950869" w:rsidRDefault="00044802">
      <w:pPr>
        <w:spacing w:line="360" w:lineRule="auto"/>
        <w:jc w:val="both"/>
      </w:pPr>
      <w:r w:rsidRPr="00950869">
        <w:rPr>
          <w:rFonts w:ascii="Book Antiqua" w:eastAsia="Book Antiqua" w:hAnsi="Book Antiqua" w:cs="Book Antiqua"/>
          <w:color w:val="000000"/>
        </w:rPr>
        <w:t xml:space="preserve">70 </w:t>
      </w:r>
      <w:r w:rsidRPr="00950869">
        <w:rPr>
          <w:rFonts w:ascii="Book Antiqua" w:eastAsia="Book Antiqua" w:hAnsi="Book Antiqua" w:cs="Book Antiqua"/>
          <w:b/>
          <w:bCs/>
          <w:color w:val="000000"/>
        </w:rPr>
        <w:t>Russo E</w:t>
      </w:r>
      <w:r w:rsidRPr="00950869">
        <w:rPr>
          <w:rFonts w:ascii="Book Antiqua" w:eastAsia="Book Antiqua" w:hAnsi="Book Antiqua" w:cs="Book Antiqua"/>
          <w:color w:val="000000"/>
        </w:rPr>
        <w:t xml:space="preserve">, Esposito P, Taramasso L, Magnasco L, Saio M, Briano F, Russo C, Dettori S, Vena A, Di Biagio A, Garibotto G, Bassetti M, Viazzi F; GECOVID working group. Kidney disease and all-cause mortality in patients with COVID-19 hospitalized in </w:t>
      </w:r>
      <w:r w:rsidRPr="00950869">
        <w:rPr>
          <w:rFonts w:ascii="Book Antiqua" w:eastAsia="Book Antiqua" w:hAnsi="Book Antiqua" w:cs="Book Antiqua"/>
          <w:color w:val="000000"/>
        </w:rPr>
        <w:lastRenderedPageBreak/>
        <w:t xml:space="preserve">Genoa, Northern Italy. </w:t>
      </w:r>
      <w:r w:rsidRPr="00950869">
        <w:rPr>
          <w:rFonts w:ascii="Book Antiqua" w:eastAsia="Book Antiqua" w:hAnsi="Book Antiqua" w:cs="Book Antiqua"/>
          <w:i/>
          <w:iCs/>
          <w:color w:val="000000"/>
        </w:rPr>
        <w:t>J Nephrol</w:t>
      </w:r>
      <w:r w:rsidRPr="00950869">
        <w:rPr>
          <w:rFonts w:ascii="Book Antiqua" w:eastAsia="Book Antiqua" w:hAnsi="Book Antiqua" w:cs="Book Antiqua"/>
          <w:color w:val="000000"/>
        </w:rPr>
        <w:t xml:space="preserve"> 2021; </w:t>
      </w:r>
      <w:r w:rsidRPr="00950869">
        <w:rPr>
          <w:rFonts w:ascii="Book Antiqua" w:eastAsia="Book Antiqua" w:hAnsi="Book Antiqua" w:cs="Book Antiqua"/>
          <w:b/>
          <w:bCs/>
          <w:color w:val="000000"/>
        </w:rPr>
        <w:t>34</w:t>
      </w:r>
      <w:r w:rsidRPr="00950869">
        <w:rPr>
          <w:rFonts w:ascii="Book Antiqua" w:eastAsia="Book Antiqua" w:hAnsi="Book Antiqua" w:cs="Book Antiqua"/>
          <w:color w:val="000000"/>
        </w:rPr>
        <w:t>: 173-183 [PMID: 33025516 DOI: 10.1007/s40620-020-00875-1]</w:t>
      </w:r>
    </w:p>
    <w:p w14:paraId="5E12F73A" w14:textId="77777777" w:rsidR="00A77B3E" w:rsidRPr="00950869" w:rsidRDefault="00044802">
      <w:pPr>
        <w:spacing w:line="360" w:lineRule="auto"/>
        <w:jc w:val="both"/>
      </w:pPr>
      <w:r w:rsidRPr="00950869">
        <w:rPr>
          <w:rFonts w:ascii="Book Antiqua" w:eastAsia="Book Antiqua" w:hAnsi="Book Antiqua" w:cs="Book Antiqua"/>
          <w:color w:val="000000"/>
        </w:rPr>
        <w:t xml:space="preserve">71 </w:t>
      </w:r>
      <w:r w:rsidRPr="00950869">
        <w:rPr>
          <w:rFonts w:ascii="Book Antiqua" w:eastAsia="Book Antiqua" w:hAnsi="Book Antiqua" w:cs="Book Antiqua"/>
          <w:b/>
          <w:bCs/>
          <w:color w:val="000000"/>
        </w:rPr>
        <w:t>Lin L</w:t>
      </w:r>
      <w:r w:rsidRPr="00950869">
        <w:rPr>
          <w:rFonts w:ascii="Book Antiqua" w:eastAsia="Book Antiqua" w:hAnsi="Book Antiqua" w:cs="Book Antiqua"/>
          <w:color w:val="000000"/>
        </w:rPr>
        <w:t xml:space="preserve">, Wang X, Ren J, Sun Y, Yu R, Li K, Zheng L, Yang J. Risk factors and prognosis for COVID-19-induced acute kidney injury: a meta-analysis. </w:t>
      </w:r>
      <w:r w:rsidRPr="00950869">
        <w:rPr>
          <w:rFonts w:ascii="Book Antiqua" w:eastAsia="Book Antiqua" w:hAnsi="Book Antiqua" w:cs="Book Antiqua"/>
          <w:i/>
          <w:iCs/>
          <w:color w:val="000000"/>
        </w:rPr>
        <w:t>BMJ Open</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10</w:t>
      </w:r>
      <w:r w:rsidRPr="00950869">
        <w:rPr>
          <w:rFonts w:ascii="Book Antiqua" w:eastAsia="Book Antiqua" w:hAnsi="Book Antiqua" w:cs="Book Antiqua"/>
          <w:color w:val="000000"/>
        </w:rPr>
        <w:t>: e042573 [PMID: 33172950 DOI: 10.1136/bmjopen-2020-042573]</w:t>
      </w:r>
    </w:p>
    <w:p w14:paraId="18A36263" w14:textId="77777777" w:rsidR="00A77B3E" w:rsidRPr="00950869" w:rsidRDefault="00044802">
      <w:pPr>
        <w:spacing w:line="360" w:lineRule="auto"/>
        <w:jc w:val="both"/>
      </w:pPr>
      <w:r w:rsidRPr="00950869">
        <w:rPr>
          <w:rFonts w:ascii="Book Antiqua" w:eastAsia="Book Antiqua" w:hAnsi="Book Antiqua" w:cs="Book Antiqua"/>
          <w:color w:val="000000"/>
        </w:rPr>
        <w:t xml:space="preserve">72 </w:t>
      </w:r>
      <w:r w:rsidRPr="00950869">
        <w:rPr>
          <w:rFonts w:ascii="Book Antiqua" w:eastAsia="Book Antiqua" w:hAnsi="Book Antiqua" w:cs="Book Antiqua"/>
          <w:b/>
          <w:bCs/>
          <w:color w:val="000000"/>
        </w:rPr>
        <w:t>Ni W</w:t>
      </w:r>
      <w:r w:rsidRPr="00950869">
        <w:rPr>
          <w:rFonts w:ascii="Book Antiqua" w:eastAsia="Book Antiqua" w:hAnsi="Book Antiqua" w:cs="Book Antiqua"/>
          <w:color w:val="000000"/>
        </w:rPr>
        <w:t xml:space="preserve">, Yang X, Yang D, Bao J, Li R, Xiao Y, Hou C, Wang H, Liu J, Yang D, Xu Y, Cao Z, Gao Z. Role of angiotensin-converting enzyme 2 (ACE2) in COVID-19. </w:t>
      </w:r>
      <w:r w:rsidRPr="00950869">
        <w:rPr>
          <w:rFonts w:ascii="Book Antiqua" w:eastAsia="Book Antiqua" w:hAnsi="Book Antiqua" w:cs="Book Antiqua"/>
          <w:i/>
          <w:iCs/>
          <w:color w:val="000000"/>
        </w:rPr>
        <w:t>Crit Care</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24</w:t>
      </w:r>
      <w:r w:rsidRPr="00950869">
        <w:rPr>
          <w:rFonts w:ascii="Book Antiqua" w:eastAsia="Book Antiqua" w:hAnsi="Book Antiqua" w:cs="Book Antiqua"/>
          <w:color w:val="000000"/>
        </w:rPr>
        <w:t>: 422 [PMID: 32660650 DOI: 10.1186/s13054-020-03120-0]</w:t>
      </w:r>
    </w:p>
    <w:p w14:paraId="4F021C2C" w14:textId="77777777" w:rsidR="00A77B3E" w:rsidRPr="00950869" w:rsidRDefault="00044802">
      <w:pPr>
        <w:spacing w:line="360" w:lineRule="auto"/>
        <w:jc w:val="both"/>
      </w:pPr>
      <w:r w:rsidRPr="00950869">
        <w:rPr>
          <w:rFonts w:ascii="Book Antiqua" w:eastAsia="Book Antiqua" w:hAnsi="Book Antiqua" w:cs="Book Antiqua"/>
          <w:color w:val="000000"/>
        </w:rPr>
        <w:t xml:space="preserve">73 </w:t>
      </w:r>
      <w:r w:rsidRPr="00950869">
        <w:rPr>
          <w:rFonts w:ascii="Book Antiqua" w:eastAsia="Book Antiqua" w:hAnsi="Book Antiqua" w:cs="Book Antiqua"/>
          <w:b/>
          <w:bCs/>
          <w:color w:val="000000"/>
        </w:rPr>
        <w:t>Varagic J</w:t>
      </w:r>
      <w:r w:rsidRPr="00950869">
        <w:rPr>
          <w:rFonts w:ascii="Book Antiqua" w:eastAsia="Book Antiqua" w:hAnsi="Book Antiqua" w:cs="Book Antiqua"/>
          <w:color w:val="000000"/>
        </w:rPr>
        <w:t xml:space="preserve">, Ahmad S, Nagata S, Ferrario CM. ACE2: angiotensin II/angiotensin-(1-7) balance in cardiac and renal injury. </w:t>
      </w:r>
      <w:r w:rsidRPr="00950869">
        <w:rPr>
          <w:rFonts w:ascii="Book Antiqua" w:eastAsia="Book Antiqua" w:hAnsi="Book Antiqua" w:cs="Book Antiqua"/>
          <w:i/>
          <w:iCs/>
          <w:color w:val="000000"/>
        </w:rPr>
        <w:t>Curr Hypertens Rep</w:t>
      </w:r>
      <w:r w:rsidRPr="00950869">
        <w:rPr>
          <w:rFonts w:ascii="Book Antiqua" w:eastAsia="Book Antiqua" w:hAnsi="Book Antiqua" w:cs="Book Antiqua"/>
          <w:color w:val="000000"/>
        </w:rPr>
        <w:t xml:space="preserve"> 2014; </w:t>
      </w:r>
      <w:r w:rsidRPr="00950869">
        <w:rPr>
          <w:rFonts w:ascii="Book Antiqua" w:eastAsia="Book Antiqua" w:hAnsi="Book Antiqua" w:cs="Book Antiqua"/>
          <w:b/>
          <w:bCs/>
          <w:color w:val="000000"/>
        </w:rPr>
        <w:t>16</w:t>
      </w:r>
      <w:r w:rsidRPr="00950869">
        <w:rPr>
          <w:rFonts w:ascii="Book Antiqua" w:eastAsia="Book Antiqua" w:hAnsi="Book Antiqua" w:cs="Book Antiqua"/>
          <w:color w:val="000000"/>
        </w:rPr>
        <w:t>: 420 [PMID: 24510672 DOI: 10.1007/s11906-014-0420-5]</w:t>
      </w:r>
    </w:p>
    <w:p w14:paraId="1EFFA445" w14:textId="77777777" w:rsidR="00A77B3E" w:rsidRPr="00950869" w:rsidRDefault="00044802">
      <w:pPr>
        <w:spacing w:line="360" w:lineRule="auto"/>
        <w:jc w:val="both"/>
      </w:pPr>
      <w:r w:rsidRPr="00950869">
        <w:rPr>
          <w:rFonts w:ascii="Book Antiqua" w:eastAsia="Book Antiqua" w:hAnsi="Book Antiqua" w:cs="Book Antiqua"/>
          <w:color w:val="000000"/>
        </w:rPr>
        <w:t xml:space="preserve">74 </w:t>
      </w:r>
      <w:r w:rsidRPr="00950869">
        <w:rPr>
          <w:rFonts w:ascii="Book Antiqua" w:eastAsia="Book Antiqua" w:hAnsi="Book Antiqua" w:cs="Book Antiqua"/>
          <w:b/>
          <w:bCs/>
          <w:color w:val="000000"/>
        </w:rPr>
        <w:t>Hardenberg JB</w:t>
      </w:r>
      <w:r w:rsidRPr="00950869">
        <w:rPr>
          <w:rFonts w:ascii="Book Antiqua" w:eastAsia="Book Antiqua" w:hAnsi="Book Antiqua" w:cs="Book Antiqua"/>
          <w:color w:val="000000"/>
        </w:rPr>
        <w:t xml:space="preserve">, Luft FC. Covid-19, ACE2 and the kidney. </w:t>
      </w:r>
      <w:r w:rsidRPr="00950869">
        <w:rPr>
          <w:rFonts w:ascii="Book Antiqua" w:eastAsia="Book Antiqua" w:hAnsi="Book Antiqua" w:cs="Book Antiqua"/>
          <w:i/>
          <w:iCs/>
          <w:color w:val="000000"/>
        </w:rPr>
        <w:t>Acta Physiol (Oxf)</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230</w:t>
      </w:r>
      <w:r w:rsidRPr="00950869">
        <w:rPr>
          <w:rFonts w:ascii="Book Antiqua" w:eastAsia="Book Antiqua" w:hAnsi="Book Antiqua" w:cs="Book Antiqua"/>
          <w:color w:val="000000"/>
        </w:rPr>
        <w:t>: e13539 [PMID: 32662161 DOI: 10.1111/apha.13539]</w:t>
      </w:r>
    </w:p>
    <w:p w14:paraId="504DAE34" w14:textId="77777777" w:rsidR="00A77B3E" w:rsidRPr="00950869" w:rsidRDefault="00044802">
      <w:pPr>
        <w:spacing w:line="360" w:lineRule="auto"/>
        <w:jc w:val="both"/>
      </w:pPr>
      <w:r w:rsidRPr="00950869">
        <w:rPr>
          <w:rFonts w:ascii="Book Antiqua" w:eastAsia="Book Antiqua" w:hAnsi="Book Antiqua" w:cs="Book Antiqua"/>
          <w:color w:val="000000"/>
        </w:rPr>
        <w:t xml:space="preserve">75 </w:t>
      </w:r>
      <w:r w:rsidRPr="00950869">
        <w:rPr>
          <w:rFonts w:ascii="Book Antiqua" w:eastAsia="Book Antiqua" w:hAnsi="Book Antiqua" w:cs="Book Antiqua"/>
          <w:b/>
          <w:bCs/>
          <w:color w:val="000000"/>
        </w:rPr>
        <w:t>Zhou S</w:t>
      </w:r>
      <w:r w:rsidRPr="00950869">
        <w:rPr>
          <w:rFonts w:ascii="Book Antiqua" w:eastAsia="Book Antiqua" w:hAnsi="Book Antiqua" w:cs="Book Antiqua"/>
          <w:color w:val="000000"/>
        </w:rPr>
        <w:t xml:space="preserve">, Qiao YM, Liu YG, Liu D, Hu JM, Liao J, Li M, Guo Y, Fan LP, Li LY, Zhao M. Bone marrow derived mesenchymal stem cells pretreated with erythropoietin accelerate the repair of acute kidney injury. </w:t>
      </w:r>
      <w:r w:rsidRPr="00950869">
        <w:rPr>
          <w:rFonts w:ascii="Book Antiqua" w:eastAsia="Book Antiqua" w:hAnsi="Book Antiqua" w:cs="Book Antiqua"/>
          <w:i/>
          <w:iCs/>
          <w:color w:val="000000"/>
        </w:rPr>
        <w:t>Cell Biosci</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10</w:t>
      </w:r>
      <w:r w:rsidRPr="00950869">
        <w:rPr>
          <w:rFonts w:ascii="Book Antiqua" w:eastAsia="Book Antiqua" w:hAnsi="Book Antiqua" w:cs="Book Antiqua"/>
          <w:color w:val="000000"/>
        </w:rPr>
        <w:t>: 130 [PMID: 33292452 DOI: 10.1186/s13578-020-00492-2]</w:t>
      </w:r>
    </w:p>
    <w:p w14:paraId="4F20D123" w14:textId="77777777" w:rsidR="00A77B3E" w:rsidRPr="00950869" w:rsidRDefault="00044802">
      <w:pPr>
        <w:spacing w:line="360" w:lineRule="auto"/>
        <w:jc w:val="both"/>
      </w:pPr>
      <w:r w:rsidRPr="00950869">
        <w:rPr>
          <w:rFonts w:ascii="Book Antiqua" w:eastAsia="Book Antiqua" w:hAnsi="Book Antiqua" w:cs="Book Antiqua"/>
          <w:color w:val="000000"/>
        </w:rPr>
        <w:t xml:space="preserve">76 </w:t>
      </w:r>
      <w:r w:rsidRPr="00950869">
        <w:rPr>
          <w:rFonts w:ascii="Book Antiqua" w:eastAsia="Book Antiqua" w:hAnsi="Book Antiqua" w:cs="Book Antiqua"/>
          <w:b/>
          <w:bCs/>
          <w:color w:val="000000"/>
        </w:rPr>
        <w:t>Cao H</w:t>
      </w:r>
      <w:r w:rsidRPr="00950869">
        <w:rPr>
          <w:rFonts w:ascii="Book Antiqua" w:eastAsia="Book Antiqua" w:hAnsi="Book Antiqua" w:cs="Book Antiqua"/>
          <w:color w:val="000000"/>
        </w:rPr>
        <w:t xml:space="preserve">, Cheng Y, Gao H, Zhuang J, Zhang W, Bian Q, Wang F, Du Y, Li Z, Kong D, Ding D, Wang Y. </w:t>
      </w:r>
      <w:r w:rsidRPr="00950869">
        <w:rPr>
          <w:rFonts w:ascii="Book Antiqua" w:eastAsia="Book Antiqua" w:hAnsi="Book Antiqua" w:cs="Book Antiqua"/>
          <w:i/>
          <w:iCs/>
          <w:color w:val="000000"/>
        </w:rPr>
        <w:t>In Vivo</w:t>
      </w:r>
      <w:r w:rsidRPr="00950869">
        <w:rPr>
          <w:rFonts w:ascii="Book Antiqua" w:eastAsia="Book Antiqua" w:hAnsi="Book Antiqua" w:cs="Book Antiqua"/>
          <w:color w:val="000000"/>
        </w:rPr>
        <w:t xml:space="preserve"> Tracking of Mesenchymal Stem Cell-Derived Extracellular Vesicles Improving Mitochondrial Function in Renal Ischemia-Reperfusion Injury. </w:t>
      </w:r>
      <w:r w:rsidRPr="00950869">
        <w:rPr>
          <w:rFonts w:ascii="Book Antiqua" w:eastAsia="Book Antiqua" w:hAnsi="Book Antiqua" w:cs="Book Antiqua"/>
          <w:i/>
          <w:iCs/>
          <w:color w:val="000000"/>
        </w:rPr>
        <w:t>ACS Nano</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14</w:t>
      </w:r>
      <w:r w:rsidRPr="00950869">
        <w:rPr>
          <w:rFonts w:ascii="Book Antiqua" w:eastAsia="Book Antiqua" w:hAnsi="Book Antiqua" w:cs="Book Antiqua"/>
          <w:color w:val="000000"/>
        </w:rPr>
        <w:t>: 4014-4026 [PMID: 32212674 DOI: 10.1021/acsnano.9b08207]</w:t>
      </w:r>
    </w:p>
    <w:p w14:paraId="39041A29" w14:textId="77777777" w:rsidR="00A77B3E" w:rsidRPr="00950869" w:rsidRDefault="00044802">
      <w:pPr>
        <w:spacing w:line="360" w:lineRule="auto"/>
        <w:jc w:val="both"/>
      </w:pPr>
      <w:r w:rsidRPr="00950869">
        <w:rPr>
          <w:rFonts w:ascii="Book Antiqua" w:eastAsia="Book Antiqua" w:hAnsi="Book Antiqua" w:cs="Book Antiqua"/>
          <w:color w:val="000000"/>
        </w:rPr>
        <w:t xml:space="preserve">77 </w:t>
      </w:r>
      <w:r w:rsidRPr="00950869">
        <w:rPr>
          <w:rFonts w:ascii="Book Antiqua" w:eastAsia="Book Antiqua" w:hAnsi="Book Antiqua" w:cs="Book Antiqua"/>
          <w:b/>
          <w:bCs/>
          <w:color w:val="000000"/>
        </w:rPr>
        <w:t>Ko SF</w:t>
      </w:r>
      <w:r w:rsidRPr="00950869">
        <w:rPr>
          <w:rFonts w:ascii="Book Antiqua" w:eastAsia="Book Antiqua" w:hAnsi="Book Antiqua" w:cs="Book Antiqua"/>
          <w:color w:val="000000"/>
        </w:rPr>
        <w:t xml:space="preserve">, Chen KH, Wallace CG, Yang CC, Sung PH, Shao PL, Li YC, Chen YT, Yip HK. Protective effect of combined therapy with hyperbaric oxygen and autologous adipose-derived mesenchymal stem cells on renal function in rodent after acute ischemia-reperfusion injury. </w:t>
      </w:r>
      <w:r w:rsidRPr="00950869">
        <w:rPr>
          <w:rFonts w:ascii="Book Antiqua" w:eastAsia="Book Antiqua" w:hAnsi="Book Antiqua" w:cs="Book Antiqua"/>
          <w:i/>
          <w:iCs/>
          <w:color w:val="000000"/>
        </w:rPr>
        <w:t>Am J Transl Res</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12</w:t>
      </w:r>
      <w:r w:rsidRPr="00950869">
        <w:rPr>
          <w:rFonts w:ascii="Book Antiqua" w:eastAsia="Book Antiqua" w:hAnsi="Book Antiqua" w:cs="Book Antiqua"/>
          <w:color w:val="000000"/>
        </w:rPr>
        <w:t>: 3272-3287 [PMID: 32774699]</w:t>
      </w:r>
    </w:p>
    <w:p w14:paraId="6D6C66B1" w14:textId="77777777" w:rsidR="00A77B3E" w:rsidRPr="00950869" w:rsidRDefault="00044802">
      <w:pPr>
        <w:spacing w:line="360" w:lineRule="auto"/>
        <w:jc w:val="both"/>
      </w:pPr>
      <w:r w:rsidRPr="00950869">
        <w:rPr>
          <w:rFonts w:ascii="Book Antiqua" w:eastAsia="Book Antiqua" w:hAnsi="Book Antiqua" w:cs="Book Antiqua"/>
          <w:color w:val="000000"/>
        </w:rPr>
        <w:t xml:space="preserve">78 </w:t>
      </w:r>
      <w:r w:rsidRPr="00950869">
        <w:rPr>
          <w:rFonts w:ascii="Book Antiqua" w:eastAsia="Book Antiqua" w:hAnsi="Book Antiqua" w:cs="Book Antiqua"/>
          <w:b/>
          <w:bCs/>
          <w:color w:val="000000"/>
        </w:rPr>
        <w:t>Guo T</w:t>
      </w:r>
      <w:r w:rsidRPr="00950869">
        <w:rPr>
          <w:rFonts w:ascii="Book Antiqua" w:eastAsia="Book Antiqua" w:hAnsi="Book Antiqua" w:cs="Book Antiqua"/>
          <w:color w:val="000000"/>
        </w:rPr>
        <w:t xml:space="preserve">, Fan Y, Chen M, Wu X, Zhang L, He T, Wang H, Wan J, Wang X, Lu Z. Cardiovascular Implications of Fatal Outcomes of Patients With Coronavirus Disease 2019 (COVID-19). </w:t>
      </w:r>
      <w:r w:rsidRPr="00950869">
        <w:rPr>
          <w:rFonts w:ascii="Book Antiqua" w:eastAsia="Book Antiqua" w:hAnsi="Book Antiqua" w:cs="Book Antiqua"/>
          <w:i/>
          <w:iCs/>
          <w:color w:val="000000"/>
        </w:rPr>
        <w:t>JAMA Cardiol</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5</w:t>
      </w:r>
      <w:r w:rsidRPr="00950869">
        <w:rPr>
          <w:rFonts w:ascii="Book Antiqua" w:eastAsia="Book Antiqua" w:hAnsi="Book Antiqua" w:cs="Book Antiqua"/>
          <w:color w:val="000000"/>
        </w:rPr>
        <w:t>: 811-818 [PMID: 32219356 DOI: 10.1001/jamacardio.2020.1017]</w:t>
      </w:r>
    </w:p>
    <w:p w14:paraId="72AC7F4C" w14:textId="77777777" w:rsidR="00A77B3E" w:rsidRPr="00950869" w:rsidRDefault="00044802">
      <w:pPr>
        <w:spacing w:line="360" w:lineRule="auto"/>
        <w:jc w:val="both"/>
      </w:pPr>
      <w:r w:rsidRPr="00950869">
        <w:rPr>
          <w:rFonts w:ascii="Book Antiqua" w:eastAsia="Book Antiqua" w:hAnsi="Book Antiqua" w:cs="Book Antiqua"/>
          <w:color w:val="000000"/>
        </w:rPr>
        <w:lastRenderedPageBreak/>
        <w:t xml:space="preserve">79 </w:t>
      </w:r>
      <w:r w:rsidRPr="00950869">
        <w:rPr>
          <w:rFonts w:ascii="Book Antiqua" w:eastAsia="Book Antiqua" w:hAnsi="Book Antiqua" w:cs="Book Antiqua"/>
          <w:b/>
          <w:bCs/>
          <w:color w:val="000000"/>
        </w:rPr>
        <w:t>Zhou F</w:t>
      </w:r>
      <w:r w:rsidRPr="00950869">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950869">
        <w:rPr>
          <w:rFonts w:ascii="Book Antiqua" w:eastAsia="Book Antiqua" w:hAnsi="Book Antiqua" w:cs="Book Antiqua"/>
          <w:i/>
          <w:iCs/>
          <w:color w:val="000000"/>
        </w:rPr>
        <w:t>Lancet</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395</w:t>
      </w:r>
      <w:r w:rsidRPr="00950869">
        <w:rPr>
          <w:rFonts w:ascii="Book Antiqua" w:eastAsia="Book Antiqua" w:hAnsi="Book Antiqua" w:cs="Book Antiqua"/>
          <w:color w:val="000000"/>
        </w:rPr>
        <w:t>: 1054-1062 [PMID: 32171076 DOI: 10.1016/S0140-6736(20)30566-3]</w:t>
      </w:r>
    </w:p>
    <w:p w14:paraId="5E9C6F22" w14:textId="77777777" w:rsidR="00A77B3E" w:rsidRPr="00950869" w:rsidRDefault="00044802">
      <w:pPr>
        <w:spacing w:line="360" w:lineRule="auto"/>
        <w:jc w:val="both"/>
      </w:pPr>
      <w:r w:rsidRPr="00950869">
        <w:rPr>
          <w:rFonts w:ascii="Book Antiqua" w:eastAsia="Book Antiqua" w:hAnsi="Book Antiqua" w:cs="Book Antiqua"/>
          <w:color w:val="000000"/>
        </w:rPr>
        <w:t xml:space="preserve">80 </w:t>
      </w:r>
      <w:r w:rsidRPr="00950869">
        <w:rPr>
          <w:rFonts w:ascii="Book Antiqua" w:eastAsia="Book Antiqua" w:hAnsi="Book Antiqua" w:cs="Book Antiqua"/>
          <w:b/>
          <w:bCs/>
          <w:color w:val="000000"/>
        </w:rPr>
        <w:t>Shi S</w:t>
      </w:r>
      <w:r w:rsidRPr="00950869">
        <w:rPr>
          <w:rFonts w:ascii="Book Antiqua" w:eastAsia="Book Antiqua" w:hAnsi="Book Antiqua" w:cs="Book Antiqua"/>
          <w:color w:val="000000"/>
        </w:rPr>
        <w:t xml:space="preserve">, Qin M, Shen B, Cai Y, Liu T, Yang F, Gong W, Liu X, Liang J, Zhao Q, Huang H, Yang B, Huang C. Association of Cardiac Injury With Mortality in Hospitalized Patients With COVID-19 in Wuhan, China. </w:t>
      </w:r>
      <w:r w:rsidRPr="00950869">
        <w:rPr>
          <w:rFonts w:ascii="Book Antiqua" w:eastAsia="Book Antiqua" w:hAnsi="Book Antiqua" w:cs="Book Antiqua"/>
          <w:i/>
          <w:iCs/>
          <w:color w:val="000000"/>
        </w:rPr>
        <w:t>JAMA Cardiol</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5</w:t>
      </w:r>
      <w:r w:rsidRPr="00950869">
        <w:rPr>
          <w:rFonts w:ascii="Book Antiqua" w:eastAsia="Book Antiqua" w:hAnsi="Book Antiqua" w:cs="Book Antiqua"/>
          <w:color w:val="000000"/>
        </w:rPr>
        <w:t>: 802-810 [PMID: 32211816 DOI: 10.1001/jamacardio.2020.0950]</w:t>
      </w:r>
    </w:p>
    <w:p w14:paraId="3260542D" w14:textId="77777777" w:rsidR="00A77B3E" w:rsidRPr="00950869" w:rsidRDefault="00044802">
      <w:pPr>
        <w:spacing w:line="360" w:lineRule="auto"/>
        <w:jc w:val="both"/>
      </w:pPr>
      <w:r w:rsidRPr="00950869">
        <w:rPr>
          <w:rFonts w:ascii="Book Antiqua" w:eastAsia="Book Antiqua" w:hAnsi="Book Antiqua" w:cs="Book Antiqua"/>
          <w:color w:val="000000"/>
        </w:rPr>
        <w:t xml:space="preserve">81 </w:t>
      </w:r>
      <w:r w:rsidRPr="00950869">
        <w:rPr>
          <w:rFonts w:ascii="Book Antiqua" w:eastAsia="Book Antiqua" w:hAnsi="Book Antiqua" w:cs="Book Antiqua"/>
          <w:b/>
          <w:bCs/>
          <w:color w:val="000000"/>
        </w:rPr>
        <w:t>Ruan Q</w:t>
      </w:r>
      <w:r w:rsidRPr="00950869">
        <w:rPr>
          <w:rFonts w:ascii="Book Antiqua" w:eastAsia="Book Antiqua" w:hAnsi="Book Antiqua" w:cs="Book Antiqua"/>
          <w:color w:val="000000"/>
        </w:rPr>
        <w:t xml:space="preserve">, Yang K, Wang W, Jiang L, Song J. Clinical predictors of mortality due to COVID-19 based on an analysis of data of 150 patients from Wuhan, China. </w:t>
      </w:r>
      <w:r w:rsidRPr="00950869">
        <w:rPr>
          <w:rFonts w:ascii="Book Antiqua" w:eastAsia="Book Antiqua" w:hAnsi="Book Antiqua" w:cs="Book Antiqua"/>
          <w:i/>
          <w:iCs/>
          <w:color w:val="000000"/>
        </w:rPr>
        <w:t>Intensive Care Med</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46</w:t>
      </w:r>
      <w:r w:rsidRPr="00950869">
        <w:rPr>
          <w:rFonts w:ascii="Book Antiqua" w:eastAsia="Book Antiqua" w:hAnsi="Book Antiqua" w:cs="Book Antiqua"/>
          <w:color w:val="000000"/>
        </w:rPr>
        <w:t>: 846-848 [PMID: 32125452 DOI: 10.1007/s00134-020-05991-x]</w:t>
      </w:r>
    </w:p>
    <w:p w14:paraId="348A209C" w14:textId="77777777" w:rsidR="00A77B3E" w:rsidRPr="00950869" w:rsidRDefault="00044802">
      <w:pPr>
        <w:spacing w:line="360" w:lineRule="auto"/>
        <w:jc w:val="both"/>
      </w:pPr>
      <w:r w:rsidRPr="00950869">
        <w:rPr>
          <w:rFonts w:ascii="Book Antiqua" w:eastAsia="Book Antiqua" w:hAnsi="Book Antiqua" w:cs="Book Antiqua"/>
          <w:color w:val="000000"/>
        </w:rPr>
        <w:t xml:space="preserve">82 </w:t>
      </w:r>
      <w:r w:rsidRPr="00950869">
        <w:rPr>
          <w:rFonts w:ascii="Book Antiqua" w:eastAsia="Book Antiqua" w:hAnsi="Book Antiqua" w:cs="Book Antiqua"/>
          <w:b/>
          <w:bCs/>
          <w:color w:val="000000"/>
        </w:rPr>
        <w:t>Arentz M</w:t>
      </w:r>
      <w:r w:rsidRPr="00950869">
        <w:rPr>
          <w:rFonts w:ascii="Book Antiqua" w:eastAsia="Book Antiqua" w:hAnsi="Book Antiqua" w:cs="Book Antiqua"/>
          <w:color w:val="000000"/>
        </w:rPr>
        <w:t xml:space="preserve">, Yim E, Klaff L, Lokhandwala S, Riedo FX, Chong M, Lee M. Characteristics and Outcomes of 21 Critically Ill Patients With COVID-19 in Washington State. </w:t>
      </w:r>
      <w:r w:rsidRPr="00950869">
        <w:rPr>
          <w:rFonts w:ascii="Book Antiqua" w:eastAsia="Book Antiqua" w:hAnsi="Book Antiqua" w:cs="Book Antiqua"/>
          <w:i/>
          <w:iCs/>
          <w:color w:val="000000"/>
        </w:rPr>
        <w:t>JAMA</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323</w:t>
      </w:r>
      <w:r w:rsidRPr="00950869">
        <w:rPr>
          <w:rFonts w:ascii="Book Antiqua" w:eastAsia="Book Antiqua" w:hAnsi="Book Antiqua" w:cs="Book Antiqua"/>
          <w:color w:val="000000"/>
        </w:rPr>
        <w:t>: 1612-1614 [PMID: 32191259 DOI: 10.1001/jama.2020.4326]</w:t>
      </w:r>
    </w:p>
    <w:p w14:paraId="3211C77B" w14:textId="77777777" w:rsidR="00A77B3E" w:rsidRPr="00950869" w:rsidRDefault="00044802">
      <w:pPr>
        <w:spacing w:line="360" w:lineRule="auto"/>
        <w:jc w:val="both"/>
      </w:pPr>
      <w:r w:rsidRPr="00950869">
        <w:rPr>
          <w:rFonts w:ascii="Book Antiqua" w:eastAsia="Book Antiqua" w:hAnsi="Book Antiqua" w:cs="Book Antiqua"/>
          <w:color w:val="000000"/>
        </w:rPr>
        <w:t xml:space="preserve">83 </w:t>
      </w:r>
      <w:r w:rsidRPr="00950869">
        <w:rPr>
          <w:rFonts w:ascii="Book Antiqua" w:eastAsia="Book Antiqua" w:hAnsi="Book Antiqua" w:cs="Book Antiqua"/>
          <w:b/>
          <w:bCs/>
          <w:color w:val="000000"/>
        </w:rPr>
        <w:t>Wang CJ</w:t>
      </w:r>
      <w:r w:rsidRPr="00950869">
        <w:rPr>
          <w:rFonts w:ascii="Book Antiqua" w:eastAsia="Book Antiqua" w:hAnsi="Book Antiqua" w:cs="Book Antiqua"/>
          <w:color w:val="000000"/>
        </w:rPr>
        <w:t xml:space="preserve">, Ng CY, Brook RH. Response to COVID-19 in Taiwan: Big Data Analytics, New Technology, and Proactive Testing. </w:t>
      </w:r>
      <w:r w:rsidRPr="00950869">
        <w:rPr>
          <w:rFonts w:ascii="Book Antiqua" w:eastAsia="Book Antiqua" w:hAnsi="Book Antiqua" w:cs="Book Antiqua"/>
          <w:i/>
          <w:iCs/>
          <w:color w:val="000000"/>
        </w:rPr>
        <w:t>JAMA</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323</w:t>
      </w:r>
      <w:r w:rsidRPr="00950869">
        <w:rPr>
          <w:rFonts w:ascii="Book Antiqua" w:eastAsia="Book Antiqua" w:hAnsi="Book Antiqua" w:cs="Book Antiqua"/>
          <w:color w:val="000000"/>
        </w:rPr>
        <w:t>: 1341-1342 [PMID: 32125371 DOI: 10.1001/jama.2020.3151]</w:t>
      </w:r>
    </w:p>
    <w:p w14:paraId="6F1E861C" w14:textId="77777777" w:rsidR="00A77B3E" w:rsidRPr="00950869" w:rsidRDefault="00044802">
      <w:pPr>
        <w:spacing w:line="360" w:lineRule="auto"/>
        <w:jc w:val="both"/>
      </w:pPr>
      <w:r w:rsidRPr="00950869">
        <w:rPr>
          <w:rFonts w:ascii="Book Antiqua" w:eastAsia="Book Antiqua" w:hAnsi="Book Antiqua" w:cs="Book Antiqua"/>
          <w:color w:val="000000"/>
        </w:rPr>
        <w:t xml:space="preserve">84 </w:t>
      </w:r>
      <w:r w:rsidRPr="00950869">
        <w:rPr>
          <w:rFonts w:ascii="Book Antiqua" w:eastAsia="Book Antiqua" w:hAnsi="Book Antiqua" w:cs="Book Antiqua"/>
          <w:b/>
          <w:bCs/>
          <w:color w:val="000000"/>
        </w:rPr>
        <w:t>Vaduganathan M</w:t>
      </w:r>
      <w:r w:rsidRPr="00950869">
        <w:rPr>
          <w:rFonts w:ascii="Book Antiqua" w:eastAsia="Book Antiqua" w:hAnsi="Book Antiqua" w:cs="Book Antiqua"/>
          <w:color w:val="000000"/>
        </w:rPr>
        <w:t xml:space="preserve">, Vardeny O, Michel T, McMurray JJV, Pfeffer MA, Solomon SD. Renin-Angiotensin-Aldosterone System Inhibitors in Patients with Covid-19. </w:t>
      </w:r>
      <w:r w:rsidRPr="00950869">
        <w:rPr>
          <w:rFonts w:ascii="Book Antiqua" w:eastAsia="Book Antiqua" w:hAnsi="Book Antiqua" w:cs="Book Antiqua"/>
          <w:i/>
          <w:iCs/>
          <w:color w:val="000000"/>
        </w:rPr>
        <w:t>N Engl J Med</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382</w:t>
      </w:r>
      <w:r w:rsidRPr="00950869">
        <w:rPr>
          <w:rFonts w:ascii="Book Antiqua" w:eastAsia="Book Antiqua" w:hAnsi="Book Antiqua" w:cs="Book Antiqua"/>
          <w:color w:val="000000"/>
        </w:rPr>
        <w:t>: 1653-1659 [PMID: 32227760 DOI: 10.1056/NEJMsr2005760]</w:t>
      </w:r>
    </w:p>
    <w:p w14:paraId="010BC481" w14:textId="77777777" w:rsidR="00A77B3E" w:rsidRPr="00950869" w:rsidRDefault="00044802">
      <w:pPr>
        <w:spacing w:line="360" w:lineRule="auto"/>
        <w:jc w:val="both"/>
      </w:pPr>
      <w:r w:rsidRPr="00950869">
        <w:rPr>
          <w:rFonts w:ascii="Book Antiqua" w:eastAsia="Book Antiqua" w:hAnsi="Book Antiqua" w:cs="Book Antiqua"/>
          <w:color w:val="000000"/>
        </w:rPr>
        <w:t xml:space="preserve">85 </w:t>
      </w:r>
      <w:r w:rsidRPr="00950869">
        <w:rPr>
          <w:rFonts w:ascii="Book Antiqua" w:eastAsia="Book Antiqua" w:hAnsi="Book Antiqua" w:cs="Book Antiqua"/>
          <w:b/>
          <w:bCs/>
          <w:color w:val="000000"/>
        </w:rPr>
        <w:t>Bats ML</w:t>
      </w:r>
      <w:r w:rsidRPr="00950869">
        <w:rPr>
          <w:rFonts w:ascii="Book Antiqua" w:eastAsia="Book Antiqua" w:hAnsi="Book Antiqua" w:cs="Book Antiqua"/>
          <w:color w:val="000000"/>
        </w:rPr>
        <w:t xml:space="preserve">, Rucheton B, Fleur T, Orieux A, Chemin C, Rubin S, Colombies B, Desclaux A, Rivoisy C, Mériglier E, Rivière E, Boyer A, Gruson D, Pellegrin I, Trimoulet P, Garrigue I, Alkouri R, Dupin C, Moreau-Gaudry F, Bedel A, Dabernat S. Covichem: A biochemical severity risk score of COVID-19 upon hospital admission. </w:t>
      </w:r>
      <w:r w:rsidRPr="00950869">
        <w:rPr>
          <w:rFonts w:ascii="Book Antiqua" w:eastAsia="Book Antiqua" w:hAnsi="Book Antiqua" w:cs="Book Antiqua"/>
          <w:i/>
          <w:iCs/>
          <w:color w:val="000000"/>
        </w:rPr>
        <w:t>PLoS One</w:t>
      </w:r>
      <w:r w:rsidRPr="00950869">
        <w:rPr>
          <w:rFonts w:ascii="Book Antiqua" w:eastAsia="Book Antiqua" w:hAnsi="Book Antiqua" w:cs="Book Antiqua"/>
          <w:color w:val="000000"/>
        </w:rPr>
        <w:t xml:space="preserve"> 2021; </w:t>
      </w:r>
      <w:r w:rsidRPr="00950869">
        <w:rPr>
          <w:rFonts w:ascii="Book Antiqua" w:eastAsia="Book Antiqua" w:hAnsi="Book Antiqua" w:cs="Book Antiqua"/>
          <w:b/>
          <w:bCs/>
          <w:color w:val="000000"/>
        </w:rPr>
        <w:t>16</w:t>
      </w:r>
      <w:r w:rsidRPr="00950869">
        <w:rPr>
          <w:rFonts w:ascii="Book Antiqua" w:eastAsia="Book Antiqua" w:hAnsi="Book Antiqua" w:cs="Book Antiqua"/>
          <w:color w:val="000000"/>
        </w:rPr>
        <w:t>: e0250956 [PMID: 33956870 DOI: 10.1371/journal.pone.0250956]</w:t>
      </w:r>
    </w:p>
    <w:p w14:paraId="3B7E44BB" w14:textId="77777777" w:rsidR="00A77B3E" w:rsidRPr="00950869" w:rsidRDefault="00044802">
      <w:pPr>
        <w:spacing w:line="360" w:lineRule="auto"/>
        <w:jc w:val="both"/>
      </w:pPr>
      <w:r w:rsidRPr="00950869">
        <w:rPr>
          <w:rFonts w:ascii="Book Antiqua" w:eastAsia="Book Antiqua" w:hAnsi="Book Antiqua" w:cs="Book Antiqua"/>
          <w:color w:val="000000"/>
        </w:rPr>
        <w:t xml:space="preserve">86 </w:t>
      </w:r>
      <w:r w:rsidRPr="00950869">
        <w:rPr>
          <w:rFonts w:ascii="Book Antiqua" w:eastAsia="Book Antiqua" w:hAnsi="Book Antiqua" w:cs="Book Antiqua"/>
          <w:b/>
          <w:bCs/>
          <w:color w:val="000000"/>
        </w:rPr>
        <w:t>Zheng YY</w:t>
      </w:r>
      <w:r w:rsidRPr="00950869">
        <w:rPr>
          <w:rFonts w:ascii="Book Antiqua" w:eastAsia="Book Antiqua" w:hAnsi="Book Antiqua" w:cs="Book Antiqua"/>
          <w:color w:val="000000"/>
        </w:rPr>
        <w:t xml:space="preserve">, Ma YT, Zhang JY, Xie X. COVID-19 and the cardiovascular system. </w:t>
      </w:r>
      <w:r w:rsidRPr="00950869">
        <w:rPr>
          <w:rFonts w:ascii="Book Antiqua" w:eastAsia="Book Antiqua" w:hAnsi="Book Antiqua" w:cs="Book Antiqua"/>
          <w:i/>
          <w:iCs/>
          <w:color w:val="000000"/>
        </w:rPr>
        <w:t>Nat Rev Cardiol</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17</w:t>
      </w:r>
      <w:r w:rsidRPr="00950869">
        <w:rPr>
          <w:rFonts w:ascii="Book Antiqua" w:eastAsia="Book Antiqua" w:hAnsi="Book Antiqua" w:cs="Book Antiqua"/>
          <w:color w:val="000000"/>
        </w:rPr>
        <w:t>: 259-260 [PMID: 32139904 DOI: 10.1038/s41569-020-0360-5]</w:t>
      </w:r>
    </w:p>
    <w:p w14:paraId="761F98CA" w14:textId="77777777" w:rsidR="00A77B3E" w:rsidRPr="00950869" w:rsidRDefault="00044802">
      <w:pPr>
        <w:spacing w:line="360" w:lineRule="auto"/>
        <w:jc w:val="both"/>
      </w:pPr>
      <w:r w:rsidRPr="00950869">
        <w:rPr>
          <w:rFonts w:ascii="Book Antiqua" w:eastAsia="Book Antiqua" w:hAnsi="Book Antiqua" w:cs="Book Antiqua"/>
          <w:color w:val="000000"/>
        </w:rPr>
        <w:lastRenderedPageBreak/>
        <w:t xml:space="preserve">87 </w:t>
      </w:r>
      <w:r w:rsidRPr="00950869">
        <w:rPr>
          <w:rFonts w:ascii="Book Antiqua" w:eastAsia="Book Antiqua" w:hAnsi="Book Antiqua" w:cs="Book Antiqua"/>
          <w:b/>
          <w:bCs/>
          <w:color w:val="000000"/>
        </w:rPr>
        <w:t>Xiong TY</w:t>
      </w:r>
      <w:r w:rsidRPr="00950869">
        <w:rPr>
          <w:rFonts w:ascii="Book Antiqua" w:eastAsia="Book Antiqua" w:hAnsi="Book Antiqua" w:cs="Book Antiqua"/>
          <w:color w:val="000000"/>
        </w:rPr>
        <w:t xml:space="preserve">, Redwood S, Prendergast B, Chen M. Coronaviruses and the cardiovascular system: acute and long-term implications. </w:t>
      </w:r>
      <w:r w:rsidRPr="00950869">
        <w:rPr>
          <w:rFonts w:ascii="Book Antiqua" w:eastAsia="Book Antiqua" w:hAnsi="Book Antiqua" w:cs="Book Antiqua"/>
          <w:i/>
          <w:iCs/>
          <w:color w:val="000000"/>
        </w:rPr>
        <w:t>Eur Heart J</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41</w:t>
      </w:r>
      <w:r w:rsidRPr="00950869">
        <w:rPr>
          <w:rFonts w:ascii="Book Antiqua" w:eastAsia="Book Antiqua" w:hAnsi="Book Antiqua" w:cs="Book Antiqua"/>
          <w:color w:val="000000"/>
        </w:rPr>
        <w:t>: 1798-1800 [PMID: 32186331 DOI: 10.1093/eurheartj/ehaa231]</w:t>
      </w:r>
    </w:p>
    <w:p w14:paraId="35358767" w14:textId="77777777" w:rsidR="00A77B3E" w:rsidRPr="00950869" w:rsidRDefault="00044802">
      <w:pPr>
        <w:spacing w:line="360" w:lineRule="auto"/>
        <w:jc w:val="both"/>
      </w:pPr>
      <w:r w:rsidRPr="00950869">
        <w:rPr>
          <w:rFonts w:ascii="Book Antiqua" w:eastAsia="Book Antiqua" w:hAnsi="Book Antiqua" w:cs="Book Antiqua"/>
          <w:color w:val="000000"/>
        </w:rPr>
        <w:t xml:space="preserve">88 </w:t>
      </w:r>
      <w:r w:rsidRPr="00950869">
        <w:rPr>
          <w:rFonts w:ascii="Book Antiqua" w:eastAsia="Book Antiqua" w:hAnsi="Book Antiqua" w:cs="Book Antiqua"/>
          <w:b/>
          <w:bCs/>
          <w:color w:val="000000"/>
        </w:rPr>
        <w:t>Ellison-Hughes GM</w:t>
      </w:r>
      <w:r w:rsidRPr="00950869">
        <w:rPr>
          <w:rFonts w:ascii="Book Antiqua" w:eastAsia="Book Antiqua" w:hAnsi="Book Antiqua" w:cs="Book Antiqua"/>
          <w:color w:val="000000"/>
        </w:rPr>
        <w:t xml:space="preserve">, Colley L, O'Brien KA, Roberts KA, Agbaedeng TA, Ross MD. The Role of MSC Therapy in Attenuating the Damaging Effects of the Cytokine Storm Induced by COVID-19 on the Heart and Cardiovascular System. </w:t>
      </w:r>
      <w:r w:rsidRPr="00950869">
        <w:rPr>
          <w:rFonts w:ascii="Book Antiqua" w:eastAsia="Book Antiqua" w:hAnsi="Book Antiqua" w:cs="Book Antiqua"/>
          <w:i/>
          <w:iCs/>
          <w:color w:val="000000"/>
        </w:rPr>
        <w:t>Front Cardiovasc Med</w:t>
      </w:r>
      <w:r w:rsidRPr="00950869">
        <w:rPr>
          <w:rFonts w:ascii="Book Antiqua" w:eastAsia="Book Antiqua" w:hAnsi="Book Antiqua" w:cs="Book Antiqua"/>
          <w:color w:val="000000"/>
        </w:rPr>
        <w:t xml:space="preserve"> 2020; </w:t>
      </w:r>
      <w:r w:rsidRPr="00950869">
        <w:rPr>
          <w:rFonts w:ascii="Book Antiqua" w:eastAsia="Book Antiqua" w:hAnsi="Book Antiqua" w:cs="Book Antiqua"/>
          <w:b/>
          <w:bCs/>
          <w:color w:val="000000"/>
        </w:rPr>
        <w:t>7</w:t>
      </w:r>
      <w:r w:rsidRPr="00950869">
        <w:rPr>
          <w:rFonts w:ascii="Book Antiqua" w:eastAsia="Book Antiqua" w:hAnsi="Book Antiqua" w:cs="Book Antiqua"/>
          <w:color w:val="000000"/>
        </w:rPr>
        <w:t>: 602183 [PMID: 33363221 DOI: 10.3389/fcvm.2020.602183]</w:t>
      </w:r>
    </w:p>
    <w:p w14:paraId="6198445F" w14:textId="77777777" w:rsidR="00A77B3E" w:rsidRPr="00950869" w:rsidRDefault="00044802">
      <w:pPr>
        <w:spacing w:line="360" w:lineRule="auto"/>
        <w:jc w:val="both"/>
      </w:pPr>
      <w:r w:rsidRPr="00950869">
        <w:rPr>
          <w:rFonts w:ascii="Book Antiqua" w:eastAsia="Book Antiqua" w:hAnsi="Book Antiqua" w:cs="Book Antiqua"/>
          <w:color w:val="000000"/>
        </w:rPr>
        <w:t xml:space="preserve">89 </w:t>
      </w:r>
      <w:r w:rsidRPr="00950869">
        <w:rPr>
          <w:rFonts w:ascii="Book Antiqua" w:eastAsia="Book Antiqua" w:hAnsi="Book Antiqua" w:cs="Book Antiqua"/>
          <w:b/>
          <w:bCs/>
          <w:color w:val="000000"/>
        </w:rPr>
        <w:t>Lee JW</w:t>
      </w:r>
      <w:r w:rsidRPr="00950869">
        <w:rPr>
          <w:rFonts w:ascii="Book Antiqua" w:eastAsia="Book Antiqua" w:hAnsi="Book Antiqua" w:cs="Book Antiqua"/>
          <w:color w:val="000000"/>
        </w:rPr>
        <w:t xml:space="preserve">, Lee SH, Youn YJ, Ahn MS, Kim JY, Yoo BS, Yoon J, Kwon W, Hong IS, Lee K, Kwan J, Park KS, Choi D, Jang YS, Hong MK. A randomized, open-label, multicenter trial for the safety and efficacy of adult mesenchymal stem cells after acute myocardial infarction. </w:t>
      </w:r>
      <w:r w:rsidRPr="00950869">
        <w:rPr>
          <w:rFonts w:ascii="Book Antiqua" w:eastAsia="Book Antiqua" w:hAnsi="Book Antiqua" w:cs="Book Antiqua"/>
          <w:i/>
          <w:iCs/>
          <w:color w:val="000000"/>
        </w:rPr>
        <w:t>J Korean Med Sci</w:t>
      </w:r>
      <w:r w:rsidRPr="00950869">
        <w:rPr>
          <w:rFonts w:ascii="Book Antiqua" w:eastAsia="Book Antiqua" w:hAnsi="Book Antiqua" w:cs="Book Antiqua"/>
          <w:color w:val="000000"/>
        </w:rPr>
        <w:t xml:space="preserve"> 2014; </w:t>
      </w:r>
      <w:r w:rsidRPr="00950869">
        <w:rPr>
          <w:rFonts w:ascii="Book Antiqua" w:eastAsia="Book Antiqua" w:hAnsi="Book Antiqua" w:cs="Book Antiqua"/>
          <w:b/>
          <w:bCs/>
          <w:color w:val="000000"/>
        </w:rPr>
        <w:t>29</w:t>
      </w:r>
      <w:r w:rsidRPr="00950869">
        <w:rPr>
          <w:rFonts w:ascii="Book Antiqua" w:eastAsia="Book Antiqua" w:hAnsi="Book Antiqua" w:cs="Book Antiqua"/>
          <w:color w:val="000000"/>
        </w:rPr>
        <w:t>: 23-31 [PMID: 24431901 DOI: 10.3346/jkms.2014.29.1.23]</w:t>
      </w:r>
    </w:p>
    <w:p w14:paraId="2983D511" w14:textId="77777777" w:rsidR="00A77B3E" w:rsidRPr="00950869" w:rsidRDefault="00044802">
      <w:pPr>
        <w:spacing w:line="360" w:lineRule="auto"/>
        <w:jc w:val="both"/>
      </w:pPr>
      <w:r w:rsidRPr="00950869">
        <w:rPr>
          <w:rFonts w:ascii="Book Antiqua" w:eastAsia="Book Antiqua" w:hAnsi="Book Antiqua" w:cs="Book Antiqua"/>
          <w:color w:val="000000"/>
        </w:rPr>
        <w:t xml:space="preserve">90 </w:t>
      </w:r>
      <w:r w:rsidRPr="00950869">
        <w:rPr>
          <w:rFonts w:ascii="Book Antiqua" w:eastAsia="Book Antiqua" w:hAnsi="Book Antiqua" w:cs="Book Antiqua"/>
          <w:b/>
          <w:bCs/>
          <w:color w:val="000000"/>
        </w:rPr>
        <w:t>Rodrigo SF</w:t>
      </w:r>
      <w:r w:rsidRPr="00950869">
        <w:rPr>
          <w:rFonts w:ascii="Book Antiqua" w:eastAsia="Book Antiqua" w:hAnsi="Book Antiqua" w:cs="Book Antiqua"/>
          <w:color w:val="000000"/>
        </w:rPr>
        <w:t xml:space="preserve">, van Ramshorst J, Hoogslag GE, Boden H, Velders MA, Cannegieter SC, Roelofs H, Al Younis I, Dibbets-Schneider P, Fibbe WE, Zwaginga JJ, Bax JJ, Schalij MJ, Beeres SL, Atsma DE. Intramyocardial injection of autologous bone marrow-derived </w:t>
      </w:r>
      <w:r w:rsidRPr="00950869">
        <w:rPr>
          <w:rFonts w:ascii="Book Antiqua" w:eastAsia="Book Antiqua" w:hAnsi="Book Antiqua" w:cs="Book Antiqua"/>
          <w:i/>
          <w:iCs/>
          <w:color w:val="000000"/>
        </w:rPr>
        <w:t>ex vivo</w:t>
      </w:r>
      <w:r w:rsidRPr="00950869">
        <w:rPr>
          <w:rFonts w:ascii="Book Antiqua" w:eastAsia="Book Antiqua" w:hAnsi="Book Antiqua" w:cs="Book Antiqua"/>
          <w:color w:val="000000"/>
        </w:rPr>
        <w:t xml:space="preserve"> expanded mesenchymal stem cells in acute myocardial infarction patients is feasible and safe up to 5 years of follow-up. </w:t>
      </w:r>
      <w:r w:rsidRPr="00950869">
        <w:rPr>
          <w:rFonts w:ascii="Book Antiqua" w:eastAsia="Book Antiqua" w:hAnsi="Book Antiqua" w:cs="Book Antiqua"/>
          <w:i/>
          <w:iCs/>
          <w:color w:val="000000"/>
        </w:rPr>
        <w:t>J Cardiovasc Transl Res</w:t>
      </w:r>
      <w:r w:rsidRPr="00950869">
        <w:rPr>
          <w:rFonts w:ascii="Book Antiqua" w:eastAsia="Book Antiqua" w:hAnsi="Book Antiqua" w:cs="Book Antiqua"/>
          <w:color w:val="000000"/>
        </w:rPr>
        <w:t xml:space="preserve"> 2013; </w:t>
      </w:r>
      <w:r w:rsidRPr="00950869">
        <w:rPr>
          <w:rFonts w:ascii="Book Antiqua" w:eastAsia="Book Antiqua" w:hAnsi="Book Antiqua" w:cs="Book Antiqua"/>
          <w:b/>
          <w:bCs/>
          <w:color w:val="000000"/>
        </w:rPr>
        <w:t>6</w:t>
      </w:r>
      <w:r w:rsidRPr="00950869">
        <w:rPr>
          <w:rFonts w:ascii="Book Antiqua" w:eastAsia="Book Antiqua" w:hAnsi="Book Antiqua" w:cs="Book Antiqua"/>
          <w:color w:val="000000"/>
        </w:rPr>
        <w:t>: 816-825 [PMID: 23982478 DOI: 10.1007/s12265-013-9507-7]</w:t>
      </w:r>
    </w:p>
    <w:p w14:paraId="4191BDE0" w14:textId="77777777" w:rsidR="00A77B3E" w:rsidRPr="00950869" w:rsidRDefault="00044802">
      <w:pPr>
        <w:spacing w:line="360" w:lineRule="auto"/>
        <w:jc w:val="both"/>
      </w:pPr>
      <w:r w:rsidRPr="00950869">
        <w:rPr>
          <w:rFonts w:ascii="Book Antiqua" w:eastAsia="Book Antiqua" w:hAnsi="Book Antiqua" w:cs="Book Antiqua"/>
          <w:color w:val="000000"/>
        </w:rPr>
        <w:t xml:space="preserve">91 </w:t>
      </w:r>
      <w:r w:rsidRPr="00950869">
        <w:rPr>
          <w:rFonts w:ascii="Book Antiqua" w:eastAsia="Book Antiqua" w:hAnsi="Book Antiqua" w:cs="Book Antiqua"/>
          <w:b/>
          <w:bCs/>
          <w:color w:val="000000"/>
        </w:rPr>
        <w:t>Qi Z</w:t>
      </w:r>
      <w:r w:rsidRPr="00950869">
        <w:rPr>
          <w:rFonts w:ascii="Book Antiqua" w:eastAsia="Book Antiqua" w:hAnsi="Book Antiqua" w:cs="Book Antiqua"/>
          <w:color w:val="000000"/>
        </w:rPr>
        <w:t xml:space="preserve">, Duan F, Liu S, Lv X, Wang H, Gao Y, Wang J. Effects of Bone Marrow Mononuclear Cells Delivered through a Graft Vessel for Patients with Previous Myocardial Infarction and Chronic Heart Failure: An Echocardiographic Study of Left Ventricular Function. </w:t>
      </w:r>
      <w:r w:rsidRPr="00950869">
        <w:rPr>
          <w:rFonts w:ascii="Book Antiqua" w:eastAsia="Book Antiqua" w:hAnsi="Book Antiqua" w:cs="Book Antiqua"/>
          <w:i/>
          <w:iCs/>
          <w:color w:val="000000"/>
        </w:rPr>
        <w:t>Echocardiography</w:t>
      </w:r>
      <w:r w:rsidRPr="00950869">
        <w:rPr>
          <w:rFonts w:ascii="Book Antiqua" w:eastAsia="Book Antiqua" w:hAnsi="Book Antiqua" w:cs="Book Antiqua"/>
          <w:color w:val="000000"/>
        </w:rPr>
        <w:t xml:space="preserve"> 2015; </w:t>
      </w:r>
      <w:r w:rsidRPr="00950869">
        <w:rPr>
          <w:rFonts w:ascii="Book Antiqua" w:eastAsia="Book Antiqua" w:hAnsi="Book Antiqua" w:cs="Book Antiqua"/>
          <w:b/>
          <w:bCs/>
          <w:color w:val="000000"/>
        </w:rPr>
        <w:t>32</w:t>
      </w:r>
      <w:r w:rsidRPr="00950869">
        <w:rPr>
          <w:rFonts w:ascii="Book Antiqua" w:eastAsia="Book Antiqua" w:hAnsi="Book Antiqua" w:cs="Book Antiqua"/>
          <w:color w:val="000000"/>
        </w:rPr>
        <w:t>: 937-946 [PMID: 25418212 DOI: 10.1111/echo.12787]</w:t>
      </w:r>
    </w:p>
    <w:p w14:paraId="0F2E05E8" w14:textId="77777777" w:rsidR="00A77B3E" w:rsidRPr="00950869" w:rsidRDefault="00044802">
      <w:pPr>
        <w:spacing w:line="360" w:lineRule="auto"/>
        <w:jc w:val="both"/>
      </w:pPr>
      <w:r w:rsidRPr="00950869">
        <w:rPr>
          <w:rFonts w:ascii="Book Antiqua" w:eastAsia="Book Antiqua" w:hAnsi="Book Antiqua" w:cs="Book Antiqua"/>
          <w:color w:val="000000"/>
        </w:rPr>
        <w:t xml:space="preserve">92 </w:t>
      </w:r>
      <w:r w:rsidRPr="00950869">
        <w:rPr>
          <w:rFonts w:ascii="Book Antiqua" w:eastAsia="Book Antiqua" w:hAnsi="Book Antiqua" w:cs="Book Antiqua"/>
          <w:b/>
          <w:bCs/>
          <w:color w:val="000000"/>
        </w:rPr>
        <w:t>Kim SH</w:t>
      </w:r>
      <w:r w:rsidRPr="00950869">
        <w:rPr>
          <w:rFonts w:ascii="Book Antiqua" w:eastAsia="Book Antiqua" w:hAnsi="Book Antiqua" w:cs="Book Antiqua"/>
          <w:color w:val="000000"/>
        </w:rPr>
        <w:t xml:space="preserve">, Cho JH, Lee YH, Lee JH, Kim SS, Kim MY, Lee MG, Kang WY, Lee KS, Ahn YK, Jeong MH, Kim HS. Improvement in Left Ventricular Function with Intracoronary Mesenchymal Stem Cell Therapy in a Patient with Anterior Wall ST-Segment Elevation Myocardial Infarction. </w:t>
      </w:r>
      <w:r w:rsidRPr="00950869">
        <w:rPr>
          <w:rFonts w:ascii="Book Antiqua" w:eastAsia="Book Antiqua" w:hAnsi="Book Antiqua" w:cs="Book Antiqua"/>
          <w:i/>
          <w:iCs/>
          <w:color w:val="000000"/>
        </w:rPr>
        <w:t>Cardiovasc Drugs Ther</w:t>
      </w:r>
      <w:r w:rsidRPr="00950869">
        <w:rPr>
          <w:rFonts w:ascii="Book Antiqua" w:eastAsia="Book Antiqua" w:hAnsi="Book Antiqua" w:cs="Book Antiqua"/>
          <w:color w:val="000000"/>
        </w:rPr>
        <w:t xml:space="preserve"> 2018; </w:t>
      </w:r>
      <w:r w:rsidRPr="00950869">
        <w:rPr>
          <w:rFonts w:ascii="Book Antiqua" w:eastAsia="Book Antiqua" w:hAnsi="Book Antiqua" w:cs="Book Antiqua"/>
          <w:b/>
          <w:bCs/>
          <w:color w:val="000000"/>
        </w:rPr>
        <w:t>32</w:t>
      </w:r>
      <w:r w:rsidRPr="00950869">
        <w:rPr>
          <w:rFonts w:ascii="Book Antiqua" w:eastAsia="Book Antiqua" w:hAnsi="Book Antiqua" w:cs="Book Antiqua"/>
          <w:color w:val="000000"/>
        </w:rPr>
        <w:t>: 329-338 [PMID: 29956042 DOI: 10.1007/s10557-018-6804-z]</w:t>
      </w:r>
    </w:p>
    <w:p w14:paraId="73A54C5A" w14:textId="77777777" w:rsidR="00A77B3E" w:rsidRPr="00950869" w:rsidRDefault="00044802">
      <w:pPr>
        <w:spacing w:line="360" w:lineRule="auto"/>
        <w:jc w:val="both"/>
      </w:pPr>
      <w:r w:rsidRPr="00950869">
        <w:rPr>
          <w:rFonts w:ascii="Book Antiqua" w:eastAsia="Book Antiqua" w:hAnsi="Book Antiqua" w:cs="Book Antiqua"/>
          <w:color w:val="000000"/>
        </w:rPr>
        <w:lastRenderedPageBreak/>
        <w:t xml:space="preserve">93 </w:t>
      </w:r>
      <w:r w:rsidRPr="00950869">
        <w:rPr>
          <w:rFonts w:ascii="Book Antiqua" w:eastAsia="Book Antiqua" w:hAnsi="Book Antiqua" w:cs="Book Antiqua"/>
          <w:b/>
          <w:bCs/>
          <w:color w:val="000000"/>
        </w:rPr>
        <w:t>Premer C</w:t>
      </w:r>
      <w:r w:rsidRPr="00950869">
        <w:rPr>
          <w:rFonts w:ascii="Book Antiqua" w:eastAsia="Book Antiqua" w:hAnsi="Book Antiqua" w:cs="Book Antiqua"/>
          <w:color w:val="000000"/>
        </w:rPr>
        <w:t xml:space="preserve">, Blum A, Bellio MA, Schulman IH, Hurwitz BE, Parker M, Dermarkarian CR, DiFede DL, Balkan W, Khan A, Hare JM. Allogeneic Mesenchymal Stem Cells Restore Endothelial Function in Heart Failure by Stimulating Endothelial Progenitor Cells. </w:t>
      </w:r>
      <w:r w:rsidRPr="00950869">
        <w:rPr>
          <w:rFonts w:ascii="Book Antiqua" w:eastAsia="Book Antiqua" w:hAnsi="Book Antiqua" w:cs="Book Antiqua"/>
          <w:i/>
          <w:iCs/>
          <w:color w:val="000000"/>
        </w:rPr>
        <w:t>EBioMedicine</w:t>
      </w:r>
      <w:r w:rsidRPr="00950869">
        <w:rPr>
          <w:rFonts w:ascii="Book Antiqua" w:eastAsia="Book Antiqua" w:hAnsi="Book Antiqua" w:cs="Book Antiqua"/>
          <w:color w:val="000000"/>
        </w:rPr>
        <w:t xml:space="preserve"> 2015; </w:t>
      </w:r>
      <w:r w:rsidRPr="00950869">
        <w:rPr>
          <w:rFonts w:ascii="Book Antiqua" w:eastAsia="Book Antiqua" w:hAnsi="Book Antiqua" w:cs="Book Antiqua"/>
          <w:b/>
          <w:bCs/>
          <w:color w:val="000000"/>
        </w:rPr>
        <w:t>2</w:t>
      </w:r>
      <w:r w:rsidRPr="00950869">
        <w:rPr>
          <w:rFonts w:ascii="Book Antiqua" w:eastAsia="Book Antiqua" w:hAnsi="Book Antiqua" w:cs="Book Antiqua"/>
          <w:color w:val="000000"/>
        </w:rPr>
        <w:t>: 467-475 [PMID: 26137590 DOI: 10.1016/j.ebiom.2015.03.020]</w:t>
      </w:r>
    </w:p>
    <w:p w14:paraId="276F05F1" w14:textId="77777777" w:rsidR="00A77B3E" w:rsidRPr="00950869" w:rsidRDefault="00044802">
      <w:pPr>
        <w:spacing w:line="360" w:lineRule="auto"/>
        <w:jc w:val="both"/>
      </w:pPr>
      <w:r w:rsidRPr="00950869">
        <w:rPr>
          <w:rFonts w:ascii="Book Antiqua" w:eastAsia="Book Antiqua" w:hAnsi="Book Antiqua" w:cs="Book Antiqua"/>
          <w:color w:val="000000"/>
        </w:rPr>
        <w:t xml:space="preserve">94 </w:t>
      </w:r>
      <w:r w:rsidRPr="00950869">
        <w:rPr>
          <w:rFonts w:ascii="Book Antiqua" w:eastAsia="Book Antiqua" w:hAnsi="Book Antiqua" w:cs="Book Antiqua"/>
          <w:b/>
          <w:bCs/>
          <w:color w:val="000000"/>
        </w:rPr>
        <w:t>Anastasiadis K</w:t>
      </w:r>
      <w:r w:rsidRPr="00950869">
        <w:rPr>
          <w:rFonts w:ascii="Book Antiqua" w:eastAsia="Book Antiqua" w:hAnsi="Book Antiqua" w:cs="Book Antiqua"/>
          <w:color w:val="000000"/>
        </w:rPr>
        <w:t xml:space="preserve">, Antonitsis P, Westaby S, Reginald A, Sultan S, Doumas A, Efthimiadis G, Evans MJ. Implantation of a Novel Allogeneic Mesenchymal Precursor Cell Type in Patients with Ischemic Cardiomyopathy Undergoing Coronary Artery Bypass Grafting: an Open Label Phase IIa Trial. </w:t>
      </w:r>
      <w:r w:rsidRPr="00950869">
        <w:rPr>
          <w:rFonts w:ascii="Book Antiqua" w:eastAsia="Book Antiqua" w:hAnsi="Book Antiqua" w:cs="Book Antiqua"/>
          <w:i/>
          <w:iCs/>
          <w:color w:val="000000"/>
        </w:rPr>
        <w:t>J Cardiovasc Transl Res</w:t>
      </w:r>
      <w:r w:rsidRPr="00950869">
        <w:rPr>
          <w:rFonts w:ascii="Book Antiqua" w:eastAsia="Book Antiqua" w:hAnsi="Book Antiqua" w:cs="Book Antiqua"/>
          <w:color w:val="000000"/>
        </w:rPr>
        <w:t xml:space="preserve"> 2016; </w:t>
      </w:r>
      <w:r w:rsidRPr="00950869">
        <w:rPr>
          <w:rFonts w:ascii="Book Antiqua" w:eastAsia="Book Antiqua" w:hAnsi="Book Antiqua" w:cs="Book Antiqua"/>
          <w:b/>
          <w:bCs/>
          <w:color w:val="000000"/>
        </w:rPr>
        <w:t>9</w:t>
      </w:r>
      <w:r w:rsidRPr="00950869">
        <w:rPr>
          <w:rFonts w:ascii="Book Antiqua" w:eastAsia="Book Antiqua" w:hAnsi="Book Antiqua" w:cs="Book Antiqua"/>
          <w:color w:val="000000"/>
        </w:rPr>
        <w:t>: 202-213 [PMID: 27037806 DOI: 10.1007/s12265-016-9686-0]</w:t>
      </w:r>
    </w:p>
    <w:p w14:paraId="6943C218" w14:textId="77777777" w:rsidR="00A77B3E" w:rsidRPr="00950869" w:rsidRDefault="00044802">
      <w:pPr>
        <w:spacing w:line="360" w:lineRule="auto"/>
        <w:jc w:val="both"/>
      </w:pPr>
      <w:r w:rsidRPr="00950869">
        <w:rPr>
          <w:rFonts w:ascii="Book Antiqua" w:eastAsia="Book Antiqua" w:hAnsi="Book Antiqua" w:cs="Book Antiqua"/>
          <w:color w:val="000000"/>
        </w:rPr>
        <w:t xml:space="preserve">95 </w:t>
      </w:r>
      <w:r w:rsidRPr="00950869">
        <w:rPr>
          <w:rFonts w:ascii="Book Antiqua" w:eastAsia="Book Antiqua" w:hAnsi="Book Antiqua" w:cs="Book Antiqua"/>
          <w:b/>
          <w:bCs/>
          <w:color w:val="000000"/>
        </w:rPr>
        <w:t>Florea V</w:t>
      </w:r>
      <w:r w:rsidRPr="00950869">
        <w:rPr>
          <w:rFonts w:ascii="Book Antiqua" w:eastAsia="Book Antiqua" w:hAnsi="Book Antiqua" w:cs="Book Antiqua"/>
          <w:color w:val="000000"/>
        </w:rPr>
        <w:t xml:space="preserve">, Rieger AC, DiFede DL, El-Khorazaty J, Natsumeda M, Banerjee MN, Tompkins BA, Khan A, Schulman IH, Landin AM, Mushtaq M, Golpanian S, Lowery MH, Byrnes JJ, Hendel RC, Cohen MG, Valasaki K, Pujol MV, Ghersin E, Miki R, Delgado C, Abuzeid F, Vidro-Casiano M, Saltzman RG, DaFonseca D, Caceres LV, Ramdas KN, Mendizabal A, Heldman AW, Mitrani RD, Hare JM. Dose Comparison Study of Allogeneic Mesenchymal Stem Cells in Patients With Ischemic Cardiomyopathy (The TRIDENT Study). </w:t>
      </w:r>
      <w:r w:rsidRPr="00950869">
        <w:rPr>
          <w:rFonts w:ascii="Book Antiqua" w:eastAsia="Book Antiqua" w:hAnsi="Book Antiqua" w:cs="Book Antiqua"/>
          <w:i/>
          <w:iCs/>
          <w:color w:val="000000"/>
        </w:rPr>
        <w:t>Circ Res</w:t>
      </w:r>
      <w:r w:rsidRPr="00950869">
        <w:rPr>
          <w:rFonts w:ascii="Book Antiqua" w:eastAsia="Book Antiqua" w:hAnsi="Book Antiqua" w:cs="Book Antiqua"/>
          <w:color w:val="000000"/>
        </w:rPr>
        <w:t xml:space="preserve"> 2017; </w:t>
      </w:r>
      <w:r w:rsidRPr="00950869">
        <w:rPr>
          <w:rFonts w:ascii="Book Antiqua" w:eastAsia="Book Antiqua" w:hAnsi="Book Antiqua" w:cs="Book Antiqua"/>
          <w:b/>
          <w:bCs/>
          <w:color w:val="000000"/>
        </w:rPr>
        <w:t>121</w:t>
      </w:r>
      <w:r w:rsidRPr="00950869">
        <w:rPr>
          <w:rFonts w:ascii="Book Antiqua" w:eastAsia="Book Antiqua" w:hAnsi="Book Antiqua" w:cs="Book Antiqua"/>
          <w:color w:val="000000"/>
        </w:rPr>
        <w:t>: 1279-1290 [PMID: 28923793 DOI: 10.1161/CIRCRESAHA.117.311827]</w:t>
      </w:r>
    </w:p>
    <w:p w14:paraId="677A00DC" w14:textId="77777777" w:rsidR="00A77B3E" w:rsidRPr="00950869" w:rsidRDefault="00044802">
      <w:pPr>
        <w:spacing w:line="360" w:lineRule="auto"/>
        <w:jc w:val="both"/>
      </w:pPr>
      <w:r w:rsidRPr="00950869">
        <w:rPr>
          <w:rFonts w:ascii="Book Antiqua" w:eastAsia="Book Antiqua" w:hAnsi="Book Antiqua" w:cs="Book Antiqua"/>
          <w:color w:val="000000"/>
        </w:rPr>
        <w:t xml:space="preserve">96 </w:t>
      </w:r>
      <w:r w:rsidRPr="00950869">
        <w:rPr>
          <w:rFonts w:ascii="Book Antiqua" w:eastAsia="Book Antiqua" w:hAnsi="Book Antiqua" w:cs="Book Antiqua"/>
          <w:b/>
          <w:bCs/>
          <w:color w:val="000000"/>
        </w:rPr>
        <w:t>van der Spoel TI</w:t>
      </w:r>
      <w:r w:rsidRPr="00950869">
        <w:rPr>
          <w:rFonts w:ascii="Book Antiqua" w:eastAsia="Book Antiqua" w:hAnsi="Book Antiqua" w:cs="Book Antiqua"/>
          <w:color w:val="000000"/>
        </w:rPr>
        <w:t xml:space="preserve">, Jansen of Lorkeers SJ, Agostoni P, van Belle E, Gyöngyösi M, Sluijter JP, Cramer MJ, Doevendans PA, Chamuleau SA. Human relevance of pre-clinical studies in stem cell therapy: systematic review and meta-analysis of large animal models of ischaemic heart disease. </w:t>
      </w:r>
      <w:r w:rsidRPr="00950869">
        <w:rPr>
          <w:rFonts w:ascii="Book Antiqua" w:eastAsia="Book Antiqua" w:hAnsi="Book Antiqua" w:cs="Book Antiqua"/>
          <w:i/>
          <w:iCs/>
          <w:color w:val="000000"/>
        </w:rPr>
        <w:t>Cardiovasc Res</w:t>
      </w:r>
      <w:r w:rsidRPr="00950869">
        <w:rPr>
          <w:rFonts w:ascii="Book Antiqua" w:eastAsia="Book Antiqua" w:hAnsi="Book Antiqua" w:cs="Book Antiqua"/>
          <w:color w:val="000000"/>
        </w:rPr>
        <w:t xml:space="preserve"> 2011; </w:t>
      </w:r>
      <w:r w:rsidRPr="00950869">
        <w:rPr>
          <w:rFonts w:ascii="Book Antiqua" w:eastAsia="Book Antiqua" w:hAnsi="Book Antiqua" w:cs="Book Antiqua"/>
          <w:b/>
          <w:bCs/>
          <w:color w:val="000000"/>
        </w:rPr>
        <w:t>91</w:t>
      </w:r>
      <w:r w:rsidRPr="00950869">
        <w:rPr>
          <w:rFonts w:ascii="Book Antiqua" w:eastAsia="Book Antiqua" w:hAnsi="Book Antiqua" w:cs="Book Antiqua"/>
          <w:color w:val="000000"/>
        </w:rPr>
        <w:t>: 649-658 [PMID: 21498423 DOI: 10.1093/cvr/cvr113]</w:t>
      </w:r>
    </w:p>
    <w:p w14:paraId="4E7FF893" w14:textId="77777777" w:rsidR="00A77B3E" w:rsidRPr="00950869" w:rsidRDefault="00A77B3E">
      <w:pPr>
        <w:spacing w:line="360" w:lineRule="auto"/>
        <w:jc w:val="both"/>
        <w:sectPr w:rsidR="00A77B3E" w:rsidRPr="00950869">
          <w:pgSz w:w="12240" w:h="15840"/>
          <w:pgMar w:top="1440" w:right="1440" w:bottom="1440" w:left="1440" w:header="720" w:footer="720" w:gutter="0"/>
          <w:cols w:space="720"/>
          <w:docGrid w:linePitch="360"/>
        </w:sectPr>
      </w:pPr>
    </w:p>
    <w:p w14:paraId="1E6FF486" w14:textId="77777777" w:rsidR="00A77B3E" w:rsidRPr="00950869" w:rsidRDefault="00044802">
      <w:pPr>
        <w:spacing w:line="360" w:lineRule="auto"/>
        <w:jc w:val="both"/>
      </w:pPr>
      <w:r w:rsidRPr="00950869">
        <w:rPr>
          <w:rFonts w:ascii="Book Antiqua" w:eastAsia="Book Antiqua" w:hAnsi="Book Antiqua" w:cs="Book Antiqua"/>
          <w:b/>
          <w:color w:val="000000"/>
        </w:rPr>
        <w:lastRenderedPageBreak/>
        <w:t>Footnotes</w:t>
      </w:r>
    </w:p>
    <w:p w14:paraId="48047958" w14:textId="1AA16209" w:rsidR="00A77B3E" w:rsidRPr="00950869" w:rsidRDefault="00044802">
      <w:pPr>
        <w:spacing w:line="360" w:lineRule="auto"/>
        <w:jc w:val="both"/>
        <w:rPr>
          <w:rFonts w:eastAsiaTheme="minorEastAsia"/>
          <w:lang w:eastAsia="zh-CN"/>
        </w:rPr>
      </w:pPr>
      <w:r w:rsidRPr="00950869">
        <w:rPr>
          <w:rFonts w:ascii="Book Antiqua" w:eastAsia="Book Antiqua" w:hAnsi="Book Antiqua" w:cs="Book Antiqua"/>
          <w:b/>
          <w:bCs/>
          <w:color w:val="000000"/>
        </w:rPr>
        <w:t xml:space="preserve">Conflict-of-interest statement: </w:t>
      </w:r>
      <w:r w:rsidRPr="00950869">
        <w:rPr>
          <w:rFonts w:ascii="Book Antiqua" w:eastAsia="Book Antiqua" w:hAnsi="Book Antiqua" w:cs="Book Antiqua"/>
          <w:color w:val="000000"/>
          <w:szCs w:val="20"/>
        </w:rPr>
        <w:t>Authors of this manuscript have no conflicts of interest to disclose</w:t>
      </w:r>
      <w:r w:rsidR="0039091A" w:rsidRPr="00950869">
        <w:rPr>
          <w:rFonts w:asciiTheme="minorEastAsia" w:eastAsiaTheme="minorEastAsia" w:hAnsiTheme="minorEastAsia" w:cs="Book Antiqua" w:hint="eastAsia"/>
          <w:color w:val="000000"/>
          <w:szCs w:val="20"/>
          <w:lang w:eastAsia="zh-CN"/>
        </w:rPr>
        <w:t>.</w:t>
      </w:r>
    </w:p>
    <w:p w14:paraId="6EAFF570" w14:textId="77777777" w:rsidR="00A77B3E" w:rsidRPr="00950869" w:rsidRDefault="00A77B3E">
      <w:pPr>
        <w:spacing w:line="360" w:lineRule="auto"/>
        <w:jc w:val="both"/>
      </w:pPr>
    </w:p>
    <w:p w14:paraId="6F67CD09" w14:textId="77777777" w:rsidR="00A77B3E" w:rsidRPr="00950869" w:rsidRDefault="00044802">
      <w:pPr>
        <w:spacing w:line="360" w:lineRule="auto"/>
        <w:jc w:val="both"/>
      </w:pPr>
      <w:r w:rsidRPr="00950869">
        <w:rPr>
          <w:rFonts w:ascii="Book Antiqua" w:eastAsia="Book Antiqua" w:hAnsi="Book Antiqua" w:cs="Book Antiqua"/>
          <w:b/>
          <w:bCs/>
          <w:color w:val="000000"/>
        </w:rPr>
        <w:t xml:space="preserve">Open-Access: </w:t>
      </w:r>
      <w:r w:rsidRPr="0095086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31BC24" w14:textId="77777777" w:rsidR="00A77B3E" w:rsidRPr="00950869" w:rsidRDefault="00A77B3E">
      <w:pPr>
        <w:spacing w:line="360" w:lineRule="auto"/>
        <w:jc w:val="both"/>
      </w:pPr>
    </w:p>
    <w:p w14:paraId="1B0BA43F" w14:textId="535C6A13" w:rsidR="00A77B3E" w:rsidRPr="00950869" w:rsidRDefault="00044802">
      <w:pPr>
        <w:spacing w:line="360" w:lineRule="auto"/>
        <w:jc w:val="both"/>
      </w:pPr>
      <w:r w:rsidRPr="00950869">
        <w:rPr>
          <w:rFonts w:ascii="Book Antiqua" w:eastAsia="Book Antiqua" w:hAnsi="Book Antiqua" w:cs="Book Antiqua"/>
          <w:b/>
          <w:color w:val="000000"/>
        </w:rPr>
        <w:t xml:space="preserve">Manuscript source: </w:t>
      </w:r>
      <w:r w:rsidRPr="00950869">
        <w:rPr>
          <w:rFonts w:ascii="Book Antiqua" w:eastAsia="Book Antiqua" w:hAnsi="Book Antiqua" w:cs="Book Antiqua"/>
          <w:color w:val="000000"/>
        </w:rPr>
        <w:t xml:space="preserve">Invited </w:t>
      </w:r>
      <w:r w:rsidR="00962DAB" w:rsidRPr="00950869">
        <w:rPr>
          <w:rFonts w:ascii="Book Antiqua" w:eastAsiaTheme="minorEastAsia" w:hAnsi="Book Antiqua" w:cs="Book Antiqua" w:hint="eastAsia"/>
          <w:color w:val="000000"/>
          <w:lang w:eastAsia="zh-CN"/>
        </w:rPr>
        <w:t>m</w:t>
      </w:r>
      <w:r w:rsidR="00962DAB" w:rsidRPr="00950869">
        <w:rPr>
          <w:rFonts w:ascii="Book Antiqua" w:eastAsia="Book Antiqua" w:hAnsi="Book Antiqua" w:cs="Book Antiqua"/>
          <w:color w:val="000000"/>
        </w:rPr>
        <w:t>anuscript</w:t>
      </w:r>
    </w:p>
    <w:p w14:paraId="28A8BF68" w14:textId="77777777" w:rsidR="00A77B3E" w:rsidRPr="00950869" w:rsidRDefault="00A77B3E">
      <w:pPr>
        <w:spacing w:line="360" w:lineRule="auto"/>
        <w:jc w:val="both"/>
      </w:pPr>
    </w:p>
    <w:p w14:paraId="6CC3CD4C" w14:textId="77777777" w:rsidR="00A77B3E" w:rsidRPr="00950869" w:rsidRDefault="00044802">
      <w:pPr>
        <w:spacing w:line="360" w:lineRule="auto"/>
        <w:jc w:val="both"/>
      </w:pPr>
      <w:r w:rsidRPr="00950869">
        <w:rPr>
          <w:rFonts w:ascii="Book Antiqua" w:eastAsia="Book Antiqua" w:hAnsi="Book Antiqua" w:cs="Book Antiqua"/>
          <w:b/>
          <w:color w:val="000000"/>
        </w:rPr>
        <w:t xml:space="preserve">Peer-review started: </w:t>
      </w:r>
      <w:r w:rsidRPr="00950869">
        <w:rPr>
          <w:rFonts w:ascii="Book Antiqua" w:eastAsia="Book Antiqua" w:hAnsi="Book Antiqua" w:cs="Book Antiqua"/>
          <w:color w:val="000000"/>
        </w:rPr>
        <w:t>March 15, 2021</w:t>
      </w:r>
    </w:p>
    <w:p w14:paraId="2EA7D89E" w14:textId="77777777" w:rsidR="00A77B3E" w:rsidRPr="00950869" w:rsidRDefault="00044802">
      <w:pPr>
        <w:spacing w:line="360" w:lineRule="auto"/>
        <w:jc w:val="both"/>
      </w:pPr>
      <w:r w:rsidRPr="00950869">
        <w:rPr>
          <w:rFonts w:ascii="Book Antiqua" w:eastAsia="Book Antiqua" w:hAnsi="Book Antiqua" w:cs="Book Antiqua"/>
          <w:b/>
          <w:color w:val="000000"/>
        </w:rPr>
        <w:t xml:space="preserve">First decision: </w:t>
      </w:r>
      <w:r w:rsidRPr="00950869">
        <w:rPr>
          <w:rFonts w:ascii="Book Antiqua" w:eastAsia="Book Antiqua" w:hAnsi="Book Antiqua" w:cs="Book Antiqua"/>
          <w:color w:val="000000"/>
        </w:rPr>
        <w:t>June 5, 2021</w:t>
      </w:r>
    </w:p>
    <w:p w14:paraId="55A6CECC" w14:textId="77777777" w:rsidR="007E7239" w:rsidRPr="00950869" w:rsidRDefault="00044802" w:rsidP="007E7239">
      <w:pPr>
        <w:spacing w:line="360" w:lineRule="auto"/>
        <w:jc w:val="both"/>
      </w:pPr>
      <w:r w:rsidRPr="00950869">
        <w:rPr>
          <w:rFonts w:ascii="Book Antiqua" w:eastAsia="Book Antiqua" w:hAnsi="Book Antiqua" w:cs="Book Antiqua"/>
          <w:b/>
          <w:color w:val="000000"/>
        </w:rPr>
        <w:t xml:space="preserve">Article in press: </w:t>
      </w:r>
      <w:r w:rsidR="007E7239" w:rsidRPr="00950869">
        <w:rPr>
          <w:rFonts w:ascii="Book Antiqua" w:eastAsia="Book Antiqua" w:hAnsi="Book Antiqua" w:cs="Book Antiqua"/>
          <w:color w:val="000000"/>
        </w:rPr>
        <w:t>August 27, 2021</w:t>
      </w:r>
    </w:p>
    <w:p w14:paraId="782DF08C" w14:textId="77777777" w:rsidR="00A77B3E" w:rsidRPr="00950869" w:rsidRDefault="00A77B3E">
      <w:pPr>
        <w:spacing w:line="360" w:lineRule="auto"/>
        <w:jc w:val="both"/>
      </w:pPr>
    </w:p>
    <w:p w14:paraId="1572322F" w14:textId="77777777" w:rsidR="00A77B3E" w:rsidRPr="00950869" w:rsidRDefault="00A77B3E">
      <w:pPr>
        <w:spacing w:line="360" w:lineRule="auto"/>
        <w:jc w:val="both"/>
      </w:pPr>
    </w:p>
    <w:p w14:paraId="58FBEA59" w14:textId="542168F1" w:rsidR="00A77B3E" w:rsidRPr="00950869" w:rsidRDefault="00044802">
      <w:pPr>
        <w:spacing w:line="360" w:lineRule="auto"/>
        <w:jc w:val="both"/>
      </w:pPr>
      <w:r w:rsidRPr="00950869">
        <w:rPr>
          <w:rFonts w:ascii="Book Antiqua" w:eastAsia="Book Antiqua" w:hAnsi="Book Antiqua" w:cs="Book Antiqua"/>
          <w:b/>
          <w:color w:val="000000"/>
        </w:rPr>
        <w:t xml:space="preserve">Specialty type: </w:t>
      </w:r>
      <w:r w:rsidR="00962DAB" w:rsidRPr="00950869">
        <w:rPr>
          <w:rFonts w:ascii="Book Antiqua" w:eastAsia="微软雅黑" w:hAnsi="Book Antiqua" w:cs="宋体"/>
        </w:rPr>
        <w:t>Cell and tissue engineering</w:t>
      </w:r>
    </w:p>
    <w:p w14:paraId="535A37CA" w14:textId="77777777" w:rsidR="00A77B3E" w:rsidRPr="00950869" w:rsidRDefault="00044802">
      <w:pPr>
        <w:spacing w:line="360" w:lineRule="auto"/>
        <w:jc w:val="both"/>
      </w:pPr>
      <w:r w:rsidRPr="00950869">
        <w:rPr>
          <w:rFonts w:ascii="Book Antiqua" w:eastAsia="Book Antiqua" w:hAnsi="Book Antiqua" w:cs="Book Antiqua"/>
          <w:b/>
          <w:color w:val="000000"/>
        </w:rPr>
        <w:t xml:space="preserve">Country/Territory of origin: </w:t>
      </w:r>
      <w:r w:rsidRPr="00950869">
        <w:rPr>
          <w:rFonts w:ascii="Book Antiqua" w:eastAsia="Book Antiqua" w:hAnsi="Book Antiqua" w:cs="Book Antiqua"/>
          <w:color w:val="000000"/>
        </w:rPr>
        <w:t>Canada</w:t>
      </w:r>
    </w:p>
    <w:p w14:paraId="471B29F5" w14:textId="77777777" w:rsidR="00A77B3E" w:rsidRPr="00950869" w:rsidRDefault="00044802">
      <w:pPr>
        <w:spacing w:line="360" w:lineRule="auto"/>
        <w:jc w:val="both"/>
      </w:pPr>
      <w:r w:rsidRPr="00950869">
        <w:rPr>
          <w:rFonts w:ascii="Book Antiqua" w:eastAsia="Book Antiqua" w:hAnsi="Book Antiqua" w:cs="Book Antiqua"/>
          <w:b/>
          <w:color w:val="000000"/>
        </w:rPr>
        <w:t>Peer-review report’s scientific quality classification</w:t>
      </w:r>
    </w:p>
    <w:p w14:paraId="78257338" w14:textId="693213C6" w:rsidR="00A77B3E" w:rsidRPr="00950869" w:rsidRDefault="00044802">
      <w:pPr>
        <w:spacing w:line="360" w:lineRule="auto"/>
        <w:jc w:val="both"/>
        <w:rPr>
          <w:rFonts w:eastAsiaTheme="minorEastAsia"/>
          <w:lang w:eastAsia="zh-CN"/>
        </w:rPr>
      </w:pPr>
      <w:r w:rsidRPr="00950869">
        <w:rPr>
          <w:rFonts w:ascii="Book Antiqua" w:eastAsia="Book Antiqua" w:hAnsi="Book Antiqua" w:cs="Book Antiqua"/>
          <w:color w:val="000000"/>
        </w:rPr>
        <w:t>Grade A (Excellent): 0</w:t>
      </w:r>
    </w:p>
    <w:p w14:paraId="4FC215AB" w14:textId="122C5826" w:rsidR="00A77B3E" w:rsidRPr="00950869" w:rsidRDefault="00044802">
      <w:pPr>
        <w:spacing w:line="360" w:lineRule="auto"/>
        <w:jc w:val="both"/>
        <w:rPr>
          <w:rFonts w:eastAsiaTheme="minorEastAsia"/>
          <w:lang w:eastAsia="zh-CN"/>
        </w:rPr>
      </w:pPr>
      <w:r w:rsidRPr="00950869">
        <w:rPr>
          <w:rFonts w:ascii="Book Antiqua" w:eastAsia="Book Antiqua" w:hAnsi="Book Antiqua" w:cs="Book Antiqua"/>
          <w:color w:val="000000"/>
        </w:rPr>
        <w:t>Grade B (Very good): B, B</w:t>
      </w:r>
    </w:p>
    <w:p w14:paraId="63C6115E" w14:textId="77777777" w:rsidR="00A77B3E" w:rsidRPr="00950869" w:rsidRDefault="00044802">
      <w:pPr>
        <w:spacing w:line="360" w:lineRule="auto"/>
        <w:jc w:val="both"/>
      </w:pPr>
      <w:r w:rsidRPr="00950869">
        <w:rPr>
          <w:rFonts w:ascii="Book Antiqua" w:eastAsia="Book Antiqua" w:hAnsi="Book Antiqua" w:cs="Book Antiqua"/>
          <w:color w:val="000000"/>
        </w:rPr>
        <w:t>Grade C (Good): 0</w:t>
      </w:r>
    </w:p>
    <w:p w14:paraId="40953198" w14:textId="77777777" w:rsidR="00A77B3E" w:rsidRPr="00950869" w:rsidRDefault="00044802">
      <w:pPr>
        <w:spacing w:line="360" w:lineRule="auto"/>
        <w:jc w:val="both"/>
      </w:pPr>
      <w:r w:rsidRPr="00950869">
        <w:rPr>
          <w:rFonts w:ascii="Book Antiqua" w:eastAsia="Book Antiqua" w:hAnsi="Book Antiqua" w:cs="Book Antiqua"/>
          <w:color w:val="000000"/>
        </w:rPr>
        <w:t>Grade D (Fair): 0</w:t>
      </w:r>
    </w:p>
    <w:p w14:paraId="369C6405" w14:textId="77777777" w:rsidR="00A77B3E" w:rsidRPr="00950869" w:rsidRDefault="00044802">
      <w:pPr>
        <w:spacing w:line="360" w:lineRule="auto"/>
        <w:jc w:val="both"/>
      </w:pPr>
      <w:r w:rsidRPr="00950869">
        <w:rPr>
          <w:rFonts w:ascii="Book Antiqua" w:eastAsia="Book Antiqua" w:hAnsi="Book Antiqua" w:cs="Book Antiqua"/>
          <w:color w:val="000000"/>
        </w:rPr>
        <w:t>Grade E (Poor): 0</w:t>
      </w:r>
    </w:p>
    <w:p w14:paraId="28B5D874" w14:textId="77777777" w:rsidR="00A77B3E" w:rsidRPr="00950869" w:rsidRDefault="00A77B3E">
      <w:pPr>
        <w:spacing w:line="360" w:lineRule="auto"/>
        <w:jc w:val="both"/>
      </w:pPr>
    </w:p>
    <w:p w14:paraId="17CFC7E9" w14:textId="100D833D" w:rsidR="00FC6908" w:rsidRPr="00950869" w:rsidRDefault="00044802">
      <w:pPr>
        <w:spacing w:line="360" w:lineRule="auto"/>
        <w:jc w:val="both"/>
        <w:rPr>
          <w:rFonts w:ascii="Book Antiqua" w:eastAsiaTheme="minorEastAsia" w:hAnsi="Book Antiqua" w:cs="Book Antiqua"/>
          <w:b/>
          <w:color w:val="000000"/>
          <w:lang w:eastAsia="zh-CN"/>
        </w:rPr>
      </w:pPr>
      <w:r w:rsidRPr="00950869">
        <w:rPr>
          <w:rFonts w:ascii="Book Antiqua" w:eastAsia="Book Antiqua" w:hAnsi="Book Antiqua" w:cs="Book Antiqua"/>
          <w:b/>
          <w:color w:val="000000"/>
        </w:rPr>
        <w:t xml:space="preserve">P-Reviewer: </w:t>
      </w:r>
      <w:r w:rsidRPr="00950869">
        <w:rPr>
          <w:rFonts w:ascii="Book Antiqua" w:eastAsia="Book Antiqua" w:hAnsi="Book Antiqua" w:cs="Book Antiqua"/>
          <w:color w:val="000000"/>
        </w:rPr>
        <w:t>Jia Z, Yassa M</w:t>
      </w:r>
      <w:r w:rsidRPr="00950869">
        <w:rPr>
          <w:rFonts w:ascii="Book Antiqua" w:eastAsia="Book Antiqua" w:hAnsi="Book Antiqua" w:cs="Book Antiqua"/>
          <w:b/>
          <w:color w:val="000000"/>
        </w:rPr>
        <w:t xml:space="preserve"> S-Editor: </w:t>
      </w:r>
      <w:r w:rsidRPr="00950869">
        <w:rPr>
          <w:rFonts w:ascii="Book Antiqua" w:eastAsia="Book Antiqua" w:hAnsi="Book Antiqua" w:cs="Book Antiqua"/>
          <w:color w:val="000000"/>
        </w:rPr>
        <w:t>Liu M</w:t>
      </w:r>
      <w:r w:rsidRPr="00950869">
        <w:rPr>
          <w:rFonts w:ascii="Book Antiqua" w:eastAsia="Book Antiqua" w:hAnsi="Book Antiqua" w:cs="Book Antiqua"/>
          <w:b/>
          <w:color w:val="000000"/>
        </w:rPr>
        <w:t xml:space="preserve"> L-Editor:</w:t>
      </w:r>
      <w:r w:rsidR="007E7239" w:rsidRPr="00950869">
        <w:rPr>
          <w:rFonts w:ascii="Book Antiqua" w:eastAsiaTheme="minorEastAsia" w:hAnsi="Book Antiqua" w:cs="Book Antiqua" w:hint="eastAsia"/>
          <w:b/>
          <w:color w:val="000000"/>
          <w:lang w:eastAsia="zh-CN"/>
        </w:rPr>
        <w:t xml:space="preserve"> A</w:t>
      </w:r>
      <w:r w:rsidRPr="00950869">
        <w:rPr>
          <w:rFonts w:ascii="Book Antiqua" w:eastAsia="Book Antiqua" w:hAnsi="Book Antiqua" w:cs="Book Antiqua"/>
          <w:b/>
          <w:color w:val="000000"/>
        </w:rPr>
        <w:t xml:space="preserve"> P-Editor: </w:t>
      </w:r>
      <w:r w:rsidR="007E7239" w:rsidRPr="00950869">
        <w:rPr>
          <w:rFonts w:ascii="Book Antiqua" w:eastAsiaTheme="minorEastAsia" w:hAnsi="Book Antiqua" w:cs="Book Antiqua" w:hint="eastAsia"/>
          <w:color w:val="000000"/>
          <w:lang w:eastAsia="zh-CN"/>
        </w:rPr>
        <w:t>Ma YJ</w:t>
      </w:r>
    </w:p>
    <w:p w14:paraId="1934EFA4" w14:textId="77777777" w:rsidR="00FC6908" w:rsidRPr="00950869" w:rsidRDefault="00FC6908">
      <w:pPr>
        <w:spacing w:line="360" w:lineRule="auto"/>
        <w:jc w:val="both"/>
        <w:rPr>
          <w:rFonts w:ascii="Book Antiqua" w:eastAsiaTheme="minorEastAsia" w:hAnsi="Book Antiqua" w:cs="Book Antiqua"/>
          <w:b/>
          <w:color w:val="000000"/>
          <w:lang w:eastAsia="zh-CN"/>
        </w:rPr>
        <w:sectPr w:rsidR="00FC6908" w:rsidRPr="00950869">
          <w:pgSz w:w="12240" w:h="15840"/>
          <w:pgMar w:top="1440" w:right="1440" w:bottom="1440" w:left="1440" w:header="720" w:footer="720" w:gutter="0"/>
          <w:cols w:space="720"/>
          <w:docGrid w:linePitch="360"/>
        </w:sectPr>
      </w:pPr>
    </w:p>
    <w:p w14:paraId="633D9C4D" w14:textId="3AC7A652" w:rsidR="00A77B3E" w:rsidRPr="00950869" w:rsidRDefault="00FC6908" w:rsidP="00AB45D2">
      <w:pPr>
        <w:spacing w:line="360" w:lineRule="auto"/>
        <w:jc w:val="both"/>
        <w:rPr>
          <w:rFonts w:ascii="Book Antiqua" w:hAnsi="Book Antiqua"/>
          <w:b/>
          <w:lang w:eastAsia="zh-CN"/>
        </w:rPr>
      </w:pPr>
      <w:r w:rsidRPr="00950869">
        <w:rPr>
          <w:rFonts w:ascii="Book Antiqua" w:hAnsi="Book Antiqua"/>
          <w:b/>
        </w:rPr>
        <w:lastRenderedPageBreak/>
        <w:t>Table 1</w:t>
      </w:r>
      <w:r w:rsidR="00D30FDE" w:rsidRPr="00950869">
        <w:rPr>
          <w:rFonts w:ascii="Book Antiqua" w:hAnsi="Book Antiqua"/>
          <w:b/>
        </w:rPr>
        <w:t xml:space="preserve"> Summary of clinical trials </w:t>
      </w:r>
      <w:r w:rsidR="00AB45D2" w:rsidRPr="00950869">
        <w:rPr>
          <w:rFonts w:ascii="Book Antiqua" w:hAnsi="Book Antiqua"/>
          <w:b/>
        </w:rPr>
        <w:t xml:space="preserve">listed in </w:t>
      </w:r>
      <w:r w:rsidR="00AB45D2" w:rsidRPr="00950869">
        <w:rPr>
          <w:rFonts w:ascii="Book Antiqua" w:hAnsi="Book Antiqua"/>
          <w:b/>
          <w:i/>
          <w:iCs/>
        </w:rPr>
        <w:t>clinicaltrials.org</w:t>
      </w:r>
      <w:r w:rsidR="00AB45D2" w:rsidRPr="00950869">
        <w:rPr>
          <w:rFonts w:ascii="Book Antiqua" w:hAnsi="Book Antiqua"/>
          <w:b/>
        </w:rPr>
        <w:t xml:space="preserve"> </w:t>
      </w:r>
      <w:r w:rsidR="00D30FDE" w:rsidRPr="00950869">
        <w:rPr>
          <w:rFonts w:ascii="Book Antiqua" w:hAnsi="Book Antiqua"/>
          <w:b/>
        </w:rPr>
        <w:t xml:space="preserve">involving </w:t>
      </w:r>
      <w:r w:rsidR="001C1F3D" w:rsidRPr="00950869">
        <w:rPr>
          <w:rFonts w:ascii="Book Antiqua" w:hAnsi="Book Antiqua"/>
          <w:b/>
        </w:rPr>
        <w:t>mesenchymal stem cells</w:t>
      </w:r>
      <w:r w:rsidR="00D30FDE" w:rsidRPr="00950869">
        <w:rPr>
          <w:rFonts w:ascii="Book Antiqua" w:hAnsi="Book Antiqua"/>
          <w:b/>
        </w:rPr>
        <w:t xml:space="preserve"> in the treatment of </w:t>
      </w:r>
      <w:r w:rsidR="001C1F3D" w:rsidRPr="00950869">
        <w:rPr>
          <w:rFonts w:ascii="Book Antiqua" w:hAnsi="Book Antiqua"/>
          <w:b/>
        </w:rPr>
        <w:t>coronavirus disease 2019</w:t>
      </w:r>
    </w:p>
    <w:tbl>
      <w:tblPr>
        <w:tblW w:w="5086" w:type="pct"/>
        <w:tblBorders>
          <w:top w:val="single" w:sz="4" w:space="0" w:color="auto"/>
          <w:bottom w:val="single" w:sz="4" w:space="0" w:color="auto"/>
        </w:tblBorders>
        <w:tblLayout w:type="fixed"/>
        <w:tblLook w:val="04A0" w:firstRow="1" w:lastRow="0" w:firstColumn="1" w:lastColumn="0" w:noHBand="0" w:noVBand="1"/>
      </w:tblPr>
      <w:tblGrid>
        <w:gridCol w:w="548"/>
        <w:gridCol w:w="1118"/>
        <w:gridCol w:w="2295"/>
        <w:gridCol w:w="1094"/>
        <w:gridCol w:w="1977"/>
        <w:gridCol w:w="1529"/>
        <w:gridCol w:w="1355"/>
        <w:gridCol w:w="809"/>
        <w:gridCol w:w="812"/>
        <w:gridCol w:w="722"/>
        <w:gridCol w:w="1439"/>
        <w:gridCol w:w="1169"/>
      </w:tblGrid>
      <w:tr w:rsidR="00225801" w:rsidRPr="00950869" w14:paraId="586238BB" w14:textId="77777777" w:rsidTr="00512CF6">
        <w:trPr>
          <w:trHeight w:val="300"/>
        </w:trPr>
        <w:tc>
          <w:tcPr>
            <w:tcW w:w="540" w:type="dxa"/>
            <w:shd w:val="clear" w:color="auto" w:fill="auto"/>
            <w:noWrap/>
            <w:hideMark/>
          </w:tcPr>
          <w:p w14:paraId="7D53B3B5" w14:textId="77777777" w:rsidR="00225801" w:rsidRPr="00950869" w:rsidRDefault="00225801" w:rsidP="00662793">
            <w:pPr>
              <w:spacing w:line="360" w:lineRule="auto"/>
              <w:jc w:val="both"/>
              <w:rPr>
                <w:rFonts w:ascii="Book Antiqua" w:eastAsiaTheme="minorEastAsia" w:hAnsi="Book Antiqua" w:cs="Calibri"/>
                <w:color w:val="000000"/>
                <w:lang w:eastAsia="zh-CN"/>
              </w:rPr>
            </w:pPr>
          </w:p>
        </w:tc>
        <w:tc>
          <w:tcPr>
            <w:tcW w:w="1102" w:type="dxa"/>
            <w:tcBorders>
              <w:top w:val="single" w:sz="4" w:space="0" w:color="auto"/>
              <w:bottom w:val="single" w:sz="4" w:space="0" w:color="auto"/>
            </w:tcBorders>
            <w:shd w:val="clear" w:color="auto" w:fill="auto"/>
            <w:noWrap/>
            <w:hideMark/>
          </w:tcPr>
          <w:p w14:paraId="0F221AF9" w14:textId="77777777" w:rsidR="00225801" w:rsidRPr="00950869" w:rsidRDefault="00225801" w:rsidP="00662793">
            <w:pPr>
              <w:spacing w:line="360" w:lineRule="auto"/>
              <w:jc w:val="both"/>
              <w:rPr>
                <w:rFonts w:ascii="Book Antiqua" w:eastAsia="Times New Roman" w:hAnsi="Book Antiqua" w:cs="Calibri"/>
                <w:b/>
                <w:color w:val="000000"/>
                <w:lang w:eastAsia="en-GB"/>
              </w:rPr>
            </w:pPr>
            <w:r w:rsidRPr="00950869">
              <w:rPr>
                <w:rFonts w:ascii="Book Antiqua" w:eastAsia="Times New Roman" w:hAnsi="Book Antiqua" w:cs="Calibri"/>
                <w:b/>
                <w:color w:val="000000"/>
                <w:lang w:eastAsia="en-GB"/>
              </w:rPr>
              <w:t xml:space="preserve">NCT </w:t>
            </w:r>
            <w:r w:rsidRPr="00950869">
              <w:rPr>
                <w:rFonts w:ascii="Book Antiqua" w:eastAsiaTheme="minorEastAsia" w:hAnsi="Book Antiqua" w:cs="Calibri"/>
                <w:b/>
                <w:color w:val="000000"/>
                <w:lang w:eastAsia="zh-CN"/>
              </w:rPr>
              <w:t>n</w:t>
            </w:r>
            <w:r w:rsidRPr="00950869">
              <w:rPr>
                <w:rFonts w:ascii="Book Antiqua" w:eastAsia="Times New Roman" w:hAnsi="Book Antiqua" w:cs="Calibri"/>
                <w:b/>
                <w:color w:val="000000"/>
                <w:lang w:eastAsia="en-GB"/>
              </w:rPr>
              <w:t>umber</w:t>
            </w:r>
          </w:p>
        </w:tc>
        <w:tc>
          <w:tcPr>
            <w:tcW w:w="2261" w:type="dxa"/>
            <w:tcBorders>
              <w:top w:val="single" w:sz="4" w:space="0" w:color="auto"/>
              <w:bottom w:val="single" w:sz="4" w:space="0" w:color="auto"/>
            </w:tcBorders>
            <w:shd w:val="clear" w:color="auto" w:fill="auto"/>
            <w:noWrap/>
            <w:hideMark/>
          </w:tcPr>
          <w:p w14:paraId="2A7176FC" w14:textId="77777777" w:rsidR="00225801" w:rsidRPr="00950869" w:rsidRDefault="00225801" w:rsidP="00662793">
            <w:pPr>
              <w:spacing w:line="360" w:lineRule="auto"/>
              <w:jc w:val="both"/>
              <w:rPr>
                <w:rFonts w:ascii="Book Antiqua" w:eastAsia="Times New Roman" w:hAnsi="Book Antiqua" w:cs="Calibri"/>
                <w:b/>
                <w:color w:val="000000"/>
                <w:lang w:eastAsia="en-GB"/>
              </w:rPr>
            </w:pPr>
            <w:r w:rsidRPr="00950869">
              <w:rPr>
                <w:rFonts w:ascii="Book Antiqua" w:eastAsia="Times New Roman" w:hAnsi="Book Antiqua" w:cs="Calibri"/>
                <w:b/>
                <w:color w:val="000000"/>
                <w:lang w:eastAsia="en-GB"/>
              </w:rPr>
              <w:t>Title</w:t>
            </w:r>
          </w:p>
        </w:tc>
        <w:tc>
          <w:tcPr>
            <w:tcW w:w="1078" w:type="dxa"/>
            <w:tcBorders>
              <w:top w:val="single" w:sz="4" w:space="0" w:color="auto"/>
              <w:bottom w:val="single" w:sz="4" w:space="0" w:color="auto"/>
            </w:tcBorders>
            <w:shd w:val="clear" w:color="auto" w:fill="auto"/>
            <w:noWrap/>
            <w:hideMark/>
          </w:tcPr>
          <w:p w14:paraId="5DEE61AF" w14:textId="77777777" w:rsidR="00225801" w:rsidRPr="00950869" w:rsidRDefault="00225801" w:rsidP="00662793">
            <w:pPr>
              <w:spacing w:line="360" w:lineRule="auto"/>
              <w:jc w:val="both"/>
              <w:rPr>
                <w:rFonts w:ascii="Book Antiqua" w:eastAsia="Times New Roman" w:hAnsi="Book Antiqua" w:cs="Calibri"/>
                <w:b/>
                <w:color w:val="000000"/>
                <w:lang w:eastAsia="en-GB"/>
              </w:rPr>
            </w:pPr>
            <w:r w:rsidRPr="00950869">
              <w:rPr>
                <w:rFonts w:ascii="Book Antiqua" w:eastAsia="Times New Roman" w:hAnsi="Book Antiqua" w:cs="Calibri"/>
                <w:b/>
                <w:color w:val="000000"/>
                <w:lang w:eastAsia="en-GB"/>
              </w:rPr>
              <w:t>Phases</w:t>
            </w:r>
          </w:p>
        </w:tc>
        <w:tc>
          <w:tcPr>
            <w:tcW w:w="1948" w:type="dxa"/>
            <w:tcBorders>
              <w:top w:val="single" w:sz="4" w:space="0" w:color="auto"/>
              <w:bottom w:val="single" w:sz="4" w:space="0" w:color="auto"/>
            </w:tcBorders>
            <w:shd w:val="clear" w:color="auto" w:fill="auto"/>
            <w:noWrap/>
            <w:hideMark/>
          </w:tcPr>
          <w:p w14:paraId="1D2662FF" w14:textId="77777777" w:rsidR="00225801" w:rsidRPr="00950869" w:rsidRDefault="00225801" w:rsidP="00662793">
            <w:pPr>
              <w:spacing w:line="360" w:lineRule="auto"/>
              <w:jc w:val="both"/>
              <w:rPr>
                <w:rFonts w:ascii="Book Antiqua" w:eastAsia="Times New Roman" w:hAnsi="Book Antiqua" w:cs="Calibri"/>
                <w:b/>
                <w:color w:val="000000"/>
                <w:lang w:eastAsia="en-GB"/>
              </w:rPr>
            </w:pPr>
            <w:r w:rsidRPr="00950869">
              <w:rPr>
                <w:rFonts w:ascii="Book Antiqua" w:eastAsia="Times New Roman" w:hAnsi="Book Antiqua" w:cs="Calibri"/>
                <w:b/>
                <w:color w:val="000000"/>
                <w:lang w:eastAsia="en-GB"/>
              </w:rPr>
              <w:t xml:space="preserve">Study </w:t>
            </w:r>
            <w:r w:rsidRPr="00950869">
              <w:rPr>
                <w:rFonts w:ascii="Book Antiqua" w:eastAsiaTheme="minorEastAsia" w:hAnsi="Book Antiqua" w:cs="Calibri"/>
                <w:b/>
                <w:color w:val="000000"/>
                <w:lang w:eastAsia="zh-CN"/>
              </w:rPr>
              <w:t>d</w:t>
            </w:r>
            <w:r w:rsidRPr="00950869">
              <w:rPr>
                <w:rFonts w:ascii="Book Antiqua" w:eastAsia="Times New Roman" w:hAnsi="Book Antiqua" w:cs="Calibri"/>
                <w:b/>
                <w:color w:val="000000"/>
                <w:lang w:eastAsia="en-GB"/>
              </w:rPr>
              <w:t>esigns</w:t>
            </w:r>
          </w:p>
        </w:tc>
        <w:tc>
          <w:tcPr>
            <w:tcW w:w="1506" w:type="dxa"/>
            <w:tcBorders>
              <w:top w:val="single" w:sz="4" w:space="0" w:color="auto"/>
              <w:bottom w:val="single" w:sz="4" w:space="0" w:color="auto"/>
            </w:tcBorders>
            <w:shd w:val="clear" w:color="auto" w:fill="auto"/>
            <w:noWrap/>
            <w:hideMark/>
          </w:tcPr>
          <w:p w14:paraId="64B0A41B" w14:textId="77777777" w:rsidR="00225801" w:rsidRPr="00950869" w:rsidRDefault="00225801" w:rsidP="00662793">
            <w:pPr>
              <w:spacing w:line="360" w:lineRule="auto"/>
              <w:jc w:val="both"/>
              <w:rPr>
                <w:rFonts w:ascii="Book Antiqua" w:eastAsia="Times New Roman" w:hAnsi="Book Antiqua" w:cs="Calibri"/>
                <w:b/>
                <w:color w:val="000000"/>
                <w:lang w:eastAsia="en-GB"/>
              </w:rPr>
            </w:pPr>
            <w:r w:rsidRPr="00950869">
              <w:rPr>
                <w:rFonts w:ascii="Book Antiqua" w:eastAsia="Times New Roman" w:hAnsi="Book Antiqua" w:cs="Calibri"/>
                <w:b/>
                <w:color w:val="000000"/>
                <w:lang w:eastAsia="en-GB"/>
              </w:rPr>
              <w:t>Cells/products</w:t>
            </w:r>
          </w:p>
        </w:tc>
        <w:tc>
          <w:tcPr>
            <w:tcW w:w="1335" w:type="dxa"/>
            <w:tcBorders>
              <w:top w:val="single" w:sz="4" w:space="0" w:color="auto"/>
              <w:bottom w:val="single" w:sz="4" w:space="0" w:color="auto"/>
            </w:tcBorders>
            <w:shd w:val="clear" w:color="auto" w:fill="auto"/>
            <w:noWrap/>
            <w:hideMark/>
          </w:tcPr>
          <w:p w14:paraId="679486FC" w14:textId="77777777" w:rsidR="00225801" w:rsidRPr="00950869" w:rsidRDefault="00225801" w:rsidP="00662793">
            <w:pPr>
              <w:spacing w:line="360" w:lineRule="auto"/>
              <w:jc w:val="both"/>
              <w:rPr>
                <w:rFonts w:ascii="Book Antiqua" w:eastAsia="Times New Roman" w:hAnsi="Book Antiqua" w:cs="Calibri"/>
                <w:b/>
                <w:color w:val="000000"/>
                <w:lang w:eastAsia="en-GB"/>
              </w:rPr>
            </w:pPr>
            <w:r w:rsidRPr="00950869">
              <w:rPr>
                <w:rFonts w:ascii="Book Antiqua" w:eastAsia="Times New Roman" w:hAnsi="Book Antiqua" w:cs="Calibri"/>
                <w:b/>
                <w:color w:val="000000"/>
                <w:lang w:eastAsia="en-GB"/>
              </w:rPr>
              <w:t>No. of cells</w:t>
            </w:r>
          </w:p>
        </w:tc>
        <w:tc>
          <w:tcPr>
            <w:tcW w:w="797" w:type="dxa"/>
            <w:tcBorders>
              <w:top w:val="single" w:sz="4" w:space="0" w:color="auto"/>
              <w:bottom w:val="single" w:sz="4" w:space="0" w:color="auto"/>
            </w:tcBorders>
            <w:shd w:val="clear" w:color="auto" w:fill="auto"/>
            <w:noWrap/>
            <w:hideMark/>
          </w:tcPr>
          <w:p w14:paraId="480B4FF5" w14:textId="77777777" w:rsidR="00225801" w:rsidRPr="00950869" w:rsidRDefault="00225801" w:rsidP="00662793">
            <w:pPr>
              <w:spacing w:line="360" w:lineRule="auto"/>
              <w:jc w:val="both"/>
              <w:rPr>
                <w:rFonts w:ascii="Book Antiqua" w:eastAsia="Times New Roman" w:hAnsi="Book Antiqua" w:cs="Calibri"/>
                <w:b/>
                <w:color w:val="000000"/>
                <w:lang w:eastAsia="en-GB"/>
              </w:rPr>
            </w:pPr>
            <w:r w:rsidRPr="00950869">
              <w:rPr>
                <w:rFonts w:ascii="Book Antiqua" w:eastAsia="Times New Roman" w:hAnsi="Book Antiqua" w:cs="Calibri"/>
                <w:b/>
                <w:color w:val="000000"/>
                <w:lang w:eastAsia="en-GB"/>
              </w:rPr>
              <w:t>No. of infusions</w:t>
            </w:r>
          </w:p>
        </w:tc>
        <w:tc>
          <w:tcPr>
            <w:tcW w:w="800" w:type="dxa"/>
            <w:tcBorders>
              <w:top w:val="single" w:sz="4" w:space="0" w:color="auto"/>
              <w:bottom w:val="single" w:sz="4" w:space="0" w:color="auto"/>
            </w:tcBorders>
            <w:shd w:val="clear" w:color="auto" w:fill="auto"/>
            <w:noWrap/>
            <w:hideMark/>
          </w:tcPr>
          <w:p w14:paraId="75073EBF" w14:textId="77777777" w:rsidR="00225801" w:rsidRPr="00950869" w:rsidRDefault="00225801" w:rsidP="00662793">
            <w:pPr>
              <w:spacing w:line="360" w:lineRule="auto"/>
              <w:jc w:val="both"/>
              <w:rPr>
                <w:rFonts w:ascii="Book Antiqua" w:eastAsia="Times New Roman" w:hAnsi="Book Antiqua" w:cs="Calibri"/>
                <w:b/>
                <w:color w:val="000000"/>
                <w:lang w:eastAsia="en-GB"/>
              </w:rPr>
            </w:pPr>
            <w:r w:rsidRPr="00950869">
              <w:rPr>
                <w:rFonts w:ascii="Book Antiqua" w:eastAsia="Times New Roman" w:hAnsi="Book Antiqua" w:cs="Calibri"/>
                <w:b/>
                <w:color w:val="000000"/>
                <w:lang w:eastAsia="en-GB"/>
              </w:rPr>
              <w:t>Delivery route</w:t>
            </w:r>
          </w:p>
        </w:tc>
        <w:tc>
          <w:tcPr>
            <w:tcW w:w="711" w:type="dxa"/>
            <w:tcBorders>
              <w:top w:val="single" w:sz="4" w:space="0" w:color="auto"/>
              <w:bottom w:val="single" w:sz="4" w:space="0" w:color="auto"/>
            </w:tcBorders>
            <w:shd w:val="clear" w:color="auto" w:fill="auto"/>
            <w:noWrap/>
            <w:hideMark/>
          </w:tcPr>
          <w:p w14:paraId="31FF0FF0" w14:textId="77777777" w:rsidR="00225801" w:rsidRPr="00950869" w:rsidRDefault="00225801" w:rsidP="00662793">
            <w:pPr>
              <w:spacing w:line="360" w:lineRule="auto"/>
              <w:jc w:val="both"/>
              <w:rPr>
                <w:rFonts w:ascii="Book Antiqua" w:eastAsia="Times New Roman" w:hAnsi="Book Antiqua" w:cs="Calibri"/>
                <w:b/>
                <w:color w:val="000000"/>
                <w:lang w:eastAsia="en-GB"/>
              </w:rPr>
            </w:pPr>
            <w:r w:rsidRPr="00950869">
              <w:rPr>
                <w:rFonts w:ascii="Book Antiqua" w:eastAsia="Times New Roman" w:hAnsi="Book Antiqua" w:cs="Calibri"/>
                <w:b/>
                <w:color w:val="000000"/>
                <w:lang w:eastAsia="en-GB"/>
              </w:rPr>
              <w:t>No. of patients</w:t>
            </w:r>
          </w:p>
        </w:tc>
        <w:tc>
          <w:tcPr>
            <w:tcW w:w="1418" w:type="dxa"/>
            <w:tcBorders>
              <w:top w:val="single" w:sz="4" w:space="0" w:color="auto"/>
              <w:bottom w:val="single" w:sz="4" w:space="0" w:color="auto"/>
            </w:tcBorders>
            <w:shd w:val="clear" w:color="auto" w:fill="auto"/>
          </w:tcPr>
          <w:p w14:paraId="2113290E" w14:textId="77777777" w:rsidR="00225801" w:rsidRPr="00950869" w:rsidRDefault="00225801" w:rsidP="00662793">
            <w:pPr>
              <w:spacing w:line="360" w:lineRule="auto"/>
              <w:jc w:val="both"/>
              <w:rPr>
                <w:rFonts w:ascii="Book Antiqua" w:eastAsia="Times New Roman" w:hAnsi="Book Antiqua" w:cs="Calibri"/>
                <w:b/>
                <w:color w:val="000000"/>
                <w:lang w:eastAsia="en-GB"/>
              </w:rPr>
            </w:pPr>
            <w:r w:rsidRPr="00950869">
              <w:rPr>
                <w:rFonts w:ascii="Book Antiqua" w:eastAsia="Times New Roman" w:hAnsi="Book Antiqua" w:cs="Calibri"/>
                <w:b/>
                <w:color w:val="000000"/>
                <w:lang w:eastAsia="en-GB"/>
              </w:rPr>
              <w:t>Status</w:t>
            </w:r>
          </w:p>
        </w:tc>
        <w:tc>
          <w:tcPr>
            <w:tcW w:w="1152" w:type="dxa"/>
            <w:tcBorders>
              <w:top w:val="single" w:sz="4" w:space="0" w:color="auto"/>
              <w:bottom w:val="single" w:sz="4" w:space="0" w:color="auto"/>
            </w:tcBorders>
            <w:shd w:val="clear" w:color="auto" w:fill="auto"/>
          </w:tcPr>
          <w:p w14:paraId="771AC0C5" w14:textId="77777777" w:rsidR="00225801" w:rsidRPr="00950869" w:rsidRDefault="00225801" w:rsidP="00662793">
            <w:pPr>
              <w:spacing w:line="360" w:lineRule="auto"/>
              <w:jc w:val="both"/>
              <w:rPr>
                <w:rFonts w:ascii="Book Antiqua" w:eastAsia="Times New Roman" w:hAnsi="Book Antiqua" w:cs="Calibri"/>
                <w:b/>
                <w:color w:val="000000"/>
                <w:lang w:eastAsia="en-GB"/>
              </w:rPr>
            </w:pPr>
            <w:r w:rsidRPr="00950869">
              <w:rPr>
                <w:rFonts w:ascii="Book Antiqua" w:eastAsia="Times New Roman" w:hAnsi="Book Antiqua" w:cs="Calibri"/>
                <w:b/>
                <w:color w:val="000000"/>
                <w:lang w:eastAsia="en-GB"/>
              </w:rPr>
              <w:t>Location</w:t>
            </w:r>
          </w:p>
        </w:tc>
      </w:tr>
      <w:tr w:rsidR="00225801" w:rsidRPr="00950869" w14:paraId="66A5C96F" w14:textId="77777777" w:rsidTr="00512CF6">
        <w:trPr>
          <w:trHeight w:val="300"/>
        </w:trPr>
        <w:tc>
          <w:tcPr>
            <w:tcW w:w="540" w:type="dxa"/>
            <w:shd w:val="clear" w:color="auto" w:fill="auto"/>
            <w:noWrap/>
            <w:hideMark/>
          </w:tcPr>
          <w:p w14:paraId="4B273ED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1102" w:type="dxa"/>
            <w:tcBorders>
              <w:top w:val="single" w:sz="4" w:space="0" w:color="auto"/>
            </w:tcBorders>
            <w:shd w:val="clear" w:color="auto" w:fill="auto"/>
            <w:noWrap/>
            <w:hideMark/>
          </w:tcPr>
          <w:p w14:paraId="3BA1AC7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NCT04366271</w:t>
            </w:r>
          </w:p>
        </w:tc>
        <w:tc>
          <w:tcPr>
            <w:tcW w:w="2261" w:type="dxa"/>
            <w:tcBorders>
              <w:top w:val="single" w:sz="4" w:space="0" w:color="auto"/>
            </w:tcBorders>
            <w:shd w:val="clear" w:color="auto" w:fill="auto"/>
            <w:noWrap/>
            <w:hideMark/>
          </w:tcPr>
          <w:p w14:paraId="4461670F" w14:textId="3A917341"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Clinical trial of allogeneic mesenchymal cells from umbilical cord tissue</w:t>
            </w:r>
            <w:r w:rsidR="00236999" w:rsidRPr="00950869">
              <w:rPr>
                <w:rFonts w:ascii="Book Antiqua" w:eastAsia="Times New Roman" w:hAnsi="Book Antiqua" w:cs="Calibri"/>
                <w:color w:val="000000"/>
                <w:lang w:eastAsia="en-GB"/>
              </w:rPr>
              <w:t xml:space="preserve"> (UC)</w:t>
            </w:r>
            <w:r w:rsidRPr="00950869">
              <w:rPr>
                <w:rFonts w:ascii="Book Antiqua" w:eastAsia="Times New Roman" w:hAnsi="Book Antiqua" w:cs="Calibri"/>
                <w:color w:val="000000"/>
                <w:lang w:eastAsia="en-GB"/>
              </w:rPr>
              <w:t xml:space="preserve"> in patients with COVID-19</w:t>
            </w:r>
          </w:p>
        </w:tc>
        <w:tc>
          <w:tcPr>
            <w:tcW w:w="1078" w:type="dxa"/>
            <w:tcBorders>
              <w:top w:val="single" w:sz="4" w:space="0" w:color="auto"/>
            </w:tcBorders>
            <w:shd w:val="clear" w:color="auto" w:fill="auto"/>
            <w:noWrap/>
            <w:hideMark/>
          </w:tcPr>
          <w:p w14:paraId="67BB758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p>
        </w:tc>
        <w:tc>
          <w:tcPr>
            <w:tcW w:w="1948" w:type="dxa"/>
            <w:tcBorders>
              <w:top w:val="single" w:sz="4" w:space="0" w:color="auto"/>
            </w:tcBorders>
            <w:shd w:val="clear" w:color="auto" w:fill="auto"/>
            <w:noWrap/>
            <w:hideMark/>
          </w:tcPr>
          <w:p w14:paraId="1D98960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assignment/open label</w:t>
            </w:r>
          </w:p>
        </w:tc>
        <w:tc>
          <w:tcPr>
            <w:tcW w:w="1506" w:type="dxa"/>
            <w:tcBorders>
              <w:top w:val="single" w:sz="4" w:space="0" w:color="auto"/>
            </w:tcBorders>
            <w:shd w:val="clear" w:color="auto" w:fill="auto"/>
            <w:noWrap/>
            <w:hideMark/>
          </w:tcPr>
          <w:p w14:paraId="01C0908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UC-MSCs</w:t>
            </w:r>
          </w:p>
        </w:tc>
        <w:tc>
          <w:tcPr>
            <w:tcW w:w="1335" w:type="dxa"/>
            <w:tcBorders>
              <w:top w:val="single" w:sz="4" w:space="0" w:color="auto"/>
            </w:tcBorders>
            <w:shd w:val="clear" w:color="auto" w:fill="auto"/>
            <w:noWrap/>
            <w:hideMark/>
          </w:tcPr>
          <w:p w14:paraId="5374E91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reported</w:t>
            </w:r>
          </w:p>
        </w:tc>
        <w:tc>
          <w:tcPr>
            <w:tcW w:w="797" w:type="dxa"/>
            <w:tcBorders>
              <w:top w:val="single" w:sz="4" w:space="0" w:color="auto"/>
            </w:tcBorders>
            <w:shd w:val="clear" w:color="auto" w:fill="auto"/>
            <w:noWrap/>
            <w:hideMark/>
          </w:tcPr>
          <w:p w14:paraId="471F596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tcBorders>
              <w:top w:val="single" w:sz="4" w:space="0" w:color="auto"/>
            </w:tcBorders>
            <w:shd w:val="clear" w:color="auto" w:fill="auto"/>
            <w:noWrap/>
            <w:hideMark/>
          </w:tcPr>
          <w:p w14:paraId="18B65FF3" w14:textId="51E1587A" w:rsidR="00225801" w:rsidRPr="00950869" w:rsidRDefault="00662793"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w:t>
            </w:r>
            <w:r w:rsidR="00225801" w:rsidRPr="00950869">
              <w:rPr>
                <w:rFonts w:ascii="Book Antiqua" w:eastAsia="Times New Roman" w:hAnsi="Book Antiqua" w:cs="Calibri"/>
                <w:color w:val="000000"/>
                <w:lang w:eastAsia="en-GB"/>
              </w:rPr>
              <w:t>ot reported</w:t>
            </w:r>
          </w:p>
        </w:tc>
        <w:tc>
          <w:tcPr>
            <w:tcW w:w="711" w:type="dxa"/>
            <w:tcBorders>
              <w:top w:val="single" w:sz="4" w:space="0" w:color="auto"/>
            </w:tcBorders>
            <w:shd w:val="clear" w:color="auto" w:fill="auto"/>
            <w:noWrap/>
            <w:hideMark/>
          </w:tcPr>
          <w:p w14:paraId="278BAD5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106</w:t>
            </w:r>
          </w:p>
        </w:tc>
        <w:tc>
          <w:tcPr>
            <w:tcW w:w="1418" w:type="dxa"/>
            <w:tcBorders>
              <w:top w:val="single" w:sz="4" w:space="0" w:color="auto"/>
            </w:tcBorders>
            <w:shd w:val="clear" w:color="auto" w:fill="auto"/>
          </w:tcPr>
          <w:p w14:paraId="3485C80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tcBorders>
              <w:top w:val="single" w:sz="4" w:space="0" w:color="auto"/>
            </w:tcBorders>
            <w:shd w:val="clear" w:color="auto" w:fill="auto"/>
          </w:tcPr>
          <w:p w14:paraId="0B58BF0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Spain</w:t>
            </w:r>
          </w:p>
        </w:tc>
      </w:tr>
      <w:tr w:rsidR="00225801" w:rsidRPr="00950869" w14:paraId="417E4187" w14:textId="77777777" w:rsidTr="00512CF6">
        <w:trPr>
          <w:trHeight w:val="345"/>
        </w:trPr>
        <w:tc>
          <w:tcPr>
            <w:tcW w:w="540" w:type="dxa"/>
            <w:shd w:val="clear" w:color="auto" w:fill="auto"/>
            <w:noWrap/>
            <w:hideMark/>
          </w:tcPr>
          <w:p w14:paraId="012D894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w:t>
            </w:r>
          </w:p>
        </w:tc>
        <w:tc>
          <w:tcPr>
            <w:tcW w:w="1102" w:type="dxa"/>
            <w:shd w:val="clear" w:color="auto" w:fill="auto"/>
            <w:noWrap/>
            <w:hideMark/>
          </w:tcPr>
          <w:p w14:paraId="4AF76BF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NCT04444271</w:t>
            </w:r>
          </w:p>
        </w:tc>
        <w:tc>
          <w:tcPr>
            <w:tcW w:w="2261" w:type="dxa"/>
            <w:shd w:val="clear" w:color="auto" w:fill="auto"/>
            <w:noWrap/>
            <w:hideMark/>
          </w:tcPr>
          <w:p w14:paraId="10F5A50C" w14:textId="1C1477F6"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Mesenchymal stem cell infusion for COVID-19 infection</w:t>
            </w:r>
          </w:p>
        </w:tc>
        <w:tc>
          <w:tcPr>
            <w:tcW w:w="1078" w:type="dxa"/>
            <w:shd w:val="clear" w:color="auto" w:fill="auto"/>
            <w:noWrap/>
            <w:hideMark/>
          </w:tcPr>
          <w:p w14:paraId="3AC972C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p>
        </w:tc>
        <w:tc>
          <w:tcPr>
            <w:tcW w:w="1948" w:type="dxa"/>
            <w:shd w:val="clear" w:color="auto" w:fill="auto"/>
            <w:noWrap/>
            <w:hideMark/>
          </w:tcPr>
          <w:p w14:paraId="5D45500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471CE40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BM-MSCs</w:t>
            </w:r>
          </w:p>
        </w:tc>
        <w:tc>
          <w:tcPr>
            <w:tcW w:w="1335" w:type="dxa"/>
            <w:shd w:val="clear" w:color="auto" w:fill="auto"/>
            <w:noWrap/>
            <w:hideMark/>
          </w:tcPr>
          <w:p w14:paraId="3A65C50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2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6D45670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 or 2</w:t>
            </w:r>
          </w:p>
        </w:tc>
        <w:tc>
          <w:tcPr>
            <w:tcW w:w="800" w:type="dxa"/>
            <w:shd w:val="clear" w:color="auto" w:fill="auto"/>
            <w:noWrap/>
            <w:hideMark/>
          </w:tcPr>
          <w:p w14:paraId="1A8D5EB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3C76712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20</w:t>
            </w:r>
          </w:p>
        </w:tc>
        <w:tc>
          <w:tcPr>
            <w:tcW w:w="1418" w:type="dxa"/>
            <w:shd w:val="clear" w:color="auto" w:fill="auto"/>
          </w:tcPr>
          <w:p w14:paraId="26E008F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7BC4A1C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Pakistan</w:t>
            </w:r>
          </w:p>
        </w:tc>
      </w:tr>
      <w:tr w:rsidR="00225801" w:rsidRPr="00950869" w14:paraId="125FCB27" w14:textId="77777777" w:rsidTr="00512CF6">
        <w:trPr>
          <w:trHeight w:val="345"/>
        </w:trPr>
        <w:tc>
          <w:tcPr>
            <w:tcW w:w="540" w:type="dxa"/>
            <w:shd w:val="clear" w:color="auto" w:fill="auto"/>
            <w:noWrap/>
            <w:hideMark/>
          </w:tcPr>
          <w:p w14:paraId="23A4BEC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1102" w:type="dxa"/>
            <w:shd w:val="clear" w:color="auto" w:fill="auto"/>
            <w:noWrap/>
            <w:hideMark/>
          </w:tcPr>
          <w:p w14:paraId="0237668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NCT04416139</w:t>
            </w:r>
          </w:p>
        </w:tc>
        <w:tc>
          <w:tcPr>
            <w:tcW w:w="2261" w:type="dxa"/>
            <w:shd w:val="clear" w:color="auto" w:fill="auto"/>
            <w:noWrap/>
            <w:hideMark/>
          </w:tcPr>
          <w:p w14:paraId="22653684" w14:textId="39A66CE2"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Mesenchymal stem cell for acute respiratory distress syndrome</w:t>
            </w:r>
            <w:r w:rsidR="000235E0" w:rsidRPr="00950869">
              <w:rPr>
                <w:rFonts w:ascii="Book Antiqua" w:eastAsia="Times New Roman" w:hAnsi="Book Antiqua" w:cs="Calibri"/>
                <w:color w:val="000000"/>
                <w:lang w:eastAsia="en-GB"/>
              </w:rPr>
              <w:t xml:space="preserve"> (ARDS)</w:t>
            </w:r>
            <w:r w:rsidRPr="00950869">
              <w:rPr>
                <w:rFonts w:ascii="Book Antiqua" w:eastAsia="Times New Roman" w:hAnsi="Book Antiqua" w:cs="Calibri"/>
                <w:color w:val="000000"/>
                <w:lang w:eastAsia="en-GB"/>
              </w:rPr>
              <w:t xml:space="preserve"> due for COVID-19</w:t>
            </w:r>
          </w:p>
        </w:tc>
        <w:tc>
          <w:tcPr>
            <w:tcW w:w="1078" w:type="dxa"/>
            <w:shd w:val="clear" w:color="auto" w:fill="auto"/>
            <w:noWrap/>
            <w:hideMark/>
          </w:tcPr>
          <w:p w14:paraId="1FE927E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p>
        </w:tc>
        <w:tc>
          <w:tcPr>
            <w:tcW w:w="1948" w:type="dxa"/>
            <w:shd w:val="clear" w:color="auto" w:fill="auto"/>
            <w:noWrap/>
            <w:hideMark/>
          </w:tcPr>
          <w:p w14:paraId="4EAC40A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Non-randomized/parallel assignment/open label</w:t>
            </w:r>
          </w:p>
        </w:tc>
        <w:tc>
          <w:tcPr>
            <w:tcW w:w="1506" w:type="dxa"/>
            <w:shd w:val="clear" w:color="auto" w:fill="auto"/>
            <w:noWrap/>
            <w:hideMark/>
          </w:tcPr>
          <w:p w14:paraId="413A077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UC-MSCs</w:t>
            </w:r>
          </w:p>
        </w:tc>
        <w:tc>
          <w:tcPr>
            <w:tcW w:w="1335" w:type="dxa"/>
            <w:shd w:val="clear" w:color="auto" w:fill="auto"/>
            <w:noWrap/>
            <w:hideMark/>
          </w:tcPr>
          <w:p w14:paraId="6A3C1E5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1F63DFF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5593FF1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29ACFE1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10</w:t>
            </w:r>
          </w:p>
        </w:tc>
        <w:tc>
          <w:tcPr>
            <w:tcW w:w="1418" w:type="dxa"/>
            <w:shd w:val="clear" w:color="auto" w:fill="auto"/>
          </w:tcPr>
          <w:p w14:paraId="6C9C030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382C30F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Mexico</w:t>
            </w:r>
          </w:p>
        </w:tc>
      </w:tr>
      <w:tr w:rsidR="00225801" w:rsidRPr="00950869" w14:paraId="397920B7" w14:textId="77777777" w:rsidTr="00512CF6">
        <w:trPr>
          <w:trHeight w:val="345"/>
        </w:trPr>
        <w:tc>
          <w:tcPr>
            <w:tcW w:w="540" w:type="dxa"/>
            <w:shd w:val="clear" w:color="auto" w:fill="auto"/>
            <w:noWrap/>
            <w:hideMark/>
          </w:tcPr>
          <w:p w14:paraId="000152F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4</w:t>
            </w:r>
          </w:p>
        </w:tc>
        <w:tc>
          <w:tcPr>
            <w:tcW w:w="1102" w:type="dxa"/>
            <w:shd w:val="clear" w:color="auto" w:fill="auto"/>
            <w:noWrap/>
            <w:hideMark/>
          </w:tcPr>
          <w:p w14:paraId="4DD87F4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NCT04713878</w:t>
            </w:r>
          </w:p>
        </w:tc>
        <w:tc>
          <w:tcPr>
            <w:tcW w:w="2261" w:type="dxa"/>
            <w:shd w:val="clear" w:color="auto" w:fill="auto"/>
            <w:noWrap/>
            <w:hideMark/>
          </w:tcPr>
          <w:p w14:paraId="0596E34B" w14:textId="4623B6C1"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Mesenchymal stem cells therapy in patients with COVID-19 pneumonia</w:t>
            </w:r>
          </w:p>
        </w:tc>
        <w:tc>
          <w:tcPr>
            <w:tcW w:w="1078" w:type="dxa"/>
            <w:shd w:val="clear" w:color="auto" w:fill="auto"/>
            <w:noWrap/>
            <w:hideMark/>
          </w:tcPr>
          <w:p w14:paraId="089A6D32" w14:textId="4B9C3CAC"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Not </w:t>
            </w:r>
            <w:r w:rsidR="009A02EF" w:rsidRPr="00950869">
              <w:rPr>
                <w:rFonts w:ascii="Book Antiqua" w:eastAsia="Times New Roman" w:hAnsi="Book Antiqua" w:cs="Calibri"/>
                <w:color w:val="000000"/>
                <w:lang w:eastAsia="en-GB"/>
              </w:rPr>
              <w:t>a</w:t>
            </w:r>
            <w:r w:rsidRPr="00950869">
              <w:rPr>
                <w:rFonts w:ascii="Book Antiqua" w:eastAsia="Times New Roman" w:hAnsi="Book Antiqua" w:cs="Calibri"/>
                <w:color w:val="000000"/>
                <w:lang w:eastAsia="en-GB"/>
              </w:rPr>
              <w:t>pplicable</w:t>
            </w:r>
          </w:p>
        </w:tc>
        <w:tc>
          <w:tcPr>
            <w:tcW w:w="1948" w:type="dxa"/>
            <w:shd w:val="clear" w:color="auto" w:fill="auto"/>
            <w:noWrap/>
            <w:hideMark/>
          </w:tcPr>
          <w:p w14:paraId="275BCC7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07BEC42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MSCs</w:t>
            </w:r>
          </w:p>
        </w:tc>
        <w:tc>
          <w:tcPr>
            <w:tcW w:w="1335" w:type="dxa"/>
            <w:shd w:val="clear" w:color="auto" w:fill="auto"/>
            <w:noWrap/>
            <w:hideMark/>
          </w:tcPr>
          <w:p w14:paraId="3C77A90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559BD5A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800" w:type="dxa"/>
            <w:shd w:val="clear" w:color="auto" w:fill="auto"/>
            <w:noWrap/>
            <w:hideMark/>
          </w:tcPr>
          <w:p w14:paraId="5660EB7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5F35449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21</w:t>
            </w:r>
          </w:p>
        </w:tc>
        <w:tc>
          <w:tcPr>
            <w:tcW w:w="1418" w:type="dxa"/>
            <w:shd w:val="clear" w:color="auto" w:fill="auto"/>
          </w:tcPr>
          <w:p w14:paraId="199515F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Completed</w:t>
            </w:r>
          </w:p>
        </w:tc>
        <w:tc>
          <w:tcPr>
            <w:tcW w:w="1152" w:type="dxa"/>
            <w:shd w:val="clear" w:color="auto" w:fill="auto"/>
          </w:tcPr>
          <w:p w14:paraId="07789F0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Turkey</w:t>
            </w:r>
          </w:p>
        </w:tc>
      </w:tr>
      <w:tr w:rsidR="00225801" w:rsidRPr="00950869" w14:paraId="7808F3E9" w14:textId="77777777" w:rsidTr="00512CF6">
        <w:trPr>
          <w:trHeight w:val="345"/>
        </w:trPr>
        <w:tc>
          <w:tcPr>
            <w:tcW w:w="540" w:type="dxa"/>
            <w:shd w:val="clear" w:color="auto" w:fill="auto"/>
            <w:noWrap/>
            <w:hideMark/>
          </w:tcPr>
          <w:p w14:paraId="76E8D22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5</w:t>
            </w:r>
          </w:p>
        </w:tc>
        <w:tc>
          <w:tcPr>
            <w:tcW w:w="1102" w:type="dxa"/>
            <w:shd w:val="clear" w:color="auto" w:fill="auto"/>
            <w:noWrap/>
            <w:hideMark/>
          </w:tcPr>
          <w:p w14:paraId="5CD36C4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NCT04352803</w:t>
            </w:r>
          </w:p>
        </w:tc>
        <w:tc>
          <w:tcPr>
            <w:tcW w:w="2261" w:type="dxa"/>
            <w:shd w:val="clear" w:color="auto" w:fill="auto"/>
            <w:noWrap/>
            <w:hideMark/>
          </w:tcPr>
          <w:p w14:paraId="35ECA8BE" w14:textId="472D1784"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Adipose mesenchymal cells for abatement of </w:t>
            </w:r>
            <w:r w:rsidR="009A02EF" w:rsidRPr="00950869">
              <w:rPr>
                <w:rFonts w:ascii="Book Antiqua" w:eastAsia="Times New Roman" w:hAnsi="Book Antiqua" w:cs="Calibri"/>
                <w:color w:val="000000"/>
                <w:lang w:eastAsia="en-GB"/>
              </w:rPr>
              <w:t>SARS-COV-</w:t>
            </w:r>
            <w:r w:rsidRPr="00950869">
              <w:rPr>
                <w:rFonts w:ascii="Book Antiqua" w:eastAsia="Times New Roman" w:hAnsi="Book Antiqua" w:cs="Calibri"/>
                <w:color w:val="000000"/>
                <w:lang w:eastAsia="en-GB"/>
              </w:rPr>
              <w:t>2 respiratory compromise in COVID-19 disease</w:t>
            </w:r>
          </w:p>
        </w:tc>
        <w:tc>
          <w:tcPr>
            <w:tcW w:w="1078" w:type="dxa"/>
            <w:shd w:val="clear" w:color="auto" w:fill="auto"/>
            <w:noWrap/>
            <w:hideMark/>
          </w:tcPr>
          <w:p w14:paraId="5312648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p>
        </w:tc>
        <w:tc>
          <w:tcPr>
            <w:tcW w:w="1948" w:type="dxa"/>
            <w:shd w:val="clear" w:color="auto" w:fill="auto"/>
            <w:noWrap/>
            <w:hideMark/>
          </w:tcPr>
          <w:p w14:paraId="03A7714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Non-randomized/sequential assignment/open label</w:t>
            </w:r>
          </w:p>
        </w:tc>
        <w:tc>
          <w:tcPr>
            <w:tcW w:w="1506" w:type="dxa"/>
            <w:shd w:val="clear" w:color="auto" w:fill="auto"/>
            <w:noWrap/>
            <w:hideMark/>
          </w:tcPr>
          <w:p w14:paraId="49B1694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Autologous AD-MSCs</w:t>
            </w:r>
          </w:p>
        </w:tc>
        <w:tc>
          <w:tcPr>
            <w:tcW w:w="1335" w:type="dxa"/>
            <w:shd w:val="clear" w:color="auto" w:fill="auto"/>
            <w:noWrap/>
            <w:hideMark/>
          </w:tcPr>
          <w:p w14:paraId="3621141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5 × 10</w:t>
            </w:r>
            <w:r w:rsidRPr="00950869">
              <w:rPr>
                <w:rFonts w:ascii="Book Antiqua" w:eastAsia="Times New Roman" w:hAnsi="Book Antiqua" w:cs="Calibri"/>
                <w:color w:val="000000"/>
                <w:vertAlign w:val="superscript"/>
                <w:lang w:eastAsia="en-GB"/>
              </w:rPr>
              <w:t>5</w:t>
            </w:r>
            <w:r w:rsidRPr="00950869">
              <w:rPr>
                <w:rFonts w:ascii="Book Antiqua" w:eastAsia="Times New Roman" w:hAnsi="Book Antiqua" w:cs="Calibri"/>
                <w:color w:val="000000"/>
                <w:lang w:eastAsia="en-GB"/>
              </w:rPr>
              <w:t>/kg</w:t>
            </w:r>
          </w:p>
        </w:tc>
        <w:tc>
          <w:tcPr>
            <w:tcW w:w="797" w:type="dxa"/>
            <w:shd w:val="clear" w:color="auto" w:fill="auto"/>
            <w:noWrap/>
            <w:hideMark/>
          </w:tcPr>
          <w:p w14:paraId="2E0BEEB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1AD2168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08B74BC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20</w:t>
            </w:r>
          </w:p>
        </w:tc>
        <w:tc>
          <w:tcPr>
            <w:tcW w:w="1418" w:type="dxa"/>
            <w:shd w:val="clear" w:color="auto" w:fill="auto"/>
          </w:tcPr>
          <w:p w14:paraId="7AE1F79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yet recruiting</w:t>
            </w:r>
          </w:p>
        </w:tc>
        <w:tc>
          <w:tcPr>
            <w:tcW w:w="1152" w:type="dxa"/>
            <w:shd w:val="clear" w:color="auto" w:fill="auto"/>
          </w:tcPr>
          <w:p w14:paraId="49E52D5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674E9F84" w14:textId="77777777" w:rsidTr="00512CF6">
        <w:trPr>
          <w:trHeight w:val="300"/>
        </w:trPr>
        <w:tc>
          <w:tcPr>
            <w:tcW w:w="540" w:type="dxa"/>
            <w:shd w:val="clear" w:color="auto" w:fill="auto"/>
            <w:noWrap/>
            <w:hideMark/>
          </w:tcPr>
          <w:p w14:paraId="0A82304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6</w:t>
            </w:r>
          </w:p>
        </w:tc>
        <w:tc>
          <w:tcPr>
            <w:tcW w:w="1102" w:type="dxa"/>
            <w:shd w:val="clear" w:color="auto" w:fill="auto"/>
            <w:noWrap/>
            <w:hideMark/>
          </w:tcPr>
          <w:p w14:paraId="3F82C65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NCT04565665</w:t>
            </w:r>
          </w:p>
        </w:tc>
        <w:tc>
          <w:tcPr>
            <w:tcW w:w="2261" w:type="dxa"/>
            <w:shd w:val="clear" w:color="auto" w:fill="auto"/>
            <w:noWrap/>
            <w:hideMark/>
          </w:tcPr>
          <w:p w14:paraId="1700F54B" w14:textId="3B34EE71" w:rsidR="00225801" w:rsidRPr="00950869" w:rsidRDefault="00225801" w:rsidP="00482F70">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Cord blood-derived </w:t>
            </w:r>
            <w:r w:rsidR="00482F70" w:rsidRPr="00950869">
              <w:rPr>
                <w:rFonts w:ascii="Book Antiqua" w:eastAsiaTheme="minorEastAsia" w:hAnsi="Book Antiqua" w:cs="Calibri" w:hint="eastAsia"/>
                <w:color w:val="000000"/>
                <w:lang w:eastAsia="zh-CN"/>
              </w:rPr>
              <w:t>m</w:t>
            </w:r>
            <w:r w:rsidR="00482F70" w:rsidRPr="00950869">
              <w:rPr>
                <w:rFonts w:ascii="Book Antiqua" w:eastAsia="Times New Roman" w:hAnsi="Book Antiqua" w:cs="Calibri"/>
                <w:color w:val="000000"/>
                <w:lang w:eastAsia="en-GB"/>
              </w:rPr>
              <w:t xml:space="preserve">esenchymal </w:t>
            </w:r>
            <w:r w:rsidRPr="00950869">
              <w:rPr>
                <w:rFonts w:ascii="Book Antiqua" w:eastAsia="Times New Roman" w:hAnsi="Book Antiqua" w:cs="Calibri"/>
                <w:color w:val="000000"/>
                <w:lang w:eastAsia="en-GB"/>
              </w:rPr>
              <w:t>stem cells</w:t>
            </w:r>
            <w:r w:rsidR="00236999" w:rsidRPr="00950869">
              <w:rPr>
                <w:rFonts w:ascii="Book Antiqua" w:eastAsia="Times New Roman" w:hAnsi="Book Antiqua" w:cs="Calibri"/>
                <w:color w:val="000000"/>
                <w:lang w:eastAsia="en-GB"/>
              </w:rPr>
              <w:t xml:space="preserve"> (MSCs)</w:t>
            </w:r>
            <w:r w:rsidRPr="00950869">
              <w:rPr>
                <w:rFonts w:ascii="Book Antiqua" w:eastAsia="Times New Roman" w:hAnsi="Book Antiqua" w:cs="Calibri"/>
                <w:color w:val="000000"/>
                <w:lang w:eastAsia="en-GB"/>
              </w:rPr>
              <w:t xml:space="preserve"> for the treatment of COVID-19 related </w:t>
            </w:r>
            <w:r w:rsidR="000235E0" w:rsidRPr="00950869">
              <w:rPr>
                <w:rFonts w:ascii="Book Antiqua" w:eastAsia="Times New Roman" w:hAnsi="Book Antiqua" w:cs="Calibri"/>
                <w:color w:val="000000"/>
                <w:lang w:eastAsia="en-GB"/>
              </w:rPr>
              <w:t>ARDS</w:t>
            </w:r>
          </w:p>
        </w:tc>
        <w:tc>
          <w:tcPr>
            <w:tcW w:w="1078" w:type="dxa"/>
            <w:shd w:val="clear" w:color="auto" w:fill="auto"/>
            <w:noWrap/>
            <w:hideMark/>
          </w:tcPr>
          <w:p w14:paraId="1ACEFC5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p>
        </w:tc>
        <w:tc>
          <w:tcPr>
            <w:tcW w:w="1948" w:type="dxa"/>
            <w:shd w:val="clear" w:color="auto" w:fill="auto"/>
            <w:noWrap/>
            <w:hideMark/>
          </w:tcPr>
          <w:p w14:paraId="11B4458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4BDBA89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UC-MSCs</w:t>
            </w:r>
          </w:p>
        </w:tc>
        <w:tc>
          <w:tcPr>
            <w:tcW w:w="1335" w:type="dxa"/>
            <w:shd w:val="clear" w:color="auto" w:fill="auto"/>
            <w:noWrap/>
            <w:hideMark/>
          </w:tcPr>
          <w:p w14:paraId="44DFF90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reported</w:t>
            </w:r>
          </w:p>
        </w:tc>
        <w:tc>
          <w:tcPr>
            <w:tcW w:w="797" w:type="dxa"/>
            <w:shd w:val="clear" w:color="auto" w:fill="auto"/>
            <w:noWrap/>
            <w:hideMark/>
          </w:tcPr>
          <w:p w14:paraId="5F608C2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 or 2</w:t>
            </w:r>
          </w:p>
        </w:tc>
        <w:tc>
          <w:tcPr>
            <w:tcW w:w="800" w:type="dxa"/>
            <w:shd w:val="clear" w:color="auto" w:fill="auto"/>
            <w:noWrap/>
            <w:hideMark/>
          </w:tcPr>
          <w:p w14:paraId="15ECB5F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350E893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70</w:t>
            </w:r>
          </w:p>
        </w:tc>
        <w:tc>
          <w:tcPr>
            <w:tcW w:w="1418" w:type="dxa"/>
            <w:shd w:val="clear" w:color="auto" w:fill="auto"/>
          </w:tcPr>
          <w:p w14:paraId="09B403A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59FD591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78962194" w14:textId="77777777" w:rsidTr="00512CF6">
        <w:trPr>
          <w:trHeight w:val="345"/>
        </w:trPr>
        <w:tc>
          <w:tcPr>
            <w:tcW w:w="540" w:type="dxa"/>
            <w:shd w:val="clear" w:color="auto" w:fill="auto"/>
            <w:noWrap/>
            <w:hideMark/>
          </w:tcPr>
          <w:p w14:paraId="4E4A699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7</w:t>
            </w:r>
          </w:p>
        </w:tc>
        <w:tc>
          <w:tcPr>
            <w:tcW w:w="1102" w:type="dxa"/>
            <w:shd w:val="clear" w:color="auto" w:fill="auto"/>
            <w:noWrap/>
            <w:hideMark/>
          </w:tcPr>
          <w:p w14:paraId="17C1892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NCT04429763</w:t>
            </w:r>
          </w:p>
        </w:tc>
        <w:tc>
          <w:tcPr>
            <w:tcW w:w="2261" w:type="dxa"/>
            <w:shd w:val="clear" w:color="auto" w:fill="auto"/>
            <w:noWrap/>
            <w:hideMark/>
          </w:tcPr>
          <w:p w14:paraId="76B70843" w14:textId="0F77C758"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Safety and efficacy of </w:t>
            </w:r>
            <w:r w:rsidR="00236999" w:rsidRPr="00950869">
              <w:rPr>
                <w:rFonts w:ascii="Book Antiqua" w:eastAsia="Times New Roman" w:hAnsi="Book Antiqua" w:cs="Calibri"/>
                <w:color w:val="000000"/>
                <w:lang w:eastAsia="en-GB"/>
              </w:rPr>
              <w:t xml:space="preserve">MSCs </w:t>
            </w:r>
            <w:r w:rsidRPr="00950869">
              <w:rPr>
                <w:rFonts w:ascii="Book Antiqua" w:eastAsia="Times New Roman" w:hAnsi="Book Antiqua" w:cs="Calibri"/>
                <w:color w:val="000000"/>
                <w:lang w:eastAsia="en-GB"/>
              </w:rPr>
              <w:t xml:space="preserve">in the management of </w:t>
            </w:r>
            <w:r w:rsidRPr="00950869">
              <w:rPr>
                <w:rFonts w:ascii="Book Antiqua" w:eastAsia="Times New Roman" w:hAnsi="Book Antiqua" w:cs="Calibri"/>
                <w:color w:val="000000"/>
                <w:lang w:eastAsia="en-GB"/>
              </w:rPr>
              <w:lastRenderedPageBreak/>
              <w:t>severe COVID-19 pneumonia</w:t>
            </w:r>
          </w:p>
        </w:tc>
        <w:tc>
          <w:tcPr>
            <w:tcW w:w="1078" w:type="dxa"/>
            <w:shd w:val="clear" w:color="auto" w:fill="auto"/>
            <w:noWrap/>
            <w:hideMark/>
          </w:tcPr>
          <w:p w14:paraId="66C4D88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Phase 2</w:t>
            </w:r>
          </w:p>
        </w:tc>
        <w:tc>
          <w:tcPr>
            <w:tcW w:w="1948" w:type="dxa"/>
            <w:shd w:val="clear" w:color="auto" w:fill="auto"/>
            <w:noWrap/>
            <w:hideMark/>
          </w:tcPr>
          <w:p w14:paraId="28B41D0C" w14:textId="17463B7F"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assignment/ma</w:t>
            </w:r>
            <w:r w:rsidRPr="00950869">
              <w:rPr>
                <w:rFonts w:ascii="Book Antiqua" w:eastAsia="Times New Roman" w:hAnsi="Book Antiqua" w:cs="Calibri"/>
                <w:color w:val="000000"/>
                <w:lang w:eastAsia="en-GB"/>
              </w:rPr>
              <w:lastRenderedPageBreak/>
              <w:t xml:space="preserve">sking: </w:t>
            </w:r>
            <w:r w:rsidR="00360A57" w:rsidRPr="00950869">
              <w:rPr>
                <w:rFonts w:ascii="Book Antiqua" w:eastAsia="Times New Roman" w:hAnsi="Book Antiqua" w:cs="Calibri"/>
                <w:color w:val="000000"/>
                <w:lang w:eastAsia="en-GB"/>
              </w:rPr>
              <w:t>T</w:t>
            </w:r>
            <w:r w:rsidRPr="00950869">
              <w:rPr>
                <w:rFonts w:ascii="Book Antiqua" w:eastAsia="Times New Roman" w:hAnsi="Book Antiqua" w:cs="Calibri"/>
                <w:color w:val="000000"/>
                <w:lang w:eastAsia="en-GB"/>
              </w:rPr>
              <w:t>riple</w:t>
            </w:r>
          </w:p>
        </w:tc>
        <w:tc>
          <w:tcPr>
            <w:tcW w:w="1506" w:type="dxa"/>
            <w:shd w:val="clear" w:color="auto" w:fill="auto"/>
            <w:noWrap/>
            <w:hideMark/>
          </w:tcPr>
          <w:p w14:paraId="20CB12F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UC-MSCs</w:t>
            </w:r>
          </w:p>
        </w:tc>
        <w:tc>
          <w:tcPr>
            <w:tcW w:w="1335" w:type="dxa"/>
            <w:shd w:val="clear" w:color="auto" w:fill="auto"/>
            <w:noWrap/>
            <w:hideMark/>
          </w:tcPr>
          <w:p w14:paraId="29A2D9F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6790522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26ABE32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2B36323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30</w:t>
            </w:r>
          </w:p>
        </w:tc>
        <w:tc>
          <w:tcPr>
            <w:tcW w:w="1418" w:type="dxa"/>
            <w:shd w:val="clear" w:color="auto" w:fill="auto"/>
          </w:tcPr>
          <w:p w14:paraId="5931937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yet recruiting</w:t>
            </w:r>
          </w:p>
        </w:tc>
        <w:tc>
          <w:tcPr>
            <w:tcW w:w="1152" w:type="dxa"/>
            <w:shd w:val="clear" w:color="auto" w:fill="auto"/>
          </w:tcPr>
          <w:p w14:paraId="5DF419F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Colombia</w:t>
            </w:r>
          </w:p>
        </w:tc>
      </w:tr>
      <w:tr w:rsidR="00225801" w:rsidRPr="00950869" w14:paraId="145D5FEA" w14:textId="77777777" w:rsidTr="00512CF6">
        <w:trPr>
          <w:trHeight w:val="345"/>
        </w:trPr>
        <w:tc>
          <w:tcPr>
            <w:tcW w:w="540" w:type="dxa"/>
            <w:shd w:val="clear" w:color="auto" w:fill="auto"/>
            <w:noWrap/>
            <w:hideMark/>
          </w:tcPr>
          <w:p w14:paraId="329311B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8</w:t>
            </w:r>
          </w:p>
        </w:tc>
        <w:tc>
          <w:tcPr>
            <w:tcW w:w="1102" w:type="dxa"/>
            <w:shd w:val="clear" w:color="auto" w:fill="auto"/>
            <w:noWrap/>
            <w:hideMark/>
          </w:tcPr>
          <w:p w14:paraId="4F1B897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NCT04456361</w:t>
            </w:r>
          </w:p>
        </w:tc>
        <w:tc>
          <w:tcPr>
            <w:tcW w:w="2261" w:type="dxa"/>
            <w:shd w:val="clear" w:color="auto" w:fill="auto"/>
            <w:noWrap/>
            <w:hideMark/>
          </w:tcPr>
          <w:p w14:paraId="6E76BC2E" w14:textId="0F81C3CA"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Use of </w:t>
            </w:r>
            <w:r w:rsidR="00236999" w:rsidRPr="00950869">
              <w:rPr>
                <w:rFonts w:ascii="Book Antiqua" w:eastAsia="Times New Roman" w:hAnsi="Book Antiqua" w:cs="Calibri"/>
                <w:color w:val="000000"/>
                <w:lang w:eastAsia="en-GB"/>
              </w:rPr>
              <w:t xml:space="preserve">MSCs </w:t>
            </w:r>
            <w:r w:rsidRPr="00950869">
              <w:rPr>
                <w:rFonts w:ascii="Book Antiqua" w:eastAsia="Times New Roman" w:hAnsi="Book Antiqua" w:cs="Calibri"/>
                <w:color w:val="000000"/>
                <w:lang w:eastAsia="en-GB"/>
              </w:rPr>
              <w:t xml:space="preserve">in </w:t>
            </w:r>
            <w:r w:rsidR="000235E0" w:rsidRPr="00950869">
              <w:rPr>
                <w:rFonts w:ascii="Book Antiqua" w:eastAsia="Times New Roman" w:hAnsi="Book Antiqua" w:cs="Calibri"/>
                <w:color w:val="000000"/>
                <w:lang w:eastAsia="en-GB"/>
              </w:rPr>
              <w:t xml:space="preserve">ARDS </w:t>
            </w:r>
            <w:r w:rsidRPr="00950869">
              <w:rPr>
                <w:rFonts w:ascii="Book Antiqua" w:eastAsia="Times New Roman" w:hAnsi="Book Antiqua" w:cs="Calibri"/>
                <w:color w:val="000000"/>
                <w:lang w:eastAsia="en-GB"/>
              </w:rPr>
              <w:t>caused by COVID-19</w:t>
            </w:r>
          </w:p>
        </w:tc>
        <w:tc>
          <w:tcPr>
            <w:tcW w:w="1078" w:type="dxa"/>
            <w:shd w:val="clear" w:color="auto" w:fill="auto"/>
            <w:noWrap/>
            <w:hideMark/>
          </w:tcPr>
          <w:p w14:paraId="5C1E11E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Early Phase 1</w:t>
            </w:r>
          </w:p>
        </w:tc>
        <w:tc>
          <w:tcPr>
            <w:tcW w:w="1948" w:type="dxa"/>
            <w:shd w:val="clear" w:color="auto" w:fill="auto"/>
            <w:noWrap/>
            <w:hideMark/>
          </w:tcPr>
          <w:p w14:paraId="08A1484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2E5F57B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WJ-MSCs</w:t>
            </w:r>
          </w:p>
        </w:tc>
        <w:tc>
          <w:tcPr>
            <w:tcW w:w="1335" w:type="dxa"/>
            <w:shd w:val="clear" w:color="auto" w:fill="auto"/>
            <w:noWrap/>
            <w:hideMark/>
          </w:tcPr>
          <w:p w14:paraId="1AB5B61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 × 10</w:t>
            </w:r>
            <w:r w:rsidRPr="00950869">
              <w:rPr>
                <w:rFonts w:ascii="Book Antiqua" w:eastAsia="Times New Roman" w:hAnsi="Book Antiqua" w:cs="Calibri"/>
                <w:color w:val="000000"/>
                <w:vertAlign w:val="superscript"/>
                <w:lang w:eastAsia="en-GB"/>
              </w:rPr>
              <w:t>8</w:t>
            </w:r>
          </w:p>
        </w:tc>
        <w:tc>
          <w:tcPr>
            <w:tcW w:w="797" w:type="dxa"/>
            <w:shd w:val="clear" w:color="auto" w:fill="auto"/>
            <w:noWrap/>
            <w:hideMark/>
          </w:tcPr>
          <w:p w14:paraId="4818692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6B87B9B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50ED720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9</w:t>
            </w:r>
          </w:p>
        </w:tc>
        <w:tc>
          <w:tcPr>
            <w:tcW w:w="1418" w:type="dxa"/>
            <w:shd w:val="clear" w:color="auto" w:fill="auto"/>
          </w:tcPr>
          <w:p w14:paraId="403D809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Active, not recruiting</w:t>
            </w:r>
          </w:p>
        </w:tc>
        <w:tc>
          <w:tcPr>
            <w:tcW w:w="1152" w:type="dxa"/>
            <w:shd w:val="clear" w:color="auto" w:fill="auto"/>
          </w:tcPr>
          <w:p w14:paraId="127B043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Mexico</w:t>
            </w:r>
          </w:p>
        </w:tc>
      </w:tr>
      <w:tr w:rsidR="00225801" w:rsidRPr="00950869" w14:paraId="3F38F095" w14:textId="77777777" w:rsidTr="00512CF6">
        <w:trPr>
          <w:trHeight w:val="345"/>
        </w:trPr>
        <w:tc>
          <w:tcPr>
            <w:tcW w:w="540" w:type="dxa"/>
            <w:shd w:val="clear" w:color="auto" w:fill="auto"/>
            <w:noWrap/>
            <w:hideMark/>
          </w:tcPr>
          <w:p w14:paraId="5D3554B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9</w:t>
            </w:r>
          </w:p>
        </w:tc>
        <w:tc>
          <w:tcPr>
            <w:tcW w:w="1102" w:type="dxa"/>
            <w:shd w:val="clear" w:color="auto" w:fill="auto"/>
            <w:noWrap/>
            <w:hideMark/>
          </w:tcPr>
          <w:p w14:paraId="6200FAD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NCT04315987</w:t>
            </w:r>
          </w:p>
        </w:tc>
        <w:tc>
          <w:tcPr>
            <w:tcW w:w="2261" w:type="dxa"/>
            <w:shd w:val="clear" w:color="auto" w:fill="auto"/>
            <w:noWrap/>
            <w:hideMark/>
          </w:tcPr>
          <w:p w14:paraId="5AA36FE1" w14:textId="6AB5BABC"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NestaCell</w:t>
            </w:r>
            <w:r w:rsidRPr="00950869">
              <w:rPr>
                <w:rFonts w:ascii="Book Antiqua" w:eastAsia="Times New Roman" w:hAnsi="Book Antiqua" w:cs="Calibri"/>
                <w:color w:val="000000"/>
                <w:vertAlign w:val="superscript"/>
                <w:lang w:eastAsia="en-GB"/>
              </w:rPr>
              <w:t>®</w:t>
            </w:r>
            <w:r w:rsidRPr="00950869">
              <w:rPr>
                <w:rFonts w:ascii="Book Antiqua" w:eastAsia="Times New Roman" w:hAnsi="Book Antiqua" w:cs="Calibri"/>
                <w:color w:val="000000"/>
                <w:lang w:eastAsia="en-GB"/>
              </w:rPr>
              <w:t xml:space="preserve"> </w:t>
            </w:r>
            <w:r w:rsidR="00482F70" w:rsidRPr="00950869">
              <w:rPr>
                <w:rFonts w:ascii="Book Antiqua" w:eastAsia="Times New Roman" w:hAnsi="Book Antiqua" w:cs="Calibri"/>
                <w:color w:val="000000"/>
                <w:lang w:eastAsia="en-GB"/>
              </w:rPr>
              <w:t>MSC</w:t>
            </w:r>
            <w:r w:rsidRPr="00950869">
              <w:rPr>
                <w:rFonts w:ascii="Book Antiqua" w:eastAsia="Times New Roman" w:hAnsi="Book Antiqua" w:cs="Calibri"/>
                <w:color w:val="000000"/>
                <w:lang w:eastAsia="en-GB"/>
              </w:rPr>
              <w:t xml:space="preserve"> to treat patients with severe COVID-19 pneumonia</w:t>
            </w:r>
          </w:p>
        </w:tc>
        <w:tc>
          <w:tcPr>
            <w:tcW w:w="1078" w:type="dxa"/>
            <w:shd w:val="clear" w:color="auto" w:fill="auto"/>
            <w:noWrap/>
            <w:hideMark/>
          </w:tcPr>
          <w:p w14:paraId="4B07F4E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p>
        </w:tc>
        <w:tc>
          <w:tcPr>
            <w:tcW w:w="1948" w:type="dxa"/>
            <w:shd w:val="clear" w:color="auto" w:fill="auto"/>
            <w:noWrap/>
            <w:hideMark/>
          </w:tcPr>
          <w:p w14:paraId="0B4B773F" w14:textId="4F9C60A8"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w:t>
            </w:r>
            <w:r w:rsidR="00360A57" w:rsidRPr="00950869">
              <w:rPr>
                <w:rFonts w:ascii="Book Antiqua" w:eastAsia="Times New Roman" w:hAnsi="Book Antiqua" w:cs="Calibri"/>
                <w:color w:val="000000"/>
                <w:lang w:eastAsia="en-GB"/>
              </w:rPr>
              <w:t>parallel assignment/quadruple masking</w:t>
            </w:r>
          </w:p>
        </w:tc>
        <w:tc>
          <w:tcPr>
            <w:tcW w:w="1506" w:type="dxa"/>
            <w:shd w:val="clear" w:color="auto" w:fill="auto"/>
            <w:noWrap/>
            <w:hideMark/>
          </w:tcPr>
          <w:p w14:paraId="692A753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NestaCell</w:t>
            </w:r>
            <w:r w:rsidRPr="00950869">
              <w:rPr>
                <w:rFonts w:ascii="Book Antiqua" w:eastAsia="Times New Roman" w:hAnsi="Book Antiqua" w:cs="Calibri"/>
                <w:color w:val="000000"/>
                <w:vertAlign w:val="superscript"/>
                <w:lang w:eastAsia="en-GB"/>
              </w:rPr>
              <w:t>®</w:t>
            </w:r>
          </w:p>
        </w:tc>
        <w:tc>
          <w:tcPr>
            <w:tcW w:w="1335" w:type="dxa"/>
            <w:shd w:val="clear" w:color="auto" w:fill="auto"/>
            <w:noWrap/>
            <w:hideMark/>
          </w:tcPr>
          <w:p w14:paraId="1CE09EB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7</w:t>
            </w:r>
            <w:r w:rsidRPr="00950869">
              <w:rPr>
                <w:rFonts w:ascii="Book Antiqua" w:eastAsia="Times New Roman" w:hAnsi="Book Antiqua" w:cs="Calibri"/>
                <w:color w:val="000000"/>
                <w:lang w:eastAsia="en-GB"/>
              </w:rPr>
              <w:t>/kg</w:t>
            </w:r>
          </w:p>
        </w:tc>
        <w:tc>
          <w:tcPr>
            <w:tcW w:w="797" w:type="dxa"/>
            <w:shd w:val="clear" w:color="auto" w:fill="auto"/>
            <w:noWrap/>
            <w:hideMark/>
          </w:tcPr>
          <w:p w14:paraId="7034DDF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w:t>
            </w:r>
          </w:p>
        </w:tc>
        <w:tc>
          <w:tcPr>
            <w:tcW w:w="800" w:type="dxa"/>
            <w:shd w:val="clear" w:color="auto" w:fill="auto"/>
            <w:noWrap/>
            <w:hideMark/>
          </w:tcPr>
          <w:p w14:paraId="37343BA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69E03C5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90</w:t>
            </w:r>
          </w:p>
        </w:tc>
        <w:tc>
          <w:tcPr>
            <w:tcW w:w="1418" w:type="dxa"/>
            <w:shd w:val="clear" w:color="auto" w:fill="auto"/>
          </w:tcPr>
          <w:p w14:paraId="5A78DAC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yet recruiting</w:t>
            </w:r>
          </w:p>
        </w:tc>
        <w:tc>
          <w:tcPr>
            <w:tcW w:w="1152" w:type="dxa"/>
            <w:shd w:val="clear" w:color="auto" w:fill="auto"/>
          </w:tcPr>
          <w:p w14:paraId="696E156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Brazil</w:t>
            </w:r>
          </w:p>
        </w:tc>
      </w:tr>
      <w:tr w:rsidR="00225801" w:rsidRPr="00950869" w14:paraId="5A10C41A" w14:textId="77777777" w:rsidTr="00512CF6">
        <w:trPr>
          <w:trHeight w:val="345"/>
        </w:trPr>
        <w:tc>
          <w:tcPr>
            <w:tcW w:w="540" w:type="dxa"/>
            <w:shd w:val="clear" w:color="auto" w:fill="auto"/>
            <w:noWrap/>
            <w:hideMark/>
          </w:tcPr>
          <w:p w14:paraId="067252E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10</w:t>
            </w:r>
          </w:p>
        </w:tc>
        <w:tc>
          <w:tcPr>
            <w:tcW w:w="1102" w:type="dxa"/>
            <w:shd w:val="clear" w:color="auto" w:fill="auto"/>
            <w:noWrap/>
            <w:hideMark/>
          </w:tcPr>
          <w:p w14:paraId="6AE257E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NCT04366323</w:t>
            </w:r>
          </w:p>
        </w:tc>
        <w:tc>
          <w:tcPr>
            <w:tcW w:w="2261" w:type="dxa"/>
            <w:shd w:val="clear" w:color="auto" w:fill="auto"/>
            <w:noWrap/>
            <w:hideMark/>
          </w:tcPr>
          <w:p w14:paraId="085334C7" w14:textId="313A3F2E"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Clinical trial to assess the safety and efficacy of intravenous administration of allogeneic adult </w:t>
            </w:r>
            <w:r w:rsidR="00236999" w:rsidRPr="00950869">
              <w:rPr>
                <w:rFonts w:ascii="Book Antiqua" w:eastAsia="Times New Roman" w:hAnsi="Book Antiqua" w:cs="Calibri"/>
                <w:color w:val="000000"/>
                <w:lang w:eastAsia="en-GB"/>
              </w:rPr>
              <w:t xml:space="preserve">MSCs </w:t>
            </w:r>
            <w:r w:rsidRPr="00950869">
              <w:rPr>
                <w:rFonts w:ascii="Book Antiqua" w:eastAsia="Times New Roman" w:hAnsi="Book Antiqua" w:cs="Calibri"/>
                <w:color w:val="000000"/>
                <w:lang w:eastAsia="en-GB"/>
              </w:rPr>
              <w:t>of expanded adipose tissue in patients with severe pneumonia due to COVID-19</w:t>
            </w:r>
          </w:p>
        </w:tc>
        <w:tc>
          <w:tcPr>
            <w:tcW w:w="1078" w:type="dxa"/>
            <w:shd w:val="clear" w:color="auto" w:fill="auto"/>
            <w:noWrap/>
            <w:hideMark/>
          </w:tcPr>
          <w:p w14:paraId="7B1C7382" w14:textId="20A91C89"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r w:rsidR="009A02E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0D882B6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3BF6CF5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AD-MSCs</w:t>
            </w:r>
          </w:p>
        </w:tc>
        <w:tc>
          <w:tcPr>
            <w:tcW w:w="1335" w:type="dxa"/>
            <w:shd w:val="clear" w:color="auto" w:fill="auto"/>
            <w:noWrap/>
            <w:hideMark/>
          </w:tcPr>
          <w:p w14:paraId="067CEED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8</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7</w:t>
            </w:r>
          </w:p>
        </w:tc>
        <w:tc>
          <w:tcPr>
            <w:tcW w:w="797" w:type="dxa"/>
            <w:shd w:val="clear" w:color="auto" w:fill="auto"/>
            <w:noWrap/>
            <w:hideMark/>
          </w:tcPr>
          <w:p w14:paraId="01E2498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w:t>
            </w:r>
          </w:p>
        </w:tc>
        <w:tc>
          <w:tcPr>
            <w:tcW w:w="800" w:type="dxa"/>
            <w:shd w:val="clear" w:color="auto" w:fill="auto"/>
            <w:noWrap/>
            <w:hideMark/>
          </w:tcPr>
          <w:p w14:paraId="612A863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376C009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26</w:t>
            </w:r>
          </w:p>
        </w:tc>
        <w:tc>
          <w:tcPr>
            <w:tcW w:w="1418" w:type="dxa"/>
            <w:shd w:val="clear" w:color="auto" w:fill="auto"/>
          </w:tcPr>
          <w:p w14:paraId="455E8C9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Active, not recruiting</w:t>
            </w:r>
          </w:p>
        </w:tc>
        <w:tc>
          <w:tcPr>
            <w:tcW w:w="1152" w:type="dxa"/>
            <w:shd w:val="clear" w:color="auto" w:fill="auto"/>
          </w:tcPr>
          <w:p w14:paraId="5743AB5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Spain</w:t>
            </w:r>
          </w:p>
        </w:tc>
      </w:tr>
      <w:tr w:rsidR="00225801" w:rsidRPr="00950869" w14:paraId="21E7C0AF" w14:textId="77777777" w:rsidTr="00512CF6">
        <w:trPr>
          <w:trHeight w:val="345"/>
        </w:trPr>
        <w:tc>
          <w:tcPr>
            <w:tcW w:w="540" w:type="dxa"/>
            <w:shd w:val="clear" w:color="auto" w:fill="auto"/>
            <w:noWrap/>
            <w:hideMark/>
          </w:tcPr>
          <w:p w14:paraId="50400CA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11</w:t>
            </w:r>
          </w:p>
        </w:tc>
        <w:tc>
          <w:tcPr>
            <w:tcW w:w="1102" w:type="dxa"/>
            <w:shd w:val="clear" w:color="auto" w:fill="auto"/>
            <w:noWrap/>
            <w:hideMark/>
          </w:tcPr>
          <w:p w14:paraId="44337D5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NCT04611256</w:t>
            </w:r>
          </w:p>
        </w:tc>
        <w:tc>
          <w:tcPr>
            <w:tcW w:w="2261" w:type="dxa"/>
            <w:shd w:val="clear" w:color="auto" w:fill="auto"/>
            <w:noWrap/>
            <w:hideMark/>
          </w:tcPr>
          <w:p w14:paraId="065CAF21" w14:textId="78A49858" w:rsidR="00225801" w:rsidRPr="00950869" w:rsidRDefault="00236999"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MSCs </w:t>
            </w:r>
            <w:r w:rsidR="00225801" w:rsidRPr="00950869">
              <w:rPr>
                <w:rFonts w:ascii="Book Antiqua" w:eastAsia="Times New Roman" w:hAnsi="Book Antiqua" w:cs="Calibri"/>
                <w:color w:val="000000"/>
                <w:lang w:eastAsia="en-GB"/>
              </w:rPr>
              <w:t xml:space="preserve">in patients diagnosed with </w:t>
            </w:r>
            <w:r w:rsidR="00225801" w:rsidRPr="00950869">
              <w:rPr>
                <w:rFonts w:ascii="Book Antiqua" w:eastAsia="Times New Roman" w:hAnsi="Book Antiqua" w:cs="Calibri"/>
                <w:color w:val="000000"/>
                <w:lang w:eastAsia="en-GB"/>
              </w:rPr>
              <w:lastRenderedPageBreak/>
              <w:t>COVID-19</w:t>
            </w:r>
          </w:p>
        </w:tc>
        <w:tc>
          <w:tcPr>
            <w:tcW w:w="1078" w:type="dxa"/>
            <w:shd w:val="clear" w:color="auto" w:fill="auto"/>
            <w:noWrap/>
            <w:hideMark/>
          </w:tcPr>
          <w:p w14:paraId="2CB738C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Phase 1</w:t>
            </w:r>
          </w:p>
        </w:tc>
        <w:tc>
          <w:tcPr>
            <w:tcW w:w="1948" w:type="dxa"/>
            <w:shd w:val="clear" w:color="auto" w:fill="auto"/>
            <w:noWrap/>
            <w:hideMark/>
          </w:tcPr>
          <w:p w14:paraId="0C097E6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w:t>
            </w:r>
            <w:r w:rsidRPr="00950869">
              <w:rPr>
                <w:rFonts w:ascii="Book Antiqua" w:eastAsia="Times New Roman" w:hAnsi="Book Antiqua" w:cs="Calibri"/>
                <w:color w:val="000000"/>
                <w:lang w:eastAsia="en-GB"/>
              </w:rPr>
              <w:lastRenderedPageBreak/>
              <w:t>assignment/open label</w:t>
            </w:r>
          </w:p>
        </w:tc>
        <w:tc>
          <w:tcPr>
            <w:tcW w:w="1506" w:type="dxa"/>
            <w:shd w:val="clear" w:color="auto" w:fill="auto"/>
            <w:noWrap/>
            <w:hideMark/>
          </w:tcPr>
          <w:p w14:paraId="634264D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AD-MSCs</w:t>
            </w:r>
          </w:p>
        </w:tc>
        <w:tc>
          <w:tcPr>
            <w:tcW w:w="1335" w:type="dxa"/>
            <w:shd w:val="clear" w:color="auto" w:fill="auto"/>
            <w:noWrap/>
            <w:hideMark/>
          </w:tcPr>
          <w:p w14:paraId="05248EB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6684A65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w:t>
            </w:r>
          </w:p>
        </w:tc>
        <w:tc>
          <w:tcPr>
            <w:tcW w:w="800" w:type="dxa"/>
            <w:shd w:val="clear" w:color="auto" w:fill="auto"/>
            <w:noWrap/>
            <w:hideMark/>
          </w:tcPr>
          <w:p w14:paraId="09EDAAC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7DBE3C7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20</w:t>
            </w:r>
          </w:p>
        </w:tc>
        <w:tc>
          <w:tcPr>
            <w:tcW w:w="1418" w:type="dxa"/>
            <w:shd w:val="clear" w:color="auto" w:fill="auto"/>
          </w:tcPr>
          <w:p w14:paraId="06233BD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10BC467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Mexico</w:t>
            </w:r>
          </w:p>
        </w:tc>
      </w:tr>
      <w:tr w:rsidR="00225801" w:rsidRPr="00950869" w14:paraId="079CFA2A" w14:textId="77777777" w:rsidTr="00512CF6">
        <w:trPr>
          <w:trHeight w:val="345"/>
        </w:trPr>
        <w:tc>
          <w:tcPr>
            <w:tcW w:w="540" w:type="dxa"/>
            <w:shd w:val="clear" w:color="auto" w:fill="auto"/>
            <w:noWrap/>
            <w:hideMark/>
          </w:tcPr>
          <w:p w14:paraId="52D7CCA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12</w:t>
            </w:r>
          </w:p>
        </w:tc>
        <w:tc>
          <w:tcPr>
            <w:tcW w:w="1102" w:type="dxa"/>
            <w:shd w:val="clear" w:color="auto" w:fill="auto"/>
            <w:noWrap/>
            <w:hideMark/>
          </w:tcPr>
          <w:p w14:paraId="3BD3A6D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NCT04625738</w:t>
            </w:r>
          </w:p>
        </w:tc>
        <w:tc>
          <w:tcPr>
            <w:tcW w:w="2261" w:type="dxa"/>
            <w:shd w:val="clear" w:color="auto" w:fill="auto"/>
            <w:noWrap/>
            <w:hideMark/>
          </w:tcPr>
          <w:p w14:paraId="41B392F1" w14:textId="78AC27CF" w:rsidR="00225801" w:rsidRPr="00950869" w:rsidRDefault="00225801" w:rsidP="00482F70">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Efficacy of infusions of </w:t>
            </w:r>
            <w:r w:rsidR="009A02EF" w:rsidRPr="00950869">
              <w:rPr>
                <w:rFonts w:ascii="Book Antiqua" w:eastAsia="Times New Roman" w:hAnsi="Book Antiqua" w:cs="Calibri"/>
                <w:color w:val="000000"/>
                <w:lang w:eastAsia="en-GB"/>
              </w:rPr>
              <w:t>MSC</w:t>
            </w:r>
            <w:r w:rsidRPr="00950869">
              <w:rPr>
                <w:rFonts w:ascii="Book Antiqua" w:eastAsia="Times New Roman" w:hAnsi="Book Antiqua" w:cs="Calibri"/>
                <w:color w:val="000000"/>
                <w:lang w:eastAsia="en-GB"/>
              </w:rPr>
              <w:t xml:space="preserve"> from </w:t>
            </w:r>
            <w:r w:rsidR="00482F70" w:rsidRPr="00950869">
              <w:rPr>
                <w:rFonts w:ascii="Book Antiqua" w:eastAsiaTheme="minorEastAsia" w:hAnsi="Book Antiqua" w:cs="Calibri" w:hint="eastAsia"/>
                <w:color w:val="000000"/>
                <w:lang w:eastAsia="zh-CN"/>
              </w:rPr>
              <w:t>W</w:t>
            </w:r>
            <w:r w:rsidR="00482F70" w:rsidRPr="00950869">
              <w:rPr>
                <w:rFonts w:ascii="Book Antiqua" w:eastAsia="Times New Roman" w:hAnsi="Book Antiqua" w:cs="Calibri"/>
                <w:color w:val="000000"/>
                <w:lang w:eastAsia="en-GB"/>
              </w:rPr>
              <w:t xml:space="preserve">harton </w:t>
            </w:r>
            <w:r w:rsidRPr="00950869">
              <w:rPr>
                <w:rFonts w:ascii="Book Antiqua" w:eastAsia="Times New Roman" w:hAnsi="Book Antiqua" w:cs="Calibri"/>
                <w:color w:val="000000"/>
                <w:lang w:eastAsia="en-GB"/>
              </w:rPr>
              <w:t xml:space="preserve">jelly in the SARS-Cov-2 (COVID-19) related </w:t>
            </w:r>
            <w:r w:rsidR="000235E0" w:rsidRPr="00950869">
              <w:rPr>
                <w:rFonts w:ascii="Book Antiqua" w:eastAsia="Times New Roman" w:hAnsi="Book Antiqua" w:cs="Calibri"/>
                <w:color w:val="000000"/>
                <w:lang w:eastAsia="en-GB"/>
              </w:rPr>
              <w:t>ARDS</w:t>
            </w:r>
          </w:p>
        </w:tc>
        <w:tc>
          <w:tcPr>
            <w:tcW w:w="1078" w:type="dxa"/>
            <w:shd w:val="clear" w:color="auto" w:fill="auto"/>
            <w:noWrap/>
            <w:hideMark/>
          </w:tcPr>
          <w:p w14:paraId="2118FA6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p>
        </w:tc>
        <w:tc>
          <w:tcPr>
            <w:tcW w:w="1948" w:type="dxa"/>
            <w:shd w:val="clear" w:color="auto" w:fill="auto"/>
            <w:noWrap/>
            <w:hideMark/>
          </w:tcPr>
          <w:p w14:paraId="564BD707" w14:textId="31224F5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360A57" w:rsidRPr="00950869">
              <w:rPr>
                <w:rFonts w:ascii="Book Antiqua" w:eastAsia="Times New Roman" w:hAnsi="Book Antiqua" w:cs="Calibri"/>
                <w:color w:val="000000"/>
                <w:lang w:eastAsia="en-GB"/>
              </w:rPr>
              <w:t>Q</w:t>
            </w:r>
            <w:r w:rsidRPr="00950869">
              <w:rPr>
                <w:rFonts w:ascii="Book Antiqua" w:eastAsia="Times New Roman" w:hAnsi="Book Antiqua" w:cs="Calibri"/>
                <w:color w:val="000000"/>
                <w:lang w:eastAsia="en-GB"/>
              </w:rPr>
              <w:t>uadruple</w:t>
            </w:r>
          </w:p>
        </w:tc>
        <w:tc>
          <w:tcPr>
            <w:tcW w:w="1506" w:type="dxa"/>
            <w:shd w:val="clear" w:color="auto" w:fill="auto"/>
            <w:noWrap/>
            <w:hideMark/>
          </w:tcPr>
          <w:p w14:paraId="3685008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WJ-MSCs</w:t>
            </w:r>
          </w:p>
        </w:tc>
        <w:tc>
          <w:tcPr>
            <w:tcW w:w="1335" w:type="dxa"/>
            <w:shd w:val="clear" w:color="auto" w:fill="auto"/>
            <w:noWrap/>
            <w:hideMark/>
          </w:tcPr>
          <w:p w14:paraId="27733FB3" w14:textId="223B1692"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 × 10/kg</w:t>
            </w:r>
          </w:p>
        </w:tc>
        <w:tc>
          <w:tcPr>
            <w:tcW w:w="797" w:type="dxa"/>
            <w:shd w:val="clear" w:color="auto" w:fill="auto"/>
            <w:noWrap/>
            <w:hideMark/>
          </w:tcPr>
          <w:p w14:paraId="0B5F700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800" w:type="dxa"/>
            <w:shd w:val="clear" w:color="auto" w:fill="auto"/>
            <w:noWrap/>
            <w:hideMark/>
          </w:tcPr>
          <w:p w14:paraId="6759604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6ACF9CA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30</w:t>
            </w:r>
          </w:p>
        </w:tc>
        <w:tc>
          <w:tcPr>
            <w:tcW w:w="1418" w:type="dxa"/>
            <w:shd w:val="clear" w:color="auto" w:fill="auto"/>
          </w:tcPr>
          <w:p w14:paraId="39B954C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yet recruiting</w:t>
            </w:r>
          </w:p>
        </w:tc>
        <w:tc>
          <w:tcPr>
            <w:tcW w:w="1152" w:type="dxa"/>
            <w:shd w:val="clear" w:color="auto" w:fill="auto"/>
          </w:tcPr>
          <w:p w14:paraId="15F5893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France</w:t>
            </w:r>
          </w:p>
        </w:tc>
      </w:tr>
      <w:tr w:rsidR="00225801" w:rsidRPr="00950869" w14:paraId="0F21B404" w14:textId="77777777" w:rsidTr="00512CF6">
        <w:trPr>
          <w:trHeight w:val="345"/>
        </w:trPr>
        <w:tc>
          <w:tcPr>
            <w:tcW w:w="540" w:type="dxa"/>
            <w:shd w:val="clear" w:color="auto" w:fill="auto"/>
            <w:noWrap/>
            <w:hideMark/>
          </w:tcPr>
          <w:p w14:paraId="2C35DD2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13</w:t>
            </w:r>
          </w:p>
        </w:tc>
        <w:tc>
          <w:tcPr>
            <w:tcW w:w="1102" w:type="dxa"/>
            <w:shd w:val="clear" w:color="auto" w:fill="auto"/>
            <w:noWrap/>
            <w:hideMark/>
          </w:tcPr>
          <w:p w14:paraId="2972B88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NCT04252118</w:t>
            </w:r>
          </w:p>
        </w:tc>
        <w:tc>
          <w:tcPr>
            <w:tcW w:w="2261" w:type="dxa"/>
            <w:shd w:val="clear" w:color="auto" w:fill="auto"/>
            <w:noWrap/>
            <w:hideMark/>
          </w:tcPr>
          <w:p w14:paraId="311CE656" w14:textId="7F802A54" w:rsidR="00225801" w:rsidRPr="00950869" w:rsidRDefault="00482F70"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MSC</w:t>
            </w:r>
            <w:r w:rsidR="00225801" w:rsidRPr="00950869">
              <w:rPr>
                <w:rFonts w:ascii="Book Antiqua" w:eastAsia="Times New Roman" w:hAnsi="Book Antiqua" w:cs="Calibri"/>
                <w:color w:val="000000"/>
                <w:lang w:eastAsia="en-GB"/>
              </w:rPr>
              <w:t xml:space="preserve"> treatment for pneumonia patients infected with COVID-19</w:t>
            </w:r>
          </w:p>
        </w:tc>
        <w:tc>
          <w:tcPr>
            <w:tcW w:w="1078" w:type="dxa"/>
            <w:shd w:val="clear" w:color="auto" w:fill="auto"/>
            <w:noWrap/>
            <w:hideMark/>
          </w:tcPr>
          <w:p w14:paraId="3CBD30E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p>
        </w:tc>
        <w:tc>
          <w:tcPr>
            <w:tcW w:w="1948" w:type="dxa"/>
            <w:shd w:val="clear" w:color="auto" w:fill="auto"/>
            <w:noWrap/>
            <w:hideMark/>
          </w:tcPr>
          <w:p w14:paraId="410B037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Non-randomized/parallel assignment/open label</w:t>
            </w:r>
          </w:p>
        </w:tc>
        <w:tc>
          <w:tcPr>
            <w:tcW w:w="1506" w:type="dxa"/>
            <w:shd w:val="clear" w:color="auto" w:fill="auto"/>
            <w:noWrap/>
            <w:hideMark/>
          </w:tcPr>
          <w:p w14:paraId="5E8FA58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MSCs</w:t>
            </w:r>
          </w:p>
        </w:tc>
        <w:tc>
          <w:tcPr>
            <w:tcW w:w="1335" w:type="dxa"/>
            <w:shd w:val="clear" w:color="auto" w:fill="auto"/>
            <w:noWrap/>
            <w:hideMark/>
          </w:tcPr>
          <w:p w14:paraId="47CDC43F" w14:textId="05E839FC"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 × 10</w:t>
            </w:r>
            <w:r w:rsidRPr="00950869">
              <w:rPr>
                <w:rFonts w:ascii="Book Antiqua" w:eastAsia="Times New Roman" w:hAnsi="Book Antiqua" w:cs="Calibri"/>
                <w:color w:val="000000"/>
                <w:vertAlign w:val="superscript"/>
                <w:lang w:eastAsia="en-GB"/>
              </w:rPr>
              <w:t>7</w:t>
            </w:r>
            <w:r w:rsidRPr="00950869">
              <w:rPr>
                <w:rFonts w:ascii="Book Antiqua" w:eastAsia="Times New Roman" w:hAnsi="Book Antiqua" w:cs="Calibri"/>
                <w:color w:val="000000"/>
                <w:lang w:eastAsia="en-GB"/>
              </w:rPr>
              <w:t>/kg</w:t>
            </w:r>
          </w:p>
        </w:tc>
        <w:tc>
          <w:tcPr>
            <w:tcW w:w="797" w:type="dxa"/>
            <w:shd w:val="clear" w:color="auto" w:fill="auto"/>
            <w:noWrap/>
            <w:hideMark/>
          </w:tcPr>
          <w:p w14:paraId="3BEE721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800" w:type="dxa"/>
            <w:shd w:val="clear" w:color="auto" w:fill="auto"/>
            <w:noWrap/>
            <w:hideMark/>
          </w:tcPr>
          <w:p w14:paraId="459AAD1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59EF776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20</w:t>
            </w:r>
          </w:p>
        </w:tc>
        <w:tc>
          <w:tcPr>
            <w:tcW w:w="1418" w:type="dxa"/>
            <w:shd w:val="clear" w:color="auto" w:fill="auto"/>
          </w:tcPr>
          <w:p w14:paraId="52C412F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47186D3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China</w:t>
            </w:r>
          </w:p>
        </w:tc>
      </w:tr>
      <w:tr w:rsidR="00225801" w:rsidRPr="00950869" w14:paraId="27CB9B9B" w14:textId="77777777" w:rsidTr="00512CF6">
        <w:trPr>
          <w:trHeight w:val="345"/>
        </w:trPr>
        <w:tc>
          <w:tcPr>
            <w:tcW w:w="540" w:type="dxa"/>
            <w:shd w:val="clear" w:color="auto" w:fill="auto"/>
            <w:noWrap/>
            <w:hideMark/>
          </w:tcPr>
          <w:p w14:paraId="1B03AE4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14</w:t>
            </w:r>
          </w:p>
        </w:tc>
        <w:tc>
          <w:tcPr>
            <w:tcW w:w="1102" w:type="dxa"/>
            <w:shd w:val="clear" w:color="auto" w:fill="auto"/>
            <w:noWrap/>
            <w:hideMark/>
          </w:tcPr>
          <w:p w14:paraId="7742D0A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NCT04346368</w:t>
            </w:r>
          </w:p>
        </w:tc>
        <w:tc>
          <w:tcPr>
            <w:tcW w:w="2261" w:type="dxa"/>
            <w:shd w:val="clear" w:color="auto" w:fill="auto"/>
            <w:noWrap/>
            <w:hideMark/>
          </w:tcPr>
          <w:p w14:paraId="594BB391" w14:textId="72E4DBB6"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Bone marrow-derived </w:t>
            </w:r>
            <w:r w:rsidR="00482F70" w:rsidRPr="00950869">
              <w:rPr>
                <w:rFonts w:ascii="Book Antiqua" w:eastAsia="Times New Roman" w:hAnsi="Book Antiqua" w:cs="Calibri"/>
                <w:color w:val="000000"/>
                <w:lang w:eastAsia="en-GB"/>
              </w:rPr>
              <w:t>MSC</w:t>
            </w:r>
            <w:r w:rsidRPr="00950869">
              <w:rPr>
                <w:rFonts w:ascii="Book Antiqua" w:eastAsia="Times New Roman" w:hAnsi="Book Antiqua" w:cs="Calibri"/>
                <w:color w:val="000000"/>
                <w:lang w:eastAsia="en-GB"/>
              </w:rPr>
              <w:t xml:space="preserve"> treatment for severe patients with COVID-19</w:t>
            </w:r>
          </w:p>
        </w:tc>
        <w:tc>
          <w:tcPr>
            <w:tcW w:w="1078" w:type="dxa"/>
            <w:shd w:val="clear" w:color="auto" w:fill="auto"/>
            <w:noWrap/>
            <w:hideMark/>
          </w:tcPr>
          <w:p w14:paraId="4834A94D" w14:textId="493C4D94"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r w:rsidR="009A02E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274FD0D5" w14:textId="50CDD76B" w:rsidR="00225801" w:rsidRPr="00950869" w:rsidRDefault="00225801" w:rsidP="00482F70">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w:t>
            </w:r>
            <w:r w:rsidR="00482F70" w:rsidRPr="00950869">
              <w:rPr>
                <w:rFonts w:ascii="Book Antiqua" w:eastAsiaTheme="minorEastAsia" w:hAnsi="Book Antiqua" w:cs="Calibri" w:hint="eastAsia"/>
                <w:color w:val="000000"/>
                <w:lang w:eastAsia="zh-CN"/>
              </w:rPr>
              <w:t>/</w:t>
            </w:r>
            <w:r w:rsidRPr="00950869">
              <w:rPr>
                <w:rFonts w:ascii="Book Antiqua" w:eastAsia="Times New Roman" w:hAnsi="Book Antiqua" w:cs="Calibri"/>
                <w:color w:val="000000"/>
                <w:lang w:eastAsia="en-GB"/>
              </w:rPr>
              <w:t>masking: single (participant)</w:t>
            </w:r>
          </w:p>
        </w:tc>
        <w:tc>
          <w:tcPr>
            <w:tcW w:w="1506" w:type="dxa"/>
            <w:shd w:val="clear" w:color="auto" w:fill="auto"/>
            <w:noWrap/>
            <w:hideMark/>
          </w:tcPr>
          <w:p w14:paraId="3C0B376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BM-MSCs</w:t>
            </w:r>
          </w:p>
        </w:tc>
        <w:tc>
          <w:tcPr>
            <w:tcW w:w="1335" w:type="dxa"/>
            <w:shd w:val="clear" w:color="auto" w:fill="auto"/>
            <w:noWrap/>
            <w:hideMark/>
          </w:tcPr>
          <w:p w14:paraId="15590A7D" w14:textId="18C11979"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 ×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13F42D5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197CF4F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69CF948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20</w:t>
            </w:r>
          </w:p>
        </w:tc>
        <w:tc>
          <w:tcPr>
            <w:tcW w:w="1418" w:type="dxa"/>
            <w:shd w:val="clear" w:color="auto" w:fill="auto"/>
          </w:tcPr>
          <w:p w14:paraId="5B82F51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yet recruiting</w:t>
            </w:r>
          </w:p>
        </w:tc>
        <w:tc>
          <w:tcPr>
            <w:tcW w:w="1152" w:type="dxa"/>
            <w:shd w:val="clear" w:color="auto" w:fill="auto"/>
          </w:tcPr>
          <w:p w14:paraId="4A011D3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China</w:t>
            </w:r>
          </w:p>
        </w:tc>
      </w:tr>
      <w:tr w:rsidR="00225801" w:rsidRPr="00950869" w14:paraId="254BB585" w14:textId="77777777" w:rsidTr="00512CF6">
        <w:trPr>
          <w:trHeight w:val="345"/>
        </w:trPr>
        <w:tc>
          <w:tcPr>
            <w:tcW w:w="540" w:type="dxa"/>
            <w:shd w:val="clear" w:color="auto" w:fill="auto"/>
            <w:noWrap/>
            <w:hideMark/>
          </w:tcPr>
          <w:p w14:paraId="491D591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15</w:t>
            </w:r>
          </w:p>
        </w:tc>
        <w:tc>
          <w:tcPr>
            <w:tcW w:w="1102" w:type="dxa"/>
            <w:shd w:val="clear" w:color="auto" w:fill="auto"/>
            <w:noWrap/>
            <w:hideMark/>
          </w:tcPr>
          <w:p w14:paraId="05F04BC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NCT04313322</w:t>
            </w:r>
          </w:p>
        </w:tc>
        <w:tc>
          <w:tcPr>
            <w:tcW w:w="2261" w:type="dxa"/>
            <w:shd w:val="clear" w:color="auto" w:fill="auto"/>
            <w:noWrap/>
            <w:hideMark/>
          </w:tcPr>
          <w:p w14:paraId="6E99065C" w14:textId="0FD30912" w:rsidR="00225801" w:rsidRPr="00950869" w:rsidRDefault="00225801" w:rsidP="00482F70">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Treatment of COVID-19 patients using </w:t>
            </w:r>
            <w:r w:rsidR="00482F70" w:rsidRPr="00950869">
              <w:rPr>
                <w:rFonts w:ascii="Book Antiqua" w:eastAsiaTheme="minorEastAsia" w:hAnsi="Book Antiqua" w:cs="Calibri" w:hint="eastAsia"/>
                <w:color w:val="000000"/>
                <w:lang w:eastAsia="zh-CN"/>
              </w:rPr>
              <w:t>W</w:t>
            </w:r>
            <w:r w:rsidR="00482F70" w:rsidRPr="00950869">
              <w:rPr>
                <w:rFonts w:ascii="Book Antiqua" w:eastAsia="Times New Roman" w:hAnsi="Book Antiqua" w:cs="Calibri"/>
                <w:color w:val="000000"/>
                <w:lang w:eastAsia="en-GB"/>
              </w:rPr>
              <w:t xml:space="preserve">harton's </w:t>
            </w:r>
            <w:r w:rsidRPr="00950869">
              <w:rPr>
                <w:rFonts w:ascii="Book Antiqua" w:eastAsia="Times New Roman" w:hAnsi="Book Antiqua" w:cs="Calibri"/>
                <w:color w:val="000000"/>
                <w:lang w:eastAsia="en-GB"/>
              </w:rPr>
              <w:t>jelly-</w:t>
            </w:r>
            <w:r w:rsidR="00482F70" w:rsidRPr="00950869">
              <w:rPr>
                <w:rFonts w:ascii="Book Antiqua" w:eastAsia="Times New Roman" w:hAnsi="Book Antiqua" w:cs="Calibri"/>
                <w:color w:val="000000"/>
                <w:lang w:eastAsia="en-GB"/>
              </w:rPr>
              <w:t>MSC</w:t>
            </w:r>
            <w:r w:rsidRPr="00950869">
              <w:rPr>
                <w:rFonts w:ascii="Book Antiqua" w:eastAsia="Times New Roman" w:hAnsi="Book Antiqua" w:cs="Calibri"/>
                <w:color w:val="000000"/>
                <w:lang w:eastAsia="en-GB"/>
              </w:rPr>
              <w:t>s</w:t>
            </w:r>
          </w:p>
        </w:tc>
        <w:tc>
          <w:tcPr>
            <w:tcW w:w="1078" w:type="dxa"/>
            <w:shd w:val="clear" w:color="auto" w:fill="auto"/>
            <w:noWrap/>
            <w:hideMark/>
          </w:tcPr>
          <w:p w14:paraId="7F95E02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p>
        </w:tc>
        <w:tc>
          <w:tcPr>
            <w:tcW w:w="1948" w:type="dxa"/>
            <w:shd w:val="clear" w:color="auto" w:fill="auto"/>
            <w:noWrap/>
            <w:hideMark/>
          </w:tcPr>
          <w:p w14:paraId="33C5CF6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46B3618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WJ-MSCs</w:t>
            </w:r>
          </w:p>
        </w:tc>
        <w:tc>
          <w:tcPr>
            <w:tcW w:w="1335" w:type="dxa"/>
            <w:shd w:val="clear" w:color="auto" w:fill="auto"/>
            <w:noWrap/>
            <w:hideMark/>
          </w:tcPr>
          <w:p w14:paraId="6AB1B5E9" w14:textId="2F6DB115"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3E9C902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800" w:type="dxa"/>
            <w:shd w:val="clear" w:color="auto" w:fill="auto"/>
            <w:noWrap/>
            <w:hideMark/>
          </w:tcPr>
          <w:p w14:paraId="1751E55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3BD8A3B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5</w:t>
            </w:r>
          </w:p>
        </w:tc>
        <w:tc>
          <w:tcPr>
            <w:tcW w:w="1418" w:type="dxa"/>
            <w:shd w:val="clear" w:color="auto" w:fill="auto"/>
          </w:tcPr>
          <w:p w14:paraId="010D33D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7289A35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Jordan</w:t>
            </w:r>
          </w:p>
        </w:tc>
      </w:tr>
      <w:tr w:rsidR="00225801" w:rsidRPr="00950869" w14:paraId="61410438" w14:textId="77777777" w:rsidTr="00512CF6">
        <w:trPr>
          <w:trHeight w:val="345"/>
        </w:trPr>
        <w:tc>
          <w:tcPr>
            <w:tcW w:w="540" w:type="dxa"/>
            <w:shd w:val="clear" w:color="auto" w:fill="auto"/>
            <w:noWrap/>
            <w:hideMark/>
          </w:tcPr>
          <w:p w14:paraId="647F72D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16</w:t>
            </w:r>
          </w:p>
        </w:tc>
        <w:tc>
          <w:tcPr>
            <w:tcW w:w="1102" w:type="dxa"/>
            <w:shd w:val="clear" w:color="auto" w:fill="auto"/>
            <w:noWrap/>
            <w:hideMark/>
          </w:tcPr>
          <w:p w14:paraId="0864FBB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NCT04288102</w:t>
            </w:r>
          </w:p>
        </w:tc>
        <w:tc>
          <w:tcPr>
            <w:tcW w:w="2261" w:type="dxa"/>
            <w:shd w:val="clear" w:color="auto" w:fill="auto"/>
            <w:noWrap/>
            <w:hideMark/>
          </w:tcPr>
          <w:p w14:paraId="251A81DD" w14:textId="2E0FA5C5" w:rsidR="00225801" w:rsidRPr="00950869" w:rsidRDefault="00225801" w:rsidP="00482F70">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Treatment with human </w:t>
            </w:r>
            <w:r w:rsidR="00482F70" w:rsidRPr="00950869">
              <w:rPr>
                <w:rFonts w:ascii="Book Antiqua" w:eastAsia="Times New Roman" w:hAnsi="Book Antiqua" w:cs="Calibri"/>
                <w:color w:val="000000"/>
                <w:lang w:eastAsia="en-GB"/>
              </w:rPr>
              <w:t>UC</w:t>
            </w:r>
            <w:r w:rsidRPr="00950869">
              <w:rPr>
                <w:rFonts w:ascii="Book Antiqua" w:eastAsia="Times New Roman" w:hAnsi="Book Antiqua" w:cs="Calibri"/>
                <w:color w:val="000000"/>
                <w:lang w:eastAsia="en-GB"/>
              </w:rPr>
              <w:t xml:space="preserve">-derived </w:t>
            </w:r>
            <w:r w:rsidR="00236999" w:rsidRPr="00950869">
              <w:rPr>
                <w:rFonts w:ascii="Book Antiqua" w:eastAsia="Times New Roman" w:hAnsi="Book Antiqua" w:cs="Calibri"/>
                <w:color w:val="000000"/>
                <w:lang w:eastAsia="en-GB"/>
              </w:rPr>
              <w:t xml:space="preserve">MSCs </w:t>
            </w:r>
            <w:r w:rsidRPr="00950869">
              <w:rPr>
                <w:rFonts w:ascii="Book Antiqua" w:eastAsia="Times New Roman" w:hAnsi="Book Antiqua" w:cs="Calibri"/>
                <w:color w:val="000000"/>
                <w:lang w:eastAsia="en-GB"/>
              </w:rPr>
              <w:t>for severe COVID-19</w:t>
            </w:r>
          </w:p>
        </w:tc>
        <w:tc>
          <w:tcPr>
            <w:tcW w:w="1078" w:type="dxa"/>
            <w:shd w:val="clear" w:color="auto" w:fill="auto"/>
            <w:noWrap/>
            <w:hideMark/>
          </w:tcPr>
          <w:p w14:paraId="04F4CCF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p>
        </w:tc>
        <w:tc>
          <w:tcPr>
            <w:tcW w:w="1948" w:type="dxa"/>
            <w:shd w:val="clear" w:color="auto" w:fill="auto"/>
            <w:noWrap/>
            <w:hideMark/>
          </w:tcPr>
          <w:p w14:paraId="3E67AC65" w14:textId="46829DDE" w:rsidR="00225801" w:rsidRPr="00950869" w:rsidRDefault="00662793"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assignment/double-blind/placebo controlled</w:t>
            </w:r>
          </w:p>
        </w:tc>
        <w:tc>
          <w:tcPr>
            <w:tcW w:w="1506" w:type="dxa"/>
            <w:shd w:val="clear" w:color="auto" w:fill="auto"/>
            <w:noWrap/>
            <w:hideMark/>
          </w:tcPr>
          <w:p w14:paraId="2A4D6CE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UC-MSCs</w:t>
            </w:r>
          </w:p>
        </w:tc>
        <w:tc>
          <w:tcPr>
            <w:tcW w:w="1335" w:type="dxa"/>
            <w:shd w:val="clear" w:color="auto" w:fill="auto"/>
            <w:noWrap/>
            <w:hideMark/>
          </w:tcPr>
          <w:p w14:paraId="77583F1F" w14:textId="170B6F7A"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7</w:t>
            </w:r>
            <w:r w:rsidRPr="00950869">
              <w:rPr>
                <w:rFonts w:ascii="Book Antiqua" w:eastAsia="Times New Roman" w:hAnsi="Book Antiqua" w:cs="Calibri"/>
                <w:color w:val="000000"/>
                <w:lang w:eastAsia="en-GB"/>
              </w:rPr>
              <w:t>/kg</w:t>
            </w:r>
          </w:p>
        </w:tc>
        <w:tc>
          <w:tcPr>
            <w:tcW w:w="797" w:type="dxa"/>
            <w:shd w:val="clear" w:color="auto" w:fill="auto"/>
            <w:noWrap/>
            <w:hideMark/>
          </w:tcPr>
          <w:p w14:paraId="0F7A7A9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800" w:type="dxa"/>
            <w:shd w:val="clear" w:color="auto" w:fill="auto"/>
            <w:noWrap/>
            <w:hideMark/>
          </w:tcPr>
          <w:p w14:paraId="68BE46F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66B5C74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100</w:t>
            </w:r>
          </w:p>
        </w:tc>
        <w:tc>
          <w:tcPr>
            <w:tcW w:w="1418" w:type="dxa"/>
            <w:shd w:val="clear" w:color="auto" w:fill="auto"/>
          </w:tcPr>
          <w:p w14:paraId="66AABC3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Completed</w:t>
            </w:r>
          </w:p>
        </w:tc>
        <w:tc>
          <w:tcPr>
            <w:tcW w:w="1152" w:type="dxa"/>
            <w:shd w:val="clear" w:color="auto" w:fill="auto"/>
          </w:tcPr>
          <w:p w14:paraId="3F0295F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China</w:t>
            </w:r>
          </w:p>
        </w:tc>
      </w:tr>
      <w:tr w:rsidR="00225801" w:rsidRPr="00950869" w14:paraId="5BFDBE3F" w14:textId="77777777" w:rsidTr="00512CF6">
        <w:trPr>
          <w:trHeight w:val="345"/>
        </w:trPr>
        <w:tc>
          <w:tcPr>
            <w:tcW w:w="540" w:type="dxa"/>
            <w:shd w:val="clear" w:color="auto" w:fill="auto"/>
            <w:noWrap/>
            <w:hideMark/>
          </w:tcPr>
          <w:p w14:paraId="164BB51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17</w:t>
            </w:r>
          </w:p>
        </w:tc>
        <w:tc>
          <w:tcPr>
            <w:tcW w:w="1102" w:type="dxa"/>
            <w:shd w:val="clear" w:color="auto" w:fill="auto"/>
            <w:noWrap/>
            <w:hideMark/>
          </w:tcPr>
          <w:p w14:paraId="716FA1B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NCT04629105</w:t>
            </w:r>
          </w:p>
        </w:tc>
        <w:tc>
          <w:tcPr>
            <w:tcW w:w="2261" w:type="dxa"/>
            <w:shd w:val="clear" w:color="auto" w:fill="auto"/>
            <w:noWrap/>
            <w:hideMark/>
          </w:tcPr>
          <w:p w14:paraId="629B4883" w14:textId="2957532E"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Regenerative medicine for COVID-19 and flu-elicited </w:t>
            </w:r>
            <w:r w:rsidR="009A02EF" w:rsidRPr="00950869">
              <w:rPr>
                <w:rFonts w:ascii="Book Antiqua" w:eastAsia="Times New Roman" w:hAnsi="Book Antiqua" w:cs="Calibri"/>
                <w:color w:val="000000"/>
                <w:lang w:eastAsia="en-GB"/>
              </w:rPr>
              <w:t>ARDS</w:t>
            </w:r>
            <w:r w:rsidRPr="00950869">
              <w:rPr>
                <w:rFonts w:ascii="Book Antiqua" w:eastAsia="Times New Roman" w:hAnsi="Book Antiqua" w:cs="Calibri"/>
                <w:color w:val="000000"/>
                <w:lang w:eastAsia="en-GB"/>
              </w:rPr>
              <w:t xml:space="preserve"> using longeveron </w:t>
            </w:r>
            <w:r w:rsidR="00482F70" w:rsidRPr="00950869">
              <w:rPr>
                <w:rFonts w:ascii="Book Antiqua" w:eastAsia="Times New Roman" w:hAnsi="Book Antiqua" w:cs="Calibri"/>
                <w:color w:val="000000"/>
                <w:lang w:eastAsia="en-GB"/>
              </w:rPr>
              <w:t>MSC</w:t>
            </w:r>
            <w:r w:rsidRPr="00950869">
              <w:rPr>
                <w:rFonts w:ascii="Book Antiqua" w:eastAsia="Times New Roman" w:hAnsi="Book Antiqua" w:cs="Calibri"/>
                <w:color w:val="000000"/>
                <w:lang w:eastAsia="en-GB"/>
              </w:rPr>
              <w:t xml:space="preserve">s </w:t>
            </w:r>
            <w:r w:rsidR="009A02EF" w:rsidRPr="00950869">
              <w:rPr>
                <w:rFonts w:ascii="Book Antiqua" w:eastAsia="Times New Roman" w:hAnsi="Book Antiqua" w:cs="Calibri"/>
                <w:color w:val="000000"/>
                <w:lang w:eastAsia="en-GB"/>
              </w:rPr>
              <w:t>(LMSCs) (recover)</w:t>
            </w:r>
          </w:p>
        </w:tc>
        <w:tc>
          <w:tcPr>
            <w:tcW w:w="1078" w:type="dxa"/>
            <w:shd w:val="clear" w:color="auto" w:fill="auto"/>
            <w:noWrap/>
            <w:hideMark/>
          </w:tcPr>
          <w:p w14:paraId="7A39A66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p>
        </w:tc>
        <w:tc>
          <w:tcPr>
            <w:tcW w:w="1948" w:type="dxa"/>
            <w:shd w:val="clear" w:color="auto" w:fill="auto"/>
            <w:noWrap/>
            <w:hideMark/>
          </w:tcPr>
          <w:p w14:paraId="10B27F77" w14:textId="3D120CD3" w:rsidR="00225801" w:rsidRPr="00950869" w:rsidRDefault="00662793"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w:t>
            </w:r>
            <w:r w:rsidR="00360A57" w:rsidRPr="00950869">
              <w:rPr>
                <w:rFonts w:ascii="Book Antiqua" w:eastAsiaTheme="minorEastAsia" w:hAnsi="Book Antiqua" w:cs="Calibri"/>
                <w:color w:val="000000"/>
                <w:lang w:eastAsia="zh-CN"/>
              </w:rPr>
              <w:t>p</w:t>
            </w:r>
            <w:r w:rsidRPr="00950869">
              <w:rPr>
                <w:rFonts w:ascii="Book Antiqua" w:eastAsia="Times New Roman" w:hAnsi="Book Antiqua" w:cs="Calibri"/>
                <w:color w:val="000000"/>
                <w:lang w:eastAsia="en-GB"/>
              </w:rPr>
              <w:t>arallel assignment/double-blind</w:t>
            </w:r>
          </w:p>
        </w:tc>
        <w:tc>
          <w:tcPr>
            <w:tcW w:w="1506" w:type="dxa"/>
            <w:shd w:val="clear" w:color="auto" w:fill="auto"/>
            <w:noWrap/>
            <w:hideMark/>
          </w:tcPr>
          <w:p w14:paraId="2AD0A005" w14:textId="161ED2AC" w:rsidR="00225801" w:rsidRPr="00950869" w:rsidRDefault="00482F70"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LMSC</w:t>
            </w:r>
            <w:r w:rsidR="00225801" w:rsidRPr="00950869">
              <w:rPr>
                <w:rFonts w:ascii="Book Antiqua" w:eastAsia="Times New Roman" w:hAnsi="Book Antiqua" w:cs="Calibri"/>
                <w:color w:val="000000"/>
                <w:lang w:eastAsia="en-GB"/>
              </w:rPr>
              <w:t>s</w:t>
            </w:r>
          </w:p>
        </w:tc>
        <w:tc>
          <w:tcPr>
            <w:tcW w:w="1335" w:type="dxa"/>
            <w:shd w:val="clear" w:color="auto" w:fill="auto"/>
            <w:noWrap/>
            <w:hideMark/>
          </w:tcPr>
          <w:p w14:paraId="2097A49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 × 10</w:t>
            </w:r>
            <w:r w:rsidRPr="00950869">
              <w:rPr>
                <w:rFonts w:ascii="Book Antiqua" w:eastAsia="Times New Roman" w:hAnsi="Book Antiqua" w:cs="Calibri"/>
                <w:color w:val="000000"/>
                <w:vertAlign w:val="superscript"/>
                <w:lang w:eastAsia="en-GB"/>
              </w:rPr>
              <w:t>8</w:t>
            </w:r>
          </w:p>
        </w:tc>
        <w:tc>
          <w:tcPr>
            <w:tcW w:w="797" w:type="dxa"/>
            <w:shd w:val="clear" w:color="auto" w:fill="auto"/>
            <w:noWrap/>
            <w:hideMark/>
          </w:tcPr>
          <w:p w14:paraId="7492780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800" w:type="dxa"/>
            <w:shd w:val="clear" w:color="auto" w:fill="auto"/>
            <w:noWrap/>
            <w:hideMark/>
          </w:tcPr>
          <w:p w14:paraId="32141E8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48E312E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70</w:t>
            </w:r>
          </w:p>
        </w:tc>
        <w:tc>
          <w:tcPr>
            <w:tcW w:w="1418" w:type="dxa"/>
            <w:shd w:val="clear" w:color="auto" w:fill="auto"/>
          </w:tcPr>
          <w:p w14:paraId="4A59122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561AC4D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5F6EE902" w14:textId="77777777" w:rsidTr="00512CF6">
        <w:trPr>
          <w:trHeight w:val="300"/>
        </w:trPr>
        <w:tc>
          <w:tcPr>
            <w:tcW w:w="540" w:type="dxa"/>
            <w:shd w:val="clear" w:color="auto" w:fill="auto"/>
            <w:noWrap/>
            <w:hideMark/>
          </w:tcPr>
          <w:p w14:paraId="307870C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18</w:t>
            </w:r>
          </w:p>
        </w:tc>
        <w:tc>
          <w:tcPr>
            <w:tcW w:w="1102" w:type="dxa"/>
            <w:shd w:val="clear" w:color="auto" w:fill="auto"/>
            <w:noWrap/>
            <w:hideMark/>
          </w:tcPr>
          <w:p w14:paraId="178C09E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NCT04382547</w:t>
            </w:r>
          </w:p>
        </w:tc>
        <w:tc>
          <w:tcPr>
            <w:tcW w:w="2261" w:type="dxa"/>
            <w:shd w:val="clear" w:color="auto" w:fill="auto"/>
            <w:noWrap/>
            <w:hideMark/>
          </w:tcPr>
          <w:p w14:paraId="72644A1D" w14:textId="3784C47C"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Treatment of COVID-19 associated pneumonia with allogenic pooled olfactory mucosa-derived </w:t>
            </w:r>
            <w:r w:rsidR="00482F70" w:rsidRPr="00950869">
              <w:rPr>
                <w:rFonts w:ascii="Book Antiqua" w:eastAsia="Times New Roman" w:hAnsi="Book Antiqua" w:cs="Calibri"/>
                <w:color w:val="000000"/>
                <w:lang w:eastAsia="en-GB"/>
              </w:rPr>
              <w:t>MSC</w:t>
            </w:r>
            <w:r w:rsidRPr="00950869">
              <w:rPr>
                <w:rFonts w:ascii="Book Antiqua" w:eastAsia="Times New Roman" w:hAnsi="Book Antiqua" w:cs="Calibri"/>
                <w:color w:val="000000"/>
                <w:lang w:eastAsia="en-GB"/>
              </w:rPr>
              <w:t>s</w:t>
            </w:r>
          </w:p>
        </w:tc>
        <w:tc>
          <w:tcPr>
            <w:tcW w:w="1078" w:type="dxa"/>
            <w:shd w:val="clear" w:color="auto" w:fill="auto"/>
            <w:noWrap/>
            <w:hideMark/>
          </w:tcPr>
          <w:p w14:paraId="0C7C3605" w14:textId="4277F08C"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r w:rsidR="009A02E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14311E7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Non-randomized/parallel assignment/open label</w:t>
            </w:r>
          </w:p>
        </w:tc>
        <w:tc>
          <w:tcPr>
            <w:tcW w:w="1506" w:type="dxa"/>
            <w:shd w:val="clear" w:color="auto" w:fill="auto"/>
            <w:noWrap/>
            <w:hideMark/>
          </w:tcPr>
          <w:p w14:paraId="3B6B252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Allogenic pooled olfactory mucosa-derived MSCs</w:t>
            </w:r>
          </w:p>
        </w:tc>
        <w:tc>
          <w:tcPr>
            <w:tcW w:w="1335" w:type="dxa"/>
            <w:shd w:val="clear" w:color="auto" w:fill="auto"/>
            <w:noWrap/>
            <w:hideMark/>
          </w:tcPr>
          <w:p w14:paraId="187D4C8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reported</w:t>
            </w:r>
          </w:p>
        </w:tc>
        <w:tc>
          <w:tcPr>
            <w:tcW w:w="797" w:type="dxa"/>
            <w:shd w:val="clear" w:color="auto" w:fill="auto"/>
            <w:noWrap/>
            <w:hideMark/>
          </w:tcPr>
          <w:p w14:paraId="19ED4DC1" w14:textId="13A8126E" w:rsidR="00225801" w:rsidRPr="00950869" w:rsidRDefault="00360A57"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w:t>
            </w:r>
            <w:r w:rsidR="00225801" w:rsidRPr="00950869">
              <w:rPr>
                <w:rFonts w:ascii="Book Antiqua" w:eastAsia="Times New Roman" w:hAnsi="Book Antiqua" w:cs="Calibri"/>
                <w:color w:val="000000"/>
                <w:lang w:eastAsia="en-GB"/>
              </w:rPr>
              <w:t>ot reported</w:t>
            </w:r>
          </w:p>
        </w:tc>
        <w:tc>
          <w:tcPr>
            <w:tcW w:w="800" w:type="dxa"/>
            <w:shd w:val="clear" w:color="auto" w:fill="auto"/>
            <w:noWrap/>
            <w:hideMark/>
          </w:tcPr>
          <w:p w14:paraId="3FCCAAD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29C40AF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40</w:t>
            </w:r>
          </w:p>
        </w:tc>
        <w:tc>
          <w:tcPr>
            <w:tcW w:w="1418" w:type="dxa"/>
            <w:shd w:val="clear" w:color="auto" w:fill="auto"/>
          </w:tcPr>
          <w:p w14:paraId="60E5C3C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Enrolling by invitation</w:t>
            </w:r>
          </w:p>
        </w:tc>
        <w:tc>
          <w:tcPr>
            <w:tcW w:w="1152" w:type="dxa"/>
            <w:shd w:val="clear" w:color="auto" w:fill="auto"/>
          </w:tcPr>
          <w:p w14:paraId="6993A00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Belarus</w:t>
            </w:r>
          </w:p>
        </w:tc>
      </w:tr>
      <w:tr w:rsidR="00225801" w:rsidRPr="00950869" w14:paraId="6C97E4C1" w14:textId="77777777" w:rsidTr="00512CF6">
        <w:trPr>
          <w:trHeight w:val="345"/>
        </w:trPr>
        <w:tc>
          <w:tcPr>
            <w:tcW w:w="540" w:type="dxa"/>
            <w:shd w:val="clear" w:color="auto" w:fill="auto"/>
            <w:noWrap/>
            <w:hideMark/>
          </w:tcPr>
          <w:p w14:paraId="3CEDE1F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19</w:t>
            </w:r>
          </w:p>
        </w:tc>
        <w:tc>
          <w:tcPr>
            <w:tcW w:w="1102" w:type="dxa"/>
            <w:shd w:val="clear" w:color="auto" w:fill="auto"/>
            <w:noWrap/>
            <w:hideMark/>
          </w:tcPr>
          <w:p w14:paraId="0D02C4A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NCT04336254</w:t>
            </w:r>
          </w:p>
        </w:tc>
        <w:tc>
          <w:tcPr>
            <w:tcW w:w="2261" w:type="dxa"/>
            <w:shd w:val="clear" w:color="auto" w:fill="auto"/>
            <w:noWrap/>
            <w:hideMark/>
          </w:tcPr>
          <w:p w14:paraId="3E401C08" w14:textId="6030E4E2"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Safety and efficacy study of allogeneic </w:t>
            </w:r>
            <w:r w:rsidRPr="00950869">
              <w:rPr>
                <w:rFonts w:ascii="Book Antiqua" w:eastAsia="Times New Roman" w:hAnsi="Book Antiqua" w:cs="Calibri"/>
                <w:color w:val="000000"/>
                <w:lang w:eastAsia="en-GB"/>
              </w:rPr>
              <w:lastRenderedPageBreak/>
              <w:t xml:space="preserve">human dental pulp </w:t>
            </w:r>
            <w:r w:rsidR="00236999" w:rsidRPr="00950869">
              <w:rPr>
                <w:rFonts w:ascii="Book Antiqua" w:eastAsia="Times New Roman" w:hAnsi="Book Antiqua" w:cs="Calibri"/>
                <w:color w:val="000000"/>
                <w:lang w:eastAsia="en-GB"/>
              </w:rPr>
              <w:t xml:space="preserve">MSCs </w:t>
            </w:r>
            <w:r w:rsidRPr="00950869">
              <w:rPr>
                <w:rFonts w:ascii="Book Antiqua" w:eastAsia="Times New Roman" w:hAnsi="Book Antiqua" w:cs="Calibri"/>
                <w:color w:val="000000"/>
                <w:lang w:eastAsia="en-GB"/>
              </w:rPr>
              <w:t>to treat severe COVID-19 patients</w:t>
            </w:r>
          </w:p>
        </w:tc>
        <w:tc>
          <w:tcPr>
            <w:tcW w:w="1078" w:type="dxa"/>
            <w:shd w:val="clear" w:color="auto" w:fill="auto"/>
            <w:noWrap/>
            <w:hideMark/>
          </w:tcPr>
          <w:p w14:paraId="3C802A0F" w14:textId="02EA33D1"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Phase 1/</w:t>
            </w:r>
            <w:r w:rsidR="009A02E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w:t>
            </w:r>
            <w:r w:rsidRPr="00950869">
              <w:rPr>
                <w:rFonts w:ascii="Book Antiqua" w:eastAsia="Times New Roman" w:hAnsi="Book Antiqua" w:cs="Calibri"/>
                <w:color w:val="000000"/>
                <w:lang w:eastAsia="en-GB"/>
              </w:rPr>
              <w:lastRenderedPageBreak/>
              <w:t>e 2</w:t>
            </w:r>
          </w:p>
        </w:tc>
        <w:tc>
          <w:tcPr>
            <w:tcW w:w="1948" w:type="dxa"/>
            <w:shd w:val="clear" w:color="auto" w:fill="auto"/>
            <w:noWrap/>
            <w:hideMark/>
          </w:tcPr>
          <w:p w14:paraId="1BDA6269" w14:textId="7B72A521" w:rsidR="00225801" w:rsidRPr="00950869" w:rsidRDefault="00225801" w:rsidP="008918FE">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Randomized/parallel </w:t>
            </w:r>
            <w:r w:rsidRPr="00950869">
              <w:rPr>
                <w:rFonts w:ascii="Book Antiqua" w:eastAsia="Times New Roman" w:hAnsi="Book Antiqua" w:cs="Calibri"/>
                <w:color w:val="000000"/>
                <w:lang w:eastAsia="en-GB"/>
              </w:rPr>
              <w:lastRenderedPageBreak/>
              <w:t xml:space="preserve">assignment/masking: </w:t>
            </w:r>
            <w:r w:rsidR="008918FE" w:rsidRPr="00950869">
              <w:rPr>
                <w:rFonts w:ascii="Book Antiqua" w:eastAsiaTheme="minorEastAsia" w:hAnsi="Book Antiqua" w:cs="Calibri" w:hint="eastAsia"/>
                <w:color w:val="000000"/>
                <w:lang w:eastAsia="zh-CN"/>
              </w:rPr>
              <w:t>T</w:t>
            </w:r>
            <w:r w:rsidR="008918FE" w:rsidRPr="00950869">
              <w:rPr>
                <w:rFonts w:ascii="Book Antiqua" w:eastAsia="Times New Roman" w:hAnsi="Book Antiqua" w:cs="Calibri"/>
                <w:color w:val="000000"/>
                <w:lang w:eastAsia="en-GB"/>
              </w:rPr>
              <w:t>riple</w:t>
            </w:r>
          </w:p>
        </w:tc>
        <w:tc>
          <w:tcPr>
            <w:tcW w:w="1506" w:type="dxa"/>
            <w:shd w:val="clear" w:color="auto" w:fill="auto"/>
            <w:noWrap/>
            <w:hideMark/>
          </w:tcPr>
          <w:p w14:paraId="23FE0B4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Allogeneic human </w:t>
            </w:r>
            <w:r w:rsidRPr="00950869">
              <w:rPr>
                <w:rFonts w:ascii="Book Antiqua" w:eastAsia="Times New Roman" w:hAnsi="Book Antiqua" w:cs="Calibri"/>
                <w:color w:val="000000"/>
                <w:lang w:eastAsia="en-GB"/>
              </w:rPr>
              <w:lastRenderedPageBreak/>
              <w:t>dental pulp stem cells</w:t>
            </w:r>
          </w:p>
        </w:tc>
        <w:tc>
          <w:tcPr>
            <w:tcW w:w="1335" w:type="dxa"/>
            <w:shd w:val="clear" w:color="auto" w:fill="auto"/>
            <w:noWrap/>
            <w:hideMark/>
          </w:tcPr>
          <w:p w14:paraId="6403279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3</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7</w:t>
            </w:r>
            <w:r w:rsidRPr="00950869">
              <w:rPr>
                <w:rFonts w:ascii="Book Antiqua" w:eastAsia="Times New Roman" w:hAnsi="Book Antiqua" w:cs="Calibri"/>
                <w:color w:val="000000"/>
                <w:lang w:eastAsia="en-GB"/>
              </w:rPr>
              <w:t>/kg</w:t>
            </w:r>
          </w:p>
        </w:tc>
        <w:tc>
          <w:tcPr>
            <w:tcW w:w="797" w:type="dxa"/>
            <w:shd w:val="clear" w:color="auto" w:fill="auto"/>
            <w:noWrap/>
            <w:hideMark/>
          </w:tcPr>
          <w:p w14:paraId="6812974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800" w:type="dxa"/>
            <w:shd w:val="clear" w:color="auto" w:fill="auto"/>
            <w:noWrap/>
            <w:hideMark/>
          </w:tcPr>
          <w:p w14:paraId="2C43882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35CBA4A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20</w:t>
            </w:r>
          </w:p>
        </w:tc>
        <w:tc>
          <w:tcPr>
            <w:tcW w:w="1418" w:type="dxa"/>
            <w:shd w:val="clear" w:color="auto" w:fill="auto"/>
          </w:tcPr>
          <w:p w14:paraId="6077612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5ED6AC2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China</w:t>
            </w:r>
          </w:p>
        </w:tc>
      </w:tr>
      <w:tr w:rsidR="00225801" w:rsidRPr="00950869" w14:paraId="33E8D43B" w14:textId="77777777" w:rsidTr="00512CF6">
        <w:trPr>
          <w:trHeight w:val="300"/>
        </w:trPr>
        <w:tc>
          <w:tcPr>
            <w:tcW w:w="540" w:type="dxa"/>
            <w:shd w:val="clear" w:color="auto" w:fill="auto"/>
            <w:noWrap/>
            <w:hideMark/>
          </w:tcPr>
          <w:p w14:paraId="1A2FB8F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20</w:t>
            </w:r>
          </w:p>
        </w:tc>
        <w:tc>
          <w:tcPr>
            <w:tcW w:w="1102" w:type="dxa"/>
            <w:shd w:val="clear" w:color="auto" w:fill="auto"/>
            <w:noWrap/>
            <w:hideMark/>
          </w:tcPr>
          <w:p w14:paraId="33D801D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NCT04527224</w:t>
            </w:r>
          </w:p>
        </w:tc>
        <w:tc>
          <w:tcPr>
            <w:tcW w:w="2261" w:type="dxa"/>
            <w:shd w:val="clear" w:color="auto" w:fill="auto"/>
            <w:noWrap/>
            <w:hideMark/>
          </w:tcPr>
          <w:p w14:paraId="00CBB010" w14:textId="7835EC41"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Study to evaluate the efficacy and safety of </w:t>
            </w:r>
            <w:r w:rsidR="008918FE" w:rsidRPr="00950869">
              <w:rPr>
                <w:rFonts w:ascii="Book Antiqua" w:eastAsia="Times New Roman" w:hAnsi="Book Antiqua" w:cs="Calibri"/>
                <w:color w:val="000000"/>
                <w:lang w:eastAsia="en-GB"/>
              </w:rPr>
              <w:t>AstroStem-V</w:t>
            </w:r>
            <w:r w:rsidRPr="00950869">
              <w:rPr>
                <w:rFonts w:ascii="Book Antiqua" w:eastAsia="Times New Roman" w:hAnsi="Book Antiqua" w:cs="Calibri"/>
                <w:color w:val="000000"/>
                <w:lang w:eastAsia="en-GB"/>
              </w:rPr>
              <w:t xml:space="preserve"> in treatment of COVID-19 pneumonia</w:t>
            </w:r>
          </w:p>
        </w:tc>
        <w:tc>
          <w:tcPr>
            <w:tcW w:w="1078" w:type="dxa"/>
            <w:shd w:val="clear" w:color="auto" w:fill="auto"/>
            <w:noWrap/>
            <w:hideMark/>
          </w:tcPr>
          <w:p w14:paraId="212DFB34" w14:textId="4B8067D3"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r w:rsidR="009A02E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7C0AC5D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4455C20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AstroStem-V (AD-MSCs)</w:t>
            </w:r>
          </w:p>
        </w:tc>
        <w:tc>
          <w:tcPr>
            <w:tcW w:w="1335" w:type="dxa"/>
            <w:shd w:val="clear" w:color="auto" w:fill="auto"/>
            <w:noWrap/>
            <w:hideMark/>
          </w:tcPr>
          <w:p w14:paraId="2901903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reported</w:t>
            </w:r>
          </w:p>
        </w:tc>
        <w:tc>
          <w:tcPr>
            <w:tcW w:w="797" w:type="dxa"/>
            <w:shd w:val="clear" w:color="auto" w:fill="auto"/>
            <w:noWrap/>
            <w:hideMark/>
          </w:tcPr>
          <w:p w14:paraId="3C054EC4" w14:textId="40082049" w:rsidR="00225801" w:rsidRPr="00950869" w:rsidRDefault="00360A57"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w:t>
            </w:r>
            <w:r w:rsidR="00225801" w:rsidRPr="00950869">
              <w:rPr>
                <w:rFonts w:ascii="Book Antiqua" w:eastAsia="Times New Roman" w:hAnsi="Book Antiqua" w:cs="Calibri"/>
                <w:color w:val="000000"/>
                <w:lang w:eastAsia="en-GB"/>
              </w:rPr>
              <w:t>ot reported</w:t>
            </w:r>
          </w:p>
        </w:tc>
        <w:tc>
          <w:tcPr>
            <w:tcW w:w="800" w:type="dxa"/>
            <w:shd w:val="clear" w:color="auto" w:fill="auto"/>
            <w:noWrap/>
            <w:hideMark/>
          </w:tcPr>
          <w:p w14:paraId="32AB7A10" w14:textId="20156499" w:rsidR="00225801" w:rsidRPr="00950869" w:rsidRDefault="00360A57"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w:t>
            </w:r>
            <w:r w:rsidR="00225801" w:rsidRPr="00950869">
              <w:rPr>
                <w:rFonts w:ascii="Book Antiqua" w:eastAsia="Times New Roman" w:hAnsi="Book Antiqua" w:cs="Calibri"/>
                <w:color w:val="000000"/>
                <w:lang w:eastAsia="en-GB"/>
              </w:rPr>
              <w:t>ot reported</w:t>
            </w:r>
          </w:p>
        </w:tc>
        <w:tc>
          <w:tcPr>
            <w:tcW w:w="711" w:type="dxa"/>
            <w:shd w:val="clear" w:color="auto" w:fill="auto"/>
            <w:noWrap/>
            <w:hideMark/>
          </w:tcPr>
          <w:p w14:paraId="77768EE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10</w:t>
            </w:r>
          </w:p>
        </w:tc>
        <w:tc>
          <w:tcPr>
            <w:tcW w:w="1418" w:type="dxa"/>
            <w:shd w:val="clear" w:color="auto" w:fill="auto"/>
          </w:tcPr>
          <w:p w14:paraId="1A542A2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yet recruiting</w:t>
            </w:r>
          </w:p>
        </w:tc>
        <w:tc>
          <w:tcPr>
            <w:tcW w:w="1152" w:type="dxa"/>
            <w:shd w:val="clear" w:color="auto" w:fill="auto"/>
          </w:tcPr>
          <w:p w14:paraId="29E0E61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NA</w:t>
            </w:r>
          </w:p>
        </w:tc>
      </w:tr>
      <w:tr w:rsidR="00225801" w:rsidRPr="00950869" w14:paraId="23D5F92B" w14:textId="77777777" w:rsidTr="00512CF6">
        <w:trPr>
          <w:trHeight w:val="345"/>
        </w:trPr>
        <w:tc>
          <w:tcPr>
            <w:tcW w:w="540" w:type="dxa"/>
            <w:shd w:val="clear" w:color="auto" w:fill="auto"/>
            <w:noWrap/>
            <w:hideMark/>
          </w:tcPr>
          <w:p w14:paraId="0622B24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21</w:t>
            </w:r>
          </w:p>
        </w:tc>
        <w:tc>
          <w:tcPr>
            <w:tcW w:w="1102" w:type="dxa"/>
            <w:shd w:val="clear" w:color="auto" w:fill="auto"/>
            <w:noWrap/>
            <w:hideMark/>
          </w:tcPr>
          <w:p w14:paraId="7C1E154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NCT04273646</w:t>
            </w:r>
          </w:p>
        </w:tc>
        <w:tc>
          <w:tcPr>
            <w:tcW w:w="2261" w:type="dxa"/>
            <w:shd w:val="clear" w:color="auto" w:fill="auto"/>
            <w:noWrap/>
            <w:hideMark/>
          </w:tcPr>
          <w:p w14:paraId="29230336" w14:textId="536DB684"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Study of human </w:t>
            </w:r>
            <w:r w:rsidR="00FA190A" w:rsidRPr="00950869">
              <w:rPr>
                <w:rFonts w:ascii="Book Antiqua" w:eastAsia="Times New Roman" w:hAnsi="Book Antiqua" w:cs="Calibri"/>
                <w:color w:val="000000"/>
                <w:lang w:eastAsia="en-GB"/>
              </w:rPr>
              <w:t>UC</w:t>
            </w:r>
            <w:r w:rsidRPr="00950869">
              <w:rPr>
                <w:rFonts w:ascii="Book Antiqua" w:eastAsia="Times New Roman" w:hAnsi="Book Antiqua" w:cs="Calibri"/>
                <w:color w:val="000000"/>
                <w:lang w:eastAsia="en-GB"/>
              </w:rPr>
              <w:t xml:space="preserve"> </w:t>
            </w:r>
            <w:r w:rsidR="00236999" w:rsidRPr="00950869">
              <w:rPr>
                <w:rFonts w:ascii="Book Antiqua" w:eastAsia="Times New Roman" w:hAnsi="Book Antiqua" w:cs="Calibri"/>
                <w:color w:val="000000"/>
                <w:lang w:eastAsia="en-GB"/>
              </w:rPr>
              <w:t xml:space="preserve">MSCs </w:t>
            </w:r>
            <w:r w:rsidRPr="00950869">
              <w:rPr>
                <w:rFonts w:ascii="Book Antiqua" w:eastAsia="Times New Roman" w:hAnsi="Book Antiqua" w:cs="Calibri"/>
                <w:color w:val="000000"/>
                <w:lang w:eastAsia="en-GB"/>
              </w:rPr>
              <w:t>in the treatment of severe COVID-19</w:t>
            </w:r>
          </w:p>
        </w:tc>
        <w:tc>
          <w:tcPr>
            <w:tcW w:w="1078" w:type="dxa"/>
            <w:shd w:val="clear" w:color="auto" w:fill="auto"/>
            <w:noWrap/>
            <w:hideMark/>
          </w:tcPr>
          <w:p w14:paraId="3F3EEDEF" w14:textId="59C803A3"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Not </w:t>
            </w:r>
            <w:r w:rsidR="00360A57" w:rsidRPr="00950869">
              <w:rPr>
                <w:rFonts w:ascii="Book Antiqua" w:eastAsia="Times New Roman" w:hAnsi="Book Antiqua" w:cs="Calibri"/>
                <w:color w:val="000000"/>
                <w:lang w:eastAsia="en-GB"/>
              </w:rPr>
              <w:t>a</w:t>
            </w:r>
            <w:r w:rsidRPr="00950869">
              <w:rPr>
                <w:rFonts w:ascii="Book Antiqua" w:eastAsia="Times New Roman" w:hAnsi="Book Antiqua" w:cs="Calibri"/>
                <w:color w:val="000000"/>
                <w:lang w:eastAsia="en-GB"/>
              </w:rPr>
              <w:t>pplicable</w:t>
            </w:r>
          </w:p>
        </w:tc>
        <w:tc>
          <w:tcPr>
            <w:tcW w:w="1948" w:type="dxa"/>
            <w:shd w:val="clear" w:color="auto" w:fill="auto"/>
            <w:noWrap/>
            <w:hideMark/>
          </w:tcPr>
          <w:p w14:paraId="6C3AAFF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227D247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UC-MSCs</w:t>
            </w:r>
          </w:p>
        </w:tc>
        <w:tc>
          <w:tcPr>
            <w:tcW w:w="1335" w:type="dxa"/>
            <w:shd w:val="clear" w:color="auto" w:fill="auto"/>
            <w:noWrap/>
            <w:hideMark/>
          </w:tcPr>
          <w:p w14:paraId="35EBE62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0.5</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35EA587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w:t>
            </w:r>
          </w:p>
        </w:tc>
        <w:tc>
          <w:tcPr>
            <w:tcW w:w="800" w:type="dxa"/>
            <w:shd w:val="clear" w:color="auto" w:fill="auto"/>
            <w:noWrap/>
            <w:hideMark/>
          </w:tcPr>
          <w:p w14:paraId="7A509A5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013D853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48</w:t>
            </w:r>
          </w:p>
        </w:tc>
        <w:tc>
          <w:tcPr>
            <w:tcW w:w="1418" w:type="dxa"/>
            <w:shd w:val="clear" w:color="auto" w:fill="auto"/>
          </w:tcPr>
          <w:p w14:paraId="302BB29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yet recruiting</w:t>
            </w:r>
          </w:p>
        </w:tc>
        <w:tc>
          <w:tcPr>
            <w:tcW w:w="1152" w:type="dxa"/>
            <w:shd w:val="clear" w:color="auto" w:fill="auto"/>
          </w:tcPr>
          <w:p w14:paraId="176F4C7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China</w:t>
            </w:r>
          </w:p>
        </w:tc>
      </w:tr>
      <w:tr w:rsidR="00225801" w:rsidRPr="00950869" w14:paraId="10B0BACD" w14:textId="77777777" w:rsidTr="00512CF6">
        <w:trPr>
          <w:trHeight w:val="345"/>
        </w:trPr>
        <w:tc>
          <w:tcPr>
            <w:tcW w:w="540" w:type="dxa"/>
            <w:shd w:val="clear" w:color="auto" w:fill="auto"/>
            <w:noWrap/>
            <w:hideMark/>
          </w:tcPr>
          <w:p w14:paraId="62C4A6B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22</w:t>
            </w:r>
          </w:p>
        </w:tc>
        <w:tc>
          <w:tcPr>
            <w:tcW w:w="1102" w:type="dxa"/>
            <w:shd w:val="clear" w:color="auto" w:fill="auto"/>
            <w:noWrap/>
            <w:hideMark/>
          </w:tcPr>
          <w:p w14:paraId="2D3CDCF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NCT04302519</w:t>
            </w:r>
          </w:p>
        </w:tc>
        <w:tc>
          <w:tcPr>
            <w:tcW w:w="2261" w:type="dxa"/>
            <w:shd w:val="clear" w:color="auto" w:fill="auto"/>
            <w:noWrap/>
            <w:hideMark/>
          </w:tcPr>
          <w:p w14:paraId="12F5B21F" w14:textId="47B570D3"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Novel coronavirus induced severe pneumonia treated by dental pulp </w:t>
            </w:r>
            <w:r w:rsidR="00482F70" w:rsidRPr="00950869">
              <w:rPr>
                <w:rFonts w:ascii="Book Antiqua" w:eastAsia="Times New Roman" w:hAnsi="Book Antiqua" w:cs="Calibri"/>
                <w:color w:val="000000"/>
                <w:lang w:eastAsia="en-GB"/>
              </w:rPr>
              <w:t>MSC</w:t>
            </w:r>
            <w:r w:rsidRPr="00950869">
              <w:rPr>
                <w:rFonts w:ascii="Book Antiqua" w:eastAsia="Times New Roman" w:hAnsi="Book Antiqua" w:cs="Calibri"/>
                <w:color w:val="000000"/>
                <w:lang w:eastAsia="en-GB"/>
              </w:rPr>
              <w:t>s</w:t>
            </w:r>
          </w:p>
        </w:tc>
        <w:tc>
          <w:tcPr>
            <w:tcW w:w="1078" w:type="dxa"/>
            <w:shd w:val="clear" w:color="auto" w:fill="auto"/>
            <w:noWrap/>
            <w:hideMark/>
          </w:tcPr>
          <w:p w14:paraId="76BF0030" w14:textId="652B9358"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Early </w:t>
            </w:r>
            <w:r w:rsidR="00360A57"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1</w:t>
            </w:r>
          </w:p>
        </w:tc>
        <w:tc>
          <w:tcPr>
            <w:tcW w:w="1948" w:type="dxa"/>
            <w:shd w:val="clear" w:color="auto" w:fill="auto"/>
            <w:noWrap/>
            <w:hideMark/>
          </w:tcPr>
          <w:p w14:paraId="187722B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2D7C2BF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Dental pulp MSCs</w:t>
            </w:r>
          </w:p>
        </w:tc>
        <w:tc>
          <w:tcPr>
            <w:tcW w:w="1335" w:type="dxa"/>
            <w:shd w:val="clear" w:color="auto" w:fill="auto"/>
            <w:noWrap/>
            <w:hideMark/>
          </w:tcPr>
          <w:p w14:paraId="0FB04A67" w14:textId="69707035"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7922FB7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800" w:type="dxa"/>
            <w:shd w:val="clear" w:color="auto" w:fill="auto"/>
            <w:noWrap/>
            <w:hideMark/>
          </w:tcPr>
          <w:p w14:paraId="4E15672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2623577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24</w:t>
            </w:r>
          </w:p>
        </w:tc>
        <w:tc>
          <w:tcPr>
            <w:tcW w:w="1418" w:type="dxa"/>
            <w:shd w:val="clear" w:color="auto" w:fill="auto"/>
          </w:tcPr>
          <w:p w14:paraId="34DEC28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yet recruiting</w:t>
            </w:r>
          </w:p>
        </w:tc>
        <w:tc>
          <w:tcPr>
            <w:tcW w:w="1152" w:type="dxa"/>
            <w:shd w:val="clear" w:color="auto" w:fill="auto"/>
          </w:tcPr>
          <w:p w14:paraId="60D9702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China</w:t>
            </w:r>
          </w:p>
        </w:tc>
      </w:tr>
      <w:tr w:rsidR="00225801" w:rsidRPr="00950869" w14:paraId="2BCC6164" w14:textId="77777777" w:rsidTr="00512CF6">
        <w:trPr>
          <w:trHeight w:val="345"/>
        </w:trPr>
        <w:tc>
          <w:tcPr>
            <w:tcW w:w="540" w:type="dxa"/>
            <w:shd w:val="clear" w:color="auto" w:fill="auto"/>
            <w:noWrap/>
            <w:hideMark/>
          </w:tcPr>
          <w:p w14:paraId="66FAFF2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23</w:t>
            </w:r>
          </w:p>
        </w:tc>
        <w:tc>
          <w:tcPr>
            <w:tcW w:w="1102" w:type="dxa"/>
            <w:shd w:val="clear" w:color="auto" w:fill="auto"/>
            <w:noWrap/>
            <w:hideMark/>
          </w:tcPr>
          <w:p w14:paraId="461B22E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NCT04728698</w:t>
            </w:r>
          </w:p>
        </w:tc>
        <w:tc>
          <w:tcPr>
            <w:tcW w:w="2261" w:type="dxa"/>
            <w:shd w:val="clear" w:color="auto" w:fill="auto"/>
            <w:noWrap/>
            <w:hideMark/>
          </w:tcPr>
          <w:p w14:paraId="1A15F5EC" w14:textId="5B70E728"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Study of intravenous </w:t>
            </w:r>
            <w:r w:rsidRPr="00950869">
              <w:rPr>
                <w:rFonts w:ascii="Book Antiqua" w:eastAsia="Times New Roman" w:hAnsi="Book Antiqua" w:cs="Calibri"/>
                <w:color w:val="000000"/>
                <w:lang w:eastAsia="en-GB"/>
              </w:rPr>
              <w:lastRenderedPageBreak/>
              <w:t xml:space="preserve">administration of allogeneic adipose-derived </w:t>
            </w:r>
            <w:r w:rsidR="00236999" w:rsidRPr="00950869">
              <w:rPr>
                <w:rFonts w:ascii="Book Antiqua" w:eastAsia="Times New Roman" w:hAnsi="Book Antiqua" w:cs="Calibri"/>
                <w:color w:val="000000"/>
                <w:lang w:eastAsia="en-GB"/>
              </w:rPr>
              <w:t xml:space="preserve">MSCs </w:t>
            </w:r>
            <w:r w:rsidRPr="00950869">
              <w:rPr>
                <w:rFonts w:ascii="Book Antiqua" w:eastAsia="Times New Roman" w:hAnsi="Book Antiqua" w:cs="Calibri"/>
                <w:color w:val="000000"/>
                <w:lang w:eastAsia="en-GB"/>
              </w:rPr>
              <w:t>for COVID-19-induced acute respiratory distress</w:t>
            </w:r>
          </w:p>
        </w:tc>
        <w:tc>
          <w:tcPr>
            <w:tcW w:w="1078" w:type="dxa"/>
            <w:shd w:val="clear" w:color="auto" w:fill="auto"/>
            <w:noWrap/>
            <w:hideMark/>
          </w:tcPr>
          <w:p w14:paraId="57880C9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Phase 2</w:t>
            </w:r>
          </w:p>
        </w:tc>
        <w:tc>
          <w:tcPr>
            <w:tcW w:w="1948" w:type="dxa"/>
            <w:shd w:val="clear" w:color="auto" w:fill="auto"/>
            <w:noWrap/>
            <w:hideMark/>
          </w:tcPr>
          <w:p w14:paraId="1957DCFE" w14:textId="1D832FC2"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w:t>
            </w:r>
            <w:r w:rsidRPr="00950869">
              <w:rPr>
                <w:rFonts w:ascii="Book Antiqua" w:eastAsia="Times New Roman" w:hAnsi="Book Antiqua" w:cs="Calibri"/>
                <w:color w:val="000000"/>
                <w:lang w:eastAsia="en-GB"/>
              </w:rPr>
              <w:lastRenderedPageBreak/>
              <w:t xml:space="preserve">assignment/masking: </w:t>
            </w:r>
            <w:r w:rsidR="00360A57" w:rsidRPr="00950869">
              <w:rPr>
                <w:rFonts w:ascii="Book Antiqua" w:eastAsia="Times New Roman" w:hAnsi="Book Antiqua" w:cs="Calibri"/>
                <w:color w:val="000000"/>
                <w:lang w:eastAsia="en-GB"/>
              </w:rPr>
              <w:t>D</w:t>
            </w:r>
            <w:r w:rsidRPr="00950869">
              <w:rPr>
                <w:rFonts w:ascii="Book Antiqua" w:eastAsia="Times New Roman" w:hAnsi="Book Antiqua" w:cs="Calibri"/>
                <w:color w:val="000000"/>
                <w:lang w:eastAsia="en-GB"/>
              </w:rPr>
              <w:t>ouble</w:t>
            </w:r>
          </w:p>
        </w:tc>
        <w:tc>
          <w:tcPr>
            <w:tcW w:w="1506" w:type="dxa"/>
            <w:shd w:val="clear" w:color="auto" w:fill="auto"/>
            <w:noWrap/>
            <w:hideMark/>
          </w:tcPr>
          <w:p w14:paraId="5AC5B17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COVI-MSC (AD-MSCs)</w:t>
            </w:r>
          </w:p>
        </w:tc>
        <w:tc>
          <w:tcPr>
            <w:tcW w:w="1335" w:type="dxa"/>
            <w:shd w:val="clear" w:color="auto" w:fill="auto"/>
            <w:noWrap/>
            <w:hideMark/>
          </w:tcPr>
          <w:p w14:paraId="6D364772" w14:textId="198DA2F5"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1-1.5 ×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565FCE1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3472DF0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35E263F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100</w:t>
            </w:r>
          </w:p>
        </w:tc>
        <w:tc>
          <w:tcPr>
            <w:tcW w:w="1418" w:type="dxa"/>
            <w:shd w:val="clear" w:color="auto" w:fill="auto"/>
          </w:tcPr>
          <w:p w14:paraId="4920AC9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yet recruiting</w:t>
            </w:r>
          </w:p>
        </w:tc>
        <w:tc>
          <w:tcPr>
            <w:tcW w:w="1152" w:type="dxa"/>
            <w:shd w:val="clear" w:color="auto" w:fill="auto"/>
          </w:tcPr>
          <w:p w14:paraId="058A758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326F91DC" w14:textId="77777777" w:rsidTr="00512CF6">
        <w:trPr>
          <w:trHeight w:val="345"/>
        </w:trPr>
        <w:tc>
          <w:tcPr>
            <w:tcW w:w="540" w:type="dxa"/>
            <w:shd w:val="clear" w:color="auto" w:fill="auto"/>
            <w:noWrap/>
            <w:hideMark/>
          </w:tcPr>
          <w:p w14:paraId="5AC0F18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24</w:t>
            </w:r>
          </w:p>
        </w:tc>
        <w:tc>
          <w:tcPr>
            <w:tcW w:w="1102" w:type="dxa"/>
            <w:shd w:val="clear" w:color="auto" w:fill="auto"/>
            <w:noWrap/>
            <w:hideMark/>
          </w:tcPr>
          <w:p w14:paraId="36FE845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NCT04457609</w:t>
            </w:r>
          </w:p>
        </w:tc>
        <w:tc>
          <w:tcPr>
            <w:tcW w:w="2261" w:type="dxa"/>
            <w:shd w:val="clear" w:color="auto" w:fill="auto"/>
            <w:noWrap/>
            <w:hideMark/>
          </w:tcPr>
          <w:p w14:paraId="5D289FBA" w14:textId="41C363A9"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Administration of allogenic UC-MSCs as adjuvant therapy for critically-ill COVID-19 Patients</w:t>
            </w:r>
          </w:p>
        </w:tc>
        <w:tc>
          <w:tcPr>
            <w:tcW w:w="1078" w:type="dxa"/>
            <w:shd w:val="clear" w:color="auto" w:fill="auto"/>
            <w:noWrap/>
            <w:hideMark/>
          </w:tcPr>
          <w:p w14:paraId="7A84886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p>
        </w:tc>
        <w:tc>
          <w:tcPr>
            <w:tcW w:w="1948" w:type="dxa"/>
            <w:shd w:val="clear" w:color="auto" w:fill="auto"/>
            <w:noWrap/>
            <w:hideMark/>
          </w:tcPr>
          <w:p w14:paraId="49718520" w14:textId="28285FB5"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360A57" w:rsidRPr="00950869">
              <w:rPr>
                <w:rFonts w:ascii="Book Antiqua" w:eastAsia="Times New Roman" w:hAnsi="Book Antiqua" w:cs="Calibri"/>
                <w:color w:val="000000"/>
                <w:lang w:eastAsia="en-GB"/>
              </w:rPr>
              <w:t>T</w:t>
            </w:r>
            <w:r w:rsidRPr="00950869">
              <w:rPr>
                <w:rFonts w:ascii="Book Antiqua" w:eastAsia="Times New Roman" w:hAnsi="Book Antiqua" w:cs="Calibri"/>
                <w:color w:val="000000"/>
                <w:lang w:eastAsia="en-GB"/>
              </w:rPr>
              <w:t>riple</w:t>
            </w:r>
          </w:p>
        </w:tc>
        <w:tc>
          <w:tcPr>
            <w:tcW w:w="1506" w:type="dxa"/>
            <w:shd w:val="clear" w:color="auto" w:fill="auto"/>
            <w:noWrap/>
            <w:hideMark/>
          </w:tcPr>
          <w:p w14:paraId="230CEEF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UC-MSCs</w:t>
            </w:r>
          </w:p>
        </w:tc>
        <w:tc>
          <w:tcPr>
            <w:tcW w:w="1335" w:type="dxa"/>
            <w:shd w:val="clear" w:color="auto" w:fill="auto"/>
            <w:noWrap/>
            <w:hideMark/>
          </w:tcPr>
          <w:p w14:paraId="423891D6" w14:textId="5306F88D"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0F3F8E3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1440AFA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109F45F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40</w:t>
            </w:r>
          </w:p>
        </w:tc>
        <w:tc>
          <w:tcPr>
            <w:tcW w:w="1418" w:type="dxa"/>
            <w:shd w:val="clear" w:color="auto" w:fill="auto"/>
          </w:tcPr>
          <w:p w14:paraId="494B628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6C0FBA6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Indonesia</w:t>
            </w:r>
          </w:p>
        </w:tc>
      </w:tr>
      <w:tr w:rsidR="00225801" w:rsidRPr="00950869" w14:paraId="4E79B5F6" w14:textId="77777777" w:rsidTr="00512CF6">
        <w:trPr>
          <w:trHeight w:val="375"/>
        </w:trPr>
        <w:tc>
          <w:tcPr>
            <w:tcW w:w="540" w:type="dxa"/>
            <w:shd w:val="clear" w:color="auto" w:fill="auto"/>
            <w:noWrap/>
            <w:hideMark/>
          </w:tcPr>
          <w:p w14:paraId="7D3B697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25</w:t>
            </w:r>
          </w:p>
        </w:tc>
        <w:tc>
          <w:tcPr>
            <w:tcW w:w="1102" w:type="dxa"/>
            <w:shd w:val="clear" w:color="auto" w:fill="auto"/>
            <w:noWrap/>
            <w:hideMark/>
          </w:tcPr>
          <w:p w14:paraId="6B4A753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NCT04348435</w:t>
            </w:r>
          </w:p>
        </w:tc>
        <w:tc>
          <w:tcPr>
            <w:tcW w:w="2261" w:type="dxa"/>
            <w:shd w:val="clear" w:color="auto" w:fill="auto"/>
            <w:noWrap/>
            <w:hideMark/>
          </w:tcPr>
          <w:p w14:paraId="2280922F" w14:textId="4BD24660"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A randomized, double-blind, placebo-controlled clinical trial to determine the safety and efficacy of </w:t>
            </w:r>
            <w:r w:rsidR="009C0424" w:rsidRPr="00950869">
              <w:rPr>
                <w:rFonts w:ascii="Book Antiqua" w:eastAsia="Times New Roman" w:hAnsi="Book Antiqua" w:cs="Calibri"/>
                <w:color w:val="000000"/>
                <w:lang w:eastAsia="en-GB"/>
              </w:rPr>
              <w:t>H</w:t>
            </w:r>
            <w:r w:rsidRPr="00950869">
              <w:rPr>
                <w:rFonts w:ascii="Book Antiqua" w:eastAsia="Times New Roman" w:hAnsi="Book Antiqua" w:cs="Calibri"/>
                <w:color w:val="000000"/>
                <w:lang w:eastAsia="en-GB"/>
              </w:rPr>
              <w:t xml:space="preserve">ope </w:t>
            </w:r>
            <w:r w:rsidR="009C0424" w:rsidRPr="00950869">
              <w:rPr>
                <w:rFonts w:ascii="Book Antiqua" w:eastAsia="Times New Roman" w:hAnsi="Book Antiqua" w:cs="Calibri"/>
                <w:color w:val="000000"/>
                <w:lang w:eastAsia="en-GB"/>
              </w:rPr>
              <w:t>B</w:t>
            </w:r>
            <w:r w:rsidRPr="00950869">
              <w:rPr>
                <w:rFonts w:ascii="Book Antiqua" w:eastAsia="Times New Roman" w:hAnsi="Book Antiqua" w:cs="Calibri"/>
                <w:color w:val="000000"/>
                <w:lang w:eastAsia="en-GB"/>
              </w:rPr>
              <w:t xml:space="preserve">iosciences allogeneic </w:t>
            </w:r>
            <w:r w:rsidR="009C0424" w:rsidRPr="00950869">
              <w:rPr>
                <w:rFonts w:ascii="Book Antiqua" w:eastAsia="Times New Roman" w:hAnsi="Book Antiqua" w:cs="Calibri"/>
                <w:color w:val="000000"/>
                <w:lang w:eastAsia="en-GB"/>
              </w:rPr>
              <w:t xml:space="preserve">adipose-derived </w:t>
            </w:r>
            <w:r w:rsidRPr="00950869">
              <w:rPr>
                <w:rFonts w:ascii="Book Antiqua" w:eastAsia="Times New Roman" w:hAnsi="Book Antiqua" w:cs="Calibri"/>
                <w:color w:val="000000"/>
                <w:lang w:eastAsia="en-GB"/>
              </w:rPr>
              <w:lastRenderedPageBreak/>
              <w:t>mesenchymal stem cell therapy (HB-adMSCs) to provide protection against COVID-19</w:t>
            </w:r>
          </w:p>
        </w:tc>
        <w:tc>
          <w:tcPr>
            <w:tcW w:w="1078" w:type="dxa"/>
            <w:shd w:val="clear" w:color="auto" w:fill="auto"/>
            <w:noWrap/>
            <w:hideMark/>
          </w:tcPr>
          <w:p w14:paraId="3974D3A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Phase 2</w:t>
            </w:r>
          </w:p>
        </w:tc>
        <w:tc>
          <w:tcPr>
            <w:tcW w:w="1948" w:type="dxa"/>
            <w:shd w:val="clear" w:color="auto" w:fill="auto"/>
            <w:noWrap/>
            <w:hideMark/>
          </w:tcPr>
          <w:p w14:paraId="51E807C1" w14:textId="5EA44600"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360A57" w:rsidRPr="00950869">
              <w:rPr>
                <w:rFonts w:ascii="Book Antiqua" w:eastAsia="Times New Roman" w:hAnsi="Book Antiqua" w:cs="Calibri"/>
                <w:color w:val="000000"/>
                <w:lang w:eastAsia="en-GB"/>
              </w:rPr>
              <w:t>Q</w:t>
            </w:r>
            <w:r w:rsidRPr="00950869">
              <w:rPr>
                <w:rFonts w:ascii="Book Antiqua" w:eastAsia="Times New Roman" w:hAnsi="Book Antiqua" w:cs="Calibri"/>
                <w:color w:val="000000"/>
                <w:lang w:eastAsia="en-GB"/>
              </w:rPr>
              <w:t>uadruple</w:t>
            </w:r>
          </w:p>
        </w:tc>
        <w:tc>
          <w:tcPr>
            <w:tcW w:w="1506" w:type="dxa"/>
            <w:shd w:val="clear" w:color="auto" w:fill="auto"/>
            <w:noWrap/>
            <w:hideMark/>
          </w:tcPr>
          <w:p w14:paraId="4D7E546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AD-MSCs</w:t>
            </w:r>
          </w:p>
        </w:tc>
        <w:tc>
          <w:tcPr>
            <w:tcW w:w="1335" w:type="dxa"/>
            <w:shd w:val="clear" w:color="auto" w:fill="auto"/>
            <w:noWrap/>
            <w:hideMark/>
          </w:tcPr>
          <w:p w14:paraId="49B5D9B2" w14:textId="7508163D"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G</w:t>
            </w:r>
            <w:r w:rsidRPr="00950869">
              <w:rPr>
                <w:rFonts w:ascii="Book Antiqua" w:eastAsia="Times New Roman" w:hAnsi="Book Antiqua" w:cs="Calibri"/>
                <w:color w:val="000000"/>
                <w:vertAlign w:val="subscript"/>
                <w:lang w:eastAsia="en-GB"/>
              </w:rPr>
              <w:t>1</w:t>
            </w:r>
            <w:r w:rsidRPr="00950869">
              <w:rPr>
                <w:rFonts w:ascii="Book Antiqua" w:eastAsia="Times New Roman" w:hAnsi="Book Antiqua" w:cs="Calibri"/>
                <w:color w:val="000000"/>
                <w:lang w:eastAsia="en-GB"/>
              </w:rPr>
              <w:t>: 2</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8</w:t>
            </w:r>
            <w:r w:rsidR="00360A57" w:rsidRPr="00950869">
              <w:rPr>
                <w:rFonts w:ascii="Book Antiqua" w:eastAsia="Times New Roman" w:hAnsi="Book Antiqua" w:cs="Calibri"/>
                <w:color w:val="000000"/>
                <w:lang w:eastAsia="en-GB"/>
              </w:rPr>
              <w:t xml:space="preserve">; </w:t>
            </w:r>
            <w:r w:rsidRPr="00950869">
              <w:rPr>
                <w:rFonts w:ascii="Book Antiqua" w:eastAsia="Times New Roman" w:hAnsi="Book Antiqua" w:cs="Calibri"/>
                <w:color w:val="000000"/>
                <w:lang w:eastAsia="en-GB"/>
              </w:rPr>
              <w:t>G</w:t>
            </w:r>
            <w:r w:rsidRPr="00950869">
              <w:rPr>
                <w:rFonts w:ascii="Book Antiqua" w:eastAsia="Times New Roman" w:hAnsi="Book Antiqua" w:cs="Calibri"/>
                <w:color w:val="000000"/>
                <w:vertAlign w:val="subscript"/>
                <w:lang w:eastAsia="en-GB"/>
              </w:rPr>
              <w:t>2</w:t>
            </w:r>
            <w:r w:rsidRPr="00950869">
              <w:rPr>
                <w:rFonts w:ascii="Book Antiqua" w:eastAsia="Times New Roman" w:hAnsi="Book Antiqua" w:cs="Calibri"/>
                <w:color w:val="000000"/>
                <w:lang w:eastAsia="en-GB"/>
              </w:rPr>
              <w:t>: 1</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8</w:t>
            </w:r>
            <w:r w:rsidR="00360A57" w:rsidRPr="00950869">
              <w:rPr>
                <w:rFonts w:ascii="Book Antiqua" w:eastAsia="Times New Roman" w:hAnsi="Book Antiqua" w:cs="Calibri"/>
                <w:color w:val="000000"/>
                <w:lang w:eastAsia="en-GB"/>
              </w:rPr>
              <w:t xml:space="preserve">; </w:t>
            </w:r>
            <w:r w:rsidRPr="00950869">
              <w:rPr>
                <w:rFonts w:ascii="Book Antiqua" w:eastAsia="Times New Roman" w:hAnsi="Book Antiqua" w:cs="Calibri"/>
                <w:color w:val="000000"/>
                <w:lang w:eastAsia="en-GB"/>
              </w:rPr>
              <w:t>G</w:t>
            </w:r>
            <w:r w:rsidRPr="00950869">
              <w:rPr>
                <w:rFonts w:ascii="Book Antiqua" w:eastAsia="Times New Roman" w:hAnsi="Book Antiqua" w:cs="Calibri"/>
                <w:color w:val="000000"/>
                <w:vertAlign w:val="subscript"/>
                <w:lang w:eastAsia="en-GB"/>
              </w:rPr>
              <w:t>3</w:t>
            </w:r>
            <w:r w:rsidRPr="00950869">
              <w:rPr>
                <w:rFonts w:ascii="Book Antiqua" w:eastAsia="Times New Roman" w:hAnsi="Book Antiqua" w:cs="Calibri"/>
                <w:color w:val="000000"/>
                <w:lang w:eastAsia="en-GB"/>
              </w:rPr>
              <w:t>: 5</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7</w:t>
            </w:r>
          </w:p>
        </w:tc>
        <w:tc>
          <w:tcPr>
            <w:tcW w:w="797" w:type="dxa"/>
            <w:shd w:val="clear" w:color="auto" w:fill="auto"/>
            <w:noWrap/>
            <w:hideMark/>
          </w:tcPr>
          <w:p w14:paraId="606D5BE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5</w:t>
            </w:r>
          </w:p>
        </w:tc>
        <w:tc>
          <w:tcPr>
            <w:tcW w:w="800" w:type="dxa"/>
            <w:shd w:val="clear" w:color="auto" w:fill="auto"/>
            <w:noWrap/>
            <w:hideMark/>
          </w:tcPr>
          <w:p w14:paraId="5E6A94E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39DEB39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100</w:t>
            </w:r>
          </w:p>
        </w:tc>
        <w:tc>
          <w:tcPr>
            <w:tcW w:w="1418" w:type="dxa"/>
            <w:shd w:val="clear" w:color="auto" w:fill="auto"/>
          </w:tcPr>
          <w:p w14:paraId="2F9D5E2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Enrolling by invitation</w:t>
            </w:r>
          </w:p>
        </w:tc>
        <w:tc>
          <w:tcPr>
            <w:tcW w:w="1152" w:type="dxa"/>
            <w:shd w:val="clear" w:color="auto" w:fill="auto"/>
          </w:tcPr>
          <w:p w14:paraId="43311ED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4D70F11A" w14:textId="77777777" w:rsidTr="00512CF6">
        <w:trPr>
          <w:trHeight w:val="300"/>
        </w:trPr>
        <w:tc>
          <w:tcPr>
            <w:tcW w:w="540" w:type="dxa"/>
            <w:shd w:val="clear" w:color="auto" w:fill="auto"/>
            <w:noWrap/>
            <w:hideMark/>
          </w:tcPr>
          <w:p w14:paraId="2E46889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26</w:t>
            </w:r>
          </w:p>
        </w:tc>
        <w:tc>
          <w:tcPr>
            <w:tcW w:w="1102" w:type="dxa"/>
            <w:shd w:val="clear" w:color="auto" w:fill="auto"/>
            <w:noWrap/>
            <w:hideMark/>
          </w:tcPr>
          <w:p w14:paraId="62F3DE9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NCT04349631</w:t>
            </w:r>
          </w:p>
        </w:tc>
        <w:tc>
          <w:tcPr>
            <w:tcW w:w="2261" w:type="dxa"/>
            <w:shd w:val="clear" w:color="auto" w:fill="auto"/>
            <w:noWrap/>
            <w:hideMark/>
          </w:tcPr>
          <w:p w14:paraId="40AFA58B" w14:textId="6F6A84F3"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A clinical trial to determine the safety and efficacy of </w:t>
            </w:r>
            <w:r w:rsidR="000235E0" w:rsidRPr="00950869">
              <w:rPr>
                <w:rFonts w:ascii="Book Antiqua" w:eastAsia="Times New Roman" w:hAnsi="Book Antiqua" w:cs="Calibri"/>
                <w:color w:val="000000"/>
                <w:lang w:eastAsia="en-GB"/>
              </w:rPr>
              <w:t>HB</w:t>
            </w:r>
            <w:r w:rsidRPr="00950869">
              <w:rPr>
                <w:rFonts w:ascii="Book Antiqua" w:eastAsia="Times New Roman" w:hAnsi="Book Antiqua" w:cs="Calibri"/>
                <w:color w:val="000000"/>
                <w:lang w:eastAsia="en-GB"/>
              </w:rPr>
              <w:t>-ad</w:t>
            </w:r>
            <w:r w:rsidR="000235E0" w:rsidRPr="00950869">
              <w:rPr>
                <w:rFonts w:ascii="Book Antiqua" w:eastAsia="Times New Roman" w:hAnsi="Book Antiqua" w:cs="Calibri"/>
                <w:color w:val="000000"/>
                <w:lang w:eastAsia="en-GB"/>
              </w:rPr>
              <w:t>MSC</w:t>
            </w:r>
            <w:r w:rsidRPr="00950869">
              <w:rPr>
                <w:rFonts w:ascii="Book Antiqua" w:eastAsia="Times New Roman" w:hAnsi="Book Antiqua" w:cs="Calibri"/>
                <w:color w:val="000000"/>
                <w:lang w:eastAsia="en-GB"/>
              </w:rPr>
              <w:t>s to provide protection against COVID-19</w:t>
            </w:r>
          </w:p>
        </w:tc>
        <w:tc>
          <w:tcPr>
            <w:tcW w:w="1078" w:type="dxa"/>
            <w:shd w:val="clear" w:color="auto" w:fill="auto"/>
            <w:noWrap/>
            <w:hideMark/>
          </w:tcPr>
          <w:p w14:paraId="2D6E990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p>
        </w:tc>
        <w:tc>
          <w:tcPr>
            <w:tcW w:w="1948" w:type="dxa"/>
            <w:shd w:val="clear" w:color="auto" w:fill="auto"/>
            <w:noWrap/>
            <w:hideMark/>
          </w:tcPr>
          <w:p w14:paraId="06F202C8" w14:textId="1F00B959"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Single group assignment/open label/primary purpose: </w:t>
            </w:r>
            <w:r w:rsidR="002F5B5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revention</w:t>
            </w:r>
          </w:p>
        </w:tc>
        <w:tc>
          <w:tcPr>
            <w:tcW w:w="1506" w:type="dxa"/>
            <w:shd w:val="clear" w:color="auto" w:fill="auto"/>
            <w:noWrap/>
            <w:hideMark/>
          </w:tcPr>
          <w:p w14:paraId="0D61669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AD-MSCs</w:t>
            </w:r>
          </w:p>
        </w:tc>
        <w:tc>
          <w:tcPr>
            <w:tcW w:w="1335" w:type="dxa"/>
            <w:shd w:val="clear" w:color="auto" w:fill="auto"/>
            <w:noWrap/>
            <w:hideMark/>
          </w:tcPr>
          <w:p w14:paraId="6CA9373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reported</w:t>
            </w:r>
          </w:p>
        </w:tc>
        <w:tc>
          <w:tcPr>
            <w:tcW w:w="797" w:type="dxa"/>
            <w:shd w:val="clear" w:color="auto" w:fill="auto"/>
            <w:noWrap/>
            <w:hideMark/>
          </w:tcPr>
          <w:p w14:paraId="32B952E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5</w:t>
            </w:r>
          </w:p>
        </w:tc>
        <w:tc>
          <w:tcPr>
            <w:tcW w:w="800" w:type="dxa"/>
            <w:shd w:val="clear" w:color="auto" w:fill="auto"/>
            <w:noWrap/>
            <w:hideMark/>
          </w:tcPr>
          <w:p w14:paraId="0AAEAB8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69F84A8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56</w:t>
            </w:r>
          </w:p>
        </w:tc>
        <w:tc>
          <w:tcPr>
            <w:tcW w:w="1418" w:type="dxa"/>
            <w:shd w:val="clear" w:color="auto" w:fill="auto"/>
          </w:tcPr>
          <w:p w14:paraId="755075C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Active, not recruiting</w:t>
            </w:r>
          </w:p>
        </w:tc>
        <w:tc>
          <w:tcPr>
            <w:tcW w:w="1152" w:type="dxa"/>
            <w:shd w:val="clear" w:color="auto" w:fill="auto"/>
          </w:tcPr>
          <w:p w14:paraId="2AC472B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7336B379" w14:textId="77777777" w:rsidTr="00512CF6">
        <w:trPr>
          <w:trHeight w:val="345"/>
        </w:trPr>
        <w:tc>
          <w:tcPr>
            <w:tcW w:w="540" w:type="dxa"/>
            <w:shd w:val="clear" w:color="auto" w:fill="auto"/>
            <w:noWrap/>
            <w:hideMark/>
          </w:tcPr>
          <w:p w14:paraId="00DE558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27</w:t>
            </w:r>
          </w:p>
        </w:tc>
        <w:tc>
          <w:tcPr>
            <w:tcW w:w="1102" w:type="dxa"/>
            <w:shd w:val="clear" w:color="auto" w:fill="auto"/>
            <w:noWrap/>
            <w:hideMark/>
          </w:tcPr>
          <w:p w14:paraId="6C82EE4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NCT04366063</w:t>
            </w:r>
          </w:p>
        </w:tc>
        <w:tc>
          <w:tcPr>
            <w:tcW w:w="2261" w:type="dxa"/>
            <w:shd w:val="clear" w:color="auto" w:fill="auto"/>
            <w:noWrap/>
            <w:hideMark/>
          </w:tcPr>
          <w:p w14:paraId="75FC37BD" w14:textId="16B62832" w:rsidR="00225801" w:rsidRPr="00950869" w:rsidRDefault="00482F70"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MSC</w:t>
            </w:r>
            <w:r w:rsidR="00225801" w:rsidRPr="00950869">
              <w:rPr>
                <w:rFonts w:ascii="Book Antiqua" w:eastAsia="Times New Roman" w:hAnsi="Book Antiqua" w:cs="Calibri"/>
                <w:color w:val="000000"/>
                <w:lang w:eastAsia="en-GB"/>
              </w:rPr>
              <w:t xml:space="preserve"> therapy for SARS-CoV-2-related </w:t>
            </w:r>
            <w:r w:rsidR="000235E0" w:rsidRPr="00950869">
              <w:rPr>
                <w:rFonts w:ascii="Book Antiqua" w:eastAsia="Times New Roman" w:hAnsi="Book Antiqua" w:cs="Calibri"/>
                <w:color w:val="000000"/>
                <w:lang w:eastAsia="en-GB"/>
              </w:rPr>
              <w:t>ARDS</w:t>
            </w:r>
          </w:p>
        </w:tc>
        <w:tc>
          <w:tcPr>
            <w:tcW w:w="1078" w:type="dxa"/>
            <w:shd w:val="clear" w:color="auto" w:fill="auto"/>
            <w:noWrap/>
            <w:hideMark/>
          </w:tcPr>
          <w:p w14:paraId="67F35581" w14:textId="43601989"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r w:rsidR="00360A57"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3</w:t>
            </w:r>
          </w:p>
        </w:tc>
        <w:tc>
          <w:tcPr>
            <w:tcW w:w="1948" w:type="dxa"/>
            <w:shd w:val="clear" w:color="auto" w:fill="auto"/>
            <w:noWrap/>
            <w:hideMark/>
          </w:tcPr>
          <w:p w14:paraId="7D241BD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6D4CE91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MSCs and EVs from MSCs</w:t>
            </w:r>
          </w:p>
        </w:tc>
        <w:tc>
          <w:tcPr>
            <w:tcW w:w="1335" w:type="dxa"/>
            <w:shd w:val="clear" w:color="auto" w:fill="auto"/>
            <w:noWrap/>
            <w:hideMark/>
          </w:tcPr>
          <w:p w14:paraId="6BCCEB09" w14:textId="34B0076B"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G1: 1</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8</w:t>
            </w:r>
            <w:r w:rsidRPr="00950869">
              <w:rPr>
                <w:rFonts w:ascii="Book Antiqua" w:eastAsia="Times New Roman" w:hAnsi="Book Antiqua" w:cs="Calibri"/>
                <w:color w:val="000000"/>
                <w:lang w:eastAsia="en-GB"/>
              </w:rPr>
              <w:t xml:space="preserve"> MSC</w:t>
            </w:r>
            <w:r w:rsidR="00662793" w:rsidRPr="00950869">
              <w:rPr>
                <w:rFonts w:ascii="Book Antiqua" w:eastAsia="Times New Roman" w:hAnsi="Book Antiqua" w:cs="Calibri"/>
                <w:color w:val="000000"/>
                <w:lang w:eastAsia="en-GB"/>
              </w:rPr>
              <w:t xml:space="preserve">; </w:t>
            </w:r>
            <w:r w:rsidRPr="00950869">
              <w:rPr>
                <w:rFonts w:ascii="Book Antiqua" w:eastAsia="Times New Roman" w:hAnsi="Book Antiqua" w:cs="Calibri"/>
                <w:color w:val="000000"/>
                <w:lang w:eastAsia="en-GB"/>
              </w:rPr>
              <w:t>G2: 1</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8</w:t>
            </w:r>
            <w:r w:rsidRPr="00950869">
              <w:rPr>
                <w:rFonts w:ascii="Book Antiqua" w:eastAsia="Times New Roman" w:hAnsi="Book Antiqua" w:cs="Calibri"/>
                <w:color w:val="000000"/>
                <w:lang w:eastAsia="en-GB"/>
              </w:rPr>
              <w:t xml:space="preserve"> MSCs + EVs</w:t>
            </w:r>
          </w:p>
        </w:tc>
        <w:tc>
          <w:tcPr>
            <w:tcW w:w="797" w:type="dxa"/>
            <w:shd w:val="clear" w:color="auto" w:fill="auto"/>
            <w:noWrap/>
            <w:hideMark/>
          </w:tcPr>
          <w:p w14:paraId="2F61B64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w:t>
            </w:r>
          </w:p>
        </w:tc>
        <w:tc>
          <w:tcPr>
            <w:tcW w:w="800" w:type="dxa"/>
            <w:shd w:val="clear" w:color="auto" w:fill="auto"/>
            <w:noWrap/>
            <w:hideMark/>
          </w:tcPr>
          <w:p w14:paraId="529B6F8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301279C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60</w:t>
            </w:r>
          </w:p>
        </w:tc>
        <w:tc>
          <w:tcPr>
            <w:tcW w:w="1418" w:type="dxa"/>
            <w:shd w:val="clear" w:color="auto" w:fill="auto"/>
          </w:tcPr>
          <w:p w14:paraId="4FD71BD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0A54D33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Iran</w:t>
            </w:r>
          </w:p>
        </w:tc>
      </w:tr>
      <w:tr w:rsidR="00225801" w:rsidRPr="00950869" w14:paraId="30FA8988" w14:textId="77777777" w:rsidTr="00512CF6">
        <w:trPr>
          <w:trHeight w:val="345"/>
        </w:trPr>
        <w:tc>
          <w:tcPr>
            <w:tcW w:w="540" w:type="dxa"/>
            <w:shd w:val="clear" w:color="auto" w:fill="auto"/>
            <w:noWrap/>
            <w:hideMark/>
          </w:tcPr>
          <w:p w14:paraId="14901D6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28</w:t>
            </w:r>
          </w:p>
        </w:tc>
        <w:tc>
          <w:tcPr>
            <w:tcW w:w="1102" w:type="dxa"/>
            <w:shd w:val="clear" w:color="auto" w:fill="auto"/>
            <w:noWrap/>
            <w:hideMark/>
          </w:tcPr>
          <w:p w14:paraId="77C4900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NCT04339660</w:t>
            </w:r>
          </w:p>
        </w:tc>
        <w:tc>
          <w:tcPr>
            <w:tcW w:w="2261" w:type="dxa"/>
            <w:shd w:val="clear" w:color="auto" w:fill="auto"/>
            <w:noWrap/>
            <w:hideMark/>
          </w:tcPr>
          <w:p w14:paraId="4AD5F1F9" w14:textId="0428AB86"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Clinical research of human </w:t>
            </w:r>
            <w:r w:rsidR="00236999" w:rsidRPr="00950869">
              <w:rPr>
                <w:rFonts w:ascii="Book Antiqua" w:eastAsia="Times New Roman" w:hAnsi="Book Antiqua" w:cs="Calibri"/>
                <w:color w:val="000000"/>
                <w:lang w:eastAsia="en-GB"/>
              </w:rPr>
              <w:t xml:space="preserve">MSCs </w:t>
            </w:r>
            <w:r w:rsidRPr="00950869">
              <w:rPr>
                <w:rFonts w:ascii="Book Antiqua" w:eastAsia="Times New Roman" w:hAnsi="Book Antiqua" w:cs="Calibri"/>
                <w:color w:val="000000"/>
                <w:lang w:eastAsia="en-GB"/>
              </w:rPr>
              <w:t>in the treatment of COVID-19 pneumonia</w:t>
            </w:r>
          </w:p>
        </w:tc>
        <w:tc>
          <w:tcPr>
            <w:tcW w:w="1078" w:type="dxa"/>
            <w:shd w:val="clear" w:color="auto" w:fill="auto"/>
            <w:noWrap/>
            <w:hideMark/>
          </w:tcPr>
          <w:p w14:paraId="0CB0B580" w14:textId="6C8CF994"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r w:rsidR="00360A57"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722FB362" w14:textId="129C76B8"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2F5B5F" w:rsidRPr="00950869">
              <w:rPr>
                <w:rFonts w:ascii="Book Antiqua" w:eastAsia="Times New Roman" w:hAnsi="Book Antiqua" w:cs="Calibri"/>
                <w:color w:val="000000"/>
                <w:lang w:eastAsia="en-GB"/>
              </w:rPr>
              <w:t>T</w:t>
            </w:r>
            <w:r w:rsidRPr="00950869">
              <w:rPr>
                <w:rFonts w:ascii="Book Antiqua" w:eastAsia="Times New Roman" w:hAnsi="Book Antiqua" w:cs="Calibri"/>
                <w:color w:val="000000"/>
                <w:lang w:eastAsia="en-GB"/>
              </w:rPr>
              <w:t>riple</w:t>
            </w:r>
          </w:p>
        </w:tc>
        <w:tc>
          <w:tcPr>
            <w:tcW w:w="1506" w:type="dxa"/>
            <w:shd w:val="clear" w:color="auto" w:fill="auto"/>
            <w:noWrap/>
            <w:hideMark/>
          </w:tcPr>
          <w:p w14:paraId="2B01A62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UC-MSCs</w:t>
            </w:r>
          </w:p>
        </w:tc>
        <w:tc>
          <w:tcPr>
            <w:tcW w:w="1335" w:type="dxa"/>
            <w:shd w:val="clear" w:color="auto" w:fill="auto"/>
            <w:noWrap/>
            <w:hideMark/>
          </w:tcPr>
          <w:p w14:paraId="7950AB4A" w14:textId="0F8F8B73"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r w:rsidR="00662793" w:rsidRPr="00950869">
              <w:rPr>
                <w:rFonts w:ascii="Book Antiqua" w:eastAsia="Times New Roman" w:hAnsi="Book Antiqua" w:cs="Calibri"/>
                <w:color w:val="000000"/>
                <w:lang w:eastAsia="en-GB"/>
              </w:rPr>
              <w:t xml:space="preserve"> × </w:t>
            </w:r>
            <w:r w:rsidRPr="00950869">
              <w:rPr>
                <w:rFonts w:ascii="Book Antiqua" w:eastAsia="Times New Roman" w:hAnsi="Book Antiqua" w:cs="Calibri"/>
                <w:color w:val="000000"/>
                <w:lang w:eastAsia="en-GB"/>
              </w:rPr>
              <w:t>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26C836C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69E99A7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41D8FB2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30</w:t>
            </w:r>
          </w:p>
        </w:tc>
        <w:tc>
          <w:tcPr>
            <w:tcW w:w="1418" w:type="dxa"/>
            <w:shd w:val="clear" w:color="auto" w:fill="auto"/>
          </w:tcPr>
          <w:p w14:paraId="3C284BD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70F2E2F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China</w:t>
            </w:r>
          </w:p>
        </w:tc>
      </w:tr>
      <w:tr w:rsidR="00225801" w:rsidRPr="00950869" w14:paraId="50129468" w14:textId="77777777" w:rsidTr="00512CF6">
        <w:trPr>
          <w:trHeight w:val="345"/>
        </w:trPr>
        <w:tc>
          <w:tcPr>
            <w:tcW w:w="540" w:type="dxa"/>
            <w:shd w:val="clear" w:color="auto" w:fill="auto"/>
            <w:noWrap/>
            <w:hideMark/>
          </w:tcPr>
          <w:p w14:paraId="167AF1D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29</w:t>
            </w:r>
          </w:p>
        </w:tc>
        <w:tc>
          <w:tcPr>
            <w:tcW w:w="1102" w:type="dxa"/>
            <w:shd w:val="clear" w:color="auto" w:fill="auto"/>
            <w:noWrap/>
            <w:hideMark/>
          </w:tcPr>
          <w:p w14:paraId="059D5B6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w:t>
            </w:r>
            <w:r w:rsidRPr="00950869">
              <w:rPr>
                <w:rFonts w:ascii="Book Antiqua" w:eastAsia="Times New Roman" w:hAnsi="Book Antiqua" w:cs="Calibri"/>
                <w:color w:val="000000"/>
                <w:lang w:eastAsia="en-GB"/>
              </w:rPr>
              <w:lastRenderedPageBreak/>
              <w:t>28801</w:t>
            </w:r>
          </w:p>
        </w:tc>
        <w:tc>
          <w:tcPr>
            <w:tcW w:w="2261" w:type="dxa"/>
            <w:shd w:val="clear" w:color="auto" w:fill="auto"/>
            <w:noWrap/>
            <w:hideMark/>
          </w:tcPr>
          <w:p w14:paraId="00C7D656" w14:textId="1FEF0E5B"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Autologous </w:t>
            </w:r>
            <w:r w:rsidRPr="00950869">
              <w:rPr>
                <w:rFonts w:ascii="Book Antiqua" w:eastAsia="Times New Roman" w:hAnsi="Book Antiqua" w:cs="Calibri"/>
                <w:color w:val="000000"/>
                <w:lang w:eastAsia="en-GB"/>
              </w:rPr>
              <w:lastRenderedPageBreak/>
              <w:t>adipose-derived stem cells (AdMSCs) for COVID-19</w:t>
            </w:r>
          </w:p>
        </w:tc>
        <w:tc>
          <w:tcPr>
            <w:tcW w:w="1078" w:type="dxa"/>
            <w:shd w:val="clear" w:color="auto" w:fill="auto"/>
            <w:noWrap/>
            <w:hideMark/>
          </w:tcPr>
          <w:p w14:paraId="0D764DE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Phase 2</w:t>
            </w:r>
          </w:p>
        </w:tc>
        <w:tc>
          <w:tcPr>
            <w:tcW w:w="1948" w:type="dxa"/>
            <w:shd w:val="clear" w:color="auto" w:fill="auto"/>
            <w:noWrap/>
            <w:hideMark/>
          </w:tcPr>
          <w:p w14:paraId="0E97544A" w14:textId="75ABDF2F"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w:t>
            </w:r>
            <w:r w:rsidRPr="00950869">
              <w:rPr>
                <w:rFonts w:ascii="Book Antiqua" w:eastAsia="Times New Roman" w:hAnsi="Book Antiqua" w:cs="Calibri"/>
                <w:color w:val="000000"/>
                <w:lang w:eastAsia="en-GB"/>
              </w:rPr>
              <w:lastRenderedPageBreak/>
              <w:t xml:space="preserve">arallel assignment/masking: </w:t>
            </w:r>
            <w:r w:rsidR="002F5B5F" w:rsidRPr="00950869">
              <w:rPr>
                <w:rFonts w:ascii="Book Antiqua" w:eastAsia="Times New Roman" w:hAnsi="Book Antiqua" w:cs="Calibri"/>
                <w:color w:val="000000"/>
                <w:lang w:eastAsia="en-GB"/>
              </w:rPr>
              <w:t>D</w:t>
            </w:r>
            <w:r w:rsidRPr="00950869">
              <w:rPr>
                <w:rFonts w:ascii="Book Antiqua" w:eastAsia="Times New Roman" w:hAnsi="Book Antiqua" w:cs="Calibri"/>
                <w:color w:val="000000"/>
                <w:lang w:eastAsia="en-GB"/>
              </w:rPr>
              <w:t>ouble</w:t>
            </w:r>
          </w:p>
        </w:tc>
        <w:tc>
          <w:tcPr>
            <w:tcW w:w="1506" w:type="dxa"/>
            <w:shd w:val="clear" w:color="auto" w:fill="auto"/>
            <w:noWrap/>
            <w:hideMark/>
          </w:tcPr>
          <w:p w14:paraId="5E8950C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Autologous </w:t>
            </w:r>
            <w:r w:rsidRPr="00950869">
              <w:rPr>
                <w:rFonts w:ascii="Book Antiqua" w:eastAsia="Times New Roman" w:hAnsi="Book Antiqua" w:cs="Calibri"/>
                <w:color w:val="000000"/>
                <w:lang w:eastAsia="en-GB"/>
              </w:rPr>
              <w:lastRenderedPageBreak/>
              <w:t>AD-MSCs</w:t>
            </w:r>
          </w:p>
        </w:tc>
        <w:tc>
          <w:tcPr>
            <w:tcW w:w="1335" w:type="dxa"/>
            <w:shd w:val="clear" w:color="auto" w:fill="auto"/>
            <w:noWrap/>
            <w:hideMark/>
          </w:tcPr>
          <w:p w14:paraId="54ED5CE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2 × 10</w:t>
            </w:r>
            <w:r w:rsidRPr="00950869">
              <w:rPr>
                <w:rFonts w:ascii="Book Antiqua" w:eastAsia="Times New Roman" w:hAnsi="Book Antiqua" w:cs="Calibri"/>
                <w:color w:val="000000"/>
                <w:vertAlign w:val="superscript"/>
                <w:lang w:eastAsia="en-GB"/>
              </w:rPr>
              <w:t>8</w:t>
            </w:r>
          </w:p>
        </w:tc>
        <w:tc>
          <w:tcPr>
            <w:tcW w:w="797" w:type="dxa"/>
            <w:shd w:val="clear" w:color="auto" w:fill="auto"/>
            <w:noWrap/>
            <w:hideMark/>
          </w:tcPr>
          <w:p w14:paraId="3111709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800" w:type="dxa"/>
            <w:shd w:val="clear" w:color="auto" w:fill="auto"/>
            <w:noWrap/>
            <w:hideMark/>
          </w:tcPr>
          <w:p w14:paraId="051941E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3502D83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200</w:t>
            </w:r>
          </w:p>
        </w:tc>
        <w:tc>
          <w:tcPr>
            <w:tcW w:w="1418" w:type="dxa"/>
            <w:shd w:val="clear" w:color="auto" w:fill="auto"/>
          </w:tcPr>
          <w:p w14:paraId="492EB6B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Not yet </w:t>
            </w:r>
            <w:r w:rsidRPr="00950869">
              <w:rPr>
                <w:rFonts w:ascii="Book Antiqua" w:eastAsia="Times New Roman" w:hAnsi="Book Antiqua" w:cs="Calibri"/>
                <w:color w:val="000000"/>
                <w:lang w:eastAsia="en-GB"/>
              </w:rPr>
              <w:lastRenderedPageBreak/>
              <w:t>recruiting</w:t>
            </w:r>
          </w:p>
        </w:tc>
        <w:tc>
          <w:tcPr>
            <w:tcW w:w="1152" w:type="dxa"/>
            <w:shd w:val="clear" w:color="auto" w:fill="auto"/>
          </w:tcPr>
          <w:p w14:paraId="20253FF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United </w:t>
            </w:r>
            <w:r w:rsidRPr="00950869">
              <w:rPr>
                <w:rFonts w:ascii="Book Antiqua" w:eastAsia="Times New Roman" w:hAnsi="Book Antiqua" w:cs="Calibri"/>
                <w:color w:val="000000"/>
                <w:lang w:eastAsia="en-GB"/>
              </w:rPr>
              <w:lastRenderedPageBreak/>
              <w:t>States</w:t>
            </w:r>
          </w:p>
        </w:tc>
      </w:tr>
      <w:tr w:rsidR="00225801" w:rsidRPr="00950869" w14:paraId="5AF72AA0" w14:textId="77777777" w:rsidTr="00512CF6">
        <w:trPr>
          <w:trHeight w:val="300"/>
        </w:trPr>
        <w:tc>
          <w:tcPr>
            <w:tcW w:w="540" w:type="dxa"/>
            <w:shd w:val="clear" w:color="auto" w:fill="auto"/>
            <w:noWrap/>
            <w:hideMark/>
          </w:tcPr>
          <w:p w14:paraId="73D438C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30</w:t>
            </w:r>
          </w:p>
        </w:tc>
        <w:tc>
          <w:tcPr>
            <w:tcW w:w="1102" w:type="dxa"/>
            <w:shd w:val="clear" w:color="auto" w:fill="auto"/>
            <w:noWrap/>
            <w:hideMark/>
          </w:tcPr>
          <w:p w14:paraId="2F93838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NCT04573270</w:t>
            </w:r>
          </w:p>
        </w:tc>
        <w:tc>
          <w:tcPr>
            <w:tcW w:w="2261" w:type="dxa"/>
            <w:shd w:val="clear" w:color="auto" w:fill="auto"/>
            <w:noWrap/>
            <w:hideMark/>
          </w:tcPr>
          <w:p w14:paraId="4929023E" w14:textId="1077D478" w:rsidR="00225801" w:rsidRPr="00950869" w:rsidRDefault="00236999"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MSCs </w:t>
            </w:r>
            <w:r w:rsidR="00225801" w:rsidRPr="00950869">
              <w:rPr>
                <w:rFonts w:ascii="Book Antiqua" w:eastAsia="Times New Roman" w:hAnsi="Book Antiqua" w:cs="Calibri"/>
                <w:color w:val="000000"/>
                <w:lang w:eastAsia="en-GB"/>
              </w:rPr>
              <w:t>for the treatment of COVID-19</w:t>
            </w:r>
          </w:p>
        </w:tc>
        <w:tc>
          <w:tcPr>
            <w:tcW w:w="1078" w:type="dxa"/>
            <w:shd w:val="clear" w:color="auto" w:fill="auto"/>
            <w:noWrap/>
            <w:hideMark/>
          </w:tcPr>
          <w:p w14:paraId="4547F39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p>
        </w:tc>
        <w:tc>
          <w:tcPr>
            <w:tcW w:w="1948" w:type="dxa"/>
            <w:shd w:val="clear" w:color="auto" w:fill="auto"/>
            <w:noWrap/>
            <w:hideMark/>
          </w:tcPr>
          <w:p w14:paraId="7457E2D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Randomized/single group assignment/masking: triple</w:t>
            </w:r>
          </w:p>
        </w:tc>
        <w:tc>
          <w:tcPr>
            <w:tcW w:w="1506" w:type="dxa"/>
            <w:shd w:val="clear" w:color="auto" w:fill="auto"/>
            <w:noWrap/>
            <w:hideMark/>
          </w:tcPr>
          <w:p w14:paraId="6AA6DBF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PrimePro (UC-MSCs)</w:t>
            </w:r>
          </w:p>
        </w:tc>
        <w:tc>
          <w:tcPr>
            <w:tcW w:w="1335" w:type="dxa"/>
            <w:shd w:val="clear" w:color="auto" w:fill="auto"/>
            <w:noWrap/>
            <w:hideMark/>
          </w:tcPr>
          <w:p w14:paraId="1E50E4C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reported</w:t>
            </w:r>
          </w:p>
        </w:tc>
        <w:tc>
          <w:tcPr>
            <w:tcW w:w="797" w:type="dxa"/>
            <w:shd w:val="clear" w:color="auto" w:fill="auto"/>
            <w:noWrap/>
            <w:hideMark/>
          </w:tcPr>
          <w:p w14:paraId="2066590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117313A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06C4BB0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40</w:t>
            </w:r>
          </w:p>
        </w:tc>
        <w:tc>
          <w:tcPr>
            <w:tcW w:w="1418" w:type="dxa"/>
            <w:shd w:val="clear" w:color="auto" w:fill="auto"/>
          </w:tcPr>
          <w:p w14:paraId="4448474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Completed</w:t>
            </w:r>
          </w:p>
        </w:tc>
        <w:tc>
          <w:tcPr>
            <w:tcW w:w="1152" w:type="dxa"/>
            <w:shd w:val="clear" w:color="auto" w:fill="auto"/>
          </w:tcPr>
          <w:p w14:paraId="23E31DB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705BC074" w14:textId="77777777" w:rsidTr="00512CF6">
        <w:trPr>
          <w:trHeight w:val="345"/>
        </w:trPr>
        <w:tc>
          <w:tcPr>
            <w:tcW w:w="540" w:type="dxa"/>
            <w:shd w:val="clear" w:color="auto" w:fill="auto"/>
            <w:noWrap/>
            <w:hideMark/>
          </w:tcPr>
          <w:p w14:paraId="572B2AB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31</w:t>
            </w:r>
          </w:p>
        </w:tc>
        <w:tc>
          <w:tcPr>
            <w:tcW w:w="1102" w:type="dxa"/>
            <w:shd w:val="clear" w:color="auto" w:fill="auto"/>
            <w:noWrap/>
            <w:hideMark/>
          </w:tcPr>
          <w:p w14:paraId="2E12B29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NCT04490486</w:t>
            </w:r>
          </w:p>
        </w:tc>
        <w:tc>
          <w:tcPr>
            <w:tcW w:w="2261" w:type="dxa"/>
            <w:shd w:val="clear" w:color="auto" w:fill="auto"/>
            <w:noWrap/>
            <w:hideMark/>
          </w:tcPr>
          <w:p w14:paraId="1E59BA86" w14:textId="2B7E8D5C"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 derived MSCs versus placebo to treat acute pulmonary inflammation due to COVID-19</w:t>
            </w:r>
          </w:p>
        </w:tc>
        <w:tc>
          <w:tcPr>
            <w:tcW w:w="1078" w:type="dxa"/>
            <w:shd w:val="clear" w:color="auto" w:fill="auto"/>
            <w:noWrap/>
            <w:hideMark/>
          </w:tcPr>
          <w:p w14:paraId="7355699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p>
        </w:tc>
        <w:tc>
          <w:tcPr>
            <w:tcW w:w="1948" w:type="dxa"/>
            <w:shd w:val="clear" w:color="auto" w:fill="auto"/>
            <w:noWrap/>
            <w:hideMark/>
          </w:tcPr>
          <w:p w14:paraId="2EC0A790" w14:textId="13393B39"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2F5B5F" w:rsidRPr="00950869">
              <w:rPr>
                <w:rFonts w:ascii="Book Antiqua" w:eastAsia="Times New Roman" w:hAnsi="Book Antiqua" w:cs="Calibri"/>
                <w:color w:val="000000"/>
                <w:lang w:eastAsia="en-GB"/>
              </w:rPr>
              <w:t>D</w:t>
            </w:r>
            <w:r w:rsidRPr="00950869">
              <w:rPr>
                <w:rFonts w:ascii="Book Antiqua" w:eastAsia="Times New Roman" w:hAnsi="Book Antiqua" w:cs="Calibri"/>
                <w:color w:val="000000"/>
                <w:lang w:eastAsia="en-GB"/>
              </w:rPr>
              <w:t>ouble</w:t>
            </w:r>
          </w:p>
        </w:tc>
        <w:tc>
          <w:tcPr>
            <w:tcW w:w="1506" w:type="dxa"/>
            <w:shd w:val="clear" w:color="auto" w:fill="auto"/>
            <w:noWrap/>
            <w:hideMark/>
          </w:tcPr>
          <w:p w14:paraId="2FE913C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UC-MSCs</w:t>
            </w:r>
          </w:p>
        </w:tc>
        <w:tc>
          <w:tcPr>
            <w:tcW w:w="1335" w:type="dxa"/>
            <w:shd w:val="clear" w:color="auto" w:fill="auto"/>
            <w:noWrap/>
            <w:hideMark/>
          </w:tcPr>
          <w:p w14:paraId="1BA7C82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 × 10</w:t>
            </w:r>
            <w:r w:rsidRPr="00950869">
              <w:rPr>
                <w:rFonts w:ascii="Book Antiqua" w:eastAsia="Times New Roman" w:hAnsi="Book Antiqua" w:cs="Calibri"/>
                <w:color w:val="000000"/>
                <w:vertAlign w:val="superscript"/>
                <w:lang w:eastAsia="en-GB"/>
              </w:rPr>
              <w:t>8</w:t>
            </w:r>
          </w:p>
        </w:tc>
        <w:tc>
          <w:tcPr>
            <w:tcW w:w="797" w:type="dxa"/>
            <w:shd w:val="clear" w:color="auto" w:fill="auto"/>
            <w:noWrap/>
            <w:hideMark/>
          </w:tcPr>
          <w:p w14:paraId="0EB64F5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w:t>
            </w:r>
          </w:p>
        </w:tc>
        <w:tc>
          <w:tcPr>
            <w:tcW w:w="800" w:type="dxa"/>
            <w:shd w:val="clear" w:color="auto" w:fill="auto"/>
            <w:noWrap/>
            <w:hideMark/>
          </w:tcPr>
          <w:p w14:paraId="030FA2C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09E3F5F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21</w:t>
            </w:r>
          </w:p>
        </w:tc>
        <w:tc>
          <w:tcPr>
            <w:tcW w:w="1418" w:type="dxa"/>
            <w:shd w:val="clear" w:color="auto" w:fill="auto"/>
          </w:tcPr>
          <w:p w14:paraId="096010D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yet recruiting</w:t>
            </w:r>
          </w:p>
        </w:tc>
        <w:tc>
          <w:tcPr>
            <w:tcW w:w="1152" w:type="dxa"/>
            <w:shd w:val="clear" w:color="auto" w:fill="auto"/>
          </w:tcPr>
          <w:p w14:paraId="457338E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4F13DB43" w14:textId="77777777" w:rsidTr="00512CF6">
        <w:trPr>
          <w:trHeight w:val="345"/>
        </w:trPr>
        <w:tc>
          <w:tcPr>
            <w:tcW w:w="540" w:type="dxa"/>
            <w:shd w:val="clear" w:color="auto" w:fill="auto"/>
            <w:noWrap/>
            <w:hideMark/>
          </w:tcPr>
          <w:p w14:paraId="0AF30BB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32</w:t>
            </w:r>
          </w:p>
        </w:tc>
        <w:tc>
          <w:tcPr>
            <w:tcW w:w="1102" w:type="dxa"/>
            <w:shd w:val="clear" w:color="auto" w:fill="auto"/>
            <w:noWrap/>
            <w:hideMark/>
          </w:tcPr>
          <w:p w14:paraId="291542C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NCT04355728</w:t>
            </w:r>
          </w:p>
        </w:tc>
        <w:tc>
          <w:tcPr>
            <w:tcW w:w="2261" w:type="dxa"/>
            <w:shd w:val="clear" w:color="auto" w:fill="auto"/>
            <w:noWrap/>
            <w:hideMark/>
          </w:tcPr>
          <w:p w14:paraId="2FAF70DC" w14:textId="1CE9C22C"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Use of UC-MSCs for COVID-19 patients</w:t>
            </w:r>
          </w:p>
        </w:tc>
        <w:tc>
          <w:tcPr>
            <w:tcW w:w="1078" w:type="dxa"/>
            <w:shd w:val="clear" w:color="auto" w:fill="auto"/>
            <w:noWrap/>
            <w:hideMark/>
          </w:tcPr>
          <w:p w14:paraId="788973F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1/Phase 2</w:t>
            </w:r>
          </w:p>
        </w:tc>
        <w:tc>
          <w:tcPr>
            <w:tcW w:w="1948" w:type="dxa"/>
            <w:shd w:val="clear" w:color="auto" w:fill="auto"/>
            <w:noWrap/>
            <w:hideMark/>
          </w:tcPr>
          <w:p w14:paraId="4C32FF4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assignment/masking: triple</w:t>
            </w:r>
          </w:p>
        </w:tc>
        <w:tc>
          <w:tcPr>
            <w:tcW w:w="1506" w:type="dxa"/>
            <w:shd w:val="clear" w:color="auto" w:fill="auto"/>
            <w:noWrap/>
            <w:hideMark/>
          </w:tcPr>
          <w:p w14:paraId="5B794A3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UC-MSCs + heparin</w:t>
            </w:r>
          </w:p>
        </w:tc>
        <w:tc>
          <w:tcPr>
            <w:tcW w:w="1335" w:type="dxa"/>
            <w:shd w:val="clear" w:color="auto" w:fill="auto"/>
            <w:noWrap/>
            <w:hideMark/>
          </w:tcPr>
          <w:p w14:paraId="572236D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 × 10</w:t>
            </w:r>
            <w:r w:rsidRPr="00950869">
              <w:rPr>
                <w:rFonts w:ascii="Book Antiqua" w:eastAsia="Times New Roman" w:hAnsi="Book Antiqua" w:cs="Calibri"/>
                <w:color w:val="000000"/>
                <w:vertAlign w:val="superscript"/>
                <w:lang w:eastAsia="en-GB"/>
              </w:rPr>
              <w:t>8</w:t>
            </w:r>
          </w:p>
        </w:tc>
        <w:tc>
          <w:tcPr>
            <w:tcW w:w="797" w:type="dxa"/>
            <w:shd w:val="clear" w:color="auto" w:fill="auto"/>
            <w:noWrap/>
            <w:hideMark/>
          </w:tcPr>
          <w:p w14:paraId="569EBBC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w:t>
            </w:r>
          </w:p>
        </w:tc>
        <w:tc>
          <w:tcPr>
            <w:tcW w:w="800" w:type="dxa"/>
            <w:shd w:val="clear" w:color="auto" w:fill="auto"/>
            <w:noWrap/>
            <w:hideMark/>
          </w:tcPr>
          <w:p w14:paraId="2296D42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0F55B69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24</w:t>
            </w:r>
          </w:p>
        </w:tc>
        <w:tc>
          <w:tcPr>
            <w:tcW w:w="1418" w:type="dxa"/>
            <w:shd w:val="clear" w:color="auto" w:fill="auto"/>
          </w:tcPr>
          <w:p w14:paraId="664B3B5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Completed</w:t>
            </w:r>
          </w:p>
        </w:tc>
        <w:tc>
          <w:tcPr>
            <w:tcW w:w="1152" w:type="dxa"/>
            <w:shd w:val="clear" w:color="auto" w:fill="auto"/>
          </w:tcPr>
          <w:p w14:paraId="6F313D9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263FA635" w14:textId="77777777" w:rsidTr="00512CF6">
        <w:trPr>
          <w:trHeight w:val="345"/>
        </w:trPr>
        <w:tc>
          <w:tcPr>
            <w:tcW w:w="540" w:type="dxa"/>
            <w:shd w:val="clear" w:color="auto" w:fill="auto"/>
            <w:noWrap/>
            <w:hideMark/>
          </w:tcPr>
          <w:p w14:paraId="47CF6F4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33</w:t>
            </w:r>
          </w:p>
        </w:tc>
        <w:tc>
          <w:tcPr>
            <w:tcW w:w="1102" w:type="dxa"/>
            <w:shd w:val="clear" w:color="auto" w:fill="auto"/>
            <w:noWrap/>
            <w:hideMark/>
          </w:tcPr>
          <w:p w14:paraId="7BED041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NCT04371601</w:t>
            </w:r>
          </w:p>
        </w:tc>
        <w:tc>
          <w:tcPr>
            <w:tcW w:w="2261" w:type="dxa"/>
            <w:shd w:val="clear" w:color="auto" w:fill="auto"/>
            <w:noWrap/>
            <w:hideMark/>
          </w:tcPr>
          <w:p w14:paraId="4EC36FAD" w14:textId="6530BBF6"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Safety and effectiveness of </w:t>
            </w:r>
            <w:r w:rsidR="00236999" w:rsidRPr="00950869">
              <w:rPr>
                <w:rFonts w:ascii="Book Antiqua" w:eastAsia="Times New Roman" w:hAnsi="Book Antiqua" w:cs="Calibri"/>
                <w:color w:val="000000"/>
                <w:lang w:eastAsia="en-GB"/>
              </w:rPr>
              <w:t xml:space="preserve">MSCs </w:t>
            </w:r>
            <w:r w:rsidRPr="00950869">
              <w:rPr>
                <w:rFonts w:ascii="Book Antiqua" w:eastAsia="Times New Roman" w:hAnsi="Book Antiqua" w:cs="Calibri"/>
                <w:color w:val="000000"/>
                <w:lang w:eastAsia="en-GB"/>
              </w:rPr>
              <w:t xml:space="preserve">in the treatment of </w:t>
            </w:r>
            <w:r w:rsidRPr="00950869">
              <w:rPr>
                <w:rFonts w:ascii="Book Antiqua" w:eastAsia="Times New Roman" w:hAnsi="Book Antiqua" w:cs="Calibri"/>
                <w:color w:val="000000"/>
                <w:lang w:eastAsia="en-GB"/>
              </w:rPr>
              <w:lastRenderedPageBreak/>
              <w:t xml:space="preserve">pneumonia of </w:t>
            </w:r>
            <w:r w:rsidR="008918FE" w:rsidRPr="00950869">
              <w:rPr>
                <w:rFonts w:ascii="Book Antiqua" w:eastAsia="Times New Roman" w:hAnsi="Book Antiqua" w:cs="Calibri"/>
                <w:color w:val="000000"/>
                <w:lang w:eastAsia="en-GB"/>
              </w:rPr>
              <w:t>COVID-19</w:t>
            </w:r>
          </w:p>
        </w:tc>
        <w:tc>
          <w:tcPr>
            <w:tcW w:w="1078" w:type="dxa"/>
            <w:shd w:val="clear" w:color="auto" w:fill="auto"/>
            <w:noWrap/>
            <w:hideMark/>
          </w:tcPr>
          <w:p w14:paraId="3AA0210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Early Phase 1</w:t>
            </w:r>
          </w:p>
        </w:tc>
        <w:tc>
          <w:tcPr>
            <w:tcW w:w="1948" w:type="dxa"/>
            <w:shd w:val="clear" w:color="auto" w:fill="auto"/>
            <w:noWrap/>
            <w:hideMark/>
          </w:tcPr>
          <w:p w14:paraId="2C1FF9F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61C4315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UC-MSCs</w:t>
            </w:r>
          </w:p>
        </w:tc>
        <w:tc>
          <w:tcPr>
            <w:tcW w:w="1335" w:type="dxa"/>
            <w:shd w:val="clear" w:color="auto" w:fill="auto"/>
            <w:noWrap/>
            <w:hideMark/>
          </w:tcPr>
          <w:p w14:paraId="3EA5EFE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7EF1898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w:t>
            </w:r>
          </w:p>
        </w:tc>
        <w:tc>
          <w:tcPr>
            <w:tcW w:w="800" w:type="dxa"/>
            <w:shd w:val="clear" w:color="auto" w:fill="auto"/>
            <w:noWrap/>
            <w:hideMark/>
          </w:tcPr>
          <w:p w14:paraId="133699C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30B6199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60</w:t>
            </w:r>
          </w:p>
        </w:tc>
        <w:tc>
          <w:tcPr>
            <w:tcW w:w="1418" w:type="dxa"/>
            <w:shd w:val="clear" w:color="auto" w:fill="auto"/>
          </w:tcPr>
          <w:p w14:paraId="54FFCB4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Active, not recruiting</w:t>
            </w:r>
          </w:p>
        </w:tc>
        <w:tc>
          <w:tcPr>
            <w:tcW w:w="1152" w:type="dxa"/>
            <w:shd w:val="clear" w:color="auto" w:fill="auto"/>
          </w:tcPr>
          <w:p w14:paraId="7427644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China</w:t>
            </w:r>
          </w:p>
        </w:tc>
      </w:tr>
      <w:tr w:rsidR="00225801" w:rsidRPr="00950869" w14:paraId="6ED272B9" w14:textId="77777777" w:rsidTr="00512CF6">
        <w:trPr>
          <w:trHeight w:val="345"/>
        </w:trPr>
        <w:tc>
          <w:tcPr>
            <w:tcW w:w="540" w:type="dxa"/>
            <w:shd w:val="clear" w:color="auto" w:fill="auto"/>
            <w:noWrap/>
            <w:hideMark/>
          </w:tcPr>
          <w:p w14:paraId="72D7F6A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34</w:t>
            </w:r>
          </w:p>
        </w:tc>
        <w:tc>
          <w:tcPr>
            <w:tcW w:w="1102" w:type="dxa"/>
            <w:shd w:val="clear" w:color="auto" w:fill="auto"/>
            <w:noWrap/>
            <w:hideMark/>
          </w:tcPr>
          <w:p w14:paraId="621D3AE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NCT04522986</w:t>
            </w:r>
          </w:p>
        </w:tc>
        <w:tc>
          <w:tcPr>
            <w:tcW w:w="2261" w:type="dxa"/>
            <w:shd w:val="clear" w:color="auto" w:fill="auto"/>
            <w:noWrap/>
            <w:hideMark/>
          </w:tcPr>
          <w:p w14:paraId="1668B32A" w14:textId="25077FA5"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An exploratory study of adr-001 in patients with severe pneumonia caused by SARS-CoV-2 Infection</w:t>
            </w:r>
          </w:p>
        </w:tc>
        <w:tc>
          <w:tcPr>
            <w:tcW w:w="1078" w:type="dxa"/>
            <w:shd w:val="clear" w:color="auto" w:fill="auto"/>
            <w:noWrap/>
            <w:hideMark/>
          </w:tcPr>
          <w:p w14:paraId="49AE1B8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p>
        </w:tc>
        <w:tc>
          <w:tcPr>
            <w:tcW w:w="1948" w:type="dxa"/>
            <w:shd w:val="clear" w:color="auto" w:fill="auto"/>
            <w:noWrap/>
            <w:hideMark/>
          </w:tcPr>
          <w:p w14:paraId="3763495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770137A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AD-MSCs (ADR-001)</w:t>
            </w:r>
          </w:p>
        </w:tc>
        <w:tc>
          <w:tcPr>
            <w:tcW w:w="1335" w:type="dxa"/>
            <w:shd w:val="clear" w:color="auto" w:fill="auto"/>
            <w:noWrap/>
            <w:hideMark/>
          </w:tcPr>
          <w:p w14:paraId="04C1634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 × 10</w:t>
            </w:r>
            <w:r w:rsidRPr="00950869">
              <w:rPr>
                <w:rFonts w:ascii="Book Antiqua" w:eastAsia="Times New Roman" w:hAnsi="Book Antiqua" w:cs="Calibri"/>
                <w:color w:val="000000"/>
                <w:vertAlign w:val="superscript"/>
                <w:lang w:eastAsia="en-GB"/>
              </w:rPr>
              <w:t>8</w:t>
            </w:r>
          </w:p>
        </w:tc>
        <w:tc>
          <w:tcPr>
            <w:tcW w:w="797" w:type="dxa"/>
            <w:shd w:val="clear" w:color="auto" w:fill="auto"/>
            <w:noWrap/>
            <w:hideMark/>
          </w:tcPr>
          <w:p w14:paraId="0A0A71A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w:t>
            </w:r>
          </w:p>
        </w:tc>
        <w:tc>
          <w:tcPr>
            <w:tcW w:w="800" w:type="dxa"/>
            <w:shd w:val="clear" w:color="auto" w:fill="auto"/>
            <w:noWrap/>
            <w:hideMark/>
          </w:tcPr>
          <w:p w14:paraId="4DB641B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64032E7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6</w:t>
            </w:r>
          </w:p>
        </w:tc>
        <w:tc>
          <w:tcPr>
            <w:tcW w:w="1418" w:type="dxa"/>
            <w:shd w:val="clear" w:color="auto" w:fill="auto"/>
          </w:tcPr>
          <w:p w14:paraId="69198AA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yet recruiting</w:t>
            </w:r>
          </w:p>
        </w:tc>
        <w:tc>
          <w:tcPr>
            <w:tcW w:w="1152" w:type="dxa"/>
            <w:shd w:val="clear" w:color="auto" w:fill="auto"/>
          </w:tcPr>
          <w:p w14:paraId="13E90E3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Japan</w:t>
            </w:r>
          </w:p>
        </w:tc>
      </w:tr>
      <w:tr w:rsidR="00225801" w:rsidRPr="00950869" w14:paraId="0653AF98" w14:textId="77777777" w:rsidTr="00512CF6">
        <w:trPr>
          <w:trHeight w:val="345"/>
        </w:trPr>
        <w:tc>
          <w:tcPr>
            <w:tcW w:w="540" w:type="dxa"/>
            <w:shd w:val="clear" w:color="auto" w:fill="auto"/>
            <w:noWrap/>
            <w:hideMark/>
          </w:tcPr>
          <w:p w14:paraId="1A8805E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35</w:t>
            </w:r>
          </w:p>
        </w:tc>
        <w:tc>
          <w:tcPr>
            <w:tcW w:w="1102" w:type="dxa"/>
            <w:shd w:val="clear" w:color="auto" w:fill="auto"/>
            <w:noWrap/>
            <w:hideMark/>
          </w:tcPr>
          <w:p w14:paraId="6F56B7D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NCT04390152</w:t>
            </w:r>
          </w:p>
        </w:tc>
        <w:tc>
          <w:tcPr>
            <w:tcW w:w="2261" w:type="dxa"/>
            <w:shd w:val="clear" w:color="auto" w:fill="auto"/>
            <w:noWrap/>
            <w:hideMark/>
          </w:tcPr>
          <w:p w14:paraId="6CD7C643" w14:textId="19A7B63E" w:rsidR="00225801" w:rsidRPr="00950869" w:rsidRDefault="00225801" w:rsidP="00482F70">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Safety and efficacy of intravenous </w:t>
            </w:r>
            <w:r w:rsidR="00482F70" w:rsidRPr="00950869">
              <w:rPr>
                <w:rFonts w:ascii="Book Antiqua" w:eastAsiaTheme="minorEastAsia" w:hAnsi="Book Antiqua" w:cs="Calibri" w:hint="eastAsia"/>
                <w:color w:val="000000"/>
                <w:lang w:eastAsia="zh-CN"/>
              </w:rPr>
              <w:t>W</w:t>
            </w:r>
            <w:r w:rsidR="00482F70" w:rsidRPr="00950869">
              <w:rPr>
                <w:rFonts w:ascii="Book Antiqua" w:eastAsia="Times New Roman" w:hAnsi="Book Antiqua" w:cs="Calibri"/>
                <w:color w:val="000000"/>
                <w:lang w:eastAsia="en-GB"/>
              </w:rPr>
              <w:t xml:space="preserve">harton's </w:t>
            </w:r>
            <w:r w:rsidRPr="00950869">
              <w:rPr>
                <w:rFonts w:ascii="Book Antiqua" w:eastAsia="Times New Roman" w:hAnsi="Book Antiqua" w:cs="Calibri"/>
                <w:color w:val="000000"/>
                <w:lang w:eastAsia="en-GB"/>
              </w:rPr>
              <w:t xml:space="preserve">jelly derived </w:t>
            </w:r>
            <w:r w:rsidR="00236999" w:rsidRPr="00950869">
              <w:rPr>
                <w:rFonts w:ascii="Book Antiqua" w:eastAsia="Times New Roman" w:hAnsi="Book Antiqua" w:cs="Calibri"/>
                <w:color w:val="000000"/>
                <w:lang w:eastAsia="en-GB"/>
              </w:rPr>
              <w:t xml:space="preserve">MSCs </w:t>
            </w:r>
            <w:r w:rsidRPr="00950869">
              <w:rPr>
                <w:rFonts w:ascii="Book Antiqua" w:eastAsia="Times New Roman" w:hAnsi="Book Antiqua" w:cs="Calibri"/>
                <w:color w:val="000000"/>
                <w:lang w:eastAsia="en-GB"/>
              </w:rPr>
              <w:t xml:space="preserve">in </w:t>
            </w:r>
            <w:r w:rsidR="000235E0" w:rsidRPr="00950869">
              <w:rPr>
                <w:rFonts w:ascii="Book Antiqua" w:eastAsia="Times New Roman" w:hAnsi="Book Antiqua" w:cs="Calibri"/>
                <w:color w:val="000000"/>
                <w:lang w:eastAsia="en-GB"/>
              </w:rPr>
              <w:t xml:space="preserve">ARDS </w:t>
            </w:r>
            <w:r w:rsidRPr="00950869">
              <w:rPr>
                <w:rFonts w:ascii="Book Antiqua" w:eastAsia="Times New Roman" w:hAnsi="Book Antiqua" w:cs="Calibri"/>
                <w:color w:val="000000"/>
                <w:lang w:eastAsia="en-GB"/>
              </w:rPr>
              <w:t>due to COVID 19</w:t>
            </w:r>
          </w:p>
        </w:tc>
        <w:tc>
          <w:tcPr>
            <w:tcW w:w="1078" w:type="dxa"/>
            <w:shd w:val="clear" w:color="auto" w:fill="auto"/>
            <w:noWrap/>
            <w:hideMark/>
          </w:tcPr>
          <w:p w14:paraId="2CDDEEA7" w14:textId="3BAC93E0"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r w:rsidR="002F5B5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59194F50" w14:textId="4E7E5DCA"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2F5B5F" w:rsidRPr="00950869">
              <w:rPr>
                <w:rFonts w:ascii="Book Antiqua" w:eastAsia="Times New Roman" w:hAnsi="Book Antiqua" w:cs="Calibri"/>
                <w:color w:val="000000"/>
                <w:lang w:eastAsia="en-GB"/>
              </w:rPr>
              <w:t>Q</w:t>
            </w:r>
            <w:r w:rsidRPr="00950869">
              <w:rPr>
                <w:rFonts w:ascii="Book Antiqua" w:eastAsia="Times New Roman" w:hAnsi="Book Antiqua" w:cs="Calibri"/>
                <w:color w:val="000000"/>
                <w:lang w:eastAsia="en-GB"/>
              </w:rPr>
              <w:t>uadruple</w:t>
            </w:r>
          </w:p>
        </w:tc>
        <w:tc>
          <w:tcPr>
            <w:tcW w:w="1506" w:type="dxa"/>
            <w:shd w:val="clear" w:color="auto" w:fill="auto"/>
            <w:noWrap/>
            <w:hideMark/>
          </w:tcPr>
          <w:p w14:paraId="3B04975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WJ-MSCs</w:t>
            </w:r>
          </w:p>
        </w:tc>
        <w:tc>
          <w:tcPr>
            <w:tcW w:w="1335" w:type="dxa"/>
            <w:shd w:val="clear" w:color="auto" w:fill="auto"/>
            <w:noWrap/>
            <w:hideMark/>
          </w:tcPr>
          <w:p w14:paraId="3A2DBD7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5 × 10</w:t>
            </w:r>
            <w:r w:rsidRPr="00950869">
              <w:rPr>
                <w:rFonts w:ascii="Book Antiqua" w:eastAsia="Times New Roman" w:hAnsi="Book Antiqua" w:cs="Calibri"/>
                <w:color w:val="000000"/>
                <w:vertAlign w:val="superscript"/>
                <w:lang w:eastAsia="en-GB"/>
              </w:rPr>
              <w:t>7</w:t>
            </w:r>
          </w:p>
        </w:tc>
        <w:tc>
          <w:tcPr>
            <w:tcW w:w="797" w:type="dxa"/>
            <w:shd w:val="clear" w:color="auto" w:fill="auto"/>
            <w:noWrap/>
            <w:hideMark/>
          </w:tcPr>
          <w:p w14:paraId="07C968A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w:t>
            </w:r>
          </w:p>
        </w:tc>
        <w:tc>
          <w:tcPr>
            <w:tcW w:w="800" w:type="dxa"/>
            <w:shd w:val="clear" w:color="auto" w:fill="auto"/>
            <w:noWrap/>
            <w:hideMark/>
          </w:tcPr>
          <w:p w14:paraId="54C1796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1D5B6C5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40</w:t>
            </w:r>
          </w:p>
        </w:tc>
        <w:tc>
          <w:tcPr>
            <w:tcW w:w="1418" w:type="dxa"/>
            <w:shd w:val="clear" w:color="auto" w:fill="auto"/>
          </w:tcPr>
          <w:p w14:paraId="57580C1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67D58B7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Colombia</w:t>
            </w:r>
          </w:p>
        </w:tc>
      </w:tr>
      <w:tr w:rsidR="00225801" w:rsidRPr="00950869" w14:paraId="6765177E" w14:textId="77777777" w:rsidTr="00512CF6">
        <w:trPr>
          <w:trHeight w:val="345"/>
        </w:trPr>
        <w:tc>
          <w:tcPr>
            <w:tcW w:w="540" w:type="dxa"/>
            <w:shd w:val="clear" w:color="auto" w:fill="auto"/>
            <w:noWrap/>
            <w:hideMark/>
          </w:tcPr>
          <w:p w14:paraId="5384148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36</w:t>
            </w:r>
          </w:p>
        </w:tc>
        <w:tc>
          <w:tcPr>
            <w:tcW w:w="1102" w:type="dxa"/>
            <w:shd w:val="clear" w:color="auto" w:fill="auto"/>
            <w:noWrap/>
            <w:hideMark/>
          </w:tcPr>
          <w:p w14:paraId="0D13CB9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NCT04461925</w:t>
            </w:r>
          </w:p>
        </w:tc>
        <w:tc>
          <w:tcPr>
            <w:tcW w:w="2261" w:type="dxa"/>
            <w:shd w:val="clear" w:color="auto" w:fill="auto"/>
            <w:noWrap/>
            <w:hideMark/>
          </w:tcPr>
          <w:p w14:paraId="4B755BAE" w14:textId="52073540" w:rsidR="00225801" w:rsidRPr="00950869" w:rsidRDefault="00225801" w:rsidP="008918FE">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Treatment of coronavirus COVID-19 pneumonia (</w:t>
            </w:r>
            <w:r w:rsidR="008918FE" w:rsidRPr="00950869">
              <w:rPr>
                <w:rFonts w:ascii="Book Antiqua" w:eastAsiaTheme="minorEastAsia" w:hAnsi="Book Antiqua" w:cs="Calibri" w:hint="eastAsia"/>
                <w:color w:val="000000"/>
                <w:lang w:eastAsia="zh-CN"/>
              </w:rPr>
              <w:t>p</w:t>
            </w:r>
            <w:r w:rsidR="008918FE" w:rsidRPr="00950869">
              <w:rPr>
                <w:rFonts w:ascii="Book Antiqua" w:eastAsia="Times New Roman" w:hAnsi="Book Antiqua" w:cs="Calibri"/>
                <w:color w:val="000000"/>
                <w:lang w:eastAsia="en-GB"/>
              </w:rPr>
              <w:t xml:space="preserve">athogen </w:t>
            </w:r>
            <w:r w:rsidRPr="00950869">
              <w:rPr>
                <w:rFonts w:ascii="Book Antiqua" w:eastAsia="Times New Roman" w:hAnsi="Book Antiqua" w:cs="Calibri"/>
                <w:color w:val="000000"/>
                <w:lang w:eastAsia="en-GB"/>
              </w:rPr>
              <w:t xml:space="preserve">SARS-CoV-2) with cryopreserved allogeneic </w:t>
            </w:r>
            <w:r w:rsidRPr="00950869">
              <w:rPr>
                <w:rFonts w:ascii="Book Antiqua" w:eastAsia="Times New Roman" w:hAnsi="Book Antiqua" w:cs="Calibri"/>
                <w:color w:val="000000"/>
                <w:lang w:eastAsia="en-GB"/>
              </w:rPr>
              <w:lastRenderedPageBreak/>
              <w:t>P_MMSCs and UC-MMSCs</w:t>
            </w:r>
          </w:p>
        </w:tc>
        <w:tc>
          <w:tcPr>
            <w:tcW w:w="1078" w:type="dxa"/>
            <w:shd w:val="clear" w:color="auto" w:fill="auto"/>
            <w:noWrap/>
            <w:hideMark/>
          </w:tcPr>
          <w:p w14:paraId="704B1287" w14:textId="31AC4830"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Phase 1/</w:t>
            </w:r>
            <w:r w:rsidR="002F5B5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0B12A99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Non-randomized/parallel assignment/open label</w:t>
            </w:r>
          </w:p>
        </w:tc>
        <w:tc>
          <w:tcPr>
            <w:tcW w:w="1506" w:type="dxa"/>
            <w:shd w:val="clear" w:color="auto" w:fill="auto"/>
            <w:noWrap/>
            <w:hideMark/>
          </w:tcPr>
          <w:p w14:paraId="6601236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Placenta-derived MSCs</w:t>
            </w:r>
          </w:p>
        </w:tc>
        <w:tc>
          <w:tcPr>
            <w:tcW w:w="1335" w:type="dxa"/>
            <w:shd w:val="clear" w:color="auto" w:fill="auto"/>
            <w:noWrap/>
            <w:hideMark/>
          </w:tcPr>
          <w:p w14:paraId="54B90C6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5A1E86C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800" w:type="dxa"/>
            <w:shd w:val="clear" w:color="auto" w:fill="auto"/>
            <w:noWrap/>
            <w:hideMark/>
          </w:tcPr>
          <w:p w14:paraId="6025E16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2844129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30</w:t>
            </w:r>
          </w:p>
        </w:tc>
        <w:tc>
          <w:tcPr>
            <w:tcW w:w="1418" w:type="dxa"/>
            <w:shd w:val="clear" w:color="auto" w:fill="auto"/>
          </w:tcPr>
          <w:p w14:paraId="568A083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086A0C4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Ukraine</w:t>
            </w:r>
          </w:p>
        </w:tc>
      </w:tr>
      <w:tr w:rsidR="00225801" w:rsidRPr="00950869" w14:paraId="212B5477" w14:textId="77777777" w:rsidTr="00512CF6">
        <w:trPr>
          <w:trHeight w:val="345"/>
        </w:trPr>
        <w:tc>
          <w:tcPr>
            <w:tcW w:w="540" w:type="dxa"/>
            <w:shd w:val="clear" w:color="auto" w:fill="auto"/>
            <w:noWrap/>
            <w:hideMark/>
          </w:tcPr>
          <w:p w14:paraId="2C431C9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37</w:t>
            </w:r>
          </w:p>
        </w:tc>
        <w:tc>
          <w:tcPr>
            <w:tcW w:w="1102" w:type="dxa"/>
            <w:shd w:val="clear" w:color="auto" w:fill="auto"/>
            <w:noWrap/>
            <w:hideMark/>
          </w:tcPr>
          <w:p w14:paraId="25AD4C5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NCT04348461</w:t>
            </w:r>
          </w:p>
        </w:tc>
        <w:tc>
          <w:tcPr>
            <w:tcW w:w="2261" w:type="dxa"/>
            <w:shd w:val="clear" w:color="auto" w:fill="auto"/>
            <w:noWrap/>
            <w:hideMark/>
          </w:tcPr>
          <w:p w14:paraId="04574E66" w14:textId="072DD908"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BAttLe against COVID-19 using mesenchymal stromal cells</w:t>
            </w:r>
          </w:p>
        </w:tc>
        <w:tc>
          <w:tcPr>
            <w:tcW w:w="1078" w:type="dxa"/>
            <w:shd w:val="clear" w:color="auto" w:fill="auto"/>
            <w:noWrap/>
            <w:hideMark/>
          </w:tcPr>
          <w:p w14:paraId="246764E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p>
        </w:tc>
        <w:tc>
          <w:tcPr>
            <w:tcW w:w="1948" w:type="dxa"/>
            <w:shd w:val="clear" w:color="auto" w:fill="auto"/>
            <w:noWrap/>
            <w:hideMark/>
          </w:tcPr>
          <w:p w14:paraId="2D963D65" w14:textId="3FC0A77C"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2F5B5F" w:rsidRPr="00950869">
              <w:rPr>
                <w:rFonts w:ascii="Book Antiqua" w:eastAsia="Times New Roman" w:hAnsi="Book Antiqua" w:cs="Calibri"/>
                <w:color w:val="000000"/>
                <w:lang w:eastAsia="en-GB"/>
              </w:rPr>
              <w:t>Q</w:t>
            </w:r>
            <w:r w:rsidRPr="00950869">
              <w:rPr>
                <w:rFonts w:ascii="Book Antiqua" w:eastAsia="Times New Roman" w:hAnsi="Book Antiqua" w:cs="Calibri"/>
                <w:color w:val="000000"/>
                <w:lang w:eastAsia="en-GB"/>
              </w:rPr>
              <w:t>uadruple</w:t>
            </w:r>
          </w:p>
        </w:tc>
        <w:tc>
          <w:tcPr>
            <w:tcW w:w="1506" w:type="dxa"/>
            <w:shd w:val="clear" w:color="auto" w:fill="auto"/>
            <w:noWrap/>
            <w:hideMark/>
          </w:tcPr>
          <w:p w14:paraId="77BE18D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Allogeneic and expanded AD-MSCs</w:t>
            </w:r>
          </w:p>
        </w:tc>
        <w:tc>
          <w:tcPr>
            <w:tcW w:w="1335" w:type="dxa"/>
            <w:shd w:val="clear" w:color="auto" w:fill="auto"/>
            <w:noWrap/>
            <w:hideMark/>
          </w:tcPr>
          <w:p w14:paraId="52CCD9E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1.5 ×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17D1853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w:t>
            </w:r>
          </w:p>
        </w:tc>
        <w:tc>
          <w:tcPr>
            <w:tcW w:w="800" w:type="dxa"/>
            <w:shd w:val="clear" w:color="auto" w:fill="auto"/>
            <w:noWrap/>
            <w:hideMark/>
          </w:tcPr>
          <w:p w14:paraId="5BF024D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26C2E74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100</w:t>
            </w:r>
          </w:p>
        </w:tc>
        <w:tc>
          <w:tcPr>
            <w:tcW w:w="1418" w:type="dxa"/>
            <w:shd w:val="clear" w:color="auto" w:fill="auto"/>
          </w:tcPr>
          <w:p w14:paraId="1E2EB8E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yet recruiting</w:t>
            </w:r>
          </w:p>
        </w:tc>
        <w:tc>
          <w:tcPr>
            <w:tcW w:w="1152" w:type="dxa"/>
            <w:shd w:val="clear" w:color="auto" w:fill="auto"/>
          </w:tcPr>
          <w:p w14:paraId="01792FC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Spain</w:t>
            </w:r>
          </w:p>
        </w:tc>
      </w:tr>
      <w:tr w:rsidR="00225801" w:rsidRPr="00950869" w14:paraId="28EFFC30" w14:textId="77777777" w:rsidTr="00512CF6">
        <w:trPr>
          <w:trHeight w:val="345"/>
        </w:trPr>
        <w:tc>
          <w:tcPr>
            <w:tcW w:w="540" w:type="dxa"/>
            <w:shd w:val="clear" w:color="auto" w:fill="auto"/>
            <w:noWrap/>
            <w:hideMark/>
          </w:tcPr>
          <w:p w14:paraId="16542B4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38</w:t>
            </w:r>
          </w:p>
        </w:tc>
        <w:tc>
          <w:tcPr>
            <w:tcW w:w="1102" w:type="dxa"/>
            <w:shd w:val="clear" w:color="auto" w:fill="auto"/>
            <w:noWrap/>
            <w:hideMark/>
          </w:tcPr>
          <w:p w14:paraId="360D242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NCT04535856</w:t>
            </w:r>
          </w:p>
        </w:tc>
        <w:tc>
          <w:tcPr>
            <w:tcW w:w="2261" w:type="dxa"/>
            <w:shd w:val="clear" w:color="auto" w:fill="auto"/>
            <w:noWrap/>
            <w:hideMark/>
          </w:tcPr>
          <w:p w14:paraId="31312787" w14:textId="0ABABBAA"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Therapeutic study to evaluate the safety and efficacy of DW-MSC in COVID-19 patients</w:t>
            </w:r>
          </w:p>
        </w:tc>
        <w:tc>
          <w:tcPr>
            <w:tcW w:w="1078" w:type="dxa"/>
            <w:shd w:val="clear" w:color="auto" w:fill="auto"/>
            <w:noWrap/>
            <w:hideMark/>
          </w:tcPr>
          <w:p w14:paraId="45C6341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p>
        </w:tc>
        <w:tc>
          <w:tcPr>
            <w:tcW w:w="1948" w:type="dxa"/>
            <w:shd w:val="clear" w:color="auto" w:fill="auto"/>
            <w:noWrap/>
            <w:hideMark/>
          </w:tcPr>
          <w:p w14:paraId="5FCA4713" w14:textId="01599834"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2F5B5F" w:rsidRPr="00950869">
              <w:rPr>
                <w:rFonts w:ascii="Book Antiqua" w:eastAsia="Times New Roman" w:hAnsi="Book Antiqua" w:cs="Calibri"/>
                <w:color w:val="000000"/>
                <w:lang w:eastAsia="en-GB"/>
              </w:rPr>
              <w:t>Q</w:t>
            </w:r>
            <w:r w:rsidRPr="00950869">
              <w:rPr>
                <w:rFonts w:ascii="Book Antiqua" w:eastAsia="Times New Roman" w:hAnsi="Book Antiqua" w:cs="Calibri"/>
                <w:color w:val="000000"/>
                <w:lang w:eastAsia="en-GB"/>
              </w:rPr>
              <w:t>uadruple</w:t>
            </w:r>
          </w:p>
        </w:tc>
        <w:tc>
          <w:tcPr>
            <w:tcW w:w="1506" w:type="dxa"/>
            <w:shd w:val="clear" w:color="auto" w:fill="auto"/>
            <w:noWrap/>
            <w:hideMark/>
          </w:tcPr>
          <w:p w14:paraId="6E159E7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DW-MSCs</w:t>
            </w:r>
          </w:p>
        </w:tc>
        <w:tc>
          <w:tcPr>
            <w:tcW w:w="1335" w:type="dxa"/>
            <w:shd w:val="clear" w:color="auto" w:fill="auto"/>
            <w:noWrap/>
            <w:hideMark/>
          </w:tcPr>
          <w:p w14:paraId="4E6DDB2E" w14:textId="1E14DB45"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G1: 5 × 10</w:t>
            </w:r>
            <w:r w:rsidRPr="00950869">
              <w:rPr>
                <w:rFonts w:ascii="Book Antiqua" w:eastAsia="Times New Roman" w:hAnsi="Book Antiqua" w:cs="Calibri"/>
                <w:color w:val="000000"/>
                <w:vertAlign w:val="superscript"/>
                <w:lang w:eastAsia="en-GB"/>
              </w:rPr>
              <w:t>7</w:t>
            </w:r>
            <w:r w:rsidR="009A02EF" w:rsidRPr="00950869">
              <w:rPr>
                <w:rFonts w:ascii="Book Antiqua" w:eastAsia="Times New Roman" w:hAnsi="Book Antiqua" w:cs="Calibri"/>
                <w:color w:val="000000"/>
                <w:lang w:eastAsia="en-GB"/>
              </w:rPr>
              <w:t xml:space="preserve">; </w:t>
            </w:r>
            <w:r w:rsidRPr="00950869">
              <w:rPr>
                <w:rFonts w:ascii="Book Antiqua" w:eastAsia="Times New Roman" w:hAnsi="Book Antiqua" w:cs="Calibri"/>
                <w:color w:val="000000"/>
                <w:lang w:eastAsia="en-GB"/>
              </w:rPr>
              <w:t>G2: 10 × 10</w:t>
            </w:r>
            <w:r w:rsidRPr="00950869">
              <w:rPr>
                <w:rFonts w:ascii="Book Antiqua" w:eastAsia="Times New Roman" w:hAnsi="Book Antiqua" w:cs="Calibri"/>
                <w:color w:val="000000"/>
                <w:vertAlign w:val="superscript"/>
                <w:lang w:eastAsia="en-GB"/>
              </w:rPr>
              <w:t>7</w:t>
            </w:r>
          </w:p>
        </w:tc>
        <w:tc>
          <w:tcPr>
            <w:tcW w:w="797" w:type="dxa"/>
            <w:shd w:val="clear" w:color="auto" w:fill="auto"/>
            <w:noWrap/>
            <w:hideMark/>
          </w:tcPr>
          <w:p w14:paraId="677E4F5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73B6E8C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4B0D76F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9</w:t>
            </w:r>
          </w:p>
        </w:tc>
        <w:tc>
          <w:tcPr>
            <w:tcW w:w="1418" w:type="dxa"/>
            <w:shd w:val="clear" w:color="auto" w:fill="auto"/>
          </w:tcPr>
          <w:p w14:paraId="5E996C4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Completed</w:t>
            </w:r>
          </w:p>
        </w:tc>
        <w:tc>
          <w:tcPr>
            <w:tcW w:w="1152" w:type="dxa"/>
            <w:shd w:val="clear" w:color="auto" w:fill="auto"/>
          </w:tcPr>
          <w:p w14:paraId="3EDC6A8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Indonesia</w:t>
            </w:r>
          </w:p>
        </w:tc>
      </w:tr>
      <w:tr w:rsidR="00225801" w:rsidRPr="00950869" w14:paraId="099FA599" w14:textId="77777777" w:rsidTr="00512CF6">
        <w:trPr>
          <w:trHeight w:val="345"/>
        </w:trPr>
        <w:tc>
          <w:tcPr>
            <w:tcW w:w="540" w:type="dxa"/>
            <w:shd w:val="clear" w:color="auto" w:fill="auto"/>
            <w:noWrap/>
            <w:hideMark/>
          </w:tcPr>
          <w:p w14:paraId="19AA7EE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39</w:t>
            </w:r>
          </w:p>
        </w:tc>
        <w:tc>
          <w:tcPr>
            <w:tcW w:w="1102" w:type="dxa"/>
            <w:shd w:val="clear" w:color="auto" w:fill="auto"/>
            <w:noWrap/>
            <w:hideMark/>
          </w:tcPr>
          <w:p w14:paraId="3CD41A7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NCT04362189</w:t>
            </w:r>
          </w:p>
        </w:tc>
        <w:tc>
          <w:tcPr>
            <w:tcW w:w="2261" w:type="dxa"/>
            <w:shd w:val="clear" w:color="auto" w:fill="auto"/>
            <w:noWrap/>
            <w:hideMark/>
          </w:tcPr>
          <w:p w14:paraId="30095028" w14:textId="679777E3"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Efficacy and safety study of allogeneic HB-adMSCs for the treatment of COVID-19</w:t>
            </w:r>
          </w:p>
        </w:tc>
        <w:tc>
          <w:tcPr>
            <w:tcW w:w="1078" w:type="dxa"/>
            <w:shd w:val="clear" w:color="auto" w:fill="auto"/>
            <w:noWrap/>
            <w:hideMark/>
          </w:tcPr>
          <w:p w14:paraId="7054D61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p>
        </w:tc>
        <w:tc>
          <w:tcPr>
            <w:tcW w:w="1948" w:type="dxa"/>
            <w:shd w:val="clear" w:color="auto" w:fill="auto"/>
            <w:noWrap/>
            <w:hideMark/>
          </w:tcPr>
          <w:p w14:paraId="01A5F5BE" w14:textId="17E2708F"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2F5B5F" w:rsidRPr="00950869">
              <w:rPr>
                <w:rFonts w:ascii="Book Antiqua" w:eastAsia="Times New Roman" w:hAnsi="Book Antiqua" w:cs="Calibri"/>
                <w:color w:val="000000"/>
                <w:lang w:eastAsia="en-GB"/>
              </w:rPr>
              <w:t>Q</w:t>
            </w:r>
            <w:r w:rsidRPr="00950869">
              <w:rPr>
                <w:rFonts w:ascii="Book Antiqua" w:eastAsia="Times New Roman" w:hAnsi="Book Antiqua" w:cs="Calibri"/>
                <w:color w:val="000000"/>
                <w:lang w:eastAsia="en-GB"/>
              </w:rPr>
              <w:t>uadruple</w:t>
            </w:r>
          </w:p>
        </w:tc>
        <w:tc>
          <w:tcPr>
            <w:tcW w:w="1506" w:type="dxa"/>
            <w:shd w:val="clear" w:color="auto" w:fill="auto"/>
            <w:noWrap/>
            <w:hideMark/>
          </w:tcPr>
          <w:p w14:paraId="56D1354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AD-MSCs</w:t>
            </w:r>
          </w:p>
        </w:tc>
        <w:tc>
          <w:tcPr>
            <w:tcW w:w="1335" w:type="dxa"/>
            <w:shd w:val="clear" w:color="auto" w:fill="auto"/>
            <w:noWrap/>
            <w:hideMark/>
          </w:tcPr>
          <w:p w14:paraId="32F64BB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 × 10</w:t>
            </w:r>
            <w:r w:rsidRPr="00950869">
              <w:rPr>
                <w:rFonts w:ascii="Book Antiqua" w:eastAsia="Times New Roman" w:hAnsi="Book Antiqua" w:cs="Calibri"/>
                <w:color w:val="000000"/>
                <w:vertAlign w:val="superscript"/>
                <w:lang w:eastAsia="en-GB"/>
              </w:rPr>
              <w:t>8</w:t>
            </w:r>
          </w:p>
        </w:tc>
        <w:tc>
          <w:tcPr>
            <w:tcW w:w="797" w:type="dxa"/>
            <w:shd w:val="clear" w:color="auto" w:fill="auto"/>
            <w:noWrap/>
            <w:hideMark/>
          </w:tcPr>
          <w:p w14:paraId="2DC3D67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w:t>
            </w:r>
          </w:p>
        </w:tc>
        <w:tc>
          <w:tcPr>
            <w:tcW w:w="800" w:type="dxa"/>
            <w:shd w:val="clear" w:color="auto" w:fill="auto"/>
            <w:noWrap/>
            <w:hideMark/>
          </w:tcPr>
          <w:p w14:paraId="4D07806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33D5BBD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100</w:t>
            </w:r>
          </w:p>
        </w:tc>
        <w:tc>
          <w:tcPr>
            <w:tcW w:w="1418" w:type="dxa"/>
            <w:shd w:val="clear" w:color="auto" w:fill="auto"/>
          </w:tcPr>
          <w:p w14:paraId="299431C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Active, not recruiting</w:t>
            </w:r>
          </w:p>
        </w:tc>
        <w:tc>
          <w:tcPr>
            <w:tcW w:w="1152" w:type="dxa"/>
            <w:shd w:val="clear" w:color="auto" w:fill="auto"/>
          </w:tcPr>
          <w:p w14:paraId="3547414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1261E0ED" w14:textId="77777777" w:rsidTr="00512CF6">
        <w:trPr>
          <w:trHeight w:val="345"/>
        </w:trPr>
        <w:tc>
          <w:tcPr>
            <w:tcW w:w="540" w:type="dxa"/>
            <w:shd w:val="clear" w:color="auto" w:fill="auto"/>
            <w:noWrap/>
            <w:hideMark/>
          </w:tcPr>
          <w:p w14:paraId="4CA0948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40</w:t>
            </w:r>
          </w:p>
        </w:tc>
        <w:tc>
          <w:tcPr>
            <w:tcW w:w="1102" w:type="dxa"/>
            <w:shd w:val="clear" w:color="auto" w:fill="auto"/>
            <w:noWrap/>
            <w:hideMark/>
          </w:tcPr>
          <w:p w14:paraId="476EF6D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NCT04494386</w:t>
            </w:r>
          </w:p>
        </w:tc>
        <w:tc>
          <w:tcPr>
            <w:tcW w:w="2261" w:type="dxa"/>
            <w:shd w:val="clear" w:color="auto" w:fill="auto"/>
            <w:noWrap/>
            <w:hideMark/>
          </w:tcPr>
          <w:p w14:paraId="0700F40C" w14:textId="7992B216" w:rsidR="00225801" w:rsidRPr="00950869" w:rsidRDefault="00482F70"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w:t>
            </w:r>
            <w:r w:rsidR="00225801" w:rsidRPr="00950869">
              <w:rPr>
                <w:rFonts w:ascii="Book Antiqua" w:eastAsia="Times New Roman" w:hAnsi="Book Antiqua" w:cs="Calibri"/>
                <w:color w:val="000000"/>
                <w:lang w:eastAsia="en-GB"/>
              </w:rPr>
              <w:t xml:space="preserve"> lining stem cells (ULSC) in patients with COVID-19 ARDS</w:t>
            </w:r>
          </w:p>
        </w:tc>
        <w:tc>
          <w:tcPr>
            <w:tcW w:w="1078" w:type="dxa"/>
            <w:shd w:val="clear" w:color="auto" w:fill="auto"/>
            <w:noWrap/>
            <w:hideMark/>
          </w:tcPr>
          <w:p w14:paraId="4A9F249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1/Phase 2</w:t>
            </w:r>
          </w:p>
        </w:tc>
        <w:tc>
          <w:tcPr>
            <w:tcW w:w="1948" w:type="dxa"/>
            <w:shd w:val="clear" w:color="auto" w:fill="auto"/>
            <w:noWrap/>
            <w:hideMark/>
          </w:tcPr>
          <w:p w14:paraId="564B591F" w14:textId="060E06D3"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2F5B5F" w:rsidRPr="00950869">
              <w:rPr>
                <w:rFonts w:ascii="Book Antiqua" w:eastAsia="Times New Roman" w:hAnsi="Book Antiqua" w:cs="Calibri"/>
                <w:color w:val="000000"/>
                <w:lang w:eastAsia="en-GB"/>
              </w:rPr>
              <w:t>T</w:t>
            </w:r>
            <w:r w:rsidRPr="00950869">
              <w:rPr>
                <w:rFonts w:ascii="Book Antiqua" w:eastAsia="Times New Roman" w:hAnsi="Book Antiqua" w:cs="Calibri"/>
                <w:color w:val="000000"/>
                <w:lang w:eastAsia="en-GB"/>
              </w:rPr>
              <w:t>riple</w:t>
            </w:r>
          </w:p>
        </w:tc>
        <w:tc>
          <w:tcPr>
            <w:tcW w:w="1506" w:type="dxa"/>
            <w:shd w:val="clear" w:color="auto" w:fill="auto"/>
            <w:noWrap/>
            <w:hideMark/>
          </w:tcPr>
          <w:p w14:paraId="23A6D0C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UC-MSCs</w:t>
            </w:r>
          </w:p>
        </w:tc>
        <w:tc>
          <w:tcPr>
            <w:tcW w:w="1335" w:type="dxa"/>
            <w:shd w:val="clear" w:color="auto" w:fill="auto"/>
            <w:noWrap/>
            <w:hideMark/>
          </w:tcPr>
          <w:p w14:paraId="51A540C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 × 10</w:t>
            </w:r>
            <w:r w:rsidRPr="00950869">
              <w:rPr>
                <w:rFonts w:ascii="Book Antiqua" w:eastAsia="Times New Roman" w:hAnsi="Book Antiqua" w:cs="Calibri"/>
                <w:color w:val="000000"/>
                <w:vertAlign w:val="superscript"/>
                <w:lang w:eastAsia="en-GB"/>
              </w:rPr>
              <w:t>8</w:t>
            </w:r>
          </w:p>
        </w:tc>
        <w:tc>
          <w:tcPr>
            <w:tcW w:w="797" w:type="dxa"/>
            <w:shd w:val="clear" w:color="auto" w:fill="auto"/>
            <w:noWrap/>
            <w:hideMark/>
          </w:tcPr>
          <w:p w14:paraId="4BB4141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 or 2</w:t>
            </w:r>
          </w:p>
        </w:tc>
        <w:tc>
          <w:tcPr>
            <w:tcW w:w="800" w:type="dxa"/>
            <w:shd w:val="clear" w:color="auto" w:fill="auto"/>
            <w:noWrap/>
            <w:hideMark/>
          </w:tcPr>
          <w:p w14:paraId="5673E72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3778E9B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60</w:t>
            </w:r>
          </w:p>
        </w:tc>
        <w:tc>
          <w:tcPr>
            <w:tcW w:w="1418" w:type="dxa"/>
            <w:shd w:val="clear" w:color="auto" w:fill="auto"/>
          </w:tcPr>
          <w:p w14:paraId="34A9E93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7563D7F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27BAD23E" w14:textId="77777777" w:rsidTr="00512CF6">
        <w:trPr>
          <w:trHeight w:val="300"/>
        </w:trPr>
        <w:tc>
          <w:tcPr>
            <w:tcW w:w="540" w:type="dxa"/>
            <w:shd w:val="clear" w:color="auto" w:fill="auto"/>
            <w:noWrap/>
            <w:hideMark/>
          </w:tcPr>
          <w:p w14:paraId="4FFE99A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41</w:t>
            </w:r>
          </w:p>
        </w:tc>
        <w:tc>
          <w:tcPr>
            <w:tcW w:w="1102" w:type="dxa"/>
            <w:shd w:val="clear" w:color="auto" w:fill="auto"/>
            <w:noWrap/>
            <w:hideMark/>
          </w:tcPr>
          <w:p w14:paraId="755A307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w:t>
            </w:r>
            <w:r w:rsidRPr="00950869">
              <w:rPr>
                <w:rFonts w:ascii="Book Antiqua" w:eastAsia="Times New Roman" w:hAnsi="Book Antiqua" w:cs="Calibri"/>
                <w:color w:val="000000"/>
                <w:lang w:eastAsia="en-GB"/>
              </w:rPr>
              <w:lastRenderedPageBreak/>
              <w:t>97796</w:t>
            </w:r>
          </w:p>
        </w:tc>
        <w:tc>
          <w:tcPr>
            <w:tcW w:w="2261" w:type="dxa"/>
            <w:shd w:val="clear" w:color="auto" w:fill="auto"/>
            <w:noWrap/>
            <w:hideMark/>
          </w:tcPr>
          <w:p w14:paraId="2001AB3C" w14:textId="698F2830"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Study of the safety </w:t>
            </w:r>
            <w:r w:rsidRPr="00950869">
              <w:rPr>
                <w:rFonts w:ascii="Book Antiqua" w:eastAsia="Times New Roman" w:hAnsi="Book Antiqua" w:cs="Calibri"/>
                <w:color w:val="000000"/>
                <w:lang w:eastAsia="en-GB"/>
              </w:rPr>
              <w:lastRenderedPageBreak/>
              <w:t>of therapeutic tx with immunomodulatory MSC in adults with COVID-19 infection requiring mechanical ventilation</w:t>
            </w:r>
          </w:p>
        </w:tc>
        <w:tc>
          <w:tcPr>
            <w:tcW w:w="1078" w:type="dxa"/>
            <w:shd w:val="clear" w:color="auto" w:fill="auto"/>
            <w:noWrap/>
            <w:hideMark/>
          </w:tcPr>
          <w:p w14:paraId="7B12CF3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Phase 1</w:t>
            </w:r>
          </w:p>
        </w:tc>
        <w:tc>
          <w:tcPr>
            <w:tcW w:w="1948" w:type="dxa"/>
            <w:shd w:val="clear" w:color="auto" w:fill="auto"/>
            <w:noWrap/>
            <w:hideMark/>
          </w:tcPr>
          <w:p w14:paraId="1BA4A0EA" w14:textId="5B3F112F"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w:t>
            </w:r>
            <w:r w:rsidRPr="00950869">
              <w:rPr>
                <w:rFonts w:ascii="Book Antiqua" w:eastAsia="Times New Roman" w:hAnsi="Book Antiqua" w:cs="Calibri"/>
                <w:color w:val="000000"/>
                <w:lang w:eastAsia="en-GB"/>
              </w:rPr>
              <w:lastRenderedPageBreak/>
              <w:t xml:space="preserve">arallel assignment/masking: </w:t>
            </w:r>
            <w:r w:rsidR="002F5B5F" w:rsidRPr="00950869">
              <w:rPr>
                <w:rFonts w:ascii="Book Antiqua" w:eastAsia="Times New Roman" w:hAnsi="Book Antiqua" w:cs="Calibri"/>
                <w:color w:val="000000"/>
                <w:lang w:eastAsia="en-GB"/>
              </w:rPr>
              <w:t>Q</w:t>
            </w:r>
            <w:r w:rsidRPr="00950869">
              <w:rPr>
                <w:rFonts w:ascii="Book Antiqua" w:eastAsia="Times New Roman" w:hAnsi="Book Antiqua" w:cs="Calibri"/>
                <w:color w:val="000000"/>
                <w:lang w:eastAsia="en-GB"/>
              </w:rPr>
              <w:t>uadruple</w:t>
            </w:r>
          </w:p>
        </w:tc>
        <w:tc>
          <w:tcPr>
            <w:tcW w:w="1506" w:type="dxa"/>
            <w:shd w:val="clear" w:color="auto" w:fill="auto"/>
            <w:noWrap/>
            <w:hideMark/>
          </w:tcPr>
          <w:p w14:paraId="15BDF75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BM-MSCs</w:t>
            </w:r>
          </w:p>
        </w:tc>
        <w:tc>
          <w:tcPr>
            <w:tcW w:w="1335" w:type="dxa"/>
            <w:shd w:val="clear" w:color="auto" w:fill="auto"/>
            <w:noWrap/>
            <w:hideMark/>
          </w:tcPr>
          <w:p w14:paraId="33C79A2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Not </w:t>
            </w:r>
            <w:r w:rsidRPr="00950869">
              <w:rPr>
                <w:rFonts w:ascii="Book Antiqua" w:eastAsia="Times New Roman" w:hAnsi="Book Antiqua" w:cs="Calibri"/>
                <w:color w:val="000000"/>
                <w:lang w:eastAsia="en-GB"/>
              </w:rPr>
              <w:lastRenderedPageBreak/>
              <w:t>reported</w:t>
            </w:r>
          </w:p>
        </w:tc>
        <w:tc>
          <w:tcPr>
            <w:tcW w:w="797" w:type="dxa"/>
            <w:shd w:val="clear" w:color="auto" w:fill="auto"/>
            <w:noWrap/>
            <w:hideMark/>
          </w:tcPr>
          <w:p w14:paraId="0B70BAAF" w14:textId="49D43E5A" w:rsidR="00225801" w:rsidRPr="00950869" w:rsidRDefault="002F5B5F"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N</w:t>
            </w:r>
            <w:r w:rsidR="00225801" w:rsidRPr="00950869">
              <w:rPr>
                <w:rFonts w:ascii="Book Antiqua" w:eastAsia="Times New Roman" w:hAnsi="Book Antiqua" w:cs="Calibri"/>
                <w:color w:val="000000"/>
                <w:lang w:eastAsia="en-GB"/>
              </w:rPr>
              <w:t xml:space="preserve">ot </w:t>
            </w:r>
            <w:r w:rsidR="00225801" w:rsidRPr="00950869">
              <w:rPr>
                <w:rFonts w:ascii="Book Antiqua" w:eastAsia="Times New Roman" w:hAnsi="Book Antiqua" w:cs="Calibri"/>
                <w:color w:val="000000"/>
                <w:lang w:eastAsia="en-GB"/>
              </w:rPr>
              <w:lastRenderedPageBreak/>
              <w:t>reported</w:t>
            </w:r>
          </w:p>
        </w:tc>
        <w:tc>
          <w:tcPr>
            <w:tcW w:w="800" w:type="dxa"/>
            <w:shd w:val="clear" w:color="auto" w:fill="auto"/>
            <w:noWrap/>
            <w:hideMark/>
          </w:tcPr>
          <w:p w14:paraId="7EB6851E" w14:textId="458B6057" w:rsidR="00225801" w:rsidRPr="00950869" w:rsidRDefault="002F5B5F"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N</w:t>
            </w:r>
            <w:r w:rsidR="00225801" w:rsidRPr="00950869">
              <w:rPr>
                <w:rFonts w:ascii="Book Antiqua" w:eastAsia="Times New Roman" w:hAnsi="Book Antiqua" w:cs="Calibri"/>
                <w:color w:val="000000"/>
                <w:lang w:eastAsia="en-GB"/>
              </w:rPr>
              <w:t xml:space="preserve">ot </w:t>
            </w:r>
            <w:r w:rsidR="00225801" w:rsidRPr="00950869">
              <w:rPr>
                <w:rFonts w:ascii="Book Antiqua" w:eastAsia="Times New Roman" w:hAnsi="Book Antiqua" w:cs="Calibri"/>
                <w:color w:val="000000"/>
                <w:lang w:eastAsia="en-GB"/>
              </w:rPr>
              <w:lastRenderedPageBreak/>
              <w:t>reported</w:t>
            </w:r>
          </w:p>
        </w:tc>
        <w:tc>
          <w:tcPr>
            <w:tcW w:w="711" w:type="dxa"/>
            <w:shd w:val="clear" w:color="auto" w:fill="auto"/>
            <w:noWrap/>
            <w:hideMark/>
          </w:tcPr>
          <w:p w14:paraId="3B1DBCE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45</w:t>
            </w:r>
          </w:p>
        </w:tc>
        <w:tc>
          <w:tcPr>
            <w:tcW w:w="1418" w:type="dxa"/>
            <w:shd w:val="clear" w:color="auto" w:fill="auto"/>
          </w:tcPr>
          <w:p w14:paraId="7EE5684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41DF1F2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United </w:t>
            </w:r>
            <w:r w:rsidRPr="00950869">
              <w:rPr>
                <w:rFonts w:ascii="Book Antiqua" w:eastAsia="Times New Roman" w:hAnsi="Book Antiqua" w:cs="Calibri"/>
                <w:color w:val="000000"/>
                <w:lang w:eastAsia="en-GB"/>
              </w:rPr>
              <w:lastRenderedPageBreak/>
              <w:t>States</w:t>
            </w:r>
          </w:p>
        </w:tc>
      </w:tr>
      <w:tr w:rsidR="00225801" w:rsidRPr="00950869" w14:paraId="1D818C32" w14:textId="77777777" w:rsidTr="00512CF6">
        <w:trPr>
          <w:trHeight w:val="345"/>
        </w:trPr>
        <w:tc>
          <w:tcPr>
            <w:tcW w:w="540" w:type="dxa"/>
            <w:shd w:val="clear" w:color="auto" w:fill="auto"/>
            <w:noWrap/>
            <w:hideMark/>
          </w:tcPr>
          <w:p w14:paraId="45205B6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42</w:t>
            </w:r>
          </w:p>
        </w:tc>
        <w:tc>
          <w:tcPr>
            <w:tcW w:w="1102" w:type="dxa"/>
            <w:shd w:val="clear" w:color="auto" w:fill="auto"/>
            <w:noWrap/>
            <w:hideMark/>
          </w:tcPr>
          <w:p w14:paraId="055F782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NCT04345601</w:t>
            </w:r>
          </w:p>
        </w:tc>
        <w:tc>
          <w:tcPr>
            <w:tcW w:w="2261" w:type="dxa"/>
            <w:shd w:val="clear" w:color="auto" w:fill="auto"/>
            <w:noWrap/>
            <w:hideMark/>
          </w:tcPr>
          <w:p w14:paraId="3A92368E" w14:textId="0741162E"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Mesenchymal stromal cells for the treatment of SARS-CoV-2 induced acute respiratory failure (COVID-19 Disease)</w:t>
            </w:r>
          </w:p>
        </w:tc>
        <w:tc>
          <w:tcPr>
            <w:tcW w:w="1078" w:type="dxa"/>
            <w:shd w:val="clear" w:color="auto" w:fill="auto"/>
            <w:noWrap/>
            <w:hideMark/>
          </w:tcPr>
          <w:p w14:paraId="1643C81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1/Phase 2</w:t>
            </w:r>
          </w:p>
        </w:tc>
        <w:tc>
          <w:tcPr>
            <w:tcW w:w="1948" w:type="dxa"/>
            <w:shd w:val="clear" w:color="auto" w:fill="auto"/>
            <w:noWrap/>
            <w:hideMark/>
          </w:tcPr>
          <w:p w14:paraId="4160FB4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40944DC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MSCs</w:t>
            </w:r>
          </w:p>
        </w:tc>
        <w:tc>
          <w:tcPr>
            <w:tcW w:w="1335" w:type="dxa"/>
            <w:shd w:val="clear" w:color="auto" w:fill="auto"/>
            <w:noWrap/>
            <w:hideMark/>
          </w:tcPr>
          <w:p w14:paraId="1478784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 × 10</w:t>
            </w:r>
            <w:r w:rsidRPr="00950869">
              <w:rPr>
                <w:rFonts w:ascii="Book Antiqua" w:eastAsia="Times New Roman" w:hAnsi="Book Antiqua" w:cs="Calibri"/>
                <w:color w:val="000000"/>
                <w:vertAlign w:val="superscript"/>
                <w:lang w:eastAsia="en-GB"/>
              </w:rPr>
              <w:t>8</w:t>
            </w:r>
            <w:r w:rsidRPr="00950869">
              <w:rPr>
                <w:rFonts w:ascii="Book Antiqua" w:eastAsia="Times New Roman" w:hAnsi="Book Antiqua" w:cs="Calibri"/>
                <w:color w:val="000000"/>
                <w:lang w:eastAsia="en-GB"/>
              </w:rPr>
              <w:t>/kg</w:t>
            </w:r>
          </w:p>
        </w:tc>
        <w:tc>
          <w:tcPr>
            <w:tcW w:w="797" w:type="dxa"/>
            <w:shd w:val="clear" w:color="auto" w:fill="auto"/>
            <w:noWrap/>
            <w:hideMark/>
          </w:tcPr>
          <w:p w14:paraId="6CAA087D" w14:textId="6D7427D7" w:rsidR="00225801" w:rsidRPr="00950869" w:rsidRDefault="002F5B5F"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w:t>
            </w:r>
            <w:r w:rsidR="00225801" w:rsidRPr="00950869">
              <w:rPr>
                <w:rFonts w:ascii="Book Antiqua" w:eastAsia="Times New Roman" w:hAnsi="Book Antiqua" w:cs="Calibri"/>
                <w:color w:val="000000"/>
                <w:lang w:eastAsia="en-GB"/>
              </w:rPr>
              <w:t>p to 2</w:t>
            </w:r>
          </w:p>
        </w:tc>
        <w:tc>
          <w:tcPr>
            <w:tcW w:w="800" w:type="dxa"/>
            <w:shd w:val="clear" w:color="auto" w:fill="auto"/>
            <w:noWrap/>
            <w:hideMark/>
          </w:tcPr>
          <w:p w14:paraId="52148A1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79015BF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30</w:t>
            </w:r>
          </w:p>
        </w:tc>
        <w:tc>
          <w:tcPr>
            <w:tcW w:w="1418" w:type="dxa"/>
            <w:shd w:val="clear" w:color="auto" w:fill="auto"/>
          </w:tcPr>
          <w:p w14:paraId="44319F2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3EB4147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44E1B226" w14:textId="77777777" w:rsidTr="00512CF6">
        <w:trPr>
          <w:trHeight w:val="375"/>
        </w:trPr>
        <w:tc>
          <w:tcPr>
            <w:tcW w:w="540" w:type="dxa"/>
            <w:shd w:val="clear" w:color="auto" w:fill="auto"/>
            <w:noWrap/>
            <w:hideMark/>
          </w:tcPr>
          <w:p w14:paraId="0DEC1CC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43</w:t>
            </w:r>
          </w:p>
        </w:tc>
        <w:tc>
          <w:tcPr>
            <w:tcW w:w="1102" w:type="dxa"/>
            <w:shd w:val="clear" w:color="auto" w:fill="auto"/>
            <w:noWrap/>
            <w:hideMark/>
          </w:tcPr>
          <w:p w14:paraId="3618C42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NCT04452097</w:t>
            </w:r>
          </w:p>
        </w:tc>
        <w:tc>
          <w:tcPr>
            <w:tcW w:w="2261" w:type="dxa"/>
            <w:shd w:val="clear" w:color="auto" w:fill="auto"/>
            <w:noWrap/>
            <w:hideMark/>
          </w:tcPr>
          <w:p w14:paraId="6F28E48D" w14:textId="53FE8FEC"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Use of hUC-MSC product (BX-U001) for the treatment of COVID-19 with ARDS</w:t>
            </w:r>
          </w:p>
        </w:tc>
        <w:tc>
          <w:tcPr>
            <w:tcW w:w="1078" w:type="dxa"/>
            <w:shd w:val="clear" w:color="auto" w:fill="auto"/>
            <w:noWrap/>
            <w:hideMark/>
          </w:tcPr>
          <w:p w14:paraId="0ED4E8C4" w14:textId="1D59BCAA"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r w:rsidR="002F5B5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18F25E4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Non-randomized/sequential assignment/open label</w:t>
            </w:r>
          </w:p>
        </w:tc>
        <w:tc>
          <w:tcPr>
            <w:tcW w:w="1506" w:type="dxa"/>
            <w:shd w:val="clear" w:color="auto" w:fill="auto"/>
            <w:noWrap/>
            <w:hideMark/>
          </w:tcPr>
          <w:p w14:paraId="251790A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UC-MSCs</w:t>
            </w:r>
          </w:p>
        </w:tc>
        <w:tc>
          <w:tcPr>
            <w:tcW w:w="1335" w:type="dxa"/>
            <w:shd w:val="clear" w:color="auto" w:fill="auto"/>
            <w:noWrap/>
            <w:hideMark/>
          </w:tcPr>
          <w:p w14:paraId="1416103F" w14:textId="361349D9"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G</w:t>
            </w:r>
            <w:r w:rsidRPr="00950869">
              <w:rPr>
                <w:rFonts w:ascii="Book Antiqua" w:eastAsia="Times New Roman" w:hAnsi="Book Antiqua" w:cs="Calibri"/>
                <w:color w:val="000000"/>
                <w:vertAlign w:val="subscript"/>
                <w:lang w:eastAsia="en-GB"/>
              </w:rPr>
              <w:t>1</w:t>
            </w:r>
            <w:r w:rsidRPr="00950869">
              <w:rPr>
                <w:rFonts w:ascii="Book Antiqua" w:eastAsia="Times New Roman" w:hAnsi="Book Antiqua" w:cs="Calibri"/>
                <w:color w:val="000000"/>
                <w:lang w:eastAsia="en-GB"/>
              </w:rPr>
              <w:t>: 0.5 × 10</w:t>
            </w:r>
            <w:r w:rsidRPr="00950869">
              <w:rPr>
                <w:rFonts w:ascii="Book Antiqua" w:eastAsia="Times New Roman" w:hAnsi="Book Antiqua" w:cs="Calibri"/>
                <w:color w:val="000000"/>
                <w:vertAlign w:val="superscript"/>
                <w:lang w:eastAsia="en-GB"/>
              </w:rPr>
              <w:t>6</w:t>
            </w:r>
            <w:r w:rsidR="002F5B5F" w:rsidRPr="00950869">
              <w:rPr>
                <w:rFonts w:ascii="Book Antiqua" w:eastAsia="Times New Roman" w:hAnsi="Book Antiqua" w:cs="Calibri"/>
                <w:color w:val="000000"/>
                <w:lang w:eastAsia="en-GB"/>
              </w:rPr>
              <w:t xml:space="preserve">; </w:t>
            </w:r>
            <w:r w:rsidRPr="00950869">
              <w:rPr>
                <w:rFonts w:ascii="Book Antiqua" w:eastAsia="Times New Roman" w:hAnsi="Book Antiqua" w:cs="Calibri"/>
                <w:color w:val="000000"/>
                <w:lang w:eastAsia="en-GB"/>
              </w:rPr>
              <w:t>G</w:t>
            </w:r>
            <w:r w:rsidRPr="00950869">
              <w:rPr>
                <w:rFonts w:ascii="Book Antiqua" w:eastAsia="Times New Roman" w:hAnsi="Book Antiqua" w:cs="Calibri"/>
                <w:color w:val="000000"/>
                <w:vertAlign w:val="subscript"/>
                <w:lang w:eastAsia="en-GB"/>
              </w:rPr>
              <w:t>2</w:t>
            </w:r>
            <w:r w:rsidRPr="00950869">
              <w:rPr>
                <w:rFonts w:ascii="Book Antiqua" w:eastAsia="Times New Roman" w:hAnsi="Book Antiqua" w:cs="Calibri"/>
                <w:color w:val="000000"/>
                <w:lang w:eastAsia="en-GB"/>
              </w:rPr>
              <w:t>: 1 × 10</w:t>
            </w:r>
            <w:r w:rsidRPr="00950869">
              <w:rPr>
                <w:rFonts w:ascii="Book Antiqua" w:eastAsia="Times New Roman" w:hAnsi="Book Antiqua" w:cs="Calibri"/>
                <w:color w:val="000000"/>
                <w:vertAlign w:val="superscript"/>
                <w:lang w:eastAsia="en-GB"/>
              </w:rPr>
              <w:t>6</w:t>
            </w:r>
            <w:r w:rsidR="002F5B5F" w:rsidRPr="00950869">
              <w:rPr>
                <w:rFonts w:ascii="Book Antiqua" w:eastAsia="Times New Roman" w:hAnsi="Book Antiqua" w:cs="Calibri"/>
                <w:color w:val="000000"/>
                <w:lang w:eastAsia="en-GB"/>
              </w:rPr>
              <w:t xml:space="preserve">; </w:t>
            </w:r>
            <w:r w:rsidRPr="00950869">
              <w:rPr>
                <w:rFonts w:ascii="Book Antiqua" w:eastAsia="Times New Roman" w:hAnsi="Book Antiqua" w:cs="Calibri"/>
                <w:color w:val="000000"/>
                <w:lang w:eastAsia="en-GB"/>
              </w:rPr>
              <w:t>G</w:t>
            </w:r>
            <w:r w:rsidRPr="00950869">
              <w:rPr>
                <w:rFonts w:ascii="Book Antiqua" w:eastAsia="Times New Roman" w:hAnsi="Book Antiqua" w:cs="Calibri"/>
                <w:color w:val="000000"/>
                <w:vertAlign w:val="subscript"/>
                <w:lang w:eastAsia="en-GB"/>
              </w:rPr>
              <w:t>3</w:t>
            </w:r>
            <w:r w:rsidRPr="00950869">
              <w:rPr>
                <w:rFonts w:ascii="Book Antiqua" w:eastAsia="Times New Roman" w:hAnsi="Book Antiqua" w:cs="Calibri"/>
                <w:color w:val="000000"/>
                <w:lang w:eastAsia="en-GB"/>
              </w:rPr>
              <w:t>: 1.5 × 10</w:t>
            </w:r>
            <w:r w:rsidRPr="00950869">
              <w:rPr>
                <w:rFonts w:ascii="Book Antiqua" w:eastAsia="Times New Roman" w:hAnsi="Book Antiqua" w:cs="Calibri"/>
                <w:color w:val="000000"/>
                <w:vertAlign w:val="superscript"/>
                <w:lang w:eastAsia="en-GB"/>
              </w:rPr>
              <w:t>6</w:t>
            </w:r>
          </w:p>
        </w:tc>
        <w:tc>
          <w:tcPr>
            <w:tcW w:w="797" w:type="dxa"/>
            <w:shd w:val="clear" w:color="auto" w:fill="auto"/>
            <w:noWrap/>
            <w:hideMark/>
          </w:tcPr>
          <w:p w14:paraId="2D79FAB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3B94BA7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53C23B9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39</w:t>
            </w:r>
          </w:p>
        </w:tc>
        <w:tc>
          <w:tcPr>
            <w:tcW w:w="1418" w:type="dxa"/>
            <w:shd w:val="clear" w:color="auto" w:fill="auto"/>
          </w:tcPr>
          <w:p w14:paraId="5D754AA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yet recruiting</w:t>
            </w:r>
          </w:p>
        </w:tc>
        <w:tc>
          <w:tcPr>
            <w:tcW w:w="1152" w:type="dxa"/>
            <w:shd w:val="clear" w:color="auto" w:fill="auto"/>
          </w:tcPr>
          <w:p w14:paraId="77BDBBF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3960C637" w14:textId="77777777" w:rsidTr="00512CF6">
        <w:trPr>
          <w:trHeight w:val="345"/>
        </w:trPr>
        <w:tc>
          <w:tcPr>
            <w:tcW w:w="540" w:type="dxa"/>
            <w:shd w:val="clear" w:color="auto" w:fill="auto"/>
            <w:noWrap/>
            <w:hideMark/>
          </w:tcPr>
          <w:p w14:paraId="217C428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44</w:t>
            </w:r>
          </w:p>
        </w:tc>
        <w:tc>
          <w:tcPr>
            <w:tcW w:w="1102" w:type="dxa"/>
            <w:shd w:val="clear" w:color="auto" w:fill="auto"/>
            <w:noWrap/>
            <w:hideMark/>
          </w:tcPr>
          <w:p w14:paraId="3711365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w:t>
            </w:r>
            <w:r w:rsidRPr="00950869">
              <w:rPr>
                <w:rFonts w:ascii="Book Antiqua" w:eastAsia="Times New Roman" w:hAnsi="Book Antiqua" w:cs="Calibri"/>
                <w:color w:val="000000"/>
                <w:lang w:eastAsia="en-GB"/>
              </w:rPr>
              <w:lastRenderedPageBreak/>
              <w:t>92501</w:t>
            </w:r>
          </w:p>
        </w:tc>
        <w:tc>
          <w:tcPr>
            <w:tcW w:w="2261" w:type="dxa"/>
            <w:shd w:val="clear" w:color="auto" w:fill="auto"/>
            <w:noWrap/>
            <w:hideMark/>
          </w:tcPr>
          <w:p w14:paraId="2A5FA19F" w14:textId="0BAF275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Investigational </w:t>
            </w:r>
            <w:r w:rsidRPr="00950869">
              <w:rPr>
                <w:rFonts w:ascii="Book Antiqua" w:eastAsia="Times New Roman" w:hAnsi="Book Antiqua" w:cs="Calibri"/>
                <w:color w:val="000000"/>
                <w:lang w:eastAsia="en-GB"/>
              </w:rPr>
              <w:lastRenderedPageBreak/>
              <w:t xml:space="preserve">treatments for COVID-19 in tertiary care hospital of </w:t>
            </w:r>
            <w:r w:rsidR="000235E0"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akistan</w:t>
            </w:r>
          </w:p>
        </w:tc>
        <w:tc>
          <w:tcPr>
            <w:tcW w:w="1078" w:type="dxa"/>
            <w:shd w:val="clear" w:color="auto" w:fill="auto"/>
            <w:noWrap/>
            <w:hideMark/>
          </w:tcPr>
          <w:p w14:paraId="31C812B3" w14:textId="5185F789"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Not </w:t>
            </w:r>
            <w:r w:rsidR="002F5B5F" w:rsidRPr="00950869">
              <w:rPr>
                <w:rFonts w:ascii="Book Antiqua" w:eastAsia="Times New Roman" w:hAnsi="Book Antiqua" w:cs="Calibri" w:hint="eastAsia"/>
                <w:color w:val="000000"/>
                <w:lang w:eastAsia="en-GB"/>
              </w:rPr>
              <w:lastRenderedPageBreak/>
              <w:t>a</w:t>
            </w:r>
            <w:r w:rsidRPr="00950869">
              <w:rPr>
                <w:rFonts w:ascii="Book Antiqua" w:eastAsia="Times New Roman" w:hAnsi="Book Antiqua" w:cs="Calibri"/>
                <w:color w:val="000000"/>
                <w:lang w:eastAsia="en-GB"/>
              </w:rPr>
              <w:t>pplicable</w:t>
            </w:r>
          </w:p>
        </w:tc>
        <w:tc>
          <w:tcPr>
            <w:tcW w:w="1948" w:type="dxa"/>
            <w:shd w:val="clear" w:color="auto" w:fill="auto"/>
            <w:noWrap/>
            <w:hideMark/>
          </w:tcPr>
          <w:p w14:paraId="638230D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Non-</w:t>
            </w:r>
            <w:r w:rsidRPr="00950869">
              <w:rPr>
                <w:rFonts w:ascii="Book Antiqua" w:eastAsia="Times New Roman" w:hAnsi="Book Antiqua" w:cs="Calibri"/>
                <w:color w:val="000000"/>
                <w:lang w:eastAsia="en-GB"/>
              </w:rPr>
              <w:lastRenderedPageBreak/>
              <w:t>randomized/factorial assignment/open label</w:t>
            </w:r>
          </w:p>
        </w:tc>
        <w:tc>
          <w:tcPr>
            <w:tcW w:w="1506" w:type="dxa"/>
            <w:shd w:val="clear" w:color="auto" w:fill="auto"/>
            <w:noWrap/>
            <w:hideMark/>
          </w:tcPr>
          <w:p w14:paraId="1499BEA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BM-MSCs </w:t>
            </w:r>
            <w:r w:rsidRPr="00950869">
              <w:rPr>
                <w:rFonts w:ascii="Book Antiqua" w:eastAsia="Times New Roman" w:hAnsi="Book Antiqua" w:cs="Calibri"/>
                <w:color w:val="000000"/>
                <w:lang w:eastAsia="en-GB"/>
              </w:rPr>
              <w:lastRenderedPageBreak/>
              <w:t>(+ TPE and convalescent plasma)</w:t>
            </w:r>
          </w:p>
        </w:tc>
        <w:tc>
          <w:tcPr>
            <w:tcW w:w="1335" w:type="dxa"/>
            <w:shd w:val="clear" w:color="auto" w:fill="auto"/>
            <w:noWrap/>
            <w:hideMark/>
          </w:tcPr>
          <w:p w14:paraId="69346FE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2 ×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1BB6ADB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4A331E6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2622E00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600</w:t>
            </w:r>
          </w:p>
        </w:tc>
        <w:tc>
          <w:tcPr>
            <w:tcW w:w="1418" w:type="dxa"/>
            <w:shd w:val="clear" w:color="auto" w:fill="auto"/>
          </w:tcPr>
          <w:p w14:paraId="22F8B79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Completed</w:t>
            </w:r>
          </w:p>
        </w:tc>
        <w:tc>
          <w:tcPr>
            <w:tcW w:w="1152" w:type="dxa"/>
            <w:shd w:val="clear" w:color="auto" w:fill="auto"/>
          </w:tcPr>
          <w:p w14:paraId="3AA725C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Pakistan</w:t>
            </w:r>
          </w:p>
        </w:tc>
      </w:tr>
      <w:tr w:rsidR="00225801" w:rsidRPr="00950869" w14:paraId="49B7BEB8" w14:textId="77777777" w:rsidTr="00512CF6">
        <w:trPr>
          <w:trHeight w:val="300"/>
        </w:trPr>
        <w:tc>
          <w:tcPr>
            <w:tcW w:w="540" w:type="dxa"/>
            <w:shd w:val="clear" w:color="auto" w:fill="auto"/>
            <w:noWrap/>
            <w:hideMark/>
          </w:tcPr>
          <w:p w14:paraId="50A1090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45</w:t>
            </w:r>
          </w:p>
        </w:tc>
        <w:tc>
          <w:tcPr>
            <w:tcW w:w="1102" w:type="dxa"/>
            <w:shd w:val="clear" w:color="auto" w:fill="auto"/>
            <w:noWrap/>
            <w:hideMark/>
          </w:tcPr>
          <w:p w14:paraId="4CE4B56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NCT04377334</w:t>
            </w:r>
          </w:p>
        </w:tc>
        <w:tc>
          <w:tcPr>
            <w:tcW w:w="2261" w:type="dxa"/>
            <w:shd w:val="clear" w:color="auto" w:fill="auto"/>
            <w:noWrap/>
            <w:hideMark/>
          </w:tcPr>
          <w:p w14:paraId="7D0FF20D" w14:textId="69A65C14" w:rsidR="00225801" w:rsidRPr="00950869" w:rsidRDefault="00225801" w:rsidP="008918FE">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MSCs in inflammation-resolution programs of COVID-19 induced </w:t>
            </w:r>
            <w:r w:rsidR="000235E0" w:rsidRPr="00950869">
              <w:rPr>
                <w:rFonts w:ascii="Book Antiqua" w:eastAsia="Times New Roman" w:hAnsi="Book Antiqua" w:cs="Calibri"/>
                <w:color w:val="000000"/>
                <w:lang w:eastAsia="en-GB"/>
              </w:rPr>
              <w:t>ARDS</w:t>
            </w:r>
          </w:p>
        </w:tc>
        <w:tc>
          <w:tcPr>
            <w:tcW w:w="1078" w:type="dxa"/>
            <w:shd w:val="clear" w:color="auto" w:fill="auto"/>
            <w:noWrap/>
            <w:hideMark/>
          </w:tcPr>
          <w:p w14:paraId="67C5E16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p>
        </w:tc>
        <w:tc>
          <w:tcPr>
            <w:tcW w:w="1948" w:type="dxa"/>
            <w:shd w:val="clear" w:color="auto" w:fill="auto"/>
            <w:noWrap/>
            <w:hideMark/>
          </w:tcPr>
          <w:p w14:paraId="2D65BA1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32A0AD4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BM-MSCs</w:t>
            </w:r>
          </w:p>
        </w:tc>
        <w:tc>
          <w:tcPr>
            <w:tcW w:w="1335" w:type="dxa"/>
            <w:shd w:val="clear" w:color="auto" w:fill="auto"/>
            <w:noWrap/>
            <w:hideMark/>
          </w:tcPr>
          <w:p w14:paraId="5923EA4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reported</w:t>
            </w:r>
          </w:p>
        </w:tc>
        <w:tc>
          <w:tcPr>
            <w:tcW w:w="797" w:type="dxa"/>
            <w:shd w:val="clear" w:color="auto" w:fill="auto"/>
            <w:noWrap/>
            <w:hideMark/>
          </w:tcPr>
          <w:p w14:paraId="51DFD187" w14:textId="5CD34F5B" w:rsidR="00225801" w:rsidRPr="00950869" w:rsidRDefault="002F5B5F"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w:t>
            </w:r>
            <w:r w:rsidR="00225801" w:rsidRPr="00950869">
              <w:rPr>
                <w:rFonts w:ascii="Book Antiqua" w:eastAsia="Times New Roman" w:hAnsi="Book Antiqua" w:cs="Calibri"/>
                <w:color w:val="000000"/>
                <w:lang w:eastAsia="en-GB"/>
              </w:rPr>
              <w:t>ot reported</w:t>
            </w:r>
          </w:p>
        </w:tc>
        <w:tc>
          <w:tcPr>
            <w:tcW w:w="800" w:type="dxa"/>
            <w:shd w:val="clear" w:color="auto" w:fill="auto"/>
            <w:noWrap/>
            <w:hideMark/>
          </w:tcPr>
          <w:p w14:paraId="12760E2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560A779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40</w:t>
            </w:r>
          </w:p>
        </w:tc>
        <w:tc>
          <w:tcPr>
            <w:tcW w:w="1418" w:type="dxa"/>
            <w:shd w:val="clear" w:color="auto" w:fill="auto"/>
          </w:tcPr>
          <w:p w14:paraId="6A99B76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yet recruiting</w:t>
            </w:r>
          </w:p>
        </w:tc>
        <w:tc>
          <w:tcPr>
            <w:tcW w:w="1152" w:type="dxa"/>
            <w:shd w:val="clear" w:color="auto" w:fill="auto"/>
          </w:tcPr>
          <w:p w14:paraId="261D364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Germany</w:t>
            </w:r>
          </w:p>
        </w:tc>
      </w:tr>
      <w:tr w:rsidR="00225801" w:rsidRPr="00950869" w14:paraId="2A4D6FF4" w14:textId="77777777" w:rsidTr="00512CF6">
        <w:trPr>
          <w:trHeight w:val="345"/>
        </w:trPr>
        <w:tc>
          <w:tcPr>
            <w:tcW w:w="540" w:type="dxa"/>
            <w:shd w:val="clear" w:color="auto" w:fill="auto"/>
            <w:noWrap/>
            <w:hideMark/>
          </w:tcPr>
          <w:p w14:paraId="291C87E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46</w:t>
            </w:r>
          </w:p>
        </w:tc>
        <w:tc>
          <w:tcPr>
            <w:tcW w:w="1102" w:type="dxa"/>
            <w:shd w:val="clear" w:color="auto" w:fill="auto"/>
            <w:noWrap/>
            <w:hideMark/>
          </w:tcPr>
          <w:p w14:paraId="4695F0A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NCT04390139</w:t>
            </w:r>
          </w:p>
        </w:tc>
        <w:tc>
          <w:tcPr>
            <w:tcW w:w="2261" w:type="dxa"/>
            <w:shd w:val="clear" w:color="auto" w:fill="auto"/>
            <w:noWrap/>
            <w:hideMark/>
          </w:tcPr>
          <w:p w14:paraId="013DDA57" w14:textId="067BC3DC"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Efficacy and safety evaluation of </w:t>
            </w:r>
            <w:r w:rsidR="00236999" w:rsidRPr="00950869">
              <w:rPr>
                <w:rFonts w:ascii="Book Antiqua" w:eastAsia="Times New Roman" w:hAnsi="Book Antiqua" w:cs="Calibri"/>
                <w:color w:val="000000"/>
                <w:lang w:eastAsia="en-GB"/>
              </w:rPr>
              <w:t xml:space="preserve">MSCs </w:t>
            </w:r>
            <w:r w:rsidRPr="00950869">
              <w:rPr>
                <w:rFonts w:ascii="Book Antiqua" w:eastAsia="Times New Roman" w:hAnsi="Book Antiqua" w:cs="Calibri"/>
                <w:color w:val="000000"/>
                <w:lang w:eastAsia="en-GB"/>
              </w:rPr>
              <w:t>for the treatment of patients with respiratory distress due to COVID-19</w:t>
            </w:r>
          </w:p>
        </w:tc>
        <w:tc>
          <w:tcPr>
            <w:tcW w:w="1078" w:type="dxa"/>
            <w:shd w:val="clear" w:color="auto" w:fill="auto"/>
            <w:noWrap/>
            <w:hideMark/>
          </w:tcPr>
          <w:p w14:paraId="3CEDDA67" w14:textId="3549BD49"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r w:rsidR="002F5B5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0BE06E00" w14:textId="41F06736"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2F5B5F" w:rsidRPr="00950869">
              <w:rPr>
                <w:rFonts w:ascii="Book Antiqua" w:eastAsia="Times New Roman" w:hAnsi="Book Antiqua" w:cs="Calibri"/>
                <w:color w:val="000000"/>
                <w:lang w:eastAsia="en-GB"/>
              </w:rPr>
              <w:t>Q</w:t>
            </w:r>
            <w:r w:rsidRPr="00950869">
              <w:rPr>
                <w:rFonts w:ascii="Book Antiqua" w:eastAsia="Times New Roman" w:hAnsi="Book Antiqua" w:cs="Calibri"/>
                <w:color w:val="000000"/>
                <w:lang w:eastAsia="en-GB"/>
              </w:rPr>
              <w:t>uadruple</w:t>
            </w:r>
          </w:p>
        </w:tc>
        <w:tc>
          <w:tcPr>
            <w:tcW w:w="1506" w:type="dxa"/>
            <w:shd w:val="clear" w:color="auto" w:fill="auto"/>
            <w:noWrap/>
            <w:hideMark/>
          </w:tcPr>
          <w:p w14:paraId="3BE8A70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WJ-MSCs</w:t>
            </w:r>
          </w:p>
        </w:tc>
        <w:tc>
          <w:tcPr>
            <w:tcW w:w="1335" w:type="dxa"/>
            <w:shd w:val="clear" w:color="auto" w:fill="auto"/>
            <w:noWrap/>
            <w:hideMark/>
          </w:tcPr>
          <w:p w14:paraId="675BA34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4193094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w:t>
            </w:r>
          </w:p>
        </w:tc>
        <w:tc>
          <w:tcPr>
            <w:tcW w:w="800" w:type="dxa"/>
            <w:shd w:val="clear" w:color="auto" w:fill="auto"/>
            <w:noWrap/>
            <w:hideMark/>
          </w:tcPr>
          <w:p w14:paraId="40D7844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26FAFE2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30</w:t>
            </w:r>
          </w:p>
        </w:tc>
        <w:tc>
          <w:tcPr>
            <w:tcW w:w="1418" w:type="dxa"/>
            <w:shd w:val="clear" w:color="auto" w:fill="auto"/>
          </w:tcPr>
          <w:p w14:paraId="05F3D30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75F3F00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Spain</w:t>
            </w:r>
          </w:p>
        </w:tc>
      </w:tr>
      <w:tr w:rsidR="00225801" w:rsidRPr="00950869" w14:paraId="29797C7F" w14:textId="77777777" w:rsidTr="00512CF6">
        <w:trPr>
          <w:trHeight w:val="345"/>
        </w:trPr>
        <w:tc>
          <w:tcPr>
            <w:tcW w:w="540" w:type="dxa"/>
            <w:shd w:val="clear" w:color="auto" w:fill="auto"/>
            <w:noWrap/>
            <w:hideMark/>
          </w:tcPr>
          <w:p w14:paraId="77CCAAE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47</w:t>
            </w:r>
          </w:p>
        </w:tc>
        <w:tc>
          <w:tcPr>
            <w:tcW w:w="1102" w:type="dxa"/>
            <w:shd w:val="clear" w:color="auto" w:fill="auto"/>
            <w:noWrap/>
            <w:hideMark/>
          </w:tcPr>
          <w:p w14:paraId="01C5096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NCT04467047</w:t>
            </w:r>
          </w:p>
        </w:tc>
        <w:tc>
          <w:tcPr>
            <w:tcW w:w="2261" w:type="dxa"/>
            <w:shd w:val="clear" w:color="auto" w:fill="auto"/>
            <w:noWrap/>
            <w:hideMark/>
          </w:tcPr>
          <w:p w14:paraId="7F078CB6" w14:textId="067BB075"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Safety and feasibility of allogenic MSC in the treatment of </w:t>
            </w:r>
            <w:r w:rsidRPr="00950869">
              <w:rPr>
                <w:rFonts w:ascii="Book Antiqua" w:eastAsia="Times New Roman" w:hAnsi="Book Antiqua" w:cs="Calibri"/>
                <w:color w:val="000000"/>
                <w:lang w:eastAsia="en-GB"/>
              </w:rPr>
              <w:lastRenderedPageBreak/>
              <w:t>COVID-19</w:t>
            </w:r>
          </w:p>
        </w:tc>
        <w:tc>
          <w:tcPr>
            <w:tcW w:w="1078" w:type="dxa"/>
            <w:shd w:val="clear" w:color="auto" w:fill="auto"/>
            <w:noWrap/>
            <w:hideMark/>
          </w:tcPr>
          <w:p w14:paraId="5FAE147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Phase 1</w:t>
            </w:r>
          </w:p>
        </w:tc>
        <w:tc>
          <w:tcPr>
            <w:tcW w:w="1948" w:type="dxa"/>
            <w:shd w:val="clear" w:color="auto" w:fill="auto"/>
            <w:noWrap/>
            <w:hideMark/>
          </w:tcPr>
          <w:p w14:paraId="3453C47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0CA4DBA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MSCs</w:t>
            </w:r>
          </w:p>
        </w:tc>
        <w:tc>
          <w:tcPr>
            <w:tcW w:w="1335" w:type="dxa"/>
            <w:shd w:val="clear" w:color="auto" w:fill="auto"/>
            <w:noWrap/>
            <w:hideMark/>
          </w:tcPr>
          <w:p w14:paraId="2B8B680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 x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1E222CD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201EB6E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555AA4D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10</w:t>
            </w:r>
          </w:p>
        </w:tc>
        <w:tc>
          <w:tcPr>
            <w:tcW w:w="1418" w:type="dxa"/>
            <w:shd w:val="clear" w:color="auto" w:fill="auto"/>
          </w:tcPr>
          <w:p w14:paraId="117384E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yet recruiting</w:t>
            </w:r>
          </w:p>
        </w:tc>
        <w:tc>
          <w:tcPr>
            <w:tcW w:w="1152" w:type="dxa"/>
            <w:shd w:val="clear" w:color="auto" w:fill="auto"/>
          </w:tcPr>
          <w:p w14:paraId="17BF85B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Brazil</w:t>
            </w:r>
          </w:p>
        </w:tc>
      </w:tr>
      <w:tr w:rsidR="00225801" w:rsidRPr="00950869" w14:paraId="02085781" w14:textId="77777777" w:rsidTr="00512CF6">
        <w:trPr>
          <w:trHeight w:val="345"/>
        </w:trPr>
        <w:tc>
          <w:tcPr>
            <w:tcW w:w="540" w:type="dxa"/>
            <w:shd w:val="clear" w:color="auto" w:fill="auto"/>
            <w:noWrap/>
            <w:hideMark/>
          </w:tcPr>
          <w:p w14:paraId="34A9E4C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48</w:t>
            </w:r>
          </w:p>
        </w:tc>
        <w:tc>
          <w:tcPr>
            <w:tcW w:w="1102" w:type="dxa"/>
            <w:shd w:val="clear" w:color="auto" w:fill="auto"/>
            <w:noWrap/>
            <w:hideMark/>
          </w:tcPr>
          <w:p w14:paraId="74B9D16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NCT04392778</w:t>
            </w:r>
          </w:p>
        </w:tc>
        <w:tc>
          <w:tcPr>
            <w:tcW w:w="2261" w:type="dxa"/>
            <w:shd w:val="clear" w:color="auto" w:fill="auto"/>
            <w:noWrap/>
            <w:hideMark/>
          </w:tcPr>
          <w:p w14:paraId="17A3179D" w14:textId="6A577ACD"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Clinical use of stem cells for the treatment of COVID-19</w:t>
            </w:r>
          </w:p>
        </w:tc>
        <w:tc>
          <w:tcPr>
            <w:tcW w:w="1078" w:type="dxa"/>
            <w:shd w:val="clear" w:color="auto" w:fill="auto"/>
            <w:noWrap/>
            <w:hideMark/>
          </w:tcPr>
          <w:p w14:paraId="66CDA8B1" w14:textId="7488688F"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r w:rsidR="009A02E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7ACD7327" w14:textId="27407234"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2F5B5F" w:rsidRPr="00950869">
              <w:rPr>
                <w:rFonts w:ascii="Book Antiqua" w:eastAsia="Times New Roman" w:hAnsi="Book Antiqua" w:cs="Calibri"/>
                <w:color w:val="000000"/>
                <w:lang w:eastAsia="en-GB"/>
              </w:rPr>
              <w:t>Q</w:t>
            </w:r>
            <w:r w:rsidRPr="00950869">
              <w:rPr>
                <w:rFonts w:ascii="Book Antiqua" w:eastAsia="Times New Roman" w:hAnsi="Book Antiqua" w:cs="Calibri"/>
                <w:color w:val="000000"/>
                <w:lang w:eastAsia="en-GB"/>
              </w:rPr>
              <w:t>uadruple</w:t>
            </w:r>
          </w:p>
        </w:tc>
        <w:tc>
          <w:tcPr>
            <w:tcW w:w="1506" w:type="dxa"/>
            <w:shd w:val="clear" w:color="auto" w:fill="auto"/>
            <w:noWrap/>
            <w:hideMark/>
          </w:tcPr>
          <w:p w14:paraId="36C78BB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UC-MSCs</w:t>
            </w:r>
          </w:p>
        </w:tc>
        <w:tc>
          <w:tcPr>
            <w:tcW w:w="1335" w:type="dxa"/>
            <w:shd w:val="clear" w:color="auto" w:fill="auto"/>
            <w:noWrap/>
            <w:hideMark/>
          </w:tcPr>
          <w:p w14:paraId="2048B32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3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200D51F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800" w:type="dxa"/>
            <w:shd w:val="clear" w:color="auto" w:fill="auto"/>
            <w:noWrap/>
            <w:hideMark/>
          </w:tcPr>
          <w:p w14:paraId="3A0EE53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687C89C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30</w:t>
            </w:r>
          </w:p>
        </w:tc>
        <w:tc>
          <w:tcPr>
            <w:tcW w:w="1418" w:type="dxa"/>
            <w:shd w:val="clear" w:color="auto" w:fill="auto"/>
          </w:tcPr>
          <w:p w14:paraId="0CBEA1D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085362F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Turkey</w:t>
            </w:r>
          </w:p>
        </w:tc>
      </w:tr>
      <w:tr w:rsidR="00225801" w:rsidRPr="00950869" w14:paraId="116191F1" w14:textId="77777777" w:rsidTr="00512CF6">
        <w:trPr>
          <w:trHeight w:val="345"/>
        </w:trPr>
        <w:tc>
          <w:tcPr>
            <w:tcW w:w="540" w:type="dxa"/>
            <w:shd w:val="clear" w:color="auto" w:fill="auto"/>
            <w:noWrap/>
            <w:hideMark/>
          </w:tcPr>
          <w:p w14:paraId="1511A51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49</w:t>
            </w:r>
          </w:p>
        </w:tc>
        <w:tc>
          <w:tcPr>
            <w:tcW w:w="1102" w:type="dxa"/>
            <w:shd w:val="clear" w:color="auto" w:fill="auto"/>
            <w:noWrap/>
            <w:hideMark/>
          </w:tcPr>
          <w:p w14:paraId="60F62F4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NCT04537351</w:t>
            </w:r>
          </w:p>
        </w:tc>
        <w:tc>
          <w:tcPr>
            <w:tcW w:w="2261" w:type="dxa"/>
            <w:shd w:val="clear" w:color="auto" w:fill="auto"/>
            <w:noWrap/>
            <w:hideMark/>
          </w:tcPr>
          <w:p w14:paraId="5F81A1AB" w14:textId="79B76B85"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The MEseNchymal </w:t>
            </w:r>
            <w:r w:rsidR="00C45150" w:rsidRPr="00950869">
              <w:rPr>
                <w:rFonts w:ascii="Book Antiqua" w:eastAsia="Times New Roman" w:hAnsi="Book Antiqua" w:cs="Calibri"/>
                <w:color w:val="000000"/>
                <w:lang w:eastAsia="en-GB"/>
              </w:rPr>
              <w:t>COVID</w:t>
            </w:r>
            <w:r w:rsidRPr="00950869">
              <w:rPr>
                <w:rFonts w:ascii="Book Antiqua" w:eastAsia="Times New Roman" w:hAnsi="Book Antiqua" w:cs="Calibri"/>
                <w:color w:val="000000"/>
                <w:lang w:eastAsia="en-GB"/>
              </w:rPr>
              <w:t xml:space="preserve">-19 </w:t>
            </w:r>
            <w:r w:rsidR="00C45150" w:rsidRPr="00950869">
              <w:rPr>
                <w:rFonts w:ascii="Book Antiqua" w:eastAsia="Times New Roman" w:hAnsi="Book Antiqua" w:cs="Calibri"/>
                <w:color w:val="000000"/>
                <w:lang w:eastAsia="en-GB"/>
              </w:rPr>
              <w:t xml:space="preserve">trial: a pilot study to investigate early efficacy </w:t>
            </w:r>
            <w:r w:rsidRPr="00950869">
              <w:rPr>
                <w:rFonts w:ascii="Book Antiqua" w:eastAsia="Times New Roman" w:hAnsi="Book Antiqua" w:cs="Calibri"/>
                <w:color w:val="000000"/>
                <w:lang w:eastAsia="en-GB"/>
              </w:rPr>
              <w:t xml:space="preserve">of MSCs in </w:t>
            </w:r>
            <w:r w:rsidR="00C45150" w:rsidRPr="00950869">
              <w:rPr>
                <w:rFonts w:ascii="Book Antiqua" w:eastAsia="Times New Roman" w:hAnsi="Book Antiqua" w:cs="Calibri"/>
                <w:color w:val="000000"/>
                <w:lang w:eastAsia="en-GB"/>
              </w:rPr>
              <w:t>adults w</w:t>
            </w:r>
            <w:r w:rsidRPr="00950869">
              <w:rPr>
                <w:rFonts w:ascii="Book Antiqua" w:eastAsia="Times New Roman" w:hAnsi="Book Antiqua" w:cs="Calibri"/>
                <w:color w:val="000000"/>
                <w:lang w:eastAsia="en-GB"/>
              </w:rPr>
              <w:t>ith COVID-19</w:t>
            </w:r>
          </w:p>
        </w:tc>
        <w:tc>
          <w:tcPr>
            <w:tcW w:w="1078" w:type="dxa"/>
            <w:shd w:val="clear" w:color="auto" w:fill="auto"/>
            <w:noWrap/>
            <w:hideMark/>
          </w:tcPr>
          <w:p w14:paraId="0B241143" w14:textId="5AD395A4"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r w:rsidR="009A02E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01B6FFA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647A41A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CYP-001 (Cymerus</w:t>
            </w:r>
            <w:r w:rsidRPr="00950869">
              <w:rPr>
                <w:rFonts w:ascii="Book Antiqua" w:eastAsia="Times New Roman" w:hAnsi="Book Antiqua" w:cs="Calibri"/>
                <w:color w:val="000000"/>
                <w:vertAlign w:val="superscript"/>
                <w:lang w:eastAsia="en-GB"/>
              </w:rPr>
              <w:t>®</w:t>
            </w:r>
            <w:r w:rsidRPr="00950869">
              <w:rPr>
                <w:rFonts w:ascii="Book Antiqua" w:eastAsia="Times New Roman" w:hAnsi="Book Antiqua" w:cs="Calibri"/>
                <w:color w:val="000000"/>
                <w:lang w:eastAsia="en-GB"/>
              </w:rPr>
              <w:t xml:space="preserve"> MSC)</w:t>
            </w:r>
          </w:p>
        </w:tc>
        <w:tc>
          <w:tcPr>
            <w:tcW w:w="1335" w:type="dxa"/>
            <w:shd w:val="clear" w:color="auto" w:fill="auto"/>
            <w:noWrap/>
            <w:hideMark/>
          </w:tcPr>
          <w:p w14:paraId="4135359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up to 2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3155490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w:t>
            </w:r>
          </w:p>
        </w:tc>
        <w:tc>
          <w:tcPr>
            <w:tcW w:w="800" w:type="dxa"/>
            <w:shd w:val="clear" w:color="auto" w:fill="auto"/>
            <w:noWrap/>
            <w:hideMark/>
          </w:tcPr>
          <w:p w14:paraId="2FE0733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50B078E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24</w:t>
            </w:r>
          </w:p>
        </w:tc>
        <w:tc>
          <w:tcPr>
            <w:tcW w:w="1418" w:type="dxa"/>
            <w:shd w:val="clear" w:color="auto" w:fill="auto"/>
          </w:tcPr>
          <w:p w14:paraId="1D1B9FD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47CFFE7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Australia</w:t>
            </w:r>
          </w:p>
        </w:tc>
      </w:tr>
      <w:tr w:rsidR="00225801" w:rsidRPr="00950869" w14:paraId="2C37EBFF" w14:textId="77777777" w:rsidTr="00512CF6">
        <w:trPr>
          <w:trHeight w:val="345"/>
        </w:trPr>
        <w:tc>
          <w:tcPr>
            <w:tcW w:w="540" w:type="dxa"/>
            <w:shd w:val="clear" w:color="auto" w:fill="auto"/>
            <w:noWrap/>
            <w:hideMark/>
          </w:tcPr>
          <w:p w14:paraId="6728904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50</w:t>
            </w:r>
          </w:p>
        </w:tc>
        <w:tc>
          <w:tcPr>
            <w:tcW w:w="1102" w:type="dxa"/>
            <w:shd w:val="clear" w:color="auto" w:fill="auto"/>
            <w:noWrap/>
            <w:hideMark/>
          </w:tcPr>
          <w:p w14:paraId="1A3504A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NCT04361942</w:t>
            </w:r>
          </w:p>
        </w:tc>
        <w:tc>
          <w:tcPr>
            <w:tcW w:w="2261" w:type="dxa"/>
            <w:shd w:val="clear" w:color="auto" w:fill="auto"/>
            <w:noWrap/>
            <w:hideMark/>
          </w:tcPr>
          <w:p w14:paraId="7F0098B0" w14:textId="0C6E5386"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Treatment of </w:t>
            </w:r>
            <w:r w:rsidR="00C45150" w:rsidRPr="00950869">
              <w:rPr>
                <w:rFonts w:ascii="Book Antiqua" w:eastAsia="Times New Roman" w:hAnsi="Book Antiqua" w:cs="Calibri"/>
                <w:color w:val="000000"/>
                <w:lang w:eastAsia="en-GB"/>
              </w:rPr>
              <w:t>s</w:t>
            </w:r>
            <w:r w:rsidRPr="00950869">
              <w:rPr>
                <w:rFonts w:ascii="Book Antiqua" w:eastAsia="Times New Roman" w:hAnsi="Book Antiqua" w:cs="Calibri"/>
                <w:color w:val="000000"/>
                <w:lang w:eastAsia="en-GB"/>
              </w:rPr>
              <w:t xml:space="preserve">evere COVID-19 </w:t>
            </w:r>
            <w:r w:rsidR="00C45150" w:rsidRPr="00950869">
              <w:rPr>
                <w:rFonts w:ascii="Book Antiqua" w:eastAsia="Times New Roman" w:hAnsi="Book Antiqua" w:cs="Calibri"/>
                <w:color w:val="000000"/>
                <w:lang w:eastAsia="en-GB"/>
              </w:rPr>
              <w:t xml:space="preserve">pneumonia with allogeneic mesenchymal stromal cells </w:t>
            </w:r>
            <w:r w:rsidRPr="00950869">
              <w:rPr>
                <w:rFonts w:ascii="Book Antiqua" w:eastAsia="Times New Roman" w:hAnsi="Book Antiqua" w:cs="Calibri"/>
                <w:color w:val="000000"/>
                <w:lang w:eastAsia="en-GB"/>
              </w:rPr>
              <w:t>(COVID_MSV)</w:t>
            </w:r>
          </w:p>
        </w:tc>
        <w:tc>
          <w:tcPr>
            <w:tcW w:w="1078" w:type="dxa"/>
            <w:shd w:val="clear" w:color="auto" w:fill="auto"/>
            <w:noWrap/>
            <w:hideMark/>
          </w:tcPr>
          <w:p w14:paraId="54EE9B3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p>
        </w:tc>
        <w:tc>
          <w:tcPr>
            <w:tcW w:w="1948" w:type="dxa"/>
            <w:shd w:val="clear" w:color="auto" w:fill="auto"/>
            <w:noWrap/>
            <w:hideMark/>
          </w:tcPr>
          <w:p w14:paraId="60C54972" w14:textId="75A44F06"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2F5B5F" w:rsidRPr="00950869">
              <w:rPr>
                <w:rFonts w:ascii="Book Antiqua" w:eastAsia="Times New Roman" w:hAnsi="Book Antiqua" w:cs="Calibri"/>
                <w:color w:val="000000"/>
                <w:lang w:eastAsia="en-GB"/>
              </w:rPr>
              <w:t>T</w:t>
            </w:r>
            <w:r w:rsidRPr="00950869">
              <w:rPr>
                <w:rFonts w:ascii="Book Antiqua" w:eastAsia="Times New Roman" w:hAnsi="Book Antiqua" w:cs="Calibri"/>
                <w:color w:val="000000"/>
                <w:lang w:eastAsia="en-GB"/>
              </w:rPr>
              <w:t>riple</w:t>
            </w:r>
          </w:p>
        </w:tc>
        <w:tc>
          <w:tcPr>
            <w:tcW w:w="1506" w:type="dxa"/>
            <w:shd w:val="clear" w:color="auto" w:fill="auto"/>
            <w:noWrap/>
            <w:hideMark/>
          </w:tcPr>
          <w:p w14:paraId="0B9F8AA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MSCs</w:t>
            </w:r>
          </w:p>
        </w:tc>
        <w:tc>
          <w:tcPr>
            <w:tcW w:w="1335" w:type="dxa"/>
            <w:shd w:val="clear" w:color="auto" w:fill="auto"/>
            <w:noWrap/>
            <w:hideMark/>
          </w:tcPr>
          <w:p w14:paraId="02972C9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7C977E3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5AD1F57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43C4011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24</w:t>
            </w:r>
          </w:p>
        </w:tc>
        <w:tc>
          <w:tcPr>
            <w:tcW w:w="1418" w:type="dxa"/>
            <w:shd w:val="clear" w:color="auto" w:fill="auto"/>
          </w:tcPr>
          <w:p w14:paraId="516AEE8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0E4C9D3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Spain</w:t>
            </w:r>
          </w:p>
        </w:tc>
      </w:tr>
      <w:tr w:rsidR="00225801" w:rsidRPr="00950869" w14:paraId="1F085261" w14:textId="77777777" w:rsidTr="00512CF6">
        <w:trPr>
          <w:trHeight w:val="345"/>
        </w:trPr>
        <w:tc>
          <w:tcPr>
            <w:tcW w:w="540" w:type="dxa"/>
            <w:shd w:val="clear" w:color="auto" w:fill="auto"/>
            <w:noWrap/>
            <w:hideMark/>
          </w:tcPr>
          <w:p w14:paraId="7865652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51</w:t>
            </w:r>
          </w:p>
        </w:tc>
        <w:tc>
          <w:tcPr>
            <w:tcW w:w="1102" w:type="dxa"/>
            <w:shd w:val="clear" w:color="auto" w:fill="auto"/>
            <w:noWrap/>
            <w:hideMark/>
          </w:tcPr>
          <w:p w14:paraId="64E5BED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NCT04398303</w:t>
            </w:r>
          </w:p>
        </w:tc>
        <w:tc>
          <w:tcPr>
            <w:tcW w:w="2261" w:type="dxa"/>
            <w:shd w:val="clear" w:color="auto" w:fill="auto"/>
            <w:noWrap/>
            <w:hideMark/>
          </w:tcPr>
          <w:p w14:paraId="5CD710C0" w14:textId="4E34CF7E"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ACT-20 in </w:t>
            </w:r>
            <w:r w:rsidR="00C45150" w:rsidRPr="00950869">
              <w:rPr>
                <w:rFonts w:ascii="Book Antiqua" w:eastAsia="Times New Roman" w:hAnsi="Book Antiqua" w:cs="Calibri"/>
                <w:color w:val="000000"/>
                <w:lang w:eastAsia="en-GB"/>
              </w:rPr>
              <w:t xml:space="preserve">patients with severe </w:t>
            </w:r>
            <w:r w:rsidRPr="00950869">
              <w:rPr>
                <w:rFonts w:ascii="Book Antiqua" w:eastAsia="Times New Roman" w:hAnsi="Book Antiqua" w:cs="Calibri"/>
                <w:color w:val="000000"/>
                <w:lang w:eastAsia="en-GB"/>
              </w:rPr>
              <w:lastRenderedPageBreak/>
              <w:t xml:space="preserve">COVID-19 </w:t>
            </w:r>
            <w:r w:rsidR="00C45150"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neumonia</w:t>
            </w:r>
          </w:p>
        </w:tc>
        <w:tc>
          <w:tcPr>
            <w:tcW w:w="1078" w:type="dxa"/>
            <w:shd w:val="clear" w:color="auto" w:fill="auto"/>
            <w:noWrap/>
            <w:hideMark/>
          </w:tcPr>
          <w:p w14:paraId="41AA7D00" w14:textId="1069C9AA"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Phase 1/</w:t>
            </w:r>
            <w:r w:rsidR="009A02E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w:t>
            </w:r>
            <w:r w:rsidRPr="00950869">
              <w:rPr>
                <w:rFonts w:ascii="Book Antiqua" w:eastAsia="Times New Roman" w:hAnsi="Book Antiqua" w:cs="Calibri"/>
                <w:color w:val="000000"/>
                <w:lang w:eastAsia="en-GB"/>
              </w:rPr>
              <w:lastRenderedPageBreak/>
              <w:t>e 2</w:t>
            </w:r>
          </w:p>
        </w:tc>
        <w:tc>
          <w:tcPr>
            <w:tcW w:w="1948" w:type="dxa"/>
            <w:shd w:val="clear" w:color="auto" w:fill="auto"/>
            <w:noWrap/>
            <w:hideMark/>
          </w:tcPr>
          <w:p w14:paraId="448A4E6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Randomized/Parallel </w:t>
            </w:r>
            <w:r w:rsidRPr="00950869">
              <w:rPr>
                <w:rFonts w:ascii="Book Antiqua" w:eastAsia="Times New Roman" w:hAnsi="Book Antiqua" w:cs="Calibri"/>
                <w:color w:val="000000"/>
                <w:lang w:eastAsia="en-GB"/>
              </w:rPr>
              <w:lastRenderedPageBreak/>
              <w:t>Assignment/Double-blind</w:t>
            </w:r>
          </w:p>
        </w:tc>
        <w:tc>
          <w:tcPr>
            <w:tcW w:w="1506" w:type="dxa"/>
            <w:shd w:val="clear" w:color="auto" w:fill="auto"/>
            <w:noWrap/>
            <w:hideMark/>
          </w:tcPr>
          <w:p w14:paraId="08EDAFD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UC-MSCs and </w:t>
            </w:r>
            <w:r w:rsidRPr="00950869">
              <w:rPr>
                <w:rFonts w:ascii="Book Antiqua" w:eastAsia="Times New Roman" w:hAnsi="Book Antiqua" w:cs="Calibri"/>
                <w:color w:val="000000"/>
                <w:lang w:eastAsia="en-GB"/>
              </w:rPr>
              <w:lastRenderedPageBreak/>
              <w:t>conditioned UC-MSCs</w:t>
            </w:r>
          </w:p>
        </w:tc>
        <w:tc>
          <w:tcPr>
            <w:tcW w:w="1335" w:type="dxa"/>
            <w:shd w:val="clear" w:color="auto" w:fill="auto"/>
            <w:noWrap/>
            <w:hideMark/>
          </w:tcPr>
          <w:p w14:paraId="218075D9" w14:textId="5916238D"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G1: 1</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 xml:space="preserve"> G2: 100 </w:t>
            </w:r>
            <w:r w:rsidR="00662793" w:rsidRPr="00950869">
              <w:rPr>
                <w:rFonts w:ascii="Book Antiqua" w:eastAsia="Times New Roman" w:hAnsi="Book Antiqua" w:cs="Calibri"/>
                <w:color w:val="000000"/>
                <w:lang w:eastAsia="en-GB"/>
              </w:rPr>
              <w:lastRenderedPageBreak/>
              <w:t>mL</w:t>
            </w:r>
            <w:r w:rsidRPr="00950869">
              <w:rPr>
                <w:rFonts w:ascii="Book Antiqua" w:eastAsia="Times New Roman" w:hAnsi="Book Antiqua" w:cs="Calibri"/>
                <w:color w:val="000000"/>
                <w:lang w:eastAsia="en-GB"/>
              </w:rPr>
              <w:t xml:space="preserve"> conditioned media (MD)</w:t>
            </w:r>
          </w:p>
        </w:tc>
        <w:tc>
          <w:tcPr>
            <w:tcW w:w="797" w:type="dxa"/>
            <w:shd w:val="clear" w:color="auto" w:fill="auto"/>
            <w:noWrap/>
            <w:hideMark/>
          </w:tcPr>
          <w:p w14:paraId="5835C10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1</w:t>
            </w:r>
          </w:p>
        </w:tc>
        <w:tc>
          <w:tcPr>
            <w:tcW w:w="800" w:type="dxa"/>
            <w:shd w:val="clear" w:color="auto" w:fill="auto"/>
            <w:noWrap/>
            <w:hideMark/>
          </w:tcPr>
          <w:p w14:paraId="213AF00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6D17F9A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70</w:t>
            </w:r>
          </w:p>
        </w:tc>
        <w:tc>
          <w:tcPr>
            <w:tcW w:w="1418" w:type="dxa"/>
            <w:shd w:val="clear" w:color="auto" w:fill="auto"/>
          </w:tcPr>
          <w:p w14:paraId="4BD0D70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yet recruiting</w:t>
            </w:r>
          </w:p>
        </w:tc>
        <w:tc>
          <w:tcPr>
            <w:tcW w:w="1152" w:type="dxa"/>
            <w:shd w:val="clear" w:color="auto" w:fill="auto"/>
          </w:tcPr>
          <w:p w14:paraId="25D6084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27F079D4" w14:textId="77777777" w:rsidTr="00512CF6">
        <w:trPr>
          <w:trHeight w:val="345"/>
        </w:trPr>
        <w:tc>
          <w:tcPr>
            <w:tcW w:w="540" w:type="dxa"/>
            <w:shd w:val="clear" w:color="auto" w:fill="auto"/>
            <w:noWrap/>
            <w:hideMark/>
          </w:tcPr>
          <w:p w14:paraId="1D4D0AC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52</w:t>
            </w:r>
          </w:p>
        </w:tc>
        <w:tc>
          <w:tcPr>
            <w:tcW w:w="1102" w:type="dxa"/>
            <w:shd w:val="clear" w:color="auto" w:fill="auto"/>
            <w:noWrap/>
            <w:hideMark/>
          </w:tcPr>
          <w:p w14:paraId="2FA2A52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NCT03042143</w:t>
            </w:r>
          </w:p>
        </w:tc>
        <w:tc>
          <w:tcPr>
            <w:tcW w:w="2261" w:type="dxa"/>
            <w:shd w:val="clear" w:color="auto" w:fill="auto"/>
            <w:noWrap/>
            <w:hideMark/>
          </w:tcPr>
          <w:p w14:paraId="0DA743A8" w14:textId="2DEAA3FB"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Repair of </w:t>
            </w:r>
            <w:r w:rsidR="000235E0" w:rsidRPr="00950869">
              <w:rPr>
                <w:rFonts w:ascii="Book Antiqua" w:eastAsia="Times New Roman" w:hAnsi="Book Antiqua" w:cs="Calibri"/>
                <w:color w:val="000000"/>
                <w:lang w:eastAsia="en-GB"/>
              </w:rPr>
              <w:t xml:space="preserve">ARDS </w:t>
            </w:r>
            <w:r w:rsidR="00C45150" w:rsidRPr="00950869">
              <w:rPr>
                <w:rFonts w:ascii="Book Antiqua" w:eastAsia="Times New Roman" w:hAnsi="Book Antiqua" w:cs="Calibri"/>
                <w:color w:val="000000"/>
                <w:lang w:eastAsia="en-GB"/>
              </w:rPr>
              <w:t xml:space="preserve">by stromal cell administration </w:t>
            </w:r>
            <w:r w:rsidR="000235E0" w:rsidRPr="00950869">
              <w:rPr>
                <w:rFonts w:ascii="Book Antiqua" w:eastAsia="Times New Roman" w:hAnsi="Book Antiqua" w:cs="Calibri"/>
                <w:color w:val="000000"/>
                <w:lang w:eastAsia="en-GB"/>
              </w:rPr>
              <w:t xml:space="preserve">(realist) </w:t>
            </w:r>
            <w:r w:rsidRPr="00950869">
              <w:rPr>
                <w:rFonts w:ascii="Book Antiqua" w:eastAsia="Times New Roman" w:hAnsi="Book Antiqua" w:cs="Calibri"/>
                <w:color w:val="000000"/>
                <w:lang w:eastAsia="en-GB"/>
              </w:rPr>
              <w:t>(COVID-19)</w:t>
            </w:r>
          </w:p>
        </w:tc>
        <w:tc>
          <w:tcPr>
            <w:tcW w:w="1078" w:type="dxa"/>
            <w:shd w:val="clear" w:color="auto" w:fill="auto"/>
            <w:noWrap/>
            <w:hideMark/>
          </w:tcPr>
          <w:p w14:paraId="64DB401F" w14:textId="1469ACBE"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r w:rsidR="009A02E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4A37D907" w14:textId="1D9E0AF8"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2F5B5F" w:rsidRPr="00950869">
              <w:rPr>
                <w:rFonts w:ascii="Book Antiqua" w:eastAsia="Times New Roman" w:hAnsi="Book Antiqua" w:cs="Calibri"/>
                <w:color w:val="000000"/>
                <w:lang w:eastAsia="en-GB"/>
              </w:rPr>
              <w:t>Q</w:t>
            </w:r>
            <w:r w:rsidRPr="00950869">
              <w:rPr>
                <w:rFonts w:ascii="Book Antiqua" w:eastAsia="Times New Roman" w:hAnsi="Book Antiqua" w:cs="Calibri"/>
                <w:color w:val="000000"/>
                <w:lang w:eastAsia="en-GB"/>
              </w:rPr>
              <w:t>uadruple</w:t>
            </w:r>
          </w:p>
        </w:tc>
        <w:tc>
          <w:tcPr>
            <w:tcW w:w="1506" w:type="dxa"/>
            <w:shd w:val="clear" w:color="auto" w:fill="auto"/>
            <w:noWrap/>
            <w:hideMark/>
          </w:tcPr>
          <w:p w14:paraId="5B8DAD5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hUC-derived CD362 enriched MSCs</w:t>
            </w:r>
          </w:p>
        </w:tc>
        <w:tc>
          <w:tcPr>
            <w:tcW w:w="1335" w:type="dxa"/>
            <w:shd w:val="clear" w:color="auto" w:fill="auto"/>
            <w:noWrap/>
            <w:hideMark/>
          </w:tcPr>
          <w:p w14:paraId="6540E87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400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6</w:t>
            </w:r>
          </w:p>
        </w:tc>
        <w:tc>
          <w:tcPr>
            <w:tcW w:w="797" w:type="dxa"/>
            <w:shd w:val="clear" w:color="auto" w:fill="auto"/>
            <w:noWrap/>
            <w:hideMark/>
          </w:tcPr>
          <w:p w14:paraId="0622AD4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7B5DDE9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5B3165B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75</w:t>
            </w:r>
          </w:p>
        </w:tc>
        <w:tc>
          <w:tcPr>
            <w:tcW w:w="1418" w:type="dxa"/>
            <w:shd w:val="clear" w:color="auto" w:fill="auto"/>
          </w:tcPr>
          <w:p w14:paraId="1117873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4EAB97E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Kingdom</w:t>
            </w:r>
          </w:p>
        </w:tc>
      </w:tr>
      <w:tr w:rsidR="00225801" w:rsidRPr="00950869" w14:paraId="44E5A807" w14:textId="77777777" w:rsidTr="00512CF6">
        <w:trPr>
          <w:trHeight w:val="345"/>
        </w:trPr>
        <w:tc>
          <w:tcPr>
            <w:tcW w:w="540" w:type="dxa"/>
            <w:shd w:val="clear" w:color="auto" w:fill="auto"/>
            <w:noWrap/>
            <w:hideMark/>
          </w:tcPr>
          <w:p w14:paraId="4F7E70D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53</w:t>
            </w:r>
          </w:p>
        </w:tc>
        <w:tc>
          <w:tcPr>
            <w:tcW w:w="1102" w:type="dxa"/>
            <w:shd w:val="clear" w:color="auto" w:fill="auto"/>
            <w:noWrap/>
            <w:hideMark/>
          </w:tcPr>
          <w:p w14:paraId="40BCA6A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NCT04269525</w:t>
            </w:r>
          </w:p>
        </w:tc>
        <w:tc>
          <w:tcPr>
            <w:tcW w:w="2261" w:type="dxa"/>
            <w:shd w:val="clear" w:color="auto" w:fill="auto"/>
            <w:noWrap/>
            <w:hideMark/>
          </w:tcPr>
          <w:p w14:paraId="205127E3" w14:textId="2E276DCB" w:rsidR="00225801" w:rsidRPr="00950869" w:rsidRDefault="00225801" w:rsidP="008918FE">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w:t>
            </w:r>
            <w:r w:rsidR="00C45150" w:rsidRPr="00950869">
              <w:rPr>
                <w:rFonts w:ascii="Book Antiqua" w:eastAsia="Times New Roman" w:hAnsi="Book Antiqua" w:cs="Calibri"/>
                <w:color w:val="000000"/>
                <w:lang w:eastAsia="en-GB"/>
              </w:rPr>
              <w:t xml:space="preserve">derived </w:t>
            </w:r>
            <w:r w:rsidR="00482F70" w:rsidRPr="00950869">
              <w:rPr>
                <w:rFonts w:ascii="Book Antiqua" w:eastAsia="Times New Roman" w:hAnsi="Book Antiqua" w:cs="Calibri"/>
                <w:color w:val="000000"/>
                <w:lang w:eastAsia="en-GB"/>
              </w:rPr>
              <w:t>MSC</w:t>
            </w:r>
            <w:r w:rsidRPr="00950869">
              <w:rPr>
                <w:rFonts w:ascii="Book Antiqua" w:eastAsia="Times New Roman" w:hAnsi="Book Antiqua" w:cs="Calibri"/>
                <w:color w:val="000000"/>
                <w:lang w:eastAsia="en-GB"/>
              </w:rPr>
              <w:t>s</w:t>
            </w:r>
            <w:r w:rsidR="00482F70" w:rsidRPr="00950869">
              <w:rPr>
                <w:rFonts w:ascii="Book Antiqua" w:eastAsiaTheme="minorEastAsia" w:hAnsi="Book Antiqua" w:cs="Calibri" w:hint="eastAsia"/>
                <w:color w:val="000000"/>
                <w:lang w:eastAsia="zh-CN"/>
              </w:rPr>
              <w:t xml:space="preserve"> </w:t>
            </w:r>
            <w:r w:rsidR="00C45150" w:rsidRPr="00950869">
              <w:rPr>
                <w:rFonts w:ascii="Book Antiqua" w:eastAsia="Times New Roman" w:hAnsi="Book Antiqua" w:cs="Calibri"/>
                <w:color w:val="000000"/>
                <w:lang w:eastAsia="en-GB"/>
              </w:rPr>
              <w:t>treatment for the 2019-novel coronavirus</w:t>
            </w:r>
            <w:r w:rsidR="00482F70" w:rsidRPr="00950869">
              <w:rPr>
                <w:rFonts w:ascii="Book Antiqua" w:eastAsiaTheme="minorEastAsia" w:hAnsi="Book Antiqua" w:cs="Calibri" w:hint="eastAsia"/>
                <w:color w:val="000000"/>
                <w:lang w:eastAsia="zh-CN"/>
              </w:rPr>
              <w:t xml:space="preserve"> </w:t>
            </w:r>
            <w:r w:rsidRPr="00950869">
              <w:rPr>
                <w:rFonts w:ascii="Book Antiqua" w:eastAsia="Times New Roman" w:hAnsi="Book Antiqua" w:cs="Calibri"/>
                <w:color w:val="000000"/>
                <w:lang w:eastAsia="en-GB"/>
              </w:rPr>
              <w:t xml:space="preserve">(nCOV) </w:t>
            </w:r>
            <w:r w:rsidR="00C45150"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neumonia</w:t>
            </w:r>
          </w:p>
        </w:tc>
        <w:tc>
          <w:tcPr>
            <w:tcW w:w="1078" w:type="dxa"/>
            <w:shd w:val="clear" w:color="auto" w:fill="auto"/>
            <w:noWrap/>
            <w:hideMark/>
          </w:tcPr>
          <w:p w14:paraId="6473E82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p>
        </w:tc>
        <w:tc>
          <w:tcPr>
            <w:tcW w:w="1948" w:type="dxa"/>
            <w:shd w:val="clear" w:color="auto" w:fill="auto"/>
            <w:noWrap/>
            <w:hideMark/>
          </w:tcPr>
          <w:p w14:paraId="4D9F402B" w14:textId="4BA4C63F"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Single group assignment/open label/primary purpose: </w:t>
            </w:r>
            <w:r w:rsidR="002F5B5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revention</w:t>
            </w:r>
          </w:p>
        </w:tc>
        <w:tc>
          <w:tcPr>
            <w:tcW w:w="1506" w:type="dxa"/>
            <w:shd w:val="clear" w:color="auto" w:fill="auto"/>
            <w:noWrap/>
            <w:hideMark/>
          </w:tcPr>
          <w:p w14:paraId="716D9D7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UC-MSCs</w:t>
            </w:r>
          </w:p>
        </w:tc>
        <w:tc>
          <w:tcPr>
            <w:tcW w:w="1335" w:type="dxa"/>
            <w:shd w:val="clear" w:color="auto" w:fill="auto"/>
            <w:noWrap/>
            <w:hideMark/>
          </w:tcPr>
          <w:p w14:paraId="153DE08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9.9</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7</w:t>
            </w:r>
          </w:p>
        </w:tc>
        <w:tc>
          <w:tcPr>
            <w:tcW w:w="797" w:type="dxa"/>
            <w:shd w:val="clear" w:color="auto" w:fill="auto"/>
            <w:noWrap/>
            <w:hideMark/>
          </w:tcPr>
          <w:p w14:paraId="01DA706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w:t>
            </w:r>
          </w:p>
        </w:tc>
        <w:tc>
          <w:tcPr>
            <w:tcW w:w="800" w:type="dxa"/>
            <w:shd w:val="clear" w:color="auto" w:fill="auto"/>
            <w:noWrap/>
            <w:hideMark/>
          </w:tcPr>
          <w:p w14:paraId="3418155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1AF6606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16</w:t>
            </w:r>
          </w:p>
        </w:tc>
        <w:tc>
          <w:tcPr>
            <w:tcW w:w="1418" w:type="dxa"/>
            <w:shd w:val="clear" w:color="auto" w:fill="auto"/>
          </w:tcPr>
          <w:p w14:paraId="78DC2A3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314BD2E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China</w:t>
            </w:r>
          </w:p>
        </w:tc>
      </w:tr>
      <w:tr w:rsidR="00225801" w:rsidRPr="00950869" w14:paraId="6D8BEEA7" w14:textId="77777777" w:rsidTr="00512CF6">
        <w:trPr>
          <w:trHeight w:val="345"/>
        </w:trPr>
        <w:tc>
          <w:tcPr>
            <w:tcW w:w="540" w:type="dxa"/>
            <w:shd w:val="clear" w:color="auto" w:fill="auto"/>
            <w:noWrap/>
            <w:hideMark/>
          </w:tcPr>
          <w:p w14:paraId="396BE76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54</w:t>
            </w:r>
          </w:p>
        </w:tc>
        <w:tc>
          <w:tcPr>
            <w:tcW w:w="1102" w:type="dxa"/>
            <w:shd w:val="clear" w:color="auto" w:fill="auto"/>
            <w:noWrap/>
            <w:hideMark/>
          </w:tcPr>
          <w:p w14:paraId="7B99A34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NCT04602442</w:t>
            </w:r>
          </w:p>
        </w:tc>
        <w:tc>
          <w:tcPr>
            <w:tcW w:w="2261" w:type="dxa"/>
            <w:shd w:val="clear" w:color="auto" w:fill="auto"/>
            <w:noWrap/>
            <w:hideMark/>
          </w:tcPr>
          <w:p w14:paraId="501A99FD" w14:textId="3FD086DA"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Safety and </w:t>
            </w:r>
            <w:r w:rsidR="00C45150" w:rsidRPr="00950869">
              <w:rPr>
                <w:rFonts w:ascii="Book Antiqua" w:eastAsia="Times New Roman" w:hAnsi="Book Antiqua" w:cs="Calibri"/>
                <w:color w:val="000000"/>
                <w:lang w:eastAsia="en-GB"/>
              </w:rPr>
              <w:t xml:space="preserve">efficiency of method of exosome inhalation </w:t>
            </w:r>
            <w:r w:rsidRPr="00950869">
              <w:rPr>
                <w:rFonts w:ascii="Book Antiqua" w:eastAsia="Times New Roman" w:hAnsi="Book Antiqua" w:cs="Calibri"/>
                <w:color w:val="000000"/>
                <w:lang w:eastAsia="en-GB"/>
              </w:rPr>
              <w:t xml:space="preserve">in COVID-19 </w:t>
            </w:r>
            <w:r w:rsidR="00C45150" w:rsidRPr="00950869">
              <w:rPr>
                <w:rFonts w:ascii="Book Antiqua" w:eastAsia="Times New Roman" w:hAnsi="Book Antiqua" w:cs="Calibri"/>
                <w:color w:val="000000"/>
                <w:lang w:eastAsia="en-GB"/>
              </w:rPr>
              <w:t>associated pneumonia</w:t>
            </w:r>
          </w:p>
        </w:tc>
        <w:tc>
          <w:tcPr>
            <w:tcW w:w="1078" w:type="dxa"/>
            <w:shd w:val="clear" w:color="auto" w:fill="auto"/>
            <w:noWrap/>
            <w:hideMark/>
          </w:tcPr>
          <w:p w14:paraId="279250A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p>
        </w:tc>
        <w:tc>
          <w:tcPr>
            <w:tcW w:w="1948" w:type="dxa"/>
            <w:shd w:val="clear" w:color="auto" w:fill="auto"/>
            <w:noWrap/>
            <w:hideMark/>
          </w:tcPr>
          <w:p w14:paraId="332D1D64" w14:textId="0909C3DF"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2F5B5F" w:rsidRPr="00950869">
              <w:rPr>
                <w:rFonts w:ascii="Book Antiqua" w:eastAsia="Times New Roman" w:hAnsi="Book Antiqua" w:cs="Calibri"/>
                <w:color w:val="000000"/>
                <w:lang w:eastAsia="en-GB"/>
              </w:rPr>
              <w:t>D</w:t>
            </w:r>
            <w:r w:rsidRPr="00950869">
              <w:rPr>
                <w:rFonts w:ascii="Book Antiqua" w:eastAsia="Times New Roman" w:hAnsi="Book Antiqua" w:cs="Calibri"/>
                <w:color w:val="000000"/>
                <w:lang w:eastAsia="en-GB"/>
              </w:rPr>
              <w:t>ouble</w:t>
            </w:r>
          </w:p>
        </w:tc>
        <w:tc>
          <w:tcPr>
            <w:tcW w:w="1506" w:type="dxa"/>
            <w:shd w:val="clear" w:color="auto" w:fill="auto"/>
            <w:noWrap/>
            <w:hideMark/>
          </w:tcPr>
          <w:p w14:paraId="64CD4F6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EXO-1 and EXO-2 (exosomes from MSC)</w:t>
            </w:r>
          </w:p>
        </w:tc>
        <w:tc>
          <w:tcPr>
            <w:tcW w:w="1335" w:type="dxa"/>
            <w:shd w:val="clear" w:color="auto" w:fill="auto"/>
            <w:noWrap/>
            <w:hideMark/>
          </w:tcPr>
          <w:p w14:paraId="336D217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0.5-2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10</w:t>
            </w:r>
            <w:r w:rsidRPr="00950869">
              <w:rPr>
                <w:rFonts w:ascii="Book Antiqua" w:eastAsia="Times New Roman" w:hAnsi="Book Antiqua" w:cs="Calibri"/>
                <w:color w:val="000000"/>
                <w:lang w:eastAsia="en-GB"/>
              </w:rPr>
              <w:t xml:space="preserve"> nanoparticles</w:t>
            </w:r>
          </w:p>
        </w:tc>
        <w:tc>
          <w:tcPr>
            <w:tcW w:w="797" w:type="dxa"/>
            <w:shd w:val="clear" w:color="auto" w:fill="auto"/>
            <w:noWrap/>
            <w:hideMark/>
          </w:tcPr>
          <w:p w14:paraId="7CA92798" w14:textId="230DCB3B" w:rsidR="00225801" w:rsidRPr="00950869" w:rsidRDefault="00225801" w:rsidP="008918FE">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20 (2</w:t>
            </w:r>
            <w:r w:rsidR="008918FE" w:rsidRPr="00950869">
              <w:rPr>
                <w:rFonts w:ascii="Book Antiqua" w:eastAsiaTheme="minorEastAsia" w:hAnsi="Book Antiqua" w:cs="Calibri" w:hint="eastAsia"/>
                <w:color w:val="000000"/>
                <w:lang w:eastAsia="zh-CN"/>
              </w:rPr>
              <w:t>/</w:t>
            </w:r>
            <w:r w:rsidRPr="00950869">
              <w:rPr>
                <w:rFonts w:ascii="Book Antiqua" w:eastAsia="Times New Roman" w:hAnsi="Book Antiqua" w:cs="Calibri"/>
                <w:color w:val="000000"/>
                <w:lang w:eastAsia="en-GB"/>
              </w:rPr>
              <w:t>d for 20 d)</w:t>
            </w:r>
          </w:p>
        </w:tc>
        <w:tc>
          <w:tcPr>
            <w:tcW w:w="800" w:type="dxa"/>
            <w:shd w:val="clear" w:color="auto" w:fill="auto"/>
            <w:noWrap/>
            <w:hideMark/>
          </w:tcPr>
          <w:p w14:paraId="0060E4D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Aerosol inhalation</w:t>
            </w:r>
          </w:p>
        </w:tc>
        <w:tc>
          <w:tcPr>
            <w:tcW w:w="711" w:type="dxa"/>
            <w:shd w:val="clear" w:color="auto" w:fill="auto"/>
            <w:noWrap/>
            <w:hideMark/>
          </w:tcPr>
          <w:p w14:paraId="2038A27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90</w:t>
            </w:r>
          </w:p>
        </w:tc>
        <w:tc>
          <w:tcPr>
            <w:tcW w:w="1418" w:type="dxa"/>
            <w:shd w:val="clear" w:color="auto" w:fill="auto"/>
          </w:tcPr>
          <w:p w14:paraId="37BD813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Enrolling by invitation</w:t>
            </w:r>
          </w:p>
        </w:tc>
        <w:tc>
          <w:tcPr>
            <w:tcW w:w="1152" w:type="dxa"/>
            <w:shd w:val="clear" w:color="auto" w:fill="auto"/>
          </w:tcPr>
          <w:p w14:paraId="7C12852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Russia</w:t>
            </w:r>
          </w:p>
        </w:tc>
      </w:tr>
      <w:tr w:rsidR="00225801" w:rsidRPr="00950869" w14:paraId="114A0B87" w14:textId="77777777" w:rsidTr="00512CF6">
        <w:trPr>
          <w:trHeight w:val="345"/>
        </w:trPr>
        <w:tc>
          <w:tcPr>
            <w:tcW w:w="540" w:type="dxa"/>
            <w:shd w:val="clear" w:color="auto" w:fill="auto"/>
            <w:noWrap/>
            <w:hideMark/>
          </w:tcPr>
          <w:p w14:paraId="2C4F7EA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55</w:t>
            </w:r>
          </w:p>
        </w:tc>
        <w:tc>
          <w:tcPr>
            <w:tcW w:w="1102" w:type="dxa"/>
            <w:shd w:val="clear" w:color="auto" w:fill="auto"/>
            <w:noWrap/>
            <w:hideMark/>
          </w:tcPr>
          <w:p w14:paraId="00BB45A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NCT04437823</w:t>
            </w:r>
          </w:p>
        </w:tc>
        <w:tc>
          <w:tcPr>
            <w:tcW w:w="2261" w:type="dxa"/>
            <w:shd w:val="clear" w:color="auto" w:fill="auto"/>
            <w:noWrap/>
            <w:hideMark/>
          </w:tcPr>
          <w:p w14:paraId="2B6C0836" w14:textId="633A681B" w:rsidR="00225801" w:rsidRPr="00950869" w:rsidRDefault="00225801" w:rsidP="008918FE">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Efficacy of </w:t>
            </w:r>
            <w:r w:rsidR="00C45150" w:rsidRPr="00950869">
              <w:rPr>
                <w:rFonts w:ascii="Book Antiqua" w:eastAsia="Times New Roman" w:hAnsi="Book Antiqua" w:cs="Calibri"/>
                <w:color w:val="000000"/>
                <w:lang w:eastAsia="en-GB"/>
              </w:rPr>
              <w:t xml:space="preserve">intravenous infusions of stem cells in the treatment </w:t>
            </w:r>
            <w:r w:rsidRPr="00950869">
              <w:rPr>
                <w:rFonts w:ascii="Book Antiqua" w:eastAsia="Times New Roman" w:hAnsi="Book Antiqua" w:cs="Calibri"/>
                <w:color w:val="000000"/>
                <w:lang w:eastAsia="en-GB"/>
              </w:rPr>
              <w:t xml:space="preserve">of COVID-19 </w:t>
            </w:r>
            <w:r w:rsidR="008918FE" w:rsidRPr="00950869">
              <w:rPr>
                <w:rFonts w:ascii="Book Antiqua" w:eastAsiaTheme="minorEastAsia" w:hAnsi="Book Antiqua" w:cs="Calibri" w:hint="eastAsia"/>
                <w:color w:val="000000"/>
                <w:lang w:eastAsia="zh-CN"/>
              </w:rPr>
              <w:t>p</w:t>
            </w:r>
            <w:r w:rsidR="008918FE" w:rsidRPr="00950869">
              <w:rPr>
                <w:rFonts w:ascii="Book Antiqua" w:eastAsia="Times New Roman" w:hAnsi="Book Antiqua" w:cs="Calibri"/>
                <w:color w:val="000000"/>
                <w:lang w:eastAsia="en-GB"/>
              </w:rPr>
              <w:t>atients</w:t>
            </w:r>
          </w:p>
        </w:tc>
        <w:tc>
          <w:tcPr>
            <w:tcW w:w="1078" w:type="dxa"/>
            <w:shd w:val="clear" w:color="auto" w:fill="auto"/>
            <w:noWrap/>
            <w:hideMark/>
          </w:tcPr>
          <w:p w14:paraId="6A83D2B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p>
        </w:tc>
        <w:tc>
          <w:tcPr>
            <w:tcW w:w="1948" w:type="dxa"/>
            <w:shd w:val="clear" w:color="auto" w:fill="auto"/>
            <w:noWrap/>
            <w:hideMark/>
          </w:tcPr>
          <w:p w14:paraId="5E37865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assignment/open label</w:t>
            </w:r>
          </w:p>
        </w:tc>
        <w:tc>
          <w:tcPr>
            <w:tcW w:w="1506" w:type="dxa"/>
            <w:shd w:val="clear" w:color="auto" w:fill="auto"/>
            <w:noWrap/>
            <w:hideMark/>
          </w:tcPr>
          <w:p w14:paraId="1328ACB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UC-MSCs</w:t>
            </w:r>
          </w:p>
        </w:tc>
        <w:tc>
          <w:tcPr>
            <w:tcW w:w="1335" w:type="dxa"/>
            <w:shd w:val="clear" w:color="auto" w:fill="auto"/>
            <w:noWrap/>
            <w:hideMark/>
          </w:tcPr>
          <w:p w14:paraId="1A75BEE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5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5</w:t>
            </w:r>
            <w:r w:rsidRPr="00950869">
              <w:rPr>
                <w:rFonts w:ascii="Book Antiqua" w:eastAsia="Times New Roman" w:hAnsi="Book Antiqua" w:cs="Calibri"/>
                <w:color w:val="000000"/>
                <w:lang w:eastAsia="en-GB"/>
              </w:rPr>
              <w:t>/kg</w:t>
            </w:r>
          </w:p>
        </w:tc>
        <w:tc>
          <w:tcPr>
            <w:tcW w:w="797" w:type="dxa"/>
            <w:shd w:val="clear" w:color="auto" w:fill="auto"/>
            <w:noWrap/>
            <w:hideMark/>
          </w:tcPr>
          <w:p w14:paraId="322A153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800" w:type="dxa"/>
            <w:shd w:val="clear" w:color="auto" w:fill="auto"/>
            <w:noWrap/>
            <w:hideMark/>
          </w:tcPr>
          <w:p w14:paraId="137BA7C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09E0793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20</w:t>
            </w:r>
          </w:p>
        </w:tc>
        <w:tc>
          <w:tcPr>
            <w:tcW w:w="1418" w:type="dxa"/>
            <w:shd w:val="clear" w:color="auto" w:fill="auto"/>
          </w:tcPr>
          <w:p w14:paraId="03976A2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62D144D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Pakistan</w:t>
            </w:r>
          </w:p>
        </w:tc>
      </w:tr>
      <w:tr w:rsidR="00225801" w:rsidRPr="00950869" w14:paraId="454E80F4" w14:textId="77777777" w:rsidTr="00512CF6">
        <w:trPr>
          <w:trHeight w:val="345"/>
        </w:trPr>
        <w:tc>
          <w:tcPr>
            <w:tcW w:w="540" w:type="dxa"/>
            <w:shd w:val="clear" w:color="auto" w:fill="auto"/>
            <w:noWrap/>
            <w:hideMark/>
          </w:tcPr>
          <w:p w14:paraId="60A8E85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56</w:t>
            </w:r>
          </w:p>
        </w:tc>
        <w:tc>
          <w:tcPr>
            <w:tcW w:w="1102" w:type="dxa"/>
            <w:shd w:val="clear" w:color="auto" w:fill="auto"/>
            <w:noWrap/>
            <w:hideMark/>
          </w:tcPr>
          <w:p w14:paraId="4AE681E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NCT04371393</w:t>
            </w:r>
          </w:p>
        </w:tc>
        <w:tc>
          <w:tcPr>
            <w:tcW w:w="2261" w:type="dxa"/>
            <w:shd w:val="clear" w:color="auto" w:fill="auto"/>
            <w:noWrap/>
            <w:hideMark/>
          </w:tcPr>
          <w:p w14:paraId="0812B0D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MSCs in COVID-19 ARDS</w:t>
            </w:r>
          </w:p>
        </w:tc>
        <w:tc>
          <w:tcPr>
            <w:tcW w:w="1078" w:type="dxa"/>
            <w:shd w:val="clear" w:color="auto" w:fill="auto"/>
            <w:noWrap/>
            <w:hideMark/>
          </w:tcPr>
          <w:p w14:paraId="5017293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3</w:t>
            </w:r>
          </w:p>
        </w:tc>
        <w:tc>
          <w:tcPr>
            <w:tcW w:w="1948" w:type="dxa"/>
            <w:shd w:val="clear" w:color="auto" w:fill="auto"/>
            <w:noWrap/>
            <w:hideMark/>
          </w:tcPr>
          <w:p w14:paraId="2394AED2" w14:textId="1DA231D6"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2F5B5F" w:rsidRPr="00950869">
              <w:rPr>
                <w:rFonts w:ascii="Book Antiqua" w:eastAsia="Times New Roman" w:hAnsi="Book Antiqua" w:cs="Calibri"/>
                <w:color w:val="000000"/>
                <w:lang w:eastAsia="en-GB"/>
              </w:rPr>
              <w:t>T</w:t>
            </w:r>
            <w:r w:rsidRPr="00950869">
              <w:rPr>
                <w:rFonts w:ascii="Book Antiqua" w:eastAsia="Times New Roman" w:hAnsi="Book Antiqua" w:cs="Calibri"/>
                <w:color w:val="000000"/>
                <w:lang w:eastAsia="en-GB"/>
              </w:rPr>
              <w:t>riple</w:t>
            </w:r>
          </w:p>
        </w:tc>
        <w:tc>
          <w:tcPr>
            <w:tcW w:w="1506" w:type="dxa"/>
            <w:shd w:val="clear" w:color="auto" w:fill="auto"/>
            <w:noWrap/>
            <w:hideMark/>
          </w:tcPr>
          <w:p w14:paraId="1A037C9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Remestemcel-L</w:t>
            </w:r>
          </w:p>
        </w:tc>
        <w:tc>
          <w:tcPr>
            <w:tcW w:w="1335" w:type="dxa"/>
            <w:shd w:val="clear" w:color="auto" w:fill="auto"/>
            <w:noWrap/>
            <w:hideMark/>
          </w:tcPr>
          <w:p w14:paraId="12CF7F9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2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3D5E189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w:t>
            </w:r>
          </w:p>
        </w:tc>
        <w:tc>
          <w:tcPr>
            <w:tcW w:w="800" w:type="dxa"/>
            <w:shd w:val="clear" w:color="auto" w:fill="auto"/>
            <w:noWrap/>
            <w:hideMark/>
          </w:tcPr>
          <w:p w14:paraId="5DE36D0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78DA29D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223</w:t>
            </w:r>
          </w:p>
        </w:tc>
        <w:tc>
          <w:tcPr>
            <w:tcW w:w="1418" w:type="dxa"/>
            <w:shd w:val="clear" w:color="auto" w:fill="auto"/>
          </w:tcPr>
          <w:p w14:paraId="6482F7F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Active, not recruiting</w:t>
            </w:r>
          </w:p>
        </w:tc>
        <w:tc>
          <w:tcPr>
            <w:tcW w:w="1152" w:type="dxa"/>
            <w:shd w:val="clear" w:color="auto" w:fill="auto"/>
          </w:tcPr>
          <w:p w14:paraId="0F6F8BA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5FCAEFBE" w14:textId="77777777" w:rsidTr="00512CF6">
        <w:trPr>
          <w:trHeight w:val="345"/>
        </w:trPr>
        <w:tc>
          <w:tcPr>
            <w:tcW w:w="540" w:type="dxa"/>
            <w:shd w:val="clear" w:color="auto" w:fill="auto"/>
            <w:noWrap/>
            <w:hideMark/>
          </w:tcPr>
          <w:p w14:paraId="6FB5FC4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57</w:t>
            </w:r>
          </w:p>
        </w:tc>
        <w:tc>
          <w:tcPr>
            <w:tcW w:w="1102" w:type="dxa"/>
            <w:shd w:val="clear" w:color="auto" w:fill="auto"/>
            <w:noWrap/>
            <w:hideMark/>
          </w:tcPr>
          <w:p w14:paraId="339D639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NCT04333368</w:t>
            </w:r>
          </w:p>
        </w:tc>
        <w:tc>
          <w:tcPr>
            <w:tcW w:w="2261" w:type="dxa"/>
            <w:shd w:val="clear" w:color="auto" w:fill="auto"/>
            <w:noWrap/>
            <w:hideMark/>
          </w:tcPr>
          <w:p w14:paraId="3801E86D" w14:textId="65ACBB38"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Cell </w:t>
            </w:r>
            <w:r w:rsidR="00C45150" w:rsidRPr="00950869">
              <w:rPr>
                <w:rFonts w:ascii="Book Antiqua" w:eastAsia="Times New Roman" w:hAnsi="Book Antiqua" w:cs="Calibri"/>
                <w:color w:val="000000"/>
                <w:lang w:eastAsia="en-GB"/>
              </w:rPr>
              <w:t xml:space="preserve">therapy using </w:t>
            </w:r>
            <w:r w:rsidR="00FA190A" w:rsidRPr="00950869">
              <w:rPr>
                <w:rFonts w:ascii="Book Antiqua" w:eastAsia="Times New Roman" w:hAnsi="Book Antiqua" w:cs="Calibri"/>
                <w:color w:val="000000"/>
                <w:lang w:eastAsia="en-GB"/>
              </w:rPr>
              <w:t>UC</w:t>
            </w:r>
            <w:r w:rsidR="00C45150" w:rsidRPr="00950869">
              <w:rPr>
                <w:rFonts w:ascii="Book Antiqua" w:eastAsia="Times New Roman" w:hAnsi="Book Antiqua" w:cs="Calibri"/>
                <w:color w:val="000000"/>
                <w:lang w:eastAsia="en-GB"/>
              </w:rPr>
              <w:t>-derived mesenchymal stromal cells i</w:t>
            </w:r>
            <w:r w:rsidRPr="00950869">
              <w:rPr>
                <w:rFonts w:ascii="Book Antiqua" w:eastAsia="Times New Roman" w:hAnsi="Book Antiqua" w:cs="Calibri"/>
                <w:color w:val="000000"/>
                <w:lang w:eastAsia="en-GB"/>
              </w:rPr>
              <w:t>n SARS-CoV-2-related ARDS</w:t>
            </w:r>
          </w:p>
        </w:tc>
        <w:tc>
          <w:tcPr>
            <w:tcW w:w="1078" w:type="dxa"/>
            <w:shd w:val="clear" w:color="auto" w:fill="auto"/>
            <w:noWrap/>
            <w:hideMark/>
          </w:tcPr>
          <w:p w14:paraId="3C3E7843" w14:textId="64AB7EB4"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r w:rsidR="002F5B5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439873F0" w14:textId="31B4992A"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2F5B5F" w:rsidRPr="00950869">
              <w:rPr>
                <w:rFonts w:ascii="Book Antiqua" w:eastAsia="Times New Roman" w:hAnsi="Book Antiqua" w:cs="Calibri"/>
                <w:color w:val="000000"/>
                <w:lang w:eastAsia="en-GB"/>
              </w:rPr>
              <w:t>T</w:t>
            </w:r>
            <w:r w:rsidRPr="00950869">
              <w:rPr>
                <w:rFonts w:ascii="Book Antiqua" w:eastAsia="Times New Roman" w:hAnsi="Book Antiqua" w:cs="Calibri"/>
                <w:color w:val="000000"/>
                <w:lang w:eastAsia="en-GB"/>
              </w:rPr>
              <w:t>riple</w:t>
            </w:r>
          </w:p>
        </w:tc>
        <w:tc>
          <w:tcPr>
            <w:tcW w:w="1506" w:type="dxa"/>
            <w:shd w:val="clear" w:color="auto" w:fill="auto"/>
            <w:noWrap/>
            <w:hideMark/>
          </w:tcPr>
          <w:p w14:paraId="4AA4909C" w14:textId="52B8AD32"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WJ-UC-MSCs</w:t>
            </w:r>
          </w:p>
        </w:tc>
        <w:tc>
          <w:tcPr>
            <w:tcW w:w="1335" w:type="dxa"/>
            <w:shd w:val="clear" w:color="auto" w:fill="auto"/>
            <w:noWrap/>
            <w:hideMark/>
          </w:tcPr>
          <w:p w14:paraId="264C830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r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604B223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800" w:type="dxa"/>
            <w:shd w:val="clear" w:color="auto" w:fill="auto"/>
            <w:noWrap/>
            <w:hideMark/>
          </w:tcPr>
          <w:p w14:paraId="3D6BA7A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660BF3E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47</w:t>
            </w:r>
          </w:p>
        </w:tc>
        <w:tc>
          <w:tcPr>
            <w:tcW w:w="1418" w:type="dxa"/>
            <w:shd w:val="clear" w:color="auto" w:fill="auto"/>
          </w:tcPr>
          <w:p w14:paraId="7397F7B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Active, not recruiting</w:t>
            </w:r>
          </w:p>
        </w:tc>
        <w:tc>
          <w:tcPr>
            <w:tcW w:w="1152" w:type="dxa"/>
            <w:shd w:val="clear" w:color="auto" w:fill="auto"/>
          </w:tcPr>
          <w:p w14:paraId="280841A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France</w:t>
            </w:r>
          </w:p>
        </w:tc>
      </w:tr>
      <w:tr w:rsidR="00225801" w:rsidRPr="00950869" w14:paraId="0FEDE5B6" w14:textId="77777777" w:rsidTr="00512CF6">
        <w:trPr>
          <w:trHeight w:val="345"/>
        </w:trPr>
        <w:tc>
          <w:tcPr>
            <w:tcW w:w="540" w:type="dxa"/>
            <w:shd w:val="clear" w:color="auto" w:fill="auto"/>
            <w:noWrap/>
            <w:hideMark/>
          </w:tcPr>
          <w:p w14:paraId="075C2A9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58</w:t>
            </w:r>
          </w:p>
        </w:tc>
        <w:tc>
          <w:tcPr>
            <w:tcW w:w="1102" w:type="dxa"/>
            <w:shd w:val="clear" w:color="auto" w:fill="auto"/>
            <w:noWrap/>
            <w:hideMark/>
          </w:tcPr>
          <w:p w14:paraId="75DA78C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NCT04447833</w:t>
            </w:r>
          </w:p>
        </w:tc>
        <w:tc>
          <w:tcPr>
            <w:tcW w:w="2261" w:type="dxa"/>
            <w:shd w:val="clear" w:color="auto" w:fill="auto"/>
            <w:noWrap/>
            <w:hideMark/>
          </w:tcPr>
          <w:p w14:paraId="59597F81" w14:textId="4F68CED8"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Mesenchymal </w:t>
            </w:r>
            <w:r w:rsidR="00C45150" w:rsidRPr="00950869">
              <w:rPr>
                <w:rFonts w:ascii="Book Antiqua" w:eastAsia="Times New Roman" w:hAnsi="Book Antiqua" w:cs="Calibri"/>
                <w:color w:val="000000"/>
                <w:lang w:eastAsia="en-GB"/>
              </w:rPr>
              <w:t xml:space="preserve">stromal cell therapy for the treatment of </w:t>
            </w:r>
            <w:r w:rsidR="000235E0" w:rsidRPr="00950869">
              <w:rPr>
                <w:rFonts w:ascii="Book Antiqua" w:eastAsia="Times New Roman" w:hAnsi="Book Antiqua" w:cs="Calibri"/>
                <w:color w:val="000000"/>
                <w:lang w:eastAsia="en-GB"/>
              </w:rPr>
              <w:t>ARDS</w:t>
            </w:r>
          </w:p>
        </w:tc>
        <w:tc>
          <w:tcPr>
            <w:tcW w:w="1078" w:type="dxa"/>
            <w:shd w:val="clear" w:color="auto" w:fill="auto"/>
            <w:noWrap/>
            <w:hideMark/>
          </w:tcPr>
          <w:p w14:paraId="597D5DB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p>
        </w:tc>
        <w:tc>
          <w:tcPr>
            <w:tcW w:w="1948" w:type="dxa"/>
            <w:shd w:val="clear" w:color="auto" w:fill="auto"/>
            <w:noWrap/>
            <w:hideMark/>
          </w:tcPr>
          <w:p w14:paraId="3980235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03D9C5B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KI-MSC-PL-205 (BM-MSCs)</w:t>
            </w:r>
          </w:p>
        </w:tc>
        <w:tc>
          <w:tcPr>
            <w:tcW w:w="1335" w:type="dxa"/>
            <w:shd w:val="clear" w:color="auto" w:fill="auto"/>
            <w:noWrap/>
            <w:hideMark/>
          </w:tcPr>
          <w:p w14:paraId="5482948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1-2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308A09B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3AA299A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0AEE5B8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9</w:t>
            </w:r>
          </w:p>
        </w:tc>
        <w:tc>
          <w:tcPr>
            <w:tcW w:w="1418" w:type="dxa"/>
            <w:shd w:val="clear" w:color="auto" w:fill="auto"/>
          </w:tcPr>
          <w:p w14:paraId="753A80D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606EA64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Sweden</w:t>
            </w:r>
          </w:p>
        </w:tc>
      </w:tr>
      <w:tr w:rsidR="00225801" w:rsidRPr="00950869" w14:paraId="57EA82EF" w14:textId="77777777" w:rsidTr="00512CF6">
        <w:trPr>
          <w:trHeight w:val="345"/>
        </w:trPr>
        <w:tc>
          <w:tcPr>
            <w:tcW w:w="540" w:type="dxa"/>
            <w:shd w:val="clear" w:color="auto" w:fill="auto"/>
            <w:noWrap/>
            <w:hideMark/>
          </w:tcPr>
          <w:p w14:paraId="34922A8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59</w:t>
            </w:r>
          </w:p>
        </w:tc>
        <w:tc>
          <w:tcPr>
            <w:tcW w:w="1102" w:type="dxa"/>
            <w:shd w:val="clear" w:color="auto" w:fill="auto"/>
            <w:noWrap/>
            <w:hideMark/>
          </w:tcPr>
          <w:p w14:paraId="6675FB0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NCT04491240</w:t>
            </w:r>
          </w:p>
        </w:tc>
        <w:tc>
          <w:tcPr>
            <w:tcW w:w="2261" w:type="dxa"/>
            <w:shd w:val="clear" w:color="auto" w:fill="auto"/>
            <w:noWrap/>
            <w:hideMark/>
          </w:tcPr>
          <w:p w14:paraId="572BCC53" w14:textId="11D94BC1" w:rsidR="00225801" w:rsidRPr="00950869" w:rsidRDefault="00225801" w:rsidP="00662793">
            <w:pPr>
              <w:spacing w:line="360" w:lineRule="auto"/>
              <w:jc w:val="both"/>
              <w:rPr>
                <w:rFonts w:ascii="Book Antiqua" w:eastAsiaTheme="minorEastAsia" w:hAnsi="Book Antiqua" w:cs="Calibri"/>
                <w:color w:val="000000"/>
                <w:lang w:eastAsia="zh-CN"/>
              </w:rPr>
            </w:pPr>
            <w:r w:rsidRPr="00950869">
              <w:rPr>
                <w:rFonts w:ascii="Book Antiqua" w:eastAsia="Times New Roman" w:hAnsi="Book Antiqua" w:cs="Calibri"/>
                <w:color w:val="000000"/>
                <w:lang w:eastAsia="en-GB"/>
              </w:rPr>
              <w:t xml:space="preserve">Evaluation </w:t>
            </w:r>
            <w:r w:rsidR="00C45150" w:rsidRPr="00950869">
              <w:rPr>
                <w:rFonts w:ascii="Book Antiqua" w:eastAsia="Times New Roman" w:hAnsi="Book Antiqua" w:cs="Calibri"/>
                <w:color w:val="000000"/>
                <w:lang w:eastAsia="en-GB"/>
              </w:rPr>
              <w:t xml:space="preserve">of safety and </w:t>
            </w:r>
            <w:r w:rsidR="00C45150" w:rsidRPr="00950869">
              <w:rPr>
                <w:rFonts w:ascii="Book Antiqua" w:eastAsia="Times New Roman" w:hAnsi="Book Antiqua" w:cs="Calibri"/>
                <w:color w:val="000000"/>
                <w:lang w:eastAsia="en-GB"/>
              </w:rPr>
              <w:lastRenderedPageBreak/>
              <w:t xml:space="preserve">efficiency of method of exosome inhalation </w:t>
            </w:r>
            <w:r w:rsidRPr="00950869">
              <w:rPr>
                <w:rFonts w:ascii="Book Antiqua" w:eastAsia="Times New Roman" w:hAnsi="Book Antiqua" w:cs="Calibri"/>
                <w:color w:val="000000"/>
                <w:lang w:eastAsia="en-GB"/>
              </w:rPr>
              <w:t xml:space="preserve">in SARS-CoV-2 </w:t>
            </w:r>
            <w:r w:rsidR="00C45150" w:rsidRPr="00950869">
              <w:rPr>
                <w:rFonts w:ascii="Book Antiqua" w:eastAsia="Times New Roman" w:hAnsi="Book Antiqua" w:cs="Calibri"/>
                <w:color w:val="000000"/>
                <w:lang w:eastAsia="en-GB"/>
              </w:rPr>
              <w:t>associated pn</w:t>
            </w:r>
            <w:r w:rsidRPr="00950869">
              <w:rPr>
                <w:rFonts w:ascii="Book Antiqua" w:eastAsia="Times New Roman" w:hAnsi="Book Antiqua" w:cs="Calibri"/>
                <w:color w:val="000000"/>
                <w:lang w:eastAsia="en-GB"/>
              </w:rPr>
              <w:t>eumonia</w:t>
            </w:r>
          </w:p>
        </w:tc>
        <w:tc>
          <w:tcPr>
            <w:tcW w:w="1078" w:type="dxa"/>
            <w:shd w:val="clear" w:color="auto" w:fill="auto"/>
            <w:noWrap/>
            <w:hideMark/>
          </w:tcPr>
          <w:p w14:paraId="464A805E" w14:textId="0DF29F96"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Phase 1/</w:t>
            </w:r>
            <w:r w:rsidR="002F5B5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w:t>
            </w:r>
            <w:r w:rsidRPr="00950869">
              <w:rPr>
                <w:rFonts w:ascii="Book Antiqua" w:eastAsia="Times New Roman" w:hAnsi="Book Antiqua" w:cs="Calibri"/>
                <w:color w:val="000000"/>
                <w:lang w:eastAsia="en-GB"/>
              </w:rPr>
              <w:lastRenderedPageBreak/>
              <w:t>e 2</w:t>
            </w:r>
          </w:p>
        </w:tc>
        <w:tc>
          <w:tcPr>
            <w:tcW w:w="1948" w:type="dxa"/>
            <w:shd w:val="clear" w:color="auto" w:fill="auto"/>
            <w:noWrap/>
            <w:hideMark/>
          </w:tcPr>
          <w:p w14:paraId="332B656C" w14:textId="47395150"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Randomized/parallel </w:t>
            </w:r>
            <w:r w:rsidRPr="00950869">
              <w:rPr>
                <w:rFonts w:ascii="Book Antiqua" w:eastAsia="Times New Roman" w:hAnsi="Book Antiqua" w:cs="Calibri"/>
                <w:color w:val="000000"/>
                <w:lang w:eastAsia="en-GB"/>
              </w:rPr>
              <w:lastRenderedPageBreak/>
              <w:t xml:space="preserve">assignment/masking: </w:t>
            </w:r>
            <w:r w:rsidR="002F5B5F" w:rsidRPr="00950869">
              <w:rPr>
                <w:rFonts w:ascii="Book Antiqua" w:eastAsia="Times New Roman" w:hAnsi="Book Antiqua" w:cs="Calibri"/>
                <w:color w:val="000000"/>
                <w:lang w:eastAsia="en-GB"/>
              </w:rPr>
              <w:t>D</w:t>
            </w:r>
            <w:r w:rsidRPr="00950869">
              <w:rPr>
                <w:rFonts w:ascii="Book Antiqua" w:eastAsia="Times New Roman" w:hAnsi="Book Antiqua" w:cs="Calibri"/>
                <w:color w:val="000000"/>
                <w:lang w:eastAsia="en-GB"/>
              </w:rPr>
              <w:t>ouble</w:t>
            </w:r>
          </w:p>
        </w:tc>
        <w:tc>
          <w:tcPr>
            <w:tcW w:w="1506" w:type="dxa"/>
            <w:shd w:val="clear" w:color="auto" w:fill="auto"/>
            <w:noWrap/>
            <w:hideMark/>
          </w:tcPr>
          <w:p w14:paraId="22DEC0D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Drug: EXO-1 and EXO- </w:t>
            </w:r>
            <w:r w:rsidRPr="00950869">
              <w:rPr>
                <w:rFonts w:ascii="Book Antiqua" w:eastAsia="Times New Roman" w:hAnsi="Book Antiqua" w:cs="Calibri"/>
                <w:color w:val="000000"/>
                <w:lang w:eastAsia="en-GB"/>
              </w:rPr>
              <w:lastRenderedPageBreak/>
              <w:t>(exosomes from MSCs)</w:t>
            </w:r>
          </w:p>
        </w:tc>
        <w:tc>
          <w:tcPr>
            <w:tcW w:w="1335" w:type="dxa"/>
            <w:shd w:val="clear" w:color="auto" w:fill="auto"/>
            <w:noWrap/>
            <w:hideMark/>
          </w:tcPr>
          <w:p w14:paraId="5697F0E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0.5-2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10</w:t>
            </w:r>
            <w:r w:rsidRPr="00950869">
              <w:rPr>
                <w:rFonts w:ascii="Book Antiqua" w:eastAsia="Times New Roman" w:hAnsi="Book Antiqua" w:cs="Calibri"/>
                <w:color w:val="000000"/>
                <w:lang w:eastAsia="en-GB"/>
              </w:rPr>
              <w:t xml:space="preserve"> </w:t>
            </w:r>
            <w:r w:rsidRPr="00950869">
              <w:rPr>
                <w:rFonts w:ascii="Book Antiqua" w:eastAsia="Times New Roman" w:hAnsi="Book Antiqua" w:cs="Calibri"/>
                <w:color w:val="000000"/>
                <w:lang w:eastAsia="en-GB"/>
              </w:rPr>
              <w:lastRenderedPageBreak/>
              <w:t>nanoparticles</w:t>
            </w:r>
          </w:p>
        </w:tc>
        <w:tc>
          <w:tcPr>
            <w:tcW w:w="797" w:type="dxa"/>
            <w:shd w:val="clear" w:color="auto" w:fill="auto"/>
            <w:noWrap/>
            <w:hideMark/>
          </w:tcPr>
          <w:p w14:paraId="1E02E6F4" w14:textId="66F2D101" w:rsidR="00225801" w:rsidRPr="00950869" w:rsidRDefault="00225801" w:rsidP="008918FE">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20 (2</w:t>
            </w:r>
            <w:r w:rsidR="008918FE" w:rsidRPr="00950869">
              <w:rPr>
                <w:rFonts w:ascii="Book Antiqua" w:eastAsiaTheme="minorEastAsia" w:hAnsi="Book Antiqua" w:cs="Calibri" w:hint="eastAsia"/>
                <w:color w:val="000000"/>
                <w:lang w:eastAsia="zh-CN"/>
              </w:rPr>
              <w:t>/</w:t>
            </w:r>
            <w:r w:rsidRPr="00950869">
              <w:rPr>
                <w:rFonts w:ascii="Book Antiqua" w:eastAsia="Times New Roman" w:hAnsi="Book Antiqua" w:cs="Calibri"/>
                <w:color w:val="000000"/>
                <w:lang w:eastAsia="en-GB"/>
              </w:rPr>
              <w:t xml:space="preserve">d </w:t>
            </w:r>
            <w:r w:rsidRPr="00950869">
              <w:rPr>
                <w:rFonts w:ascii="Book Antiqua" w:eastAsia="Times New Roman" w:hAnsi="Book Antiqua" w:cs="Calibri"/>
                <w:color w:val="000000"/>
                <w:lang w:eastAsia="en-GB"/>
              </w:rPr>
              <w:lastRenderedPageBreak/>
              <w:t>for 20 d)</w:t>
            </w:r>
          </w:p>
        </w:tc>
        <w:tc>
          <w:tcPr>
            <w:tcW w:w="800" w:type="dxa"/>
            <w:shd w:val="clear" w:color="auto" w:fill="auto"/>
            <w:noWrap/>
            <w:hideMark/>
          </w:tcPr>
          <w:p w14:paraId="7062E83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Aerosol </w:t>
            </w:r>
            <w:r w:rsidRPr="00950869">
              <w:rPr>
                <w:rFonts w:ascii="Book Antiqua" w:eastAsia="Times New Roman" w:hAnsi="Book Antiqua" w:cs="Calibri"/>
                <w:color w:val="000000"/>
                <w:lang w:eastAsia="en-GB"/>
              </w:rPr>
              <w:lastRenderedPageBreak/>
              <w:t>inhalation</w:t>
            </w:r>
          </w:p>
        </w:tc>
        <w:tc>
          <w:tcPr>
            <w:tcW w:w="711" w:type="dxa"/>
            <w:shd w:val="clear" w:color="auto" w:fill="auto"/>
            <w:noWrap/>
            <w:hideMark/>
          </w:tcPr>
          <w:p w14:paraId="1D73946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30</w:t>
            </w:r>
          </w:p>
        </w:tc>
        <w:tc>
          <w:tcPr>
            <w:tcW w:w="1418" w:type="dxa"/>
            <w:shd w:val="clear" w:color="auto" w:fill="auto"/>
          </w:tcPr>
          <w:p w14:paraId="7611B23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Completed</w:t>
            </w:r>
          </w:p>
        </w:tc>
        <w:tc>
          <w:tcPr>
            <w:tcW w:w="1152" w:type="dxa"/>
            <w:shd w:val="clear" w:color="auto" w:fill="auto"/>
          </w:tcPr>
          <w:p w14:paraId="1FF011E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Russia</w:t>
            </w:r>
          </w:p>
        </w:tc>
      </w:tr>
      <w:tr w:rsidR="00225801" w:rsidRPr="00950869" w14:paraId="2A74BBD4" w14:textId="77777777" w:rsidTr="00512CF6">
        <w:trPr>
          <w:trHeight w:val="300"/>
        </w:trPr>
        <w:tc>
          <w:tcPr>
            <w:tcW w:w="540" w:type="dxa"/>
            <w:shd w:val="clear" w:color="auto" w:fill="auto"/>
            <w:noWrap/>
            <w:hideMark/>
          </w:tcPr>
          <w:p w14:paraId="5AADEC6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60</w:t>
            </w:r>
          </w:p>
        </w:tc>
        <w:tc>
          <w:tcPr>
            <w:tcW w:w="1102" w:type="dxa"/>
            <w:shd w:val="clear" w:color="auto" w:fill="auto"/>
            <w:noWrap/>
            <w:hideMark/>
          </w:tcPr>
          <w:p w14:paraId="5D52321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NCT04299152</w:t>
            </w:r>
          </w:p>
        </w:tc>
        <w:tc>
          <w:tcPr>
            <w:tcW w:w="2261" w:type="dxa"/>
            <w:shd w:val="clear" w:color="auto" w:fill="auto"/>
            <w:noWrap/>
            <w:hideMark/>
          </w:tcPr>
          <w:p w14:paraId="35593317" w14:textId="27CC7FA1"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Stem </w:t>
            </w:r>
            <w:r w:rsidR="00C45150" w:rsidRPr="00950869">
              <w:rPr>
                <w:rFonts w:ascii="Book Antiqua" w:eastAsia="Times New Roman" w:hAnsi="Book Antiqua" w:cs="Calibri"/>
                <w:color w:val="000000"/>
                <w:lang w:eastAsia="en-GB"/>
              </w:rPr>
              <w:t>cell educator therapy treat the viral inflam</w:t>
            </w:r>
            <w:r w:rsidRPr="00950869">
              <w:rPr>
                <w:rFonts w:ascii="Book Antiqua" w:eastAsia="Times New Roman" w:hAnsi="Book Antiqua" w:cs="Calibri"/>
                <w:color w:val="000000"/>
                <w:lang w:eastAsia="en-GB"/>
              </w:rPr>
              <w:t>mation in COVID-19</w:t>
            </w:r>
          </w:p>
        </w:tc>
        <w:tc>
          <w:tcPr>
            <w:tcW w:w="1078" w:type="dxa"/>
            <w:shd w:val="clear" w:color="auto" w:fill="auto"/>
            <w:noWrap/>
            <w:hideMark/>
          </w:tcPr>
          <w:p w14:paraId="3A09C7C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p>
        </w:tc>
        <w:tc>
          <w:tcPr>
            <w:tcW w:w="1948" w:type="dxa"/>
            <w:shd w:val="clear" w:color="auto" w:fill="auto"/>
            <w:noWrap/>
            <w:hideMark/>
          </w:tcPr>
          <w:p w14:paraId="24430A7F" w14:textId="4CD85CD5"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2F5B5F" w:rsidRPr="00950869">
              <w:rPr>
                <w:rFonts w:ascii="Book Antiqua" w:eastAsia="Times New Roman" w:hAnsi="Book Antiqua" w:cs="Calibri"/>
                <w:color w:val="000000"/>
                <w:lang w:eastAsia="en-GB"/>
              </w:rPr>
              <w:t>S</w:t>
            </w:r>
            <w:r w:rsidRPr="00950869">
              <w:rPr>
                <w:rFonts w:ascii="Book Antiqua" w:eastAsia="Times New Roman" w:hAnsi="Book Antiqua" w:cs="Calibri"/>
                <w:color w:val="000000"/>
                <w:lang w:eastAsia="en-GB"/>
              </w:rPr>
              <w:t>ingle (care provider)</w:t>
            </w:r>
          </w:p>
        </w:tc>
        <w:tc>
          <w:tcPr>
            <w:tcW w:w="1506" w:type="dxa"/>
            <w:shd w:val="clear" w:color="auto" w:fill="auto"/>
            <w:noWrap/>
            <w:hideMark/>
          </w:tcPr>
          <w:p w14:paraId="3AF669C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Stem Cell Educator (from UC-MSCs)</w:t>
            </w:r>
          </w:p>
        </w:tc>
        <w:tc>
          <w:tcPr>
            <w:tcW w:w="1335" w:type="dxa"/>
            <w:shd w:val="clear" w:color="auto" w:fill="auto"/>
            <w:noWrap/>
            <w:hideMark/>
          </w:tcPr>
          <w:p w14:paraId="1A43CCC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reported</w:t>
            </w:r>
          </w:p>
        </w:tc>
        <w:tc>
          <w:tcPr>
            <w:tcW w:w="797" w:type="dxa"/>
            <w:shd w:val="clear" w:color="auto" w:fill="auto"/>
            <w:noWrap/>
            <w:hideMark/>
          </w:tcPr>
          <w:p w14:paraId="3612F86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10D1788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4F0930A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20</w:t>
            </w:r>
          </w:p>
        </w:tc>
        <w:tc>
          <w:tcPr>
            <w:tcW w:w="1418" w:type="dxa"/>
            <w:shd w:val="clear" w:color="auto" w:fill="auto"/>
          </w:tcPr>
          <w:p w14:paraId="2E9C423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Not yet recruiting</w:t>
            </w:r>
          </w:p>
        </w:tc>
        <w:tc>
          <w:tcPr>
            <w:tcW w:w="1152" w:type="dxa"/>
            <w:shd w:val="clear" w:color="auto" w:fill="auto"/>
          </w:tcPr>
          <w:p w14:paraId="3BA4559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47C74BBD" w14:textId="77777777" w:rsidTr="00512CF6">
        <w:trPr>
          <w:trHeight w:val="345"/>
        </w:trPr>
        <w:tc>
          <w:tcPr>
            <w:tcW w:w="540" w:type="dxa"/>
            <w:shd w:val="clear" w:color="auto" w:fill="auto"/>
            <w:noWrap/>
            <w:hideMark/>
          </w:tcPr>
          <w:p w14:paraId="5B56876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61</w:t>
            </w:r>
          </w:p>
        </w:tc>
        <w:tc>
          <w:tcPr>
            <w:tcW w:w="1102" w:type="dxa"/>
            <w:shd w:val="clear" w:color="auto" w:fill="auto"/>
            <w:noWrap/>
            <w:hideMark/>
          </w:tcPr>
          <w:p w14:paraId="2195A75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NCT04466098</w:t>
            </w:r>
          </w:p>
        </w:tc>
        <w:tc>
          <w:tcPr>
            <w:tcW w:w="2261" w:type="dxa"/>
            <w:shd w:val="clear" w:color="auto" w:fill="auto"/>
            <w:noWrap/>
            <w:hideMark/>
          </w:tcPr>
          <w:p w14:paraId="05420A3B" w14:textId="0F89255C"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Multiple </w:t>
            </w:r>
            <w:r w:rsidR="00C45150" w:rsidRPr="00950869">
              <w:rPr>
                <w:rFonts w:ascii="Book Antiqua" w:eastAsia="Times New Roman" w:hAnsi="Book Antiqua" w:cs="Calibri"/>
                <w:color w:val="000000"/>
                <w:lang w:eastAsia="en-GB"/>
              </w:rPr>
              <w:t xml:space="preserve">dosing of mesenchymal stromal cells in patients with </w:t>
            </w:r>
            <w:r w:rsidRPr="00950869">
              <w:rPr>
                <w:rFonts w:ascii="Book Antiqua" w:eastAsia="Times New Roman" w:hAnsi="Book Antiqua" w:cs="Calibri"/>
                <w:color w:val="000000"/>
                <w:lang w:eastAsia="en-GB"/>
              </w:rPr>
              <w:t>ARDS (COVID-19)</w:t>
            </w:r>
          </w:p>
        </w:tc>
        <w:tc>
          <w:tcPr>
            <w:tcW w:w="1078" w:type="dxa"/>
            <w:shd w:val="clear" w:color="auto" w:fill="auto"/>
            <w:noWrap/>
            <w:hideMark/>
          </w:tcPr>
          <w:p w14:paraId="518F277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p>
        </w:tc>
        <w:tc>
          <w:tcPr>
            <w:tcW w:w="1948" w:type="dxa"/>
            <w:shd w:val="clear" w:color="auto" w:fill="auto"/>
            <w:noWrap/>
            <w:hideMark/>
          </w:tcPr>
          <w:p w14:paraId="7BE8E1C1" w14:textId="5814E3FA"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2F5B5F" w:rsidRPr="00950869">
              <w:rPr>
                <w:rFonts w:ascii="Book Antiqua" w:eastAsia="Times New Roman" w:hAnsi="Book Antiqua" w:cs="Calibri"/>
                <w:color w:val="000000"/>
                <w:lang w:eastAsia="en-GB"/>
              </w:rPr>
              <w:t>T</w:t>
            </w:r>
            <w:r w:rsidRPr="00950869">
              <w:rPr>
                <w:rFonts w:ascii="Book Antiqua" w:eastAsia="Times New Roman" w:hAnsi="Book Antiqua" w:cs="Calibri"/>
                <w:color w:val="000000"/>
                <w:lang w:eastAsia="en-GB"/>
              </w:rPr>
              <w:t>riple</w:t>
            </w:r>
          </w:p>
        </w:tc>
        <w:tc>
          <w:tcPr>
            <w:tcW w:w="1506" w:type="dxa"/>
            <w:shd w:val="clear" w:color="auto" w:fill="auto"/>
            <w:noWrap/>
            <w:hideMark/>
          </w:tcPr>
          <w:p w14:paraId="3029A2C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MSCs</w:t>
            </w:r>
          </w:p>
        </w:tc>
        <w:tc>
          <w:tcPr>
            <w:tcW w:w="1335" w:type="dxa"/>
            <w:shd w:val="clear" w:color="auto" w:fill="auto"/>
            <w:noWrap/>
            <w:hideMark/>
          </w:tcPr>
          <w:p w14:paraId="4857455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3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8</w:t>
            </w:r>
          </w:p>
        </w:tc>
        <w:tc>
          <w:tcPr>
            <w:tcW w:w="797" w:type="dxa"/>
            <w:shd w:val="clear" w:color="auto" w:fill="auto"/>
            <w:noWrap/>
            <w:hideMark/>
          </w:tcPr>
          <w:p w14:paraId="570C4DF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800" w:type="dxa"/>
            <w:shd w:val="clear" w:color="auto" w:fill="auto"/>
            <w:noWrap/>
            <w:hideMark/>
          </w:tcPr>
          <w:p w14:paraId="0E18908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5F6DEFB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30</w:t>
            </w:r>
          </w:p>
        </w:tc>
        <w:tc>
          <w:tcPr>
            <w:tcW w:w="1418" w:type="dxa"/>
            <w:shd w:val="clear" w:color="auto" w:fill="auto"/>
          </w:tcPr>
          <w:p w14:paraId="1792742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687E13B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4548B40B" w14:textId="77777777" w:rsidTr="00512CF6">
        <w:trPr>
          <w:trHeight w:val="300"/>
        </w:trPr>
        <w:tc>
          <w:tcPr>
            <w:tcW w:w="540" w:type="dxa"/>
            <w:shd w:val="clear" w:color="auto" w:fill="auto"/>
            <w:noWrap/>
            <w:hideMark/>
          </w:tcPr>
          <w:p w14:paraId="43B17FF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62</w:t>
            </w:r>
          </w:p>
        </w:tc>
        <w:tc>
          <w:tcPr>
            <w:tcW w:w="1102" w:type="dxa"/>
            <w:shd w:val="clear" w:color="auto" w:fill="auto"/>
            <w:noWrap/>
            <w:hideMark/>
          </w:tcPr>
          <w:p w14:paraId="0B869BD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NCT04524962</w:t>
            </w:r>
          </w:p>
        </w:tc>
        <w:tc>
          <w:tcPr>
            <w:tcW w:w="2261" w:type="dxa"/>
            <w:shd w:val="clear" w:color="auto" w:fill="auto"/>
            <w:noWrap/>
            <w:hideMark/>
          </w:tcPr>
          <w:p w14:paraId="46166086" w14:textId="5B023304"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Study </w:t>
            </w:r>
            <w:r w:rsidR="00C45150" w:rsidRPr="00950869">
              <w:rPr>
                <w:rFonts w:ascii="Book Antiqua" w:eastAsia="Times New Roman" w:hAnsi="Book Antiqua" w:cs="Calibri"/>
                <w:color w:val="000000"/>
                <w:lang w:eastAsia="en-GB"/>
              </w:rPr>
              <w:t xml:space="preserve">of descartes-30 in </w:t>
            </w:r>
            <w:r w:rsidR="000235E0" w:rsidRPr="00950869">
              <w:rPr>
                <w:rFonts w:ascii="Book Antiqua" w:eastAsia="Times New Roman" w:hAnsi="Book Antiqua" w:cs="Calibri"/>
                <w:color w:val="000000"/>
                <w:lang w:eastAsia="en-GB"/>
              </w:rPr>
              <w:t>ARDS</w:t>
            </w:r>
          </w:p>
        </w:tc>
        <w:tc>
          <w:tcPr>
            <w:tcW w:w="1078" w:type="dxa"/>
            <w:shd w:val="clear" w:color="auto" w:fill="auto"/>
            <w:noWrap/>
            <w:hideMark/>
          </w:tcPr>
          <w:p w14:paraId="6381DC74" w14:textId="01085F50"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r w:rsidR="002F5B5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07F33DF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199BD3F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Descartes 30 (MSCs RNA-engineered to secrete a combinatio</w:t>
            </w:r>
            <w:r w:rsidRPr="00950869">
              <w:rPr>
                <w:rFonts w:ascii="Book Antiqua" w:eastAsia="Times New Roman" w:hAnsi="Book Antiqua" w:cs="Calibri"/>
                <w:color w:val="000000"/>
                <w:lang w:eastAsia="en-GB"/>
              </w:rPr>
              <w:lastRenderedPageBreak/>
              <w:t>n of DNases)</w:t>
            </w:r>
          </w:p>
        </w:tc>
        <w:tc>
          <w:tcPr>
            <w:tcW w:w="1335" w:type="dxa"/>
            <w:shd w:val="clear" w:color="auto" w:fill="auto"/>
            <w:noWrap/>
            <w:hideMark/>
          </w:tcPr>
          <w:p w14:paraId="0A1F71E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Not reported</w:t>
            </w:r>
          </w:p>
        </w:tc>
        <w:tc>
          <w:tcPr>
            <w:tcW w:w="797" w:type="dxa"/>
            <w:shd w:val="clear" w:color="auto" w:fill="auto"/>
            <w:noWrap/>
            <w:hideMark/>
          </w:tcPr>
          <w:p w14:paraId="7361E6E9" w14:textId="7BF1E6AC" w:rsidR="00225801" w:rsidRPr="00950869" w:rsidRDefault="002F5B5F"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w:t>
            </w:r>
            <w:r w:rsidR="00225801" w:rsidRPr="00950869">
              <w:rPr>
                <w:rFonts w:ascii="Book Antiqua" w:eastAsia="Times New Roman" w:hAnsi="Book Antiqua" w:cs="Calibri"/>
                <w:color w:val="000000"/>
                <w:lang w:eastAsia="en-GB"/>
              </w:rPr>
              <w:t>ot reported</w:t>
            </w:r>
          </w:p>
        </w:tc>
        <w:tc>
          <w:tcPr>
            <w:tcW w:w="800" w:type="dxa"/>
            <w:shd w:val="clear" w:color="auto" w:fill="auto"/>
            <w:noWrap/>
            <w:hideMark/>
          </w:tcPr>
          <w:p w14:paraId="0DE46EBC" w14:textId="3C6529C9" w:rsidR="00225801" w:rsidRPr="00950869" w:rsidRDefault="002F5B5F"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w:t>
            </w:r>
            <w:r w:rsidR="00225801" w:rsidRPr="00950869">
              <w:rPr>
                <w:rFonts w:ascii="Book Antiqua" w:eastAsia="Times New Roman" w:hAnsi="Book Antiqua" w:cs="Calibri"/>
                <w:color w:val="000000"/>
                <w:lang w:eastAsia="en-GB"/>
              </w:rPr>
              <w:t>ot reported</w:t>
            </w:r>
          </w:p>
        </w:tc>
        <w:tc>
          <w:tcPr>
            <w:tcW w:w="711" w:type="dxa"/>
            <w:shd w:val="clear" w:color="auto" w:fill="auto"/>
            <w:noWrap/>
            <w:hideMark/>
          </w:tcPr>
          <w:p w14:paraId="0F78DFF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30</w:t>
            </w:r>
          </w:p>
        </w:tc>
        <w:tc>
          <w:tcPr>
            <w:tcW w:w="1418" w:type="dxa"/>
            <w:shd w:val="clear" w:color="auto" w:fill="auto"/>
          </w:tcPr>
          <w:p w14:paraId="2B34CD0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23A9D47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475DE25D" w14:textId="77777777" w:rsidTr="00512CF6">
        <w:trPr>
          <w:trHeight w:val="345"/>
        </w:trPr>
        <w:tc>
          <w:tcPr>
            <w:tcW w:w="540" w:type="dxa"/>
            <w:shd w:val="clear" w:color="auto" w:fill="auto"/>
            <w:noWrap/>
            <w:hideMark/>
          </w:tcPr>
          <w:p w14:paraId="112FE98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63</w:t>
            </w:r>
          </w:p>
        </w:tc>
        <w:tc>
          <w:tcPr>
            <w:tcW w:w="1102" w:type="dxa"/>
            <w:shd w:val="clear" w:color="auto" w:fill="auto"/>
            <w:noWrap/>
            <w:hideMark/>
          </w:tcPr>
          <w:p w14:paraId="761ED09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NCT04445220</w:t>
            </w:r>
          </w:p>
        </w:tc>
        <w:tc>
          <w:tcPr>
            <w:tcW w:w="2261" w:type="dxa"/>
            <w:shd w:val="clear" w:color="auto" w:fill="auto"/>
            <w:noWrap/>
            <w:hideMark/>
          </w:tcPr>
          <w:p w14:paraId="1734DD97" w14:textId="0A544834"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A </w:t>
            </w:r>
            <w:r w:rsidR="00C45150" w:rsidRPr="00950869">
              <w:rPr>
                <w:rFonts w:ascii="Book Antiqua" w:eastAsia="Times New Roman" w:hAnsi="Book Antiqua" w:cs="Calibri"/>
                <w:color w:val="000000"/>
                <w:lang w:eastAsia="en-GB"/>
              </w:rPr>
              <w:t xml:space="preserve">study of cell therapy </w:t>
            </w:r>
            <w:r w:rsidRPr="00950869">
              <w:rPr>
                <w:rFonts w:ascii="Book Antiqua" w:eastAsia="Times New Roman" w:hAnsi="Book Antiqua" w:cs="Calibri"/>
                <w:color w:val="000000"/>
                <w:lang w:eastAsia="en-GB"/>
              </w:rPr>
              <w:t xml:space="preserve">in COVID-19 </w:t>
            </w:r>
            <w:r w:rsidR="00C45150" w:rsidRPr="00950869">
              <w:rPr>
                <w:rFonts w:ascii="Book Antiqua" w:eastAsia="Times New Roman" w:hAnsi="Book Antiqua" w:cs="Calibri"/>
                <w:color w:val="000000"/>
                <w:lang w:eastAsia="en-GB"/>
              </w:rPr>
              <w:t>subjects with acute kidney injury who are receiving renal replacement therapy</w:t>
            </w:r>
          </w:p>
        </w:tc>
        <w:tc>
          <w:tcPr>
            <w:tcW w:w="1078" w:type="dxa"/>
            <w:shd w:val="clear" w:color="auto" w:fill="auto"/>
            <w:noWrap/>
            <w:hideMark/>
          </w:tcPr>
          <w:p w14:paraId="6225AE43" w14:textId="366CFE84"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r w:rsidR="002F5B5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5A9B3A52" w14:textId="667B225B"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Randomized/parallel assignment/masking: </w:t>
            </w:r>
            <w:r w:rsidR="002F5B5F" w:rsidRPr="00950869">
              <w:rPr>
                <w:rFonts w:ascii="Book Antiqua" w:eastAsia="Times New Roman" w:hAnsi="Book Antiqua" w:cs="Calibri"/>
                <w:color w:val="000000"/>
                <w:lang w:eastAsia="en-GB"/>
              </w:rPr>
              <w:t>Q</w:t>
            </w:r>
            <w:r w:rsidRPr="00950869">
              <w:rPr>
                <w:rFonts w:ascii="Book Antiqua" w:eastAsia="Times New Roman" w:hAnsi="Book Antiqua" w:cs="Calibri"/>
                <w:color w:val="000000"/>
                <w:lang w:eastAsia="en-GB"/>
              </w:rPr>
              <w:t>uadruple</w:t>
            </w:r>
          </w:p>
        </w:tc>
        <w:tc>
          <w:tcPr>
            <w:tcW w:w="1506" w:type="dxa"/>
            <w:shd w:val="clear" w:color="auto" w:fill="auto"/>
            <w:noWrap/>
            <w:hideMark/>
          </w:tcPr>
          <w:p w14:paraId="101950E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Allogeneic MSCs (SBI-101)</w:t>
            </w:r>
          </w:p>
        </w:tc>
        <w:tc>
          <w:tcPr>
            <w:tcW w:w="1335" w:type="dxa"/>
            <w:shd w:val="clear" w:color="auto" w:fill="auto"/>
            <w:noWrap/>
            <w:hideMark/>
          </w:tcPr>
          <w:p w14:paraId="36418416" w14:textId="7BC0CD6B"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G1: 2.5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8</w:t>
            </w:r>
            <w:r w:rsidR="002F5B5F" w:rsidRPr="00950869">
              <w:rPr>
                <w:rFonts w:ascii="Book Antiqua" w:eastAsia="Times New Roman" w:hAnsi="Book Antiqua" w:cs="Calibri"/>
                <w:color w:val="000000"/>
                <w:lang w:eastAsia="en-GB"/>
              </w:rPr>
              <w:t xml:space="preserve">; </w:t>
            </w:r>
            <w:r w:rsidRPr="00950869">
              <w:rPr>
                <w:rFonts w:ascii="Book Antiqua" w:eastAsia="Times New Roman" w:hAnsi="Book Antiqua" w:cs="Calibri"/>
                <w:color w:val="000000"/>
                <w:lang w:eastAsia="en-GB"/>
              </w:rPr>
              <w:t xml:space="preserve">G2: 7.5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8</w:t>
            </w:r>
          </w:p>
        </w:tc>
        <w:tc>
          <w:tcPr>
            <w:tcW w:w="797" w:type="dxa"/>
            <w:shd w:val="clear" w:color="auto" w:fill="auto"/>
            <w:noWrap/>
            <w:hideMark/>
          </w:tcPr>
          <w:p w14:paraId="0A75157D" w14:textId="72BBE655" w:rsidR="00225801" w:rsidRPr="00950869" w:rsidRDefault="002F5B5F"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w:t>
            </w:r>
            <w:r w:rsidR="00225801" w:rsidRPr="00950869">
              <w:rPr>
                <w:rFonts w:ascii="Book Antiqua" w:eastAsia="Times New Roman" w:hAnsi="Book Antiqua" w:cs="Calibri"/>
                <w:color w:val="000000"/>
                <w:lang w:eastAsia="en-GB"/>
              </w:rPr>
              <w:t>ot reported</w:t>
            </w:r>
          </w:p>
        </w:tc>
        <w:tc>
          <w:tcPr>
            <w:tcW w:w="800" w:type="dxa"/>
            <w:shd w:val="clear" w:color="auto" w:fill="auto"/>
            <w:noWrap/>
            <w:hideMark/>
          </w:tcPr>
          <w:p w14:paraId="48C6198D" w14:textId="29F9028D" w:rsidR="00225801" w:rsidRPr="00950869" w:rsidRDefault="002F5B5F"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w:t>
            </w:r>
            <w:r w:rsidR="00225801" w:rsidRPr="00950869">
              <w:rPr>
                <w:rFonts w:ascii="Book Antiqua" w:eastAsia="Times New Roman" w:hAnsi="Book Antiqua" w:cs="Calibri"/>
                <w:color w:val="000000"/>
                <w:lang w:eastAsia="en-GB"/>
              </w:rPr>
              <w:t>ot reported</w:t>
            </w:r>
          </w:p>
        </w:tc>
        <w:tc>
          <w:tcPr>
            <w:tcW w:w="711" w:type="dxa"/>
            <w:shd w:val="clear" w:color="auto" w:fill="auto"/>
            <w:noWrap/>
            <w:hideMark/>
          </w:tcPr>
          <w:p w14:paraId="72CF187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22</w:t>
            </w:r>
          </w:p>
        </w:tc>
        <w:tc>
          <w:tcPr>
            <w:tcW w:w="1418" w:type="dxa"/>
            <w:shd w:val="clear" w:color="auto" w:fill="auto"/>
          </w:tcPr>
          <w:p w14:paraId="0DE9F90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64024D5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1AFFC575" w14:textId="77777777" w:rsidTr="00512CF6">
        <w:trPr>
          <w:trHeight w:val="345"/>
        </w:trPr>
        <w:tc>
          <w:tcPr>
            <w:tcW w:w="540" w:type="dxa"/>
            <w:shd w:val="clear" w:color="auto" w:fill="auto"/>
            <w:noWrap/>
            <w:hideMark/>
          </w:tcPr>
          <w:p w14:paraId="77C1E8D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64</w:t>
            </w:r>
          </w:p>
        </w:tc>
        <w:tc>
          <w:tcPr>
            <w:tcW w:w="1102" w:type="dxa"/>
            <w:shd w:val="clear" w:color="auto" w:fill="auto"/>
            <w:noWrap/>
            <w:hideMark/>
          </w:tcPr>
          <w:p w14:paraId="650F79B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NCT04400032</w:t>
            </w:r>
          </w:p>
        </w:tc>
        <w:tc>
          <w:tcPr>
            <w:tcW w:w="2261" w:type="dxa"/>
            <w:shd w:val="clear" w:color="auto" w:fill="auto"/>
            <w:noWrap/>
            <w:hideMark/>
          </w:tcPr>
          <w:p w14:paraId="1DBE59D9" w14:textId="32579E46"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Cellular </w:t>
            </w:r>
            <w:r w:rsidR="00C45150" w:rsidRPr="00950869">
              <w:rPr>
                <w:rFonts w:ascii="Book Antiqua" w:eastAsia="Times New Roman" w:hAnsi="Book Antiqua" w:cs="Calibri"/>
                <w:color w:val="000000"/>
                <w:lang w:eastAsia="en-GB"/>
              </w:rPr>
              <w:t xml:space="preserve">immuno-therapy </w:t>
            </w:r>
            <w:r w:rsidRPr="00950869">
              <w:rPr>
                <w:rFonts w:ascii="Book Antiqua" w:eastAsia="Times New Roman" w:hAnsi="Book Antiqua" w:cs="Calibri"/>
                <w:color w:val="000000"/>
                <w:lang w:eastAsia="en-GB"/>
              </w:rPr>
              <w:t xml:space="preserve">for COVID-19 </w:t>
            </w:r>
            <w:r w:rsidR="000235E0" w:rsidRPr="00950869">
              <w:rPr>
                <w:rFonts w:ascii="Book Antiqua" w:eastAsia="Times New Roman" w:hAnsi="Book Antiqua" w:cs="Calibri"/>
                <w:color w:val="000000"/>
                <w:lang w:eastAsia="en-GB"/>
              </w:rPr>
              <w:t xml:space="preserve">ARDS </w:t>
            </w:r>
            <w:r w:rsidR="00C45150" w:rsidRPr="00950869">
              <w:rPr>
                <w:rFonts w:ascii="Book Antiqua" w:eastAsia="Times New Roman" w:hAnsi="Book Antiqua" w:cs="Calibri"/>
                <w:color w:val="000000"/>
                <w:lang w:eastAsia="en-GB"/>
              </w:rPr>
              <w:t>vanguard</w:t>
            </w:r>
          </w:p>
        </w:tc>
        <w:tc>
          <w:tcPr>
            <w:tcW w:w="1078" w:type="dxa"/>
            <w:shd w:val="clear" w:color="auto" w:fill="auto"/>
            <w:noWrap/>
            <w:hideMark/>
          </w:tcPr>
          <w:p w14:paraId="2A899BE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p>
        </w:tc>
        <w:tc>
          <w:tcPr>
            <w:tcW w:w="1948" w:type="dxa"/>
            <w:shd w:val="clear" w:color="auto" w:fill="auto"/>
            <w:noWrap/>
            <w:hideMark/>
          </w:tcPr>
          <w:p w14:paraId="7C2F682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Non-randomized/sequential assignment/open label</w:t>
            </w:r>
          </w:p>
        </w:tc>
        <w:tc>
          <w:tcPr>
            <w:tcW w:w="1506" w:type="dxa"/>
            <w:shd w:val="clear" w:color="auto" w:fill="auto"/>
            <w:noWrap/>
            <w:hideMark/>
          </w:tcPr>
          <w:p w14:paraId="41BB7B9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BM-MSCs</w:t>
            </w:r>
          </w:p>
        </w:tc>
        <w:tc>
          <w:tcPr>
            <w:tcW w:w="1335" w:type="dxa"/>
            <w:shd w:val="clear" w:color="auto" w:fill="auto"/>
            <w:noWrap/>
            <w:hideMark/>
          </w:tcPr>
          <w:p w14:paraId="5080CDAF" w14:textId="077948DF"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G1: 2.5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7</w:t>
            </w:r>
            <w:r w:rsidR="002F5B5F" w:rsidRPr="00950869">
              <w:rPr>
                <w:rFonts w:ascii="Book Antiqua" w:eastAsia="Times New Roman" w:hAnsi="Book Antiqua" w:cs="Calibri"/>
                <w:color w:val="000000"/>
                <w:lang w:eastAsia="en-GB"/>
              </w:rPr>
              <w:t xml:space="preserve">; </w:t>
            </w:r>
            <w:r w:rsidRPr="00950869">
              <w:rPr>
                <w:rFonts w:ascii="Book Antiqua" w:eastAsia="Times New Roman" w:hAnsi="Book Antiqua" w:cs="Calibri"/>
                <w:color w:val="000000"/>
                <w:lang w:eastAsia="en-GB"/>
              </w:rPr>
              <w:t xml:space="preserve">G2: 5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7</w:t>
            </w:r>
            <w:r w:rsidR="002F5B5F" w:rsidRPr="00950869">
              <w:rPr>
                <w:rFonts w:ascii="Book Antiqua" w:eastAsia="Times New Roman" w:hAnsi="Book Antiqua" w:cs="Calibri"/>
                <w:color w:val="000000"/>
                <w:lang w:eastAsia="en-GB"/>
              </w:rPr>
              <w:t xml:space="preserve">; </w:t>
            </w:r>
            <w:r w:rsidRPr="00950869">
              <w:rPr>
                <w:rFonts w:ascii="Book Antiqua" w:eastAsia="Times New Roman" w:hAnsi="Book Antiqua" w:cs="Calibri"/>
                <w:color w:val="000000"/>
                <w:lang w:eastAsia="en-GB"/>
              </w:rPr>
              <w:t xml:space="preserve">G3: 9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7</w:t>
            </w:r>
          </w:p>
        </w:tc>
        <w:tc>
          <w:tcPr>
            <w:tcW w:w="797" w:type="dxa"/>
            <w:shd w:val="clear" w:color="auto" w:fill="auto"/>
            <w:noWrap/>
            <w:hideMark/>
          </w:tcPr>
          <w:p w14:paraId="785F822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800" w:type="dxa"/>
            <w:shd w:val="clear" w:color="auto" w:fill="auto"/>
            <w:noWrap/>
            <w:hideMark/>
          </w:tcPr>
          <w:p w14:paraId="0310C1E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34EB632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9</w:t>
            </w:r>
          </w:p>
        </w:tc>
        <w:tc>
          <w:tcPr>
            <w:tcW w:w="1418" w:type="dxa"/>
            <w:shd w:val="clear" w:color="auto" w:fill="auto"/>
          </w:tcPr>
          <w:p w14:paraId="4547BDC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6C47D69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Canada</w:t>
            </w:r>
          </w:p>
        </w:tc>
      </w:tr>
      <w:tr w:rsidR="00225801" w:rsidRPr="00950869" w14:paraId="67B2C4B6" w14:textId="77777777" w:rsidTr="00512CF6">
        <w:trPr>
          <w:trHeight w:val="345"/>
        </w:trPr>
        <w:tc>
          <w:tcPr>
            <w:tcW w:w="540" w:type="dxa"/>
            <w:shd w:val="clear" w:color="auto" w:fill="auto"/>
            <w:noWrap/>
            <w:hideMark/>
          </w:tcPr>
          <w:p w14:paraId="6146DD5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65</w:t>
            </w:r>
          </w:p>
        </w:tc>
        <w:tc>
          <w:tcPr>
            <w:tcW w:w="1102" w:type="dxa"/>
            <w:shd w:val="clear" w:color="auto" w:fill="auto"/>
            <w:noWrap/>
            <w:hideMark/>
          </w:tcPr>
          <w:p w14:paraId="76A52EA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NCT04615429</w:t>
            </w:r>
          </w:p>
        </w:tc>
        <w:tc>
          <w:tcPr>
            <w:tcW w:w="2261" w:type="dxa"/>
            <w:shd w:val="clear" w:color="auto" w:fill="auto"/>
            <w:noWrap/>
            <w:hideMark/>
          </w:tcPr>
          <w:p w14:paraId="39FBF91D" w14:textId="715ECECA"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Clinical </w:t>
            </w:r>
            <w:r w:rsidR="00C45150" w:rsidRPr="00950869">
              <w:rPr>
                <w:rFonts w:ascii="Book Antiqua" w:eastAsia="Times New Roman" w:hAnsi="Book Antiqua" w:cs="Calibri"/>
                <w:color w:val="000000"/>
                <w:lang w:eastAsia="en-GB"/>
              </w:rPr>
              <w:t xml:space="preserve">trial to assess the efficacy </w:t>
            </w:r>
            <w:r w:rsidRPr="00950869">
              <w:rPr>
                <w:rFonts w:ascii="Book Antiqua" w:eastAsia="Times New Roman" w:hAnsi="Book Antiqua" w:cs="Calibri"/>
                <w:color w:val="000000"/>
                <w:lang w:eastAsia="en-GB"/>
              </w:rPr>
              <w:t xml:space="preserve">of MSC in </w:t>
            </w:r>
            <w:r w:rsidR="00C45150" w:rsidRPr="00950869">
              <w:rPr>
                <w:rFonts w:ascii="Book Antiqua" w:eastAsia="Times New Roman" w:hAnsi="Book Antiqua" w:cs="Calibri"/>
                <w:color w:val="000000"/>
                <w:lang w:eastAsia="en-GB"/>
              </w:rPr>
              <w:t>patients wit</w:t>
            </w:r>
            <w:r w:rsidRPr="00950869">
              <w:rPr>
                <w:rFonts w:ascii="Book Antiqua" w:eastAsia="Times New Roman" w:hAnsi="Book Antiqua" w:cs="Calibri"/>
                <w:color w:val="000000"/>
                <w:lang w:eastAsia="en-GB"/>
              </w:rPr>
              <w:t xml:space="preserve">h ARDS </w:t>
            </w:r>
            <w:r w:rsidR="00C45150" w:rsidRPr="00950869">
              <w:rPr>
                <w:rFonts w:ascii="Book Antiqua" w:eastAsia="Times New Roman" w:hAnsi="Book Antiqua" w:cs="Calibri"/>
                <w:color w:val="000000"/>
                <w:lang w:eastAsia="en-GB"/>
              </w:rPr>
              <w:t>d</w:t>
            </w:r>
            <w:r w:rsidRPr="00950869">
              <w:rPr>
                <w:rFonts w:ascii="Book Antiqua" w:eastAsia="Times New Roman" w:hAnsi="Book Antiqua" w:cs="Calibri"/>
                <w:color w:val="000000"/>
                <w:lang w:eastAsia="en-GB"/>
              </w:rPr>
              <w:t>ue to COVID-19</w:t>
            </w:r>
          </w:p>
        </w:tc>
        <w:tc>
          <w:tcPr>
            <w:tcW w:w="1078" w:type="dxa"/>
            <w:shd w:val="clear" w:color="auto" w:fill="auto"/>
            <w:noWrap/>
            <w:hideMark/>
          </w:tcPr>
          <w:p w14:paraId="1290A0C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2</w:t>
            </w:r>
          </w:p>
        </w:tc>
        <w:tc>
          <w:tcPr>
            <w:tcW w:w="1948" w:type="dxa"/>
            <w:shd w:val="clear" w:color="auto" w:fill="auto"/>
            <w:noWrap/>
            <w:hideMark/>
          </w:tcPr>
          <w:p w14:paraId="5174EAE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Assignment/Double-blind</w:t>
            </w:r>
          </w:p>
        </w:tc>
        <w:tc>
          <w:tcPr>
            <w:tcW w:w="1506" w:type="dxa"/>
            <w:shd w:val="clear" w:color="auto" w:fill="auto"/>
            <w:noWrap/>
            <w:hideMark/>
          </w:tcPr>
          <w:p w14:paraId="0D6570E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MSCs</w:t>
            </w:r>
          </w:p>
        </w:tc>
        <w:tc>
          <w:tcPr>
            <w:tcW w:w="1335" w:type="dxa"/>
            <w:shd w:val="clear" w:color="auto" w:fill="auto"/>
            <w:noWrap/>
            <w:hideMark/>
          </w:tcPr>
          <w:p w14:paraId="07A7EEA3" w14:textId="0C490E40"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r w:rsidR="008918FE" w:rsidRPr="00950869">
              <w:rPr>
                <w:rFonts w:ascii="Book Antiqua" w:eastAsia="Times New Roman" w:hAnsi="Book Antiqua" w:cs="Calibri"/>
                <w:color w:val="000000"/>
                <w:lang w:eastAsia="en-GB"/>
              </w:rPr>
              <w:t xml:space="preserve"> </w:t>
            </w:r>
            <w:r w:rsidR="008918FE" w:rsidRPr="00950869">
              <w:rPr>
                <w:rFonts w:ascii="Book Antiqua" w:eastAsia="微软雅黑" w:hAnsi="Book Antiqua"/>
                <w:color w:val="333333"/>
                <w:shd w:val="clear" w:color="auto" w:fill="FFFFFF"/>
              </w:rPr>
              <w:t>×</w:t>
            </w:r>
            <w:r w:rsidR="008918FE" w:rsidRPr="00950869">
              <w:rPr>
                <w:rFonts w:ascii="Book Antiqua" w:eastAsia="Times New Roman" w:hAnsi="Book Antiqua" w:cs="Calibri"/>
                <w:color w:val="000000"/>
                <w:lang w:eastAsia="en-GB"/>
              </w:rPr>
              <w:t xml:space="preserve"> </w:t>
            </w:r>
            <w:r w:rsidRPr="00950869">
              <w:rPr>
                <w:rFonts w:ascii="Book Antiqua" w:eastAsia="Times New Roman" w:hAnsi="Book Antiqua" w:cs="Calibri"/>
                <w:color w:val="000000"/>
                <w:lang w:eastAsia="en-GB"/>
              </w:rPr>
              <w:t>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507A8B9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p>
        </w:tc>
        <w:tc>
          <w:tcPr>
            <w:tcW w:w="800" w:type="dxa"/>
            <w:shd w:val="clear" w:color="auto" w:fill="auto"/>
            <w:noWrap/>
            <w:hideMark/>
          </w:tcPr>
          <w:p w14:paraId="084A691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29AF530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20</w:t>
            </w:r>
          </w:p>
        </w:tc>
        <w:tc>
          <w:tcPr>
            <w:tcW w:w="1418" w:type="dxa"/>
            <w:shd w:val="clear" w:color="auto" w:fill="auto"/>
          </w:tcPr>
          <w:p w14:paraId="4611170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18AE099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Spain</w:t>
            </w:r>
          </w:p>
        </w:tc>
      </w:tr>
      <w:tr w:rsidR="00225801" w:rsidRPr="00950869" w14:paraId="7EBFEA9D" w14:textId="77777777" w:rsidTr="00512CF6">
        <w:trPr>
          <w:trHeight w:val="345"/>
        </w:trPr>
        <w:tc>
          <w:tcPr>
            <w:tcW w:w="540" w:type="dxa"/>
            <w:shd w:val="clear" w:color="auto" w:fill="auto"/>
            <w:noWrap/>
            <w:hideMark/>
          </w:tcPr>
          <w:p w14:paraId="503178A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66</w:t>
            </w:r>
          </w:p>
        </w:tc>
        <w:tc>
          <w:tcPr>
            <w:tcW w:w="1102" w:type="dxa"/>
            <w:shd w:val="clear" w:color="auto" w:fill="auto"/>
            <w:noWrap/>
            <w:hideMark/>
          </w:tcPr>
          <w:p w14:paraId="14EF304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NCT04525378</w:t>
            </w:r>
          </w:p>
        </w:tc>
        <w:tc>
          <w:tcPr>
            <w:tcW w:w="2261" w:type="dxa"/>
            <w:shd w:val="clear" w:color="auto" w:fill="auto"/>
            <w:noWrap/>
            <w:hideMark/>
          </w:tcPr>
          <w:p w14:paraId="371D07AA" w14:textId="47BDF313"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MSC-based </w:t>
            </w:r>
            <w:r w:rsidR="00C45150" w:rsidRPr="00950869">
              <w:rPr>
                <w:rFonts w:ascii="Book Antiqua" w:eastAsia="Times New Roman" w:hAnsi="Book Antiqua" w:cs="Calibri"/>
                <w:color w:val="000000"/>
                <w:lang w:eastAsia="en-GB"/>
              </w:rPr>
              <w:t>t</w:t>
            </w:r>
            <w:r w:rsidRPr="00950869">
              <w:rPr>
                <w:rFonts w:ascii="Book Antiqua" w:eastAsia="Times New Roman" w:hAnsi="Book Antiqua" w:cs="Calibri"/>
                <w:color w:val="000000"/>
                <w:lang w:eastAsia="en-GB"/>
              </w:rPr>
              <w:t xml:space="preserve">herapy in COVID-19-associated </w:t>
            </w:r>
            <w:r w:rsidR="000235E0" w:rsidRPr="00950869">
              <w:rPr>
                <w:rFonts w:ascii="Book Antiqua" w:eastAsia="Times New Roman" w:hAnsi="Book Antiqua" w:cs="Calibri"/>
                <w:color w:val="000000"/>
                <w:lang w:eastAsia="en-GB"/>
              </w:rPr>
              <w:lastRenderedPageBreak/>
              <w:t>ARDS</w:t>
            </w:r>
          </w:p>
        </w:tc>
        <w:tc>
          <w:tcPr>
            <w:tcW w:w="1078" w:type="dxa"/>
            <w:shd w:val="clear" w:color="auto" w:fill="auto"/>
            <w:noWrap/>
            <w:hideMark/>
          </w:tcPr>
          <w:p w14:paraId="6FBBCAB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Phase 1</w:t>
            </w:r>
          </w:p>
        </w:tc>
        <w:tc>
          <w:tcPr>
            <w:tcW w:w="1948" w:type="dxa"/>
            <w:shd w:val="clear" w:color="auto" w:fill="auto"/>
            <w:noWrap/>
            <w:hideMark/>
          </w:tcPr>
          <w:p w14:paraId="125DA78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Randomized/parallel assignment/ope</w:t>
            </w:r>
            <w:r w:rsidRPr="00950869">
              <w:rPr>
                <w:rFonts w:ascii="Book Antiqua" w:eastAsia="Times New Roman" w:hAnsi="Book Antiqua" w:cs="Calibri"/>
                <w:color w:val="000000"/>
                <w:lang w:eastAsia="en-GB"/>
              </w:rPr>
              <w:lastRenderedPageBreak/>
              <w:t>n label</w:t>
            </w:r>
          </w:p>
        </w:tc>
        <w:tc>
          <w:tcPr>
            <w:tcW w:w="1506" w:type="dxa"/>
            <w:shd w:val="clear" w:color="auto" w:fill="auto"/>
            <w:noWrap/>
            <w:hideMark/>
          </w:tcPr>
          <w:p w14:paraId="2DF0AB0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MSCs</w:t>
            </w:r>
          </w:p>
        </w:tc>
        <w:tc>
          <w:tcPr>
            <w:tcW w:w="1335" w:type="dxa"/>
            <w:shd w:val="clear" w:color="auto" w:fill="auto"/>
            <w:noWrap/>
            <w:hideMark/>
          </w:tcPr>
          <w:p w14:paraId="04DEF6B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G1: 2.5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7</w:t>
            </w:r>
            <w:r w:rsidRPr="00950869">
              <w:rPr>
                <w:rFonts w:ascii="Book Antiqua" w:eastAsia="Times New Roman" w:hAnsi="Book Antiqua" w:cs="Calibri"/>
                <w:color w:val="000000"/>
                <w:lang w:eastAsia="en-GB"/>
              </w:rPr>
              <w:t xml:space="preserve"> G2: 5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7</w:t>
            </w:r>
            <w:r w:rsidRPr="00950869">
              <w:rPr>
                <w:rFonts w:ascii="Book Antiqua" w:eastAsia="Times New Roman" w:hAnsi="Book Antiqua" w:cs="Calibri"/>
                <w:color w:val="000000"/>
                <w:lang w:eastAsia="en-GB"/>
              </w:rPr>
              <w:t xml:space="preserve"> G3: 10 </w:t>
            </w:r>
            <w:r w:rsidRPr="00950869">
              <w:rPr>
                <w:rFonts w:ascii="Book Antiqua" w:eastAsia="微软雅黑" w:hAnsi="Book Antiqua"/>
                <w:color w:val="333333"/>
                <w:shd w:val="clear" w:color="auto" w:fill="FFFFFF"/>
              </w:rPr>
              <w:lastRenderedPageBreak/>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7</w:t>
            </w:r>
          </w:p>
        </w:tc>
        <w:tc>
          <w:tcPr>
            <w:tcW w:w="797" w:type="dxa"/>
            <w:shd w:val="clear" w:color="auto" w:fill="auto"/>
            <w:noWrap/>
            <w:hideMark/>
          </w:tcPr>
          <w:p w14:paraId="78AC11B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G1 and G2: 2 </w:t>
            </w:r>
            <w:r w:rsidRPr="00950869">
              <w:rPr>
                <w:rFonts w:ascii="Book Antiqua" w:eastAsia="Times New Roman" w:hAnsi="Book Antiqua" w:cs="Calibri"/>
                <w:color w:val="000000"/>
                <w:lang w:eastAsia="en-GB"/>
              </w:rPr>
              <w:lastRenderedPageBreak/>
              <w:t>G3: 1</w:t>
            </w:r>
          </w:p>
        </w:tc>
        <w:tc>
          <w:tcPr>
            <w:tcW w:w="800" w:type="dxa"/>
            <w:shd w:val="clear" w:color="auto" w:fill="auto"/>
            <w:noWrap/>
            <w:hideMark/>
          </w:tcPr>
          <w:p w14:paraId="7C3072A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IV</w:t>
            </w:r>
          </w:p>
        </w:tc>
        <w:tc>
          <w:tcPr>
            <w:tcW w:w="711" w:type="dxa"/>
            <w:shd w:val="clear" w:color="auto" w:fill="auto"/>
            <w:noWrap/>
            <w:hideMark/>
          </w:tcPr>
          <w:p w14:paraId="69AB03C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20</w:t>
            </w:r>
          </w:p>
        </w:tc>
        <w:tc>
          <w:tcPr>
            <w:tcW w:w="1418" w:type="dxa"/>
            <w:shd w:val="clear" w:color="auto" w:fill="auto"/>
          </w:tcPr>
          <w:p w14:paraId="60BCA90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40AE6E0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Brazil</w:t>
            </w:r>
          </w:p>
        </w:tc>
      </w:tr>
      <w:tr w:rsidR="00225801" w:rsidRPr="00950869" w14:paraId="286CFFA1" w14:textId="77777777" w:rsidTr="00512CF6">
        <w:trPr>
          <w:trHeight w:val="345"/>
        </w:trPr>
        <w:tc>
          <w:tcPr>
            <w:tcW w:w="540" w:type="dxa"/>
            <w:shd w:val="clear" w:color="auto" w:fill="auto"/>
            <w:noWrap/>
            <w:hideMark/>
          </w:tcPr>
          <w:p w14:paraId="239894B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67</w:t>
            </w:r>
          </w:p>
        </w:tc>
        <w:tc>
          <w:tcPr>
            <w:tcW w:w="1102" w:type="dxa"/>
            <w:shd w:val="clear" w:color="auto" w:fill="auto"/>
            <w:noWrap/>
            <w:hideMark/>
          </w:tcPr>
          <w:p w14:paraId="2F8D870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NCT04399889</w:t>
            </w:r>
          </w:p>
        </w:tc>
        <w:tc>
          <w:tcPr>
            <w:tcW w:w="2261" w:type="dxa"/>
            <w:shd w:val="clear" w:color="auto" w:fill="auto"/>
            <w:noWrap/>
            <w:hideMark/>
          </w:tcPr>
          <w:p w14:paraId="6382A00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hCT-MSCs for COVID19 ARDS</w:t>
            </w:r>
          </w:p>
        </w:tc>
        <w:tc>
          <w:tcPr>
            <w:tcW w:w="1078" w:type="dxa"/>
            <w:shd w:val="clear" w:color="auto" w:fill="auto"/>
            <w:noWrap/>
            <w:hideMark/>
          </w:tcPr>
          <w:p w14:paraId="254280D1" w14:textId="3B2A0833"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r w:rsidR="002F5B5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03549BF5" w14:textId="22735F65"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Randomized/single group assignment/masking: </w:t>
            </w:r>
            <w:r w:rsidR="002F5B5F" w:rsidRPr="00950869">
              <w:rPr>
                <w:rFonts w:ascii="Book Antiqua" w:eastAsia="Times New Roman" w:hAnsi="Book Antiqua" w:cs="Calibri"/>
                <w:color w:val="000000"/>
                <w:lang w:eastAsia="en-GB"/>
              </w:rPr>
              <w:t>Q</w:t>
            </w:r>
            <w:r w:rsidRPr="00950869">
              <w:rPr>
                <w:rFonts w:ascii="Book Antiqua" w:eastAsia="Times New Roman" w:hAnsi="Book Antiqua" w:cs="Calibri"/>
                <w:color w:val="000000"/>
                <w:lang w:eastAsia="en-GB"/>
              </w:rPr>
              <w:t>uadruple</w:t>
            </w:r>
          </w:p>
        </w:tc>
        <w:tc>
          <w:tcPr>
            <w:tcW w:w="1506" w:type="dxa"/>
            <w:shd w:val="clear" w:color="auto" w:fill="auto"/>
            <w:noWrap/>
            <w:hideMark/>
          </w:tcPr>
          <w:p w14:paraId="5FEFCB29"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Human cord tissue MSCs</w:t>
            </w:r>
          </w:p>
        </w:tc>
        <w:tc>
          <w:tcPr>
            <w:tcW w:w="1335" w:type="dxa"/>
            <w:shd w:val="clear" w:color="auto" w:fill="auto"/>
            <w:noWrap/>
            <w:hideMark/>
          </w:tcPr>
          <w:p w14:paraId="0D51D6D7" w14:textId="3B130DE6"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w:t>
            </w:r>
            <w:r w:rsidR="002F5B5F" w:rsidRPr="00950869">
              <w:rPr>
                <w:rFonts w:ascii="Book Antiqua" w:eastAsia="Times New Roman" w:hAnsi="Book Antiqua" w:cs="Calibri"/>
                <w:color w:val="000000"/>
                <w:lang w:eastAsia="en-GB"/>
              </w:rPr>
              <w:t xml:space="preserve"> </w:t>
            </w:r>
            <w:r w:rsidR="002F5B5F" w:rsidRPr="00950869">
              <w:rPr>
                <w:rFonts w:ascii="Book Antiqua" w:eastAsia="微软雅黑" w:hAnsi="Book Antiqua"/>
                <w:color w:val="333333"/>
                <w:shd w:val="clear" w:color="auto" w:fill="FFFFFF"/>
              </w:rPr>
              <w:t xml:space="preserve">× </w:t>
            </w:r>
            <w:r w:rsidRPr="00950869">
              <w:rPr>
                <w:rFonts w:ascii="Book Antiqua" w:eastAsia="Times New Roman" w:hAnsi="Book Antiqua" w:cs="Calibri"/>
                <w:color w:val="000000"/>
                <w:lang w:eastAsia="en-GB"/>
              </w:rPr>
              <w:t>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17ABB2A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800" w:type="dxa"/>
            <w:shd w:val="clear" w:color="auto" w:fill="auto"/>
            <w:noWrap/>
            <w:hideMark/>
          </w:tcPr>
          <w:p w14:paraId="30F15B2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3642C0A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30</w:t>
            </w:r>
          </w:p>
        </w:tc>
        <w:tc>
          <w:tcPr>
            <w:tcW w:w="1418" w:type="dxa"/>
            <w:shd w:val="clear" w:color="auto" w:fill="auto"/>
          </w:tcPr>
          <w:p w14:paraId="39E4DC0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1BDA7FF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7E18F0D4" w14:textId="77777777" w:rsidTr="00512CF6">
        <w:trPr>
          <w:trHeight w:val="345"/>
        </w:trPr>
        <w:tc>
          <w:tcPr>
            <w:tcW w:w="540" w:type="dxa"/>
            <w:shd w:val="clear" w:color="auto" w:fill="auto"/>
            <w:noWrap/>
            <w:hideMark/>
          </w:tcPr>
          <w:p w14:paraId="78977A7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68</w:t>
            </w:r>
          </w:p>
        </w:tc>
        <w:tc>
          <w:tcPr>
            <w:tcW w:w="1102" w:type="dxa"/>
            <w:shd w:val="clear" w:color="auto" w:fill="auto"/>
            <w:noWrap/>
            <w:hideMark/>
          </w:tcPr>
          <w:p w14:paraId="6642CD5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NCT04445454</w:t>
            </w:r>
          </w:p>
        </w:tc>
        <w:tc>
          <w:tcPr>
            <w:tcW w:w="2261" w:type="dxa"/>
            <w:shd w:val="clear" w:color="auto" w:fill="auto"/>
            <w:noWrap/>
            <w:hideMark/>
          </w:tcPr>
          <w:p w14:paraId="2BCBC0BF" w14:textId="794CEC83"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Mesenchymal </w:t>
            </w:r>
            <w:r w:rsidR="00C45150" w:rsidRPr="00950869">
              <w:rPr>
                <w:rFonts w:ascii="Book Antiqua" w:eastAsia="Times New Roman" w:hAnsi="Book Antiqua" w:cs="Calibri"/>
                <w:color w:val="000000"/>
                <w:lang w:eastAsia="en-GB"/>
              </w:rPr>
              <w:t xml:space="preserve">stromal cell therapy for severe </w:t>
            </w:r>
            <w:r w:rsidRPr="00950869">
              <w:rPr>
                <w:rFonts w:ascii="Book Antiqua" w:eastAsia="Times New Roman" w:hAnsi="Book Antiqua" w:cs="Calibri"/>
                <w:color w:val="000000"/>
                <w:lang w:eastAsia="en-GB"/>
              </w:rPr>
              <w:t>C</w:t>
            </w:r>
            <w:r w:rsidR="00C45150" w:rsidRPr="00950869">
              <w:rPr>
                <w:rFonts w:ascii="Book Antiqua" w:eastAsia="Times New Roman" w:hAnsi="Book Antiqua" w:cs="Calibri"/>
                <w:color w:val="000000"/>
                <w:lang w:eastAsia="en-GB"/>
              </w:rPr>
              <w:t>OVID</w:t>
            </w:r>
            <w:r w:rsidRPr="00950869">
              <w:rPr>
                <w:rFonts w:ascii="Book Antiqua" w:eastAsia="Times New Roman" w:hAnsi="Book Antiqua" w:cs="Calibri"/>
                <w:color w:val="000000"/>
                <w:lang w:eastAsia="en-GB"/>
              </w:rPr>
              <w:t xml:space="preserve">-19 </w:t>
            </w:r>
            <w:r w:rsidR="00C45150" w:rsidRPr="00950869">
              <w:rPr>
                <w:rFonts w:ascii="Book Antiqua" w:eastAsia="Times New Roman" w:hAnsi="Book Antiqua" w:cs="Calibri"/>
                <w:color w:val="000000"/>
                <w:lang w:eastAsia="en-GB"/>
              </w:rPr>
              <w:t>i</w:t>
            </w:r>
            <w:r w:rsidRPr="00950869">
              <w:rPr>
                <w:rFonts w:ascii="Book Antiqua" w:eastAsia="Times New Roman" w:hAnsi="Book Antiqua" w:cs="Calibri"/>
                <w:color w:val="000000"/>
                <w:lang w:eastAsia="en-GB"/>
              </w:rPr>
              <w:t>nfection</w:t>
            </w:r>
          </w:p>
        </w:tc>
        <w:tc>
          <w:tcPr>
            <w:tcW w:w="1078" w:type="dxa"/>
            <w:shd w:val="clear" w:color="auto" w:fill="auto"/>
            <w:noWrap/>
            <w:hideMark/>
          </w:tcPr>
          <w:p w14:paraId="42AE1FD3" w14:textId="27CC4BC3"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r w:rsidR="002F5B5F" w:rsidRPr="00950869">
              <w:rPr>
                <w:rFonts w:ascii="Book Antiqua" w:eastAsia="Times New Roman" w:hAnsi="Book Antiqua" w:cs="Calibri"/>
                <w:color w:val="000000"/>
                <w:lang w:eastAsia="en-GB"/>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2D07C39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1DE7147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BM-MSCs</w:t>
            </w:r>
          </w:p>
        </w:tc>
        <w:tc>
          <w:tcPr>
            <w:tcW w:w="1335" w:type="dxa"/>
            <w:shd w:val="clear" w:color="auto" w:fill="auto"/>
            <w:noWrap/>
            <w:hideMark/>
          </w:tcPr>
          <w:p w14:paraId="450974F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1.5-3.0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6</w:t>
            </w:r>
            <w:r w:rsidRPr="00950869">
              <w:rPr>
                <w:rFonts w:ascii="Book Antiqua" w:eastAsia="Times New Roman" w:hAnsi="Book Antiqua" w:cs="Calibri"/>
                <w:color w:val="000000"/>
                <w:lang w:eastAsia="en-GB"/>
              </w:rPr>
              <w:t>/kg</w:t>
            </w:r>
          </w:p>
        </w:tc>
        <w:tc>
          <w:tcPr>
            <w:tcW w:w="797" w:type="dxa"/>
            <w:shd w:val="clear" w:color="auto" w:fill="auto"/>
            <w:noWrap/>
            <w:hideMark/>
          </w:tcPr>
          <w:p w14:paraId="16DA2AF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3</w:t>
            </w:r>
          </w:p>
        </w:tc>
        <w:tc>
          <w:tcPr>
            <w:tcW w:w="800" w:type="dxa"/>
            <w:shd w:val="clear" w:color="auto" w:fill="auto"/>
            <w:noWrap/>
            <w:hideMark/>
          </w:tcPr>
          <w:p w14:paraId="4AAEEE6B"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IV</w:t>
            </w:r>
          </w:p>
        </w:tc>
        <w:tc>
          <w:tcPr>
            <w:tcW w:w="711" w:type="dxa"/>
            <w:shd w:val="clear" w:color="auto" w:fill="auto"/>
            <w:noWrap/>
            <w:hideMark/>
          </w:tcPr>
          <w:p w14:paraId="33FD4A8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20</w:t>
            </w:r>
          </w:p>
        </w:tc>
        <w:tc>
          <w:tcPr>
            <w:tcW w:w="1418" w:type="dxa"/>
            <w:shd w:val="clear" w:color="auto" w:fill="auto"/>
          </w:tcPr>
          <w:p w14:paraId="1721C83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060B647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Belgium</w:t>
            </w:r>
          </w:p>
        </w:tc>
      </w:tr>
      <w:tr w:rsidR="00225801" w:rsidRPr="00950869" w14:paraId="28B8AB0D" w14:textId="77777777" w:rsidTr="00512CF6">
        <w:trPr>
          <w:trHeight w:val="345"/>
        </w:trPr>
        <w:tc>
          <w:tcPr>
            <w:tcW w:w="540" w:type="dxa"/>
            <w:shd w:val="clear" w:color="auto" w:fill="auto"/>
            <w:noWrap/>
            <w:hideMark/>
          </w:tcPr>
          <w:p w14:paraId="1DDBF48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69</w:t>
            </w:r>
          </w:p>
        </w:tc>
        <w:tc>
          <w:tcPr>
            <w:tcW w:w="1102" w:type="dxa"/>
            <w:shd w:val="clear" w:color="auto" w:fill="auto"/>
            <w:noWrap/>
            <w:hideMark/>
          </w:tcPr>
          <w:p w14:paraId="1A415855"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NCT04276987</w:t>
            </w:r>
          </w:p>
        </w:tc>
        <w:tc>
          <w:tcPr>
            <w:tcW w:w="2261" w:type="dxa"/>
            <w:shd w:val="clear" w:color="auto" w:fill="auto"/>
            <w:noWrap/>
            <w:hideMark/>
          </w:tcPr>
          <w:p w14:paraId="57E67491" w14:textId="43B3E5BF"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A </w:t>
            </w:r>
            <w:r w:rsidR="00C45150" w:rsidRPr="00950869">
              <w:rPr>
                <w:rFonts w:ascii="Book Antiqua" w:eastAsia="Times New Roman" w:hAnsi="Book Antiqua" w:cs="Calibri"/>
                <w:color w:val="000000"/>
                <w:lang w:eastAsia="en-GB"/>
              </w:rPr>
              <w:t xml:space="preserve">pilot clinical study on inhalation of </w:t>
            </w:r>
            <w:r w:rsidR="00236999" w:rsidRPr="00950869">
              <w:rPr>
                <w:rFonts w:ascii="Book Antiqua" w:eastAsia="Times New Roman" w:hAnsi="Book Antiqua" w:cs="Calibri"/>
                <w:color w:val="000000"/>
                <w:lang w:eastAsia="en-GB"/>
              </w:rPr>
              <w:t xml:space="preserve">MSCs </w:t>
            </w:r>
            <w:r w:rsidR="00C45150" w:rsidRPr="00950869">
              <w:rPr>
                <w:rFonts w:ascii="Book Antiqua" w:eastAsia="Times New Roman" w:hAnsi="Book Antiqua" w:cs="Calibri"/>
                <w:color w:val="000000"/>
                <w:lang w:eastAsia="en-GB"/>
              </w:rPr>
              <w:t>exosomes treating severe novel coronavirus pneumonia</w:t>
            </w:r>
          </w:p>
        </w:tc>
        <w:tc>
          <w:tcPr>
            <w:tcW w:w="1078" w:type="dxa"/>
            <w:shd w:val="clear" w:color="auto" w:fill="auto"/>
            <w:noWrap/>
            <w:hideMark/>
          </w:tcPr>
          <w:p w14:paraId="3F12C7A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p>
        </w:tc>
        <w:tc>
          <w:tcPr>
            <w:tcW w:w="1948" w:type="dxa"/>
            <w:shd w:val="clear" w:color="auto" w:fill="auto"/>
            <w:noWrap/>
            <w:hideMark/>
          </w:tcPr>
          <w:p w14:paraId="4E82178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Single group assignment/open label</w:t>
            </w:r>
          </w:p>
        </w:tc>
        <w:tc>
          <w:tcPr>
            <w:tcW w:w="1506" w:type="dxa"/>
            <w:shd w:val="clear" w:color="auto" w:fill="auto"/>
            <w:noWrap/>
            <w:hideMark/>
          </w:tcPr>
          <w:p w14:paraId="6FCC6E6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AD-MSCs-derived exosomes</w:t>
            </w:r>
          </w:p>
        </w:tc>
        <w:tc>
          <w:tcPr>
            <w:tcW w:w="1335" w:type="dxa"/>
            <w:shd w:val="clear" w:color="auto" w:fill="auto"/>
            <w:noWrap/>
            <w:hideMark/>
          </w:tcPr>
          <w:p w14:paraId="10B53F24" w14:textId="69B45C8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w:t>
            </w:r>
            <w:r w:rsidR="008918FE" w:rsidRPr="00950869">
              <w:rPr>
                <w:rFonts w:ascii="Book Antiqua" w:eastAsia="Times New Roman" w:hAnsi="Book Antiqua" w:cs="Calibri"/>
                <w:color w:val="000000"/>
                <w:lang w:eastAsia="en-GB"/>
              </w:rPr>
              <w:t xml:space="preserve"> </w:t>
            </w:r>
            <w:r w:rsidR="008918FE" w:rsidRPr="00950869">
              <w:rPr>
                <w:rFonts w:ascii="Book Antiqua" w:eastAsia="微软雅黑" w:hAnsi="Book Antiqua"/>
                <w:color w:val="333333"/>
                <w:shd w:val="clear" w:color="auto" w:fill="FFFFFF"/>
              </w:rPr>
              <w:t>×</w:t>
            </w:r>
            <w:r w:rsidR="008918FE" w:rsidRPr="00950869">
              <w:rPr>
                <w:rFonts w:ascii="Book Antiqua" w:eastAsia="Times New Roman" w:hAnsi="Book Antiqua" w:cs="Calibri"/>
                <w:color w:val="000000"/>
                <w:lang w:eastAsia="en-GB"/>
              </w:rPr>
              <w:t xml:space="preserve"> </w:t>
            </w:r>
            <w:r w:rsidRPr="00950869">
              <w:rPr>
                <w:rFonts w:ascii="Book Antiqua" w:eastAsia="Times New Roman" w:hAnsi="Book Antiqua" w:cs="Calibri"/>
                <w:color w:val="000000"/>
                <w:lang w:eastAsia="en-GB"/>
              </w:rPr>
              <w:t>10</w:t>
            </w:r>
            <w:r w:rsidRPr="00950869">
              <w:rPr>
                <w:rFonts w:ascii="Book Antiqua" w:eastAsia="Times New Roman" w:hAnsi="Book Antiqua" w:cs="Calibri"/>
                <w:color w:val="000000"/>
                <w:vertAlign w:val="superscript"/>
                <w:lang w:eastAsia="en-GB"/>
              </w:rPr>
              <w:t>8</w:t>
            </w:r>
            <w:r w:rsidRPr="00950869">
              <w:rPr>
                <w:rFonts w:ascii="Book Antiqua" w:eastAsia="Times New Roman" w:hAnsi="Book Antiqua" w:cs="Calibri"/>
                <w:color w:val="000000"/>
                <w:lang w:eastAsia="en-GB"/>
              </w:rPr>
              <w:t xml:space="preserve"> nanovesicles</w:t>
            </w:r>
          </w:p>
        </w:tc>
        <w:tc>
          <w:tcPr>
            <w:tcW w:w="797" w:type="dxa"/>
            <w:shd w:val="clear" w:color="auto" w:fill="auto"/>
            <w:noWrap/>
            <w:hideMark/>
          </w:tcPr>
          <w:p w14:paraId="1443FF2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5</w:t>
            </w:r>
          </w:p>
        </w:tc>
        <w:tc>
          <w:tcPr>
            <w:tcW w:w="800" w:type="dxa"/>
            <w:shd w:val="clear" w:color="auto" w:fill="auto"/>
            <w:noWrap/>
            <w:hideMark/>
          </w:tcPr>
          <w:p w14:paraId="0FA0420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Aerosol inhalation</w:t>
            </w:r>
          </w:p>
        </w:tc>
        <w:tc>
          <w:tcPr>
            <w:tcW w:w="711" w:type="dxa"/>
            <w:shd w:val="clear" w:color="auto" w:fill="auto"/>
            <w:noWrap/>
            <w:hideMark/>
          </w:tcPr>
          <w:p w14:paraId="1212C01F"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24</w:t>
            </w:r>
          </w:p>
        </w:tc>
        <w:tc>
          <w:tcPr>
            <w:tcW w:w="1418" w:type="dxa"/>
            <w:shd w:val="clear" w:color="auto" w:fill="auto"/>
          </w:tcPr>
          <w:p w14:paraId="74611F1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Completed</w:t>
            </w:r>
          </w:p>
        </w:tc>
        <w:tc>
          <w:tcPr>
            <w:tcW w:w="1152" w:type="dxa"/>
            <w:shd w:val="clear" w:color="auto" w:fill="auto"/>
          </w:tcPr>
          <w:p w14:paraId="4CF33157"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China</w:t>
            </w:r>
          </w:p>
        </w:tc>
      </w:tr>
      <w:tr w:rsidR="00225801" w:rsidRPr="00950869" w14:paraId="5FD73C49" w14:textId="77777777" w:rsidTr="00512CF6">
        <w:trPr>
          <w:trHeight w:val="345"/>
        </w:trPr>
        <w:tc>
          <w:tcPr>
            <w:tcW w:w="540" w:type="dxa"/>
            <w:shd w:val="clear" w:color="auto" w:fill="auto"/>
            <w:noWrap/>
            <w:hideMark/>
          </w:tcPr>
          <w:p w14:paraId="4F86E06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70</w:t>
            </w:r>
          </w:p>
        </w:tc>
        <w:tc>
          <w:tcPr>
            <w:tcW w:w="1102" w:type="dxa"/>
            <w:shd w:val="clear" w:color="auto" w:fill="auto"/>
            <w:noWrap/>
            <w:hideMark/>
          </w:tcPr>
          <w:p w14:paraId="045B7842"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NCT04482699</w:t>
            </w:r>
          </w:p>
        </w:tc>
        <w:tc>
          <w:tcPr>
            <w:tcW w:w="2261" w:type="dxa"/>
            <w:shd w:val="clear" w:color="auto" w:fill="auto"/>
            <w:noWrap/>
            <w:hideMark/>
          </w:tcPr>
          <w:p w14:paraId="44212F3A" w14:textId="71A5CAE3"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RAPA-501-Allo Off-the</w:t>
            </w:r>
            <w:r w:rsidR="00C45150" w:rsidRPr="00950869">
              <w:rPr>
                <w:rFonts w:ascii="Book Antiqua" w:eastAsia="Times New Roman" w:hAnsi="Book Antiqua" w:cs="Calibri"/>
                <w:color w:val="000000"/>
                <w:lang w:eastAsia="en-GB"/>
              </w:rPr>
              <w:t xml:space="preserve">-shelf therapy </w:t>
            </w:r>
            <w:r w:rsidRPr="00950869">
              <w:rPr>
                <w:rFonts w:ascii="Book Antiqua" w:eastAsia="Times New Roman" w:hAnsi="Book Antiqua" w:cs="Calibri"/>
                <w:color w:val="000000"/>
                <w:lang w:eastAsia="en-GB"/>
              </w:rPr>
              <w:t>of COVID-19</w:t>
            </w:r>
          </w:p>
        </w:tc>
        <w:tc>
          <w:tcPr>
            <w:tcW w:w="1078" w:type="dxa"/>
            <w:shd w:val="clear" w:color="auto" w:fill="auto"/>
            <w:noWrap/>
            <w:hideMark/>
          </w:tcPr>
          <w:p w14:paraId="481DA733" w14:textId="047EF0C4" w:rsidR="00225801" w:rsidRPr="00950869" w:rsidRDefault="00225801" w:rsidP="008918FE">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Phase 1/</w:t>
            </w:r>
            <w:r w:rsidR="008918FE" w:rsidRPr="00950869">
              <w:rPr>
                <w:rFonts w:ascii="Book Antiqua" w:eastAsiaTheme="minorEastAsia" w:hAnsi="Book Antiqua" w:cs="Calibri" w:hint="eastAsia"/>
                <w:color w:val="000000"/>
                <w:lang w:eastAsia="zh-CN"/>
              </w:rPr>
              <w:t>p</w:t>
            </w:r>
            <w:r w:rsidRPr="00950869">
              <w:rPr>
                <w:rFonts w:ascii="Book Antiqua" w:eastAsia="Times New Roman" w:hAnsi="Book Antiqua" w:cs="Calibri"/>
                <w:color w:val="000000"/>
                <w:lang w:eastAsia="en-GB"/>
              </w:rPr>
              <w:t>hase 2</w:t>
            </w:r>
          </w:p>
        </w:tc>
        <w:tc>
          <w:tcPr>
            <w:tcW w:w="1948" w:type="dxa"/>
            <w:shd w:val="clear" w:color="auto" w:fill="auto"/>
            <w:noWrap/>
            <w:hideMark/>
          </w:tcPr>
          <w:p w14:paraId="34A43548" w14:textId="35DC9C8C"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Randomized/sequential assignment/masking: </w:t>
            </w:r>
            <w:r w:rsidR="002F5B5F" w:rsidRPr="00950869">
              <w:rPr>
                <w:rFonts w:ascii="Book Antiqua" w:eastAsia="Times New Roman" w:hAnsi="Book Antiqua" w:cs="Calibri"/>
                <w:color w:val="000000"/>
                <w:lang w:eastAsia="en-GB"/>
              </w:rPr>
              <w:t>D</w:t>
            </w:r>
            <w:r w:rsidRPr="00950869">
              <w:rPr>
                <w:rFonts w:ascii="Book Antiqua" w:eastAsia="Times New Roman" w:hAnsi="Book Antiqua" w:cs="Calibri"/>
                <w:color w:val="000000"/>
                <w:lang w:eastAsia="en-GB"/>
              </w:rPr>
              <w:t>ouble</w:t>
            </w:r>
          </w:p>
        </w:tc>
        <w:tc>
          <w:tcPr>
            <w:tcW w:w="1506" w:type="dxa"/>
            <w:shd w:val="clear" w:color="auto" w:fill="auto"/>
            <w:noWrap/>
            <w:hideMark/>
          </w:tcPr>
          <w:p w14:paraId="1A9CD84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RAPA-501-ALLO</w:t>
            </w:r>
          </w:p>
        </w:tc>
        <w:tc>
          <w:tcPr>
            <w:tcW w:w="1335" w:type="dxa"/>
            <w:shd w:val="clear" w:color="auto" w:fill="auto"/>
            <w:noWrap/>
            <w:hideMark/>
          </w:tcPr>
          <w:p w14:paraId="0E21324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 xml:space="preserve">G1: 4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7</w:t>
            </w:r>
            <w:r w:rsidRPr="00950869">
              <w:rPr>
                <w:rFonts w:ascii="Book Antiqua" w:eastAsia="Times New Roman" w:hAnsi="Book Antiqua" w:cs="Calibri"/>
                <w:color w:val="000000"/>
                <w:lang w:eastAsia="en-GB"/>
              </w:rPr>
              <w:t xml:space="preserve"> G2: 1.6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8</w:t>
            </w:r>
          </w:p>
        </w:tc>
        <w:tc>
          <w:tcPr>
            <w:tcW w:w="797" w:type="dxa"/>
            <w:shd w:val="clear" w:color="auto" w:fill="auto"/>
            <w:noWrap/>
            <w:hideMark/>
          </w:tcPr>
          <w:p w14:paraId="2A934AAD" w14:textId="059D4F1F" w:rsidR="00225801" w:rsidRPr="00950869" w:rsidRDefault="002F5B5F"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w:t>
            </w:r>
            <w:r w:rsidR="00225801" w:rsidRPr="00950869">
              <w:rPr>
                <w:rFonts w:ascii="Book Antiqua" w:eastAsia="Times New Roman" w:hAnsi="Book Antiqua" w:cs="Calibri"/>
                <w:color w:val="000000"/>
                <w:lang w:eastAsia="en-GB"/>
              </w:rPr>
              <w:t>ot reported</w:t>
            </w:r>
          </w:p>
        </w:tc>
        <w:tc>
          <w:tcPr>
            <w:tcW w:w="800" w:type="dxa"/>
            <w:shd w:val="clear" w:color="auto" w:fill="auto"/>
            <w:noWrap/>
            <w:hideMark/>
          </w:tcPr>
          <w:p w14:paraId="6FA4AA1C" w14:textId="565846D3" w:rsidR="00225801" w:rsidRPr="00950869" w:rsidRDefault="002F5B5F"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w:t>
            </w:r>
            <w:r w:rsidR="00225801" w:rsidRPr="00950869">
              <w:rPr>
                <w:rFonts w:ascii="Book Antiqua" w:eastAsia="Times New Roman" w:hAnsi="Book Antiqua" w:cs="Calibri"/>
                <w:color w:val="000000"/>
                <w:lang w:eastAsia="en-GB"/>
              </w:rPr>
              <w:t>ot reported</w:t>
            </w:r>
          </w:p>
        </w:tc>
        <w:tc>
          <w:tcPr>
            <w:tcW w:w="711" w:type="dxa"/>
            <w:shd w:val="clear" w:color="auto" w:fill="auto"/>
            <w:noWrap/>
            <w:hideMark/>
          </w:tcPr>
          <w:p w14:paraId="1B1ED728"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88</w:t>
            </w:r>
          </w:p>
        </w:tc>
        <w:tc>
          <w:tcPr>
            <w:tcW w:w="1418" w:type="dxa"/>
            <w:shd w:val="clear" w:color="auto" w:fill="auto"/>
          </w:tcPr>
          <w:p w14:paraId="0930CB1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2FEADAC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United States</w:t>
            </w:r>
          </w:p>
        </w:tc>
      </w:tr>
      <w:tr w:rsidR="00225801" w:rsidRPr="00950869" w14:paraId="786D0C56" w14:textId="77777777" w:rsidTr="00512CF6">
        <w:trPr>
          <w:trHeight w:val="345"/>
        </w:trPr>
        <w:tc>
          <w:tcPr>
            <w:tcW w:w="540" w:type="dxa"/>
            <w:shd w:val="clear" w:color="auto" w:fill="auto"/>
            <w:noWrap/>
            <w:hideMark/>
          </w:tcPr>
          <w:p w14:paraId="5F30A75E"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71</w:t>
            </w:r>
          </w:p>
        </w:tc>
        <w:tc>
          <w:tcPr>
            <w:tcW w:w="1102" w:type="dxa"/>
            <w:shd w:val="clear" w:color="auto" w:fill="auto"/>
            <w:noWrap/>
            <w:hideMark/>
          </w:tcPr>
          <w:p w14:paraId="68919BB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NCT046</w:t>
            </w:r>
            <w:r w:rsidRPr="00950869">
              <w:rPr>
                <w:rFonts w:ascii="Book Antiqua" w:eastAsia="Times New Roman" w:hAnsi="Book Antiqua" w:cs="Calibri"/>
                <w:color w:val="000000"/>
                <w:lang w:eastAsia="en-GB"/>
              </w:rPr>
              <w:lastRenderedPageBreak/>
              <w:t>14025</w:t>
            </w:r>
          </w:p>
        </w:tc>
        <w:tc>
          <w:tcPr>
            <w:tcW w:w="2261" w:type="dxa"/>
            <w:shd w:val="clear" w:color="auto" w:fill="auto"/>
            <w:noWrap/>
            <w:hideMark/>
          </w:tcPr>
          <w:p w14:paraId="35106C4A" w14:textId="798614F4"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Open-label </w:t>
            </w:r>
            <w:r w:rsidR="00C45150" w:rsidRPr="00950869">
              <w:rPr>
                <w:rFonts w:ascii="Book Antiqua" w:eastAsia="Times New Roman" w:hAnsi="Book Antiqua" w:cs="Calibri"/>
                <w:color w:val="000000"/>
                <w:lang w:eastAsia="en-GB"/>
              </w:rPr>
              <w:lastRenderedPageBreak/>
              <w:t xml:space="preserve">multicenter study to evaluate the efficacy </w:t>
            </w:r>
            <w:r w:rsidRPr="00950869">
              <w:rPr>
                <w:rFonts w:ascii="Book Antiqua" w:eastAsia="Times New Roman" w:hAnsi="Book Antiqua" w:cs="Calibri"/>
                <w:color w:val="000000"/>
                <w:lang w:eastAsia="en-GB"/>
              </w:rPr>
              <w:t xml:space="preserve">of PLX-PAD for the </w:t>
            </w:r>
            <w:r w:rsidR="00C45150" w:rsidRPr="00950869">
              <w:rPr>
                <w:rFonts w:ascii="Book Antiqua" w:eastAsia="Times New Roman" w:hAnsi="Book Antiqua" w:cs="Calibri"/>
                <w:color w:val="000000"/>
                <w:lang w:eastAsia="en-GB"/>
              </w:rPr>
              <w:t>t</w:t>
            </w:r>
            <w:r w:rsidRPr="00950869">
              <w:rPr>
                <w:rFonts w:ascii="Book Antiqua" w:eastAsia="Times New Roman" w:hAnsi="Book Antiqua" w:cs="Calibri"/>
                <w:color w:val="000000"/>
                <w:lang w:eastAsia="en-GB"/>
              </w:rPr>
              <w:t>reatment of COVID-19</w:t>
            </w:r>
          </w:p>
        </w:tc>
        <w:tc>
          <w:tcPr>
            <w:tcW w:w="1078" w:type="dxa"/>
            <w:shd w:val="clear" w:color="auto" w:fill="auto"/>
            <w:noWrap/>
            <w:hideMark/>
          </w:tcPr>
          <w:p w14:paraId="5217296D"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Phase 2</w:t>
            </w:r>
          </w:p>
        </w:tc>
        <w:tc>
          <w:tcPr>
            <w:tcW w:w="1948" w:type="dxa"/>
            <w:shd w:val="clear" w:color="auto" w:fill="auto"/>
            <w:noWrap/>
            <w:hideMark/>
          </w:tcPr>
          <w:p w14:paraId="5D9D0C91"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Randomized/p</w:t>
            </w:r>
            <w:r w:rsidRPr="00950869">
              <w:rPr>
                <w:rFonts w:ascii="Book Antiqua" w:eastAsia="Times New Roman" w:hAnsi="Book Antiqua" w:cs="Calibri"/>
                <w:color w:val="000000"/>
                <w:lang w:eastAsia="en-GB"/>
              </w:rPr>
              <w:lastRenderedPageBreak/>
              <w:t>arallel assignment/open label</w:t>
            </w:r>
          </w:p>
        </w:tc>
        <w:tc>
          <w:tcPr>
            <w:tcW w:w="1506" w:type="dxa"/>
            <w:shd w:val="clear" w:color="auto" w:fill="auto"/>
            <w:noWrap/>
            <w:hideMark/>
          </w:tcPr>
          <w:p w14:paraId="6CF80BF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PLX-PAD </w:t>
            </w:r>
            <w:r w:rsidRPr="00950869">
              <w:rPr>
                <w:rFonts w:ascii="Book Antiqua" w:eastAsia="Times New Roman" w:hAnsi="Book Antiqua" w:cs="Calibri"/>
                <w:color w:val="000000"/>
                <w:lang w:eastAsia="en-GB"/>
              </w:rPr>
              <w:lastRenderedPageBreak/>
              <w:t>(placental MSC-like)</w:t>
            </w:r>
          </w:p>
        </w:tc>
        <w:tc>
          <w:tcPr>
            <w:tcW w:w="1335" w:type="dxa"/>
            <w:shd w:val="clear" w:color="auto" w:fill="auto"/>
            <w:noWrap/>
            <w:hideMark/>
          </w:tcPr>
          <w:p w14:paraId="02EEDA4C"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lastRenderedPageBreak/>
              <w:t xml:space="preserve">2 </w:t>
            </w:r>
            <w:r w:rsidRPr="00950869">
              <w:rPr>
                <w:rFonts w:ascii="Book Antiqua" w:eastAsia="微软雅黑" w:hAnsi="Book Antiqua"/>
                <w:color w:val="333333"/>
                <w:shd w:val="clear" w:color="auto" w:fill="FFFFFF"/>
              </w:rPr>
              <w:t>×</w:t>
            </w:r>
            <w:r w:rsidRPr="00950869">
              <w:rPr>
                <w:rFonts w:ascii="Book Antiqua" w:eastAsia="Times New Roman" w:hAnsi="Book Antiqua" w:cs="Calibri"/>
                <w:color w:val="000000"/>
                <w:lang w:eastAsia="en-GB"/>
              </w:rPr>
              <w:t xml:space="preserve"> 10</w:t>
            </w:r>
            <w:r w:rsidRPr="00950869">
              <w:rPr>
                <w:rFonts w:ascii="Book Antiqua" w:eastAsia="Times New Roman" w:hAnsi="Book Antiqua" w:cs="Calibri"/>
                <w:color w:val="000000"/>
                <w:vertAlign w:val="superscript"/>
                <w:lang w:eastAsia="en-GB"/>
              </w:rPr>
              <w:t>7</w:t>
            </w:r>
          </w:p>
        </w:tc>
        <w:tc>
          <w:tcPr>
            <w:tcW w:w="797" w:type="dxa"/>
            <w:shd w:val="clear" w:color="auto" w:fill="auto"/>
            <w:noWrap/>
            <w:hideMark/>
          </w:tcPr>
          <w:p w14:paraId="20393C80"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15</w:t>
            </w:r>
          </w:p>
        </w:tc>
        <w:tc>
          <w:tcPr>
            <w:tcW w:w="800" w:type="dxa"/>
            <w:shd w:val="clear" w:color="auto" w:fill="auto"/>
            <w:noWrap/>
            <w:hideMark/>
          </w:tcPr>
          <w:p w14:paraId="4ED2B864"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IM</w:t>
            </w:r>
          </w:p>
        </w:tc>
        <w:tc>
          <w:tcPr>
            <w:tcW w:w="711" w:type="dxa"/>
            <w:shd w:val="clear" w:color="auto" w:fill="auto"/>
            <w:noWrap/>
            <w:hideMark/>
          </w:tcPr>
          <w:p w14:paraId="04F8C686"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40</w:t>
            </w:r>
          </w:p>
        </w:tc>
        <w:tc>
          <w:tcPr>
            <w:tcW w:w="1418" w:type="dxa"/>
            <w:shd w:val="clear" w:color="auto" w:fill="auto"/>
          </w:tcPr>
          <w:p w14:paraId="56E4AF43"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Recruiting</w:t>
            </w:r>
          </w:p>
        </w:tc>
        <w:tc>
          <w:tcPr>
            <w:tcW w:w="1152" w:type="dxa"/>
            <w:shd w:val="clear" w:color="auto" w:fill="auto"/>
          </w:tcPr>
          <w:p w14:paraId="1E247A1A" w14:textId="77777777" w:rsidR="00225801" w:rsidRPr="00950869" w:rsidRDefault="00225801" w:rsidP="00662793">
            <w:pPr>
              <w:spacing w:line="360" w:lineRule="auto"/>
              <w:jc w:val="both"/>
              <w:rPr>
                <w:rFonts w:ascii="Book Antiqua" w:eastAsia="Times New Roman" w:hAnsi="Book Antiqua" w:cs="Calibri"/>
                <w:color w:val="000000"/>
                <w:lang w:eastAsia="en-GB"/>
              </w:rPr>
            </w:pPr>
            <w:r w:rsidRPr="00950869">
              <w:rPr>
                <w:rFonts w:ascii="Book Antiqua" w:eastAsia="Times New Roman" w:hAnsi="Book Antiqua" w:cs="Calibri"/>
                <w:color w:val="000000"/>
                <w:lang w:eastAsia="en-GB"/>
              </w:rPr>
              <w:t>Israel</w:t>
            </w:r>
          </w:p>
        </w:tc>
      </w:tr>
    </w:tbl>
    <w:p w14:paraId="0B86EE72" w14:textId="0F666552" w:rsidR="00950869" w:rsidRPr="00950869" w:rsidRDefault="001C1F3D">
      <w:pPr>
        <w:spacing w:line="360" w:lineRule="auto"/>
        <w:jc w:val="both"/>
        <w:rPr>
          <w:rFonts w:ascii="Book Antiqua" w:hAnsi="Book Antiqua"/>
          <w:lang w:eastAsia="zh-CN"/>
        </w:rPr>
      </w:pPr>
      <w:r w:rsidRPr="00950869">
        <w:rPr>
          <w:rFonts w:ascii="Book Antiqua" w:hAnsi="Book Antiqua" w:cstheme="majorBidi" w:hint="eastAsia"/>
          <w:lang w:eastAsia="zh-CN"/>
        </w:rPr>
        <w:lastRenderedPageBreak/>
        <w:t xml:space="preserve">COVID-19: </w:t>
      </w:r>
      <w:r w:rsidRPr="00950869">
        <w:rPr>
          <w:rFonts w:ascii="Book Antiqua" w:eastAsiaTheme="minorEastAsia" w:hAnsi="Book Antiqua" w:cs="Book Antiqua" w:hint="eastAsia"/>
          <w:color w:val="000000"/>
          <w:lang w:eastAsia="zh-CN"/>
        </w:rPr>
        <w:t>C</w:t>
      </w:r>
      <w:r w:rsidRPr="00950869">
        <w:rPr>
          <w:rFonts w:ascii="Book Antiqua" w:eastAsia="Book Antiqua" w:hAnsi="Book Antiqua" w:cs="Book Antiqua"/>
          <w:color w:val="000000"/>
        </w:rPr>
        <w:t>oronavirus disease 2019</w:t>
      </w:r>
      <w:r w:rsidRPr="00950869">
        <w:rPr>
          <w:rFonts w:ascii="Book Antiqua" w:eastAsiaTheme="minorEastAsia" w:hAnsi="Book Antiqua" w:cs="Book Antiqua" w:hint="eastAsia"/>
          <w:color w:val="000000"/>
          <w:lang w:eastAsia="zh-CN"/>
        </w:rPr>
        <w:t xml:space="preserve">; </w:t>
      </w:r>
      <w:r w:rsidR="008918FE" w:rsidRPr="00950869">
        <w:rPr>
          <w:rFonts w:ascii="Book Antiqua" w:hAnsi="Book Antiqua" w:cstheme="majorBidi" w:hint="eastAsia"/>
          <w:lang w:eastAsia="zh-CN"/>
        </w:rPr>
        <w:t xml:space="preserve">SARS-CoV-2: </w:t>
      </w:r>
      <w:r w:rsidR="008918FE" w:rsidRPr="00950869">
        <w:rPr>
          <w:rFonts w:ascii="Book Antiqua" w:eastAsiaTheme="minorEastAsia" w:hAnsi="Book Antiqua" w:cs="Book Antiqua" w:hint="eastAsia"/>
          <w:color w:val="000000"/>
          <w:lang w:eastAsia="zh-CN"/>
        </w:rPr>
        <w:t>S</w:t>
      </w:r>
      <w:r w:rsidR="008918FE" w:rsidRPr="00950869">
        <w:rPr>
          <w:rFonts w:ascii="Book Antiqua" w:eastAsia="Book Antiqua" w:hAnsi="Book Antiqua" w:cs="Book Antiqua"/>
          <w:color w:val="000000"/>
        </w:rPr>
        <w:t>evere acute respiratory syndrome coronavirus 2</w:t>
      </w:r>
      <w:r w:rsidR="008918FE" w:rsidRPr="00950869">
        <w:rPr>
          <w:rFonts w:ascii="Book Antiqua" w:eastAsiaTheme="minorEastAsia" w:hAnsi="Book Antiqua" w:cs="Book Antiqua" w:hint="eastAsia"/>
          <w:color w:val="000000"/>
          <w:lang w:eastAsia="zh-CN"/>
        </w:rPr>
        <w:t xml:space="preserve">; </w:t>
      </w:r>
      <w:r w:rsidR="00225801" w:rsidRPr="00950869">
        <w:rPr>
          <w:rFonts w:ascii="Book Antiqua" w:hAnsi="Book Antiqua" w:cstheme="majorBidi"/>
        </w:rPr>
        <w:t>MSCs: Mesenchymal stem cells; UC-MSCs: Umbilical cord mesenchymal stem cells; BM-MSCs: Bone marrow mesenchymal stem cells; AD-MSCs: Adipose tissue mesenchymal stem cells; WJ-MSCs: Wharton’s jelly mesenchymal stem cells; TPE: Total plasma exchange</w:t>
      </w:r>
      <w:r w:rsidR="008918FE" w:rsidRPr="00950869">
        <w:rPr>
          <w:rFonts w:ascii="Book Antiqua" w:hAnsi="Book Antiqua" w:cstheme="majorBidi" w:hint="eastAsia"/>
          <w:lang w:eastAsia="zh-CN"/>
        </w:rPr>
        <w:t xml:space="preserve">; NA: </w:t>
      </w:r>
      <w:bookmarkStart w:id="6" w:name="_Hlk47968679"/>
      <w:r w:rsidR="008918FE" w:rsidRPr="00950869">
        <w:rPr>
          <w:rFonts w:ascii="Book Antiqua" w:hAnsi="Book Antiqua" w:hint="eastAsia"/>
        </w:rPr>
        <w:t>Not available</w:t>
      </w:r>
      <w:bookmarkEnd w:id="6"/>
      <w:r w:rsidR="008918FE" w:rsidRPr="00950869">
        <w:rPr>
          <w:rFonts w:ascii="Book Antiqua" w:hAnsi="Book Antiqua" w:hint="eastAsia"/>
          <w:lang w:eastAsia="zh-CN"/>
        </w:rPr>
        <w:t>.</w:t>
      </w:r>
    </w:p>
    <w:p w14:paraId="6649B0E3" w14:textId="77777777" w:rsidR="00950869" w:rsidRPr="00950869" w:rsidRDefault="00950869">
      <w:pPr>
        <w:rPr>
          <w:rFonts w:ascii="Book Antiqua" w:hAnsi="Book Antiqua"/>
          <w:lang w:eastAsia="zh-CN"/>
        </w:rPr>
      </w:pPr>
      <w:r w:rsidRPr="00950869">
        <w:rPr>
          <w:rFonts w:ascii="Book Antiqua" w:hAnsi="Book Antiqua"/>
          <w:lang w:eastAsia="zh-CN"/>
        </w:rPr>
        <w:br w:type="page"/>
      </w:r>
    </w:p>
    <w:p w14:paraId="6CAB4F84" w14:textId="0AAC3C05" w:rsidR="00950869" w:rsidRPr="00950869" w:rsidRDefault="00950869" w:rsidP="00950869">
      <w:pPr>
        <w:jc w:val="center"/>
        <w:rPr>
          <w:rFonts w:ascii="Book Antiqua" w:hAnsi="Book Antiqua"/>
        </w:rPr>
      </w:pPr>
      <w:r w:rsidRPr="00950869">
        <w:rPr>
          <w:rFonts w:ascii="Book Antiqua" w:hAnsi="Book Antiqua"/>
          <w:noProof/>
          <w:lang w:eastAsia="zh-CN"/>
        </w:rPr>
        <w:lastRenderedPageBreak/>
        <w:drawing>
          <wp:inline distT="0" distB="0" distL="0" distR="0" wp14:anchorId="193399F8" wp14:editId="6D30F823">
            <wp:extent cx="2495550" cy="1438275"/>
            <wp:effectExtent l="0" t="0" r="0" b="952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03167C5C" w14:textId="77777777" w:rsidR="00950869" w:rsidRPr="00950869" w:rsidRDefault="00950869" w:rsidP="00950869">
      <w:pPr>
        <w:jc w:val="center"/>
        <w:rPr>
          <w:rFonts w:ascii="Book Antiqua" w:hAnsi="Book Antiqua"/>
        </w:rPr>
      </w:pPr>
    </w:p>
    <w:p w14:paraId="10AD7D36" w14:textId="77777777" w:rsidR="00950869" w:rsidRPr="00950869" w:rsidRDefault="00950869" w:rsidP="00950869">
      <w:pPr>
        <w:autoSpaceDE w:val="0"/>
        <w:autoSpaceDN w:val="0"/>
        <w:adjustRightInd w:val="0"/>
        <w:jc w:val="center"/>
        <w:rPr>
          <w:rFonts w:ascii="Book Antiqua" w:eastAsia="Garamond-Bold" w:hAnsi="Book Antiqua" w:cs="Garamond-Bold"/>
          <w:b/>
          <w:bCs/>
          <w:color w:val="000000"/>
          <w:sz w:val="28"/>
          <w:szCs w:val="28"/>
        </w:rPr>
      </w:pPr>
      <w:r w:rsidRPr="00950869">
        <w:rPr>
          <w:rFonts w:ascii="Book Antiqua" w:eastAsia="TimesNewRomanPSMT" w:hAnsi="Book Antiqua" w:cs="TimesNewRomanPSMT"/>
          <w:color w:val="000000"/>
          <w:sz w:val="28"/>
          <w:szCs w:val="28"/>
        </w:rPr>
        <w:t xml:space="preserve">Published by </w:t>
      </w:r>
      <w:r w:rsidRPr="00950869">
        <w:rPr>
          <w:rFonts w:ascii="Book Antiqua" w:eastAsia="Garamond-Bold" w:hAnsi="Book Antiqua" w:cs="Garamond-Bold"/>
          <w:b/>
          <w:bCs/>
          <w:color w:val="000000"/>
          <w:sz w:val="28"/>
          <w:szCs w:val="28"/>
        </w:rPr>
        <w:t>Baishideng Publishing Group Inc</w:t>
      </w:r>
    </w:p>
    <w:p w14:paraId="6AA94567" w14:textId="77777777" w:rsidR="00950869" w:rsidRPr="00950869" w:rsidRDefault="00950869" w:rsidP="00950869">
      <w:pPr>
        <w:autoSpaceDE w:val="0"/>
        <w:autoSpaceDN w:val="0"/>
        <w:adjustRightInd w:val="0"/>
        <w:jc w:val="center"/>
        <w:rPr>
          <w:rFonts w:ascii="Book Antiqua" w:eastAsia="TimesNewRomanPSMT" w:hAnsi="Book Antiqua" w:cs="Garamond"/>
          <w:color w:val="000000"/>
          <w:sz w:val="28"/>
          <w:szCs w:val="28"/>
        </w:rPr>
      </w:pPr>
      <w:r w:rsidRPr="00950869">
        <w:rPr>
          <w:rFonts w:ascii="Book Antiqua" w:eastAsia="TimesNewRomanPSMT" w:hAnsi="Book Antiqua" w:cs="Garamond"/>
          <w:color w:val="000000"/>
          <w:sz w:val="28"/>
          <w:szCs w:val="28"/>
        </w:rPr>
        <w:t>7041 Koll Center Parkway, Suite 160, Pleasanton, CA 94566, USA</w:t>
      </w:r>
    </w:p>
    <w:p w14:paraId="7AD86784" w14:textId="77777777" w:rsidR="00950869" w:rsidRPr="00950869" w:rsidRDefault="00950869" w:rsidP="00950869">
      <w:pPr>
        <w:autoSpaceDE w:val="0"/>
        <w:autoSpaceDN w:val="0"/>
        <w:adjustRightInd w:val="0"/>
        <w:jc w:val="center"/>
        <w:rPr>
          <w:rFonts w:ascii="Book Antiqua" w:eastAsia="TimesNewRomanPSMT" w:hAnsi="Book Antiqua" w:cs="Garamond"/>
          <w:color w:val="000000"/>
          <w:sz w:val="28"/>
          <w:szCs w:val="28"/>
        </w:rPr>
      </w:pPr>
      <w:r w:rsidRPr="00950869">
        <w:rPr>
          <w:rFonts w:ascii="Book Antiqua" w:eastAsia="Garamond-Bold" w:hAnsi="Book Antiqua" w:cs="Garamond-Bold"/>
          <w:b/>
          <w:bCs/>
          <w:color w:val="000000"/>
          <w:sz w:val="28"/>
          <w:szCs w:val="28"/>
        </w:rPr>
        <w:t xml:space="preserve">Telephone: </w:t>
      </w:r>
      <w:r w:rsidRPr="00950869">
        <w:rPr>
          <w:rFonts w:ascii="Book Antiqua" w:eastAsia="TimesNewRomanPSMT" w:hAnsi="Book Antiqua" w:cs="Garamond"/>
          <w:color w:val="000000"/>
          <w:sz w:val="28"/>
          <w:szCs w:val="28"/>
        </w:rPr>
        <w:t>+1-925-3991568</w:t>
      </w:r>
    </w:p>
    <w:p w14:paraId="5B0830C2" w14:textId="77777777" w:rsidR="00950869" w:rsidRPr="00950869" w:rsidRDefault="00950869" w:rsidP="00950869">
      <w:pPr>
        <w:autoSpaceDE w:val="0"/>
        <w:autoSpaceDN w:val="0"/>
        <w:adjustRightInd w:val="0"/>
        <w:jc w:val="center"/>
        <w:rPr>
          <w:rFonts w:ascii="Book Antiqua" w:eastAsia="TimesNewRomanPSMT" w:hAnsi="Book Antiqua" w:cs="Garamond"/>
          <w:color w:val="D56400"/>
          <w:sz w:val="28"/>
          <w:szCs w:val="28"/>
        </w:rPr>
      </w:pPr>
      <w:r w:rsidRPr="00950869">
        <w:rPr>
          <w:rFonts w:ascii="Book Antiqua" w:eastAsia="Garamond-Bold" w:hAnsi="Book Antiqua" w:cs="Garamond-Bold"/>
          <w:b/>
          <w:bCs/>
          <w:color w:val="000000"/>
          <w:sz w:val="28"/>
          <w:szCs w:val="28"/>
        </w:rPr>
        <w:t xml:space="preserve">E-mail: </w:t>
      </w:r>
      <w:r w:rsidRPr="00950869">
        <w:rPr>
          <w:rFonts w:ascii="Book Antiqua" w:eastAsia="TimesNewRomanPSMT" w:hAnsi="Book Antiqua" w:cs="Garamond"/>
          <w:color w:val="D56400"/>
          <w:sz w:val="28"/>
          <w:szCs w:val="28"/>
        </w:rPr>
        <w:t>bpgoffice@wjgnet.com</w:t>
      </w:r>
    </w:p>
    <w:p w14:paraId="64435B6A" w14:textId="77777777" w:rsidR="00950869" w:rsidRPr="00950869" w:rsidRDefault="00950869" w:rsidP="00950869">
      <w:pPr>
        <w:autoSpaceDE w:val="0"/>
        <w:autoSpaceDN w:val="0"/>
        <w:adjustRightInd w:val="0"/>
        <w:jc w:val="center"/>
        <w:rPr>
          <w:rFonts w:ascii="Book Antiqua" w:eastAsia="TimesNewRomanPSMT" w:hAnsi="Book Antiqua" w:cs="Garamond"/>
          <w:color w:val="D56400"/>
          <w:sz w:val="28"/>
          <w:szCs w:val="28"/>
        </w:rPr>
      </w:pPr>
      <w:r w:rsidRPr="00950869">
        <w:rPr>
          <w:rFonts w:ascii="Book Antiqua" w:eastAsia="Garamond-Bold" w:hAnsi="Book Antiqua" w:cs="Garamond-Bold"/>
          <w:b/>
          <w:bCs/>
          <w:color w:val="000000"/>
          <w:sz w:val="28"/>
          <w:szCs w:val="28"/>
        </w:rPr>
        <w:t xml:space="preserve">Help Desk: </w:t>
      </w:r>
      <w:r w:rsidRPr="00950869">
        <w:rPr>
          <w:rFonts w:ascii="Book Antiqua" w:eastAsia="TimesNewRomanPSMT" w:hAnsi="Book Antiqua" w:cs="Garamond"/>
          <w:color w:val="D56400"/>
          <w:sz w:val="28"/>
          <w:szCs w:val="28"/>
        </w:rPr>
        <w:t>https://www.f6publishing.com/helpdesk</w:t>
      </w:r>
    </w:p>
    <w:p w14:paraId="0716E2A7" w14:textId="77777777" w:rsidR="00950869" w:rsidRPr="00950869" w:rsidRDefault="00950869" w:rsidP="00950869">
      <w:pPr>
        <w:jc w:val="center"/>
        <w:rPr>
          <w:rFonts w:ascii="Book Antiqua" w:eastAsiaTheme="minorEastAsia" w:hAnsi="Book Antiqua"/>
        </w:rPr>
      </w:pPr>
      <w:r w:rsidRPr="00950869">
        <w:rPr>
          <w:rFonts w:ascii="Book Antiqua" w:eastAsia="TimesNewRomanPSMT" w:hAnsi="Book Antiqua" w:cs="Garamond"/>
          <w:color w:val="D56400"/>
          <w:sz w:val="28"/>
          <w:szCs w:val="28"/>
        </w:rPr>
        <w:t>https://www.wjgnet.com</w:t>
      </w:r>
    </w:p>
    <w:p w14:paraId="1401DEC9" w14:textId="77777777" w:rsidR="00950869" w:rsidRPr="00950869" w:rsidRDefault="00950869" w:rsidP="00950869">
      <w:pPr>
        <w:jc w:val="center"/>
        <w:rPr>
          <w:rFonts w:ascii="Book Antiqua" w:hAnsi="Book Antiqua"/>
        </w:rPr>
      </w:pPr>
    </w:p>
    <w:p w14:paraId="26CC8EC0" w14:textId="77777777" w:rsidR="00950869" w:rsidRPr="00950869" w:rsidRDefault="00950869" w:rsidP="00950869">
      <w:pPr>
        <w:jc w:val="center"/>
        <w:rPr>
          <w:rFonts w:ascii="Book Antiqua" w:hAnsi="Book Antiqua"/>
        </w:rPr>
      </w:pPr>
    </w:p>
    <w:p w14:paraId="108D2B67" w14:textId="77777777" w:rsidR="00950869" w:rsidRPr="00950869" w:rsidRDefault="00950869" w:rsidP="00950869">
      <w:pPr>
        <w:jc w:val="center"/>
        <w:rPr>
          <w:rFonts w:ascii="Book Antiqua" w:hAnsi="Book Antiqua"/>
        </w:rPr>
      </w:pPr>
    </w:p>
    <w:p w14:paraId="12C6C51E" w14:textId="37E5EE27" w:rsidR="00950869" w:rsidRPr="00950869" w:rsidRDefault="00950869" w:rsidP="00950869">
      <w:pPr>
        <w:jc w:val="center"/>
        <w:rPr>
          <w:rFonts w:ascii="Book Antiqua" w:hAnsi="Book Antiqua"/>
        </w:rPr>
      </w:pPr>
      <w:r w:rsidRPr="00950869">
        <w:rPr>
          <w:rFonts w:ascii="Book Antiqua" w:hAnsi="Book Antiqua"/>
          <w:noProof/>
          <w:lang w:eastAsia="zh-CN"/>
        </w:rPr>
        <w:drawing>
          <wp:inline distT="0" distB="0" distL="0" distR="0" wp14:anchorId="6BA67A36" wp14:editId="7403266C">
            <wp:extent cx="1447800" cy="1438275"/>
            <wp:effectExtent l="0" t="0" r="0" b="952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6E84DA4D" w14:textId="77777777" w:rsidR="00950869" w:rsidRPr="00950869" w:rsidRDefault="00950869" w:rsidP="00950869">
      <w:pPr>
        <w:jc w:val="center"/>
        <w:rPr>
          <w:rFonts w:ascii="Book Antiqua" w:hAnsi="Book Antiqua"/>
        </w:rPr>
      </w:pPr>
    </w:p>
    <w:p w14:paraId="79B7A3F8" w14:textId="77777777" w:rsidR="00950869" w:rsidRPr="00950869" w:rsidRDefault="00950869" w:rsidP="00950869">
      <w:pPr>
        <w:jc w:val="center"/>
        <w:rPr>
          <w:rFonts w:ascii="Book Antiqua" w:hAnsi="Book Antiqua"/>
        </w:rPr>
      </w:pPr>
    </w:p>
    <w:p w14:paraId="151A65CB" w14:textId="77777777" w:rsidR="00950869" w:rsidRPr="00950869" w:rsidRDefault="00950869" w:rsidP="00950869">
      <w:pPr>
        <w:jc w:val="center"/>
        <w:rPr>
          <w:rFonts w:ascii="Book Antiqua" w:hAnsi="Book Antiqua"/>
        </w:rPr>
      </w:pPr>
    </w:p>
    <w:p w14:paraId="30BFEA99" w14:textId="77777777" w:rsidR="00950869" w:rsidRPr="00950869" w:rsidRDefault="00950869" w:rsidP="00950869">
      <w:pPr>
        <w:jc w:val="center"/>
        <w:rPr>
          <w:rFonts w:ascii="Book Antiqua" w:hAnsi="Book Antiqua"/>
        </w:rPr>
      </w:pPr>
    </w:p>
    <w:p w14:paraId="4D97BEDB" w14:textId="77777777" w:rsidR="00950869" w:rsidRPr="00950869" w:rsidRDefault="00950869" w:rsidP="00950869">
      <w:pPr>
        <w:jc w:val="center"/>
        <w:rPr>
          <w:rFonts w:ascii="Book Antiqua" w:hAnsi="Book Antiqua"/>
        </w:rPr>
      </w:pPr>
    </w:p>
    <w:p w14:paraId="327C5E1F" w14:textId="77777777" w:rsidR="00950869" w:rsidRPr="00950869" w:rsidRDefault="00950869" w:rsidP="00950869">
      <w:pPr>
        <w:jc w:val="center"/>
        <w:rPr>
          <w:rFonts w:ascii="Book Antiqua" w:hAnsi="Book Antiqua"/>
        </w:rPr>
      </w:pPr>
    </w:p>
    <w:p w14:paraId="683394EA" w14:textId="77777777" w:rsidR="00950869" w:rsidRPr="00950869" w:rsidRDefault="00950869" w:rsidP="00950869">
      <w:pPr>
        <w:jc w:val="center"/>
        <w:rPr>
          <w:rFonts w:ascii="Book Antiqua" w:hAnsi="Book Antiqua"/>
        </w:rPr>
      </w:pPr>
    </w:p>
    <w:p w14:paraId="1DE4C40E" w14:textId="77777777" w:rsidR="00950869" w:rsidRPr="00950869" w:rsidRDefault="00950869" w:rsidP="00950869">
      <w:pPr>
        <w:jc w:val="center"/>
        <w:rPr>
          <w:rFonts w:ascii="Book Antiqua" w:hAnsi="Book Antiqua"/>
          <w:color w:val="000000" w:themeColor="text1"/>
        </w:rPr>
      </w:pPr>
    </w:p>
    <w:p w14:paraId="6C4207E7" w14:textId="77777777" w:rsidR="00950869" w:rsidRDefault="00950869" w:rsidP="00950869">
      <w:pPr>
        <w:spacing w:line="360" w:lineRule="auto"/>
        <w:jc w:val="center"/>
        <w:rPr>
          <w:lang w:eastAsia="zh-CN"/>
        </w:rPr>
      </w:pPr>
      <w:r w:rsidRPr="00950869">
        <w:rPr>
          <w:rFonts w:ascii="Book Antiqua" w:eastAsia="BookAntiqua-Bold" w:hAnsi="Book Antiqua" w:cs="BookAntiqua-Bold"/>
          <w:b/>
          <w:bCs/>
          <w:color w:val="000000" w:themeColor="text1"/>
        </w:rPr>
        <w:t>© 2021 Baishideng Publishing Group Inc. All rights reserved.</w:t>
      </w:r>
      <w:bookmarkStart w:id="7" w:name="_GoBack"/>
      <w:bookmarkEnd w:id="7"/>
    </w:p>
    <w:p w14:paraId="12EC5430" w14:textId="77777777" w:rsidR="00FC6908" w:rsidRPr="00950869" w:rsidRDefault="00FC6908">
      <w:pPr>
        <w:spacing w:line="360" w:lineRule="auto"/>
        <w:jc w:val="both"/>
        <w:rPr>
          <w:rFonts w:ascii="Book Antiqua" w:hAnsi="Book Antiqua"/>
          <w:b/>
          <w:lang w:eastAsia="zh-CN"/>
        </w:rPr>
      </w:pPr>
    </w:p>
    <w:sectPr w:rsidR="00FC6908" w:rsidRPr="00950869" w:rsidSect="0022580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CE85C" w14:textId="77777777" w:rsidR="00302DFD" w:rsidRDefault="00302DFD" w:rsidP="00E411E0">
      <w:r>
        <w:separator/>
      </w:r>
    </w:p>
  </w:endnote>
  <w:endnote w:type="continuationSeparator" w:id="0">
    <w:p w14:paraId="194F01F1" w14:textId="77777777" w:rsidR="00302DFD" w:rsidRDefault="00302DFD" w:rsidP="00E4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636226673"/>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3A46B38" w14:textId="1B6C33C3" w:rsidR="00ED129D" w:rsidRPr="00ED129D" w:rsidRDefault="00ED129D">
            <w:pPr>
              <w:pStyle w:val="ab"/>
              <w:jc w:val="right"/>
              <w:rPr>
                <w:rFonts w:ascii="Book Antiqua" w:hAnsi="Book Antiqua"/>
                <w:sz w:val="24"/>
                <w:szCs w:val="24"/>
              </w:rPr>
            </w:pPr>
            <w:r w:rsidRPr="00ED129D">
              <w:rPr>
                <w:rFonts w:ascii="Book Antiqua" w:hAnsi="Book Antiqua"/>
                <w:sz w:val="24"/>
                <w:szCs w:val="24"/>
              </w:rPr>
              <w:t xml:space="preserve"> </w:t>
            </w:r>
            <w:r w:rsidRPr="00ED129D">
              <w:rPr>
                <w:rFonts w:ascii="Book Antiqua" w:hAnsi="Book Antiqua"/>
                <w:b/>
                <w:bCs/>
                <w:sz w:val="24"/>
                <w:szCs w:val="24"/>
              </w:rPr>
              <w:fldChar w:fldCharType="begin"/>
            </w:r>
            <w:r w:rsidRPr="00ED129D">
              <w:rPr>
                <w:rFonts w:ascii="Book Antiqua" w:hAnsi="Book Antiqua"/>
                <w:b/>
                <w:bCs/>
                <w:sz w:val="24"/>
                <w:szCs w:val="24"/>
              </w:rPr>
              <w:instrText xml:space="preserve"> PAGE </w:instrText>
            </w:r>
            <w:r w:rsidRPr="00ED129D">
              <w:rPr>
                <w:rFonts w:ascii="Book Antiqua" w:hAnsi="Book Antiqua"/>
                <w:b/>
                <w:bCs/>
                <w:sz w:val="24"/>
                <w:szCs w:val="24"/>
              </w:rPr>
              <w:fldChar w:fldCharType="separate"/>
            </w:r>
            <w:r w:rsidR="00950869">
              <w:rPr>
                <w:rFonts w:ascii="Book Antiqua" w:hAnsi="Book Antiqua"/>
                <w:b/>
                <w:bCs/>
                <w:noProof/>
                <w:sz w:val="24"/>
                <w:szCs w:val="24"/>
              </w:rPr>
              <w:t>57</w:t>
            </w:r>
            <w:r w:rsidRPr="00ED129D">
              <w:rPr>
                <w:rFonts w:ascii="Book Antiqua" w:hAnsi="Book Antiqua"/>
                <w:b/>
                <w:bCs/>
                <w:sz w:val="24"/>
                <w:szCs w:val="24"/>
              </w:rPr>
              <w:fldChar w:fldCharType="end"/>
            </w:r>
            <w:r w:rsidRPr="00ED129D">
              <w:rPr>
                <w:rFonts w:ascii="Book Antiqua" w:hAnsi="Book Antiqua"/>
                <w:sz w:val="24"/>
                <w:szCs w:val="24"/>
              </w:rPr>
              <w:t xml:space="preserve"> / </w:t>
            </w:r>
            <w:r w:rsidRPr="00ED129D">
              <w:rPr>
                <w:rFonts w:ascii="Book Antiqua" w:hAnsi="Book Antiqua"/>
                <w:b/>
                <w:bCs/>
                <w:sz w:val="24"/>
                <w:szCs w:val="24"/>
              </w:rPr>
              <w:fldChar w:fldCharType="begin"/>
            </w:r>
            <w:r w:rsidRPr="00ED129D">
              <w:rPr>
                <w:rFonts w:ascii="Book Antiqua" w:hAnsi="Book Antiqua"/>
                <w:b/>
                <w:bCs/>
                <w:sz w:val="24"/>
                <w:szCs w:val="24"/>
              </w:rPr>
              <w:instrText xml:space="preserve"> NUMPAGES  </w:instrText>
            </w:r>
            <w:r w:rsidRPr="00ED129D">
              <w:rPr>
                <w:rFonts w:ascii="Book Antiqua" w:hAnsi="Book Antiqua"/>
                <w:b/>
                <w:bCs/>
                <w:sz w:val="24"/>
                <w:szCs w:val="24"/>
              </w:rPr>
              <w:fldChar w:fldCharType="separate"/>
            </w:r>
            <w:r w:rsidR="00950869">
              <w:rPr>
                <w:rFonts w:ascii="Book Antiqua" w:hAnsi="Book Antiqua"/>
                <w:b/>
                <w:bCs/>
                <w:noProof/>
                <w:sz w:val="24"/>
                <w:szCs w:val="24"/>
              </w:rPr>
              <w:t>57</w:t>
            </w:r>
            <w:r w:rsidRPr="00ED129D">
              <w:rPr>
                <w:rFonts w:ascii="Book Antiqua" w:hAnsi="Book Antiqua"/>
                <w:b/>
                <w:bCs/>
                <w:sz w:val="24"/>
                <w:szCs w:val="24"/>
              </w:rPr>
              <w:fldChar w:fldCharType="end"/>
            </w:r>
          </w:p>
        </w:sdtContent>
      </w:sdt>
    </w:sdtContent>
  </w:sdt>
  <w:p w14:paraId="55B6823C" w14:textId="77777777" w:rsidR="00E411E0" w:rsidRPr="00ED129D" w:rsidRDefault="00E411E0" w:rsidP="00E411E0">
    <w:pPr>
      <w:pStyle w:val="ab"/>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A3104" w14:textId="77777777" w:rsidR="00302DFD" w:rsidRDefault="00302DFD" w:rsidP="00E411E0">
      <w:r>
        <w:separator/>
      </w:r>
    </w:p>
  </w:footnote>
  <w:footnote w:type="continuationSeparator" w:id="0">
    <w:p w14:paraId="291AE02E" w14:textId="77777777" w:rsidR="00302DFD" w:rsidRDefault="00302DFD" w:rsidP="00E41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B38"/>
    <w:rsid w:val="00014DA7"/>
    <w:rsid w:val="000235E0"/>
    <w:rsid w:val="00044802"/>
    <w:rsid w:val="00062FC5"/>
    <w:rsid w:val="0006383D"/>
    <w:rsid w:val="000A05A4"/>
    <w:rsid w:val="000D15A7"/>
    <w:rsid w:val="000D1637"/>
    <w:rsid w:val="000E0BB5"/>
    <w:rsid w:val="00104E35"/>
    <w:rsid w:val="00105B0F"/>
    <w:rsid w:val="00127687"/>
    <w:rsid w:val="00156E08"/>
    <w:rsid w:val="001C1F3D"/>
    <w:rsid w:val="00220465"/>
    <w:rsid w:val="00221C36"/>
    <w:rsid w:val="00225801"/>
    <w:rsid w:val="00236931"/>
    <w:rsid w:val="00236999"/>
    <w:rsid w:val="0024159D"/>
    <w:rsid w:val="0025567E"/>
    <w:rsid w:val="002622FE"/>
    <w:rsid w:val="00267B65"/>
    <w:rsid w:val="00276F6D"/>
    <w:rsid w:val="0028023A"/>
    <w:rsid w:val="0029324F"/>
    <w:rsid w:val="002A192A"/>
    <w:rsid w:val="002A6924"/>
    <w:rsid w:val="002B30CC"/>
    <w:rsid w:val="002C05C2"/>
    <w:rsid w:val="002E12F2"/>
    <w:rsid w:val="002F5B5F"/>
    <w:rsid w:val="00301F66"/>
    <w:rsid w:val="00302DFD"/>
    <w:rsid w:val="00310CD2"/>
    <w:rsid w:val="00315A0C"/>
    <w:rsid w:val="00324E9D"/>
    <w:rsid w:val="003325C2"/>
    <w:rsid w:val="00332E57"/>
    <w:rsid w:val="00337CA9"/>
    <w:rsid w:val="00360A57"/>
    <w:rsid w:val="0039091A"/>
    <w:rsid w:val="003D1662"/>
    <w:rsid w:val="003E1940"/>
    <w:rsid w:val="003E5561"/>
    <w:rsid w:val="003F68A4"/>
    <w:rsid w:val="00413567"/>
    <w:rsid w:val="00423A29"/>
    <w:rsid w:val="004654AF"/>
    <w:rsid w:val="00482F70"/>
    <w:rsid w:val="0050115C"/>
    <w:rsid w:val="0050551D"/>
    <w:rsid w:val="0050600B"/>
    <w:rsid w:val="00507455"/>
    <w:rsid w:val="00512CF6"/>
    <w:rsid w:val="00561E47"/>
    <w:rsid w:val="005A284B"/>
    <w:rsid w:val="005A3569"/>
    <w:rsid w:val="005C31B9"/>
    <w:rsid w:val="005D750F"/>
    <w:rsid w:val="00602065"/>
    <w:rsid w:val="00640DB4"/>
    <w:rsid w:val="00662793"/>
    <w:rsid w:val="006812E8"/>
    <w:rsid w:val="00687849"/>
    <w:rsid w:val="00695C72"/>
    <w:rsid w:val="006B073A"/>
    <w:rsid w:val="006C4E75"/>
    <w:rsid w:val="006D77E7"/>
    <w:rsid w:val="006F2FFE"/>
    <w:rsid w:val="00722160"/>
    <w:rsid w:val="00723C22"/>
    <w:rsid w:val="00746883"/>
    <w:rsid w:val="007475EC"/>
    <w:rsid w:val="00775EE8"/>
    <w:rsid w:val="00776C70"/>
    <w:rsid w:val="00785280"/>
    <w:rsid w:val="00794185"/>
    <w:rsid w:val="0079675C"/>
    <w:rsid w:val="007A301D"/>
    <w:rsid w:val="007B16DF"/>
    <w:rsid w:val="007B5F03"/>
    <w:rsid w:val="007C7E4C"/>
    <w:rsid w:val="007E7239"/>
    <w:rsid w:val="007F0D1A"/>
    <w:rsid w:val="008039C8"/>
    <w:rsid w:val="00806509"/>
    <w:rsid w:val="008153AB"/>
    <w:rsid w:val="008311DE"/>
    <w:rsid w:val="00860E85"/>
    <w:rsid w:val="008638E7"/>
    <w:rsid w:val="00872DF6"/>
    <w:rsid w:val="008918FE"/>
    <w:rsid w:val="00895DB3"/>
    <w:rsid w:val="008A0E2B"/>
    <w:rsid w:val="008E6FBC"/>
    <w:rsid w:val="008F7672"/>
    <w:rsid w:val="00905368"/>
    <w:rsid w:val="00911FF3"/>
    <w:rsid w:val="00922105"/>
    <w:rsid w:val="0092506A"/>
    <w:rsid w:val="00947AB8"/>
    <w:rsid w:val="00950869"/>
    <w:rsid w:val="0095544D"/>
    <w:rsid w:val="009624DA"/>
    <w:rsid w:val="00962DAB"/>
    <w:rsid w:val="0099257D"/>
    <w:rsid w:val="00995C7D"/>
    <w:rsid w:val="009A02EF"/>
    <w:rsid w:val="009B4C7A"/>
    <w:rsid w:val="009C0424"/>
    <w:rsid w:val="009D6994"/>
    <w:rsid w:val="00A05A43"/>
    <w:rsid w:val="00A4131C"/>
    <w:rsid w:val="00A57741"/>
    <w:rsid w:val="00A64018"/>
    <w:rsid w:val="00A77B3E"/>
    <w:rsid w:val="00AB45D2"/>
    <w:rsid w:val="00AD6DBA"/>
    <w:rsid w:val="00B14713"/>
    <w:rsid w:val="00B44C1A"/>
    <w:rsid w:val="00B5063E"/>
    <w:rsid w:val="00B64CF6"/>
    <w:rsid w:val="00BA0255"/>
    <w:rsid w:val="00BA0874"/>
    <w:rsid w:val="00BE7D04"/>
    <w:rsid w:val="00C07558"/>
    <w:rsid w:val="00C15ED4"/>
    <w:rsid w:val="00C234B9"/>
    <w:rsid w:val="00C23926"/>
    <w:rsid w:val="00C45150"/>
    <w:rsid w:val="00C61B56"/>
    <w:rsid w:val="00CA2A55"/>
    <w:rsid w:val="00CF33C0"/>
    <w:rsid w:val="00CF7A09"/>
    <w:rsid w:val="00D143EE"/>
    <w:rsid w:val="00D25796"/>
    <w:rsid w:val="00D30FDE"/>
    <w:rsid w:val="00D756AB"/>
    <w:rsid w:val="00DD3020"/>
    <w:rsid w:val="00E411E0"/>
    <w:rsid w:val="00E8213E"/>
    <w:rsid w:val="00E90804"/>
    <w:rsid w:val="00EA7AF1"/>
    <w:rsid w:val="00EC0193"/>
    <w:rsid w:val="00ED129D"/>
    <w:rsid w:val="00ED64F2"/>
    <w:rsid w:val="00ED6A15"/>
    <w:rsid w:val="00F07C2E"/>
    <w:rsid w:val="00F223A8"/>
    <w:rsid w:val="00F2328E"/>
    <w:rsid w:val="00F25CE9"/>
    <w:rsid w:val="00F431FC"/>
    <w:rsid w:val="00F60792"/>
    <w:rsid w:val="00F9203E"/>
    <w:rsid w:val="00FA190A"/>
    <w:rsid w:val="00FC69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1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654AF"/>
    <w:rPr>
      <w:sz w:val="16"/>
      <w:szCs w:val="16"/>
    </w:rPr>
  </w:style>
  <w:style w:type="paragraph" w:styleId="a4">
    <w:name w:val="annotation text"/>
    <w:basedOn w:val="a"/>
    <w:link w:val="Char"/>
    <w:semiHidden/>
    <w:unhideWhenUsed/>
    <w:rsid w:val="004654AF"/>
    <w:rPr>
      <w:sz w:val="20"/>
      <w:szCs w:val="20"/>
    </w:rPr>
  </w:style>
  <w:style w:type="character" w:customStyle="1" w:styleId="Char">
    <w:name w:val="批注文字 Char"/>
    <w:basedOn w:val="a0"/>
    <w:link w:val="a4"/>
    <w:semiHidden/>
    <w:rsid w:val="004654AF"/>
  </w:style>
  <w:style w:type="paragraph" w:styleId="a5">
    <w:name w:val="annotation subject"/>
    <w:basedOn w:val="a4"/>
    <w:next w:val="a4"/>
    <w:link w:val="Char0"/>
    <w:semiHidden/>
    <w:unhideWhenUsed/>
    <w:rsid w:val="004654AF"/>
    <w:rPr>
      <w:b/>
      <w:bCs/>
    </w:rPr>
  </w:style>
  <w:style w:type="character" w:customStyle="1" w:styleId="Char0">
    <w:name w:val="批注主题 Char"/>
    <w:basedOn w:val="Char"/>
    <w:link w:val="a5"/>
    <w:semiHidden/>
    <w:rsid w:val="004654AF"/>
    <w:rPr>
      <w:b/>
      <w:bCs/>
    </w:rPr>
  </w:style>
  <w:style w:type="paragraph" w:styleId="a6">
    <w:name w:val="Balloon Text"/>
    <w:basedOn w:val="a"/>
    <w:link w:val="Char1"/>
    <w:rsid w:val="008F7672"/>
    <w:rPr>
      <w:sz w:val="18"/>
      <w:szCs w:val="18"/>
    </w:rPr>
  </w:style>
  <w:style w:type="character" w:customStyle="1" w:styleId="Char1">
    <w:name w:val="批注框文本 Char"/>
    <w:basedOn w:val="a0"/>
    <w:link w:val="a6"/>
    <w:rsid w:val="008F7672"/>
    <w:rPr>
      <w:sz w:val="18"/>
      <w:szCs w:val="18"/>
    </w:rPr>
  </w:style>
  <w:style w:type="character" w:customStyle="1" w:styleId="apple-converted-space">
    <w:name w:val="apple-converted-space"/>
    <w:basedOn w:val="a0"/>
    <w:rsid w:val="00C07558"/>
  </w:style>
  <w:style w:type="character" w:styleId="a7">
    <w:name w:val="Hyperlink"/>
    <w:basedOn w:val="a0"/>
    <w:uiPriority w:val="99"/>
    <w:unhideWhenUsed/>
    <w:rsid w:val="00962DAB"/>
    <w:rPr>
      <w:color w:val="0000FF" w:themeColor="hyperlink"/>
      <w:u w:val="single"/>
    </w:rPr>
  </w:style>
  <w:style w:type="character" w:styleId="a8">
    <w:name w:val="FollowedHyperlink"/>
    <w:basedOn w:val="a0"/>
    <w:uiPriority w:val="99"/>
    <w:semiHidden/>
    <w:unhideWhenUsed/>
    <w:rsid w:val="00FC6908"/>
    <w:rPr>
      <w:color w:val="954F72"/>
      <w:u w:val="single"/>
    </w:rPr>
  </w:style>
  <w:style w:type="paragraph" w:customStyle="1" w:styleId="font0">
    <w:name w:val="font0"/>
    <w:basedOn w:val="a"/>
    <w:rsid w:val="00FC6908"/>
    <w:pPr>
      <w:spacing w:before="100" w:beforeAutospacing="1" w:after="100" w:afterAutospacing="1"/>
    </w:pPr>
    <w:rPr>
      <w:rFonts w:ascii="Calibri" w:eastAsia="Times New Roman" w:hAnsi="Calibri" w:cs="Calibri"/>
      <w:color w:val="000000"/>
      <w:sz w:val="22"/>
      <w:szCs w:val="22"/>
      <w:lang w:val="en-GB" w:eastAsia="en-GB"/>
    </w:rPr>
  </w:style>
  <w:style w:type="paragraph" w:customStyle="1" w:styleId="font5">
    <w:name w:val="font5"/>
    <w:basedOn w:val="a"/>
    <w:rsid w:val="00FC6908"/>
    <w:pPr>
      <w:spacing w:before="100" w:beforeAutospacing="1" w:after="100" w:afterAutospacing="1"/>
    </w:pPr>
    <w:rPr>
      <w:rFonts w:ascii="Calibri" w:eastAsia="Times New Roman" w:hAnsi="Calibri" w:cs="Calibri"/>
      <w:color w:val="000000"/>
      <w:sz w:val="22"/>
      <w:szCs w:val="22"/>
      <w:lang w:val="en-GB" w:eastAsia="en-GB"/>
    </w:rPr>
  </w:style>
  <w:style w:type="paragraph" w:customStyle="1" w:styleId="font6">
    <w:name w:val="font6"/>
    <w:basedOn w:val="a"/>
    <w:rsid w:val="00FC6908"/>
    <w:pPr>
      <w:spacing w:before="100" w:beforeAutospacing="1" w:after="100" w:afterAutospacing="1"/>
    </w:pPr>
    <w:rPr>
      <w:rFonts w:ascii="Calibri" w:eastAsia="Times New Roman" w:hAnsi="Calibri" w:cs="Calibri"/>
      <w:color w:val="000000"/>
      <w:sz w:val="22"/>
      <w:szCs w:val="22"/>
      <w:lang w:val="en-GB" w:eastAsia="en-GB"/>
    </w:rPr>
  </w:style>
  <w:style w:type="paragraph" w:customStyle="1" w:styleId="font7">
    <w:name w:val="font7"/>
    <w:basedOn w:val="a"/>
    <w:rsid w:val="00FC6908"/>
    <w:pPr>
      <w:spacing w:before="100" w:beforeAutospacing="1" w:after="100" w:afterAutospacing="1"/>
    </w:pPr>
    <w:rPr>
      <w:rFonts w:ascii="Calibri" w:eastAsia="Times New Roman" w:hAnsi="Calibri" w:cs="Calibri"/>
      <w:color w:val="000000"/>
      <w:sz w:val="22"/>
      <w:szCs w:val="22"/>
      <w:lang w:val="en-GB" w:eastAsia="en-GB"/>
    </w:rPr>
  </w:style>
  <w:style w:type="paragraph" w:customStyle="1" w:styleId="xl63">
    <w:name w:val="xl63"/>
    <w:basedOn w:val="a"/>
    <w:rsid w:val="00FC6908"/>
    <w:pPr>
      <w:shd w:val="clear" w:color="000000" w:fill="FFF2CC"/>
      <w:spacing w:before="100" w:beforeAutospacing="1" w:after="100" w:afterAutospacing="1"/>
    </w:pPr>
    <w:rPr>
      <w:rFonts w:eastAsia="Times New Roman"/>
      <w:lang w:val="en-GB" w:eastAsia="en-GB"/>
    </w:rPr>
  </w:style>
  <w:style w:type="paragraph" w:customStyle="1" w:styleId="xl64">
    <w:name w:val="xl64"/>
    <w:basedOn w:val="a"/>
    <w:rsid w:val="00FC6908"/>
    <w:pPr>
      <w:pBdr>
        <w:bottom w:val="single" w:sz="4" w:space="0" w:color="auto"/>
        <w:right w:val="single" w:sz="4" w:space="0" w:color="auto"/>
      </w:pBdr>
      <w:shd w:val="clear" w:color="000000" w:fill="FFF2CC"/>
      <w:spacing w:before="100" w:beforeAutospacing="1" w:after="100" w:afterAutospacing="1"/>
    </w:pPr>
    <w:rPr>
      <w:rFonts w:eastAsia="Times New Roman"/>
      <w:lang w:val="en-GB" w:eastAsia="en-GB"/>
    </w:rPr>
  </w:style>
  <w:style w:type="paragraph" w:customStyle="1" w:styleId="xl65">
    <w:name w:val="xl65"/>
    <w:basedOn w:val="a"/>
    <w:rsid w:val="00FC6908"/>
    <w:pPr>
      <w:pBdr>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lang w:val="en-GB" w:eastAsia="en-GB"/>
    </w:rPr>
  </w:style>
  <w:style w:type="paragraph" w:customStyle="1" w:styleId="xl66">
    <w:name w:val="xl66"/>
    <w:basedOn w:val="a"/>
    <w:rsid w:val="00FC6908"/>
    <w:pPr>
      <w:pBdr>
        <w:right w:val="single" w:sz="4" w:space="0" w:color="auto"/>
      </w:pBdr>
      <w:shd w:val="clear" w:color="000000" w:fill="FFF2CC"/>
      <w:spacing w:before="100" w:beforeAutospacing="1" w:after="100" w:afterAutospacing="1"/>
    </w:pPr>
    <w:rPr>
      <w:rFonts w:eastAsia="Times New Roman"/>
      <w:lang w:val="en-GB" w:eastAsia="en-GB"/>
    </w:rPr>
  </w:style>
  <w:style w:type="character" w:styleId="a9">
    <w:name w:val="Strong"/>
    <w:basedOn w:val="a0"/>
    <w:uiPriority w:val="22"/>
    <w:qFormat/>
    <w:rsid w:val="000A05A4"/>
    <w:rPr>
      <w:b/>
      <w:bCs/>
    </w:rPr>
  </w:style>
  <w:style w:type="paragraph" w:styleId="aa">
    <w:name w:val="header"/>
    <w:basedOn w:val="a"/>
    <w:link w:val="Char2"/>
    <w:unhideWhenUsed/>
    <w:rsid w:val="00E411E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E411E0"/>
    <w:rPr>
      <w:sz w:val="18"/>
      <w:szCs w:val="18"/>
    </w:rPr>
  </w:style>
  <w:style w:type="paragraph" w:styleId="ab">
    <w:name w:val="footer"/>
    <w:basedOn w:val="a"/>
    <w:link w:val="Char3"/>
    <w:uiPriority w:val="99"/>
    <w:unhideWhenUsed/>
    <w:rsid w:val="00E411E0"/>
    <w:pPr>
      <w:tabs>
        <w:tab w:val="center" w:pos="4153"/>
        <w:tab w:val="right" w:pos="8306"/>
      </w:tabs>
      <w:snapToGrid w:val="0"/>
    </w:pPr>
    <w:rPr>
      <w:sz w:val="18"/>
      <w:szCs w:val="18"/>
    </w:rPr>
  </w:style>
  <w:style w:type="character" w:customStyle="1" w:styleId="Char3">
    <w:name w:val="页脚 Char"/>
    <w:basedOn w:val="a0"/>
    <w:link w:val="ab"/>
    <w:uiPriority w:val="99"/>
    <w:rsid w:val="00E411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654AF"/>
    <w:rPr>
      <w:sz w:val="16"/>
      <w:szCs w:val="16"/>
    </w:rPr>
  </w:style>
  <w:style w:type="paragraph" w:styleId="a4">
    <w:name w:val="annotation text"/>
    <w:basedOn w:val="a"/>
    <w:link w:val="Char"/>
    <w:semiHidden/>
    <w:unhideWhenUsed/>
    <w:rsid w:val="004654AF"/>
    <w:rPr>
      <w:sz w:val="20"/>
      <w:szCs w:val="20"/>
    </w:rPr>
  </w:style>
  <w:style w:type="character" w:customStyle="1" w:styleId="Char">
    <w:name w:val="批注文字 Char"/>
    <w:basedOn w:val="a0"/>
    <w:link w:val="a4"/>
    <w:semiHidden/>
    <w:rsid w:val="004654AF"/>
  </w:style>
  <w:style w:type="paragraph" w:styleId="a5">
    <w:name w:val="annotation subject"/>
    <w:basedOn w:val="a4"/>
    <w:next w:val="a4"/>
    <w:link w:val="Char0"/>
    <w:semiHidden/>
    <w:unhideWhenUsed/>
    <w:rsid w:val="004654AF"/>
    <w:rPr>
      <w:b/>
      <w:bCs/>
    </w:rPr>
  </w:style>
  <w:style w:type="character" w:customStyle="1" w:styleId="Char0">
    <w:name w:val="批注主题 Char"/>
    <w:basedOn w:val="Char"/>
    <w:link w:val="a5"/>
    <w:semiHidden/>
    <w:rsid w:val="004654AF"/>
    <w:rPr>
      <w:b/>
      <w:bCs/>
    </w:rPr>
  </w:style>
  <w:style w:type="paragraph" w:styleId="a6">
    <w:name w:val="Balloon Text"/>
    <w:basedOn w:val="a"/>
    <w:link w:val="Char1"/>
    <w:rsid w:val="008F7672"/>
    <w:rPr>
      <w:sz w:val="18"/>
      <w:szCs w:val="18"/>
    </w:rPr>
  </w:style>
  <w:style w:type="character" w:customStyle="1" w:styleId="Char1">
    <w:name w:val="批注框文本 Char"/>
    <w:basedOn w:val="a0"/>
    <w:link w:val="a6"/>
    <w:rsid w:val="008F7672"/>
    <w:rPr>
      <w:sz w:val="18"/>
      <w:szCs w:val="18"/>
    </w:rPr>
  </w:style>
  <w:style w:type="character" w:customStyle="1" w:styleId="apple-converted-space">
    <w:name w:val="apple-converted-space"/>
    <w:basedOn w:val="a0"/>
    <w:rsid w:val="00C07558"/>
  </w:style>
  <w:style w:type="character" w:styleId="a7">
    <w:name w:val="Hyperlink"/>
    <w:basedOn w:val="a0"/>
    <w:uiPriority w:val="99"/>
    <w:unhideWhenUsed/>
    <w:rsid w:val="00962DAB"/>
    <w:rPr>
      <w:color w:val="0000FF" w:themeColor="hyperlink"/>
      <w:u w:val="single"/>
    </w:rPr>
  </w:style>
  <w:style w:type="character" w:styleId="a8">
    <w:name w:val="FollowedHyperlink"/>
    <w:basedOn w:val="a0"/>
    <w:uiPriority w:val="99"/>
    <w:semiHidden/>
    <w:unhideWhenUsed/>
    <w:rsid w:val="00FC6908"/>
    <w:rPr>
      <w:color w:val="954F72"/>
      <w:u w:val="single"/>
    </w:rPr>
  </w:style>
  <w:style w:type="paragraph" w:customStyle="1" w:styleId="font0">
    <w:name w:val="font0"/>
    <w:basedOn w:val="a"/>
    <w:rsid w:val="00FC6908"/>
    <w:pPr>
      <w:spacing w:before="100" w:beforeAutospacing="1" w:after="100" w:afterAutospacing="1"/>
    </w:pPr>
    <w:rPr>
      <w:rFonts w:ascii="Calibri" w:eastAsia="Times New Roman" w:hAnsi="Calibri" w:cs="Calibri"/>
      <w:color w:val="000000"/>
      <w:sz w:val="22"/>
      <w:szCs w:val="22"/>
      <w:lang w:val="en-GB" w:eastAsia="en-GB"/>
    </w:rPr>
  </w:style>
  <w:style w:type="paragraph" w:customStyle="1" w:styleId="font5">
    <w:name w:val="font5"/>
    <w:basedOn w:val="a"/>
    <w:rsid w:val="00FC6908"/>
    <w:pPr>
      <w:spacing w:before="100" w:beforeAutospacing="1" w:after="100" w:afterAutospacing="1"/>
    </w:pPr>
    <w:rPr>
      <w:rFonts w:ascii="Calibri" w:eastAsia="Times New Roman" w:hAnsi="Calibri" w:cs="Calibri"/>
      <w:color w:val="000000"/>
      <w:sz w:val="22"/>
      <w:szCs w:val="22"/>
      <w:lang w:val="en-GB" w:eastAsia="en-GB"/>
    </w:rPr>
  </w:style>
  <w:style w:type="paragraph" w:customStyle="1" w:styleId="font6">
    <w:name w:val="font6"/>
    <w:basedOn w:val="a"/>
    <w:rsid w:val="00FC6908"/>
    <w:pPr>
      <w:spacing w:before="100" w:beforeAutospacing="1" w:after="100" w:afterAutospacing="1"/>
    </w:pPr>
    <w:rPr>
      <w:rFonts w:ascii="Calibri" w:eastAsia="Times New Roman" w:hAnsi="Calibri" w:cs="Calibri"/>
      <w:color w:val="000000"/>
      <w:sz w:val="22"/>
      <w:szCs w:val="22"/>
      <w:lang w:val="en-GB" w:eastAsia="en-GB"/>
    </w:rPr>
  </w:style>
  <w:style w:type="paragraph" w:customStyle="1" w:styleId="font7">
    <w:name w:val="font7"/>
    <w:basedOn w:val="a"/>
    <w:rsid w:val="00FC6908"/>
    <w:pPr>
      <w:spacing w:before="100" w:beforeAutospacing="1" w:after="100" w:afterAutospacing="1"/>
    </w:pPr>
    <w:rPr>
      <w:rFonts w:ascii="Calibri" w:eastAsia="Times New Roman" w:hAnsi="Calibri" w:cs="Calibri"/>
      <w:color w:val="000000"/>
      <w:sz w:val="22"/>
      <w:szCs w:val="22"/>
      <w:lang w:val="en-GB" w:eastAsia="en-GB"/>
    </w:rPr>
  </w:style>
  <w:style w:type="paragraph" w:customStyle="1" w:styleId="xl63">
    <w:name w:val="xl63"/>
    <w:basedOn w:val="a"/>
    <w:rsid w:val="00FC6908"/>
    <w:pPr>
      <w:shd w:val="clear" w:color="000000" w:fill="FFF2CC"/>
      <w:spacing w:before="100" w:beforeAutospacing="1" w:after="100" w:afterAutospacing="1"/>
    </w:pPr>
    <w:rPr>
      <w:rFonts w:eastAsia="Times New Roman"/>
      <w:lang w:val="en-GB" w:eastAsia="en-GB"/>
    </w:rPr>
  </w:style>
  <w:style w:type="paragraph" w:customStyle="1" w:styleId="xl64">
    <w:name w:val="xl64"/>
    <w:basedOn w:val="a"/>
    <w:rsid w:val="00FC6908"/>
    <w:pPr>
      <w:pBdr>
        <w:bottom w:val="single" w:sz="4" w:space="0" w:color="auto"/>
        <w:right w:val="single" w:sz="4" w:space="0" w:color="auto"/>
      </w:pBdr>
      <w:shd w:val="clear" w:color="000000" w:fill="FFF2CC"/>
      <w:spacing w:before="100" w:beforeAutospacing="1" w:after="100" w:afterAutospacing="1"/>
    </w:pPr>
    <w:rPr>
      <w:rFonts w:eastAsia="Times New Roman"/>
      <w:lang w:val="en-GB" w:eastAsia="en-GB"/>
    </w:rPr>
  </w:style>
  <w:style w:type="paragraph" w:customStyle="1" w:styleId="xl65">
    <w:name w:val="xl65"/>
    <w:basedOn w:val="a"/>
    <w:rsid w:val="00FC6908"/>
    <w:pPr>
      <w:pBdr>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lang w:val="en-GB" w:eastAsia="en-GB"/>
    </w:rPr>
  </w:style>
  <w:style w:type="paragraph" w:customStyle="1" w:styleId="xl66">
    <w:name w:val="xl66"/>
    <w:basedOn w:val="a"/>
    <w:rsid w:val="00FC6908"/>
    <w:pPr>
      <w:pBdr>
        <w:right w:val="single" w:sz="4" w:space="0" w:color="auto"/>
      </w:pBdr>
      <w:shd w:val="clear" w:color="000000" w:fill="FFF2CC"/>
      <w:spacing w:before="100" w:beforeAutospacing="1" w:after="100" w:afterAutospacing="1"/>
    </w:pPr>
    <w:rPr>
      <w:rFonts w:eastAsia="Times New Roman"/>
      <w:lang w:val="en-GB" w:eastAsia="en-GB"/>
    </w:rPr>
  </w:style>
  <w:style w:type="character" w:styleId="a9">
    <w:name w:val="Strong"/>
    <w:basedOn w:val="a0"/>
    <w:uiPriority w:val="22"/>
    <w:qFormat/>
    <w:rsid w:val="000A05A4"/>
    <w:rPr>
      <w:b/>
      <w:bCs/>
    </w:rPr>
  </w:style>
  <w:style w:type="paragraph" w:styleId="aa">
    <w:name w:val="header"/>
    <w:basedOn w:val="a"/>
    <w:link w:val="Char2"/>
    <w:unhideWhenUsed/>
    <w:rsid w:val="00E411E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E411E0"/>
    <w:rPr>
      <w:sz w:val="18"/>
      <w:szCs w:val="18"/>
    </w:rPr>
  </w:style>
  <w:style w:type="paragraph" w:styleId="ab">
    <w:name w:val="footer"/>
    <w:basedOn w:val="a"/>
    <w:link w:val="Char3"/>
    <w:uiPriority w:val="99"/>
    <w:unhideWhenUsed/>
    <w:rsid w:val="00E411E0"/>
    <w:pPr>
      <w:tabs>
        <w:tab w:val="center" w:pos="4153"/>
        <w:tab w:val="right" w:pos="8306"/>
      </w:tabs>
      <w:snapToGrid w:val="0"/>
    </w:pPr>
    <w:rPr>
      <w:sz w:val="18"/>
      <w:szCs w:val="18"/>
    </w:rPr>
  </w:style>
  <w:style w:type="character" w:customStyle="1" w:styleId="Char3">
    <w:name w:val="页脚 Char"/>
    <w:basedOn w:val="a0"/>
    <w:link w:val="ab"/>
    <w:uiPriority w:val="99"/>
    <w:rsid w:val="00E411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9253">
      <w:bodyDiv w:val="1"/>
      <w:marLeft w:val="0"/>
      <w:marRight w:val="0"/>
      <w:marTop w:val="0"/>
      <w:marBottom w:val="0"/>
      <w:divBdr>
        <w:top w:val="none" w:sz="0" w:space="0" w:color="auto"/>
        <w:left w:val="none" w:sz="0" w:space="0" w:color="auto"/>
        <w:bottom w:val="none" w:sz="0" w:space="0" w:color="auto"/>
        <w:right w:val="none" w:sz="0" w:space="0" w:color="auto"/>
      </w:divBdr>
    </w:div>
    <w:div w:id="753624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8-0210/full/v13/i9/0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07BD-590C-4A5C-AF80-AF4AADAF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13147</Words>
  <Characters>74944</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41</cp:revision>
  <dcterms:created xsi:type="dcterms:W3CDTF">2021-08-24T16:57:00Z</dcterms:created>
  <dcterms:modified xsi:type="dcterms:W3CDTF">2021-09-17T16:47:00Z</dcterms:modified>
</cp:coreProperties>
</file>