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5B24"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Name of Journal: </w:t>
      </w:r>
      <w:r w:rsidRPr="008513AE">
        <w:rPr>
          <w:rFonts w:ascii="Book Antiqua" w:eastAsia="Book Antiqua" w:hAnsi="Book Antiqua" w:cs="Book Antiqua"/>
          <w:i/>
          <w:color w:val="000000"/>
        </w:rPr>
        <w:t>World Journal of Hepatology</w:t>
      </w:r>
    </w:p>
    <w:p w14:paraId="39E027DB"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Manuscript NO: </w:t>
      </w:r>
      <w:r w:rsidRPr="008513AE">
        <w:rPr>
          <w:rFonts w:ascii="Book Antiqua" w:eastAsia="Book Antiqua" w:hAnsi="Book Antiqua" w:cs="Book Antiqua"/>
          <w:color w:val="000000"/>
        </w:rPr>
        <w:t>65962</w:t>
      </w:r>
    </w:p>
    <w:p w14:paraId="6765C3BD"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Manuscript Type: </w:t>
      </w:r>
      <w:r w:rsidRPr="008513AE">
        <w:rPr>
          <w:rFonts w:ascii="Book Antiqua" w:eastAsia="Book Antiqua" w:hAnsi="Book Antiqua" w:cs="Book Antiqua"/>
          <w:color w:val="000000"/>
        </w:rPr>
        <w:t>ORIGINAL ARTICLE</w:t>
      </w:r>
    </w:p>
    <w:p w14:paraId="461318EE" w14:textId="77777777" w:rsidR="00FF66F4" w:rsidRPr="008513AE" w:rsidRDefault="00FF66F4">
      <w:pPr>
        <w:spacing w:line="360" w:lineRule="auto"/>
        <w:jc w:val="both"/>
      </w:pPr>
    </w:p>
    <w:p w14:paraId="65B0322F" w14:textId="77777777" w:rsidR="00FF66F4" w:rsidRPr="008513AE" w:rsidRDefault="00A50A60">
      <w:pPr>
        <w:spacing w:line="360" w:lineRule="auto"/>
        <w:jc w:val="both"/>
      </w:pPr>
      <w:r w:rsidRPr="008513AE">
        <w:rPr>
          <w:rFonts w:ascii="Book Antiqua" w:eastAsia="Book Antiqua" w:hAnsi="Book Antiqua" w:cs="Book Antiqua"/>
          <w:b/>
          <w:i/>
          <w:color w:val="000000"/>
        </w:rPr>
        <w:t>Retrospective Study</w:t>
      </w:r>
    </w:p>
    <w:p w14:paraId="3382191B" w14:textId="77777777" w:rsidR="00FF66F4" w:rsidRPr="008513AE" w:rsidRDefault="00A50A60">
      <w:pPr>
        <w:spacing w:line="360" w:lineRule="auto"/>
        <w:jc w:val="both"/>
      </w:pPr>
      <w:r w:rsidRPr="008513AE">
        <w:rPr>
          <w:rFonts w:ascii="Book Antiqua" w:eastAsia="Book Antiqua" w:hAnsi="Book Antiqua" w:cs="Book Antiqua"/>
          <w:b/>
          <w:color w:val="000000"/>
        </w:rPr>
        <w:t>Short-term outcomes of robotic liver resection: An initial single-institution experience</w:t>
      </w:r>
    </w:p>
    <w:p w14:paraId="2109E718" w14:textId="77777777" w:rsidR="00FF66F4" w:rsidRPr="008513AE" w:rsidRDefault="00FF66F4">
      <w:pPr>
        <w:spacing w:line="360" w:lineRule="auto"/>
        <w:jc w:val="both"/>
        <w:rPr>
          <w:rFonts w:ascii="Book Antiqua" w:hAnsi="Book Antiqua"/>
        </w:rPr>
      </w:pPr>
    </w:p>
    <w:p w14:paraId="13F345BC" w14:textId="77777777" w:rsidR="00FF66F4" w:rsidRPr="008513AE" w:rsidRDefault="00A50A60">
      <w:pPr>
        <w:spacing w:line="360" w:lineRule="auto"/>
        <w:jc w:val="both"/>
        <w:rPr>
          <w:lang w:val="es-ES"/>
        </w:rPr>
      </w:pPr>
      <w:r w:rsidRPr="008513AE">
        <w:rPr>
          <w:rFonts w:ascii="Book Antiqua" w:eastAsia="Book Antiqua" w:hAnsi="Book Antiqua" w:cs="Book Antiqua"/>
          <w:color w:val="000000"/>
        </w:rPr>
        <w:t xml:space="preserve">Durán M </w:t>
      </w:r>
      <w:r w:rsidRPr="008513AE">
        <w:rPr>
          <w:rFonts w:ascii="Book Antiqua" w:eastAsia="Book Antiqua" w:hAnsi="Book Antiqua" w:cs="Book Antiqua"/>
          <w:i/>
          <w:iCs/>
          <w:color w:val="000000"/>
        </w:rPr>
        <w:t>et al</w:t>
      </w:r>
      <w:r w:rsidRPr="008513AE">
        <w:rPr>
          <w:rFonts w:ascii="Book Antiqua" w:eastAsia="Book Antiqua" w:hAnsi="Book Antiqua" w:cs="Book Antiqua"/>
          <w:color w:val="000000"/>
        </w:rPr>
        <w:t xml:space="preserve">. </w:t>
      </w:r>
      <w:r w:rsidRPr="008513AE">
        <w:rPr>
          <w:rFonts w:ascii="Book Antiqua" w:eastAsia="Book Antiqua" w:hAnsi="Book Antiqua" w:cs="Book Antiqua"/>
          <w:color w:val="000000"/>
          <w:lang w:val="es-ES"/>
        </w:rPr>
        <w:t>Robotic hepatectomy initial experience</w:t>
      </w:r>
    </w:p>
    <w:p w14:paraId="76C6F1BE" w14:textId="77777777" w:rsidR="00FF66F4" w:rsidRPr="008513AE" w:rsidRDefault="00FF66F4">
      <w:pPr>
        <w:spacing w:line="360" w:lineRule="auto"/>
        <w:jc w:val="both"/>
        <w:rPr>
          <w:lang w:val="es-ES"/>
        </w:rPr>
      </w:pPr>
    </w:p>
    <w:p w14:paraId="49350BEC" w14:textId="77777777" w:rsidR="00FF66F4" w:rsidRPr="008513AE" w:rsidRDefault="00A50A60">
      <w:pPr>
        <w:spacing w:line="360" w:lineRule="auto"/>
        <w:jc w:val="both"/>
        <w:rPr>
          <w:rFonts w:ascii="Book Antiqua" w:eastAsia="Book Antiqua" w:hAnsi="Book Antiqua" w:cs="Book Antiqua"/>
          <w:color w:val="000000"/>
          <w:lang w:val="es-ES"/>
        </w:rPr>
      </w:pPr>
      <w:r w:rsidRPr="008513AE">
        <w:rPr>
          <w:rFonts w:ascii="Book Antiqua" w:eastAsia="Book Antiqua" w:hAnsi="Book Antiqua" w:cs="Book Antiqua"/>
          <w:color w:val="000000"/>
          <w:lang w:val="es-ES"/>
        </w:rPr>
        <w:t xml:space="preserve">Manuel </w:t>
      </w:r>
      <w:bookmarkStart w:id="0" w:name="_Hlk90213416"/>
      <w:r w:rsidRPr="008513AE">
        <w:rPr>
          <w:rFonts w:ascii="Book Antiqua" w:eastAsia="Book Antiqua" w:hAnsi="Book Antiqua" w:cs="Book Antiqua"/>
          <w:color w:val="000000"/>
          <w:lang w:val="es-ES"/>
        </w:rPr>
        <w:t>Durán</w:t>
      </w:r>
      <w:bookmarkEnd w:id="0"/>
      <w:r w:rsidRPr="008513AE">
        <w:rPr>
          <w:rFonts w:ascii="Book Antiqua" w:eastAsia="Book Antiqua" w:hAnsi="Book Antiqua" w:cs="Book Antiqua"/>
          <w:color w:val="000000"/>
          <w:lang w:val="es-ES"/>
        </w:rPr>
        <w:t>, Javier Briceño, Ana Padial, Ferdinando Massimiliano Anelli, Juan Manuel Sánchez-Hidalgo, María Dolores Ayllón, Rafael Calleja-Lozano, Carmen García-Gaitan</w:t>
      </w:r>
    </w:p>
    <w:p w14:paraId="131726FE" w14:textId="77777777" w:rsidR="00FF66F4" w:rsidRPr="008513AE" w:rsidRDefault="00FF66F4">
      <w:pPr>
        <w:spacing w:line="360" w:lineRule="auto"/>
        <w:jc w:val="both"/>
      </w:pPr>
    </w:p>
    <w:p w14:paraId="7A3F91F9" w14:textId="77777777" w:rsidR="00FF66F4" w:rsidRPr="008513AE" w:rsidRDefault="00A50A60">
      <w:pPr>
        <w:spacing w:line="360" w:lineRule="auto"/>
        <w:jc w:val="both"/>
        <w:rPr>
          <w:lang w:val="es-ES"/>
        </w:rPr>
      </w:pPr>
      <w:r w:rsidRPr="008513AE">
        <w:rPr>
          <w:rFonts w:ascii="Book Antiqua" w:eastAsia="Book Antiqua" w:hAnsi="Book Antiqua" w:cs="Book Antiqua"/>
          <w:b/>
          <w:bCs/>
          <w:color w:val="000000"/>
          <w:lang w:val="es-ES"/>
        </w:rPr>
        <w:t xml:space="preserve">Manuel Durán, </w:t>
      </w:r>
      <w:bookmarkStart w:id="1" w:name="_Hlk90402116"/>
      <w:r w:rsidRPr="008513AE">
        <w:rPr>
          <w:rFonts w:ascii="Book Antiqua" w:eastAsia="Book Antiqua" w:hAnsi="Book Antiqua" w:cs="Book Antiqua"/>
          <w:b/>
          <w:bCs/>
          <w:color w:val="000000"/>
          <w:lang w:val="es-ES"/>
        </w:rPr>
        <w:t>Javier Briceño</w:t>
      </w:r>
      <w:bookmarkEnd w:id="1"/>
      <w:r w:rsidRPr="008513AE">
        <w:rPr>
          <w:rFonts w:ascii="Book Antiqua" w:eastAsia="Book Antiqua" w:hAnsi="Book Antiqua" w:cs="Book Antiqua"/>
          <w:b/>
          <w:bCs/>
          <w:color w:val="000000"/>
          <w:lang w:val="es-ES"/>
        </w:rPr>
        <w:t xml:space="preserve">, Ana Padial, Ferdinando Massimiliano Anelli, Juan Manuel Sánchez-Hidalgo, María Dolores Ayllón, Rafael Calleja-Lozano, </w:t>
      </w:r>
      <w:r w:rsidRPr="008513AE">
        <w:rPr>
          <w:rFonts w:ascii="Book Antiqua" w:eastAsia="Book Antiqua" w:hAnsi="Book Antiqua" w:cs="Book Antiqua"/>
          <w:color w:val="000000"/>
          <w:lang w:val="es-ES"/>
        </w:rPr>
        <w:t>Unit of Hepatobiliary Surgery and Liver Transplantation, General and Digestive Surgery Department, Reina Sofia University Hospital, Cordoba 14004, Spain</w:t>
      </w:r>
    </w:p>
    <w:p w14:paraId="73CFE408" w14:textId="77777777" w:rsidR="00FF66F4" w:rsidRPr="008513AE" w:rsidRDefault="00FF66F4">
      <w:pPr>
        <w:spacing w:line="360" w:lineRule="auto"/>
        <w:jc w:val="both"/>
        <w:rPr>
          <w:lang w:val="es-ES"/>
        </w:rPr>
      </w:pPr>
    </w:p>
    <w:p w14:paraId="096BFA60" w14:textId="77777777" w:rsidR="00FF66F4" w:rsidRPr="008513AE" w:rsidRDefault="00A50A60">
      <w:pPr>
        <w:spacing w:line="360" w:lineRule="auto"/>
        <w:jc w:val="both"/>
        <w:rPr>
          <w:lang w:val="es-ES"/>
        </w:rPr>
      </w:pPr>
      <w:r w:rsidRPr="008513AE">
        <w:rPr>
          <w:rFonts w:ascii="Book Antiqua" w:eastAsia="Book Antiqua" w:hAnsi="Book Antiqua" w:cs="Book Antiqua"/>
          <w:b/>
          <w:bCs/>
          <w:color w:val="000000"/>
          <w:lang w:val="es-ES"/>
        </w:rPr>
        <w:t xml:space="preserve">Manuel Durán, Javier Briceño, Ana Padial, Ferdinando Massimiliano Anelli, María Dolores Ayllón, Rafael Calleja-Lozano, </w:t>
      </w:r>
      <w:r w:rsidRPr="008513AE">
        <w:rPr>
          <w:rFonts w:ascii="Book Antiqua" w:eastAsia="Book Antiqua" w:hAnsi="Book Antiqua" w:cs="Book Antiqua"/>
          <w:color w:val="000000"/>
          <w:lang w:val="es-ES"/>
        </w:rPr>
        <w:t>GC18 Translational Research in Surgery of Solid Organ Transplantation, Maimonides Biomedical Research Institute, Córdoba 14004, Spain</w:t>
      </w:r>
    </w:p>
    <w:p w14:paraId="0E70E4E8" w14:textId="77777777" w:rsidR="00FF66F4" w:rsidRPr="008513AE" w:rsidRDefault="00FF66F4">
      <w:pPr>
        <w:spacing w:line="360" w:lineRule="auto"/>
        <w:jc w:val="both"/>
        <w:rPr>
          <w:lang w:val="es-ES"/>
        </w:rPr>
      </w:pPr>
    </w:p>
    <w:p w14:paraId="1C0A5C52"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Juan Manuel Sánchez-Hidalgo, </w:t>
      </w:r>
      <w:r w:rsidRPr="008513AE">
        <w:rPr>
          <w:rFonts w:ascii="Book Antiqua" w:eastAsia="Book Antiqua" w:hAnsi="Book Antiqua" w:cs="Book Antiqua"/>
          <w:color w:val="000000"/>
        </w:rPr>
        <w:t>GE09 Research in Peritoneal and Retroperitoneal Oncological Surgery, Maimonides Biomedical Research Institute, Córdoba 14004, Spain</w:t>
      </w:r>
    </w:p>
    <w:p w14:paraId="54846691" w14:textId="77777777" w:rsidR="00FF66F4" w:rsidRPr="008513AE" w:rsidRDefault="00FF66F4">
      <w:pPr>
        <w:spacing w:line="360" w:lineRule="auto"/>
        <w:jc w:val="both"/>
      </w:pPr>
    </w:p>
    <w:p w14:paraId="765FAC07" w14:textId="77777777" w:rsidR="00FF66F4" w:rsidRPr="008513AE" w:rsidRDefault="00A50A60">
      <w:pPr>
        <w:spacing w:line="360" w:lineRule="auto"/>
        <w:jc w:val="both"/>
      </w:pPr>
      <w:r w:rsidRPr="008513AE">
        <w:rPr>
          <w:rFonts w:ascii="Book Antiqua" w:eastAsia="Book Antiqua" w:hAnsi="Book Antiqua" w:cs="Book Antiqua"/>
          <w:b/>
          <w:bCs/>
          <w:color w:val="000000"/>
        </w:rPr>
        <w:lastRenderedPageBreak/>
        <w:t xml:space="preserve">Carmen García-Gaitan, </w:t>
      </w:r>
      <w:r w:rsidRPr="008513AE">
        <w:rPr>
          <w:rFonts w:ascii="Book Antiqua" w:eastAsia="Book Antiqua" w:hAnsi="Book Antiqua" w:cs="Book Antiqua"/>
          <w:color w:val="000000"/>
        </w:rPr>
        <w:t>Department of Anesthesiology and Resuscitation, Reina Sofia University Hospital, Cordoba 14004, Spain</w:t>
      </w:r>
    </w:p>
    <w:p w14:paraId="4F578333" w14:textId="77777777" w:rsidR="00FF66F4" w:rsidRPr="008513AE" w:rsidRDefault="00FF66F4">
      <w:pPr>
        <w:spacing w:line="360" w:lineRule="auto"/>
        <w:jc w:val="both"/>
      </w:pPr>
    </w:p>
    <w:p w14:paraId="6B5122B4" w14:textId="77777777" w:rsidR="00FF66F4" w:rsidRPr="008513AE" w:rsidRDefault="00A50A60">
      <w:pPr>
        <w:spacing w:line="360" w:lineRule="auto"/>
        <w:jc w:val="both"/>
        <w:rPr>
          <w:rFonts w:ascii="Book Antiqua" w:hAnsi="Book Antiqua"/>
        </w:rPr>
      </w:pPr>
      <w:r w:rsidRPr="008513AE">
        <w:rPr>
          <w:rFonts w:ascii="Book Antiqua" w:eastAsia="Book Antiqua" w:hAnsi="Book Antiqua" w:cs="Book Antiqua"/>
          <w:b/>
          <w:bCs/>
          <w:color w:val="000000"/>
        </w:rPr>
        <w:t xml:space="preserve">Author contributions: </w:t>
      </w:r>
      <w:r w:rsidRPr="008513AE">
        <w:rPr>
          <w:rFonts w:ascii="Book Antiqua" w:hAnsi="Book Antiqua"/>
        </w:rPr>
        <w:t xml:space="preserve">Durán M and </w:t>
      </w:r>
      <w:proofErr w:type="spellStart"/>
      <w:r w:rsidRPr="008513AE">
        <w:rPr>
          <w:rFonts w:ascii="Book Antiqua" w:hAnsi="Book Antiqua"/>
        </w:rPr>
        <w:t>Briceño</w:t>
      </w:r>
      <w:proofErr w:type="spellEnd"/>
      <w:r w:rsidRPr="008513AE">
        <w:rPr>
          <w:rFonts w:ascii="Book Antiqua" w:hAnsi="Book Antiqua"/>
        </w:rPr>
        <w:t xml:space="preserve"> J have contributed equally to this paper;</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Briceño</w:t>
      </w:r>
      <w:proofErr w:type="spellEnd"/>
      <w:r w:rsidRPr="008513AE">
        <w:rPr>
          <w:rFonts w:ascii="Book Antiqua" w:eastAsia="Book Antiqua" w:hAnsi="Book Antiqua" w:cs="Book Antiqua"/>
          <w:color w:val="000000"/>
        </w:rPr>
        <w:t xml:space="preserve"> J was the principal surgeon in all the procedures, guarantor and designed the study; Durán M, </w:t>
      </w:r>
      <w:proofErr w:type="spellStart"/>
      <w:r w:rsidRPr="008513AE">
        <w:rPr>
          <w:rFonts w:ascii="Book Antiqua" w:eastAsia="Book Antiqua" w:hAnsi="Book Antiqua" w:cs="Book Antiqua"/>
          <w:color w:val="000000"/>
        </w:rPr>
        <w:t>Padial</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Anelli</w:t>
      </w:r>
      <w:proofErr w:type="spellEnd"/>
      <w:r w:rsidRPr="008513AE">
        <w:rPr>
          <w:rFonts w:ascii="Book Antiqua" w:eastAsia="Book Antiqua" w:hAnsi="Book Antiqua" w:cs="Book Antiqua"/>
          <w:color w:val="000000"/>
        </w:rPr>
        <w:t xml:space="preserve"> FM, </w:t>
      </w:r>
      <w:proofErr w:type="spellStart"/>
      <w:r w:rsidRPr="008513AE">
        <w:rPr>
          <w:rFonts w:ascii="Book Antiqua" w:eastAsia="Book Antiqua" w:hAnsi="Book Antiqua" w:cs="Book Antiqua"/>
          <w:color w:val="000000"/>
        </w:rPr>
        <w:t>Ayllón</w:t>
      </w:r>
      <w:proofErr w:type="spellEnd"/>
      <w:r w:rsidRPr="008513AE">
        <w:rPr>
          <w:rFonts w:ascii="Book Antiqua" w:eastAsia="Book Antiqua" w:hAnsi="Book Antiqua" w:cs="Book Antiqua"/>
          <w:color w:val="000000"/>
        </w:rPr>
        <w:t xml:space="preserve"> MD and García- Gaitán C participated in the acquisition, analysis, and interpretation of the data; Calleja-Lozano R and Durán M did the literature review; Durán M drafted the initial manuscript; Briceno J and Sánchez-Hidalgo JM revised the article critically for important intellectual content</w:t>
      </w:r>
      <w:r w:rsidRPr="008513AE">
        <w:rPr>
          <w:rFonts w:ascii="Book Antiqua" w:hAnsi="Book Antiqua"/>
        </w:rPr>
        <w:t>.</w:t>
      </w:r>
    </w:p>
    <w:p w14:paraId="22AD31CD" w14:textId="77777777" w:rsidR="00FF66F4" w:rsidRPr="008513AE" w:rsidRDefault="00FF66F4">
      <w:pPr>
        <w:spacing w:line="360" w:lineRule="auto"/>
        <w:jc w:val="both"/>
      </w:pPr>
    </w:p>
    <w:p w14:paraId="695C5A37"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Corresponding author: Javier </w:t>
      </w:r>
      <w:proofErr w:type="spellStart"/>
      <w:r w:rsidRPr="008513AE">
        <w:rPr>
          <w:rFonts w:ascii="Book Antiqua" w:eastAsia="Book Antiqua" w:hAnsi="Book Antiqua" w:cs="Book Antiqua"/>
          <w:b/>
          <w:bCs/>
          <w:color w:val="000000"/>
        </w:rPr>
        <w:t>Briceño</w:t>
      </w:r>
      <w:proofErr w:type="spellEnd"/>
      <w:r w:rsidRPr="008513AE">
        <w:rPr>
          <w:rFonts w:ascii="Book Antiqua" w:eastAsia="Book Antiqua" w:hAnsi="Book Antiqua" w:cs="Book Antiqua"/>
          <w:b/>
          <w:bCs/>
          <w:color w:val="000000"/>
        </w:rPr>
        <w:t xml:space="preserve">, MD, PhD, Chairman, </w:t>
      </w:r>
      <w:r w:rsidRPr="008513AE">
        <w:rPr>
          <w:rFonts w:ascii="Book Antiqua" w:eastAsia="Book Antiqua" w:hAnsi="Book Antiqua" w:cs="Book Antiqua"/>
          <w:color w:val="000000"/>
        </w:rPr>
        <w:t xml:space="preserve">Unit of Hepatobiliary Surgery and Liver Transplantation, General and Digestive Surgery Department, Reina Sofia University Hospital, Avda. Menéndez </w:t>
      </w:r>
      <w:proofErr w:type="spellStart"/>
      <w:r w:rsidRPr="008513AE">
        <w:rPr>
          <w:rFonts w:ascii="Book Antiqua" w:eastAsia="Book Antiqua" w:hAnsi="Book Antiqua" w:cs="Book Antiqua"/>
          <w:color w:val="000000"/>
        </w:rPr>
        <w:t>Pidal</w:t>
      </w:r>
      <w:proofErr w:type="spellEnd"/>
      <w:r w:rsidRPr="008513AE">
        <w:rPr>
          <w:rFonts w:ascii="Book Antiqua" w:eastAsia="Book Antiqua" w:hAnsi="Book Antiqua" w:cs="Book Antiqua"/>
          <w:color w:val="000000"/>
        </w:rPr>
        <w:t xml:space="preserve"> s/n, Cordoba 14004, Spain. javibriceno@hotmail.com</w:t>
      </w:r>
    </w:p>
    <w:p w14:paraId="16FDDA88" w14:textId="77777777" w:rsidR="00FF66F4" w:rsidRPr="008513AE" w:rsidRDefault="00FF66F4">
      <w:pPr>
        <w:spacing w:line="360" w:lineRule="auto"/>
        <w:jc w:val="both"/>
      </w:pPr>
    </w:p>
    <w:p w14:paraId="23B55220"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Received: </w:t>
      </w:r>
      <w:r w:rsidRPr="008513AE">
        <w:rPr>
          <w:rFonts w:ascii="Book Antiqua" w:eastAsia="Book Antiqua" w:hAnsi="Book Antiqua" w:cs="Book Antiqua"/>
          <w:color w:val="000000"/>
        </w:rPr>
        <w:t>March 26, 2021</w:t>
      </w:r>
    </w:p>
    <w:p w14:paraId="7E1C4A5F"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Revised: </w:t>
      </w:r>
      <w:r w:rsidRPr="008513AE">
        <w:rPr>
          <w:rFonts w:ascii="Book Antiqua" w:eastAsia="Book Antiqua" w:hAnsi="Book Antiqua" w:cs="Book Antiqua"/>
          <w:color w:val="000000"/>
        </w:rPr>
        <w:t>December 2, 2021</w:t>
      </w:r>
    </w:p>
    <w:p w14:paraId="1E5E19EC" w14:textId="77777777" w:rsidR="00FF66F4" w:rsidRPr="008513AE" w:rsidRDefault="00A50A60">
      <w:pPr>
        <w:spacing w:line="360" w:lineRule="auto"/>
        <w:jc w:val="both"/>
      </w:pPr>
      <w:r w:rsidRPr="008513AE">
        <w:rPr>
          <w:rFonts w:ascii="Book Antiqua" w:eastAsia="Book Antiqua" w:hAnsi="Book Antiqua" w:cs="Book Antiqua"/>
          <w:b/>
          <w:bCs/>
          <w:color w:val="000000"/>
        </w:rPr>
        <w:t>Accepted:</w:t>
      </w:r>
      <w:r w:rsidRPr="008513AE">
        <w:t xml:space="preserve"> </w:t>
      </w:r>
      <w:r w:rsidRPr="008513AE">
        <w:rPr>
          <w:rFonts w:ascii="Book Antiqua" w:eastAsia="Book Antiqua" w:hAnsi="Book Antiqua" w:cs="Book Antiqua"/>
          <w:color w:val="000000"/>
        </w:rPr>
        <w:t>December 25, 2021</w:t>
      </w:r>
    </w:p>
    <w:p w14:paraId="1B152C82" w14:textId="77777777" w:rsidR="00FF66F4" w:rsidRPr="008513AE" w:rsidRDefault="00A50A60">
      <w:pPr>
        <w:spacing w:line="360" w:lineRule="auto"/>
        <w:jc w:val="both"/>
      </w:pPr>
      <w:r w:rsidRPr="008513AE">
        <w:rPr>
          <w:rFonts w:ascii="Book Antiqua" w:eastAsia="Book Antiqua" w:hAnsi="Book Antiqua" w:cs="Book Antiqua"/>
          <w:b/>
          <w:bCs/>
          <w:color w:val="000000"/>
        </w:rPr>
        <w:t>Published online:</w:t>
      </w:r>
      <w:r w:rsidRPr="008513AE">
        <w:rPr>
          <w:rFonts w:ascii="Book Antiqua" w:eastAsia="宋体" w:hAnsi="Book Antiqua" w:cs="Book Antiqua" w:hint="eastAsia"/>
          <w:b/>
          <w:bCs/>
          <w:color w:val="000000"/>
          <w:lang w:eastAsia="zh-CN"/>
        </w:rPr>
        <w:t xml:space="preserve"> </w:t>
      </w:r>
      <w:r w:rsidRPr="008513AE">
        <w:rPr>
          <w:rFonts w:ascii="Book Antiqua" w:eastAsia="Book Antiqua" w:hAnsi="Book Antiqua" w:cs="Book Antiqua"/>
          <w:color w:val="000000"/>
        </w:rPr>
        <w:t>Jan</w:t>
      </w:r>
      <w:r w:rsidRPr="008513AE">
        <w:rPr>
          <w:rFonts w:ascii="Book Antiqua" w:eastAsia="宋体" w:hAnsi="Book Antiqua" w:cs="Book Antiqua" w:hint="eastAsia"/>
          <w:color w:val="000000"/>
          <w:lang w:eastAsia="zh-CN"/>
        </w:rPr>
        <w:t>uary</w:t>
      </w:r>
      <w:r w:rsidRPr="008513AE">
        <w:rPr>
          <w:rFonts w:ascii="Book Antiqua" w:eastAsia="Book Antiqua" w:hAnsi="Book Antiqua" w:cs="Book Antiqua"/>
          <w:color w:val="000000"/>
        </w:rPr>
        <w:t xml:space="preserve"> 27,</w:t>
      </w:r>
      <w:r w:rsidRPr="008513AE">
        <w:rPr>
          <w:rFonts w:ascii="Book Antiqua" w:eastAsia="宋体" w:hAnsi="Book Antiqua" w:cs="Book Antiqua" w:hint="eastAsia"/>
          <w:color w:val="000000"/>
          <w:lang w:eastAsia="zh-CN"/>
        </w:rPr>
        <w:t xml:space="preserve"> </w:t>
      </w:r>
      <w:r w:rsidRPr="008513AE">
        <w:rPr>
          <w:rFonts w:ascii="Book Antiqua" w:eastAsia="Book Antiqua" w:hAnsi="Book Antiqua" w:cs="Book Antiqua"/>
          <w:color w:val="000000"/>
        </w:rPr>
        <w:t>2022</w:t>
      </w:r>
    </w:p>
    <w:p w14:paraId="16592C6E" w14:textId="77777777" w:rsidR="00FF66F4" w:rsidRPr="008513AE" w:rsidRDefault="00FF66F4">
      <w:pPr>
        <w:spacing w:line="360" w:lineRule="auto"/>
        <w:jc w:val="both"/>
        <w:sectPr w:rsidR="00FF66F4" w:rsidRPr="008513AE">
          <w:footerReference w:type="even" r:id="rId7"/>
          <w:footerReference w:type="default" r:id="rId8"/>
          <w:pgSz w:w="11906" w:h="16838"/>
          <w:pgMar w:top="1440" w:right="1800" w:bottom="1440" w:left="1800" w:header="851" w:footer="992" w:gutter="0"/>
          <w:cols w:space="425"/>
          <w:docGrid w:type="lines" w:linePitch="312"/>
        </w:sectPr>
      </w:pPr>
    </w:p>
    <w:p w14:paraId="760A2A16" w14:textId="77777777" w:rsidR="00FF66F4" w:rsidRPr="008513AE" w:rsidRDefault="00A50A60">
      <w:pPr>
        <w:spacing w:line="360" w:lineRule="auto"/>
        <w:jc w:val="both"/>
      </w:pPr>
      <w:r w:rsidRPr="008513AE">
        <w:rPr>
          <w:rFonts w:ascii="Book Antiqua" w:eastAsia="Book Antiqua" w:hAnsi="Book Antiqua" w:cs="Book Antiqua"/>
          <w:b/>
          <w:color w:val="000000"/>
        </w:rPr>
        <w:lastRenderedPageBreak/>
        <w:t>Abstract</w:t>
      </w:r>
    </w:p>
    <w:p w14:paraId="7EFD7BAF" w14:textId="77777777" w:rsidR="00FF66F4" w:rsidRPr="008513AE" w:rsidRDefault="00A50A60">
      <w:pPr>
        <w:spacing w:line="360" w:lineRule="auto"/>
        <w:jc w:val="both"/>
      </w:pPr>
      <w:r w:rsidRPr="008513AE">
        <w:rPr>
          <w:rFonts w:ascii="Book Antiqua" w:eastAsia="Book Antiqua" w:hAnsi="Book Antiqua" w:cs="Book Antiqua"/>
          <w:color w:val="000000"/>
        </w:rPr>
        <w:t>BACKGROUND</w:t>
      </w:r>
    </w:p>
    <w:p w14:paraId="5D7EE5C7" w14:textId="77777777" w:rsidR="00FF66F4" w:rsidRPr="008513AE" w:rsidRDefault="00A50A60">
      <w:pPr>
        <w:spacing w:line="360" w:lineRule="auto"/>
        <w:jc w:val="both"/>
      </w:pPr>
      <w:r w:rsidRPr="008513AE">
        <w:rPr>
          <w:rFonts w:ascii="Book Antiqua" w:eastAsia="Book Antiqua" w:hAnsi="Book Antiqua" w:cs="Book Antiqua"/>
          <w:color w:val="000000"/>
        </w:rPr>
        <w:t>Liver surgery has traditionally been characterized by the complexity of its procedures and potentially high rates of morbidity and mortality in inexperienced hands. The robotic approach has gradually been introduced in liver surgery and has increased notably in recent years. However, few centers currently perform robotic liver surgery and experiences in robot-assisted surgical procedures continue to be limited compared to the laparoscopic approach.</w:t>
      </w:r>
    </w:p>
    <w:p w14:paraId="6841F136" w14:textId="77777777" w:rsidR="00FF66F4" w:rsidRPr="008513AE" w:rsidRDefault="00FF66F4">
      <w:pPr>
        <w:spacing w:line="360" w:lineRule="auto"/>
        <w:jc w:val="both"/>
      </w:pPr>
    </w:p>
    <w:p w14:paraId="44CF905D" w14:textId="77777777" w:rsidR="00FF66F4" w:rsidRPr="008513AE" w:rsidRDefault="00A50A60">
      <w:pPr>
        <w:spacing w:line="360" w:lineRule="auto"/>
        <w:jc w:val="both"/>
      </w:pPr>
      <w:r w:rsidRPr="008513AE">
        <w:rPr>
          <w:rFonts w:ascii="Book Antiqua" w:eastAsia="Book Antiqua" w:hAnsi="Book Antiqua" w:cs="Book Antiqua"/>
          <w:color w:val="000000"/>
        </w:rPr>
        <w:t>AIM</w:t>
      </w:r>
    </w:p>
    <w:p w14:paraId="69E22144" w14:textId="77777777" w:rsidR="00FF66F4" w:rsidRPr="008513AE" w:rsidRDefault="00A50A60">
      <w:pPr>
        <w:spacing w:line="360" w:lineRule="auto"/>
        <w:jc w:val="both"/>
      </w:pPr>
      <w:r w:rsidRPr="008513AE">
        <w:rPr>
          <w:rFonts w:ascii="Book Antiqua" w:eastAsia="Book Antiqua" w:hAnsi="Book Antiqua" w:cs="Book Antiqua"/>
          <w:color w:val="000000"/>
        </w:rPr>
        <w:t>To analyze the outcomes and feasibility of an initial robotic liver program implemented in an experienced laparoscopic hepatobiliary center.</w:t>
      </w:r>
    </w:p>
    <w:p w14:paraId="2323139C" w14:textId="77777777" w:rsidR="00FF66F4" w:rsidRPr="008513AE" w:rsidRDefault="00FF66F4">
      <w:pPr>
        <w:spacing w:line="360" w:lineRule="auto"/>
        <w:jc w:val="both"/>
      </w:pPr>
    </w:p>
    <w:p w14:paraId="13B3FC59" w14:textId="77777777" w:rsidR="00FF66F4" w:rsidRPr="008513AE" w:rsidRDefault="00A50A60">
      <w:pPr>
        <w:spacing w:line="360" w:lineRule="auto"/>
        <w:jc w:val="both"/>
      </w:pPr>
      <w:r w:rsidRPr="008513AE">
        <w:rPr>
          <w:rFonts w:ascii="Book Antiqua" w:eastAsia="Book Antiqua" w:hAnsi="Book Antiqua" w:cs="Book Antiqua"/>
          <w:color w:val="000000"/>
        </w:rPr>
        <w:t>METHODS</w:t>
      </w:r>
    </w:p>
    <w:p w14:paraId="7AE4B067" w14:textId="77777777" w:rsidR="00FF66F4" w:rsidRPr="008513AE" w:rsidRDefault="00A50A60">
      <w:pPr>
        <w:spacing w:line="360" w:lineRule="auto"/>
        <w:jc w:val="both"/>
      </w:pPr>
      <w:r w:rsidRPr="008513AE">
        <w:rPr>
          <w:rFonts w:ascii="Book Antiqua" w:eastAsia="Book Antiqua" w:hAnsi="Book Antiqua" w:cs="Book Antiqua"/>
          <w:color w:val="000000"/>
        </w:rPr>
        <w:t xml:space="preserve">A total of forty consecutive patients underwent </w:t>
      </w:r>
      <w:bookmarkStart w:id="2" w:name="_Hlk90401922"/>
      <w:r w:rsidRPr="008513AE">
        <w:rPr>
          <w:rFonts w:ascii="Book Antiqua" w:eastAsia="Book Antiqua" w:hAnsi="Book Antiqua" w:cs="Book Antiqua"/>
          <w:color w:val="000000"/>
        </w:rPr>
        <w:t>robotic liver resection</w:t>
      </w:r>
      <w:bookmarkEnd w:id="2"/>
      <w:r w:rsidRPr="008513AE">
        <w:rPr>
          <w:rFonts w:ascii="Book Antiqua" w:eastAsia="Book Antiqua" w:hAnsi="Book Antiqua" w:cs="Book Antiqua"/>
          <w:color w:val="000000"/>
        </w:rPr>
        <w:t xml:space="preserve"> (da Vinci Xi, intuitive.com, United States) between June 2019 and January 2021. Patients were prospectively followed and retrospectively reviewed. Clinicopathological characteristics and perioperative and short-term outcomes were analyzed. Data are expressed as </w:t>
      </w:r>
      <w:r w:rsidRPr="008513AE">
        <w:rPr>
          <w:rFonts w:ascii="Book Antiqua" w:eastAsia="Book Antiqua" w:hAnsi="Book Antiqua" w:cs="Book Antiqua"/>
        </w:rPr>
        <w:t>mean</w:t>
      </w:r>
      <w:r w:rsidRPr="008513AE">
        <w:rPr>
          <w:rFonts w:ascii="Book Antiqua" w:eastAsia="Book Antiqua" w:hAnsi="Book Antiqua" w:cs="Book Antiqua"/>
          <w:color w:val="000000"/>
        </w:rPr>
        <w:t xml:space="preserve"> and standard deviation. The study was approved by the Institutional Review Board.</w:t>
      </w:r>
    </w:p>
    <w:p w14:paraId="325069F6" w14:textId="77777777" w:rsidR="00FF66F4" w:rsidRPr="008513AE" w:rsidRDefault="00FF66F4">
      <w:pPr>
        <w:spacing w:line="360" w:lineRule="auto"/>
        <w:jc w:val="both"/>
      </w:pPr>
    </w:p>
    <w:p w14:paraId="51FDD6A9" w14:textId="77777777" w:rsidR="00FF66F4" w:rsidRPr="008513AE" w:rsidRDefault="00A50A60">
      <w:pPr>
        <w:spacing w:line="360" w:lineRule="auto"/>
        <w:jc w:val="both"/>
      </w:pPr>
      <w:r w:rsidRPr="008513AE">
        <w:rPr>
          <w:rFonts w:ascii="Book Antiqua" w:eastAsia="Book Antiqua" w:hAnsi="Book Antiqua" w:cs="Book Antiqua"/>
          <w:color w:val="000000"/>
        </w:rPr>
        <w:t>RESULTS</w:t>
      </w:r>
    </w:p>
    <w:p w14:paraId="1220F880" w14:textId="77777777" w:rsidR="00FF66F4" w:rsidRPr="008513AE" w:rsidRDefault="00A50A60">
      <w:pPr>
        <w:spacing w:line="360" w:lineRule="auto"/>
        <w:jc w:val="both"/>
      </w:pPr>
      <w:r w:rsidRPr="008513AE">
        <w:rPr>
          <w:rFonts w:ascii="Book Antiqua" w:eastAsia="Book Antiqua" w:hAnsi="Book Antiqua" w:cs="Book Antiqua"/>
          <w:color w:val="000000"/>
        </w:rPr>
        <w:t xml:space="preserve">The mean age of patients was 59.55 years, of which 18 (45%) were female. The mean </w:t>
      </w:r>
      <w:bookmarkStart w:id="3" w:name="_Hlk90402373"/>
      <w:r w:rsidRPr="008513AE">
        <w:rPr>
          <w:rFonts w:ascii="Book Antiqua" w:eastAsia="Book Antiqua" w:hAnsi="Book Antiqua" w:cs="Book Antiqua"/>
          <w:color w:val="000000"/>
        </w:rPr>
        <w:t>body mass index</w:t>
      </w:r>
      <w:bookmarkEnd w:id="3"/>
      <w:r w:rsidRPr="008513AE">
        <w:rPr>
          <w:rFonts w:ascii="Book Antiqua" w:eastAsia="Book Antiqua" w:hAnsi="Book Antiqua" w:cs="Book Antiqua"/>
          <w:color w:val="000000"/>
        </w:rPr>
        <w:t xml:space="preserve"> was 29.41 kg/m². Nine patients (22.5%) were cirrhotic. Patients were divided by type of resection as follows: Ten segmentectomies, three wedge resections, ten left lateral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xml:space="preserve">, six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V-VI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and four </w:t>
      </w:r>
      <w:proofErr w:type="spellStart"/>
      <w:r w:rsidRPr="008513AE">
        <w:rPr>
          <w:rFonts w:ascii="Book Antiqua" w:eastAsia="Book Antiqua" w:hAnsi="Book Antiqua" w:cs="Book Antiqua"/>
          <w:color w:val="000000"/>
        </w:rPr>
        <w:t>IVb</w:t>
      </w:r>
      <w:proofErr w:type="spellEnd"/>
      <w:r w:rsidRPr="008513AE">
        <w:rPr>
          <w:rFonts w:ascii="Book Antiqua" w:eastAsia="Book Antiqua" w:hAnsi="Book Antiqua" w:cs="Book Antiqua"/>
          <w:color w:val="000000"/>
        </w:rPr>
        <w:t xml:space="preserve">-V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right anterior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five left hepatectomies and two right hepatectomies. Malignant lesions occurred in twenty-nine (72.5%) of the patients.</w:t>
      </w:r>
      <w:r w:rsidRPr="008513AE">
        <w:rPr>
          <w:rFonts w:hint="eastAsia"/>
          <w:lang w:eastAsia="zh-CN"/>
        </w:rPr>
        <w:t xml:space="preserve"> </w:t>
      </w:r>
      <w:r w:rsidRPr="008513AE">
        <w:rPr>
          <w:rFonts w:ascii="Book Antiqua" w:eastAsia="Book Antiqua" w:hAnsi="Book Antiqua" w:cs="Book Antiqua"/>
          <w:color w:val="000000"/>
        </w:rPr>
        <w:t xml:space="preserve">The mean operative time was 258.11 min and two patients were transfused intraoperatively (5%). Inflow occlusion was used in thirty cases (75%) and the mean total </w:t>
      </w:r>
      <w:r w:rsidRPr="008513AE">
        <w:rPr>
          <w:rFonts w:ascii="Book Antiqua" w:eastAsia="Book Antiqua" w:hAnsi="Book Antiqua" w:cs="Book Antiqua"/>
          <w:color w:val="000000"/>
        </w:rPr>
        <w:lastRenderedPageBreak/>
        <w:t>clamping time was 32.62 min. There was a single conversion due to uncontrollable hemorrhage. Major postoperative complications (</w:t>
      </w:r>
      <w:proofErr w:type="spellStart"/>
      <w:r w:rsidRPr="008513AE">
        <w:rPr>
          <w:rFonts w:ascii="Book Antiqua" w:eastAsia="Book Antiqua" w:hAnsi="Book Antiqua" w:cs="Book Antiqua"/>
          <w:color w:val="000000"/>
        </w:rPr>
        <w:t>Clavien</w:t>
      </w:r>
      <w:proofErr w:type="spellEnd"/>
      <w:r w:rsidRPr="008513AE">
        <w:rPr>
          <w:rFonts w:ascii="Book Antiqua" w:eastAsia="Book Antiqua" w:hAnsi="Book Antiqua" w:cs="Book Antiqua"/>
          <w:color w:val="000000"/>
        </w:rPr>
        <w:t>–</w:t>
      </w:r>
      <w:proofErr w:type="spellStart"/>
      <w:r w:rsidRPr="008513AE">
        <w:rPr>
          <w:rFonts w:ascii="Book Antiqua" w:eastAsia="Book Antiqua" w:hAnsi="Book Antiqua" w:cs="Book Antiqua"/>
          <w:color w:val="000000"/>
        </w:rPr>
        <w:t>Dindo</w:t>
      </w:r>
      <w:proofErr w:type="spellEnd"/>
      <w:r w:rsidRPr="008513AE">
        <w:rPr>
          <w:rFonts w:ascii="Book Antiqua" w:eastAsia="Book Antiqua" w:hAnsi="Book Antiqua" w:cs="Book Antiqua"/>
          <w:color w:val="000000"/>
        </w:rPr>
        <w:t xml:space="preserve"> &gt; </w:t>
      </w:r>
      <w:proofErr w:type="spellStart"/>
      <w:r w:rsidRPr="008513AE">
        <w:rPr>
          <w:rFonts w:ascii="Book Antiqua" w:eastAsia="Book Antiqua" w:hAnsi="Book Antiqua" w:cs="Book Antiqua"/>
          <w:color w:val="000000"/>
        </w:rPr>
        <w:t>IIIb</w:t>
      </w:r>
      <w:proofErr w:type="spellEnd"/>
      <w:r w:rsidRPr="008513AE">
        <w:rPr>
          <w:rFonts w:ascii="Book Antiqua" w:eastAsia="Book Antiqua" w:hAnsi="Book Antiqua" w:cs="Book Antiqua"/>
          <w:color w:val="000000"/>
        </w:rPr>
        <w:t>) occurred in three patients (7.5%) and mortality in one (2.5%). No patient required readmission to the hospital. The mean hospital stay was 5.6 d.</w:t>
      </w:r>
    </w:p>
    <w:p w14:paraId="15E9F795" w14:textId="77777777" w:rsidR="00FF66F4" w:rsidRPr="008513AE" w:rsidRDefault="00FF66F4">
      <w:pPr>
        <w:spacing w:line="360" w:lineRule="auto"/>
        <w:jc w:val="both"/>
      </w:pPr>
    </w:p>
    <w:p w14:paraId="4BCBC1A1" w14:textId="77777777" w:rsidR="00FF66F4" w:rsidRPr="008513AE" w:rsidRDefault="00A50A60">
      <w:pPr>
        <w:spacing w:line="360" w:lineRule="auto"/>
        <w:jc w:val="both"/>
      </w:pPr>
      <w:r w:rsidRPr="008513AE">
        <w:rPr>
          <w:rFonts w:ascii="Book Antiqua" w:eastAsia="Book Antiqua" w:hAnsi="Book Antiqua" w:cs="Book Antiqua"/>
          <w:color w:val="000000"/>
        </w:rPr>
        <w:t>CONCLUSION</w:t>
      </w:r>
    </w:p>
    <w:p w14:paraId="62D027A9" w14:textId="77777777" w:rsidR="00FF66F4" w:rsidRPr="008513AE" w:rsidRDefault="00A50A60">
      <w:pPr>
        <w:spacing w:line="360" w:lineRule="auto"/>
        <w:jc w:val="both"/>
      </w:pPr>
      <w:r w:rsidRPr="008513AE">
        <w:rPr>
          <w:rFonts w:ascii="Book Antiqua" w:eastAsia="Book Antiqua" w:hAnsi="Book Antiqua" w:cs="Book Antiqua"/>
          <w:color w:val="000000"/>
        </w:rPr>
        <w:t>Although robotic hepatectomy is a safe and feasible procedure with favorable short-term outcomes, it involves a demanding learning curve that requires a high level of training, skill and dexterity.</w:t>
      </w:r>
    </w:p>
    <w:p w14:paraId="668E66FE" w14:textId="77777777" w:rsidR="00FF66F4" w:rsidRPr="008513AE" w:rsidRDefault="00FF66F4">
      <w:pPr>
        <w:spacing w:line="360" w:lineRule="auto"/>
        <w:jc w:val="both"/>
      </w:pPr>
    </w:p>
    <w:p w14:paraId="00120DFF"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Key Words: </w:t>
      </w:r>
      <w:r w:rsidRPr="008513AE">
        <w:rPr>
          <w:rFonts w:ascii="Book Antiqua" w:eastAsia="Book Antiqua" w:hAnsi="Book Antiqua" w:cs="Book Antiqua"/>
          <w:color w:val="000000"/>
        </w:rPr>
        <w:t xml:space="preserve">Robotics; Hepatectomy; Minimally invasive surgery; Liver surgery; Da </w:t>
      </w:r>
      <w:proofErr w:type="spellStart"/>
      <w:r w:rsidRPr="008513AE">
        <w:rPr>
          <w:rFonts w:ascii="Book Antiqua" w:eastAsia="Book Antiqua" w:hAnsi="Book Antiqua" w:cs="Book Antiqua"/>
          <w:color w:val="000000"/>
        </w:rPr>
        <w:t>vinci</w:t>
      </w:r>
      <w:proofErr w:type="spellEnd"/>
    </w:p>
    <w:p w14:paraId="4FAF9C71" w14:textId="77777777" w:rsidR="00FF66F4" w:rsidRPr="008513AE" w:rsidRDefault="00FF66F4">
      <w:pPr>
        <w:spacing w:line="360" w:lineRule="auto"/>
        <w:jc w:val="both"/>
      </w:pPr>
    </w:p>
    <w:p w14:paraId="6AF68581" w14:textId="77777777" w:rsidR="00EE1C1D" w:rsidRPr="008513AE" w:rsidRDefault="00EE1C1D" w:rsidP="00EE1C1D">
      <w:pPr>
        <w:spacing w:line="360" w:lineRule="auto"/>
        <w:rPr>
          <w:rFonts w:ascii="Book Antiqua" w:eastAsia="Book Antiqua" w:hAnsi="Book Antiqua" w:cs="Book Antiqua"/>
          <w:color w:val="000000"/>
          <w:sz w:val="21"/>
          <w:szCs w:val="22"/>
          <w:lang w:eastAsia="zh-CN"/>
        </w:rPr>
      </w:pPr>
      <w:bookmarkStart w:id="4" w:name="_Hlk85017019"/>
      <w:bookmarkStart w:id="5" w:name="_Hlk85017027"/>
      <w:r w:rsidRPr="008513AE">
        <w:rPr>
          <w:rFonts w:ascii="Book Antiqua" w:eastAsia="Book Antiqua" w:hAnsi="Book Antiqua" w:cs="Book Antiqua"/>
          <w:b/>
          <w:color w:val="000000"/>
        </w:rPr>
        <w:t>©The</w:t>
      </w:r>
      <w:r w:rsidRPr="008513AE">
        <w:rPr>
          <w:rFonts w:ascii="Book Antiqua" w:eastAsia="Book Antiqua" w:hAnsi="Book Antiqua" w:cs="Book Antiqua"/>
          <w:color w:val="000000"/>
        </w:rPr>
        <w:t xml:space="preserve"> </w:t>
      </w:r>
      <w:r w:rsidRPr="008513AE">
        <w:rPr>
          <w:rFonts w:ascii="Book Antiqua" w:eastAsia="Book Antiqua" w:hAnsi="Book Antiqua" w:cs="Book Antiqua"/>
          <w:b/>
          <w:color w:val="000000"/>
        </w:rPr>
        <w:t xml:space="preserve">Author(s) 2022. </w:t>
      </w:r>
      <w:r w:rsidRPr="008513AE">
        <w:rPr>
          <w:rFonts w:ascii="Book Antiqua" w:eastAsia="Book Antiqua" w:hAnsi="Book Antiqua" w:cs="Book Antiqua"/>
          <w:color w:val="000000"/>
        </w:rPr>
        <w:t xml:space="preserve">Published by </w:t>
      </w:r>
      <w:proofErr w:type="spellStart"/>
      <w:r w:rsidRPr="008513AE">
        <w:rPr>
          <w:rFonts w:ascii="Book Antiqua" w:eastAsia="Book Antiqua" w:hAnsi="Book Antiqua" w:cs="Book Antiqua"/>
          <w:color w:val="000000"/>
        </w:rPr>
        <w:t>Baishideng</w:t>
      </w:r>
      <w:proofErr w:type="spellEnd"/>
      <w:r w:rsidRPr="008513AE">
        <w:rPr>
          <w:rFonts w:ascii="Book Antiqua" w:eastAsia="Book Antiqua" w:hAnsi="Book Antiqua" w:cs="Book Antiqua"/>
          <w:color w:val="000000"/>
        </w:rPr>
        <w:t xml:space="preserve"> Publishing Group Inc. All rights reserved. </w:t>
      </w:r>
    </w:p>
    <w:p w14:paraId="0E6C9B94" w14:textId="77777777" w:rsidR="00EE1C1D" w:rsidRPr="008513AE" w:rsidRDefault="00EE1C1D" w:rsidP="00EE1C1D">
      <w:pPr>
        <w:adjustRightInd w:val="0"/>
        <w:snapToGrid w:val="0"/>
        <w:spacing w:line="360" w:lineRule="auto"/>
        <w:rPr>
          <w:rFonts w:ascii="Book Antiqua" w:hAnsi="Book Antiqua" w:cstheme="minorBidi"/>
        </w:rPr>
      </w:pPr>
    </w:p>
    <w:p w14:paraId="78D999A5" w14:textId="77993E06" w:rsidR="002C36B5" w:rsidRPr="008513AE" w:rsidRDefault="00EE1C1D" w:rsidP="00EE1C1D">
      <w:pPr>
        <w:adjustRightInd w:val="0"/>
        <w:snapToGrid w:val="0"/>
        <w:spacing w:line="360" w:lineRule="auto"/>
        <w:rPr>
          <w:rFonts w:ascii="Book Antiqua" w:hAnsi="Book Antiqua" w:cs="Book Antiqua"/>
        </w:rPr>
      </w:pPr>
      <w:r w:rsidRPr="008513AE">
        <w:rPr>
          <w:rFonts w:ascii="Book Antiqua" w:hAnsi="Book Antiqua"/>
          <w:b/>
          <w:bCs/>
        </w:rPr>
        <w:t>Citation:</w:t>
      </w:r>
      <w:bookmarkEnd w:id="4"/>
      <w:r w:rsidRPr="008513AE">
        <w:rPr>
          <w:rFonts w:ascii="Book Antiqua" w:hAnsi="Book Antiqua"/>
          <w:b/>
          <w:bCs/>
        </w:rPr>
        <w:t xml:space="preserve"> </w:t>
      </w:r>
      <w:bookmarkEnd w:id="5"/>
      <w:r w:rsidR="00A50A60" w:rsidRPr="008513AE">
        <w:rPr>
          <w:rFonts w:ascii="Book Antiqua" w:eastAsia="Book Antiqua" w:hAnsi="Book Antiqua" w:cs="Book Antiqua"/>
          <w:color w:val="000000"/>
        </w:rPr>
        <w:t xml:space="preserve">Durán M, </w:t>
      </w:r>
      <w:proofErr w:type="spellStart"/>
      <w:r w:rsidR="00A50A60" w:rsidRPr="008513AE">
        <w:rPr>
          <w:rFonts w:ascii="Book Antiqua" w:eastAsia="Book Antiqua" w:hAnsi="Book Antiqua" w:cs="Book Antiqua"/>
          <w:color w:val="000000"/>
        </w:rPr>
        <w:t>Briceño</w:t>
      </w:r>
      <w:proofErr w:type="spellEnd"/>
      <w:r w:rsidR="00A50A60" w:rsidRPr="008513AE">
        <w:rPr>
          <w:rFonts w:ascii="Book Antiqua" w:eastAsia="Book Antiqua" w:hAnsi="Book Antiqua" w:cs="Book Antiqua"/>
          <w:color w:val="000000"/>
        </w:rPr>
        <w:t xml:space="preserve"> J, </w:t>
      </w:r>
      <w:proofErr w:type="spellStart"/>
      <w:r w:rsidR="00A50A60" w:rsidRPr="008513AE">
        <w:rPr>
          <w:rFonts w:ascii="Book Antiqua" w:eastAsia="Book Antiqua" w:hAnsi="Book Antiqua" w:cs="Book Antiqua"/>
          <w:color w:val="000000"/>
        </w:rPr>
        <w:t>Padial</w:t>
      </w:r>
      <w:proofErr w:type="spellEnd"/>
      <w:r w:rsidR="00A50A60" w:rsidRPr="008513AE">
        <w:rPr>
          <w:rFonts w:ascii="Book Antiqua" w:eastAsia="Book Antiqua" w:hAnsi="Book Antiqua" w:cs="Book Antiqua"/>
          <w:color w:val="000000"/>
        </w:rPr>
        <w:t xml:space="preserve"> A, </w:t>
      </w:r>
      <w:proofErr w:type="spellStart"/>
      <w:r w:rsidR="00A50A60" w:rsidRPr="008513AE">
        <w:rPr>
          <w:rFonts w:ascii="Book Antiqua" w:eastAsia="Book Antiqua" w:hAnsi="Book Antiqua" w:cs="Book Antiqua"/>
          <w:color w:val="000000"/>
        </w:rPr>
        <w:t>Anelli</w:t>
      </w:r>
      <w:proofErr w:type="spellEnd"/>
      <w:r w:rsidR="00A50A60" w:rsidRPr="008513AE">
        <w:rPr>
          <w:rFonts w:ascii="Book Antiqua" w:eastAsia="Book Antiqua" w:hAnsi="Book Antiqua" w:cs="Book Antiqua"/>
          <w:color w:val="000000"/>
        </w:rPr>
        <w:t xml:space="preserve"> FM, Sánchez-Hidalgo JM, </w:t>
      </w:r>
      <w:proofErr w:type="spellStart"/>
      <w:r w:rsidR="00A50A60" w:rsidRPr="008513AE">
        <w:rPr>
          <w:rFonts w:ascii="Book Antiqua" w:eastAsia="Book Antiqua" w:hAnsi="Book Antiqua" w:cs="Book Antiqua"/>
          <w:color w:val="000000"/>
        </w:rPr>
        <w:t>Ayllón</w:t>
      </w:r>
      <w:proofErr w:type="spellEnd"/>
      <w:r w:rsidR="00A50A60" w:rsidRPr="008513AE">
        <w:rPr>
          <w:rFonts w:ascii="Book Antiqua" w:eastAsia="Book Antiqua" w:hAnsi="Book Antiqua" w:cs="Book Antiqua"/>
          <w:color w:val="000000"/>
        </w:rPr>
        <w:t xml:space="preserve"> MD, Calleja-Lozano R, García-Gaitan C. Short-term outcomes of robotic liver resection: An initial single-institution experience. </w:t>
      </w:r>
      <w:r w:rsidR="00A50A60" w:rsidRPr="008513AE">
        <w:rPr>
          <w:rFonts w:ascii="Book Antiqua" w:eastAsia="Book Antiqua" w:hAnsi="Book Antiqua" w:cs="Book Antiqua"/>
          <w:i/>
          <w:iCs/>
          <w:color w:val="000000"/>
        </w:rPr>
        <w:t>World J Hepatol</w:t>
      </w:r>
      <w:r w:rsidR="00A50A60" w:rsidRPr="008513AE">
        <w:rPr>
          <w:rFonts w:ascii="Book Antiqua" w:eastAsia="Book Antiqua" w:hAnsi="Book Antiqua" w:cs="Book Antiqua"/>
          <w:color w:val="000000"/>
        </w:rPr>
        <w:t xml:space="preserve"> </w:t>
      </w:r>
      <w:r w:rsidR="00576B54" w:rsidRPr="008513AE">
        <w:rPr>
          <w:rFonts w:ascii="Book Antiqua" w:eastAsia="Book Antiqua" w:hAnsi="Book Antiqua" w:cs="Book Antiqua"/>
          <w:lang w:val="pt-BR"/>
        </w:rPr>
        <w:t xml:space="preserve">2022; 14(1): </w:t>
      </w:r>
      <w:r w:rsidR="00C84424" w:rsidRPr="008513AE">
        <w:rPr>
          <w:rFonts w:ascii="Book Antiqua" w:hAnsi="Book Antiqua" w:cs="Book Antiqua"/>
        </w:rPr>
        <w:t>224</w:t>
      </w:r>
      <w:r w:rsidR="00576B54" w:rsidRPr="008513AE">
        <w:rPr>
          <w:rFonts w:ascii="Book Antiqua" w:eastAsia="Book Antiqua" w:hAnsi="Book Antiqua" w:cs="Book Antiqua"/>
          <w:lang w:val="pt-BR"/>
        </w:rPr>
        <w:t>-</w:t>
      </w:r>
      <w:r w:rsidR="00C84424" w:rsidRPr="008513AE">
        <w:rPr>
          <w:rFonts w:ascii="Book Antiqua" w:hAnsi="Book Antiqua" w:cs="Book Antiqua"/>
        </w:rPr>
        <w:t xml:space="preserve">233 </w:t>
      </w:r>
    </w:p>
    <w:p w14:paraId="3D4B9CFD" w14:textId="77777777" w:rsidR="002C36B5" w:rsidRPr="008513AE" w:rsidRDefault="00576B54" w:rsidP="00576B54">
      <w:pPr>
        <w:adjustRightInd w:val="0"/>
        <w:snapToGrid w:val="0"/>
        <w:spacing w:line="360" w:lineRule="auto"/>
        <w:rPr>
          <w:rFonts w:ascii="Book Antiqua" w:eastAsia="Book Antiqua" w:hAnsi="Book Antiqua" w:cs="Book Antiqua"/>
          <w:lang w:val="pt-BR"/>
        </w:rPr>
      </w:pPr>
      <w:r w:rsidRPr="00820DE2">
        <w:rPr>
          <w:rFonts w:ascii="Book Antiqua" w:eastAsia="Book Antiqua" w:hAnsi="Book Antiqua" w:cs="Book Antiqua"/>
          <w:b/>
          <w:bCs/>
          <w:lang w:val="pt-BR"/>
        </w:rPr>
        <w:t>URL:</w:t>
      </w:r>
      <w:r w:rsidRPr="008513AE">
        <w:rPr>
          <w:rFonts w:ascii="Book Antiqua" w:eastAsia="Book Antiqua" w:hAnsi="Book Antiqua" w:cs="Book Antiqua"/>
          <w:lang w:val="pt-BR"/>
        </w:rPr>
        <w:t xml:space="preserve"> https://www.wjgnet.com/1948-5182/full/v14/i1/</w:t>
      </w:r>
      <w:r w:rsidR="00C84424" w:rsidRPr="008513AE">
        <w:rPr>
          <w:rFonts w:ascii="Book Antiqua" w:hAnsi="Book Antiqua" w:cs="Book Antiqua"/>
        </w:rPr>
        <w:t>224</w:t>
      </w:r>
      <w:r w:rsidRPr="008513AE">
        <w:rPr>
          <w:rFonts w:ascii="Book Antiqua" w:eastAsia="Book Antiqua" w:hAnsi="Book Antiqua" w:cs="Book Antiqua"/>
          <w:lang w:val="pt-BR"/>
        </w:rPr>
        <w:t xml:space="preserve">.htm  </w:t>
      </w:r>
    </w:p>
    <w:p w14:paraId="1A646CD0" w14:textId="4EE83525" w:rsidR="00576B54" w:rsidRPr="008513AE" w:rsidRDefault="00576B54" w:rsidP="00576B54">
      <w:pPr>
        <w:adjustRightInd w:val="0"/>
        <w:snapToGrid w:val="0"/>
        <w:spacing w:line="360" w:lineRule="auto"/>
        <w:rPr>
          <w:rFonts w:ascii="Book Antiqua" w:eastAsia="Book Antiqua" w:hAnsi="Book Antiqua" w:cs="Book Antiqua"/>
          <w:lang w:val="pt-BR"/>
        </w:rPr>
      </w:pPr>
      <w:r w:rsidRPr="00820DE2">
        <w:rPr>
          <w:rFonts w:ascii="Book Antiqua" w:eastAsia="Book Antiqua" w:hAnsi="Book Antiqua" w:cs="Book Antiqua"/>
          <w:b/>
          <w:bCs/>
          <w:lang w:val="pt-BR"/>
        </w:rPr>
        <w:t>DOI:</w:t>
      </w:r>
      <w:r w:rsidRPr="008513AE">
        <w:rPr>
          <w:rFonts w:ascii="Book Antiqua" w:eastAsia="Book Antiqua" w:hAnsi="Book Antiqua" w:cs="Book Antiqua"/>
          <w:lang w:val="pt-BR"/>
        </w:rPr>
        <w:t xml:space="preserve"> https://dx.doi.org/10.4254/wjh.v14.i1.</w:t>
      </w:r>
      <w:r w:rsidR="00C84424" w:rsidRPr="008513AE">
        <w:rPr>
          <w:rFonts w:ascii="Book Antiqua" w:hAnsi="Book Antiqua" w:cs="Book Antiqua"/>
        </w:rPr>
        <w:t>224</w:t>
      </w:r>
    </w:p>
    <w:p w14:paraId="7F504502" w14:textId="19AF19C4" w:rsidR="00FF66F4" w:rsidRPr="008513AE" w:rsidRDefault="00FF66F4">
      <w:pPr>
        <w:spacing w:line="360" w:lineRule="auto"/>
        <w:jc w:val="both"/>
        <w:rPr>
          <w:lang w:val="pt-BR"/>
        </w:rPr>
      </w:pPr>
    </w:p>
    <w:p w14:paraId="45745995" w14:textId="77777777" w:rsidR="00FF66F4" w:rsidRPr="008513AE" w:rsidRDefault="00FF66F4">
      <w:pPr>
        <w:spacing w:line="360" w:lineRule="auto"/>
        <w:jc w:val="both"/>
      </w:pPr>
    </w:p>
    <w:p w14:paraId="1B9D8CB6"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Core Tip: </w:t>
      </w:r>
      <w:r w:rsidRPr="008513AE">
        <w:rPr>
          <w:rFonts w:ascii="Book Antiqua" w:eastAsia="Book Antiqua" w:hAnsi="Book Antiqua" w:cs="Book Antiqua"/>
          <w:color w:val="000000"/>
        </w:rPr>
        <w:t>The number of liver procedures performed laparoscopically remains highly variable, ranging from 10% up to 80% in some centers, and complex hepatectomies are still confined to expert and experienced laparoscopic liver surgeons. The robotic approach is gradually being introduced in liver surgery and has increased notably in recent years, which could compensate for the inherent difficulties of the laparoscopic approach. In this study, we analyzed our single-center data of robotic liver resections using the da Vinci Xi System</w:t>
      </w:r>
      <w:r w:rsidRPr="008513AE">
        <w:rPr>
          <w:rFonts w:ascii="Book Antiqua" w:eastAsia="Book Antiqua" w:hAnsi="Book Antiqua" w:cs="Book Antiqua"/>
          <w:color w:val="000000"/>
          <w:vertAlign w:val="superscript"/>
        </w:rPr>
        <w:t>®</w:t>
      </w:r>
      <w:r w:rsidRPr="008513AE">
        <w:rPr>
          <w:rFonts w:ascii="Book Antiqua" w:eastAsia="Book Antiqua" w:hAnsi="Book Antiqua" w:cs="Book Antiqua"/>
          <w:color w:val="000000"/>
        </w:rPr>
        <w:t>.</w:t>
      </w:r>
    </w:p>
    <w:p w14:paraId="062BE4F5" w14:textId="77777777" w:rsidR="00FF66F4" w:rsidRPr="008513AE" w:rsidRDefault="00A50A60">
      <w:r w:rsidRPr="008513AE">
        <w:lastRenderedPageBreak/>
        <w:br w:type="page"/>
      </w:r>
    </w:p>
    <w:p w14:paraId="5CFB3F61"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lastRenderedPageBreak/>
        <w:t>INTRODUCTION</w:t>
      </w:r>
    </w:p>
    <w:p w14:paraId="2DBB44CE"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Liver surgery has traditionally been characterized by the complexity of its procedures and potentially high rates of morbidity and mortality in inexperienced hands. In recent years, laparoscopic liver surgery has notably increased due to the beneficial outcomes in terms of fewer complications and transfusions, less blood loss and shorter hospital stays compared to open surgery with similar oncologic outcomes</w:t>
      </w:r>
      <w:r w:rsidRPr="008513AE">
        <w:rPr>
          <w:rFonts w:ascii="Book Antiqua" w:eastAsia="Book Antiqua" w:hAnsi="Book Antiqua" w:cs="Book Antiqua"/>
          <w:color w:val="000000"/>
          <w:vertAlign w:val="superscript"/>
        </w:rPr>
        <w:t>[1,2]</w:t>
      </w:r>
      <w:r w:rsidRPr="008513AE">
        <w:rPr>
          <w:rFonts w:ascii="Book Antiqua" w:eastAsia="Book Antiqua" w:hAnsi="Book Antiqua" w:cs="Book Antiqua"/>
          <w:color w:val="000000"/>
        </w:rPr>
        <w:t>.</w:t>
      </w:r>
    </w:p>
    <w:p w14:paraId="044B6124"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The number of liver procedures performed laparoscopically remains highly variable, ranging from 10% up to 80% in some centers</w:t>
      </w:r>
      <w:r w:rsidRPr="008513AE">
        <w:rPr>
          <w:rFonts w:ascii="Book Antiqua" w:eastAsia="Book Antiqua" w:hAnsi="Book Antiqua" w:cs="Book Antiqua"/>
          <w:color w:val="000000"/>
          <w:vertAlign w:val="superscript"/>
        </w:rPr>
        <w:t>[3]</w:t>
      </w:r>
      <w:r w:rsidRPr="008513AE">
        <w:rPr>
          <w:rFonts w:ascii="Book Antiqua" w:eastAsia="Book Antiqua" w:hAnsi="Book Antiqua" w:cs="Book Antiqua"/>
          <w:color w:val="000000"/>
        </w:rPr>
        <w:t>.</w:t>
      </w:r>
      <w:r w:rsidRPr="008513AE">
        <w:rPr>
          <w:rFonts w:ascii="Book Antiqua" w:eastAsia="Book Antiqua" w:hAnsi="Book Antiqua" w:cs="Book Antiqua"/>
          <w:color w:val="000000"/>
          <w:szCs w:val="30"/>
        </w:rPr>
        <w:t xml:space="preserve"> </w:t>
      </w:r>
      <w:r w:rsidRPr="008513AE">
        <w:rPr>
          <w:rFonts w:ascii="Book Antiqua" w:eastAsia="Book Antiqua" w:hAnsi="Book Antiqua" w:cs="Book Antiqua"/>
          <w:color w:val="000000"/>
        </w:rPr>
        <w:t>Complex hepatectomies such as major hepatectomies or in posterosuperior segments are still restricted to expert laparoscopic liver surgeons with considerable experience due to their inherent risk, which make them very technically demanding procedures</w:t>
      </w:r>
      <w:r w:rsidRPr="008513AE">
        <w:rPr>
          <w:rFonts w:ascii="Book Antiqua" w:eastAsia="Book Antiqua" w:hAnsi="Book Antiqua" w:cs="Book Antiqua"/>
          <w:color w:val="000000"/>
          <w:vertAlign w:val="superscript"/>
        </w:rPr>
        <w:t>[4-6]</w:t>
      </w:r>
      <w:r w:rsidRPr="008513AE">
        <w:rPr>
          <w:rFonts w:ascii="Book Antiqua" w:eastAsia="Book Antiqua" w:hAnsi="Book Antiqua" w:cs="Book Antiqua"/>
          <w:color w:val="000000"/>
        </w:rPr>
        <w:t>. The increase in laparoscopic liver resections (LLR) has been accompanied by the development of parenchymal transection equipment and improved optical systems to compensate for the limitations of this approach and to increase the safety of hepatic resections</w:t>
      </w:r>
      <w:r w:rsidRPr="008513AE">
        <w:rPr>
          <w:rFonts w:ascii="Book Antiqua" w:eastAsia="Book Antiqua" w:hAnsi="Book Antiqua" w:cs="Book Antiqua"/>
          <w:color w:val="000000"/>
          <w:vertAlign w:val="superscript"/>
        </w:rPr>
        <w:t>[7]</w:t>
      </w:r>
      <w:r w:rsidRPr="008513AE">
        <w:rPr>
          <w:rFonts w:ascii="Book Antiqua" w:eastAsia="Book Antiqua" w:hAnsi="Book Antiqua" w:cs="Book Antiqua"/>
          <w:color w:val="000000"/>
        </w:rPr>
        <w:t>.</w:t>
      </w:r>
    </w:p>
    <w:p w14:paraId="5ADA4E6F" w14:textId="77777777" w:rsidR="00FF66F4" w:rsidRPr="008513AE" w:rsidRDefault="00A50A60">
      <w:pPr>
        <w:spacing w:line="360" w:lineRule="auto"/>
        <w:ind w:firstLineChars="100" w:firstLine="240"/>
        <w:jc w:val="both"/>
      </w:pPr>
      <w:r w:rsidRPr="008513AE">
        <w:rPr>
          <w:rFonts w:ascii="Book Antiqua" w:eastAsia="Book Antiqua" w:hAnsi="Book Antiqua" w:cs="Book Antiqua"/>
          <w:color w:val="000000"/>
        </w:rPr>
        <w:t>The robotic approach is gradually being introduced in liver surgery and could compensate for the inherent difficulties of the laparoscopic approach. However, only some centers have implemented robotic-assisted surgery and the experience continues to be limited compared to laparoscopy</w:t>
      </w:r>
      <w:r w:rsidRPr="008513AE">
        <w:rPr>
          <w:rFonts w:ascii="Book Antiqua" w:eastAsia="Book Antiqua" w:hAnsi="Book Antiqua" w:cs="Book Antiqua"/>
          <w:color w:val="000000"/>
          <w:vertAlign w:val="superscript"/>
        </w:rPr>
        <w:t>[8]</w:t>
      </w:r>
      <w:r w:rsidRPr="008513AE">
        <w:rPr>
          <w:rFonts w:ascii="Book Antiqua" w:eastAsia="Book Antiqua" w:hAnsi="Book Antiqua" w:cs="Book Antiqua"/>
          <w:color w:val="000000"/>
        </w:rPr>
        <w:t>.</w:t>
      </w:r>
      <w:r w:rsidRPr="008513AE">
        <w:rPr>
          <w:rFonts w:ascii="Book Antiqua" w:eastAsia="Book Antiqua" w:hAnsi="Book Antiqua" w:cs="Book Antiqua"/>
          <w:color w:val="000000"/>
          <w:szCs w:val="30"/>
        </w:rPr>
        <w:t xml:space="preserve"> </w:t>
      </w:r>
      <w:r w:rsidRPr="008513AE">
        <w:rPr>
          <w:rFonts w:ascii="Book Antiqua" w:eastAsia="Book Antiqua" w:hAnsi="Book Antiqua" w:cs="Book Antiqua"/>
          <w:color w:val="000000"/>
        </w:rPr>
        <w:t xml:space="preserve">In this study, we report an initial experience with our first forty </w:t>
      </w:r>
      <w:bookmarkStart w:id="6" w:name="_Hlk90402725"/>
      <w:r w:rsidRPr="008513AE">
        <w:rPr>
          <w:rFonts w:ascii="Book Antiqua" w:eastAsia="Book Antiqua" w:hAnsi="Book Antiqua" w:cs="Book Antiqua"/>
          <w:color w:val="000000"/>
        </w:rPr>
        <w:t>robotic liver resection</w:t>
      </w:r>
      <w:bookmarkEnd w:id="6"/>
      <w:r w:rsidRPr="008513AE">
        <w:rPr>
          <w:rFonts w:ascii="Book Antiqua" w:eastAsia="Book Antiqua" w:hAnsi="Book Antiqua" w:cs="Book Antiqua"/>
          <w:color w:val="000000"/>
        </w:rPr>
        <w:t>s (RLRs) using the da Vinci Xi System</w:t>
      </w:r>
      <w:r w:rsidRPr="008513AE">
        <w:rPr>
          <w:rFonts w:ascii="Symbol" w:eastAsia="Book Antiqua" w:hAnsi="Symbol" w:cs="Book Antiqua"/>
          <w:color w:val="000000"/>
          <w:vertAlign w:val="superscript"/>
        </w:rPr>
        <w:t>Ò</w:t>
      </w:r>
      <w:r w:rsidRPr="008513AE">
        <w:rPr>
          <w:rFonts w:ascii="Book Antiqua" w:eastAsia="Book Antiqua" w:hAnsi="Book Antiqua" w:cs="Book Antiqua"/>
          <w:color w:val="000000"/>
        </w:rPr>
        <w:t xml:space="preserve"> (Intuitive Surgical, Inc., Sunnyvale, CA, United States). The aim of this study was to analyze the outcomes and feasibility of an initial robotic liver program implemented in an experienced laparoscopic hepatobiliary center.</w:t>
      </w:r>
    </w:p>
    <w:p w14:paraId="03FFE68C" w14:textId="77777777" w:rsidR="00FF66F4" w:rsidRPr="008513AE" w:rsidRDefault="00FF66F4">
      <w:pPr>
        <w:spacing w:line="360" w:lineRule="auto"/>
        <w:jc w:val="both"/>
      </w:pPr>
    </w:p>
    <w:p w14:paraId="0B3C43C2"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t>MATERIALS AND METHODS</w:t>
      </w:r>
    </w:p>
    <w:p w14:paraId="2200141D"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Following Institutional Review Board approval, we performed a retrospective review on our prospective recorded single-institution data between June 2019 and January 2021, including </w:t>
      </w:r>
      <w:r w:rsidRPr="008513AE">
        <w:rPr>
          <w:rFonts w:ascii="Book Antiqua" w:eastAsia="Book Antiqua" w:hAnsi="Book Antiqua" w:cs="Book Antiqua"/>
        </w:rPr>
        <w:t>sixty-three</w:t>
      </w:r>
      <w:r w:rsidRPr="008513AE">
        <w:rPr>
          <w:rFonts w:ascii="Book Antiqua" w:eastAsia="Book Antiqua" w:hAnsi="Book Antiqua" w:cs="Book Antiqua"/>
          <w:color w:val="000000"/>
        </w:rPr>
        <w:t xml:space="preserve"> patients who underwent a </w:t>
      </w:r>
      <w:proofErr w:type="spellStart"/>
      <w:r w:rsidRPr="008513AE">
        <w:rPr>
          <w:rFonts w:ascii="Book Antiqua" w:eastAsia="Book Antiqua" w:hAnsi="Book Antiqua" w:cs="Book Antiqua"/>
          <w:color w:val="000000"/>
        </w:rPr>
        <w:t>hepatobiliopancreatic</w:t>
      </w:r>
      <w:proofErr w:type="spellEnd"/>
      <w:r w:rsidRPr="008513AE">
        <w:rPr>
          <w:rFonts w:ascii="Book Antiqua" w:eastAsia="Book Antiqua" w:hAnsi="Book Antiqua" w:cs="Book Antiqua"/>
          <w:color w:val="000000"/>
        </w:rPr>
        <w:t xml:space="preserve"> procedure as follows: Nineteen distal pancreatectomies, four </w:t>
      </w:r>
      <w:proofErr w:type="spellStart"/>
      <w:r w:rsidRPr="008513AE">
        <w:rPr>
          <w:rFonts w:ascii="Book Antiqua" w:eastAsia="Book Antiqua" w:hAnsi="Book Antiqua" w:cs="Book Antiqua"/>
          <w:color w:val="000000"/>
        </w:rPr>
        <w:t>bilioenteric</w:t>
      </w:r>
      <w:proofErr w:type="spellEnd"/>
      <w:r w:rsidRPr="008513AE">
        <w:rPr>
          <w:rFonts w:ascii="Book Antiqua" w:eastAsia="Book Antiqua" w:hAnsi="Book Antiqua" w:cs="Book Antiqua"/>
          <w:color w:val="000000"/>
        </w:rPr>
        <w:t xml:space="preserve"> reconstructions and forty Liver resections. Forty RLRs were performed by a single hepatic surgeon (Dr. </w:t>
      </w:r>
      <w:proofErr w:type="spellStart"/>
      <w:r w:rsidRPr="008513AE">
        <w:rPr>
          <w:rFonts w:ascii="Book Antiqua" w:eastAsia="Book Antiqua" w:hAnsi="Book Antiqua" w:cs="Book Antiqua"/>
          <w:color w:val="000000"/>
        </w:rPr>
        <w:t>Briceño</w:t>
      </w:r>
      <w:proofErr w:type="spellEnd"/>
      <w:r w:rsidRPr="008513AE">
        <w:rPr>
          <w:rFonts w:ascii="Book Antiqua" w:eastAsia="Book Antiqua" w:hAnsi="Book Antiqua" w:cs="Book Antiqua"/>
          <w:color w:val="000000"/>
        </w:rPr>
        <w:t xml:space="preserve"> J) </w:t>
      </w:r>
      <w:r w:rsidRPr="008513AE">
        <w:rPr>
          <w:rFonts w:ascii="Book Antiqua" w:eastAsia="Book Antiqua" w:hAnsi="Book Antiqua" w:cs="Book Antiqua"/>
          <w:color w:val="000000"/>
        </w:rPr>
        <w:lastRenderedPageBreak/>
        <w:t>and included in the study. The indication of robotic surgery was established when the patient was considered a suitable candidate for minimally invasive surgical approach. All patients gave their informed consent prior to surgery.</w:t>
      </w:r>
    </w:p>
    <w:p w14:paraId="78105D92"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Patient preoperative data included age, sex, body mass index (BMI), American society of anesthesiologists (ASA) classification, comorbidities, previous abdominal surgery and presence of chronic liver disease.</w:t>
      </w:r>
    </w:p>
    <w:p w14:paraId="26E29D5B"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Intraoperative parameters included operative time, blood transfusion, use of inflow occlusion and duration and conversion rate. Operative time was defined as the time from the first incision to closure. Intraoperative complications were defined as an event requiring major deviation from the planned procedure.</w:t>
      </w:r>
    </w:p>
    <w:p w14:paraId="5EBB7483"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The anatomical location of the lesions and surgical resection were defined according to the Brisbane terminology</w:t>
      </w:r>
      <w:r w:rsidRPr="008513AE">
        <w:rPr>
          <w:rFonts w:ascii="Book Antiqua" w:eastAsia="Book Antiqua" w:hAnsi="Book Antiqua" w:cs="Book Antiqua"/>
          <w:color w:val="000000"/>
          <w:vertAlign w:val="superscript"/>
        </w:rPr>
        <w:t>[9]</w:t>
      </w:r>
      <w:r w:rsidRPr="008513AE">
        <w:rPr>
          <w:rFonts w:ascii="Book Antiqua" w:eastAsia="Book Antiqua" w:hAnsi="Book Antiqua" w:cs="Book Antiqua"/>
          <w:color w:val="000000"/>
        </w:rPr>
        <w:t>. The difficulty of the liver resections was graded according to the IWATE scoring system as revised in the Morioka consensus conference whereby a score of 0-3 is graded as low difficulty, 4-6 as intermediate difficulty, 7-9 as advanced difficulty and 10-12 as expert difficulty</w:t>
      </w:r>
      <w:r w:rsidRPr="008513AE">
        <w:rPr>
          <w:rFonts w:ascii="Book Antiqua" w:eastAsia="Book Antiqua" w:hAnsi="Book Antiqua" w:cs="Book Antiqua"/>
          <w:color w:val="000000"/>
          <w:vertAlign w:val="superscript"/>
        </w:rPr>
        <w:t>[10]</w:t>
      </w:r>
      <w:r w:rsidRPr="008513AE">
        <w:rPr>
          <w:rFonts w:ascii="Book Antiqua" w:eastAsia="Book Antiqua" w:hAnsi="Book Antiqua" w:cs="Book Antiqua"/>
          <w:color w:val="000000"/>
        </w:rPr>
        <w:t>.</w:t>
      </w:r>
    </w:p>
    <w:p w14:paraId="5871B83B"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Postoperative variables were postoperative complications, length of stay, readmission within 30 d and mortality. Postoperative complications were recorded using the </w:t>
      </w:r>
      <w:proofErr w:type="spellStart"/>
      <w:r w:rsidRPr="008513AE">
        <w:rPr>
          <w:rFonts w:ascii="Book Antiqua" w:eastAsia="Book Antiqua" w:hAnsi="Book Antiqua" w:cs="Book Antiqua"/>
          <w:color w:val="000000"/>
        </w:rPr>
        <w:t>Clavien</w:t>
      </w:r>
      <w:proofErr w:type="spellEnd"/>
      <w:r w:rsidRPr="008513AE">
        <w:rPr>
          <w:rFonts w:ascii="Book Antiqua" w:eastAsia="Book Antiqua" w:hAnsi="Book Antiqua" w:cs="Book Antiqua"/>
          <w:color w:val="000000"/>
        </w:rPr>
        <w:t>–</w:t>
      </w:r>
      <w:proofErr w:type="spellStart"/>
      <w:r w:rsidRPr="008513AE">
        <w:rPr>
          <w:rFonts w:ascii="Book Antiqua" w:eastAsia="Book Antiqua" w:hAnsi="Book Antiqua" w:cs="Book Antiqua"/>
          <w:color w:val="000000"/>
        </w:rPr>
        <w:t>Dindo</w:t>
      </w:r>
      <w:proofErr w:type="spellEnd"/>
      <w:r w:rsidRPr="008513AE">
        <w:rPr>
          <w:rFonts w:ascii="Book Antiqua" w:eastAsia="Book Antiqua" w:hAnsi="Book Antiqua" w:cs="Book Antiqua"/>
          <w:color w:val="000000"/>
        </w:rPr>
        <w:t xml:space="preserve"> classification up to 90 d after surgery</w:t>
      </w:r>
      <w:r w:rsidRPr="008513AE">
        <w:rPr>
          <w:rFonts w:ascii="Book Antiqua" w:eastAsia="Book Antiqua" w:hAnsi="Book Antiqua" w:cs="Book Antiqua"/>
          <w:color w:val="000000"/>
          <w:vertAlign w:val="superscript"/>
        </w:rPr>
        <w:t>[11]</w:t>
      </w:r>
      <w:r w:rsidRPr="008513AE">
        <w:rPr>
          <w:rFonts w:ascii="Book Antiqua" w:eastAsia="Book Antiqua" w:hAnsi="Book Antiqua" w:cs="Book Antiqua"/>
          <w:color w:val="000000"/>
        </w:rPr>
        <w:t xml:space="preserve">. Complications were considered major when </w:t>
      </w:r>
      <w:proofErr w:type="spellStart"/>
      <w:r w:rsidRPr="008513AE">
        <w:rPr>
          <w:rFonts w:ascii="Book Antiqua" w:eastAsia="Book Antiqua" w:hAnsi="Book Antiqua" w:cs="Book Antiqua"/>
          <w:color w:val="000000"/>
        </w:rPr>
        <w:t>Clavien-Dindo</w:t>
      </w:r>
      <w:proofErr w:type="spellEnd"/>
      <w:r w:rsidRPr="008513AE">
        <w:rPr>
          <w:rFonts w:ascii="Book Antiqua" w:eastAsia="Book Antiqua" w:hAnsi="Book Antiqua" w:cs="Book Antiqua"/>
          <w:color w:val="000000"/>
        </w:rPr>
        <w:t xml:space="preserve"> &gt; III.</w:t>
      </w:r>
    </w:p>
    <w:p w14:paraId="1DB585D4"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The characteristics, diagnosis, number and size of the lesions were determined by pathological reports. Resection margins were defined as R0 resection when tumor distance from the margin was greater than 1 mm, as R1 resection when tumor distance from the margin was less than 1 mm and as R2 resection upon presence of macroscopic tumor at the margin.</w:t>
      </w:r>
    </w:p>
    <w:p w14:paraId="57DBDA0D" w14:textId="77777777" w:rsidR="00FF66F4" w:rsidRPr="008513AE" w:rsidRDefault="00A50A60">
      <w:pPr>
        <w:spacing w:line="360" w:lineRule="auto"/>
        <w:ind w:firstLineChars="100" w:firstLine="240"/>
        <w:jc w:val="both"/>
      </w:pPr>
      <w:r w:rsidRPr="008513AE">
        <w:rPr>
          <w:rFonts w:ascii="Book Antiqua" w:eastAsia="Book Antiqua" w:hAnsi="Book Antiqua" w:cs="Book Antiqua"/>
          <w:color w:val="000000"/>
        </w:rPr>
        <w:t xml:space="preserve">Statistics demographic data and clinical outcomes were analyzed. The descriptive analysis included mean and standard deviation in continuous variables, while categorical and ordinal variables were reported as counts with proportions. A </w:t>
      </w:r>
      <w:r w:rsidRPr="008513AE">
        <w:rPr>
          <w:rFonts w:ascii="Book Antiqua" w:eastAsia="Book Antiqua" w:hAnsi="Book Antiqua" w:cs="Book Antiqua"/>
          <w:i/>
          <w:iCs/>
          <w:color w:val="000000"/>
        </w:rPr>
        <w:t>P</w:t>
      </w:r>
      <w:r w:rsidRPr="008513AE">
        <w:rPr>
          <w:rFonts w:ascii="Book Antiqua" w:eastAsia="Book Antiqua" w:hAnsi="Book Antiqua" w:cs="Book Antiqua"/>
          <w:color w:val="000000"/>
        </w:rPr>
        <w:t>-value of less than 0.05 was considered statistically significant. Statistical analyses were performed using SPSS Statistics version 22.0 (IBM, Armonk, NY, United States).</w:t>
      </w:r>
    </w:p>
    <w:p w14:paraId="2848FBDE" w14:textId="77777777" w:rsidR="00FF66F4" w:rsidRPr="008513AE" w:rsidRDefault="00FF66F4">
      <w:pPr>
        <w:spacing w:line="360" w:lineRule="auto"/>
        <w:jc w:val="both"/>
        <w:rPr>
          <w:rFonts w:ascii="Book Antiqua" w:eastAsia="Book Antiqua" w:hAnsi="Book Antiqua" w:cs="Book Antiqua"/>
          <w:color w:val="000000"/>
        </w:rPr>
      </w:pPr>
    </w:p>
    <w:p w14:paraId="12F330A5" w14:textId="77777777" w:rsidR="00FF66F4" w:rsidRPr="008513AE" w:rsidRDefault="00A50A60">
      <w:pPr>
        <w:spacing w:line="360" w:lineRule="auto"/>
        <w:jc w:val="both"/>
        <w:rPr>
          <w:b/>
          <w:bCs/>
          <w:i/>
          <w:iCs/>
        </w:rPr>
      </w:pPr>
      <w:r w:rsidRPr="008513AE">
        <w:rPr>
          <w:rFonts w:ascii="Book Antiqua" w:eastAsia="Book Antiqua" w:hAnsi="Book Antiqua" w:cs="Book Antiqua"/>
          <w:b/>
          <w:bCs/>
          <w:i/>
          <w:iCs/>
          <w:color w:val="000000"/>
        </w:rPr>
        <w:t>Surgical technique</w:t>
      </w:r>
    </w:p>
    <w:p w14:paraId="169DD7E0"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After anesthesia, patients are placed in the French position and in the reverse Trendelenburg position (15°) with a slight left tilt (5°). The assistant is located between the patient’s legs and the robot is located at the left shoulder. The trocars are placed according to the following surgical requirements: The transection plane, the segments involved and the position of the </w:t>
      </w:r>
      <w:proofErr w:type="spellStart"/>
      <w:r w:rsidRPr="008513AE">
        <w:rPr>
          <w:rFonts w:ascii="Book Antiqua" w:eastAsia="Book Antiqua" w:hAnsi="Book Antiqua" w:cs="Book Antiqua"/>
          <w:color w:val="000000"/>
        </w:rPr>
        <w:t>endostapler</w:t>
      </w:r>
      <w:proofErr w:type="spellEnd"/>
      <w:r w:rsidRPr="008513AE">
        <w:rPr>
          <w:rFonts w:ascii="Book Antiqua" w:eastAsia="Book Antiqua" w:hAnsi="Book Antiqua" w:cs="Book Antiqua"/>
          <w:color w:val="000000"/>
        </w:rPr>
        <w:t xml:space="preserve">. For a right hepatic lobe procedure, a 12 mm camera port is introduced in the right paraumbilical area and the main working ports (first and third robotic arm ports on the left and right, respectively) are placed in the left and right upper quadrant area. The fourth robotic trocar is placed near the left anterior axillary line. For a left hepatic lobe procedure or a left hepatectomy, trocar placement is similar to that described previously; however, the camera port is placed at the umbilicus to visualize the target anatomy. Once the robotic trocars are placed, the da Vinci Xi robotic system (Intuitive.com, United States) is docked. An </w:t>
      </w:r>
      <w:proofErr w:type="spellStart"/>
      <w:r w:rsidRPr="008513AE">
        <w:rPr>
          <w:rFonts w:ascii="Book Antiqua" w:eastAsia="Book Antiqua" w:hAnsi="Book Antiqua" w:cs="Book Antiqua"/>
          <w:color w:val="000000"/>
        </w:rPr>
        <w:t>AirSeal</w:t>
      </w:r>
      <w:proofErr w:type="spellEnd"/>
      <w:r w:rsidRPr="008513AE">
        <w:rPr>
          <w:rFonts w:ascii="Book Antiqua" w:eastAsia="Book Antiqua" w:hAnsi="Book Antiqua" w:cs="Book Antiqua"/>
          <w:color w:val="000000"/>
        </w:rPr>
        <w:t xml:space="preserve"> port (</w:t>
      </w:r>
      <w:proofErr w:type="spellStart"/>
      <w:r w:rsidRPr="008513AE">
        <w:rPr>
          <w:rFonts w:ascii="Book Antiqua" w:eastAsia="Book Antiqua" w:hAnsi="Book Antiqua" w:cs="Book Antiqua"/>
          <w:color w:val="000000"/>
        </w:rPr>
        <w:t>SurgiQuest</w:t>
      </w:r>
      <w:proofErr w:type="spellEnd"/>
      <w:r w:rsidRPr="008513AE">
        <w:rPr>
          <w:rFonts w:ascii="Book Antiqua" w:eastAsia="Book Antiqua" w:hAnsi="Book Antiqua" w:cs="Book Antiqua"/>
          <w:color w:val="000000"/>
        </w:rPr>
        <w:t xml:space="preserve"> Inc., Milford, CT, United States) is used for bedside assistance. An intracorporeal pringle maneuver using Huang’s loop is applied and used when deemed appropriate (Figure 1).</w:t>
      </w:r>
    </w:p>
    <w:p w14:paraId="406F6D1D" w14:textId="77777777" w:rsidR="00FF66F4" w:rsidRPr="008513AE" w:rsidRDefault="00A50A60">
      <w:pPr>
        <w:spacing w:line="360" w:lineRule="auto"/>
        <w:ind w:firstLineChars="100" w:firstLine="240"/>
        <w:jc w:val="both"/>
      </w:pPr>
      <w:r w:rsidRPr="008513AE">
        <w:rPr>
          <w:rFonts w:ascii="Book Antiqua" w:eastAsia="Book Antiqua" w:hAnsi="Book Antiqua" w:cs="Book Antiqua"/>
          <w:color w:val="000000"/>
        </w:rPr>
        <w:t>A robotic vessel sealer and bipolar cautery are the main instruments employed for parenchymal transection using the crush-clamp technique. An intraoperative robotic ultrasound device is employed to confirm the location of the tumor and to check the surgical transection line. For anatomic liver resection, indocyanine green may be injected intravenously to visualize hepatic perfusion and the demarcation line by negative staining (Figure 2). Finally, the specimen is removed from the abdominal cavity by means of an extraction bag.</w:t>
      </w:r>
    </w:p>
    <w:p w14:paraId="0DB9C8FB" w14:textId="77777777" w:rsidR="00FF66F4" w:rsidRPr="008513AE" w:rsidRDefault="00FF66F4">
      <w:pPr>
        <w:spacing w:line="360" w:lineRule="auto"/>
        <w:jc w:val="both"/>
      </w:pPr>
    </w:p>
    <w:p w14:paraId="2B5FF7B0"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t>RESULTS</w:t>
      </w:r>
    </w:p>
    <w:p w14:paraId="1BADDEC0" w14:textId="77777777" w:rsidR="00FF66F4" w:rsidRPr="008513AE" w:rsidRDefault="00A50A60">
      <w:pPr>
        <w:spacing w:line="360" w:lineRule="auto"/>
        <w:jc w:val="both"/>
      </w:pPr>
      <w:r w:rsidRPr="008513AE">
        <w:rPr>
          <w:rFonts w:ascii="Book Antiqua" w:eastAsia="Book Antiqua" w:hAnsi="Book Antiqua" w:cs="Book Antiqua"/>
          <w:color w:val="000000"/>
        </w:rPr>
        <w:t>Forty patients underwent RLR for benign or malignant tumors. Overall, the mean age was 59.6 (± 11.8), of which 18 (45%) were female. The mean BMI was 29.4 (± 4.7). Seventeen patients (42.5%) underwent a previous surgery (laparoscopic or “open”). A total of 72.5% (</w:t>
      </w:r>
      <w:r w:rsidRPr="008513AE">
        <w:rPr>
          <w:rFonts w:ascii="Book Antiqua" w:eastAsia="Book Antiqua" w:hAnsi="Book Antiqua" w:cs="Book Antiqua"/>
          <w:i/>
          <w:iCs/>
          <w:color w:val="000000"/>
        </w:rPr>
        <w:t xml:space="preserve">n </w:t>
      </w:r>
      <w:r w:rsidRPr="008513AE">
        <w:rPr>
          <w:rFonts w:ascii="Book Antiqua" w:eastAsia="Book Antiqua" w:hAnsi="Book Antiqua" w:cs="Book Antiqua"/>
          <w:color w:val="000000"/>
        </w:rPr>
        <w:t xml:space="preserve">= 29) of all lesions were malignant (primary lesions </w:t>
      </w:r>
      <w:r w:rsidRPr="008513AE">
        <w:rPr>
          <w:rFonts w:ascii="Book Antiqua" w:eastAsia="Book Antiqua" w:hAnsi="Book Antiqua" w:cs="Book Antiqua"/>
          <w:i/>
          <w:iCs/>
          <w:color w:val="000000"/>
        </w:rPr>
        <w:t>n</w:t>
      </w:r>
      <w:r w:rsidRPr="008513AE">
        <w:rPr>
          <w:rFonts w:ascii="Book Antiqua" w:eastAsia="Book Antiqua" w:hAnsi="Book Antiqua" w:cs="Book Antiqua"/>
          <w:color w:val="000000"/>
        </w:rPr>
        <w:t xml:space="preserve"> = 23, metastatic </w:t>
      </w:r>
      <w:r w:rsidRPr="008513AE">
        <w:rPr>
          <w:rFonts w:ascii="Book Antiqua" w:eastAsia="Book Antiqua" w:hAnsi="Book Antiqua" w:cs="Book Antiqua"/>
          <w:color w:val="000000"/>
        </w:rPr>
        <w:lastRenderedPageBreak/>
        <w:t xml:space="preserve">lesions </w:t>
      </w:r>
      <w:r w:rsidRPr="008513AE">
        <w:rPr>
          <w:rFonts w:ascii="Book Antiqua" w:eastAsia="Book Antiqua" w:hAnsi="Book Antiqua" w:cs="Book Antiqua"/>
          <w:i/>
          <w:iCs/>
          <w:color w:val="000000"/>
        </w:rPr>
        <w:t>n</w:t>
      </w:r>
      <w:r w:rsidRPr="008513AE">
        <w:rPr>
          <w:rFonts w:ascii="Book Antiqua" w:eastAsia="Book Antiqua" w:hAnsi="Book Antiqua" w:cs="Book Antiqua"/>
          <w:color w:val="000000"/>
        </w:rPr>
        <w:t xml:space="preserve"> = 6). Five lesions (12.5%) were located in the </w:t>
      </w:r>
      <w:proofErr w:type="spellStart"/>
      <w:r w:rsidRPr="008513AE">
        <w:rPr>
          <w:rFonts w:ascii="Book Antiqua" w:eastAsia="Book Antiqua" w:hAnsi="Book Antiqua" w:cs="Book Antiqua"/>
          <w:color w:val="000000"/>
        </w:rPr>
        <w:t>postero</w:t>
      </w:r>
      <w:proofErr w:type="spellEnd"/>
      <w:r w:rsidRPr="008513AE">
        <w:rPr>
          <w:rFonts w:ascii="Book Antiqua" w:eastAsia="Book Antiqua" w:hAnsi="Book Antiqua" w:cs="Book Antiqua"/>
          <w:color w:val="000000"/>
        </w:rPr>
        <w:t>-superior segments (</w:t>
      </w:r>
      <w:proofErr w:type="spellStart"/>
      <w:r w:rsidRPr="008513AE">
        <w:rPr>
          <w:rFonts w:ascii="Book Antiqua" w:eastAsia="Book Antiqua" w:hAnsi="Book Antiqua" w:cs="Book Antiqua"/>
          <w:color w:val="000000"/>
        </w:rPr>
        <w:t>IVa</w:t>
      </w:r>
      <w:proofErr w:type="spellEnd"/>
      <w:r w:rsidRPr="008513AE">
        <w:rPr>
          <w:rFonts w:ascii="Book Antiqua" w:eastAsia="Book Antiqua" w:hAnsi="Book Antiqua" w:cs="Book Antiqua"/>
          <w:color w:val="000000"/>
        </w:rPr>
        <w:t>, VII and VIII). The patients’ characteristics are summarized in Table 1.</w:t>
      </w:r>
    </w:p>
    <w:p w14:paraId="78472DFC" w14:textId="77777777" w:rsidR="00FF66F4" w:rsidRPr="008513AE" w:rsidRDefault="00FF66F4">
      <w:pPr>
        <w:spacing w:line="360" w:lineRule="auto"/>
        <w:jc w:val="both"/>
        <w:rPr>
          <w:rFonts w:ascii="Book Antiqua" w:eastAsia="Book Antiqua" w:hAnsi="Book Antiqua" w:cs="Book Antiqua"/>
          <w:b/>
          <w:bCs/>
          <w:color w:val="000000"/>
        </w:rPr>
      </w:pPr>
    </w:p>
    <w:p w14:paraId="5DBC0C43" w14:textId="77777777" w:rsidR="00FF66F4" w:rsidRPr="008513AE" w:rsidRDefault="00A50A60">
      <w:pPr>
        <w:spacing w:line="360" w:lineRule="auto"/>
        <w:jc w:val="both"/>
        <w:rPr>
          <w:i/>
          <w:iCs/>
        </w:rPr>
      </w:pPr>
      <w:r w:rsidRPr="008513AE">
        <w:rPr>
          <w:rFonts w:ascii="Book Antiqua" w:eastAsia="Book Antiqua" w:hAnsi="Book Antiqua" w:cs="Book Antiqua"/>
          <w:b/>
          <w:bCs/>
          <w:i/>
          <w:iCs/>
          <w:color w:val="000000"/>
        </w:rPr>
        <w:t>Perioperative outcomes</w:t>
      </w:r>
    </w:p>
    <w:p w14:paraId="122F5FF4"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The type of liver resection, simultaneous combined procedures and outcomes are summarized in Table 2. Nine patients (22.5%) were cirrhotic and another 22.5% had moderate to severe hepatic steatosis. Seven (17.5%) major hepatectomies were performed, of which five were left hepatectomies and two right hepatectomies. Additionally, thirty-three (82.5%) minor hepatectomies were performed: Ten segmentectomies, three wedge resections, ten left lateral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xml:space="preserve">, six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V-VI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four </w:t>
      </w:r>
      <w:proofErr w:type="spellStart"/>
      <w:r w:rsidRPr="008513AE">
        <w:rPr>
          <w:rFonts w:ascii="Book Antiqua" w:eastAsia="Book Antiqua" w:hAnsi="Book Antiqua" w:cs="Book Antiqua"/>
          <w:color w:val="000000"/>
        </w:rPr>
        <w:t>IVb</w:t>
      </w:r>
      <w:proofErr w:type="spellEnd"/>
      <w:r w:rsidRPr="008513AE">
        <w:rPr>
          <w:rFonts w:ascii="Book Antiqua" w:eastAsia="Book Antiqua" w:hAnsi="Book Antiqua" w:cs="Book Antiqua"/>
          <w:color w:val="000000"/>
        </w:rPr>
        <w:t xml:space="preserve">-V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right posterior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xml:space="preserve"> and two right anterior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Two patients underwent a simultaneous resection of the primary tumor and the metastatic liver lesions. Of these, one underwent a distal pancreatectomy with splenectomy and anatomic right hepatectomy and the other underwent a low anterior resection with hepatic wedge resection. Only one patient was converted to the “open” approach due to hemorrhage. Based on the IWATE criteria, 3/40 operations were categorized as low difficulty, 19/40 as intermediate, 13/40 as advanced and 5/40 as expert (see Figure 3).</w:t>
      </w:r>
    </w:p>
    <w:p w14:paraId="3E80BF8D" w14:textId="741D3924"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Eight patients developed complications and are summarized in Tables 2 and 3. Major complications (</w:t>
      </w:r>
      <w:proofErr w:type="spellStart"/>
      <w:r w:rsidRPr="008513AE">
        <w:rPr>
          <w:rFonts w:ascii="Book Antiqua" w:eastAsia="Book Antiqua" w:hAnsi="Book Antiqua" w:cs="Book Antiqua"/>
          <w:color w:val="000000"/>
        </w:rPr>
        <w:t>Clavien</w:t>
      </w:r>
      <w:r w:rsidR="006B13A9">
        <w:rPr>
          <w:rFonts w:ascii="Book Antiqua" w:eastAsia="Book Antiqua" w:hAnsi="Book Antiqua" w:cs="Book Antiqua"/>
          <w:color w:val="000000"/>
        </w:rPr>
        <w:t>-</w:t>
      </w:r>
      <w:r w:rsidRPr="008513AE">
        <w:rPr>
          <w:rFonts w:ascii="Book Antiqua" w:eastAsia="Book Antiqua" w:hAnsi="Book Antiqua" w:cs="Book Antiqua"/>
          <w:color w:val="000000"/>
        </w:rPr>
        <w:t>Dindo</w:t>
      </w:r>
      <w:proofErr w:type="spellEnd"/>
      <w:r w:rsidRPr="008513AE">
        <w:rPr>
          <w:rFonts w:ascii="Book Antiqua" w:eastAsia="Book Antiqua" w:hAnsi="Book Antiqua" w:cs="Book Antiqua"/>
          <w:color w:val="000000"/>
        </w:rPr>
        <w:t xml:space="preserve"> &gt; III) occurred in three patients (7.5%). Postoperative complications included ascites (1), ileus (1), acute renal injury (1) and bile leak (2), for which one patient required endoscopic retrograde cholangiopancreatography. One cirrhotic patient who underwent a right hepatectomy developed post-hepatectomy liver failure, ascites, acute kidney injury and lower gastrointestinal bleeding with no findings at colonoscopy.</w:t>
      </w:r>
    </w:p>
    <w:p w14:paraId="6C4148A1"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The mean operative duration was 247.6 (± 119.2) </w:t>
      </w:r>
      <w:r w:rsidRPr="008513AE">
        <w:rPr>
          <w:rFonts w:ascii="Book Antiqua" w:eastAsia="Book Antiqua" w:hAnsi="Book Antiqua" w:cs="Book Antiqua"/>
        </w:rPr>
        <w:t>min</w:t>
      </w:r>
      <w:r w:rsidRPr="008513AE">
        <w:rPr>
          <w:rFonts w:ascii="Book Antiqua" w:eastAsia="Book Antiqua" w:hAnsi="Book Antiqua" w:cs="Book Antiqua"/>
          <w:color w:val="000000"/>
        </w:rPr>
        <w:t xml:space="preserve">. Inflow occlusion was used in 30 cases (75%) and mean total clamping time was 32.6 (± 26.6) </w:t>
      </w:r>
      <w:r w:rsidRPr="008513AE">
        <w:rPr>
          <w:rFonts w:ascii="Book Antiqua" w:eastAsia="Book Antiqua" w:hAnsi="Book Antiqua" w:cs="Book Antiqua"/>
        </w:rPr>
        <w:t>min</w:t>
      </w:r>
      <w:r w:rsidRPr="008513AE">
        <w:rPr>
          <w:rFonts w:ascii="Book Antiqua" w:eastAsia="Book Antiqua" w:hAnsi="Book Antiqua" w:cs="Book Antiqua"/>
          <w:color w:val="000000"/>
        </w:rPr>
        <w:t xml:space="preserve">. Two patients were transfused intraoperatively (5%) and vasopressors were used intraoperatively in fourteen </w:t>
      </w:r>
      <w:r w:rsidRPr="008513AE">
        <w:rPr>
          <w:rFonts w:ascii="Book Antiqua" w:eastAsia="Book Antiqua" w:hAnsi="Book Antiqua" w:cs="Book Antiqua"/>
          <w:color w:val="000000"/>
        </w:rPr>
        <w:lastRenderedPageBreak/>
        <w:t>cases (35%). The overall mean length of stay was 5.6 (± 6.1) d, while for minor hepatectomies was 4.4 (± 3.6) d and for major hepatectomies was 14 (± 12.6) d.</w:t>
      </w:r>
    </w:p>
    <w:p w14:paraId="1F8C4279" w14:textId="77777777" w:rsidR="00FF66F4" w:rsidRPr="008513AE" w:rsidRDefault="00A50A60">
      <w:pPr>
        <w:spacing w:line="360" w:lineRule="auto"/>
        <w:ind w:firstLineChars="100" w:firstLine="240"/>
        <w:jc w:val="both"/>
      </w:pPr>
      <w:r w:rsidRPr="008513AE">
        <w:rPr>
          <w:rFonts w:ascii="Book Antiqua" w:eastAsia="Book Antiqua" w:hAnsi="Book Antiqua" w:cs="Book Antiqua"/>
          <w:color w:val="000000"/>
        </w:rPr>
        <w:t>The pathologic findings are summarized in Table 4. The mean number of lesions was 1.2 (± 0.7), the mean size was 60.6 (± 40.5) and R0 resection was performed in twenty-seven (93%) of malignant cases. Of the forty operations, the most common diagnoses were as follows: Sixteen (40%) hepatocellular carcinoma, six (15%) intrahepatic cholangiocarcinoma, five (12.5%) colorectal metastases and four (10%) giant hemangiomas.</w:t>
      </w:r>
    </w:p>
    <w:p w14:paraId="62DEEAB4" w14:textId="77777777" w:rsidR="00FF66F4" w:rsidRPr="008513AE" w:rsidRDefault="00FF66F4">
      <w:pPr>
        <w:spacing w:line="360" w:lineRule="auto"/>
        <w:jc w:val="both"/>
      </w:pPr>
    </w:p>
    <w:p w14:paraId="1CDEF7ED"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t>DISCUSSION</w:t>
      </w:r>
    </w:p>
    <w:p w14:paraId="30D9EE3B"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The minimally invasive approach in liver surgery has revolutionized the management of patients with liver tumors due to its demonstrated superiority over open surgery in terms of hospital </w:t>
      </w:r>
      <w:r w:rsidRPr="008513AE">
        <w:rPr>
          <w:rFonts w:ascii="Book Antiqua" w:eastAsia="Book Antiqua" w:hAnsi="Book Antiqua" w:cs="Book Antiqua"/>
        </w:rPr>
        <w:t>stay</w:t>
      </w:r>
      <w:r w:rsidRPr="008513AE">
        <w:rPr>
          <w:rFonts w:ascii="Book Antiqua" w:eastAsia="Book Antiqua" w:hAnsi="Book Antiqua" w:cs="Book Antiqua"/>
          <w:color w:val="000000"/>
        </w:rPr>
        <w:t>, morbidity and blood loss</w:t>
      </w:r>
      <w:r w:rsidRPr="008513AE">
        <w:rPr>
          <w:rFonts w:ascii="Book Antiqua" w:eastAsia="Book Antiqua" w:hAnsi="Book Antiqua" w:cs="Book Antiqua"/>
          <w:color w:val="000000"/>
          <w:vertAlign w:val="superscript"/>
        </w:rPr>
        <w:t>[12,13]</w:t>
      </w:r>
      <w:r w:rsidRPr="008513AE">
        <w:rPr>
          <w:rFonts w:ascii="Book Antiqua" w:eastAsia="Book Antiqua" w:hAnsi="Book Antiqua" w:cs="Book Antiqua"/>
          <w:color w:val="000000"/>
        </w:rPr>
        <w:t>.</w:t>
      </w:r>
    </w:p>
    <w:p w14:paraId="33950A93"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Despite the exponential increase in laparoscopic liver surgery in recent years, the development of this surgical procedure has been a real challenge and even today the majority of hepatectomies performed by laparoscopy are the least complex, while major LLR</w:t>
      </w:r>
      <w:r w:rsidRPr="008513AE">
        <w:rPr>
          <w:rFonts w:ascii="Book Antiqua" w:eastAsia="Book Antiqua" w:hAnsi="Book Antiqua" w:cs="Book Antiqua"/>
        </w:rPr>
        <w:t xml:space="preserve">s are </w:t>
      </w:r>
      <w:r w:rsidRPr="008513AE">
        <w:rPr>
          <w:rFonts w:ascii="Book Antiqua" w:eastAsia="Book Antiqua" w:hAnsi="Book Antiqua" w:cs="Book Antiqua"/>
          <w:color w:val="000000"/>
        </w:rPr>
        <w:t>still performed in few expert centers. A recent meta-analysis has demonstrated similar outcomes between laparoscopic and robotic major hepatectomies</w:t>
      </w:r>
      <w:r w:rsidRPr="008513AE">
        <w:rPr>
          <w:rFonts w:ascii="Book Antiqua" w:eastAsia="Book Antiqua" w:hAnsi="Book Antiqua" w:cs="Book Antiqua"/>
          <w:color w:val="000000"/>
          <w:vertAlign w:val="superscript"/>
        </w:rPr>
        <w:t>[14]</w:t>
      </w:r>
      <w:r w:rsidRPr="008513AE">
        <w:rPr>
          <w:rFonts w:ascii="Book Antiqua" w:eastAsia="Book Antiqua" w:hAnsi="Book Antiqua" w:cs="Book Antiqua"/>
          <w:color w:val="000000"/>
        </w:rPr>
        <w:t>. Most procedures were performed in specialized centers by liver surgeons with great previous expertise on minimally invasive surgery, demonstrating a severe complication rate of 6.7% and 3.6%, respectively, and almost zero risk of death.</w:t>
      </w:r>
    </w:p>
    <w:p w14:paraId="77C38BA1"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Certain aspects associated with the laparoscopic approach, such as unstable cameras, rigid instruments with reduced degrees of freedom, human hand tremors, poor surgeon ergonomics and the difficulty of suturing in hard-to-reach locations constitute a serious limitation for performing complex hepatectomies</w:t>
      </w:r>
      <w:r w:rsidRPr="008513AE">
        <w:rPr>
          <w:rFonts w:ascii="Book Antiqua" w:eastAsia="Book Antiqua" w:hAnsi="Book Antiqua" w:cs="Book Antiqua"/>
          <w:color w:val="000000"/>
          <w:vertAlign w:val="superscript"/>
        </w:rPr>
        <w:t>[15]</w:t>
      </w:r>
      <w:r w:rsidRPr="008513AE">
        <w:rPr>
          <w:rFonts w:ascii="Book Antiqua" w:eastAsia="Book Antiqua" w:hAnsi="Book Antiqua" w:cs="Book Antiqua"/>
          <w:color w:val="000000"/>
        </w:rPr>
        <w:t xml:space="preserve">. Robotic systems have compensated for the limitations inherent in the laparoscopic approach as they use stable, 3D high-definition cameras that eliminate hand tremors and provide 7 degrees of freedom, thus increasing manual dexterity and facilitating liver resections. Moreover, it has been shown </w:t>
      </w:r>
      <w:r w:rsidRPr="008513AE">
        <w:rPr>
          <w:rFonts w:ascii="Book Antiqua" w:eastAsia="Book Antiqua" w:hAnsi="Book Antiqua" w:cs="Book Antiqua"/>
          <w:color w:val="000000"/>
        </w:rPr>
        <w:lastRenderedPageBreak/>
        <w:t>that robotic platforms reduce physical workload and are less strenuous for surgeons, so they may reduce musculoskeletal strain and disorders</w:t>
      </w:r>
      <w:r w:rsidRPr="008513AE">
        <w:rPr>
          <w:rFonts w:ascii="Book Antiqua" w:eastAsia="Book Antiqua" w:hAnsi="Book Antiqua" w:cs="Book Antiqua"/>
          <w:color w:val="000000"/>
          <w:vertAlign w:val="superscript"/>
        </w:rPr>
        <w:t>[16,17]</w:t>
      </w:r>
      <w:r w:rsidRPr="008513AE">
        <w:rPr>
          <w:rFonts w:ascii="Book Antiqua" w:eastAsia="Book Antiqua" w:hAnsi="Book Antiqua" w:cs="Book Antiqua"/>
          <w:color w:val="000000"/>
        </w:rPr>
        <w:t>.</w:t>
      </w:r>
    </w:p>
    <w:p w14:paraId="23D0A4B6"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In this study, we present our initial experience in robotic liver surgery. </w:t>
      </w:r>
      <w:r w:rsidRPr="008513AE">
        <w:rPr>
          <w:rFonts w:ascii="Book Antiqua" w:eastAsia="Book Antiqua" w:hAnsi="Book Antiqua" w:cs="Book Antiqua"/>
        </w:rPr>
        <w:t>Comparing</w:t>
      </w:r>
      <w:r w:rsidRPr="008513AE">
        <w:rPr>
          <w:rFonts w:ascii="Book Antiqua" w:eastAsia="Book Antiqua" w:hAnsi="Book Antiqua" w:cs="Book Antiqua"/>
          <w:color w:val="000000"/>
        </w:rPr>
        <w:t xml:space="preserve"> our experience with those reported by other specialized centers, some have performed a greater number of RLRs, but the study interval is greater</w:t>
      </w:r>
      <w:r w:rsidRPr="008513AE">
        <w:rPr>
          <w:rFonts w:ascii="Book Antiqua" w:eastAsia="Book Antiqua" w:hAnsi="Book Antiqua" w:cs="Book Antiqua"/>
          <w:color w:val="000000"/>
          <w:vertAlign w:val="superscript"/>
        </w:rPr>
        <w:t>[18-25]</w:t>
      </w:r>
      <w:r w:rsidRPr="008513AE">
        <w:rPr>
          <w:rFonts w:ascii="Book Antiqua" w:eastAsia="Book Antiqua" w:hAnsi="Book Antiqua" w:cs="Book Antiqua"/>
          <w:color w:val="000000"/>
        </w:rPr>
        <w:t xml:space="preserve">. In our series, forty RLRs were performed in 18 </w:t>
      </w:r>
      <w:proofErr w:type="spellStart"/>
      <w:r w:rsidRPr="008513AE">
        <w:rPr>
          <w:rFonts w:ascii="Book Antiqua" w:eastAsia="Book Antiqua" w:hAnsi="Book Antiqua" w:cs="Book Antiqua"/>
          <w:color w:val="000000"/>
        </w:rPr>
        <w:t>mo</w:t>
      </w:r>
      <w:proofErr w:type="spellEnd"/>
      <w:r w:rsidRPr="008513AE">
        <w:rPr>
          <w:rFonts w:ascii="Book Antiqua" w:eastAsia="Book Antiqua" w:hAnsi="Book Antiqua" w:cs="Book Antiqua"/>
          <w:color w:val="000000"/>
        </w:rPr>
        <w:t xml:space="preserve"> and included major hepatectomies and cirrhotic patients. Most of the patients were overweight, middle-aged men, the majority of whom were ASA class III and had several comorbidities. Resections were mainly performed for malignant lesions, with hepatocellular carcinoma, intrahepatic cholangiocarcinoma and colorectal metastases being the most common diagnoses. Two patients underwent a simultaneous resection of the primary tumor (distal pancreatectomy and low anterior resection) and liver metastasis.</w:t>
      </w:r>
    </w:p>
    <w:p w14:paraId="164BB276"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Resections for liver metastases were only performed in the absence of peritoneal carcinomatosis or unresectable extrahepatic disease. All patients </w:t>
      </w:r>
      <w:r w:rsidRPr="008513AE">
        <w:rPr>
          <w:rFonts w:ascii="Book Antiqua" w:eastAsia="Book Antiqua" w:hAnsi="Book Antiqua" w:cs="Book Antiqua"/>
        </w:rPr>
        <w:t>with malignant disease</w:t>
      </w:r>
      <w:r w:rsidRPr="008513AE">
        <w:rPr>
          <w:rFonts w:ascii="Book Antiqua" w:eastAsia="Book Antiqua" w:hAnsi="Book Antiqua" w:cs="Book Antiqua"/>
          <w:color w:val="000000"/>
        </w:rPr>
        <w:t xml:space="preserve"> except two had negative margins after the resection. Of the total number of patients, eleven (27.5%) had benign indications for liver resections. </w:t>
      </w:r>
      <w:r w:rsidRPr="008513AE">
        <w:rPr>
          <w:rFonts w:ascii="Book Antiqua" w:eastAsia="Book Antiqua" w:hAnsi="Book Antiqua" w:cs="Book Antiqua"/>
        </w:rPr>
        <w:t>Benign</w:t>
      </w:r>
      <w:r w:rsidRPr="008513AE">
        <w:rPr>
          <w:rFonts w:ascii="Book Antiqua" w:eastAsia="Book Antiqua" w:hAnsi="Book Antiqua" w:cs="Book Antiqua"/>
          <w:color w:val="000000"/>
        </w:rPr>
        <w:t xml:space="preserve"> lesions were resected because of severe symptoms</w:t>
      </w:r>
      <w:r w:rsidRPr="008513AE">
        <w:rPr>
          <w:rFonts w:ascii="Book Antiqua" w:eastAsia="Book Antiqua" w:hAnsi="Book Antiqua" w:cs="Book Antiqua"/>
          <w:color w:val="FF0000"/>
        </w:rPr>
        <w:t xml:space="preserve"> </w:t>
      </w:r>
      <w:r w:rsidRPr="008513AE">
        <w:rPr>
          <w:rFonts w:ascii="Book Antiqua" w:eastAsia="Book Antiqua" w:hAnsi="Book Antiqua" w:cs="Book Antiqua"/>
        </w:rPr>
        <w:t>caused by</w:t>
      </w:r>
      <w:r w:rsidRPr="008513AE">
        <w:rPr>
          <w:rFonts w:ascii="Book Antiqua" w:eastAsia="Book Antiqua" w:hAnsi="Book Antiqua" w:cs="Book Antiqua"/>
          <w:color w:val="000000"/>
        </w:rPr>
        <w:t xml:space="preserve"> tumor</w:t>
      </w:r>
      <w:r w:rsidRPr="008513AE">
        <w:rPr>
          <w:rFonts w:ascii="Book Antiqua" w:eastAsia="Book Antiqua" w:hAnsi="Book Antiqua" w:cs="Book Antiqua"/>
        </w:rPr>
        <w:t xml:space="preserve"> size, </w:t>
      </w:r>
      <w:r w:rsidRPr="008513AE">
        <w:rPr>
          <w:rFonts w:ascii="Book Antiqua" w:eastAsia="Book Antiqua" w:hAnsi="Book Antiqua" w:cs="Book Antiqua"/>
          <w:color w:val="000000"/>
        </w:rPr>
        <w:t>radiological features of malignancy or diagnostic uncertainty despite preoperative biopsies and underwent anatomic resection.</w:t>
      </w:r>
    </w:p>
    <w:p w14:paraId="710A1242"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Regarding the type of resection performed, left lateral </w:t>
      </w:r>
      <w:proofErr w:type="spellStart"/>
      <w:r w:rsidRPr="008513AE">
        <w:rPr>
          <w:rFonts w:ascii="Book Antiqua" w:eastAsia="Book Antiqua" w:hAnsi="Book Antiqua" w:cs="Book Antiqua"/>
          <w:color w:val="000000"/>
        </w:rPr>
        <w:t>sectionectomy</w:t>
      </w:r>
      <w:proofErr w:type="spellEnd"/>
      <w:r w:rsidRPr="008513AE">
        <w:rPr>
          <w:rFonts w:ascii="Book Antiqua" w:eastAsia="Book Antiqua" w:hAnsi="Book Antiqua" w:cs="Book Antiqua"/>
          <w:color w:val="000000"/>
        </w:rPr>
        <w:t xml:space="preserve"> (25%) and segmentectomy (25%) were the most frequently performed</w:t>
      </w:r>
      <w:r w:rsidRPr="008513AE">
        <w:rPr>
          <w:rFonts w:ascii="Book Antiqua" w:eastAsia="Book Antiqua" w:hAnsi="Book Antiqua" w:cs="Book Antiqua"/>
          <w:color w:val="FF0000"/>
        </w:rPr>
        <w:t xml:space="preserve"> </w:t>
      </w:r>
      <w:r w:rsidRPr="008513AE">
        <w:rPr>
          <w:rFonts w:ascii="Book Antiqua" w:eastAsia="Book Antiqua" w:hAnsi="Book Antiqua" w:cs="Book Antiqua"/>
        </w:rPr>
        <w:t>resections.</w:t>
      </w:r>
      <w:r w:rsidRPr="008513AE">
        <w:rPr>
          <w:rFonts w:ascii="Book Antiqua" w:eastAsia="Book Antiqua" w:hAnsi="Book Antiqua" w:cs="Book Antiqua"/>
          <w:color w:val="000000"/>
        </w:rPr>
        <w:t xml:space="preserve"> To study the complexity of the RLR</w:t>
      </w:r>
      <w:r w:rsidRPr="008513AE">
        <w:rPr>
          <w:rFonts w:ascii="Book Antiqua" w:eastAsia="Book Antiqua" w:hAnsi="Book Antiqua" w:cs="Book Antiqua"/>
        </w:rPr>
        <w:t>s</w:t>
      </w:r>
      <w:r w:rsidRPr="008513AE">
        <w:rPr>
          <w:rFonts w:ascii="Book Antiqua" w:eastAsia="Book Antiqua" w:hAnsi="Book Antiqua" w:cs="Book Antiqua"/>
          <w:color w:val="000000"/>
        </w:rPr>
        <w:t xml:space="preserve"> performed, we employed the IWATE score. The effectiveness of the IWATE score as an indicator of operative difficulty in LLR has been demonstrated and several groups have previously considered that its usefulness in laparoscopic liver surgery could be extrapolated to the robotic approach</w:t>
      </w:r>
      <w:r w:rsidRPr="008513AE">
        <w:rPr>
          <w:rFonts w:ascii="Book Antiqua" w:eastAsia="Book Antiqua" w:hAnsi="Book Antiqua" w:cs="Book Antiqua"/>
          <w:color w:val="000000"/>
          <w:vertAlign w:val="superscript"/>
        </w:rPr>
        <w:t>[26,27]</w:t>
      </w:r>
      <w:r w:rsidRPr="008513AE">
        <w:rPr>
          <w:rFonts w:ascii="Book Antiqua" w:eastAsia="Book Antiqua" w:hAnsi="Book Antiqua" w:cs="Book Antiqua"/>
          <w:color w:val="000000"/>
        </w:rPr>
        <w:t xml:space="preserve">. In this study, 45% of the procedures were classified as advanced and expert. These percentages are similar to those of Labadie </w:t>
      </w:r>
      <w:r w:rsidRPr="008513AE">
        <w:rPr>
          <w:rFonts w:ascii="Book Antiqua" w:eastAsia="Book Antiqua" w:hAnsi="Book Antiqua" w:cs="Book Antiqua"/>
          <w:i/>
          <w:iCs/>
          <w:color w:val="000000"/>
        </w:rPr>
        <w:t>et al</w:t>
      </w:r>
      <w:r w:rsidRPr="008513AE">
        <w:rPr>
          <w:rFonts w:ascii="Book Antiqua" w:eastAsia="Book Antiqua" w:hAnsi="Book Antiqua" w:cs="Book Antiqua"/>
          <w:color w:val="000000"/>
          <w:vertAlign w:val="superscript"/>
        </w:rPr>
        <w:t>[26]</w:t>
      </w:r>
      <w:r w:rsidRPr="008513AE">
        <w:rPr>
          <w:rFonts w:ascii="Book Antiqua" w:eastAsia="Book Antiqua" w:hAnsi="Book Antiqua" w:cs="Book Antiqua"/>
          <w:color w:val="000000"/>
        </w:rPr>
        <w:t xml:space="preserve"> (43%) and lower than the data reported by </w:t>
      </w:r>
      <w:proofErr w:type="spellStart"/>
      <w:r w:rsidRPr="008513AE">
        <w:rPr>
          <w:rFonts w:ascii="Book Antiqua" w:eastAsia="Book Antiqua" w:hAnsi="Book Antiqua" w:cs="Book Antiqua"/>
          <w:color w:val="000000"/>
        </w:rPr>
        <w:t>Sucandy</w:t>
      </w:r>
      <w:proofErr w:type="spellEnd"/>
      <w:r w:rsidRPr="008513AE">
        <w:rPr>
          <w:rFonts w:ascii="Book Antiqua" w:eastAsia="Book Antiqua" w:hAnsi="Book Antiqua" w:cs="Book Antiqua"/>
          <w:color w:val="000000"/>
        </w:rPr>
        <w:t xml:space="preserve"> </w:t>
      </w:r>
      <w:r w:rsidRPr="008513AE">
        <w:rPr>
          <w:rFonts w:ascii="Book Antiqua" w:eastAsia="Book Antiqua" w:hAnsi="Book Antiqua" w:cs="Book Antiqua"/>
          <w:i/>
          <w:iCs/>
          <w:color w:val="000000"/>
        </w:rPr>
        <w:t>et al</w:t>
      </w:r>
      <w:r w:rsidRPr="008513AE">
        <w:rPr>
          <w:rFonts w:ascii="Book Antiqua" w:eastAsia="Book Antiqua" w:hAnsi="Book Antiqua" w:cs="Book Antiqua"/>
          <w:color w:val="000000"/>
          <w:vertAlign w:val="superscript"/>
        </w:rPr>
        <w:t>[27]</w:t>
      </w:r>
      <w:r w:rsidRPr="008513AE">
        <w:rPr>
          <w:rFonts w:ascii="Book Antiqua" w:eastAsia="Book Antiqua" w:hAnsi="Book Antiqua" w:cs="Book Antiqua"/>
          <w:color w:val="000000"/>
        </w:rPr>
        <w:t xml:space="preserve"> (68.6%). As can be seen in Figure 3 showing the cases performed to date and their degree of difficulty, the </w:t>
      </w:r>
      <w:r w:rsidRPr="008513AE">
        <w:rPr>
          <w:rFonts w:ascii="Book Antiqua" w:eastAsia="Book Antiqua" w:hAnsi="Book Antiqua" w:cs="Book Antiqua"/>
        </w:rPr>
        <w:t>45% of RLRs</w:t>
      </w:r>
      <w:r w:rsidRPr="008513AE">
        <w:rPr>
          <w:rFonts w:ascii="Book Antiqua" w:eastAsia="Book Antiqua" w:hAnsi="Book Antiqua" w:cs="Book Antiqua"/>
          <w:color w:val="000000"/>
        </w:rPr>
        <w:t xml:space="preserve"> performed </w:t>
      </w:r>
      <w:r w:rsidRPr="008513AE">
        <w:rPr>
          <w:rFonts w:ascii="Book Antiqua" w:eastAsia="Book Antiqua" w:hAnsi="Book Antiqua" w:cs="Book Antiqua"/>
        </w:rPr>
        <w:t>were</w:t>
      </w:r>
      <w:r w:rsidRPr="008513AE">
        <w:rPr>
          <w:rFonts w:ascii="Book Antiqua" w:eastAsia="Book Antiqua" w:hAnsi="Book Antiqua" w:cs="Book Antiqua"/>
          <w:color w:val="000000"/>
        </w:rPr>
        <w:t xml:space="preserve"> classified as advanced </w:t>
      </w:r>
      <w:r w:rsidRPr="008513AE">
        <w:rPr>
          <w:rFonts w:ascii="Book Antiqua" w:eastAsia="Book Antiqua" w:hAnsi="Book Antiqua" w:cs="Book Antiqua"/>
        </w:rPr>
        <w:t>and expert</w:t>
      </w:r>
      <w:r w:rsidRPr="008513AE">
        <w:rPr>
          <w:rFonts w:ascii="Book Antiqua" w:eastAsia="Book Antiqua" w:hAnsi="Book Antiqua" w:cs="Book Antiqua"/>
          <w:color w:val="000000"/>
        </w:rPr>
        <w:t xml:space="preserve">. In our experience, </w:t>
      </w:r>
      <w:r w:rsidRPr="008513AE">
        <w:rPr>
          <w:rFonts w:ascii="Book Antiqua" w:eastAsia="Book Antiqua" w:hAnsi="Book Antiqua" w:cs="Book Antiqua"/>
          <w:color w:val="000000"/>
        </w:rPr>
        <w:lastRenderedPageBreak/>
        <w:t>this is due to two reasons: The advantages of the robotic approach for surgeons and the extensive background of our group in laparoscopic liver surgery, which has provided the surgeons an understanding of the specific features and difficulties of this minimally invasive approach. In the coming years, the IWATE score will likely have to be adapted to robotic-assisted liver surgery, as this approach allows accessing posterior superior segments but shows difficulties associated with the resection of various lesions in different quadrants. RLR may favor the operative feasibility of highly difficult resections reducing the conversion rate and increasing safety. However, it does not translate directly into a postoperative course more favorable than pure laparoscopy, as we are still comparing two minimally invasive approaches</w:t>
      </w:r>
      <w:r w:rsidRPr="008513AE">
        <w:rPr>
          <w:rFonts w:ascii="Book Antiqua" w:eastAsia="Book Antiqua" w:hAnsi="Book Antiqua" w:cs="Book Antiqua"/>
          <w:color w:val="000000"/>
          <w:vertAlign w:val="superscript"/>
        </w:rPr>
        <w:t>[28]</w:t>
      </w:r>
      <w:r w:rsidRPr="008513AE">
        <w:rPr>
          <w:rFonts w:ascii="Book Antiqua" w:eastAsia="Book Antiqua" w:hAnsi="Book Antiqua" w:cs="Book Antiqua"/>
          <w:color w:val="000000"/>
        </w:rPr>
        <w:t>.</w:t>
      </w:r>
    </w:p>
    <w:p w14:paraId="2A6B736D"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Although the overall complication rate was 20%, major complications (</w:t>
      </w:r>
      <w:proofErr w:type="spellStart"/>
      <w:r w:rsidRPr="008513AE">
        <w:rPr>
          <w:rFonts w:ascii="Book Antiqua" w:eastAsia="Book Antiqua" w:hAnsi="Book Antiqua" w:cs="Book Antiqua"/>
          <w:color w:val="000000"/>
        </w:rPr>
        <w:t>Clavien</w:t>
      </w:r>
      <w:proofErr w:type="spellEnd"/>
      <w:r w:rsidRPr="008513AE">
        <w:rPr>
          <w:rFonts w:ascii="Book Antiqua" w:eastAsia="Book Antiqua" w:hAnsi="Book Antiqua" w:cs="Book Antiqua"/>
          <w:color w:val="000000"/>
        </w:rPr>
        <w:t>–</w:t>
      </w:r>
      <w:proofErr w:type="spellStart"/>
      <w:r w:rsidRPr="008513AE">
        <w:rPr>
          <w:rFonts w:ascii="Book Antiqua" w:eastAsia="Book Antiqua" w:hAnsi="Book Antiqua" w:cs="Book Antiqua"/>
          <w:color w:val="000000"/>
        </w:rPr>
        <w:t>Dindo</w:t>
      </w:r>
      <w:proofErr w:type="spellEnd"/>
      <w:r w:rsidRPr="008513AE">
        <w:rPr>
          <w:rFonts w:ascii="Book Antiqua" w:eastAsia="Book Antiqua" w:hAnsi="Book Antiqua" w:cs="Book Antiqua"/>
          <w:color w:val="000000"/>
        </w:rPr>
        <w:t xml:space="preserve"> &gt; III) occurred in three patients (7.5%). The postoperative complication rate in our study (20%) is similar to that published in a recent metanalysis by Guan </w:t>
      </w:r>
      <w:r w:rsidRPr="008513AE">
        <w:rPr>
          <w:rFonts w:ascii="Book Antiqua" w:eastAsia="Book Antiqua" w:hAnsi="Book Antiqua" w:cs="Book Antiqua"/>
          <w:i/>
          <w:iCs/>
          <w:color w:val="000000"/>
        </w:rPr>
        <w:t>et al</w:t>
      </w:r>
      <w:r w:rsidRPr="008513AE">
        <w:rPr>
          <w:rFonts w:ascii="Book Antiqua" w:eastAsia="Book Antiqua" w:hAnsi="Book Antiqua" w:cs="Book Antiqua"/>
          <w:color w:val="000000"/>
          <w:vertAlign w:val="superscript"/>
        </w:rPr>
        <w:t>[29]</w:t>
      </w:r>
      <w:r w:rsidRPr="008513AE">
        <w:rPr>
          <w:rFonts w:ascii="Book Antiqua" w:eastAsia="Book Antiqua" w:hAnsi="Book Antiqua" w:cs="Book Antiqua"/>
          <w:color w:val="000000"/>
        </w:rPr>
        <w:t xml:space="preserve"> (19.2%), which included 435 RLRs. Reported conversion rates range from 0%-6%</w:t>
      </w:r>
      <w:r w:rsidRPr="008513AE">
        <w:rPr>
          <w:rFonts w:ascii="Book Antiqua" w:eastAsia="Book Antiqua" w:hAnsi="Book Antiqua" w:cs="Book Antiqua"/>
          <w:color w:val="000000"/>
          <w:vertAlign w:val="superscript"/>
        </w:rPr>
        <w:t>[18,19,21,22,30]</w:t>
      </w:r>
      <w:r w:rsidRPr="008513AE">
        <w:rPr>
          <w:rFonts w:ascii="Book Antiqua" w:eastAsia="Book Antiqua" w:hAnsi="Book Antiqua" w:cs="Book Antiqua"/>
          <w:color w:val="000000"/>
        </w:rPr>
        <w:t>.</w:t>
      </w:r>
      <w:r w:rsidRPr="008513AE">
        <w:rPr>
          <w:rFonts w:ascii="Book Antiqua" w:eastAsia="Book Antiqua" w:hAnsi="Book Antiqua" w:cs="Book Antiqua"/>
          <w:color w:val="000000"/>
          <w:szCs w:val="30"/>
          <w:vertAlign w:val="superscript"/>
        </w:rPr>
        <w:t xml:space="preserve"> </w:t>
      </w:r>
      <w:r w:rsidRPr="008513AE">
        <w:rPr>
          <w:rFonts w:ascii="Book Antiqua" w:eastAsia="Book Antiqua" w:hAnsi="Book Antiqua" w:cs="Book Antiqua"/>
          <w:color w:val="000000"/>
        </w:rPr>
        <w:t xml:space="preserve">The only conversion to the “open” approach in our series (2.5%) occurred in a cirrhotic patient due to hemorrhage from a right inferior hepatic vein during a segment VI resection which required a cava vein </w:t>
      </w:r>
      <w:proofErr w:type="spellStart"/>
      <w:r w:rsidRPr="008513AE">
        <w:rPr>
          <w:rFonts w:ascii="Book Antiqua" w:eastAsia="Book Antiqua" w:hAnsi="Book Antiqua" w:cs="Book Antiqua"/>
          <w:color w:val="000000"/>
        </w:rPr>
        <w:t>venorrhaphy</w:t>
      </w:r>
      <w:proofErr w:type="spellEnd"/>
      <w:r w:rsidRPr="008513AE">
        <w:rPr>
          <w:rFonts w:ascii="Book Antiqua" w:eastAsia="Book Antiqua" w:hAnsi="Book Antiqua" w:cs="Book Antiqua"/>
          <w:color w:val="000000"/>
        </w:rPr>
        <w:t xml:space="preserve">. The only death in our series occurred in a patient with a previous history of autoimmune vasculopathy who underwent a segment VI segmentectomy. The patient developed </w:t>
      </w:r>
      <w:proofErr w:type="spellStart"/>
      <w:r w:rsidRPr="008513AE">
        <w:rPr>
          <w:rFonts w:ascii="Book Antiqua" w:eastAsia="Book Antiqua" w:hAnsi="Book Antiqua" w:cs="Book Antiqua"/>
          <w:color w:val="000000"/>
        </w:rPr>
        <w:t>pancolonic</w:t>
      </w:r>
      <w:proofErr w:type="spellEnd"/>
      <w:r w:rsidRPr="008513AE">
        <w:rPr>
          <w:rFonts w:ascii="Book Antiqua" w:eastAsia="Book Antiqua" w:hAnsi="Book Antiqua" w:cs="Book Antiqua"/>
          <w:color w:val="000000"/>
        </w:rPr>
        <w:t xml:space="preserve"> ischemia at postoperative day 7 requiring intervention and died 18 d after being admitted to the Intensive care unit due to massive intestinal ischemia.</w:t>
      </w:r>
    </w:p>
    <w:p w14:paraId="7737E367" w14:textId="77777777" w:rsidR="00FF66F4" w:rsidRPr="008513AE" w:rsidRDefault="00A50A60">
      <w:pPr>
        <w:spacing w:line="360" w:lineRule="auto"/>
        <w:ind w:firstLineChars="100" w:firstLine="240"/>
        <w:jc w:val="both"/>
        <w:rPr>
          <w:rFonts w:ascii="Book Antiqua" w:eastAsia="Book Antiqua" w:hAnsi="Book Antiqua" w:cs="Book Antiqua"/>
          <w:color w:val="000000"/>
        </w:rPr>
      </w:pPr>
      <w:r w:rsidRPr="008513AE">
        <w:rPr>
          <w:rFonts w:ascii="Book Antiqua" w:eastAsia="Book Antiqua" w:hAnsi="Book Antiqua" w:cs="Book Antiqua"/>
          <w:color w:val="000000"/>
        </w:rPr>
        <w:t>The main limitations to the present study are its single-arm design, the relatively small sample size and the retrospective nature of the analysis despite prospective recording. The lack of financial costs and quality of life analysis prevent a deeper investigation.</w:t>
      </w:r>
    </w:p>
    <w:p w14:paraId="361BD936" w14:textId="77777777" w:rsidR="00FF66F4" w:rsidRPr="008513AE" w:rsidRDefault="00FF66F4">
      <w:pPr>
        <w:spacing w:line="360" w:lineRule="auto"/>
        <w:jc w:val="both"/>
      </w:pPr>
    </w:p>
    <w:p w14:paraId="6568AA95"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t>CONCLUSION</w:t>
      </w:r>
    </w:p>
    <w:p w14:paraId="7B64F848" w14:textId="77777777" w:rsidR="00FF66F4" w:rsidRPr="008513AE" w:rsidRDefault="00A50A60">
      <w:pPr>
        <w:spacing w:line="360" w:lineRule="auto"/>
        <w:jc w:val="both"/>
      </w:pPr>
      <w:r w:rsidRPr="008513AE">
        <w:rPr>
          <w:rFonts w:ascii="Book Antiqua" w:eastAsia="Book Antiqua" w:hAnsi="Book Antiqua" w:cs="Book Antiqua"/>
          <w:color w:val="000000"/>
        </w:rPr>
        <w:t xml:space="preserve">The results reported in this initial case series reflect perioperative outcomes similar to those published previously which support the safety and feasibility of this approach in liver surgery. Previous experience in minimally invasive liver surgery is necessary to </w:t>
      </w:r>
      <w:r w:rsidRPr="008513AE">
        <w:rPr>
          <w:rFonts w:ascii="Book Antiqua" w:eastAsia="Book Antiqua" w:hAnsi="Book Antiqua" w:cs="Book Antiqua"/>
          <w:color w:val="000000"/>
        </w:rPr>
        <w:lastRenderedPageBreak/>
        <w:t>overcome the initial difficulties of the robotic approach and perform complex liver procedures in a short period of time.</w:t>
      </w:r>
    </w:p>
    <w:p w14:paraId="6B95E068" w14:textId="77777777" w:rsidR="00FF66F4" w:rsidRPr="008513AE" w:rsidRDefault="00FF66F4">
      <w:pPr>
        <w:spacing w:line="360" w:lineRule="auto"/>
        <w:jc w:val="both"/>
      </w:pPr>
    </w:p>
    <w:p w14:paraId="6FCEF887" w14:textId="77777777" w:rsidR="00FF66F4" w:rsidRPr="008513AE" w:rsidRDefault="00A50A60">
      <w:pPr>
        <w:spacing w:line="360" w:lineRule="auto"/>
        <w:jc w:val="both"/>
      </w:pPr>
      <w:r w:rsidRPr="008513AE">
        <w:rPr>
          <w:rFonts w:ascii="Book Antiqua" w:eastAsia="Book Antiqua" w:hAnsi="Book Antiqua" w:cs="Book Antiqua"/>
          <w:b/>
          <w:caps/>
          <w:color w:val="000000"/>
          <w:u w:val="single"/>
        </w:rPr>
        <w:t>ARTICLE HIGHLIGHTS</w:t>
      </w:r>
    </w:p>
    <w:p w14:paraId="722151E5" w14:textId="77777777" w:rsidR="00FF66F4" w:rsidRPr="008513AE" w:rsidRDefault="00A50A60">
      <w:pPr>
        <w:spacing w:line="360" w:lineRule="auto"/>
        <w:jc w:val="both"/>
      </w:pPr>
      <w:r w:rsidRPr="008513AE">
        <w:rPr>
          <w:rFonts w:ascii="Book Antiqua" w:eastAsia="Book Antiqua" w:hAnsi="Book Antiqua" w:cs="Book Antiqua"/>
          <w:b/>
          <w:i/>
          <w:color w:val="000000"/>
        </w:rPr>
        <w:t>Research perspectives</w:t>
      </w:r>
    </w:p>
    <w:p w14:paraId="034FABF7" w14:textId="77777777" w:rsidR="00FF66F4" w:rsidRPr="008513AE" w:rsidRDefault="00A50A60">
      <w:pPr>
        <w:spacing w:line="360" w:lineRule="auto"/>
        <w:jc w:val="both"/>
      </w:pPr>
      <w:r w:rsidRPr="008513AE">
        <w:rPr>
          <w:rFonts w:ascii="Book Antiqua" w:eastAsia="Book Antiqua" w:hAnsi="Book Antiqua" w:cs="Book Antiqua"/>
          <w:color w:val="000000"/>
        </w:rPr>
        <w:t>Future work is required to clarify the role of the robotic approach in complex hepatectomies.</w:t>
      </w:r>
    </w:p>
    <w:p w14:paraId="2284DA41" w14:textId="77777777" w:rsidR="00FF66F4" w:rsidRPr="008513AE" w:rsidRDefault="00FF66F4">
      <w:pPr>
        <w:spacing w:line="360" w:lineRule="auto"/>
        <w:jc w:val="both"/>
      </w:pPr>
    </w:p>
    <w:p w14:paraId="5DB5B9F1" w14:textId="77777777" w:rsidR="00FF66F4" w:rsidRPr="008513AE" w:rsidRDefault="00A50A60">
      <w:pPr>
        <w:spacing w:line="360" w:lineRule="auto"/>
        <w:jc w:val="both"/>
      </w:pPr>
      <w:r w:rsidRPr="008513AE">
        <w:rPr>
          <w:rFonts w:ascii="Book Antiqua" w:eastAsia="Book Antiqua" w:hAnsi="Book Antiqua" w:cs="Book Antiqua"/>
          <w:b/>
          <w:i/>
          <w:color w:val="000000"/>
        </w:rPr>
        <w:t>Research conclusions</w:t>
      </w:r>
    </w:p>
    <w:p w14:paraId="1FAB4A97" w14:textId="77777777" w:rsidR="00FF66F4" w:rsidRPr="008513AE" w:rsidRDefault="00A50A60">
      <w:pPr>
        <w:spacing w:line="360" w:lineRule="auto"/>
        <w:jc w:val="both"/>
      </w:pPr>
      <w:r w:rsidRPr="008513AE">
        <w:rPr>
          <w:rFonts w:ascii="Book Antiqua" w:eastAsia="Book Antiqua" w:hAnsi="Book Antiqua" w:cs="Book Antiqua"/>
          <w:color w:val="000000"/>
        </w:rPr>
        <w:t>The implementation of a liver robotic surgery program is safe and feasible with favorable short-term outcomes.</w:t>
      </w:r>
    </w:p>
    <w:p w14:paraId="095935E3" w14:textId="77777777" w:rsidR="00FF66F4" w:rsidRPr="008513AE" w:rsidRDefault="00FF66F4">
      <w:pPr>
        <w:spacing w:line="360" w:lineRule="auto"/>
        <w:jc w:val="both"/>
      </w:pPr>
    </w:p>
    <w:p w14:paraId="3E74ED54" w14:textId="77777777" w:rsidR="00FF66F4" w:rsidRPr="008513AE" w:rsidRDefault="00A50A60">
      <w:pPr>
        <w:spacing w:line="360" w:lineRule="auto"/>
        <w:jc w:val="both"/>
      </w:pPr>
      <w:r w:rsidRPr="008513AE">
        <w:rPr>
          <w:rFonts w:ascii="Book Antiqua" w:eastAsia="Book Antiqua" w:hAnsi="Book Antiqua" w:cs="Book Antiqua"/>
          <w:b/>
          <w:i/>
          <w:color w:val="000000"/>
        </w:rPr>
        <w:t>Research results</w:t>
      </w:r>
    </w:p>
    <w:p w14:paraId="26C17B45" w14:textId="77777777" w:rsidR="00FF66F4" w:rsidRPr="008513AE" w:rsidRDefault="00A50A60">
      <w:pPr>
        <w:spacing w:line="360" w:lineRule="auto"/>
        <w:jc w:val="both"/>
      </w:pPr>
      <w:r w:rsidRPr="008513AE">
        <w:rPr>
          <w:rFonts w:ascii="Book Antiqua" w:eastAsia="Book Antiqua" w:hAnsi="Book Antiqua" w:cs="Book Antiqua"/>
          <w:color w:val="000000"/>
        </w:rPr>
        <w:t xml:space="preserve">Forty consecutive patients underwent robotic liver resection between June 2019 and January 2021. Liver resection included: Ten segmentectomies, three wedge resections, ten left lateral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xml:space="preserve">, six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V-VI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and four </w:t>
      </w:r>
      <w:proofErr w:type="spellStart"/>
      <w:r w:rsidRPr="008513AE">
        <w:rPr>
          <w:rFonts w:ascii="Book Antiqua" w:eastAsia="Book Antiqua" w:hAnsi="Book Antiqua" w:cs="Book Antiqua"/>
          <w:color w:val="000000"/>
        </w:rPr>
        <w:t>IVb</w:t>
      </w:r>
      <w:proofErr w:type="spellEnd"/>
      <w:r w:rsidRPr="008513AE">
        <w:rPr>
          <w:rFonts w:ascii="Book Antiqua" w:eastAsia="Book Antiqua" w:hAnsi="Book Antiqua" w:cs="Book Antiqua"/>
          <w:color w:val="000000"/>
        </w:rPr>
        <w:t xml:space="preserve">-V </w:t>
      </w:r>
      <w:proofErr w:type="spellStart"/>
      <w:r w:rsidRPr="008513AE">
        <w:rPr>
          <w:rFonts w:ascii="Book Antiqua" w:eastAsia="Book Antiqua" w:hAnsi="Book Antiqua" w:cs="Book Antiqua"/>
          <w:color w:val="000000"/>
        </w:rPr>
        <w:t>bisegmentectomies</w:t>
      </w:r>
      <w:proofErr w:type="spellEnd"/>
      <w:r w:rsidRPr="008513AE">
        <w:rPr>
          <w:rFonts w:ascii="Book Antiqua" w:eastAsia="Book Antiqua" w:hAnsi="Book Antiqua" w:cs="Book Antiqua"/>
          <w:color w:val="000000"/>
        </w:rPr>
        <w:t xml:space="preserve">), two right anterior </w:t>
      </w:r>
      <w:proofErr w:type="spellStart"/>
      <w:r w:rsidRPr="008513AE">
        <w:rPr>
          <w:rFonts w:ascii="Book Antiqua" w:eastAsia="Book Antiqua" w:hAnsi="Book Antiqua" w:cs="Book Antiqua"/>
          <w:color w:val="000000"/>
        </w:rPr>
        <w:t>sectionectomies</w:t>
      </w:r>
      <w:proofErr w:type="spellEnd"/>
      <w:r w:rsidRPr="008513AE">
        <w:rPr>
          <w:rFonts w:ascii="Book Antiqua" w:eastAsia="Book Antiqua" w:hAnsi="Book Antiqua" w:cs="Book Antiqua"/>
          <w:color w:val="000000"/>
        </w:rPr>
        <w:t>, five left hepatectomies and two right hepatectomies.</w:t>
      </w:r>
    </w:p>
    <w:p w14:paraId="67A2D20B" w14:textId="77777777" w:rsidR="00FF66F4" w:rsidRPr="008513AE" w:rsidRDefault="00FF66F4">
      <w:pPr>
        <w:spacing w:line="360" w:lineRule="auto"/>
        <w:jc w:val="both"/>
      </w:pPr>
    </w:p>
    <w:p w14:paraId="6C60D0E0" w14:textId="77777777" w:rsidR="00FF66F4" w:rsidRPr="008513AE" w:rsidRDefault="00A50A60">
      <w:pPr>
        <w:spacing w:line="360" w:lineRule="auto"/>
        <w:jc w:val="both"/>
      </w:pPr>
      <w:r w:rsidRPr="008513AE">
        <w:rPr>
          <w:rFonts w:ascii="Book Antiqua" w:eastAsia="Book Antiqua" w:hAnsi="Book Antiqua" w:cs="Book Antiqua"/>
          <w:b/>
          <w:i/>
          <w:color w:val="000000"/>
        </w:rPr>
        <w:t>Research methods</w:t>
      </w:r>
    </w:p>
    <w:p w14:paraId="593A1C42" w14:textId="77777777" w:rsidR="00FF66F4" w:rsidRPr="008513AE" w:rsidRDefault="00A50A60">
      <w:pPr>
        <w:spacing w:line="360" w:lineRule="auto"/>
        <w:jc w:val="both"/>
      </w:pPr>
      <w:r w:rsidRPr="008513AE">
        <w:rPr>
          <w:rFonts w:ascii="Book Antiqua" w:eastAsia="Book Antiqua" w:hAnsi="Book Antiqua" w:cs="Book Antiqua"/>
          <w:color w:val="000000"/>
        </w:rPr>
        <w:t>In this study patients were prospectively followed and retrospectively reviewed. The study was conducted according to STROBE statements.</w:t>
      </w:r>
    </w:p>
    <w:p w14:paraId="255AE59F" w14:textId="77777777" w:rsidR="00FF66F4" w:rsidRPr="008513AE" w:rsidRDefault="00FF66F4">
      <w:pPr>
        <w:spacing w:line="360" w:lineRule="auto"/>
        <w:jc w:val="both"/>
      </w:pPr>
    </w:p>
    <w:p w14:paraId="2B27CFD7" w14:textId="77777777" w:rsidR="00FF66F4" w:rsidRPr="008513AE" w:rsidRDefault="00A50A60">
      <w:pPr>
        <w:spacing w:line="360" w:lineRule="auto"/>
        <w:jc w:val="both"/>
      </w:pPr>
      <w:r w:rsidRPr="008513AE">
        <w:rPr>
          <w:rFonts w:ascii="Book Antiqua" w:eastAsia="Book Antiqua" w:hAnsi="Book Antiqua" w:cs="Book Antiqua"/>
          <w:b/>
          <w:i/>
          <w:color w:val="000000"/>
        </w:rPr>
        <w:t>Research objectives</w:t>
      </w:r>
    </w:p>
    <w:p w14:paraId="315D4518" w14:textId="77777777" w:rsidR="00FF66F4" w:rsidRPr="008513AE" w:rsidRDefault="00A50A60">
      <w:pPr>
        <w:spacing w:line="360" w:lineRule="auto"/>
        <w:jc w:val="both"/>
      </w:pPr>
      <w:r w:rsidRPr="008513AE">
        <w:rPr>
          <w:rFonts w:ascii="Book Antiqua" w:eastAsia="Book Antiqua" w:hAnsi="Book Antiqua" w:cs="Book Antiqua"/>
          <w:color w:val="000000"/>
        </w:rPr>
        <w:t>The authors aimed to analyze the outcomes and feasibility of an initial robotic liver surgery program implemented in an experienced laparoscopic hepatobiliary center.</w:t>
      </w:r>
    </w:p>
    <w:p w14:paraId="62308953" w14:textId="77777777" w:rsidR="00FF66F4" w:rsidRPr="008513AE" w:rsidRDefault="00FF66F4">
      <w:pPr>
        <w:spacing w:line="360" w:lineRule="auto"/>
        <w:jc w:val="both"/>
      </w:pPr>
    </w:p>
    <w:p w14:paraId="7B112CA9" w14:textId="77777777" w:rsidR="00FF66F4" w:rsidRPr="008513AE" w:rsidRDefault="00A50A60">
      <w:pPr>
        <w:spacing w:line="360" w:lineRule="auto"/>
        <w:jc w:val="both"/>
      </w:pPr>
      <w:r w:rsidRPr="008513AE">
        <w:rPr>
          <w:rFonts w:ascii="Book Antiqua" w:eastAsia="Book Antiqua" w:hAnsi="Book Antiqua" w:cs="Book Antiqua"/>
          <w:b/>
          <w:i/>
          <w:color w:val="000000"/>
        </w:rPr>
        <w:t>Research motivation</w:t>
      </w:r>
    </w:p>
    <w:p w14:paraId="5CEB44BB" w14:textId="77777777" w:rsidR="00FF66F4" w:rsidRPr="008513AE" w:rsidRDefault="00A50A60">
      <w:pPr>
        <w:spacing w:line="360" w:lineRule="auto"/>
        <w:jc w:val="both"/>
      </w:pPr>
      <w:r w:rsidRPr="008513AE">
        <w:rPr>
          <w:rFonts w:ascii="Book Antiqua" w:eastAsia="Book Antiqua" w:hAnsi="Book Antiqua" w:cs="Book Antiqua"/>
          <w:color w:val="000000"/>
        </w:rPr>
        <w:lastRenderedPageBreak/>
        <w:t>A robotic liver surgery program has been implemented in our center which has significant previous experience in minimally invasive surgery.</w:t>
      </w:r>
    </w:p>
    <w:p w14:paraId="48B8A528" w14:textId="77777777" w:rsidR="00FF66F4" w:rsidRPr="008513AE" w:rsidRDefault="00FF66F4">
      <w:pPr>
        <w:spacing w:line="360" w:lineRule="auto"/>
        <w:jc w:val="both"/>
      </w:pPr>
    </w:p>
    <w:p w14:paraId="6EA4C698" w14:textId="77777777" w:rsidR="00FF66F4" w:rsidRPr="008513AE" w:rsidRDefault="00A50A60">
      <w:pPr>
        <w:spacing w:line="360" w:lineRule="auto"/>
        <w:jc w:val="both"/>
      </w:pPr>
      <w:r w:rsidRPr="008513AE">
        <w:rPr>
          <w:rFonts w:ascii="Book Antiqua" w:eastAsia="Book Antiqua" w:hAnsi="Book Antiqua" w:cs="Book Antiqua"/>
          <w:b/>
          <w:i/>
          <w:color w:val="000000"/>
        </w:rPr>
        <w:t>Research background</w:t>
      </w:r>
    </w:p>
    <w:p w14:paraId="4263B7F8" w14:textId="77777777" w:rsidR="00FF66F4" w:rsidRPr="008513AE" w:rsidRDefault="00A50A60">
      <w:pPr>
        <w:spacing w:line="360" w:lineRule="auto"/>
        <w:jc w:val="both"/>
      </w:pPr>
      <w:r w:rsidRPr="008513AE">
        <w:rPr>
          <w:rFonts w:ascii="Book Antiqua" w:eastAsia="Book Antiqua" w:hAnsi="Book Antiqua" w:cs="Book Antiqua"/>
          <w:color w:val="000000"/>
        </w:rPr>
        <w:t>In recent years, minimal invasive liver surgery has notably increased due to its perioperative and postoperative favorable outcomes.</w:t>
      </w:r>
    </w:p>
    <w:p w14:paraId="06957D97" w14:textId="77777777" w:rsidR="00FF66F4" w:rsidRPr="008513AE" w:rsidRDefault="00FF66F4">
      <w:pPr>
        <w:spacing w:line="360" w:lineRule="auto"/>
        <w:jc w:val="both"/>
        <w:sectPr w:rsidR="00FF66F4" w:rsidRPr="008513AE">
          <w:pgSz w:w="12240" w:h="15840"/>
          <w:pgMar w:top="1440" w:right="1440" w:bottom="1440" w:left="1440" w:header="720" w:footer="720" w:gutter="0"/>
          <w:cols w:space="720"/>
          <w:docGrid w:linePitch="360"/>
        </w:sectPr>
      </w:pPr>
    </w:p>
    <w:p w14:paraId="2FFFAAD3" w14:textId="77777777" w:rsidR="00FF66F4" w:rsidRPr="008513AE" w:rsidRDefault="00A50A60">
      <w:pPr>
        <w:spacing w:line="360" w:lineRule="auto"/>
        <w:jc w:val="both"/>
      </w:pPr>
      <w:r w:rsidRPr="008513AE">
        <w:rPr>
          <w:rFonts w:ascii="Book Antiqua" w:eastAsia="Book Antiqua" w:hAnsi="Book Antiqua" w:cs="Book Antiqua"/>
          <w:b/>
          <w:color w:val="000000"/>
        </w:rPr>
        <w:lastRenderedPageBreak/>
        <w:t>REFERENCES</w:t>
      </w:r>
    </w:p>
    <w:p w14:paraId="7E49377E" w14:textId="77777777" w:rsidR="00FF66F4" w:rsidRPr="008513AE" w:rsidRDefault="00A50A60">
      <w:pPr>
        <w:spacing w:line="360" w:lineRule="auto"/>
        <w:jc w:val="both"/>
        <w:rPr>
          <w:rFonts w:ascii="Book Antiqua" w:eastAsia="Book Antiqua" w:hAnsi="Book Antiqua" w:cs="Book Antiqua"/>
          <w:color w:val="000000"/>
        </w:rPr>
      </w:pPr>
      <w:bookmarkStart w:id="7" w:name="OLE_LINK2991"/>
      <w:r w:rsidRPr="008513AE">
        <w:rPr>
          <w:rFonts w:ascii="Book Antiqua" w:eastAsia="Book Antiqua" w:hAnsi="Book Antiqua" w:cs="Book Antiqua"/>
          <w:color w:val="000000"/>
        </w:rPr>
        <w:t>1</w:t>
      </w:r>
      <w:r w:rsidRPr="008513AE">
        <w:rPr>
          <w:rFonts w:ascii="Book Antiqua" w:eastAsia="Book Antiqua" w:hAnsi="Book Antiqua" w:cs="Book Antiqua"/>
          <w:b/>
          <w:bCs/>
          <w:color w:val="000000"/>
        </w:rPr>
        <w:t xml:space="preserve"> </w:t>
      </w:r>
      <w:proofErr w:type="spellStart"/>
      <w:r w:rsidRPr="008513AE">
        <w:rPr>
          <w:rFonts w:ascii="Book Antiqua" w:eastAsia="Book Antiqua" w:hAnsi="Book Antiqua" w:cs="Book Antiqua"/>
          <w:b/>
          <w:bCs/>
          <w:color w:val="000000"/>
        </w:rPr>
        <w:t>Jin</w:t>
      </w:r>
      <w:proofErr w:type="spellEnd"/>
      <w:r w:rsidRPr="008513AE">
        <w:rPr>
          <w:rFonts w:ascii="Book Antiqua" w:eastAsia="Book Antiqua" w:hAnsi="Book Antiqua" w:cs="Book Antiqua"/>
          <w:b/>
          <w:bCs/>
          <w:color w:val="000000"/>
        </w:rPr>
        <w:t xml:space="preserve"> B,</w:t>
      </w:r>
      <w:r w:rsidRPr="008513AE">
        <w:rPr>
          <w:rFonts w:ascii="Book Antiqua" w:eastAsia="Book Antiqua" w:hAnsi="Book Antiqua" w:cs="Book Antiqua"/>
          <w:color w:val="000000"/>
        </w:rPr>
        <w:t xml:space="preserve"> Chen MT, Fei YT, Du SD, Mao YL. Safety and efficacy for laparoscopic versus open hepatectomy: A meta-analysis. </w:t>
      </w:r>
      <w:r w:rsidRPr="008513AE">
        <w:rPr>
          <w:rFonts w:ascii="Book Antiqua" w:eastAsia="Book Antiqua" w:hAnsi="Book Antiqua" w:cs="Book Antiqua"/>
          <w:i/>
          <w:iCs/>
          <w:color w:val="000000"/>
        </w:rPr>
        <w:t>Surg Oncol</w:t>
      </w:r>
      <w:r w:rsidRPr="008513AE">
        <w:rPr>
          <w:rFonts w:ascii="Book Antiqua" w:eastAsia="Book Antiqua" w:hAnsi="Book Antiqua" w:cs="Book Antiqua"/>
          <w:color w:val="000000"/>
        </w:rPr>
        <w:t xml:space="preserve"> 2018; </w:t>
      </w:r>
      <w:r w:rsidRPr="008513AE">
        <w:rPr>
          <w:rFonts w:ascii="Book Antiqua" w:eastAsia="Book Antiqua" w:hAnsi="Book Antiqua" w:cs="Book Antiqua"/>
          <w:b/>
          <w:bCs/>
          <w:color w:val="000000"/>
        </w:rPr>
        <w:t>27</w:t>
      </w:r>
      <w:r w:rsidRPr="008513AE">
        <w:rPr>
          <w:rFonts w:ascii="Book Antiqua" w:eastAsia="Book Antiqua" w:hAnsi="Book Antiqua" w:cs="Book Antiqua"/>
          <w:color w:val="000000"/>
        </w:rPr>
        <w:t>: A26-A34 [PMID: 28687154 DOI: 10.1016/j.suronc.2017.06.007]</w:t>
      </w:r>
    </w:p>
    <w:p w14:paraId="59E2CA9E"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 </w:t>
      </w:r>
      <w:r w:rsidRPr="008513AE">
        <w:rPr>
          <w:rFonts w:ascii="Book Antiqua" w:eastAsia="Book Antiqua" w:hAnsi="Book Antiqua" w:cs="Book Antiqua"/>
          <w:b/>
          <w:bCs/>
          <w:color w:val="000000"/>
        </w:rPr>
        <w:t>Xing L</w:t>
      </w:r>
      <w:r w:rsidRPr="008513AE">
        <w:rPr>
          <w:rFonts w:ascii="Book Antiqua" w:eastAsia="Book Antiqua" w:hAnsi="Book Antiqua" w:cs="Book Antiqua"/>
          <w:color w:val="000000"/>
        </w:rPr>
        <w:t xml:space="preserve">, Guo HB, Kan JL, Liu SG, </w:t>
      </w:r>
      <w:proofErr w:type="spellStart"/>
      <w:r w:rsidRPr="008513AE">
        <w:rPr>
          <w:rFonts w:ascii="Book Antiqua" w:eastAsia="Book Antiqua" w:hAnsi="Book Antiqua" w:cs="Book Antiqua"/>
          <w:color w:val="000000"/>
        </w:rPr>
        <w:t>Lv</w:t>
      </w:r>
      <w:proofErr w:type="spellEnd"/>
      <w:r w:rsidRPr="008513AE">
        <w:rPr>
          <w:rFonts w:ascii="Book Antiqua" w:eastAsia="Book Antiqua" w:hAnsi="Book Antiqua" w:cs="Book Antiqua"/>
          <w:color w:val="000000"/>
        </w:rPr>
        <w:t xml:space="preserve"> HT, Liu JH, </w:t>
      </w:r>
      <w:proofErr w:type="spellStart"/>
      <w:r w:rsidRPr="008513AE">
        <w:rPr>
          <w:rFonts w:ascii="Book Antiqua" w:eastAsia="Book Antiqua" w:hAnsi="Book Antiqua" w:cs="Book Antiqua"/>
          <w:color w:val="000000"/>
        </w:rPr>
        <w:t>Bian</w:t>
      </w:r>
      <w:proofErr w:type="spellEnd"/>
      <w:r w:rsidRPr="008513AE">
        <w:rPr>
          <w:rFonts w:ascii="Book Antiqua" w:eastAsia="Book Antiqua" w:hAnsi="Book Antiqua" w:cs="Book Antiqua"/>
          <w:color w:val="000000"/>
        </w:rPr>
        <w:t xml:space="preserve"> W. Clinical outcome of open surgery versus laparoscopic surgery for cirrhotic hepatocellular carcinoma patients: a meta-analysis. </w:t>
      </w:r>
      <w:r w:rsidRPr="008513AE">
        <w:rPr>
          <w:rFonts w:ascii="Book Antiqua" w:eastAsia="Book Antiqua" w:hAnsi="Book Antiqua" w:cs="Book Antiqua"/>
          <w:i/>
          <w:iCs/>
          <w:color w:val="000000"/>
        </w:rPr>
        <w:t>Eur J Gastroenterol Hepatol</w:t>
      </w:r>
      <w:r w:rsidRPr="008513AE">
        <w:rPr>
          <w:rFonts w:ascii="Book Antiqua" w:eastAsia="Book Antiqua" w:hAnsi="Book Antiqua" w:cs="Book Antiqua"/>
          <w:color w:val="000000"/>
        </w:rPr>
        <w:t xml:space="preserve"> 2020; </w:t>
      </w:r>
      <w:r w:rsidRPr="008513AE">
        <w:rPr>
          <w:rFonts w:ascii="Book Antiqua" w:eastAsia="Book Antiqua" w:hAnsi="Book Antiqua" w:cs="Book Antiqua"/>
          <w:b/>
          <w:bCs/>
          <w:color w:val="000000"/>
        </w:rPr>
        <w:t>32</w:t>
      </w:r>
      <w:r w:rsidRPr="008513AE">
        <w:rPr>
          <w:rFonts w:ascii="Book Antiqua" w:eastAsia="Book Antiqua" w:hAnsi="Book Antiqua" w:cs="Book Antiqua"/>
          <w:color w:val="000000"/>
        </w:rPr>
        <w:t>: 239-245 [PMID: 31567715 DOI: 10.1097/MEG.0000000000001495]</w:t>
      </w:r>
    </w:p>
    <w:p w14:paraId="6C83F453"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3 </w:t>
      </w:r>
      <w:proofErr w:type="spellStart"/>
      <w:r w:rsidRPr="008513AE">
        <w:rPr>
          <w:rFonts w:ascii="Book Antiqua" w:eastAsia="Book Antiqua" w:hAnsi="Book Antiqua" w:cs="Book Antiqua"/>
          <w:b/>
          <w:bCs/>
          <w:color w:val="000000"/>
        </w:rPr>
        <w:t>Viganò</w:t>
      </w:r>
      <w:proofErr w:type="spellEnd"/>
      <w:r w:rsidRPr="008513AE">
        <w:rPr>
          <w:rFonts w:ascii="Book Antiqua" w:eastAsia="Book Antiqua" w:hAnsi="Book Antiqua" w:cs="Book Antiqua"/>
          <w:b/>
          <w:bCs/>
          <w:color w:val="000000"/>
        </w:rPr>
        <w:t xml:space="preserve"> L</w:t>
      </w:r>
      <w:r w:rsidRPr="008513AE">
        <w:rPr>
          <w:rFonts w:ascii="Book Antiqua" w:eastAsia="Book Antiqua" w:hAnsi="Book Antiqua" w:cs="Book Antiqua"/>
          <w:color w:val="000000"/>
        </w:rPr>
        <w:t xml:space="preserve">, Cimino M, </w:t>
      </w:r>
      <w:proofErr w:type="spellStart"/>
      <w:r w:rsidRPr="008513AE">
        <w:rPr>
          <w:rFonts w:ascii="Book Antiqua" w:eastAsia="Book Antiqua" w:hAnsi="Book Antiqua" w:cs="Book Antiqua"/>
          <w:color w:val="000000"/>
        </w:rPr>
        <w:t>Aldrighetti</w:t>
      </w:r>
      <w:proofErr w:type="spellEnd"/>
      <w:r w:rsidRPr="008513AE">
        <w:rPr>
          <w:rFonts w:ascii="Book Antiqua" w:eastAsia="Book Antiqua" w:hAnsi="Book Antiqua" w:cs="Book Antiqua"/>
          <w:color w:val="000000"/>
        </w:rPr>
        <w:t xml:space="preserve"> L, Ferrero A, </w:t>
      </w:r>
      <w:proofErr w:type="spellStart"/>
      <w:r w:rsidRPr="008513AE">
        <w:rPr>
          <w:rFonts w:ascii="Book Antiqua" w:eastAsia="Book Antiqua" w:hAnsi="Book Antiqua" w:cs="Book Antiqua"/>
          <w:color w:val="000000"/>
        </w:rPr>
        <w:t>Cillo</w:t>
      </w:r>
      <w:proofErr w:type="spellEnd"/>
      <w:r w:rsidRPr="008513AE">
        <w:rPr>
          <w:rFonts w:ascii="Book Antiqua" w:eastAsia="Book Antiqua" w:hAnsi="Book Antiqua" w:cs="Book Antiqua"/>
          <w:color w:val="000000"/>
        </w:rPr>
        <w:t xml:space="preserve"> U, </w:t>
      </w:r>
      <w:proofErr w:type="spellStart"/>
      <w:r w:rsidRPr="008513AE">
        <w:rPr>
          <w:rFonts w:ascii="Book Antiqua" w:eastAsia="Book Antiqua" w:hAnsi="Book Antiqua" w:cs="Book Antiqua"/>
          <w:color w:val="000000"/>
        </w:rPr>
        <w:t>Guglielmi</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Ettorre</w:t>
      </w:r>
      <w:proofErr w:type="spellEnd"/>
      <w:r w:rsidRPr="008513AE">
        <w:rPr>
          <w:rFonts w:ascii="Book Antiqua" w:eastAsia="Book Antiqua" w:hAnsi="Book Antiqua" w:cs="Book Antiqua"/>
          <w:color w:val="000000"/>
        </w:rPr>
        <w:t xml:space="preserve"> GM, </w:t>
      </w:r>
      <w:proofErr w:type="spellStart"/>
      <w:r w:rsidRPr="008513AE">
        <w:rPr>
          <w:rFonts w:ascii="Book Antiqua" w:eastAsia="Book Antiqua" w:hAnsi="Book Antiqua" w:cs="Book Antiqua"/>
          <w:color w:val="000000"/>
        </w:rPr>
        <w:t>Giuliante</w:t>
      </w:r>
      <w:proofErr w:type="spellEnd"/>
      <w:r w:rsidRPr="008513AE">
        <w:rPr>
          <w:rFonts w:ascii="Book Antiqua" w:eastAsia="Book Antiqua" w:hAnsi="Book Antiqua" w:cs="Book Antiqua"/>
          <w:color w:val="000000"/>
        </w:rPr>
        <w:t xml:space="preserve"> F, Dalla Valle R, Mazzaferro V, </w:t>
      </w:r>
      <w:proofErr w:type="spellStart"/>
      <w:r w:rsidRPr="008513AE">
        <w:rPr>
          <w:rFonts w:ascii="Book Antiqua" w:eastAsia="Book Antiqua" w:hAnsi="Book Antiqua" w:cs="Book Antiqua"/>
          <w:color w:val="000000"/>
        </w:rPr>
        <w:t>Jovine</w:t>
      </w:r>
      <w:proofErr w:type="spellEnd"/>
      <w:r w:rsidRPr="008513AE">
        <w:rPr>
          <w:rFonts w:ascii="Book Antiqua" w:eastAsia="Book Antiqua" w:hAnsi="Book Antiqua" w:cs="Book Antiqua"/>
          <w:color w:val="000000"/>
        </w:rPr>
        <w:t xml:space="preserve"> E, De </w:t>
      </w:r>
      <w:proofErr w:type="spellStart"/>
      <w:r w:rsidRPr="008513AE">
        <w:rPr>
          <w:rFonts w:ascii="Book Antiqua" w:eastAsia="Book Antiqua" w:hAnsi="Book Antiqua" w:cs="Book Antiqua"/>
          <w:color w:val="000000"/>
        </w:rPr>
        <w:t>Carlis</w:t>
      </w:r>
      <w:proofErr w:type="spellEnd"/>
      <w:r w:rsidRPr="008513AE">
        <w:rPr>
          <w:rFonts w:ascii="Book Antiqua" w:eastAsia="Book Antiqua" w:hAnsi="Book Antiqua" w:cs="Book Antiqua"/>
          <w:color w:val="000000"/>
        </w:rPr>
        <w:t xml:space="preserve"> L, </w:t>
      </w:r>
      <w:proofErr w:type="spellStart"/>
      <w:r w:rsidRPr="008513AE">
        <w:rPr>
          <w:rFonts w:ascii="Book Antiqua" w:eastAsia="Book Antiqua" w:hAnsi="Book Antiqua" w:cs="Book Antiqua"/>
          <w:color w:val="000000"/>
        </w:rPr>
        <w:t>Calise</w:t>
      </w:r>
      <w:proofErr w:type="spellEnd"/>
      <w:r w:rsidRPr="008513AE">
        <w:rPr>
          <w:rFonts w:ascii="Book Antiqua" w:eastAsia="Book Antiqua" w:hAnsi="Book Antiqua" w:cs="Book Antiqua"/>
          <w:color w:val="000000"/>
        </w:rPr>
        <w:t xml:space="preserve"> F, </w:t>
      </w:r>
      <w:proofErr w:type="spellStart"/>
      <w:r w:rsidRPr="008513AE">
        <w:rPr>
          <w:rFonts w:ascii="Book Antiqua" w:eastAsia="Book Antiqua" w:hAnsi="Book Antiqua" w:cs="Book Antiqua"/>
          <w:color w:val="000000"/>
        </w:rPr>
        <w:t>Torzilli</w:t>
      </w:r>
      <w:proofErr w:type="spellEnd"/>
      <w:r w:rsidRPr="008513AE">
        <w:rPr>
          <w:rFonts w:ascii="Book Antiqua" w:eastAsia="Book Antiqua" w:hAnsi="Book Antiqua" w:cs="Book Antiqua"/>
          <w:color w:val="000000"/>
        </w:rPr>
        <w:t xml:space="preserve"> G; Italian Group of Minimally Invasive Liver Surgery (I Go MILS). </w:t>
      </w:r>
      <w:proofErr w:type="spellStart"/>
      <w:r w:rsidRPr="008513AE">
        <w:rPr>
          <w:rFonts w:ascii="Book Antiqua" w:eastAsia="Book Antiqua" w:hAnsi="Book Antiqua" w:cs="Book Antiqua"/>
          <w:color w:val="000000"/>
        </w:rPr>
        <w:t>Multicentre</w:t>
      </w:r>
      <w:proofErr w:type="spellEnd"/>
      <w:r w:rsidRPr="008513AE">
        <w:rPr>
          <w:rFonts w:ascii="Book Antiqua" w:eastAsia="Book Antiqua" w:hAnsi="Book Antiqua" w:cs="Book Antiqua"/>
          <w:color w:val="000000"/>
        </w:rPr>
        <w:t xml:space="preserve"> evaluation of case volume in minimally invasive hepatectomy. </w:t>
      </w:r>
      <w:r w:rsidRPr="008513AE">
        <w:rPr>
          <w:rFonts w:ascii="Book Antiqua" w:eastAsia="Book Antiqua" w:hAnsi="Book Antiqua" w:cs="Book Antiqua"/>
          <w:i/>
          <w:iCs/>
          <w:color w:val="000000"/>
        </w:rPr>
        <w:t>Br J Surg</w:t>
      </w:r>
      <w:r w:rsidRPr="008513AE">
        <w:rPr>
          <w:rFonts w:ascii="Book Antiqua" w:eastAsia="Book Antiqua" w:hAnsi="Book Antiqua" w:cs="Book Antiqua"/>
          <w:color w:val="000000"/>
        </w:rPr>
        <w:t xml:space="preserve"> 2020; </w:t>
      </w:r>
      <w:r w:rsidRPr="008513AE">
        <w:rPr>
          <w:rFonts w:ascii="Book Antiqua" w:eastAsia="Book Antiqua" w:hAnsi="Book Antiqua" w:cs="Book Antiqua"/>
          <w:b/>
          <w:bCs/>
          <w:color w:val="000000"/>
        </w:rPr>
        <w:t>107</w:t>
      </w:r>
      <w:r w:rsidRPr="008513AE">
        <w:rPr>
          <w:rFonts w:ascii="Book Antiqua" w:eastAsia="Book Antiqua" w:hAnsi="Book Antiqua" w:cs="Book Antiqua"/>
          <w:color w:val="000000"/>
        </w:rPr>
        <w:t>: 443-451 [PMID: 32167174 DOI: 10.1002/bjs.11369]</w:t>
      </w:r>
    </w:p>
    <w:p w14:paraId="1D4107B2"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4 </w:t>
      </w:r>
      <w:r w:rsidRPr="008513AE">
        <w:rPr>
          <w:rFonts w:ascii="Book Antiqua" w:eastAsia="Book Antiqua" w:hAnsi="Book Antiqua" w:cs="Book Antiqua"/>
          <w:b/>
          <w:bCs/>
          <w:color w:val="000000"/>
        </w:rPr>
        <w:t>Choi GH</w:t>
      </w:r>
      <w:r w:rsidRPr="008513AE">
        <w:rPr>
          <w:rFonts w:ascii="Book Antiqua" w:eastAsia="Book Antiqua" w:hAnsi="Book Antiqua" w:cs="Book Antiqua"/>
          <w:color w:val="000000"/>
        </w:rPr>
        <w:t xml:space="preserve">, Chong JU, Han DH, Choi JS, Lee WJ. Robotic hepatectomy: the Korean experience and perspective. </w:t>
      </w:r>
      <w:r w:rsidRPr="008513AE">
        <w:rPr>
          <w:rFonts w:ascii="Book Antiqua" w:eastAsia="Book Antiqua" w:hAnsi="Book Antiqua" w:cs="Book Antiqua"/>
          <w:i/>
          <w:iCs/>
          <w:color w:val="000000"/>
        </w:rPr>
        <w:t xml:space="preserve">Hepatobiliary Surg </w:t>
      </w:r>
      <w:proofErr w:type="spellStart"/>
      <w:r w:rsidRPr="008513AE">
        <w:rPr>
          <w:rFonts w:ascii="Book Antiqua" w:eastAsia="Book Antiqua" w:hAnsi="Book Antiqua" w:cs="Book Antiqua"/>
          <w:i/>
          <w:iCs/>
          <w:color w:val="000000"/>
        </w:rPr>
        <w:t>Nutr</w:t>
      </w:r>
      <w:proofErr w:type="spellEnd"/>
      <w:r w:rsidRPr="008513AE">
        <w:rPr>
          <w:rFonts w:ascii="Book Antiqua" w:eastAsia="Book Antiqua" w:hAnsi="Book Antiqua" w:cs="Book Antiqua"/>
          <w:color w:val="000000"/>
        </w:rPr>
        <w:t xml:space="preserve"> 2017; </w:t>
      </w:r>
      <w:r w:rsidRPr="008513AE">
        <w:rPr>
          <w:rFonts w:ascii="Book Antiqua" w:eastAsia="Book Antiqua" w:hAnsi="Book Antiqua" w:cs="Book Antiqua"/>
          <w:b/>
          <w:bCs/>
          <w:color w:val="000000"/>
        </w:rPr>
        <w:t>6</w:t>
      </w:r>
      <w:r w:rsidRPr="008513AE">
        <w:rPr>
          <w:rFonts w:ascii="Book Antiqua" w:eastAsia="Book Antiqua" w:hAnsi="Book Antiqua" w:cs="Book Antiqua"/>
          <w:color w:val="000000"/>
        </w:rPr>
        <w:t>: 230-238 [PMID: 28848745 DOI: 10.21037/hbsn.2017.01.14]</w:t>
      </w:r>
    </w:p>
    <w:p w14:paraId="62D0EEB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5 </w:t>
      </w:r>
      <w:proofErr w:type="spellStart"/>
      <w:r w:rsidRPr="008513AE">
        <w:rPr>
          <w:rFonts w:ascii="Book Antiqua" w:eastAsia="Book Antiqua" w:hAnsi="Book Antiqua" w:cs="Book Antiqua"/>
          <w:b/>
          <w:bCs/>
          <w:color w:val="000000"/>
        </w:rPr>
        <w:t>Tzanis</w:t>
      </w:r>
      <w:proofErr w:type="spellEnd"/>
      <w:r w:rsidRPr="008513AE">
        <w:rPr>
          <w:rFonts w:ascii="Book Antiqua" w:eastAsia="Book Antiqua" w:hAnsi="Book Antiqua" w:cs="Book Antiqua"/>
          <w:b/>
          <w:bCs/>
          <w:color w:val="000000"/>
        </w:rPr>
        <w:t xml:space="preserve"> D</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Shivathirthan</w:t>
      </w:r>
      <w:proofErr w:type="spellEnd"/>
      <w:r w:rsidRPr="008513AE">
        <w:rPr>
          <w:rFonts w:ascii="Book Antiqua" w:eastAsia="Book Antiqua" w:hAnsi="Book Antiqua" w:cs="Book Antiqua"/>
          <w:color w:val="000000"/>
        </w:rPr>
        <w:t xml:space="preserve"> N, Laurent A, Abu </w:t>
      </w:r>
      <w:proofErr w:type="spellStart"/>
      <w:r w:rsidRPr="008513AE">
        <w:rPr>
          <w:rFonts w:ascii="Book Antiqua" w:eastAsia="Book Antiqua" w:hAnsi="Book Antiqua" w:cs="Book Antiqua"/>
          <w:color w:val="000000"/>
        </w:rPr>
        <w:t>Hilal</w:t>
      </w:r>
      <w:proofErr w:type="spellEnd"/>
      <w:r w:rsidRPr="008513AE">
        <w:rPr>
          <w:rFonts w:ascii="Book Antiqua" w:eastAsia="Book Antiqua" w:hAnsi="Book Antiqua" w:cs="Book Antiqua"/>
          <w:color w:val="000000"/>
        </w:rPr>
        <w:t xml:space="preserve"> M, </w:t>
      </w:r>
      <w:proofErr w:type="spellStart"/>
      <w:r w:rsidRPr="008513AE">
        <w:rPr>
          <w:rFonts w:ascii="Book Antiqua" w:eastAsia="Book Antiqua" w:hAnsi="Book Antiqua" w:cs="Book Antiqua"/>
          <w:color w:val="000000"/>
        </w:rPr>
        <w:t>Soubrane</w:t>
      </w:r>
      <w:proofErr w:type="spellEnd"/>
      <w:r w:rsidRPr="008513AE">
        <w:rPr>
          <w:rFonts w:ascii="Book Antiqua" w:eastAsia="Book Antiqua" w:hAnsi="Book Antiqua" w:cs="Book Antiqua"/>
          <w:color w:val="000000"/>
        </w:rPr>
        <w:t xml:space="preserve"> O, </w:t>
      </w:r>
      <w:proofErr w:type="spellStart"/>
      <w:r w:rsidRPr="008513AE">
        <w:rPr>
          <w:rFonts w:ascii="Book Antiqua" w:eastAsia="Book Antiqua" w:hAnsi="Book Antiqua" w:cs="Book Antiqua"/>
          <w:color w:val="000000"/>
        </w:rPr>
        <w:t>Kazaryan</w:t>
      </w:r>
      <w:proofErr w:type="spellEnd"/>
      <w:r w:rsidRPr="008513AE">
        <w:rPr>
          <w:rFonts w:ascii="Book Antiqua" w:eastAsia="Book Antiqua" w:hAnsi="Book Antiqua" w:cs="Book Antiqua"/>
          <w:color w:val="000000"/>
        </w:rPr>
        <w:t xml:space="preserve"> AM, Ettore GM, Van Dam RM, </w:t>
      </w:r>
      <w:proofErr w:type="spellStart"/>
      <w:r w:rsidRPr="008513AE">
        <w:rPr>
          <w:rFonts w:ascii="Book Antiqua" w:eastAsia="Book Antiqua" w:hAnsi="Book Antiqua" w:cs="Book Antiqua"/>
          <w:color w:val="000000"/>
        </w:rPr>
        <w:t>Lainas</w:t>
      </w:r>
      <w:proofErr w:type="spellEnd"/>
      <w:r w:rsidRPr="008513AE">
        <w:rPr>
          <w:rFonts w:ascii="Book Antiqua" w:eastAsia="Book Antiqua" w:hAnsi="Book Antiqua" w:cs="Book Antiqua"/>
          <w:color w:val="000000"/>
        </w:rPr>
        <w:t xml:space="preserve"> P, </w:t>
      </w:r>
      <w:proofErr w:type="spellStart"/>
      <w:r w:rsidRPr="008513AE">
        <w:rPr>
          <w:rFonts w:ascii="Book Antiqua" w:eastAsia="Book Antiqua" w:hAnsi="Book Antiqua" w:cs="Book Antiqua"/>
          <w:color w:val="000000"/>
        </w:rPr>
        <w:t>Tranchart</w:t>
      </w:r>
      <w:proofErr w:type="spellEnd"/>
      <w:r w:rsidRPr="008513AE">
        <w:rPr>
          <w:rFonts w:ascii="Book Antiqua" w:eastAsia="Book Antiqua" w:hAnsi="Book Antiqua" w:cs="Book Antiqua"/>
          <w:color w:val="000000"/>
        </w:rPr>
        <w:t xml:space="preserve"> H, Edwin B, Belli G, Campos RR, Pearce N, </w:t>
      </w:r>
      <w:proofErr w:type="spellStart"/>
      <w:r w:rsidRPr="008513AE">
        <w:rPr>
          <w:rFonts w:ascii="Book Antiqua" w:eastAsia="Book Antiqua" w:hAnsi="Book Antiqua" w:cs="Book Antiqua"/>
          <w:color w:val="000000"/>
        </w:rPr>
        <w:t>Gayet</w:t>
      </w:r>
      <w:proofErr w:type="spellEnd"/>
      <w:r w:rsidRPr="008513AE">
        <w:rPr>
          <w:rFonts w:ascii="Book Antiqua" w:eastAsia="Book Antiqua" w:hAnsi="Book Antiqua" w:cs="Book Antiqua"/>
          <w:color w:val="000000"/>
        </w:rPr>
        <w:t xml:space="preserve"> B, </w:t>
      </w:r>
      <w:proofErr w:type="spellStart"/>
      <w:r w:rsidRPr="008513AE">
        <w:rPr>
          <w:rFonts w:ascii="Book Antiqua" w:eastAsia="Book Antiqua" w:hAnsi="Book Antiqua" w:cs="Book Antiqua"/>
          <w:color w:val="000000"/>
        </w:rPr>
        <w:t>Dagher</w:t>
      </w:r>
      <w:proofErr w:type="spellEnd"/>
      <w:r w:rsidRPr="008513AE">
        <w:rPr>
          <w:rFonts w:ascii="Book Antiqua" w:eastAsia="Book Antiqua" w:hAnsi="Book Antiqua" w:cs="Book Antiqua"/>
          <w:color w:val="000000"/>
        </w:rPr>
        <w:t xml:space="preserve"> I. European experience of laparoscopic major hepatectomy. </w:t>
      </w:r>
      <w:r w:rsidRPr="008513AE">
        <w:rPr>
          <w:rFonts w:ascii="Book Antiqua" w:eastAsia="Book Antiqua" w:hAnsi="Book Antiqua" w:cs="Book Antiqua"/>
          <w:i/>
          <w:iCs/>
          <w:color w:val="000000"/>
        </w:rPr>
        <w:t xml:space="preserve">J Hepatobiliary </w:t>
      </w:r>
      <w:proofErr w:type="spellStart"/>
      <w:r w:rsidRPr="008513AE">
        <w:rPr>
          <w:rFonts w:ascii="Book Antiqua" w:eastAsia="Book Antiqua" w:hAnsi="Book Antiqua" w:cs="Book Antiqua"/>
          <w:i/>
          <w:iCs/>
          <w:color w:val="000000"/>
        </w:rPr>
        <w:t>Pancreat</w:t>
      </w:r>
      <w:proofErr w:type="spellEnd"/>
      <w:r w:rsidRPr="008513AE">
        <w:rPr>
          <w:rFonts w:ascii="Book Antiqua" w:eastAsia="Book Antiqua" w:hAnsi="Book Antiqua" w:cs="Book Antiqua"/>
          <w:i/>
          <w:iCs/>
          <w:color w:val="000000"/>
        </w:rPr>
        <w:t xml:space="preserve"> Sci</w:t>
      </w:r>
      <w:r w:rsidRPr="008513AE">
        <w:rPr>
          <w:rFonts w:ascii="Book Antiqua" w:eastAsia="Book Antiqua" w:hAnsi="Book Antiqua" w:cs="Book Antiqua"/>
          <w:color w:val="000000"/>
        </w:rPr>
        <w:t xml:space="preserve"> 2013; </w:t>
      </w:r>
      <w:r w:rsidRPr="008513AE">
        <w:rPr>
          <w:rFonts w:ascii="Book Antiqua" w:eastAsia="Book Antiqua" w:hAnsi="Book Antiqua" w:cs="Book Antiqua"/>
          <w:b/>
          <w:bCs/>
          <w:color w:val="000000"/>
        </w:rPr>
        <w:t>20</w:t>
      </w:r>
      <w:r w:rsidRPr="008513AE">
        <w:rPr>
          <w:rFonts w:ascii="Book Antiqua" w:eastAsia="Book Antiqua" w:hAnsi="Book Antiqua" w:cs="Book Antiqua"/>
          <w:color w:val="000000"/>
        </w:rPr>
        <w:t>: 120-124 [PMID: 23053354 DOI: 10.1007/s00534-012-0554-2]</w:t>
      </w:r>
    </w:p>
    <w:p w14:paraId="04638F8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6 </w:t>
      </w:r>
      <w:r w:rsidRPr="008513AE">
        <w:rPr>
          <w:rFonts w:ascii="Book Antiqua" w:eastAsia="Book Antiqua" w:hAnsi="Book Antiqua" w:cs="Book Antiqua"/>
          <w:b/>
          <w:bCs/>
          <w:color w:val="000000"/>
        </w:rPr>
        <w:t>Kasai M</w:t>
      </w:r>
      <w:r w:rsidRPr="008513AE">
        <w:rPr>
          <w:rFonts w:ascii="Book Antiqua" w:eastAsia="Book Antiqua" w:hAnsi="Book Antiqua" w:cs="Book Antiqua"/>
          <w:color w:val="000000"/>
        </w:rPr>
        <w:t xml:space="preserve">, Cipriani F, </w:t>
      </w:r>
      <w:proofErr w:type="spellStart"/>
      <w:r w:rsidRPr="008513AE">
        <w:rPr>
          <w:rFonts w:ascii="Book Antiqua" w:eastAsia="Book Antiqua" w:hAnsi="Book Antiqua" w:cs="Book Antiqua"/>
          <w:color w:val="000000"/>
        </w:rPr>
        <w:t>Gayet</w:t>
      </w:r>
      <w:proofErr w:type="spellEnd"/>
      <w:r w:rsidRPr="008513AE">
        <w:rPr>
          <w:rFonts w:ascii="Book Antiqua" w:eastAsia="Book Antiqua" w:hAnsi="Book Antiqua" w:cs="Book Antiqua"/>
          <w:color w:val="000000"/>
        </w:rPr>
        <w:t xml:space="preserve"> B, </w:t>
      </w:r>
      <w:proofErr w:type="spellStart"/>
      <w:r w:rsidRPr="008513AE">
        <w:rPr>
          <w:rFonts w:ascii="Book Antiqua" w:eastAsia="Book Antiqua" w:hAnsi="Book Antiqua" w:cs="Book Antiqua"/>
          <w:color w:val="000000"/>
        </w:rPr>
        <w:t>Aldrighetti</w:t>
      </w:r>
      <w:proofErr w:type="spellEnd"/>
      <w:r w:rsidRPr="008513AE">
        <w:rPr>
          <w:rFonts w:ascii="Book Antiqua" w:eastAsia="Book Antiqua" w:hAnsi="Book Antiqua" w:cs="Book Antiqua"/>
          <w:color w:val="000000"/>
        </w:rPr>
        <w:t xml:space="preserve"> L, </w:t>
      </w:r>
      <w:proofErr w:type="spellStart"/>
      <w:r w:rsidRPr="008513AE">
        <w:rPr>
          <w:rFonts w:ascii="Book Antiqua" w:eastAsia="Book Antiqua" w:hAnsi="Book Antiqua" w:cs="Book Antiqua"/>
          <w:color w:val="000000"/>
        </w:rPr>
        <w:t>Ratti</w:t>
      </w:r>
      <w:proofErr w:type="spellEnd"/>
      <w:r w:rsidRPr="008513AE">
        <w:rPr>
          <w:rFonts w:ascii="Book Antiqua" w:eastAsia="Book Antiqua" w:hAnsi="Book Antiqua" w:cs="Book Antiqua"/>
          <w:color w:val="000000"/>
        </w:rPr>
        <w:t xml:space="preserve"> F, Sarmiento JM, </w:t>
      </w:r>
      <w:proofErr w:type="spellStart"/>
      <w:r w:rsidRPr="008513AE">
        <w:rPr>
          <w:rFonts w:ascii="Book Antiqua" w:eastAsia="Book Antiqua" w:hAnsi="Book Antiqua" w:cs="Book Antiqua"/>
          <w:color w:val="000000"/>
        </w:rPr>
        <w:t>Scatton</w:t>
      </w:r>
      <w:proofErr w:type="spellEnd"/>
      <w:r w:rsidRPr="008513AE">
        <w:rPr>
          <w:rFonts w:ascii="Book Antiqua" w:eastAsia="Book Antiqua" w:hAnsi="Book Antiqua" w:cs="Book Antiqua"/>
          <w:color w:val="000000"/>
        </w:rPr>
        <w:t xml:space="preserve"> O, Kim KH, </w:t>
      </w:r>
      <w:proofErr w:type="spellStart"/>
      <w:r w:rsidRPr="008513AE">
        <w:rPr>
          <w:rFonts w:ascii="Book Antiqua" w:eastAsia="Book Antiqua" w:hAnsi="Book Antiqua" w:cs="Book Antiqua"/>
          <w:color w:val="000000"/>
        </w:rPr>
        <w:t>Dagher</w:t>
      </w:r>
      <w:proofErr w:type="spellEnd"/>
      <w:r w:rsidRPr="008513AE">
        <w:rPr>
          <w:rFonts w:ascii="Book Antiqua" w:eastAsia="Book Antiqua" w:hAnsi="Book Antiqua" w:cs="Book Antiqua"/>
          <w:color w:val="000000"/>
        </w:rPr>
        <w:t xml:space="preserve"> I, </w:t>
      </w:r>
      <w:proofErr w:type="spellStart"/>
      <w:r w:rsidRPr="008513AE">
        <w:rPr>
          <w:rFonts w:ascii="Book Antiqua" w:eastAsia="Book Antiqua" w:hAnsi="Book Antiqua" w:cs="Book Antiqua"/>
          <w:color w:val="000000"/>
        </w:rPr>
        <w:t>Topal</w:t>
      </w:r>
      <w:proofErr w:type="spellEnd"/>
      <w:r w:rsidRPr="008513AE">
        <w:rPr>
          <w:rFonts w:ascii="Book Antiqua" w:eastAsia="Book Antiqua" w:hAnsi="Book Antiqua" w:cs="Book Antiqua"/>
          <w:color w:val="000000"/>
        </w:rPr>
        <w:t xml:space="preserve"> B, Primrose J, Nomi T, </w:t>
      </w:r>
      <w:proofErr w:type="spellStart"/>
      <w:r w:rsidRPr="008513AE">
        <w:rPr>
          <w:rFonts w:ascii="Book Antiqua" w:eastAsia="Book Antiqua" w:hAnsi="Book Antiqua" w:cs="Book Antiqua"/>
          <w:color w:val="000000"/>
        </w:rPr>
        <w:t>Fuks</w:t>
      </w:r>
      <w:proofErr w:type="spellEnd"/>
      <w:r w:rsidRPr="008513AE">
        <w:rPr>
          <w:rFonts w:ascii="Book Antiqua" w:eastAsia="Book Antiqua" w:hAnsi="Book Antiqua" w:cs="Book Antiqua"/>
          <w:color w:val="000000"/>
        </w:rPr>
        <w:t xml:space="preserve"> D, Abu </w:t>
      </w:r>
      <w:proofErr w:type="spellStart"/>
      <w:r w:rsidRPr="008513AE">
        <w:rPr>
          <w:rFonts w:ascii="Book Antiqua" w:eastAsia="Book Antiqua" w:hAnsi="Book Antiqua" w:cs="Book Antiqua"/>
          <w:color w:val="000000"/>
        </w:rPr>
        <w:t>Hilal</w:t>
      </w:r>
      <w:proofErr w:type="spellEnd"/>
      <w:r w:rsidRPr="008513AE">
        <w:rPr>
          <w:rFonts w:ascii="Book Antiqua" w:eastAsia="Book Antiqua" w:hAnsi="Book Antiqua" w:cs="Book Antiqua"/>
          <w:color w:val="000000"/>
        </w:rPr>
        <w:t xml:space="preserve"> M. Laparoscopic versus open major hepatectomy: a systematic review and meta-analysis of individual patient data. </w:t>
      </w:r>
      <w:r w:rsidRPr="008513AE">
        <w:rPr>
          <w:rFonts w:ascii="Book Antiqua" w:eastAsia="Book Antiqua" w:hAnsi="Book Antiqua" w:cs="Book Antiqua"/>
          <w:i/>
          <w:iCs/>
          <w:color w:val="000000"/>
        </w:rPr>
        <w:t>Surgery</w:t>
      </w:r>
      <w:r w:rsidRPr="008513AE">
        <w:rPr>
          <w:rFonts w:ascii="Book Antiqua" w:eastAsia="Book Antiqua" w:hAnsi="Book Antiqua" w:cs="Book Antiqua"/>
          <w:color w:val="000000"/>
        </w:rPr>
        <w:t xml:space="preserve"> 2018; </w:t>
      </w:r>
      <w:r w:rsidRPr="008513AE">
        <w:rPr>
          <w:rFonts w:ascii="Book Antiqua" w:eastAsia="Book Antiqua" w:hAnsi="Book Antiqua" w:cs="Book Antiqua"/>
          <w:b/>
          <w:bCs/>
          <w:color w:val="000000"/>
        </w:rPr>
        <w:t>163</w:t>
      </w:r>
      <w:r w:rsidRPr="008513AE">
        <w:rPr>
          <w:rFonts w:ascii="Book Antiqua" w:eastAsia="Book Antiqua" w:hAnsi="Book Antiqua" w:cs="Book Antiqua"/>
          <w:color w:val="000000"/>
        </w:rPr>
        <w:t>: 985-995 [PMID: 29555197 DOI: 10.1016/j.surg.2018.01.020]</w:t>
      </w:r>
    </w:p>
    <w:p w14:paraId="7A869AE3"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7</w:t>
      </w:r>
      <w:r w:rsidRPr="008513AE">
        <w:rPr>
          <w:rFonts w:ascii="Book Antiqua" w:eastAsia="Book Antiqua" w:hAnsi="Book Antiqua" w:cs="Book Antiqua"/>
          <w:b/>
          <w:bCs/>
          <w:color w:val="000000"/>
        </w:rPr>
        <w:t xml:space="preserve"> </w:t>
      </w:r>
      <w:proofErr w:type="spellStart"/>
      <w:r w:rsidRPr="008513AE">
        <w:rPr>
          <w:rFonts w:ascii="Book Antiqua" w:eastAsia="Book Antiqua" w:hAnsi="Book Antiqua" w:cs="Book Antiqua"/>
          <w:b/>
          <w:bCs/>
          <w:color w:val="000000"/>
        </w:rPr>
        <w:t>Velayutham</w:t>
      </w:r>
      <w:proofErr w:type="spellEnd"/>
      <w:r w:rsidRPr="008513AE">
        <w:rPr>
          <w:rFonts w:ascii="Book Antiqua" w:eastAsia="Book Antiqua" w:hAnsi="Book Antiqua" w:cs="Book Antiqua"/>
          <w:b/>
          <w:bCs/>
          <w:color w:val="000000"/>
        </w:rPr>
        <w:t xml:space="preserve"> V</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Fuks</w:t>
      </w:r>
      <w:proofErr w:type="spellEnd"/>
      <w:r w:rsidRPr="008513AE">
        <w:rPr>
          <w:rFonts w:ascii="Book Antiqua" w:eastAsia="Book Antiqua" w:hAnsi="Book Antiqua" w:cs="Book Antiqua"/>
          <w:color w:val="000000"/>
        </w:rPr>
        <w:t xml:space="preserve"> D, Nomi T, Kawaguchi Y, </w:t>
      </w:r>
      <w:proofErr w:type="spellStart"/>
      <w:r w:rsidRPr="008513AE">
        <w:rPr>
          <w:rFonts w:ascii="Book Antiqua" w:eastAsia="Book Antiqua" w:hAnsi="Book Antiqua" w:cs="Book Antiqua"/>
          <w:color w:val="000000"/>
        </w:rPr>
        <w:t>Gayet</w:t>
      </w:r>
      <w:proofErr w:type="spellEnd"/>
      <w:r w:rsidRPr="008513AE">
        <w:rPr>
          <w:rFonts w:ascii="Book Antiqua" w:eastAsia="Book Antiqua" w:hAnsi="Book Antiqua" w:cs="Book Antiqua"/>
          <w:color w:val="000000"/>
        </w:rPr>
        <w:t xml:space="preserve"> B. 3D visualization reduces operating time when compared to high-definition 2D in laparoscopic liver resection: a case-matched study.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color w:val="000000"/>
        </w:rPr>
        <w:t xml:space="preserve"> 2016; </w:t>
      </w:r>
      <w:r w:rsidRPr="008513AE">
        <w:rPr>
          <w:rFonts w:ascii="Book Antiqua" w:eastAsia="Book Antiqua" w:hAnsi="Book Antiqua" w:cs="Book Antiqua"/>
          <w:b/>
          <w:bCs/>
          <w:color w:val="000000"/>
        </w:rPr>
        <w:t>30</w:t>
      </w:r>
      <w:r w:rsidRPr="008513AE">
        <w:rPr>
          <w:rFonts w:ascii="Book Antiqua" w:eastAsia="Book Antiqua" w:hAnsi="Book Antiqua" w:cs="Book Antiqua"/>
          <w:color w:val="000000"/>
        </w:rPr>
        <w:t>: 147-153 [PMID: 25805241 DOI: 10.1007/s00464-015-4174-1]</w:t>
      </w:r>
    </w:p>
    <w:p w14:paraId="18F0FD0A"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lastRenderedPageBreak/>
        <w:t xml:space="preserve">8 </w:t>
      </w:r>
      <w:proofErr w:type="spellStart"/>
      <w:r w:rsidRPr="008513AE">
        <w:rPr>
          <w:rFonts w:ascii="Book Antiqua" w:eastAsia="Book Antiqua" w:hAnsi="Book Antiqua" w:cs="Book Antiqua"/>
          <w:b/>
          <w:bCs/>
          <w:color w:val="000000"/>
        </w:rPr>
        <w:t>Ciria</w:t>
      </w:r>
      <w:proofErr w:type="spellEnd"/>
      <w:r w:rsidRPr="008513AE">
        <w:rPr>
          <w:rFonts w:ascii="Book Antiqua" w:eastAsia="Book Antiqua" w:hAnsi="Book Antiqua" w:cs="Book Antiqua"/>
          <w:b/>
          <w:bCs/>
          <w:color w:val="000000"/>
        </w:rPr>
        <w:t xml:space="preserve"> R</w:t>
      </w:r>
      <w:r w:rsidRPr="008513AE">
        <w:rPr>
          <w:rFonts w:ascii="Book Antiqua" w:eastAsia="Book Antiqua" w:hAnsi="Book Antiqua" w:cs="Book Antiqua"/>
          <w:color w:val="000000"/>
        </w:rPr>
        <w:t xml:space="preserve">, Berardi G, </w:t>
      </w:r>
      <w:proofErr w:type="spellStart"/>
      <w:r w:rsidRPr="008513AE">
        <w:rPr>
          <w:rFonts w:ascii="Book Antiqua" w:eastAsia="Book Antiqua" w:hAnsi="Book Antiqua" w:cs="Book Antiqua"/>
          <w:color w:val="000000"/>
        </w:rPr>
        <w:t>Alconchel</w:t>
      </w:r>
      <w:proofErr w:type="spellEnd"/>
      <w:r w:rsidRPr="008513AE">
        <w:rPr>
          <w:rFonts w:ascii="Book Antiqua" w:eastAsia="Book Antiqua" w:hAnsi="Book Antiqua" w:cs="Book Antiqua"/>
          <w:color w:val="000000"/>
        </w:rPr>
        <w:t xml:space="preserve"> F, </w:t>
      </w:r>
      <w:proofErr w:type="spellStart"/>
      <w:r w:rsidRPr="008513AE">
        <w:rPr>
          <w:rFonts w:ascii="Book Antiqua" w:eastAsia="Book Antiqua" w:hAnsi="Book Antiqua" w:cs="Book Antiqua"/>
          <w:color w:val="000000"/>
        </w:rPr>
        <w:t>Briceño</w:t>
      </w:r>
      <w:proofErr w:type="spellEnd"/>
      <w:r w:rsidRPr="008513AE">
        <w:rPr>
          <w:rFonts w:ascii="Book Antiqua" w:eastAsia="Book Antiqua" w:hAnsi="Book Antiqua" w:cs="Book Antiqua"/>
          <w:color w:val="000000"/>
        </w:rPr>
        <w:t xml:space="preserve"> J, Choi GH, Wu YM, Sugioka A, </w:t>
      </w:r>
      <w:proofErr w:type="spellStart"/>
      <w:r w:rsidRPr="008513AE">
        <w:rPr>
          <w:rFonts w:ascii="Book Antiqua" w:eastAsia="Book Antiqua" w:hAnsi="Book Antiqua" w:cs="Book Antiqua"/>
          <w:color w:val="000000"/>
        </w:rPr>
        <w:t>Troisi</w:t>
      </w:r>
      <w:proofErr w:type="spellEnd"/>
      <w:r w:rsidRPr="008513AE">
        <w:rPr>
          <w:rFonts w:ascii="Book Antiqua" w:eastAsia="Book Antiqua" w:hAnsi="Book Antiqua" w:cs="Book Antiqua"/>
          <w:color w:val="000000"/>
        </w:rPr>
        <w:t xml:space="preserve"> RI, </w:t>
      </w:r>
      <w:proofErr w:type="spellStart"/>
      <w:r w:rsidRPr="008513AE">
        <w:rPr>
          <w:rFonts w:ascii="Book Antiqua" w:eastAsia="Book Antiqua" w:hAnsi="Book Antiqua" w:cs="Book Antiqua"/>
          <w:color w:val="000000"/>
        </w:rPr>
        <w:t>Salloum</w:t>
      </w:r>
      <w:proofErr w:type="spellEnd"/>
      <w:r w:rsidRPr="008513AE">
        <w:rPr>
          <w:rFonts w:ascii="Book Antiqua" w:eastAsia="Book Antiqua" w:hAnsi="Book Antiqua" w:cs="Book Antiqua"/>
          <w:color w:val="000000"/>
        </w:rPr>
        <w:t xml:space="preserve"> C, </w:t>
      </w:r>
      <w:proofErr w:type="spellStart"/>
      <w:r w:rsidRPr="008513AE">
        <w:rPr>
          <w:rFonts w:ascii="Book Antiqua" w:eastAsia="Book Antiqua" w:hAnsi="Book Antiqua" w:cs="Book Antiqua"/>
          <w:color w:val="000000"/>
        </w:rPr>
        <w:t>Soubrane</w:t>
      </w:r>
      <w:proofErr w:type="spellEnd"/>
      <w:r w:rsidRPr="008513AE">
        <w:rPr>
          <w:rFonts w:ascii="Book Antiqua" w:eastAsia="Book Antiqua" w:hAnsi="Book Antiqua" w:cs="Book Antiqua"/>
          <w:color w:val="000000"/>
        </w:rPr>
        <w:t xml:space="preserve"> O, </w:t>
      </w:r>
      <w:proofErr w:type="spellStart"/>
      <w:r w:rsidRPr="008513AE">
        <w:rPr>
          <w:rFonts w:ascii="Book Antiqua" w:eastAsia="Book Antiqua" w:hAnsi="Book Antiqua" w:cs="Book Antiqua"/>
          <w:color w:val="000000"/>
        </w:rPr>
        <w:t>Pratschke</w:t>
      </w:r>
      <w:proofErr w:type="spellEnd"/>
      <w:r w:rsidRPr="008513AE">
        <w:rPr>
          <w:rFonts w:ascii="Book Antiqua" w:eastAsia="Book Antiqua" w:hAnsi="Book Antiqua" w:cs="Book Antiqua"/>
          <w:color w:val="000000"/>
        </w:rPr>
        <w:t xml:space="preserve"> J, </w:t>
      </w:r>
      <w:proofErr w:type="spellStart"/>
      <w:r w:rsidRPr="008513AE">
        <w:rPr>
          <w:rFonts w:ascii="Book Antiqua" w:eastAsia="Book Antiqua" w:hAnsi="Book Antiqua" w:cs="Book Antiqua"/>
          <w:color w:val="000000"/>
        </w:rPr>
        <w:t>Martinie</w:t>
      </w:r>
      <w:proofErr w:type="spellEnd"/>
      <w:r w:rsidRPr="008513AE">
        <w:rPr>
          <w:rFonts w:ascii="Book Antiqua" w:eastAsia="Book Antiqua" w:hAnsi="Book Antiqua" w:cs="Book Antiqua"/>
          <w:color w:val="000000"/>
        </w:rPr>
        <w:t xml:space="preserve"> J, Tsung A, Araujo R, </w:t>
      </w:r>
      <w:proofErr w:type="spellStart"/>
      <w:r w:rsidRPr="008513AE">
        <w:rPr>
          <w:rFonts w:ascii="Book Antiqua" w:eastAsia="Book Antiqua" w:hAnsi="Book Antiqua" w:cs="Book Antiqua"/>
          <w:color w:val="000000"/>
        </w:rPr>
        <w:t>Sucandy</w:t>
      </w:r>
      <w:proofErr w:type="spellEnd"/>
      <w:r w:rsidRPr="008513AE">
        <w:rPr>
          <w:rFonts w:ascii="Book Antiqua" w:eastAsia="Book Antiqua" w:hAnsi="Book Antiqua" w:cs="Book Antiqua"/>
          <w:color w:val="000000"/>
        </w:rPr>
        <w:t xml:space="preserve"> I, Tang CN, Wakabayashi G. The impact of robotics in liver surgery: A worldwide systematic review and short-term outcomes meta-analysis on 2,728 cases. </w:t>
      </w:r>
      <w:r w:rsidRPr="008513AE">
        <w:rPr>
          <w:rFonts w:ascii="Book Antiqua" w:eastAsia="Book Antiqua" w:hAnsi="Book Antiqua" w:cs="Book Antiqua"/>
          <w:i/>
          <w:iCs/>
          <w:color w:val="000000"/>
        </w:rPr>
        <w:t xml:space="preserve">J Hepatobiliary </w:t>
      </w:r>
      <w:proofErr w:type="spellStart"/>
      <w:r w:rsidRPr="008513AE">
        <w:rPr>
          <w:rFonts w:ascii="Book Antiqua" w:eastAsia="Book Antiqua" w:hAnsi="Book Antiqua" w:cs="Book Antiqua"/>
          <w:i/>
          <w:iCs/>
          <w:color w:val="000000"/>
        </w:rPr>
        <w:t>Pancreat</w:t>
      </w:r>
      <w:proofErr w:type="spellEnd"/>
      <w:r w:rsidRPr="008513AE">
        <w:rPr>
          <w:rFonts w:ascii="Book Antiqua" w:eastAsia="Book Antiqua" w:hAnsi="Book Antiqua" w:cs="Book Antiqua"/>
          <w:i/>
          <w:iCs/>
          <w:color w:val="000000"/>
        </w:rPr>
        <w:t xml:space="preserve"> Sci</w:t>
      </w:r>
      <w:r w:rsidRPr="008513AE">
        <w:rPr>
          <w:rFonts w:ascii="Book Antiqua" w:eastAsia="Book Antiqua" w:hAnsi="Book Antiqua" w:cs="Book Antiqua"/>
          <w:color w:val="000000"/>
        </w:rPr>
        <w:t xml:space="preserve"> 2020 [PMID: 33200536 DOI: 10.1002/jhbp.869]</w:t>
      </w:r>
    </w:p>
    <w:p w14:paraId="702824C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9 </w:t>
      </w:r>
      <w:r w:rsidRPr="008513AE">
        <w:rPr>
          <w:rFonts w:ascii="Book Antiqua" w:eastAsia="Book Antiqua" w:hAnsi="Book Antiqua" w:cs="Book Antiqua"/>
          <w:b/>
          <w:bCs/>
          <w:color w:val="000000"/>
        </w:rPr>
        <w:t>Strasberg SM</w:t>
      </w:r>
      <w:r w:rsidRPr="008513AE">
        <w:rPr>
          <w:rFonts w:ascii="Book Antiqua" w:eastAsia="Book Antiqua" w:hAnsi="Book Antiqua" w:cs="Book Antiqua"/>
          <w:color w:val="000000"/>
        </w:rPr>
        <w:t xml:space="preserve">. Nomenclature of hepatic anatomy and resections: a review of the Brisbane 2000 system. </w:t>
      </w:r>
      <w:r w:rsidRPr="008513AE">
        <w:rPr>
          <w:rFonts w:ascii="Book Antiqua" w:eastAsia="Book Antiqua" w:hAnsi="Book Antiqua" w:cs="Book Antiqua"/>
          <w:i/>
          <w:iCs/>
          <w:color w:val="000000"/>
        </w:rPr>
        <w:t xml:space="preserve">J Hepatobiliary </w:t>
      </w:r>
      <w:proofErr w:type="spellStart"/>
      <w:r w:rsidRPr="008513AE">
        <w:rPr>
          <w:rFonts w:ascii="Book Antiqua" w:eastAsia="Book Antiqua" w:hAnsi="Book Antiqua" w:cs="Book Antiqua"/>
          <w:i/>
          <w:iCs/>
          <w:color w:val="000000"/>
        </w:rPr>
        <w:t>Pancreat</w:t>
      </w:r>
      <w:proofErr w:type="spellEnd"/>
      <w:r w:rsidRPr="008513AE">
        <w:rPr>
          <w:rFonts w:ascii="Book Antiqua" w:eastAsia="Book Antiqua" w:hAnsi="Book Antiqua" w:cs="Book Antiqua"/>
          <w:i/>
          <w:iCs/>
          <w:color w:val="000000"/>
        </w:rPr>
        <w:t xml:space="preserve"> Surg</w:t>
      </w:r>
      <w:r w:rsidRPr="008513AE">
        <w:rPr>
          <w:rFonts w:ascii="Book Antiqua" w:eastAsia="Book Antiqua" w:hAnsi="Book Antiqua" w:cs="Book Antiqua"/>
          <w:color w:val="000000"/>
        </w:rPr>
        <w:t xml:space="preserve"> 2005;</w:t>
      </w:r>
      <w:r w:rsidRPr="008513AE">
        <w:rPr>
          <w:rFonts w:ascii="Book Antiqua" w:eastAsia="Book Antiqua" w:hAnsi="Book Antiqua" w:cs="Book Antiqua"/>
          <w:b/>
          <w:bCs/>
          <w:color w:val="000000"/>
        </w:rPr>
        <w:t xml:space="preserve"> 12</w:t>
      </w:r>
      <w:r w:rsidRPr="008513AE">
        <w:rPr>
          <w:rFonts w:ascii="Book Antiqua" w:eastAsia="Book Antiqua" w:hAnsi="Book Antiqua" w:cs="Book Antiqua"/>
          <w:color w:val="000000"/>
        </w:rPr>
        <w:t>: 351-355 [PMID: 16258801 DOI: 10.1007/s00534-005-0999-7]</w:t>
      </w:r>
    </w:p>
    <w:p w14:paraId="4F18A0D7"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10 </w:t>
      </w:r>
      <w:r w:rsidRPr="008513AE">
        <w:rPr>
          <w:rFonts w:ascii="Book Antiqua" w:eastAsia="Book Antiqua" w:hAnsi="Book Antiqua" w:cs="Book Antiqua"/>
          <w:b/>
          <w:bCs/>
          <w:color w:val="000000"/>
        </w:rPr>
        <w:t>Wakabayashi G</w:t>
      </w:r>
      <w:r w:rsidRPr="008513AE">
        <w:rPr>
          <w:rFonts w:ascii="Book Antiqua" w:eastAsia="Book Antiqua" w:hAnsi="Book Antiqua" w:cs="Book Antiqua"/>
          <w:color w:val="000000"/>
        </w:rPr>
        <w:t xml:space="preserve">. What has changed after the Morioka consensus conference 2014 on laparoscopic liver resection? </w:t>
      </w:r>
      <w:r w:rsidRPr="008513AE">
        <w:rPr>
          <w:rFonts w:ascii="Book Antiqua" w:eastAsia="Book Antiqua" w:hAnsi="Book Antiqua" w:cs="Book Antiqua"/>
          <w:i/>
          <w:iCs/>
          <w:color w:val="000000"/>
        </w:rPr>
        <w:t xml:space="preserve">Hepatobiliary Surg </w:t>
      </w:r>
      <w:proofErr w:type="spellStart"/>
      <w:r w:rsidRPr="008513AE">
        <w:rPr>
          <w:rFonts w:ascii="Book Antiqua" w:eastAsia="Book Antiqua" w:hAnsi="Book Antiqua" w:cs="Book Antiqua"/>
          <w:i/>
          <w:iCs/>
          <w:color w:val="000000"/>
        </w:rPr>
        <w:t>Nutr</w:t>
      </w:r>
      <w:proofErr w:type="spellEnd"/>
      <w:r w:rsidRPr="008513AE">
        <w:rPr>
          <w:rFonts w:ascii="Book Antiqua" w:eastAsia="Book Antiqua" w:hAnsi="Book Antiqua" w:cs="Book Antiqua"/>
          <w:color w:val="000000"/>
        </w:rPr>
        <w:t xml:space="preserve"> 2016; </w:t>
      </w:r>
      <w:r w:rsidRPr="008513AE">
        <w:rPr>
          <w:rFonts w:ascii="Book Antiqua" w:eastAsia="Book Antiqua" w:hAnsi="Book Antiqua" w:cs="Book Antiqua"/>
          <w:b/>
          <w:bCs/>
          <w:color w:val="000000"/>
        </w:rPr>
        <w:t>5</w:t>
      </w:r>
      <w:r w:rsidRPr="008513AE">
        <w:rPr>
          <w:rFonts w:ascii="Book Antiqua" w:eastAsia="Book Antiqua" w:hAnsi="Book Antiqua" w:cs="Book Antiqua"/>
          <w:color w:val="000000"/>
        </w:rPr>
        <w:t>: 281-289 [PMID: 27500140 DOI: 10.21037/hbsn.2016.03.03]</w:t>
      </w:r>
    </w:p>
    <w:p w14:paraId="7EDF4652"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11 </w:t>
      </w:r>
      <w:proofErr w:type="spellStart"/>
      <w:r w:rsidRPr="008513AE">
        <w:rPr>
          <w:rFonts w:ascii="Book Antiqua" w:eastAsia="Book Antiqua" w:hAnsi="Book Antiqua" w:cs="Book Antiqua"/>
          <w:b/>
          <w:bCs/>
          <w:color w:val="000000"/>
        </w:rPr>
        <w:t>Dindo</w:t>
      </w:r>
      <w:proofErr w:type="spellEnd"/>
      <w:r w:rsidRPr="008513AE">
        <w:rPr>
          <w:rFonts w:ascii="Book Antiqua" w:eastAsia="Book Antiqua" w:hAnsi="Book Antiqua" w:cs="Book Antiqua"/>
          <w:b/>
          <w:bCs/>
          <w:color w:val="000000"/>
        </w:rPr>
        <w:t xml:space="preserve"> D</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Demartines</w:t>
      </w:r>
      <w:proofErr w:type="spellEnd"/>
      <w:r w:rsidRPr="008513AE">
        <w:rPr>
          <w:rFonts w:ascii="Book Antiqua" w:eastAsia="Book Antiqua" w:hAnsi="Book Antiqua" w:cs="Book Antiqua"/>
          <w:color w:val="000000"/>
        </w:rPr>
        <w:t xml:space="preserve"> N, </w:t>
      </w:r>
      <w:proofErr w:type="spellStart"/>
      <w:r w:rsidRPr="008513AE">
        <w:rPr>
          <w:rFonts w:ascii="Book Antiqua" w:eastAsia="Book Antiqua" w:hAnsi="Book Antiqua" w:cs="Book Antiqua"/>
          <w:color w:val="000000"/>
        </w:rPr>
        <w:t>Clavien</w:t>
      </w:r>
      <w:proofErr w:type="spellEnd"/>
      <w:r w:rsidRPr="008513AE">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8513AE">
        <w:rPr>
          <w:rFonts w:ascii="Book Antiqua" w:eastAsia="Book Antiqua" w:hAnsi="Book Antiqua" w:cs="Book Antiqua"/>
          <w:i/>
          <w:iCs/>
          <w:color w:val="000000"/>
        </w:rPr>
        <w:t>Ann Surg</w:t>
      </w:r>
      <w:r w:rsidRPr="008513AE">
        <w:rPr>
          <w:rFonts w:ascii="Book Antiqua" w:eastAsia="Book Antiqua" w:hAnsi="Book Antiqua" w:cs="Book Antiqua"/>
          <w:color w:val="000000"/>
        </w:rPr>
        <w:t xml:space="preserve"> 2004; </w:t>
      </w:r>
      <w:r w:rsidRPr="008513AE">
        <w:rPr>
          <w:rFonts w:ascii="Book Antiqua" w:eastAsia="Book Antiqua" w:hAnsi="Book Antiqua" w:cs="Book Antiqua"/>
          <w:b/>
          <w:bCs/>
          <w:color w:val="000000"/>
        </w:rPr>
        <w:t>240</w:t>
      </w:r>
      <w:r w:rsidRPr="008513AE">
        <w:rPr>
          <w:rFonts w:ascii="Book Antiqua" w:eastAsia="Book Antiqua" w:hAnsi="Book Antiqua" w:cs="Book Antiqua"/>
          <w:color w:val="000000"/>
        </w:rPr>
        <w:t>: 205-213 [PMID: 15273542 DOI: 10.1097/01.sla.0000133083.54934.ae]</w:t>
      </w:r>
    </w:p>
    <w:p w14:paraId="5699BF69"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12 </w:t>
      </w:r>
      <w:proofErr w:type="spellStart"/>
      <w:r w:rsidRPr="008513AE">
        <w:rPr>
          <w:rFonts w:ascii="Book Antiqua" w:eastAsia="Book Antiqua" w:hAnsi="Book Antiqua" w:cs="Book Antiqua"/>
          <w:b/>
          <w:bCs/>
          <w:color w:val="000000"/>
        </w:rPr>
        <w:t>Okuno</w:t>
      </w:r>
      <w:proofErr w:type="spellEnd"/>
      <w:r w:rsidRPr="008513AE">
        <w:rPr>
          <w:rFonts w:ascii="Book Antiqua" w:eastAsia="Book Antiqua" w:hAnsi="Book Antiqua" w:cs="Book Antiqua"/>
          <w:b/>
          <w:bCs/>
          <w:color w:val="000000"/>
        </w:rPr>
        <w:t xml:space="preserve"> M</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Goumard</w:t>
      </w:r>
      <w:proofErr w:type="spellEnd"/>
      <w:r w:rsidRPr="008513AE">
        <w:rPr>
          <w:rFonts w:ascii="Book Antiqua" w:eastAsia="Book Antiqua" w:hAnsi="Book Antiqua" w:cs="Book Antiqua"/>
          <w:color w:val="000000"/>
        </w:rPr>
        <w:t xml:space="preserve"> C, Mizuno T, </w:t>
      </w:r>
      <w:proofErr w:type="spellStart"/>
      <w:r w:rsidRPr="008513AE">
        <w:rPr>
          <w:rFonts w:ascii="Book Antiqua" w:eastAsia="Book Antiqua" w:hAnsi="Book Antiqua" w:cs="Book Antiqua"/>
          <w:color w:val="000000"/>
        </w:rPr>
        <w:t>Omichi</w:t>
      </w:r>
      <w:proofErr w:type="spellEnd"/>
      <w:r w:rsidRPr="008513AE">
        <w:rPr>
          <w:rFonts w:ascii="Book Antiqua" w:eastAsia="Book Antiqua" w:hAnsi="Book Antiqua" w:cs="Book Antiqua"/>
          <w:color w:val="000000"/>
        </w:rPr>
        <w:t xml:space="preserve"> K, Tzeng CD, Chun YS, </w:t>
      </w:r>
      <w:proofErr w:type="spellStart"/>
      <w:r w:rsidRPr="008513AE">
        <w:rPr>
          <w:rFonts w:ascii="Book Antiqua" w:eastAsia="Book Antiqua" w:hAnsi="Book Antiqua" w:cs="Book Antiqua"/>
          <w:color w:val="000000"/>
        </w:rPr>
        <w:t>Aloia</w:t>
      </w:r>
      <w:proofErr w:type="spellEnd"/>
      <w:r w:rsidRPr="008513AE">
        <w:rPr>
          <w:rFonts w:ascii="Book Antiqua" w:eastAsia="Book Antiqua" w:hAnsi="Book Antiqua" w:cs="Book Antiqua"/>
          <w:color w:val="000000"/>
        </w:rPr>
        <w:t xml:space="preserve"> TA, Fleming JB, Lee JE, </w:t>
      </w:r>
      <w:proofErr w:type="spellStart"/>
      <w:r w:rsidRPr="008513AE">
        <w:rPr>
          <w:rFonts w:ascii="Book Antiqua" w:eastAsia="Book Antiqua" w:hAnsi="Book Antiqua" w:cs="Book Antiqua"/>
          <w:color w:val="000000"/>
        </w:rPr>
        <w:t>Vauthey</w:t>
      </w:r>
      <w:proofErr w:type="spellEnd"/>
      <w:r w:rsidRPr="008513AE">
        <w:rPr>
          <w:rFonts w:ascii="Book Antiqua" w:eastAsia="Book Antiqua" w:hAnsi="Book Antiqua" w:cs="Book Antiqua"/>
          <w:color w:val="000000"/>
        </w:rPr>
        <w:t xml:space="preserve"> JN, Conrad C. Operative and short-term oncologic outcomes of laparoscopic versus open liver resection for colorectal liver metastases located in the posterosuperior liver: a propensity score matching analysis.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color w:val="000000"/>
        </w:rPr>
        <w:t xml:space="preserve"> 2018; </w:t>
      </w:r>
      <w:r w:rsidRPr="008513AE">
        <w:rPr>
          <w:rFonts w:ascii="Book Antiqua" w:eastAsia="Book Antiqua" w:hAnsi="Book Antiqua" w:cs="Book Antiqua"/>
          <w:b/>
          <w:bCs/>
          <w:color w:val="000000"/>
        </w:rPr>
        <w:t>32</w:t>
      </w:r>
      <w:r w:rsidRPr="008513AE">
        <w:rPr>
          <w:rFonts w:ascii="Book Antiqua" w:eastAsia="Book Antiqua" w:hAnsi="Book Antiqua" w:cs="Book Antiqua"/>
          <w:color w:val="000000"/>
        </w:rPr>
        <w:t>: 1776-1786 [PMID: 28917012 DOI: 10.1007/s00464-017-5861-x]</w:t>
      </w:r>
    </w:p>
    <w:p w14:paraId="6350F04A"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13 </w:t>
      </w:r>
      <w:r w:rsidRPr="008513AE">
        <w:rPr>
          <w:rFonts w:ascii="Book Antiqua" w:eastAsia="Book Antiqua" w:hAnsi="Book Antiqua" w:cs="Book Antiqua"/>
          <w:b/>
          <w:bCs/>
          <w:color w:val="000000"/>
        </w:rPr>
        <w:t>Meng XF</w:t>
      </w:r>
      <w:r w:rsidRPr="008513AE">
        <w:rPr>
          <w:rFonts w:ascii="Book Antiqua" w:eastAsia="Book Antiqua" w:hAnsi="Book Antiqua" w:cs="Book Antiqua"/>
          <w:color w:val="000000"/>
        </w:rPr>
        <w:t xml:space="preserve">, Xu YZ, Pan YW, Lu SC, Duan WD. Open versus laparoscopic hepatic resection for hepatocellular carcinoma: a systematic review and meta-analysis.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color w:val="000000"/>
        </w:rPr>
        <w:t xml:space="preserve"> 2019; </w:t>
      </w:r>
      <w:r w:rsidRPr="008513AE">
        <w:rPr>
          <w:rFonts w:ascii="Book Antiqua" w:eastAsia="Book Antiqua" w:hAnsi="Book Antiqua" w:cs="Book Antiqua"/>
          <w:b/>
          <w:bCs/>
          <w:color w:val="000000"/>
        </w:rPr>
        <w:t>33</w:t>
      </w:r>
      <w:r w:rsidRPr="008513AE">
        <w:rPr>
          <w:rFonts w:ascii="Book Antiqua" w:eastAsia="Book Antiqua" w:hAnsi="Book Antiqua" w:cs="Book Antiqua"/>
          <w:color w:val="000000"/>
        </w:rPr>
        <w:t>: 2396-2418 [PMID: 31139980 DOI: 10.1007/s00464-019-06781-3]</w:t>
      </w:r>
    </w:p>
    <w:p w14:paraId="331F3C39"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14 </w:t>
      </w:r>
      <w:proofErr w:type="spellStart"/>
      <w:r w:rsidRPr="008513AE">
        <w:rPr>
          <w:rFonts w:ascii="Book Antiqua" w:eastAsia="Book Antiqua" w:hAnsi="Book Antiqua" w:cs="Book Antiqua"/>
          <w:b/>
          <w:bCs/>
          <w:color w:val="000000"/>
        </w:rPr>
        <w:t>Ziogas</w:t>
      </w:r>
      <w:proofErr w:type="spellEnd"/>
      <w:r w:rsidRPr="008513AE">
        <w:rPr>
          <w:rFonts w:ascii="Book Antiqua" w:eastAsia="Book Antiqua" w:hAnsi="Book Antiqua" w:cs="Book Antiqua"/>
          <w:b/>
          <w:bCs/>
          <w:color w:val="000000"/>
        </w:rPr>
        <w:t xml:space="preserve"> IA</w:t>
      </w:r>
      <w:r w:rsidRPr="008513AE">
        <w:rPr>
          <w:rFonts w:ascii="Book Antiqua" w:eastAsia="Book Antiqua" w:hAnsi="Book Antiqua" w:cs="Book Antiqua"/>
          <w:color w:val="000000"/>
        </w:rPr>
        <w:t xml:space="preserve">, Giannis D, </w:t>
      </w:r>
      <w:proofErr w:type="spellStart"/>
      <w:r w:rsidRPr="008513AE">
        <w:rPr>
          <w:rFonts w:ascii="Book Antiqua" w:eastAsia="Book Antiqua" w:hAnsi="Book Antiqua" w:cs="Book Antiqua"/>
          <w:color w:val="000000"/>
        </w:rPr>
        <w:t>Esagian</w:t>
      </w:r>
      <w:proofErr w:type="spellEnd"/>
      <w:r w:rsidRPr="008513AE">
        <w:rPr>
          <w:rFonts w:ascii="Book Antiqua" w:eastAsia="Book Antiqua" w:hAnsi="Book Antiqua" w:cs="Book Antiqua"/>
          <w:color w:val="000000"/>
        </w:rPr>
        <w:t xml:space="preserve"> SM, Economopoulos KP, </w:t>
      </w:r>
      <w:proofErr w:type="spellStart"/>
      <w:r w:rsidRPr="008513AE">
        <w:rPr>
          <w:rFonts w:ascii="Book Antiqua" w:eastAsia="Book Antiqua" w:hAnsi="Book Antiqua" w:cs="Book Antiqua"/>
          <w:color w:val="000000"/>
        </w:rPr>
        <w:t>Tohme</w:t>
      </w:r>
      <w:proofErr w:type="spellEnd"/>
      <w:r w:rsidRPr="008513AE">
        <w:rPr>
          <w:rFonts w:ascii="Book Antiqua" w:eastAsia="Book Antiqua" w:hAnsi="Book Antiqua" w:cs="Book Antiqua"/>
          <w:color w:val="000000"/>
        </w:rPr>
        <w:t xml:space="preserve"> S, Geller DA. Laparoscopic versus robotic major hepatectomy: a systematic review and meta-analysis.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i/>
          <w:iCs/>
          <w:color w:val="000000"/>
        </w:rPr>
        <w:t xml:space="preserve"> </w:t>
      </w:r>
      <w:r w:rsidRPr="008513AE">
        <w:rPr>
          <w:rFonts w:ascii="Book Antiqua" w:eastAsia="Book Antiqua" w:hAnsi="Book Antiqua" w:cs="Book Antiqua"/>
          <w:color w:val="000000"/>
        </w:rPr>
        <w:t xml:space="preserve">2021; </w:t>
      </w:r>
      <w:r w:rsidRPr="008513AE">
        <w:rPr>
          <w:rFonts w:ascii="Book Antiqua" w:eastAsia="Book Antiqua" w:hAnsi="Book Antiqua" w:cs="Book Antiqua"/>
          <w:b/>
          <w:bCs/>
          <w:color w:val="000000"/>
        </w:rPr>
        <w:t>35</w:t>
      </w:r>
      <w:r w:rsidRPr="008513AE">
        <w:rPr>
          <w:rFonts w:ascii="Book Antiqua" w:eastAsia="Book Antiqua" w:hAnsi="Book Antiqua" w:cs="Book Antiqua"/>
          <w:color w:val="000000"/>
        </w:rPr>
        <w:t>: 524-535 [PMID: 32989544 DOI: 10.1007/s00464-020-08008-2]</w:t>
      </w:r>
    </w:p>
    <w:p w14:paraId="50561B6A"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15 </w:t>
      </w:r>
      <w:proofErr w:type="spellStart"/>
      <w:r w:rsidRPr="008513AE">
        <w:rPr>
          <w:rFonts w:ascii="Book Antiqua" w:eastAsia="Book Antiqua" w:hAnsi="Book Antiqua" w:cs="Book Antiqua"/>
          <w:b/>
          <w:bCs/>
          <w:color w:val="000000"/>
        </w:rPr>
        <w:t>Tsilimigras</w:t>
      </w:r>
      <w:proofErr w:type="spellEnd"/>
      <w:r w:rsidRPr="008513AE">
        <w:rPr>
          <w:rFonts w:ascii="Book Antiqua" w:eastAsia="Book Antiqua" w:hAnsi="Book Antiqua" w:cs="Book Antiqua"/>
          <w:b/>
          <w:bCs/>
          <w:color w:val="000000"/>
        </w:rPr>
        <w:t xml:space="preserve"> DI</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Moris</w:t>
      </w:r>
      <w:proofErr w:type="spellEnd"/>
      <w:r w:rsidRPr="008513AE">
        <w:rPr>
          <w:rFonts w:ascii="Book Antiqua" w:eastAsia="Book Antiqua" w:hAnsi="Book Antiqua" w:cs="Book Antiqua"/>
          <w:color w:val="000000"/>
        </w:rPr>
        <w:t xml:space="preserve"> D, </w:t>
      </w:r>
      <w:proofErr w:type="spellStart"/>
      <w:r w:rsidRPr="008513AE">
        <w:rPr>
          <w:rFonts w:ascii="Book Antiqua" w:eastAsia="Book Antiqua" w:hAnsi="Book Antiqua" w:cs="Book Antiqua"/>
          <w:color w:val="000000"/>
        </w:rPr>
        <w:t>Vagios</w:t>
      </w:r>
      <w:proofErr w:type="spellEnd"/>
      <w:r w:rsidRPr="008513AE">
        <w:rPr>
          <w:rFonts w:ascii="Book Antiqua" w:eastAsia="Book Antiqua" w:hAnsi="Book Antiqua" w:cs="Book Antiqua"/>
          <w:color w:val="000000"/>
        </w:rPr>
        <w:t xml:space="preserve"> S, </w:t>
      </w:r>
      <w:proofErr w:type="spellStart"/>
      <w:r w:rsidRPr="008513AE">
        <w:rPr>
          <w:rFonts w:ascii="Book Antiqua" w:eastAsia="Book Antiqua" w:hAnsi="Book Antiqua" w:cs="Book Antiqua"/>
          <w:color w:val="000000"/>
        </w:rPr>
        <w:t>Merath</w:t>
      </w:r>
      <w:proofErr w:type="spellEnd"/>
      <w:r w:rsidRPr="008513AE">
        <w:rPr>
          <w:rFonts w:ascii="Book Antiqua" w:eastAsia="Book Antiqua" w:hAnsi="Book Antiqua" w:cs="Book Antiqua"/>
          <w:color w:val="000000"/>
        </w:rPr>
        <w:t xml:space="preserve"> K, </w:t>
      </w:r>
      <w:proofErr w:type="spellStart"/>
      <w:r w:rsidRPr="008513AE">
        <w:rPr>
          <w:rFonts w:ascii="Book Antiqua" w:eastAsia="Book Antiqua" w:hAnsi="Book Antiqua" w:cs="Book Antiqua"/>
          <w:color w:val="000000"/>
        </w:rPr>
        <w:t>Pawlik</w:t>
      </w:r>
      <w:proofErr w:type="spellEnd"/>
      <w:r w:rsidRPr="008513AE">
        <w:rPr>
          <w:rFonts w:ascii="Book Antiqua" w:eastAsia="Book Antiqua" w:hAnsi="Book Antiqua" w:cs="Book Antiqua"/>
          <w:color w:val="000000"/>
        </w:rPr>
        <w:t xml:space="preserve"> TM. Safety and oncologic outcomes of robotic liver resections: A systematic review.</w:t>
      </w:r>
      <w:r w:rsidRPr="008513AE">
        <w:rPr>
          <w:rFonts w:ascii="Book Antiqua" w:eastAsia="Book Antiqua" w:hAnsi="Book Antiqua" w:cs="Book Antiqua"/>
          <w:i/>
          <w:iCs/>
          <w:color w:val="000000"/>
        </w:rPr>
        <w:t xml:space="preserve"> J Surg Oncol</w:t>
      </w:r>
      <w:r w:rsidRPr="008513AE">
        <w:rPr>
          <w:rFonts w:ascii="Book Antiqua" w:eastAsia="Book Antiqua" w:hAnsi="Book Antiqua" w:cs="Book Antiqua"/>
          <w:color w:val="000000"/>
        </w:rPr>
        <w:t xml:space="preserve"> 2018; </w:t>
      </w:r>
      <w:r w:rsidRPr="008513AE">
        <w:rPr>
          <w:rFonts w:ascii="Book Antiqua" w:eastAsia="Book Antiqua" w:hAnsi="Book Antiqua" w:cs="Book Antiqua"/>
          <w:b/>
          <w:bCs/>
          <w:color w:val="000000"/>
        </w:rPr>
        <w:t>117</w:t>
      </w:r>
      <w:r w:rsidRPr="008513AE">
        <w:rPr>
          <w:rFonts w:ascii="Book Antiqua" w:eastAsia="Book Antiqua" w:hAnsi="Book Antiqua" w:cs="Book Antiqua"/>
          <w:color w:val="000000"/>
        </w:rPr>
        <w:t>: 1517-1530 [PMID: 29473968 DOI: 10.1002/jso.25018]</w:t>
      </w:r>
    </w:p>
    <w:p w14:paraId="1266A101"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lastRenderedPageBreak/>
        <w:t xml:space="preserve">16 </w:t>
      </w:r>
      <w:proofErr w:type="spellStart"/>
      <w:r w:rsidRPr="008513AE">
        <w:rPr>
          <w:rFonts w:ascii="Book Antiqua" w:eastAsia="Book Antiqua" w:hAnsi="Book Antiqua" w:cs="Book Antiqua"/>
          <w:b/>
          <w:bCs/>
          <w:color w:val="000000"/>
        </w:rPr>
        <w:t>Dalager</w:t>
      </w:r>
      <w:proofErr w:type="spellEnd"/>
      <w:r w:rsidRPr="008513AE">
        <w:rPr>
          <w:rFonts w:ascii="Book Antiqua" w:eastAsia="Book Antiqua" w:hAnsi="Book Antiqua" w:cs="Book Antiqua"/>
          <w:b/>
          <w:bCs/>
          <w:color w:val="000000"/>
        </w:rPr>
        <w:t xml:space="preserve"> T</w:t>
      </w:r>
      <w:r w:rsidRPr="008513AE">
        <w:rPr>
          <w:rFonts w:ascii="Book Antiqua" w:eastAsia="Book Antiqua" w:hAnsi="Book Antiqua" w:cs="Book Antiqua"/>
          <w:color w:val="000000"/>
        </w:rPr>
        <w:t xml:space="preserve">, Jensen PT, Eriksen JR, Jakobsen HL, </w:t>
      </w:r>
      <w:proofErr w:type="spellStart"/>
      <w:r w:rsidRPr="008513AE">
        <w:rPr>
          <w:rFonts w:ascii="Book Antiqua" w:eastAsia="Book Antiqua" w:hAnsi="Book Antiqua" w:cs="Book Antiqua"/>
          <w:color w:val="000000"/>
        </w:rPr>
        <w:t>Mogensen</w:t>
      </w:r>
      <w:proofErr w:type="spellEnd"/>
      <w:r w:rsidRPr="008513AE">
        <w:rPr>
          <w:rFonts w:ascii="Book Antiqua" w:eastAsia="Book Antiqua" w:hAnsi="Book Antiqua" w:cs="Book Antiqua"/>
          <w:color w:val="000000"/>
        </w:rPr>
        <w:t xml:space="preserve"> O, </w:t>
      </w:r>
      <w:proofErr w:type="spellStart"/>
      <w:r w:rsidRPr="008513AE">
        <w:rPr>
          <w:rFonts w:ascii="Book Antiqua" w:eastAsia="Book Antiqua" w:hAnsi="Book Antiqua" w:cs="Book Antiqua"/>
          <w:color w:val="000000"/>
        </w:rPr>
        <w:t>Søgaard</w:t>
      </w:r>
      <w:proofErr w:type="spellEnd"/>
      <w:r w:rsidRPr="008513AE">
        <w:rPr>
          <w:rFonts w:ascii="Book Antiqua" w:eastAsia="Book Antiqua" w:hAnsi="Book Antiqua" w:cs="Book Antiqua"/>
          <w:color w:val="000000"/>
        </w:rPr>
        <w:t xml:space="preserve"> K. Surgeons' posture and muscle strain during laparoscopic and robotic surgery.</w:t>
      </w:r>
      <w:r w:rsidRPr="008513AE">
        <w:rPr>
          <w:rFonts w:ascii="Book Antiqua" w:eastAsia="Book Antiqua" w:hAnsi="Book Antiqua" w:cs="Book Antiqua"/>
          <w:i/>
          <w:iCs/>
          <w:color w:val="000000"/>
        </w:rPr>
        <w:t xml:space="preserve"> Br J Surg</w:t>
      </w:r>
      <w:r w:rsidRPr="008513AE">
        <w:rPr>
          <w:rFonts w:ascii="Book Antiqua" w:eastAsia="Book Antiqua" w:hAnsi="Book Antiqua" w:cs="Book Antiqua"/>
          <w:color w:val="000000"/>
        </w:rPr>
        <w:t xml:space="preserve"> 2020; </w:t>
      </w:r>
      <w:r w:rsidRPr="008513AE">
        <w:rPr>
          <w:rFonts w:ascii="Book Antiqua" w:eastAsia="Book Antiqua" w:hAnsi="Book Antiqua" w:cs="Book Antiqua"/>
          <w:b/>
          <w:bCs/>
          <w:color w:val="000000"/>
        </w:rPr>
        <w:t>107</w:t>
      </w:r>
      <w:r w:rsidRPr="008513AE">
        <w:rPr>
          <w:rFonts w:ascii="Book Antiqua" w:eastAsia="Book Antiqua" w:hAnsi="Book Antiqua" w:cs="Book Antiqua"/>
          <w:color w:val="000000"/>
        </w:rPr>
        <w:t>: 756-766 [PMID: 31922258 DOI: 10.1002/bjs.11394]</w:t>
      </w:r>
    </w:p>
    <w:p w14:paraId="063B61A2"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17 </w:t>
      </w:r>
      <w:r w:rsidRPr="008513AE">
        <w:rPr>
          <w:rFonts w:ascii="Book Antiqua" w:eastAsia="Book Antiqua" w:hAnsi="Book Antiqua" w:cs="Book Antiqua"/>
          <w:b/>
          <w:bCs/>
          <w:color w:val="000000"/>
        </w:rPr>
        <w:t>Dalsgaard T</w:t>
      </w:r>
      <w:r w:rsidRPr="008513AE">
        <w:rPr>
          <w:rFonts w:ascii="Book Antiqua" w:eastAsia="Book Antiqua" w:hAnsi="Book Antiqua" w:cs="Book Antiqua"/>
          <w:color w:val="000000"/>
        </w:rPr>
        <w:t xml:space="preserve">, Jensen MD, Hartwell D, </w:t>
      </w:r>
      <w:proofErr w:type="spellStart"/>
      <w:r w:rsidRPr="008513AE">
        <w:rPr>
          <w:rFonts w:ascii="Book Antiqua" w:eastAsia="Book Antiqua" w:hAnsi="Book Antiqua" w:cs="Book Antiqua"/>
          <w:color w:val="000000"/>
        </w:rPr>
        <w:t>Mosgaard</w:t>
      </w:r>
      <w:proofErr w:type="spellEnd"/>
      <w:r w:rsidRPr="008513AE">
        <w:rPr>
          <w:rFonts w:ascii="Book Antiqua" w:eastAsia="Book Antiqua" w:hAnsi="Book Antiqua" w:cs="Book Antiqua"/>
          <w:color w:val="000000"/>
        </w:rPr>
        <w:t xml:space="preserve"> BJ, </w:t>
      </w:r>
      <w:proofErr w:type="spellStart"/>
      <w:r w:rsidRPr="008513AE">
        <w:rPr>
          <w:rFonts w:ascii="Book Antiqua" w:eastAsia="Book Antiqua" w:hAnsi="Book Antiqua" w:cs="Book Antiqua"/>
          <w:color w:val="000000"/>
        </w:rPr>
        <w:t>Jørgensen</w:t>
      </w:r>
      <w:proofErr w:type="spellEnd"/>
      <w:r w:rsidRPr="008513AE">
        <w:rPr>
          <w:rFonts w:ascii="Book Antiqua" w:eastAsia="Book Antiqua" w:hAnsi="Book Antiqua" w:cs="Book Antiqua"/>
          <w:color w:val="000000"/>
        </w:rPr>
        <w:t xml:space="preserve"> A, Jensen BR. Robotic Surgery Is Less Physically Demanding Than Laparoscopic Surgery: Paired Cross Sectional Study. </w:t>
      </w:r>
      <w:r w:rsidRPr="008513AE">
        <w:rPr>
          <w:rFonts w:ascii="Book Antiqua" w:eastAsia="Book Antiqua" w:hAnsi="Book Antiqua" w:cs="Book Antiqua"/>
          <w:i/>
          <w:iCs/>
          <w:color w:val="000000"/>
        </w:rPr>
        <w:t>Ann Surg</w:t>
      </w:r>
      <w:r w:rsidRPr="008513AE">
        <w:rPr>
          <w:rFonts w:ascii="Book Antiqua" w:eastAsia="Book Antiqua" w:hAnsi="Book Antiqua" w:cs="Book Antiqua"/>
          <w:color w:val="000000"/>
        </w:rPr>
        <w:t xml:space="preserve"> 2020; </w:t>
      </w:r>
      <w:r w:rsidRPr="008513AE">
        <w:rPr>
          <w:rFonts w:ascii="Book Antiqua" w:eastAsia="Book Antiqua" w:hAnsi="Book Antiqua" w:cs="Book Antiqua"/>
          <w:b/>
          <w:bCs/>
          <w:color w:val="000000"/>
        </w:rPr>
        <w:t>271</w:t>
      </w:r>
      <w:r w:rsidRPr="008513AE">
        <w:rPr>
          <w:rFonts w:ascii="Book Antiqua" w:eastAsia="Book Antiqua" w:hAnsi="Book Antiqua" w:cs="Book Antiqua"/>
          <w:color w:val="000000"/>
        </w:rPr>
        <w:t>: 106-113 [PMID: 29923873 DOI: 10.1097/SLA.0000000000002845]</w:t>
      </w:r>
    </w:p>
    <w:p w14:paraId="2F1D3528"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18 </w:t>
      </w:r>
      <w:proofErr w:type="spellStart"/>
      <w:r w:rsidRPr="008513AE">
        <w:rPr>
          <w:rFonts w:ascii="Book Antiqua" w:eastAsia="Book Antiqua" w:hAnsi="Book Antiqua" w:cs="Book Antiqua"/>
          <w:b/>
          <w:bCs/>
          <w:color w:val="000000"/>
        </w:rPr>
        <w:t>Sucandy</w:t>
      </w:r>
      <w:proofErr w:type="spellEnd"/>
      <w:r w:rsidRPr="008513AE">
        <w:rPr>
          <w:rFonts w:ascii="Book Antiqua" w:eastAsia="Book Antiqua" w:hAnsi="Book Antiqua" w:cs="Book Antiqua"/>
          <w:b/>
          <w:bCs/>
          <w:color w:val="000000"/>
        </w:rPr>
        <w:t xml:space="preserve"> I</w:t>
      </w:r>
      <w:r w:rsidRPr="008513AE">
        <w:rPr>
          <w:rFonts w:ascii="Book Antiqua" w:eastAsia="Book Antiqua" w:hAnsi="Book Antiqua" w:cs="Book Antiqua"/>
          <w:color w:val="000000"/>
        </w:rPr>
        <w:t xml:space="preserve">, Giovannetti A, Ross S, </w:t>
      </w:r>
      <w:proofErr w:type="spellStart"/>
      <w:r w:rsidRPr="008513AE">
        <w:rPr>
          <w:rFonts w:ascii="Book Antiqua" w:eastAsia="Book Antiqua" w:hAnsi="Book Antiqua" w:cs="Book Antiqua"/>
          <w:color w:val="000000"/>
        </w:rPr>
        <w:t>Rosemurgy</w:t>
      </w:r>
      <w:proofErr w:type="spellEnd"/>
      <w:r w:rsidRPr="008513AE">
        <w:rPr>
          <w:rFonts w:ascii="Book Antiqua" w:eastAsia="Book Antiqua" w:hAnsi="Book Antiqua" w:cs="Book Antiqua"/>
          <w:color w:val="000000"/>
        </w:rPr>
        <w:t xml:space="preserve"> A. Institutional First 100 Case Experience and Outcomes of Robotic Hepatectomy for Liver Tumors. </w:t>
      </w:r>
      <w:r w:rsidRPr="008513AE">
        <w:rPr>
          <w:rFonts w:ascii="Book Antiqua" w:eastAsia="Book Antiqua" w:hAnsi="Book Antiqua" w:cs="Book Antiqua"/>
          <w:i/>
          <w:iCs/>
          <w:color w:val="000000"/>
        </w:rPr>
        <w:t>Am Surg</w:t>
      </w:r>
      <w:r w:rsidRPr="008513AE">
        <w:rPr>
          <w:rFonts w:ascii="Book Antiqua" w:eastAsia="Book Antiqua" w:hAnsi="Book Antiqua" w:cs="Book Antiqua"/>
          <w:color w:val="000000"/>
        </w:rPr>
        <w:t xml:space="preserve"> 2020; </w:t>
      </w:r>
      <w:r w:rsidRPr="008513AE">
        <w:rPr>
          <w:rFonts w:ascii="Book Antiqua" w:eastAsia="Book Antiqua" w:hAnsi="Book Antiqua" w:cs="Book Antiqua"/>
          <w:b/>
          <w:bCs/>
          <w:color w:val="000000"/>
        </w:rPr>
        <w:t>86</w:t>
      </w:r>
      <w:r w:rsidRPr="008513AE">
        <w:rPr>
          <w:rFonts w:ascii="Book Antiqua" w:eastAsia="Book Antiqua" w:hAnsi="Book Antiqua" w:cs="Book Antiqua"/>
          <w:color w:val="000000"/>
        </w:rPr>
        <w:t>: 200-207 [PMID: 32223798]</w:t>
      </w:r>
    </w:p>
    <w:p w14:paraId="0E8D06F1"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19 </w:t>
      </w:r>
      <w:r w:rsidRPr="008513AE">
        <w:rPr>
          <w:rFonts w:ascii="Book Antiqua" w:eastAsia="Book Antiqua" w:hAnsi="Book Antiqua" w:cs="Book Antiqua"/>
          <w:b/>
          <w:bCs/>
          <w:color w:val="000000"/>
        </w:rPr>
        <w:t>Quijano Y</w:t>
      </w:r>
      <w:r w:rsidRPr="008513AE">
        <w:rPr>
          <w:rFonts w:ascii="Book Antiqua" w:eastAsia="Book Antiqua" w:hAnsi="Book Antiqua" w:cs="Book Antiqua"/>
          <w:color w:val="000000"/>
        </w:rPr>
        <w:t xml:space="preserve">, Vicente E, </w:t>
      </w:r>
      <w:proofErr w:type="spellStart"/>
      <w:r w:rsidRPr="008513AE">
        <w:rPr>
          <w:rFonts w:ascii="Book Antiqua" w:eastAsia="Book Antiqua" w:hAnsi="Book Antiqua" w:cs="Book Antiqua"/>
          <w:color w:val="000000"/>
        </w:rPr>
        <w:t>Ielpo</w:t>
      </w:r>
      <w:proofErr w:type="spellEnd"/>
      <w:r w:rsidRPr="008513AE">
        <w:rPr>
          <w:rFonts w:ascii="Book Antiqua" w:eastAsia="Book Antiqua" w:hAnsi="Book Antiqua" w:cs="Book Antiqua"/>
          <w:color w:val="000000"/>
        </w:rPr>
        <w:t xml:space="preserve"> B, Duran H, Diaz E, </w:t>
      </w:r>
      <w:proofErr w:type="spellStart"/>
      <w:r w:rsidRPr="008513AE">
        <w:rPr>
          <w:rFonts w:ascii="Book Antiqua" w:eastAsia="Book Antiqua" w:hAnsi="Book Antiqua" w:cs="Book Antiqua"/>
          <w:color w:val="000000"/>
        </w:rPr>
        <w:t>Fabra</w:t>
      </w:r>
      <w:proofErr w:type="spellEnd"/>
      <w:r w:rsidRPr="008513AE">
        <w:rPr>
          <w:rFonts w:ascii="Book Antiqua" w:eastAsia="Book Antiqua" w:hAnsi="Book Antiqua" w:cs="Book Antiqua"/>
          <w:color w:val="000000"/>
        </w:rPr>
        <w:t xml:space="preserve"> I, Olivares S, </w:t>
      </w:r>
      <w:proofErr w:type="spellStart"/>
      <w:r w:rsidRPr="008513AE">
        <w:rPr>
          <w:rFonts w:ascii="Book Antiqua" w:eastAsia="Book Antiqua" w:hAnsi="Book Antiqua" w:cs="Book Antiqua"/>
          <w:color w:val="000000"/>
        </w:rPr>
        <w:t>Ferri</w:t>
      </w:r>
      <w:proofErr w:type="spellEnd"/>
      <w:r w:rsidRPr="008513AE">
        <w:rPr>
          <w:rFonts w:ascii="Book Antiqua" w:eastAsia="Book Antiqua" w:hAnsi="Book Antiqua" w:cs="Book Antiqua"/>
          <w:color w:val="000000"/>
        </w:rPr>
        <w:t xml:space="preserve"> V, Ortega I, </w:t>
      </w:r>
      <w:proofErr w:type="spellStart"/>
      <w:r w:rsidRPr="008513AE">
        <w:rPr>
          <w:rFonts w:ascii="Book Antiqua" w:eastAsia="Book Antiqua" w:hAnsi="Book Antiqua" w:cs="Book Antiqua"/>
          <w:color w:val="000000"/>
        </w:rPr>
        <w:t>Malavé</w:t>
      </w:r>
      <w:proofErr w:type="spellEnd"/>
      <w:r w:rsidRPr="008513AE">
        <w:rPr>
          <w:rFonts w:ascii="Book Antiqua" w:eastAsia="Book Antiqua" w:hAnsi="Book Antiqua" w:cs="Book Antiqua"/>
          <w:color w:val="000000"/>
        </w:rPr>
        <w:t xml:space="preserve"> L, </w:t>
      </w:r>
      <w:proofErr w:type="spellStart"/>
      <w:r w:rsidRPr="008513AE">
        <w:rPr>
          <w:rFonts w:ascii="Book Antiqua" w:eastAsia="Book Antiqua" w:hAnsi="Book Antiqua" w:cs="Book Antiqua"/>
          <w:color w:val="000000"/>
        </w:rPr>
        <w:t>Ferronetti</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Piccinni</w:t>
      </w:r>
      <w:proofErr w:type="spellEnd"/>
      <w:r w:rsidRPr="008513AE">
        <w:rPr>
          <w:rFonts w:ascii="Book Antiqua" w:eastAsia="Book Antiqua" w:hAnsi="Book Antiqua" w:cs="Book Antiqua"/>
          <w:color w:val="000000"/>
        </w:rPr>
        <w:t xml:space="preserve"> G, Caruso R. Robotic Liver Surgery: Early Experience From a Single Surgical Center.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Laparosc</w:t>
      </w:r>
      <w:proofErr w:type="spellEnd"/>
      <w:r w:rsidRPr="008513AE">
        <w:rPr>
          <w:rFonts w:ascii="Book Antiqua" w:eastAsia="Book Antiqua" w:hAnsi="Book Antiqua" w:cs="Book Antiqua"/>
          <w:i/>
          <w:iCs/>
          <w:color w:val="000000"/>
        </w:rPr>
        <w:t xml:space="preserve">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i/>
          <w:iCs/>
          <w:color w:val="000000"/>
        </w:rPr>
        <w:t xml:space="preserve"> </w:t>
      </w:r>
      <w:proofErr w:type="spellStart"/>
      <w:r w:rsidRPr="008513AE">
        <w:rPr>
          <w:rFonts w:ascii="Book Antiqua" w:eastAsia="Book Antiqua" w:hAnsi="Book Antiqua" w:cs="Book Antiqua"/>
          <w:i/>
          <w:iCs/>
          <w:color w:val="000000"/>
        </w:rPr>
        <w:t>Percutan</w:t>
      </w:r>
      <w:proofErr w:type="spellEnd"/>
      <w:r w:rsidRPr="008513AE">
        <w:rPr>
          <w:rFonts w:ascii="Book Antiqua" w:eastAsia="Book Antiqua" w:hAnsi="Book Antiqua" w:cs="Book Antiqua"/>
          <w:i/>
          <w:iCs/>
          <w:color w:val="000000"/>
        </w:rPr>
        <w:t xml:space="preserve"> Tech</w:t>
      </w:r>
      <w:r w:rsidRPr="008513AE">
        <w:rPr>
          <w:rFonts w:ascii="Book Antiqua" w:eastAsia="Book Antiqua" w:hAnsi="Book Antiqua" w:cs="Book Antiqua"/>
          <w:color w:val="000000"/>
        </w:rPr>
        <w:t xml:space="preserve"> 2016; </w:t>
      </w:r>
      <w:r w:rsidRPr="008513AE">
        <w:rPr>
          <w:rFonts w:ascii="Book Antiqua" w:eastAsia="Book Antiqua" w:hAnsi="Book Antiqua" w:cs="Book Antiqua"/>
          <w:b/>
          <w:bCs/>
          <w:color w:val="000000"/>
        </w:rPr>
        <w:t>26</w:t>
      </w:r>
      <w:r w:rsidRPr="008513AE">
        <w:rPr>
          <w:rFonts w:ascii="Book Antiqua" w:eastAsia="Book Antiqua" w:hAnsi="Book Antiqua" w:cs="Book Antiqua"/>
          <w:color w:val="000000"/>
        </w:rPr>
        <w:t>: 66-71 [PMID: 26836628 DOI: 10.1097/SLE.0000000000000227]</w:t>
      </w:r>
    </w:p>
    <w:p w14:paraId="535002FF"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20 </w:t>
      </w:r>
      <w:proofErr w:type="spellStart"/>
      <w:r w:rsidRPr="008513AE">
        <w:rPr>
          <w:rFonts w:ascii="Book Antiqua" w:eastAsia="Book Antiqua" w:hAnsi="Book Antiqua" w:cs="Book Antiqua"/>
          <w:b/>
          <w:bCs/>
          <w:color w:val="000000"/>
        </w:rPr>
        <w:t>Fruscione</w:t>
      </w:r>
      <w:proofErr w:type="spellEnd"/>
      <w:r w:rsidRPr="008513AE">
        <w:rPr>
          <w:rFonts w:ascii="Book Antiqua" w:eastAsia="Book Antiqua" w:hAnsi="Book Antiqua" w:cs="Book Antiqua"/>
          <w:b/>
          <w:bCs/>
          <w:color w:val="000000"/>
        </w:rPr>
        <w:t xml:space="preserve"> M</w:t>
      </w:r>
      <w:r w:rsidRPr="008513AE">
        <w:rPr>
          <w:rFonts w:ascii="Book Antiqua" w:eastAsia="Book Antiqua" w:hAnsi="Book Antiqua" w:cs="Book Antiqua"/>
          <w:color w:val="000000"/>
        </w:rPr>
        <w:t xml:space="preserve">, Pickens R, Baker EH, Cochran A, Khan A, </w:t>
      </w:r>
      <w:proofErr w:type="spellStart"/>
      <w:r w:rsidRPr="008513AE">
        <w:rPr>
          <w:rFonts w:ascii="Book Antiqua" w:eastAsia="Book Antiqua" w:hAnsi="Book Antiqua" w:cs="Book Antiqua"/>
          <w:color w:val="000000"/>
        </w:rPr>
        <w:t>Ocuin</w:t>
      </w:r>
      <w:proofErr w:type="spellEnd"/>
      <w:r w:rsidRPr="008513AE">
        <w:rPr>
          <w:rFonts w:ascii="Book Antiqua" w:eastAsia="Book Antiqua" w:hAnsi="Book Antiqua" w:cs="Book Antiqua"/>
          <w:color w:val="000000"/>
        </w:rPr>
        <w:t xml:space="preserve"> L, </w:t>
      </w:r>
      <w:proofErr w:type="spellStart"/>
      <w:r w:rsidRPr="008513AE">
        <w:rPr>
          <w:rFonts w:ascii="Book Antiqua" w:eastAsia="Book Antiqua" w:hAnsi="Book Antiqua" w:cs="Book Antiqua"/>
          <w:color w:val="000000"/>
        </w:rPr>
        <w:t>Iannitti</w:t>
      </w:r>
      <w:proofErr w:type="spellEnd"/>
      <w:r w:rsidRPr="008513AE">
        <w:rPr>
          <w:rFonts w:ascii="Book Antiqua" w:eastAsia="Book Antiqua" w:hAnsi="Book Antiqua" w:cs="Book Antiqua"/>
          <w:color w:val="000000"/>
        </w:rPr>
        <w:t xml:space="preserve"> DA, </w:t>
      </w:r>
      <w:proofErr w:type="spellStart"/>
      <w:r w:rsidRPr="008513AE">
        <w:rPr>
          <w:rFonts w:ascii="Book Antiqua" w:eastAsia="Book Antiqua" w:hAnsi="Book Antiqua" w:cs="Book Antiqua"/>
          <w:color w:val="000000"/>
        </w:rPr>
        <w:t>Vrochides</w:t>
      </w:r>
      <w:proofErr w:type="spellEnd"/>
      <w:r w:rsidRPr="008513AE">
        <w:rPr>
          <w:rFonts w:ascii="Book Antiqua" w:eastAsia="Book Antiqua" w:hAnsi="Book Antiqua" w:cs="Book Antiqua"/>
          <w:color w:val="000000"/>
        </w:rPr>
        <w:t xml:space="preserve"> D, </w:t>
      </w:r>
      <w:proofErr w:type="spellStart"/>
      <w:r w:rsidRPr="008513AE">
        <w:rPr>
          <w:rFonts w:ascii="Book Antiqua" w:eastAsia="Book Antiqua" w:hAnsi="Book Antiqua" w:cs="Book Antiqua"/>
          <w:color w:val="000000"/>
        </w:rPr>
        <w:t>Martinie</w:t>
      </w:r>
      <w:proofErr w:type="spellEnd"/>
      <w:r w:rsidRPr="008513AE">
        <w:rPr>
          <w:rFonts w:ascii="Book Antiqua" w:eastAsia="Book Antiqua" w:hAnsi="Book Antiqua" w:cs="Book Antiqua"/>
          <w:color w:val="000000"/>
        </w:rPr>
        <w:t xml:space="preserve"> JB. Robotic-assisted versus laparoscopic major liver resection: analysis of outcomes from a single center.</w:t>
      </w:r>
      <w:r w:rsidRPr="008513AE">
        <w:rPr>
          <w:rFonts w:ascii="Book Antiqua" w:eastAsia="Book Antiqua" w:hAnsi="Book Antiqua" w:cs="Book Antiqua"/>
          <w:i/>
          <w:iCs/>
          <w:color w:val="000000"/>
        </w:rPr>
        <w:t xml:space="preserve"> HPB (Oxford)</w:t>
      </w:r>
      <w:r w:rsidRPr="008513AE">
        <w:rPr>
          <w:rFonts w:ascii="Book Antiqua" w:eastAsia="Book Antiqua" w:hAnsi="Book Antiqua" w:cs="Book Antiqua"/>
          <w:color w:val="000000"/>
        </w:rPr>
        <w:t xml:space="preserve"> 2019; </w:t>
      </w:r>
      <w:r w:rsidRPr="008513AE">
        <w:rPr>
          <w:rFonts w:ascii="Book Antiqua" w:eastAsia="Book Antiqua" w:hAnsi="Book Antiqua" w:cs="Book Antiqua"/>
          <w:b/>
          <w:bCs/>
          <w:color w:val="000000"/>
        </w:rPr>
        <w:t>21</w:t>
      </w:r>
      <w:r w:rsidRPr="008513AE">
        <w:rPr>
          <w:rFonts w:ascii="Book Antiqua" w:eastAsia="Book Antiqua" w:hAnsi="Book Antiqua" w:cs="Book Antiqua"/>
          <w:color w:val="000000"/>
        </w:rPr>
        <w:t>: 906-911 [PMID: 30617001 DOI: 10.1016/j.hpb.2018.11.011]</w:t>
      </w:r>
    </w:p>
    <w:p w14:paraId="3F8FDA5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21 </w:t>
      </w:r>
      <w:r w:rsidRPr="008513AE">
        <w:rPr>
          <w:rFonts w:ascii="Book Antiqua" w:eastAsia="Book Antiqua" w:hAnsi="Book Antiqua" w:cs="Book Antiqua"/>
          <w:b/>
          <w:bCs/>
          <w:color w:val="000000"/>
        </w:rPr>
        <w:t>Choi GH</w:t>
      </w:r>
      <w:r w:rsidRPr="008513AE">
        <w:rPr>
          <w:rFonts w:ascii="Book Antiqua" w:eastAsia="Book Antiqua" w:hAnsi="Book Antiqua" w:cs="Book Antiqua"/>
          <w:color w:val="000000"/>
        </w:rPr>
        <w:t xml:space="preserve">, Choi SH, Kim SH, Hwang HK, Kang CM, Choi JS, Lee WJ. Robotic liver resection: technique and results of 30 consecutive procedures.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color w:val="000000"/>
        </w:rPr>
        <w:t xml:space="preserve"> 2012; </w:t>
      </w:r>
      <w:r w:rsidRPr="008513AE">
        <w:rPr>
          <w:rFonts w:ascii="Book Antiqua" w:eastAsia="Book Antiqua" w:hAnsi="Book Antiqua" w:cs="Book Antiqua"/>
          <w:b/>
          <w:bCs/>
          <w:color w:val="000000"/>
        </w:rPr>
        <w:t>26</w:t>
      </w:r>
      <w:r w:rsidRPr="008513AE">
        <w:rPr>
          <w:rFonts w:ascii="Book Antiqua" w:eastAsia="Book Antiqua" w:hAnsi="Book Antiqua" w:cs="Book Antiqua"/>
          <w:color w:val="000000"/>
        </w:rPr>
        <w:t>: 2247-2258 [PMID: 22311301 DOI: 10.1007/s00464-012-2168-9]</w:t>
      </w:r>
    </w:p>
    <w:p w14:paraId="0CB8E094"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22 </w:t>
      </w:r>
      <w:r w:rsidRPr="008513AE">
        <w:rPr>
          <w:rFonts w:ascii="Book Antiqua" w:eastAsia="Book Antiqua" w:hAnsi="Book Antiqua" w:cs="Book Antiqua"/>
          <w:b/>
          <w:bCs/>
          <w:color w:val="000000"/>
        </w:rPr>
        <w:t>Valverde A</w:t>
      </w:r>
      <w:r w:rsidRPr="008513AE">
        <w:rPr>
          <w:rFonts w:ascii="Book Antiqua" w:eastAsia="Book Antiqua" w:hAnsi="Book Antiqua" w:cs="Book Antiqua"/>
          <w:color w:val="000000"/>
        </w:rPr>
        <w:t xml:space="preserve">, Abdallah S, </w:t>
      </w:r>
      <w:proofErr w:type="spellStart"/>
      <w:r w:rsidRPr="008513AE">
        <w:rPr>
          <w:rFonts w:ascii="Book Antiqua" w:eastAsia="Book Antiqua" w:hAnsi="Book Antiqua" w:cs="Book Antiqua"/>
          <w:color w:val="000000"/>
        </w:rPr>
        <w:t>Danoussou</w:t>
      </w:r>
      <w:proofErr w:type="spellEnd"/>
      <w:r w:rsidRPr="008513AE">
        <w:rPr>
          <w:rFonts w:ascii="Book Antiqua" w:eastAsia="Book Antiqua" w:hAnsi="Book Antiqua" w:cs="Book Antiqua"/>
          <w:color w:val="000000"/>
        </w:rPr>
        <w:t xml:space="preserve"> D, </w:t>
      </w:r>
      <w:proofErr w:type="spellStart"/>
      <w:r w:rsidRPr="008513AE">
        <w:rPr>
          <w:rFonts w:ascii="Book Antiqua" w:eastAsia="Book Antiqua" w:hAnsi="Book Antiqua" w:cs="Book Antiqua"/>
          <w:color w:val="000000"/>
        </w:rPr>
        <w:t>Goasguen</w:t>
      </w:r>
      <w:proofErr w:type="spellEnd"/>
      <w:r w:rsidRPr="008513AE">
        <w:rPr>
          <w:rFonts w:ascii="Book Antiqua" w:eastAsia="Book Antiqua" w:hAnsi="Book Antiqua" w:cs="Book Antiqua"/>
          <w:color w:val="000000"/>
        </w:rPr>
        <w:t xml:space="preserve"> N, </w:t>
      </w:r>
      <w:proofErr w:type="spellStart"/>
      <w:r w:rsidRPr="008513AE">
        <w:rPr>
          <w:rFonts w:ascii="Book Antiqua" w:eastAsia="Book Antiqua" w:hAnsi="Book Antiqua" w:cs="Book Antiqua"/>
          <w:color w:val="000000"/>
        </w:rPr>
        <w:t>Jouvin</w:t>
      </w:r>
      <w:proofErr w:type="spellEnd"/>
      <w:r w:rsidRPr="008513AE">
        <w:rPr>
          <w:rFonts w:ascii="Book Antiqua" w:eastAsia="Book Antiqua" w:hAnsi="Book Antiqua" w:cs="Book Antiqua"/>
          <w:color w:val="000000"/>
        </w:rPr>
        <w:t xml:space="preserve"> I, Oberlin O, </w:t>
      </w:r>
      <w:proofErr w:type="spellStart"/>
      <w:r w:rsidRPr="008513AE">
        <w:rPr>
          <w:rFonts w:ascii="Book Antiqua" w:eastAsia="Book Antiqua" w:hAnsi="Book Antiqua" w:cs="Book Antiqua"/>
          <w:color w:val="000000"/>
        </w:rPr>
        <w:t>Lupinacci</w:t>
      </w:r>
      <w:proofErr w:type="spellEnd"/>
      <w:r w:rsidRPr="008513AE">
        <w:rPr>
          <w:rFonts w:ascii="Book Antiqua" w:eastAsia="Book Antiqua" w:hAnsi="Book Antiqua" w:cs="Book Antiqua"/>
          <w:color w:val="000000"/>
        </w:rPr>
        <w:t xml:space="preserve"> RM. Transitioning From Open to Robotic Liver Resection. Results of 46 Consecutive Procedures Including a Majority of Major Hepatectomies.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Innov</w:t>
      </w:r>
      <w:proofErr w:type="spellEnd"/>
      <w:r w:rsidRPr="008513AE">
        <w:rPr>
          <w:rFonts w:ascii="Book Antiqua" w:eastAsia="Book Antiqua" w:hAnsi="Book Antiqua" w:cs="Book Antiqua"/>
          <w:color w:val="000000"/>
        </w:rPr>
        <w:t xml:space="preserve"> 2021; </w:t>
      </w:r>
      <w:r w:rsidRPr="008513AE">
        <w:rPr>
          <w:rFonts w:ascii="Book Antiqua" w:eastAsia="Book Antiqua" w:hAnsi="Book Antiqua" w:cs="Book Antiqua"/>
          <w:b/>
          <w:bCs/>
          <w:color w:val="000000"/>
        </w:rPr>
        <w:t>28</w:t>
      </w:r>
      <w:r w:rsidRPr="008513AE">
        <w:rPr>
          <w:rFonts w:ascii="Book Antiqua" w:eastAsia="Book Antiqua" w:hAnsi="Book Antiqua" w:cs="Book Antiqua"/>
          <w:color w:val="000000"/>
        </w:rPr>
        <w:t>: 309-315 [PMID: 32857664 DOI: 10.1177/1553350620954580]</w:t>
      </w:r>
    </w:p>
    <w:p w14:paraId="2B8C497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23</w:t>
      </w:r>
      <w:r w:rsidRPr="008513AE">
        <w:rPr>
          <w:rFonts w:ascii="Book Antiqua" w:eastAsia="Book Antiqua" w:hAnsi="Book Antiqua" w:cs="Book Antiqua"/>
          <w:b/>
          <w:bCs/>
          <w:color w:val="000000"/>
        </w:rPr>
        <w:t xml:space="preserve"> Goh BKP</w:t>
      </w:r>
      <w:r w:rsidRPr="008513AE">
        <w:rPr>
          <w:rFonts w:ascii="Book Antiqua" w:eastAsia="Book Antiqua" w:hAnsi="Book Antiqua" w:cs="Book Antiqua"/>
          <w:color w:val="000000"/>
        </w:rPr>
        <w:t xml:space="preserve">, Lee LS, Lee SY, Chow PKH, Chan CY, </w:t>
      </w:r>
      <w:proofErr w:type="spellStart"/>
      <w:r w:rsidRPr="008513AE">
        <w:rPr>
          <w:rFonts w:ascii="Book Antiqua" w:eastAsia="Book Antiqua" w:hAnsi="Book Antiqua" w:cs="Book Antiqua"/>
          <w:color w:val="000000"/>
        </w:rPr>
        <w:t>Chiow</w:t>
      </w:r>
      <w:proofErr w:type="spellEnd"/>
      <w:r w:rsidRPr="008513AE">
        <w:rPr>
          <w:rFonts w:ascii="Book Antiqua" w:eastAsia="Book Antiqua" w:hAnsi="Book Antiqua" w:cs="Book Antiqua"/>
          <w:color w:val="000000"/>
        </w:rPr>
        <w:t xml:space="preserve"> AKH. Initial experience with robotic hepatectomy in Singapore: analysis of 48 resections in 43 consecutive patients. </w:t>
      </w:r>
      <w:r w:rsidRPr="008513AE">
        <w:rPr>
          <w:rFonts w:ascii="Book Antiqua" w:eastAsia="Book Antiqua" w:hAnsi="Book Antiqua" w:cs="Book Antiqua"/>
          <w:i/>
          <w:iCs/>
          <w:color w:val="000000"/>
        </w:rPr>
        <w:t>ANZ J Surg</w:t>
      </w:r>
      <w:r w:rsidRPr="008513AE">
        <w:rPr>
          <w:rFonts w:ascii="Book Antiqua" w:eastAsia="Book Antiqua" w:hAnsi="Book Antiqua" w:cs="Book Antiqua"/>
          <w:color w:val="000000"/>
        </w:rPr>
        <w:t xml:space="preserve"> 2019; </w:t>
      </w:r>
      <w:r w:rsidRPr="008513AE">
        <w:rPr>
          <w:rFonts w:ascii="Book Antiqua" w:eastAsia="Book Antiqua" w:hAnsi="Book Antiqua" w:cs="Book Antiqua"/>
          <w:b/>
          <w:bCs/>
          <w:color w:val="000000"/>
        </w:rPr>
        <w:t>89</w:t>
      </w:r>
      <w:r w:rsidRPr="008513AE">
        <w:rPr>
          <w:rFonts w:ascii="Book Antiqua" w:eastAsia="Book Antiqua" w:hAnsi="Book Antiqua" w:cs="Book Antiqua"/>
          <w:color w:val="000000"/>
        </w:rPr>
        <w:t>: 201-205 [PMID: 29512261 DOI: 10.1111/ans.14417]</w:t>
      </w:r>
    </w:p>
    <w:p w14:paraId="3FEBEAF8"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lastRenderedPageBreak/>
        <w:t xml:space="preserve">24 </w:t>
      </w:r>
      <w:proofErr w:type="spellStart"/>
      <w:r w:rsidRPr="008513AE">
        <w:rPr>
          <w:rFonts w:ascii="Book Antiqua" w:eastAsia="Book Antiqua" w:hAnsi="Book Antiqua" w:cs="Book Antiqua"/>
          <w:b/>
          <w:bCs/>
          <w:color w:val="000000"/>
        </w:rPr>
        <w:t>Ceccarelli</w:t>
      </w:r>
      <w:proofErr w:type="spellEnd"/>
      <w:r w:rsidRPr="008513AE">
        <w:rPr>
          <w:rFonts w:ascii="Book Antiqua" w:eastAsia="Book Antiqua" w:hAnsi="Book Antiqua" w:cs="Book Antiqua"/>
          <w:b/>
          <w:bCs/>
          <w:color w:val="000000"/>
        </w:rPr>
        <w:t xml:space="preserve"> G</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Andolfi</w:t>
      </w:r>
      <w:proofErr w:type="spellEnd"/>
      <w:r w:rsidRPr="008513AE">
        <w:rPr>
          <w:rFonts w:ascii="Book Antiqua" w:eastAsia="Book Antiqua" w:hAnsi="Book Antiqua" w:cs="Book Antiqua"/>
          <w:color w:val="000000"/>
        </w:rPr>
        <w:t xml:space="preserve"> E, </w:t>
      </w:r>
      <w:proofErr w:type="spellStart"/>
      <w:r w:rsidRPr="008513AE">
        <w:rPr>
          <w:rFonts w:ascii="Book Antiqua" w:eastAsia="Book Antiqua" w:hAnsi="Book Antiqua" w:cs="Book Antiqua"/>
          <w:color w:val="000000"/>
        </w:rPr>
        <w:t>Fontani</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Calise</w:t>
      </w:r>
      <w:proofErr w:type="spellEnd"/>
      <w:r w:rsidRPr="008513AE">
        <w:rPr>
          <w:rFonts w:ascii="Book Antiqua" w:eastAsia="Book Antiqua" w:hAnsi="Book Antiqua" w:cs="Book Antiqua"/>
          <w:color w:val="000000"/>
        </w:rPr>
        <w:t xml:space="preserve"> F, Rocca A, Giuliani A. Robot-assisted liver surgery in a general surgery unit with a "Referral Centre </w:t>
      </w:r>
      <w:proofErr w:type="spellStart"/>
      <w:r w:rsidRPr="008513AE">
        <w:rPr>
          <w:rFonts w:ascii="Book Antiqua" w:eastAsia="Book Antiqua" w:hAnsi="Book Antiqua" w:cs="Book Antiqua"/>
          <w:color w:val="000000"/>
        </w:rPr>
        <w:t>Hub&amp;Spoke</w:t>
      </w:r>
      <w:proofErr w:type="spellEnd"/>
      <w:r w:rsidRPr="008513AE">
        <w:rPr>
          <w:rFonts w:ascii="Book Antiqua" w:eastAsia="Book Antiqua" w:hAnsi="Book Antiqua" w:cs="Book Antiqua"/>
          <w:color w:val="000000"/>
        </w:rPr>
        <w:t xml:space="preserve"> Learning Program". Early outcomes after our first 70 consecutive patients. </w:t>
      </w:r>
      <w:r w:rsidRPr="008513AE">
        <w:rPr>
          <w:rFonts w:ascii="Book Antiqua" w:eastAsia="Book Antiqua" w:hAnsi="Book Antiqua" w:cs="Book Antiqua"/>
          <w:i/>
          <w:iCs/>
          <w:color w:val="000000"/>
        </w:rPr>
        <w:t xml:space="preserve">Minerva </w:t>
      </w:r>
      <w:proofErr w:type="spellStart"/>
      <w:r w:rsidRPr="008513AE">
        <w:rPr>
          <w:rFonts w:ascii="Book Antiqua" w:eastAsia="Book Antiqua" w:hAnsi="Book Antiqua" w:cs="Book Antiqua"/>
          <w:i/>
          <w:iCs/>
          <w:color w:val="000000"/>
        </w:rPr>
        <w:t>Chir</w:t>
      </w:r>
      <w:proofErr w:type="spellEnd"/>
      <w:r w:rsidRPr="008513AE">
        <w:rPr>
          <w:rFonts w:ascii="Book Antiqua" w:eastAsia="Book Antiqua" w:hAnsi="Book Antiqua" w:cs="Book Antiqua"/>
          <w:color w:val="000000"/>
        </w:rPr>
        <w:t xml:space="preserve"> 2018; </w:t>
      </w:r>
      <w:r w:rsidRPr="008513AE">
        <w:rPr>
          <w:rFonts w:ascii="Book Antiqua" w:eastAsia="Book Antiqua" w:hAnsi="Book Antiqua" w:cs="Book Antiqua"/>
          <w:b/>
          <w:bCs/>
          <w:color w:val="000000"/>
        </w:rPr>
        <w:t>73</w:t>
      </w:r>
      <w:r w:rsidRPr="008513AE">
        <w:rPr>
          <w:rFonts w:ascii="Book Antiqua" w:eastAsia="Book Antiqua" w:hAnsi="Book Antiqua" w:cs="Book Antiqua"/>
          <w:color w:val="000000"/>
        </w:rPr>
        <w:t>: 460-468 [PMID: 29795060 DOI: 10.23736/S0026-4733.18.07651-4]</w:t>
      </w:r>
    </w:p>
    <w:p w14:paraId="58A20C86"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25 </w:t>
      </w:r>
      <w:r w:rsidRPr="008513AE">
        <w:rPr>
          <w:rFonts w:ascii="Book Antiqua" w:eastAsia="Book Antiqua" w:hAnsi="Book Antiqua" w:cs="Book Antiqua"/>
          <w:b/>
          <w:bCs/>
          <w:color w:val="000000"/>
        </w:rPr>
        <w:t>Lee B</w:t>
      </w:r>
      <w:r w:rsidRPr="008513AE">
        <w:rPr>
          <w:rFonts w:ascii="Book Antiqua" w:eastAsia="Book Antiqua" w:hAnsi="Book Antiqua" w:cs="Book Antiqua"/>
          <w:color w:val="000000"/>
        </w:rPr>
        <w:t xml:space="preserve">, Choi Y, Cho JY, Yoon YS, Han HS. Initial experience with a robotic hepatectomy program at a high-volume laparoscopic center: single-center experience and surgical tips. </w:t>
      </w:r>
      <w:r w:rsidRPr="008513AE">
        <w:rPr>
          <w:rFonts w:ascii="Book Antiqua" w:eastAsia="Book Antiqua" w:hAnsi="Book Antiqua" w:cs="Book Antiqua"/>
          <w:i/>
          <w:iCs/>
          <w:color w:val="000000"/>
        </w:rPr>
        <w:t xml:space="preserve">Ann </w:t>
      </w:r>
      <w:proofErr w:type="spellStart"/>
      <w:r w:rsidRPr="008513AE">
        <w:rPr>
          <w:rFonts w:ascii="Book Antiqua" w:eastAsia="Book Antiqua" w:hAnsi="Book Antiqua" w:cs="Book Antiqua"/>
          <w:i/>
          <w:iCs/>
          <w:color w:val="000000"/>
        </w:rPr>
        <w:t>Transl</w:t>
      </w:r>
      <w:proofErr w:type="spellEnd"/>
      <w:r w:rsidRPr="008513AE">
        <w:rPr>
          <w:rFonts w:ascii="Book Antiqua" w:eastAsia="Book Antiqua" w:hAnsi="Book Antiqua" w:cs="Book Antiqua"/>
          <w:i/>
          <w:iCs/>
          <w:color w:val="000000"/>
        </w:rPr>
        <w:t xml:space="preserve"> Med</w:t>
      </w:r>
      <w:r w:rsidRPr="008513AE">
        <w:rPr>
          <w:rFonts w:ascii="Book Antiqua" w:eastAsia="Book Antiqua" w:hAnsi="Book Antiqua" w:cs="Book Antiqua"/>
          <w:color w:val="000000"/>
        </w:rPr>
        <w:t xml:space="preserve"> 2021; </w:t>
      </w:r>
      <w:r w:rsidRPr="008513AE">
        <w:rPr>
          <w:rFonts w:ascii="Book Antiqua" w:eastAsia="Book Antiqua" w:hAnsi="Book Antiqua" w:cs="Book Antiqua"/>
          <w:b/>
          <w:bCs/>
          <w:color w:val="000000"/>
        </w:rPr>
        <w:t>9</w:t>
      </w:r>
      <w:r w:rsidRPr="008513AE">
        <w:rPr>
          <w:rFonts w:ascii="Book Antiqua" w:eastAsia="Book Antiqua" w:hAnsi="Book Antiqua" w:cs="Book Antiqua"/>
          <w:color w:val="000000"/>
        </w:rPr>
        <w:t>: 1132 [PMID: 34430573 DOI: 10.21037/atm-21-202]</w:t>
      </w:r>
    </w:p>
    <w:p w14:paraId="5BC7681D"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26 </w:t>
      </w:r>
      <w:r w:rsidRPr="008513AE">
        <w:rPr>
          <w:rFonts w:ascii="Book Antiqua" w:eastAsia="Book Antiqua" w:hAnsi="Book Antiqua" w:cs="Book Antiqua"/>
          <w:b/>
          <w:bCs/>
          <w:color w:val="000000"/>
        </w:rPr>
        <w:t>Labadie KP</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Droullard</w:t>
      </w:r>
      <w:proofErr w:type="spellEnd"/>
      <w:r w:rsidRPr="008513AE">
        <w:rPr>
          <w:rFonts w:ascii="Book Antiqua" w:eastAsia="Book Antiqua" w:hAnsi="Book Antiqua" w:cs="Book Antiqua"/>
          <w:color w:val="000000"/>
        </w:rPr>
        <w:t xml:space="preserve"> DJ, Lois AW, Daniel SK, </w:t>
      </w:r>
      <w:proofErr w:type="spellStart"/>
      <w:r w:rsidRPr="008513AE">
        <w:rPr>
          <w:rFonts w:ascii="Book Antiqua" w:eastAsia="Book Antiqua" w:hAnsi="Book Antiqua" w:cs="Book Antiqua"/>
          <w:color w:val="000000"/>
        </w:rPr>
        <w:t>McNevin</w:t>
      </w:r>
      <w:proofErr w:type="spellEnd"/>
      <w:r w:rsidRPr="008513AE">
        <w:rPr>
          <w:rFonts w:ascii="Book Antiqua" w:eastAsia="Book Antiqua" w:hAnsi="Book Antiqua" w:cs="Book Antiqua"/>
          <w:color w:val="000000"/>
        </w:rPr>
        <w:t xml:space="preserve"> KE, Gonzalez JV, </w:t>
      </w:r>
      <w:proofErr w:type="spellStart"/>
      <w:r w:rsidRPr="008513AE">
        <w:rPr>
          <w:rFonts w:ascii="Book Antiqua" w:eastAsia="Book Antiqua" w:hAnsi="Book Antiqua" w:cs="Book Antiqua"/>
          <w:color w:val="000000"/>
        </w:rPr>
        <w:t>Seo</w:t>
      </w:r>
      <w:proofErr w:type="spellEnd"/>
      <w:r w:rsidRPr="008513AE">
        <w:rPr>
          <w:rFonts w:ascii="Book Antiqua" w:eastAsia="Book Antiqua" w:hAnsi="Book Antiqua" w:cs="Book Antiqua"/>
          <w:color w:val="000000"/>
        </w:rPr>
        <w:t xml:space="preserve"> YD, Sullivan KM, Bilodeau KS, Dickerson LK, </w:t>
      </w:r>
      <w:proofErr w:type="spellStart"/>
      <w:r w:rsidRPr="008513AE">
        <w:rPr>
          <w:rFonts w:ascii="Book Antiqua" w:eastAsia="Book Antiqua" w:hAnsi="Book Antiqua" w:cs="Book Antiqua"/>
          <w:color w:val="000000"/>
        </w:rPr>
        <w:t>Utria</w:t>
      </w:r>
      <w:proofErr w:type="spellEnd"/>
      <w:r w:rsidRPr="008513AE">
        <w:rPr>
          <w:rFonts w:ascii="Book Antiqua" w:eastAsia="Book Antiqua" w:hAnsi="Book Antiqua" w:cs="Book Antiqua"/>
          <w:color w:val="000000"/>
        </w:rPr>
        <w:t xml:space="preserve"> AF, Calhoun J, </w:t>
      </w:r>
      <w:proofErr w:type="spellStart"/>
      <w:r w:rsidRPr="008513AE">
        <w:rPr>
          <w:rFonts w:ascii="Book Antiqua" w:eastAsia="Book Antiqua" w:hAnsi="Book Antiqua" w:cs="Book Antiqua"/>
          <w:color w:val="000000"/>
        </w:rPr>
        <w:t>Pillarisetty</w:t>
      </w:r>
      <w:proofErr w:type="spellEnd"/>
      <w:r w:rsidRPr="008513AE">
        <w:rPr>
          <w:rFonts w:ascii="Book Antiqua" w:eastAsia="Book Antiqua" w:hAnsi="Book Antiqua" w:cs="Book Antiqua"/>
          <w:color w:val="000000"/>
        </w:rPr>
        <w:t xml:space="preserve"> VG, Sham JG, Yeung RS, Park JO. IWATE criteria are associated with perioperative outcomes in robotic hepatectomy: a retrospective review of 225 resections. </w:t>
      </w:r>
      <w:r w:rsidRPr="008513AE">
        <w:rPr>
          <w:rFonts w:ascii="Book Antiqua" w:eastAsia="Book Antiqua" w:hAnsi="Book Antiqua" w:cs="Book Antiqua"/>
          <w:i/>
          <w:iCs/>
          <w:color w:val="000000"/>
        </w:rPr>
        <w:t xml:space="preserve">Surg </w:t>
      </w:r>
      <w:proofErr w:type="spellStart"/>
      <w:r w:rsidRPr="008513AE">
        <w:rPr>
          <w:rFonts w:ascii="Book Antiqua" w:eastAsia="Book Antiqua" w:hAnsi="Book Antiqua" w:cs="Book Antiqua"/>
          <w:i/>
          <w:iCs/>
          <w:color w:val="000000"/>
        </w:rPr>
        <w:t>Endosc</w:t>
      </w:r>
      <w:proofErr w:type="spellEnd"/>
      <w:r w:rsidRPr="008513AE">
        <w:rPr>
          <w:rFonts w:ascii="Book Antiqua" w:eastAsia="Book Antiqua" w:hAnsi="Book Antiqua" w:cs="Book Antiqua"/>
          <w:color w:val="000000"/>
        </w:rPr>
        <w:t xml:space="preserve"> 2021 [PMID: 33608766 DOI: 10.1007/s00464-021-08345-w]</w:t>
      </w:r>
    </w:p>
    <w:p w14:paraId="0BF20EE8"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27 </w:t>
      </w:r>
      <w:proofErr w:type="spellStart"/>
      <w:r w:rsidRPr="008513AE">
        <w:rPr>
          <w:rFonts w:ascii="Book Antiqua" w:eastAsia="Book Antiqua" w:hAnsi="Book Antiqua" w:cs="Book Antiqua"/>
          <w:b/>
          <w:bCs/>
          <w:color w:val="000000"/>
        </w:rPr>
        <w:t>Luberice</w:t>
      </w:r>
      <w:proofErr w:type="spellEnd"/>
      <w:r w:rsidRPr="008513AE">
        <w:rPr>
          <w:rFonts w:ascii="Book Antiqua" w:eastAsia="Book Antiqua" w:hAnsi="Book Antiqua" w:cs="Book Antiqua"/>
          <w:b/>
          <w:bCs/>
          <w:color w:val="000000"/>
        </w:rPr>
        <w:t xml:space="preserve"> K</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Sucandy</w:t>
      </w:r>
      <w:proofErr w:type="spellEnd"/>
      <w:r w:rsidRPr="008513AE">
        <w:rPr>
          <w:rFonts w:ascii="Book Antiqua" w:eastAsia="Book Antiqua" w:hAnsi="Book Antiqua" w:cs="Book Antiqua"/>
          <w:color w:val="000000"/>
        </w:rPr>
        <w:t xml:space="preserve"> I, </w:t>
      </w:r>
      <w:proofErr w:type="spellStart"/>
      <w:r w:rsidRPr="008513AE">
        <w:rPr>
          <w:rFonts w:ascii="Book Antiqua" w:eastAsia="Book Antiqua" w:hAnsi="Book Antiqua" w:cs="Book Antiqua"/>
          <w:color w:val="000000"/>
        </w:rPr>
        <w:t>Modasi</w:t>
      </w:r>
      <w:proofErr w:type="spellEnd"/>
      <w:r w:rsidRPr="008513AE">
        <w:rPr>
          <w:rFonts w:ascii="Book Antiqua" w:eastAsia="Book Antiqua" w:hAnsi="Book Antiqua" w:cs="Book Antiqua"/>
          <w:color w:val="000000"/>
        </w:rPr>
        <w:t xml:space="preserve"> A, Castro M, Krill E, Ross S, </w:t>
      </w:r>
      <w:proofErr w:type="spellStart"/>
      <w:r w:rsidRPr="008513AE">
        <w:rPr>
          <w:rFonts w:ascii="Book Antiqua" w:eastAsia="Book Antiqua" w:hAnsi="Book Antiqua" w:cs="Book Antiqua"/>
          <w:color w:val="000000"/>
        </w:rPr>
        <w:t>Rosemurgy</w:t>
      </w:r>
      <w:proofErr w:type="spellEnd"/>
      <w:r w:rsidRPr="008513AE">
        <w:rPr>
          <w:rFonts w:ascii="Book Antiqua" w:eastAsia="Book Antiqua" w:hAnsi="Book Antiqua" w:cs="Book Antiqua"/>
          <w:color w:val="000000"/>
        </w:rPr>
        <w:t xml:space="preserve"> A. Applying IWATE criteria to robotic hepatectomy: is there a "robotic effect"?</w:t>
      </w:r>
      <w:r w:rsidRPr="008513AE">
        <w:rPr>
          <w:rFonts w:ascii="Book Antiqua" w:eastAsia="Book Antiqua" w:hAnsi="Book Antiqua" w:cs="Book Antiqua"/>
          <w:i/>
          <w:iCs/>
          <w:color w:val="000000"/>
        </w:rPr>
        <w:t xml:space="preserve"> HPB (Oxford) </w:t>
      </w:r>
      <w:r w:rsidRPr="008513AE">
        <w:rPr>
          <w:rFonts w:ascii="Book Antiqua" w:eastAsia="Book Antiqua" w:hAnsi="Book Antiqua" w:cs="Book Antiqua"/>
          <w:color w:val="000000"/>
        </w:rPr>
        <w:t xml:space="preserve">2021; </w:t>
      </w:r>
      <w:r w:rsidRPr="008513AE">
        <w:rPr>
          <w:rFonts w:ascii="Book Antiqua" w:eastAsia="Book Antiqua" w:hAnsi="Book Antiqua" w:cs="Book Antiqua"/>
          <w:b/>
          <w:bCs/>
          <w:color w:val="000000"/>
        </w:rPr>
        <w:t>23</w:t>
      </w:r>
      <w:r w:rsidRPr="008513AE">
        <w:rPr>
          <w:rFonts w:ascii="Book Antiqua" w:eastAsia="Book Antiqua" w:hAnsi="Book Antiqua" w:cs="Book Antiqua"/>
          <w:color w:val="000000"/>
        </w:rPr>
        <w:t>: 899-906 [PMID: 33144052 DOI: 10.1016/j.hpb.2020.10.008]</w:t>
      </w:r>
    </w:p>
    <w:p w14:paraId="6032A31C"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28 </w:t>
      </w:r>
      <w:r w:rsidRPr="008513AE">
        <w:rPr>
          <w:rFonts w:ascii="Book Antiqua" w:eastAsia="Book Antiqua" w:hAnsi="Book Antiqua" w:cs="Book Antiqua"/>
          <w:b/>
          <w:bCs/>
          <w:color w:val="000000"/>
        </w:rPr>
        <w:t>Cipriani F</w:t>
      </w:r>
      <w:r w:rsidRPr="008513AE">
        <w:rPr>
          <w:rFonts w:ascii="Book Antiqua" w:eastAsia="Book Antiqua" w:hAnsi="Book Antiqua" w:cs="Book Antiqua"/>
          <w:color w:val="000000"/>
        </w:rPr>
        <w:t xml:space="preserve">, </w:t>
      </w:r>
      <w:proofErr w:type="spellStart"/>
      <w:r w:rsidRPr="008513AE">
        <w:rPr>
          <w:rFonts w:ascii="Book Antiqua" w:eastAsia="Book Antiqua" w:hAnsi="Book Antiqua" w:cs="Book Antiqua"/>
          <w:color w:val="000000"/>
        </w:rPr>
        <w:t>Fiorentini</w:t>
      </w:r>
      <w:proofErr w:type="spellEnd"/>
      <w:r w:rsidRPr="008513AE">
        <w:rPr>
          <w:rFonts w:ascii="Book Antiqua" w:eastAsia="Book Antiqua" w:hAnsi="Book Antiqua" w:cs="Book Antiqua"/>
          <w:color w:val="000000"/>
        </w:rPr>
        <w:t xml:space="preserve"> G, </w:t>
      </w:r>
      <w:proofErr w:type="spellStart"/>
      <w:r w:rsidRPr="008513AE">
        <w:rPr>
          <w:rFonts w:ascii="Book Antiqua" w:eastAsia="Book Antiqua" w:hAnsi="Book Antiqua" w:cs="Book Antiqua"/>
          <w:color w:val="000000"/>
        </w:rPr>
        <w:t>Magistri</w:t>
      </w:r>
      <w:proofErr w:type="spellEnd"/>
      <w:r w:rsidRPr="008513AE">
        <w:rPr>
          <w:rFonts w:ascii="Book Antiqua" w:eastAsia="Book Antiqua" w:hAnsi="Book Antiqua" w:cs="Book Antiqua"/>
          <w:color w:val="000000"/>
        </w:rPr>
        <w:t xml:space="preserve"> P, </w:t>
      </w:r>
      <w:proofErr w:type="spellStart"/>
      <w:r w:rsidRPr="008513AE">
        <w:rPr>
          <w:rFonts w:ascii="Book Antiqua" w:eastAsia="Book Antiqua" w:hAnsi="Book Antiqua" w:cs="Book Antiqua"/>
          <w:color w:val="000000"/>
        </w:rPr>
        <w:t>Fontani</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Menonna</w:t>
      </w:r>
      <w:proofErr w:type="spellEnd"/>
      <w:r w:rsidRPr="008513AE">
        <w:rPr>
          <w:rFonts w:ascii="Book Antiqua" w:eastAsia="Book Antiqua" w:hAnsi="Book Antiqua" w:cs="Book Antiqua"/>
          <w:color w:val="000000"/>
        </w:rPr>
        <w:t xml:space="preserve"> F, </w:t>
      </w:r>
      <w:proofErr w:type="spellStart"/>
      <w:r w:rsidRPr="008513AE">
        <w:rPr>
          <w:rFonts w:ascii="Book Antiqua" w:eastAsia="Book Antiqua" w:hAnsi="Book Antiqua" w:cs="Book Antiqua"/>
          <w:color w:val="000000"/>
        </w:rPr>
        <w:t>Annecchiarico</w:t>
      </w:r>
      <w:proofErr w:type="spellEnd"/>
      <w:r w:rsidRPr="008513AE">
        <w:rPr>
          <w:rFonts w:ascii="Book Antiqua" w:eastAsia="Book Antiqua" w:hAnsi="Book Antiqua" w:cs="Book Antiqua"/>
          <w:color w:val="000000"/>
        </w:rPr>
        <w:t xml:space="preserve"> M, </w:t>
      </w:r>
      <w:proofErr w:type="spellStart"/>
      <w:r w:rsidRPr="008513AE">
        <w:rPr>
          <w:rFonts w:ascii="Book Antiqua" w:eastAsia="Book Antiqua" w:hAnsi="Book Antiqua" w:cs="Book Antiqua"/>
          <w:color w:val="000000"/>
        </w:rPr>
        <w:t>Lauterio</w:t>
      </w:r>
      <w:proofErr w:type="spellEnd"/>
      <w:r w:rsidRPr="008513AE">
        <w:rPr>
          <w:rFonts w:ascii="Book Antiqua" w:eastAsia="Book Antiqua" w:hAnsi="Book Antiqua" w:cs="Book Antiqua"/>
          <w:color w:val="000000"/>
        </w:rPr>
        <w:t xml:space="preserve"> A, De </w:t>
      </w:r>
      <w:proofErr w:type="spellStart"/>
      <w:r w:rsidRPr="008513AE">
        <w:rPr>
          <w:rFonts w:ascii="Book Antiqua" w:eastAsia="Book Antiqua" w:hAnsi="Book Antiqua" w:cs="Book Antiqua"/>
          <w:color w:val="000000"/>
        </w:rPr>
        <w:t>Carlis</w:t>
      </w:r>
      <w:proofErr w:type="spellEnd"/>
      <w:r w:rsidRPr="008513AE">
        <w:rPr>
          <w:rFonts w:ascii="Book Antiqua" w:eastAsia="Book Antiqua" w:hAnsi="Book Antiqua" w:cs="Book Antiqua"/>
          <w:color w:val="000000"/>
        </w:rPr>
        <w:t xml:space="preserve"> L, </w:t>
      </w:r>
      <w:proofErr w:type="spellStart"/>
      <w:r w:rsidRPr="008513AE">
        <w:rPr>
          <w:rFonts w:ascii="Book Antiqua" w:eastAsia="Book Antiqua" w:hAnsi="Book Antiqua" w:cs="Book Antiqua"/>
          <w:color w:val="000000"/>
        </w:rPr>
        <w:t>Coratti</w:t>
      </w:r>
      <w:proofErr w:type="spellEnd"/>
      <w:r w:rsidRPr="008513AE">
        <w:rPr>
          <w:rFonts w:ascii="Book Antiqua" w:eastAsia="Book Antiqua" w:hAnsi="Book Antiqua" w:cs="Book Antiqua"/>
          <w:color w:val="000000"/>
        </w:rPr>
        <w:t xml:space="preserve"> A, </w:t>
      </w:r>
      <w:proofErr w:type="spellStart"/>
      <w:r w:rsidRPr="008513AE">
        <w:rPr>
          <w:rFonts w:ascii="Book Antiqua" w:eastAsia="Book Antiqua" w:hAnsi="Book Antiqua" w:cs="Book Antiqua"/>
          <w:color w:val="000000"/>
        </w:rPr>
        <w:t>Boggi</w:t>
      </w:r>
      <w:proofErr w:type="spellEnd"/>
      <w:r w:rsidRPr="008513AE">
        <w:rPr>
          <w:rFonts w:ascii="Book Antiqua" w:eastAsia="Book Antiqua" w:hAnsi="Book Antiqua" w:cs="Book Antiqua"/>
          <w:color w:val="000000"/>
        </w:rPr>
        <w:t xml:space="preserve"> U, </w:t>
      </w:r>
      <w:proofErr w:type="spellStart"/>
      <w:r w:rsidRPr="008513AE">
        <w:rPr>
          <w:rFonts w:ascii="Book Antiqua" w:eastAsia="Book Antiqua" w:hAnsi="Book Antiqua" w:cs="Book Antiqua"/>
          <w:color w:val="000000"/>
        </w:rPr>
        <w:t>Ceccarelli</w:t>
      </w:r>
      <w:proofErr w:type="spellEnd"/>
      <w:r w:rsidRPr="008513AE">
        <w:rPr>
          <w:rFonts w:ascii="Book Antiqua" w:eastAsia="Book Antiqua" w:hAnsi="Book Antiqua" w:cs="Book Antiqua"/>
          <w:color w:val="000000"/>
        </w:rPr>
        <w:t xml:space="preserve"> G, Di Benedetto F, </w:t>
      </w:r>
      <w:proofErr w:type="spellStart"/>
      <w:r w:rsidRPr="008513AE">
        <w:rPr>
          <w:rFonts w:ascii="Book Antiqua" w:eastAsia="Book Antiqua" w:hAnsi="Book Antiqua" w:cs="Book Antiqua"/>
          <w:color w:val="000000"/>
        </w:rPr>
        <w:t>Aldrighetti</w:t>
      </w:r>
      <w:proofErr w:type="spellEnd"/>
      <w:r w:rsidRPr="008513AE">
        <w:rPr>
          <w:rFonts w:ascii="Book Antiqua" w:eastAsia="Book Antiqua" w:hAnsi="Book Antiqua" w:cs="Book Antiqua"/>
          <w:color w:val="000000"/>
        </w:rPr>
        <w:t xml:space="preserve"> L. Pure laparoscopic versus robotic liver resections: Multicentric propensity score-based analysis with stratification according to difficulty scores.</w:t>
      </w:r>
      <w:r w:rsidRPr="008513AE">
        <w:rPr>
          <w:rFonts w:ascii="Book Antiqua" w:eastAsia="Book Antiqua" w:hAnsi="Book Antiqua" w:cs="Book Antiqua"/>
          <w:i/>
          <w:iCs/>
          <w:color w:val="000000"/>
        </w:rPr>
        <w:t xml:space="preserve"> J Hepatobiliary </w:t>
      </w:r>
      <w:proofErr w:type="spellStart"/>
      <w:r w:rsidRPr="008513AE">
        <w:rPr>
          <w:rFonts w:ascii="Book Antiqua" w:eastAsia="Book Antiqua" w:hAnsi="Book Antiqua" w:cs="Book Antiqua"/>
          <w:i/>
          <w:iCs/>
          <w:color w:val="000000"/>
        </w:rPr>
        <w:t>Pancreat</w:t>
      </w:r>
      <w:proofErr w:type="spellEnd"/>
      <w:r w:rsidRPr="008513AE">
        <w:rPr>
          <w:rFonts w:ascii="Book Antiqua" w:eastAsia="Book Antiqua" w:hAnsi="Book Antiqua" w:cs="Book Antiqua"/>
          <w:i/>
          <w:iCs/>
          <w:color w:val="000000"/>
        </w:rPr>
        <w:t xml:space="preserve"> Sci</w:t>
      </w:r>
      <w:r w:rsidRPr="008513AE">
        <w:rPr>
          <w:rFonts w:ascii="Book Antiqua" w:eastAsia="Book Antiqua" w:hAnsi="Book Antiqua" w:cs="Book Antiqua"/>
          <w:color w:val="000000"/>
        </w:rPr>
        <w:t xml:space="preserve"> 2021 [PMID: 34291591 DOI: 10.1002/jhbp.1022]</w:t>
      </w:r>
    </w:p>
    <w:p w14:paraId="11A8584B"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29 </w:t>
      </w:r>
      <w:r w:rsidRPr="008513AE">
        <w:rPr>
          <w:rFonts w:ascii="Book Antiqua" w:eastAsia="Book Antiqua" w:hAnsi="Book Antiqua" w:cs="Book Antiqua"/>
          <w:b/>
          <w:bCs/>
          <w:color w:val="000000"/>
        </w:rPr>
        <w:t>Guan R</w:t>
      </w:r>
      <w:r w:rsidRPr="008513AE">
        <w:rPr>
          <w:rFonts w:ascii="Book Antiqua" w:eastAsia="Book Antiqua" w:hAnsi="Book Antiqua" w:cs="Book Antiqua"/>
          <w:color w:val="000000"/>
        </w:rPr>
        <w:t xml:space="preserve">, Chen Y, Yang K, Ma D, Gong X, Shen B, Peng C. Clinical efficacy of robot-assisted versus laparoscopic liver resection: a </w:t>
      </w:r>
      <w:proofErr w:type="spellStart"/>
      <w:r w:rsidRPr="008513AE">
        <w:rPr>
          <w:rFonts w:ascii="Book Antiqua" w:eastAsia="Book Antiqua" w:hAnsi="Book Antiqua" w:cs="Book Antiqua"/>
          <w:color w:val="000000"/>
        </w:rPr>
        <w:t>meta analysis</w:t>
      </w:r>
      <w:proofErr w:type="spellEnd"/>
      <w:r w:rsidRPr="008513AE">
        <w:rPr>
          <w:rFonts w:ascii="Book Antiqua" w:eastAsia="Book Antiqua" w:hAnsi="Book Antiqua" w:cs="Book Antiqua"/>
          <w:color w:val="000000"/>
        </w:rPr>
        <w:t xml:space="preserve">. </w:t>
      </w:r>
      <w:r w:rsidRPr="008513AE">
        <w:rPr>
          <w:rFonts w:ascii="Book Antiqua" w:eastAsia="Book Antiqua" w:hAnsi="Book Antiqua" w:cs="Book Antiqua"/>
          <w:i/>
          <w:iCs/>
          <w:color w:val="000000"/>
        </w:rPr>
        <w:t>Asian J Surg</w:t>
      </w:r>
      <w:r w:rsidRPr="008513AE">
        <w:rPr>
          <w:rFonts w:ascii="Book Antiqua" w:eastAsia="Book Antiqua" w:hAnsi="Book Antiqua" w:cs="Book Antiqua"/>
          <w:color w:val="000000"/>
        </w:rPr>
        <w:t xml:space="preserve"> 2019; </w:t>
      </w:r>
      <w:r w:rsidRPr="008513AE">
        <w:rPr>
          <w:rFonts w:ascii="Book Antiqua" w:eastAsia="Book Antiqua" w:hAnsi="Book Antiqua" w:cs="Book Antiqua"/>
          <w:b/>
          <w:bCs/>
          <w:color w:val="000000"/>
        </w:rPr>
        <w:t>42</w:t>
      </w:r>
      <w:r w:rsidRPr="008513AE">
        <w:rPr>
          <w:rFonts w:ascii="Book Antiqua" w:eastAsia="Book Antiqua" w:hAnsi="Book Antiqua" w:cs="Book Antiqua"/>
          <w:color w:val="000000"/>
        </w:rPr>
        <w:t>: 19-31 [PMID: 30170946 DOI: 10.1016/j.asjsur.2018.05.008]</w:t>
      </w:r>
    </w:p>
    <w:p w14:paraId="024FF70A"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color w:val="000000"/>
        </w:rPr>
        <w:t xml:space="preserve">30 </w:t>
      </w:r>
      <w:r w:rsidRPr="008513AE">
        <w:rPr>
          <w:rFonts w:ascii="Book Antiqua" w:eastAsia="Book Antiqua" w:hAnsi="Book Antiqua" w:cs="Book Antiqua"/>
          <w:b/>
          <w:bCs/>
          <w:color w:val="000000"/>
        </w:rPr>
        <w:t>Morel P</w:t>
      </w:r>
      <w:r w:rsidRPr="008513AE">
        <w:rPr>
          <w:rFonts w:ascii="Book Antiqua" w:eastAsia="Book Antiqua" w:hAnsi="Book Antiqua" w:cs="Book Antiqua"/>
          <w:color w:val="000000"/>
        </w:rPr>
        <w:t xml:space="preserve">, Jung M, </w:t>
      </w:r>
      <w:proofErr w:type="spellStart"/>
      <w:r w:rsidRPr="008513AE">
        <w:rPr>
          <w:rFonts w:ascii="Book Antiqua" w:eastAsia="Book Antiqua" w:hAnsi="Book Antiqua" w:cs="Book Antiqua"/>
          <w:color w:val="000000"/>
        </w:rPr>
        <w:t>Cornateanu</w:t>
      </w:r>
      <w:proofErr w:type="spellEnd"/>
      <w:r w:rsidRPr="008513AE">
        <w:rPr>
          <w:rFonts w:ascii="Book Antiqua" w:eastAsia="Book Antiqua" w:hAnsi="Book Antiqua" w:cs="Book Antiqua"/>
          <w:color w:val="000000"/>
        </w:rPr>
        <w:t xml:space="preserve"> S, Buehler L, </w:t>
      </w:r>
      <w:proofErr w:type="spellStart"/>
      <w:r w:rsidRPr="008513AE">
        <w:rPr>
          <w:rFonts w:ascii="Book Antiqua" w:eastAsia="Book Antiqua" w:hAnsi="Book Antiqua" w:cs="Book Antiqua"/>
          <w:color w:val="000000"/>
        </w:rPr>
        <w:t>Majno</w:t>
      </w:r>
      <w:proofErr w:type="spellEnd"/>
      <w:r w:rsidRPr="008513AE">
        <w:rPr>
          <w:rFonts w:ascii="Book Antiqua" w:eastAsia="Book Antiqua" w:hAnsi="Book Antiqua" w:cs="Book Antiqua"/>
          <w:color w:val="000000"/>
        </w:rPr>
        <w:t xml:space="preserve"> P, </w:t>
      </w:r>
      <w:proofErr w:type="spellStart"/>
      <w:r w:rsidRPr="008513AE">
        <w:rPr>
          <w:rFonts w:ascii="Book Antiqua" w:eastAsia="Book Antiqua" w:hAnsi="Book Antiqua" w:cs="Book Antiqua"/>
          <w:color w:val="000000"/>
        </w:rPr>
        <w:t>Toso</w:t>
      </w:r>
      <w:proofErr w:type="spellEnd"/>
      <w:r w:rsidRPr="008513AE">
        <w:rPr>
          <w:rFonts w:ascii="Book Antiqua" w:eastAsia="Book Antiqua" w:hAnsi="Book Antiqua" w:cs="Book Antiqua"/>
          <w:color w:val="000000"/>
        </w:rPr>
        <w:t xml:space="preserve"> C, </w:t>
      </w:r>
      <w:proofErr w:type="spellStart"/>
      <w:r w:rsidRPr="008513AE">
        <w:rPr>
          <w:rFonts w:ascii="Book Antiqua" w:eastAsia="Book Antiqua" w:hAnsi="Book Antiqua" w:cs="Book Antiqua"/>
          <w:color w:val="000000"/>
        </w:rPr>
        <w:t>Buchs</w:t>
      </w:r>
      <w:proofErr w:type="spellEnd"/>
      <w:r w:rsidRPr="008513AE">
        <w:rPr>
          <w:rFonts w:ascii="Book Antiqua" w:eastAsia="Book Antiqua" w:hAnsi="Book Antiqua" w:cs="Book Antiqua"/>
          <w:color w:val="000000"/>
        </w:rPr>
        <w:t xml:space="preserve"> NC, Rubbia-Brandt L, Hagen ME. Robotic versus open liver resections: A case-matched comparison. </w:t>
      </w:r>
      <w:r w:rsidRPr="008513AE">
        <w:rPr>
          <w:rFonts w:ascii="Book Antiqua" w:eastAsia="Book Antiqua" w:hAnsi="Book Antiqua" w:cs="Book Antiqua"/>
          <w:i/>
          <w:iCs/>
          <w:color w:val="000000"/>
        </w:rPr>
        <w:t xml:space="preserve">Int J Med Robot </w:t>
      </w:r>
      <w:r w:rsidRPr="008513AE">
        <w:rPr>
          <w:rFonts w:ascii="Book Antiqua" w:eastAsia="Book Antiqua" w:hAnsi="Book Antiqua" w:cs="Book Antiqua"/>
          <w:color w:val="000000"/>
        </w:rPr>
        <w:t xml:space="preserve">2017; </w:t>
      </w:r>
      <w:r w:rsidRPr="008513AE">
        <w:rPr>
          <w:rFonts w:ascii="Book Antiqua" w:eastAsia="Book Antiqua" w:hAnsi="Book Antiqua" w:cs="Book Antiqua"/>
          <w:b/>
          <w:bCs/>
          <w:color w:val="000000"/>
        </w:rPr>
        <w:t>13</w:t>
      </w:r>
      <w:r w:rsidRPr="008513AE">
        <w:rPr>
          <w:rFonts w:ascii="Book Antiqua" w:eastAsia="Book Antiqua" w:hAnsi="Book Antiqua" w:cs="Book Antiqua"/>
          <w:color w:val="000000"/>
        </w:rPr>
        <w:t xml:space="preserve"> [PMID: 28058770 DOI: 10.1002/rcs.1800]</w:t>
      </w:r>
    </w:p>
    <w:bookmarkEnd w:id="7"/>
    <w:p w14:paraId="50C4DA2D" w14:textId="77777777" w:rsidR="00FF66F4" w:rsidRPr="008513AE" w:rsidRDefault="00FF66F4">
      <w:pPr>
        <w:spacing w:line="360" w:lineRule="auto"/>
        <w:jc w:val="both"/>
        <w:rPr>
          <w:rFonts w:ascii="Book Antiqua" w:eastAsia="Book Antiqua" w:hAnsi="Book Antiqua" w:cs="Book Antiqua"/>
          <w:color w:val="000000"/>
        </w:rPr>
      </w:pPr>
    </w:p>
    <w:p w14:paraId="2AF2DC40" w14:textId="77777777" w:rsidR="00FF66F4" w:rsidRPr="008513AE" w:rsidRDefault="00FF66F4">
      <w:pPr>
        <w:spacing w:line="360" w:lineRule="auto"/>
        <w:jc w:val="both"/>
        <w:rPr>
          <w:rFonts w:ascii="Book Antiqua" w:eastAsia="Book Antiqua" w:hAnsi="Book Antiqua" w:cs="Book Antiqua"/>
          <w:color w:val="000000"/>
        </w:rPr>
      </w:pPr>
    </w:p>
    <w:p w14:paraId="41F83CF2" w14:textId="77777777" w:rsidR="00FF66F4" w:rsidRPr="008513AE" w:rsidRDefault="00FF66F4">
      <w:pPr>
        <w:spacing w:line="360" w:lineRule="auto"/>
        <w:jc w:val="both"/>
        <w:rPr>
          <w:rFonts w:ascii="Book Antiqua" w:eastAsia="Book Antiqua" w:hAnsi="Book Antiqua" w:cs="Book Antiqua"/>
          <w:color w:val="000000"/>
        </w:rPr>
      </w:pPr>
    </w:p>
    <w:p w14:paraId="6B46E481" w14:textId="77777777" w:rsidR="00FF66F4" w:rsidRPr="008513AE" w:rsidRDefault="00A50A60">
      <w:pPr>
        <w:spacing w:line="360" w:lineRule="auto"/>
        <w:jc w:val="both"/>
      </w:pPr>
      <w:r w:rsidRPr="008513AE">
        <w:rPr>
          <w:rFonts w:ascii="Book Antiqua" w:eastAsia="Book Antiqua" w:hAnsi="Book Antiqua" w:cs="Book Antiqua"/>
          <w:b/>
          <w:color w:val="000000"/>
        </w:rPr>
        <w:lastRenderedPageBreak/>
        <w:t>Footnotes</w:t>
      </w:r>
    </w:p>
    <w:p w14:paraId="19B92BD7"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Institutional review board statement: </w:t>
      </w:r>
      <w:r w:rsidRPr="008513AE">
        <w:rPr>
          <w:rFonts w:ascii="Book Antiqua" w:eastAsia="Book Antiqua" w:hAnsi="Book Antiqua" w:cs="Book Antiqua"/>
          <w:color w:val="000000"/>
        </w:rPr>
        <w:t xml:space="preserve">The study was reviewed and approved by </w:t>
      </w:r>
      <w:proofErr w:type="spellStart"/>
      <w:r w:rsidRPr="008513AE">
        <w:rPr>
          <w:rFonts w:ascii="Book Antiqua" w:eastAsia="Book Antiqua" w:hAnsi="Book Antiqua" w:cs="Book Antiqua"/>
          <w:color w:val="000000"/>
        </w:rPr>
        <w:t>Comité</w:t>
      </w:r>
      <w:proofErr w:type="spellEnd"/>
      <w:r w:rsidRPr="008513AE">
        <w:rPr>
          <w:rFonts w:ascii="Book Antiqua" w:eastAsia="Book Antiqua" w:hAnsi="Book Antiqua" w:cs="Book Antiqua"/>
          <w:color w:val="000000"/>
        </w:rPr>
        <w:t xml:space="preserve"> de </w:t>
      </w:r>
      <w:proofErr w:type="spellStart"/>
      <w:r w:rsidRPr="008513AE">
        <w:rPr>
          <w:rFonts w:ascii="Book Antiqua" w:eastAsia="Book Antiqua" w:hAnsi="Book Antiqua" w:cs="Book Antiqua"/>
          <w:color w:val="000000"/>
        </w:rPr>
        <w:t>Ética</w:t>
      </w:r>
      <w:proofErr w:type="spellEnd"/>
      <w:r w:rsidRPr="008513AE">
        <w:rPr>
          <w:rFonts w:ascii="Book Antiqua" w:eastAsia="Book Antiqua" w:hAnsi="Book Antiqua" w:cs="Book Antiqua"/>
          <w:color w:val="000000"/>
        </w:rPr>
        <w:t xml:space="preserve"> de la </w:t>
      </w:r>
      <w:proofErr w:type="spellStart"/>
      <w:r w:rsidRPr="008513AE">
        <w:rPr>
          <w:rFonts w:ascii="Book Antiqua" w:eastAsia="Book Antiqua" w:hAnsi="Book Antiqua" w:cs="Book Antiqua"/>
          <w:color w:val="000000"/>
        </w:rPr>
        <w:t>Investigación</w:t>
      </w:r>
      <w:proofErr w:type="spellEnd"/>
      <w:r w:rsidRPr="008513AE">
        <w:rPr>
          <w:rFonts w:ascii="Book Antiqua" w:eastAsia="Book Antiqua" w:hAnsi="Book Antiqua" w:cs="Book Antiqua"/>
          <w:color w:val="000000"/>
        </w:rPr>
        <w:t xml:space="preserve"> de Córdoba, Hospital Universitario Reina Sofía, </w:t>
      </w:r>
      <w:proofErr w:type="spellStart"/>
      <w:r w:rsidRPr="008513AE">
        <w:rPr>
          <w:rFonts w:ascii="Book Antiqua" w:eastAsia="Book Antiqua" w:hAnsi="Book Antiqua" w:cs="Book Antiqua"/>
          <w:color w:val="000000"/>
        </w:rPr>
        <w:t>España</w:t>
      </w:r>
      <w:proofErr w:type="spellEnd"/>
      <w:r w:rsidRPr="008513AE">
        <w:rPr>
          <w:rFonts w:ascii="Book Antiqua" w:eastAsia="Book Antiqua" w:hAnsi="Book Antiqua" w:cs="Book Antiqua"/>
          <w:color w:val="000000"/>
        </w:rPr>
        <w:t>.</w:t>
      </w:r>
    </w:p>
    <w:p w14:paraId="6FD39E0F" w14:textId="77777777" w:rsidR="00FF66F4" w:rsidRPr="008513AE" w:rsidRDefault="00FF66F4">
      <w:pPr>
        <w:spacing w:line="360" w:lineRule="auto"/>
        <w:jc w:val="both"/>
      </w:pPr>
    </w:p>
    <w:p w14:paraId="2463A62E"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Informed consent statement: </w:t>
      </w:r>
      <w:r w:rsidRPr="008513AE">
        <w:rPr>
          <w:rFonts w:ascii="Book Antiqua" w:eastAsia="Book Antiqua" w:hAnsi="Book Antiqua" w:cs="Book Antiqua"/>
          <w:color w:val="000000"/>
        </w:rPr>
        <w:t>All study participants, or their legal guardian, provided informed written consent prior to study enrollment.</w:t>
      </w:r>
    </w:p>
    <w:p w14:paraId="1DEAE896" w14:textId="77777777" w:rsidR="00FF66F4" w:rsidRPr="008513AE" w:rsidRDefault="00FF66F4">
      <w:pPr>
        <w:spacing w:line="360" w:lineRule="auto"/>
        <w:jc w:val="both"/>
      </w:pPr>
    </w:p>
    <w:p w14:paraId="57E98CF8"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Conflict-of-interest statement: </w:t>
      </w:r>
      <w:r w:rsidRPr="008513AE">
        <w:rPr>
          <w:rFonts w:ascii="Book Antiqua" w:eastAsia="Book Antiqua" w:hAnsi="Book Antiqua" w:cs="Book Antiqua"/>
          <w:color w:val="000000"/>
        </w:rPr>
        <w:t>There are no conflicts of interest to report.</w:t>
      </w:r>
    </w:p>
    <w:p w14:paraId="35D1F510" w14:textId="77777777" w:rsidR="00FF66F4" w:rsidRPr="008513AE" w:rsidRDefault="00FF66F4">
      <w:pPr>
        <w:spacing w:line="360" w:lineRule="auto"/>
        <w:jc w:val="both"/>
      </w:pPr>
    </w:p>
    <w:p w14:paraId="52B34106"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Data sharing statement: </w:t>
      </w:r>
      <w:r w:rsidRPr="008513AE">
        <w:rPr>
          <w:rFonts w:ascii="Book Antiqua" w:eastAsia="Book Antiqua" w:hAnsi="Book Antiqua" w:cs="Book Antiqua"/>
          <w:color w:val="000000"/>
        </w:rPr>
        <w:t>No additional data are available.</w:t>
      </w:r>
    </w:p>
    <w:p w14:paraId="41D277B2" w14:textId="77777777" w:rsidR="00FF66F4" w:rsidRPr="008513AE" w:rsidRDefault="00FF66F4">
      <w:pPr>
        <w:spacing w:line="360" w:lineRule="auto"/>
        <w:jc w:val="both"/>
      </w:pPr>
    </w:p>
    <w:p w14:paraId="4246AC73"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Open-Access: </w:t>
      </w:r>
      <w:r w:rsidRPr="008513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13AE">
        <w:rPr>
          <w:rFonts w:ascii="Book Antiqua" w:eastAsia="Book Antiqua" w:hAnsi="Book Antiqua" w:cs="Book Antiqua"/>
          <w:color w:val="000000"/>
        </w:rPr>
        <w:t>NonCommercial</w:t>
      </w:r>
      <w:proofErr w:type="spellEnd"/>
      <w:r w:rsidRPr="008513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5287E1" w14:textId="77777777" w:rsidR="00FF66F4" w:rsidRPr="008513AE" w:rsidRDefault="00FF66F4">
      <w:pPr>
        <w:spacing w:line="360" w:lineRule="auto"/>
        <w:jc w:val="both"/>
      </w:pPr>
    </w:p>
    <w:p w14:paraId="75337CE1"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Provenance and peer review: </w:t>
      </w:r>
      <w:r w:rsidRPr="008513AE">
        <w:rPr>
          <w:rFonts w:ascii="Book Antiqua" w:eastAsia="Book Antiqua" w:hAnsi="Book Antiqua" w:cs="Book Antiqua"/>
          <w:color w:val="000000"/>
        </w:rPr>
        <w:t>Invited article; Externally peer reviewed.</w:t>
      </w:r>
    </w:p>
    <w:p w14:paraId="534AC224"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Peer-review model: </w:t>
      </w:r>
      <w:r w:rsidRPr="008513AE">
        <w:rPr>
          <w:rFonts w:ascii="Book Antiqua" w:eastAsia="Book Antiqua" w:hAnsi="Book Antiqua" w:cs="Book Antiqua"/>
          <w:color w:val="000000"/>
        </w:rPr>
        <w:t>Single blind</w:t>
      </w:r>
    </w:p>
    <w:p w14:paraId="7606C966" w14:textId="77777777" w:rsidR="00FF66F4" w:rsidRPr="008513AE" w:rsidRDefault="00FF66F4">
      <w:pPr>
        <w:spacing w:line="360" w:lineRule="auto"/>
        <w:jc w:val="both"/>
      </w:pPr>
    </w:p>
    <w:p w14:paraId="7D694496"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Peer-review started: </w:t>
      </w:r>
      <w:r w:rsidRPr="008513AE">
        <w:rPr>
          <w:rFonts w:ascii="Book Antiqua" w:eastAsia="Book Antiqua" w:hAnsi="Book Antiqua" w:cs="Book Antiqua"/>
          <w:color w:val="000000"/>
        </w:rPr>
        <w:t>March 26, 2021</w:t>
      </w:r>
    </w:p>
    <w:p w14:paraId="4A793C7B"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First decision: </w:t>
      </w:r>
      <w:r w:rsidRPr="008513AE">
        <w:rPr>
          <w:rFonts w:ascii="Book Antiqua" w:eastAsia="Book Antiqua" w:hAnsi="Book Antiqua" w:cs="Book Antiqua"/>
          <w:color w:val="000000"/>
        </w:rPr>
        <w:t>November 11, 2021</w:t>
      </w:r>
    </w:p>
    <w:p w14:paraId="28121C9E" w14:textId="77777777" w:rsidR="00FF66F4" w:rsidRPr="008513AE" w:rsidRDefault="00A50A60">
      <w:pPr>
        <w:spacing w:line="360" w:lineRule="auto"/>
        <w:jc w:val="both"/>
        <w:rPr>
          <w:rFonts w:ascii="Book Antiqua" w:eastAsia="Book Antiqua" w:hAnsi="Book Antiqua" w:cs="Book Antiqua"/>
          <w:color w:val="000000"/>
        </w:rPr>
      </w:pPr>
      <w:r w:rsidRPr="008513AE">
        <w:rPr>
          <w:rFonts w:ascii="Book Antiqua" w:eastAsia="Book Antiqua" w:hAnsi="Book Antiqua" w:cs="Book Antiqua"/>
          <w:b/>
          <w:color w:val="000000"/>
        </w:rPr>
        <w:t xml:space="preserve">Article in </w:t>
      </w:r>
      <w:proofErr w:type="spellStart"/>
      <w:r w:rsidRPr="008513AE">
        <w:rPr>
          <w:rFonts w:ascii="Book Antiqua" w:eastAsia="Book Antiqua" w:hAnsi="Book Antiqua" w:cs="Book Antiqua"/>
          <w:b/>
          <w:color w:val="000000"/>
        </w:rPr>
        <w:t>press:</w:t>
      </w:r>
      <w:r w:rsidRPr="008513AE">
        <w:rPr>
          <w:rFonts w:ascii="Book Antiqua" w:eastAsia="Book Antiqua" w:hAnsi="Book Antiqua" w:cs="Book Antiqua"/>
          <w:color w:val="000000"/>
        </w:rPr>
        <w:t>December</w:t>
      </w:r>
      <w:proofErr w:type="spellEnd"/>
      <w:r w:rsidRPr="008513AE">
        <w:rPr>
          <w:rFonts w:ascii="Book Antiqua" w:eastAsia="Book Antiqua" w:hAnsi="Book Antiqua" w:cs="Book Antiqua"/>
          <w:color w:val="000000"/>
        </w:rPr>
        <w:t xml:space="preserve"> 25, 2021</w:t>
      </w:r>
    </w:p>
    <w:p w14:paraId="59E09C62" w14:textId="77777777" w:rsidR="00FF66F4" w:rsidRPr="008513AE" w:rsidRDefault="00FF66F4">
      <w:pPr>
        <w:spacing w:line="360" w:lineRule="auto"/>
        <w:jc w:val="both"/>
      </w:pPr>
    </w:p>
    <w:p w14:paraId="18DC4447"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Specialty type: </w:t>
      </w:r>
      <w:r w:rsidRPr="008513AE">
        <w:rPr>
          <w:rFonts w:ascii="Book Antiqua" w:eastAsia="Book Antiqua" w:hAnsi="Book Antiqua" w:cs="Book Antiqua"/>
          <w:color w:val="000000"/>
        </w:rPr>
        <w:t>Surgery</w:t>
      </w:r>
    </w:p>
    <w:p w14:paraId="5534281D" w14:textId="77777777" w:rsidR="00FF66F4" w:rsidRPr="008513AE" w:rsidRDefault="00A50A60">
      <w:pPr>
        <w:spacing w:line="360" w:lineRule="auto"/>
        <w:jc w:val="both"/>
      </w:pPr>
      <w:r w:rsidRPr="008513AE">
        <w:rPr>
          <w:rFonts w:ascii="Book Antiqua" w:eastAsia="Book Antiqua" w:hAnsi="Book Antiqua" w:cs="Book Antiqua"/>
          <w:b/>
          <w:color w:val="000000"/>
        </w:rPr>
        <w:t xml:space="preserve">Country/Territory of origin: </w:t>
      </w:r>
      <w:r w:rsidRPr="008513AE">
        <w:rPr>
          <w:rFonts w:ascii="Book Antiqua" w:eastAsia="Book Antiqua" w:hAnsi="Book Antiqua" w:cs="Book Antiqua"/>
          <w:color w:val="000000"/>
        </w:rPr>
        <w:t>Spain</w:t>
      </w:r>
    </w:p>
    <w:p w14:paraId="4CF3D5F3" w14:textId="77777777" w:rsidR="00FF66F4" w:rsidRPr="008513AE" w:rsidRDefault="00A50A60">
      <w:pPr>
        <w:spacing w:line="360" w:lineRule="auto"/>
        <w:jc w:val="both"/>
      </w:pPr>
      <w:r w:rsidRPr="008513AE">
        <w:rPr>
          <w:rFonts w:ascii="Book Antiqua" w:eastAsia="Book Antiqua" w:hAnsi="Book Antiqua" w:cs="Book Antiqua"/>
          <w:b/>
          <w:color w:val="000000"/>
        </w:rPr>
        <w:t>Peer-review report’s scientific quality classification</w:t>
      </w:r>
    </w:p>
    <w:p w14:paraId="416396F5" w14:textId="77777777" w:rsidR="00FF66F4" w:rsidRPr="008513AE" w:rsidRDefault="00A50A60">
      <w:pPr>
        <w:spacing w:line="360" w:lineRule="auto"/>
        <w:jc w:val="both"/>
      </w:pPr>
      <w:r w:rsidRPr="008513AE">
        <w:rPr>
          <w:rFonts w:ascii="Book Antiqua" w:eastAsia="Book Antiqua" w:hAnsi="Book Antiqua" w:cs="Book Antiqua"/>
          <w:color w:val="000000"/>
        </w:rPr>
        <w:t>Grade A (Excellent): 0</w:t>
      </w:r>
    </w:p>
    <w:p w14:paraId="24A2FA04" w14:textId="77777777" w:rsidR="00FF66F4" w:rsidRPr="008513AE" w:rsidRDefault="00A50A60">
      <w:pPr>
        <w:spacing w:line="360" w:lineRule="auto"/>
        <w:jc w:val="both"/>
      </w:pPr>
      <w:r w:rsidRPr="008513AE">
        <w:rPr>
          <w:rFonts w:ascii="Book Antiqua" w:eastAsia="Book Antiqua" w:hAnsi="Book Antiqua" w:cs="Book Antiqua"/>
          <w:color w:val="000000"/>
        </w:rPr>
        <w:lastRenderedPageBreak/>
        <w:t>Grade B (Very good): B</w:t>
      </w:r>
    </w:p>
    <w:p w14:paraId="1B5E2A19" w14:textId="77777777" w:rsidR="00FF66F4" w:rsidRPr="008513AE" w:rsidRDefault="00A50A60">
      <w:pPr>
        <w:spacing w:line="360" w:lineRule="auto"/>
        <w:jc w:val="both"/>
      </w:pPr>
      <w:r w:rsidRPr="008513AE">
        <w:rPr>
          <w:rFonts w:ascii="Book Antiqua" w:eastAsia="Book Antiqua" w:hAnsi="Book Antiqua" w:cs="Book Antiqua"/>
          <w:color w:val="000000"/>
        </w:rPr>
        <w:t>Grade C (Good): C</w:t>
      </w:r>
    </w:p>
    <w:p w14:paraId="0681AEDE" w14:textId="77777777" w:rsidR="00FF66F4" w:rsidRPr="008513AE" w:rsidRDefault="00A50A60">
      <w:pPr>
        <w:spacing w:line="360" w:lineRule="auto"/>
        <w:jc w:val="both"/>
      </w:pPr>
      <w:r w:rsidRPr="008513AE">
        <w:rPr>
          <w:rFonts w:ascii="Book Antiqua" w:eastAsia="Book Antiqua" w:hAnsi="Book Antiqua" w:cs="Book Antiqua"/>
          <w:color w:val="000000"/>
        </w:rPr>
        <w:t>Grade D (Fair): 0</w:t>
      </w:r>
    </w:p>
    <w:p w14:paraId="381E2D73" w14:textId="77777777" w:rsidR="00FF66F4" w:rsidRPr="008513AE" w:rsidRDefault="00A50A60">
      <w:pPr>
        <w:spacing w:line="360" w:lineRule="auto"/>
        <w:jc w:val="both"/>
      </w:pPr>
      <w:r w:rsidRPr="008513AE">
        <w:rPr>
          <w:rFonts w:ascii="Book Antiqua" w:eastAsia="Book Antiqua" w:hAnsi="Book Antiqua" w:cs="Book Antiqua"/>
          <w:color w:val="000000"/>
        </w:rPr>
        <w:t>Grade E (Poor): 0</w:t>
      </w:r>
    </w:p>
    <w:p w14:paraId="78C27475" w14:textId="77777777" w:rsidR="00FF66F4" w:rsidRPr="008513AE" w:rsidRDefault="00FF66F4">
      <w:pPr>
        <w:spacing w:line="360" w:lineRule="auto"/>
        <w:jc w:val="both"/>
      </w:pPr>
    </w:p>
    <w:p w14:paraId="56FAAAFB" w14:textId="77777777" w:rsidR="00FF66F4" w:rsidRPr="008513AE" w:rsidRDefault="00A50A60">
      <w:pPr>
        <w:spacing w:line="360" w:lineRule="auto"/>
        <w:jc w:val="both"/>
        <w:sectPr w:rsidR="00FF66F4" w:rsidRPr="008513AE">
          <w:pgSz w:w="12240" w:h="15840"/>
          <w:pgMar w:top="1440" w:right="1440" w:bottom="1440" w:left="1440" w:header="720" w:footer="720" w:gutter="0"/>
          <w:cols w:space="720"/>
          <w:docGrid w:linePitch="360"/>
        </w:sectPr>
      </w:pPr>
      <w:r w:rsidRPr="008513AE">
        <w:rPr>
          <w:rFonts w:ascii="Book Antiqua" w:eastAsia="Book Antiqua" w:hAnsi="Book Antiqua" w:cs="Book Antiqua"/>
          <w:b/>
          <w:color w:val="000000"/>
        </w:rPr>
        <w:t xml:space="preserve">P-Reviewer: </w:t>
      </w:r>
      <w:r w:rsidRPr="008513AE">
        <w:rPr>
          <w:rFonts w:ascii="Book Antiqua" w:eastAsia="Book Antiqua" w:hAnsi="Book Antiqua" w:cs="Book Antiqua"/>
          <w:color w:val="000000"/>
        </w:rPr>
        <w:t xml:space="preserve">Li HL, </w:t>
      </w:r>
      <w:proofErr w:type="spellStart"/>
      <w:r w:rsidRPr="008513AE">
        <w:rPr>
          <w:rFonts w:ascii="Book Antiqua" w:eastAsia="Book Antiqua" w:hAnsi="Book Antiqua" w:cs="Book Antiqua"/>
          <w:color w:val="000000"/>
        </w:rPr>
        <w:t>Ziogas</w:t>
      </w:r>
      <w:proofErr w:type="spellEnd"/>
      <w:r w:rsidRPr="008513AE">
        <w:rPr>
          <w:rFonts w:ascii="Book Antiqua" w:eastAsia="Book Antiqua" w:hAnsi="Book Antiqua" w:cs="Book Antiqua"/>
          <w:color w:val="000000"/>
        </w:rPr>
        <w:t xml:space="preserve"> IA</w:t>
      </w:r>
      <w:r w:rsidRPr="008513AE">
        <w:rPr>
          <w:rFonts w:ascii="Book Antiqua" w:eastAsia="Book Antiqua" w:hAnsi="Book Antiqua" w:cs="Book Antiqua"/>
          <w:b/>
          <w:color w:val="000000"/>
        </w:rPr>
        <w:t xml:space="preserve"> S-Editor: </w:t>
      </w:r>
      <w:r w:rsidRPr="008513AE">
        <w:rPr>
          <w:rFonts w:ascii="Book Antiqua" w:eastAsia="Book Antiqua" w:hAnsi="Book Antiqua" w:cs="Book Antiqua"/>
          <w:color w:val="000000"/>
        </w:rPr>
        <w:t>Wang JL</w:t>
      </w:r>
      <w:r w:rsidRPr="008513AE">
        <w:rPr>
          <w:rFonts w:ascii="Book Antiqua" w:eastAsia="Book Antiqua" w:hAnsi="Book Antiqua" w:cs="Book Antiqua"/>
          <w:b/>
          <w:color w:val="000000"/>
        </w:rPr>
        <w:t xml:space="preserve"> L-Editor: </w:t>
      </w:r>
      <w:r w:rsidRPr="008513AE">
        <w:rPr>
          <w:rFonts w:ascii="Book Antiqua" w:eastAsia="Book Antiqua" w:hAnsi="Book Antiqua" w:cs="Book Antiqua"/>
          <w:bCs/>
          <w:color w:val="000000"/>
        </w:rPr>
        <w:t xml:space="preserve">Filipodia </w:t>
      </w:r>
      <w:r w:rsidRPr="008513AE">
        <w:rPr>
          <w:rFonts w:ascii="Book Antiqua" w:eastAsia="Book Antiqua" w:hAnsi="Book Antiqua" w:cs="Book Antiqua"/>
          <w:b/>
          <w:color w:val="000000"/>
        </w:rPr>
        <w:t xml:space="preserve">P-Editor: </w:t>
      </w:r>
      <w:r w:rsidRPr="008513AE">
        <w:rPr>
          <w:rFonts w:ascii="Book Antiqua" w:eastAsia="Book Antiqua" w:hAnsi="Book Antiqua" w:cs="Book Antiqua"/>
          <w:color w:val="000000"/>
        </w:rPr>
        <w:t>Wang JL</w:t>
      </w:r>
    </w:p>
    <w:p w14:paraId="697E5066" w14:textId="77777777" w:rsidR="00FF66F4" w:rsidRPr="008513AE" w:rsidRDefault="00A50A60">
      <w:pPr>
        <w:spacing w:line="360" w:lineRule="auto"/>
        <w:jc w:val="both"/>
        <w:rPr>
          <w:rFonts w:ascii="Book Antiqua" w:eastAsia="Book Antiqua" w:hAnsi="Book Antiqua" w:cs="Book Antiqua"/>
          <w:b/>
          <w:color w:val="000000"/>
        </w:rPr>
      </w:pPr>
      <w:r w:rsidRPr="008513AE">
        <w:rPr>
          <w:rFonts w:ascii="Book Antiqua" w:eastAsia="Book Antiqua" w:hAnsi="Book Antiqua" w:cs="Book Antiqua"/>
          <w:b/>
          <w:color w:val="000000"/>
        </w:rPr>
        <w:lastRenderedPageBreak/>
        <w:t>Figure Legends</w:t>
      </w:r>
    </w:p>
    <w:p w14:paraId="2DDF4481" w14:textId="77777777" w:rsidR="00FF66F4" w:rsidRPr="008513AE" w:rsidRDefault="00A50A60">
      <w:pPr>
        <w:spacing w:line="360" w:lineRule="auto"/>
        <w:jc w:val="both"/>
      </w:pPr>
      <w:r w:rsidRPr="008513AE">
        <w:rPr>
          <w:noProof/>
        </w:rPr>
        <w:drawing>
          <wp:inline distT="0" distB="0" distL="0" distR="0" wp14:anchorId="4A29EFEF" wp14:editId="45E67EB6">
            <wp:extent cx="2560955" cy="1798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1461" cy="1799449"/>
                    </a:xfrm>
                    <a:prstGeom prst="rect">
                      <a:avLst/>
                    </a:prstGeom>
                  </pic:spPr>
                </pic:pic>
              </a:graphicData>
            </a:graphic>
          </wp:inline>
        </w:drawing>
      </w:r>
    </w:p>
    <w:p w14:paraId="6953CE78" w14:textId="77777777" w:rsidR="00FF66F4" w:rsidRPr="008513AE" w:rsidRDefault="00A50A60">
      <w:pPr>
        <w:spacing w:line="360" w:lineRule="auto"/>
        <w:jc w:val="both"/>
      </w:pPr>
      <w:r w:rsidRPr="008513AE">
        <w:rPr>
          <w:rFonts w:ascii="Book Antiqua" w:eastAsia="Book Antiqua" w:hAnsi="Book Antiqua" w:cs="Book Antiqua"/>
          <w:b/>
          <w:bCs/>
          <w:color w:val="000000"/>
        </w:rPr>
        <w:t>Figure 1 Huang’s loop is applied and used when deemed appropriate.</w:t>
      </w:r>
    </w:p>
    <w:p w14:paraId="4F24C7FB" w14:textId="77777777" w:rsidR="00FF66F4" w:rsidRPr="008513AE" w:rsidRDefault="00FF66F4">
      <w:pPr>
        <w:spacing w:line="360" w:lineRule="auto"/>
        <w:jc w:val="both"/>
        <w:sectPr w:rsidR="00FF66F4" w:rsidRPr="008513AE">
          <w:pgSz w:w="12240" w:h="15840"/>
          <w:pgMar w:top="1440" w:right="1440" w:bottom="1440" w:left="1440" w:header="720" w:footer="720" w:gutter="0"/>
          <w:cols w:space="720"/>
          <w:docGrid w:linePitch="360"/>
        </w:sectPr>
      </w:pPr>
    </w:p>
    <w:p w14:paraId="5118C1B9" w14:textId="77777777" w:rsidR="00FF66F4" w:rsidRPr="008513AE" w:rsidRDefault="00FF66F4">
      <w:pPr>
        <w:spacing w:line="360" w:lineRule="auto"/>
        <w:jc w:val="both"/>
      </w:pPr>
    </w:p>
    <w:p w14:paraId="3DCCB25F" w14:textId="77777777" w:rsidR="00FF66F4" w:rsidRPr="008513AE" w:rsidRDefault="00A50A60">
      <w:pPr>
        <w:spacing w:line="360" w:lineRule="auto"/>
        <w:jc w:val="both"/>
      </w:pPr>
      <w:r w:rsidRPr="008513AE">
        <w:rPr>
          <w:noProof/>
        </w:rPr>
        <w:drawing>
          <wp:inline distT="0" distB="0" distL="0" distR="0" wp14:anchorId="3697F29F" wp14:editId="7E4383D1">
            <wp:extent cx="2319020" cy="179895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086" cy="1799449"/>
                    </a:xfrm>
                    <a:prstGeom prst="rect">
                      <a:avLst/>
                    </a:prstGeom>
                  </pic:spPr>
                </pic:pic>
              </a:graphicData>
            </a:graphic>
          </wp:inline>
        </w:drawing>
      </w:r>
    </w:p>
    <w:p w14:paraId="70E3AA05" w14:textId="77777777" w:rsidR="00FF66F4" w:rsidRPr="008513AE" w:rsidRDefault="00A50A60">
      <w:pPr>
        <w:spacing w:line="360" w:lineRule="auto"/>
        <w:jc w:val="both"/>
        <w:sectPr w:rsidR="00FF66F4" w:rsidRPr="008513AE">
          <w:pgSz w:w="12240" w:h="15840"/>
          <w:pgMar w:top="1440" w:right="1440" w:bottom="1440" w:left="1440" w:header="720" w:footer="720" w:gutter="0"/>
          <w:cols w:space="720"/>
          <w:docGrid w:linePitch="360"/>
        </w:sectPr>
      </w:pPr>
      <w:r w:rsidRPr="008513AE">
        <w:rPr>
          <w:rFonts w:ascii="Book Antiqua" w:eastAsia="Book Antiqua" w:hAnsi="Book Antiqua" w:cs="Book Antiqua"/>
          <w:b/>
          <w:bCs/>
          <w:color w:val="000000"/>
        </w:rPr>
        <w:t>Figure 2 Demarcation line by indole cyanide green negative staining of anatomic segment 3 resections.</w:t>
      </w:r>
    </w:p>
    <w:p w14:paraId="68FE74E7" w14:textId="77777777" w:rsidR="00FF66F4" w:rsidRPr="008513AE" w:rsidRDefault="00FF66F4">
      <w:pPr>
        <w:spacing w:line="360" w:lineRule="auto"/>
        <w:jc w:val="both"/>
      </w:pPr>
    </w:p>
    <w:p w14:paraId="04D7C220" w14:textId="77777777" w:rsidR="00FF66F4" w:rsidRPr="008513AE" w:rsidRDefault="00A50A60">
      <w:pPr>
        <w:spacing w:line="360" w:lineRule="auto"/>
        <w:jc w:val="both"/>
      </w:pPr>
      <w:r w:rsidRPr="008513AE">
        <w:rPr>
          <w:noProof/>
        </w:rPr>
        <w:drawing>
          <wp:inline distT="0" distB="0" distL="0" distR="0" wp14:anchorId="7F24E2C1" wp14:editId="451C13CD">
            <wp:extent cx="5853430" cy="3121025"/>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3718" cy="3121493"/>
                    </a:xfrm>
                    <a:prstGeom prst="rect">
                      <a:avLst/>
                    </a:prstGeom>
                  </pic:spPr>
                </pic:pic>
              </a:graphicData>
            </a:graphic>
          </wp:inline>
        </w:drawing>
      </w:r>
    </w:p>
    <w:p w14:paraId="643EF0EF" w14:textId="77777777" w:rsidR="00FF66F4" w:rsidRPr="008513AE" w:rsidRDefault="00A50A60">
      <w:pPr>
        <w:spacing w:line="360" w:lineRule="auto"/>
        <w:jc w:val="both"/>
      </w:pPr>
      <w:r w:rsidRPr="008513AE">
        <w:rPr>
          <w:rFonts w:ascii="Book Antiqua" w:eastAsia="Book Antiqua" w:hAnsi="Book Antiqua" w:cs="Book Antiqua"/>
          <w:b/>
          <w:bCs/>
          <w:color w:val="000000"/>
        </w:rPr>
        <w:t xml:space="preserve">Figure 3 Consecutive case series and degree of difficulty according to the IWATE score. </w:t>
      </w:r>
      <w:r w:rsidRPr="008513AE">
        <w:rPr>
          <w:rFonts w:ascii="Book Antiqua" w:eastAsia="Book Antiqua" w:hAnsi="Book Antiqua" w:cs="Book Antiqua"/>
          <w:color w:val="000000"/>
        </w:rPr>
        <w:t>Low: 3 (7.5%) was in blue; Intermediate: 19 (47.5%) was in red; Advanced: 13 (32.5%) was in green; Expert: 5 (12.5%) was in yellow.</w:t>
      </w:r>
    </w:p>
    <w:p w14:paraId="5DADDA36" w14:textId="77777777" w:rsidR="00FF66F4" w:rsidRPr="008513AE" w:rsidRDefault="00FF66F4">
      <w:pPr>
        <w:sectPr w:rsidR="00FF66F4" w:rsidRPr="008513AE">
          <w:pgSz w:w="12240" w:h="15840"/>
          <w:pgMar w:top="1440" w:right="1440" w:bottom="1440" w:left="1440" w:header="720" w:footer="720" w:gutter="0"/>
          <w:cols w:space="720"/>
          <w:docGrid w:linePitch="360"/>
        </w:sectPr>
      </w:pPr>
    </w:p>
    <w:p w14:paraId="71993E34" w14:textId="77777777" w:rsidR="00FF66F4" w:rsidRPr="008513AE" w:rsidRDefault="00A50A60">
      <w:pPr>
        <w:spacing w:line="360" w:lineRule="auto"/>
        <w:jc w:val="both"/>
        <w:rPr>
          <w:rFonts w:ascii="Book Antiqua" w:hAnsi="Book Antiqua"/>
          <w:b/>
          <w:bCs/>
        </w:rPr>
      </w:pPr>
      <w:r w:rsidRPr="008513AE">
        <w:rPr>
          <w:rFonts w:ascii="Book Antiqua" w:hAnsi="Book Antiqua"/>
          <w:b/>
          <w:bCs/>
        </w:rPr>
        <w:lastRenderedPageBreak/>
        <w:t xml:space="preserve">Table 1 Patient demographics and chronic preoperative conditions, </w:t>
      </w:r>
      <w:r w:rsidRPr="008513AE">
        <w:rPr>
          <w:rFonts w:ascii="Book Antiqua" w:hAnsi="Book Antiqua"/>
          <w:b/>
          <w:bCs/>
          <w:i/>
          <w:iCs/>
        </w:rPr>
        <w:t>n</w:t>
      </w:r>
      <w:r w:rsidRPr="008513AE">
        <w:rPr>
          <w:rFonts w:ascii="Book Antiqua" w:hAnsi="Book Antiqua"/>
          <w:b/>
          <w:bCs/>
        </w:rPr>
        <w:t xml:space="preserve"> (%)</w:t>
      </w:r>
    </w:p>
    <w:tbl>
      <w:tblPr>
        <w:tblW w:w="0" w:type="auto"/>
        <w:tblLook w:val="04A0" w:firstRow="1" w:lastRow="0" w:firstColumn="1" w:lastColumn="0" w:noHBand="0" w:noVBand="1"/>
      </w:tblPr>
      <w:tblGrid>
        <w:gridCol w:w="3888"/>
        <w:gridCol w:w="3428"/>
      </w:tblGrid>
      <w:tr w:rsidR="00FF66F4" w:rsidRPr="008513AE" w14:paraId="00BC0D26" w14:textId="77777777">
        <w:trPr>
          <w:trHeight w:val="239"/>
        </w:trPr>
        <w:tc>
          <w:tcPr>
            <w:tcW w:w="3888" w:type="dxa"/>
            <w:tcBorders>
              <w:top w:val="single" w:sz="4" w:space="0" w:color="auto"/>
            </w:tcBorders>
          </w:tcPr>
          <w:p w14:paraId="1EF44302" w14:textId="77777777" w:rsidR="00FF66F4" w:rsidRPr="008513AE" w:rsidRDefault="00A50A60">
            <w:pPr>
              <w:spacing w:line="360" w:lineRule="auto"/>
              <w:jc w:val="both"/>
              <w:rPr>
                <w:rFonts w:ascii="Book Antiqua" w:hAnsi="Book Antiqua"/>
              </w:rPr>
            </w:pPr>
            <w:r w:rsidRPr="008513AE">
              <w:rPr>
                <w:rFonts w:ascii="Book Antiqua" w:hAnsi="Book Antiqua"/>
              </w:rPr>
              <w:t>Sex (female)</w:t>
            </w:r>
          </w:p>
        </w:tc>
        <w:tc>
          <w:tcPr>
            <w:tcW w:w="3428" w:type="dxa"/>
            <w:tcBorders>
              <w:top w:val="single" w:sz="4" w:space="0" w:color="auto"/>
            </w:tcBorders>
          </w:tcPr>
          <w:p w14:paraId="1BBB6FC8" w14:textId="77777777" w:rsidR="00FF66F4" w:rsidRPr="008513AE" w:rsidRDefault="00A50A60">
            <w:pPr>
              <w:spacing w:line="360" w:lineRule="auto"/>
              <w:jc w:val="both"/>
              <w:rPr>
                <w:rFonts w:ascii="Book Antiqua" w:hAnsi="Book Antiqua"/>
              </w:rPr>
            </w:pPr>
            <w:r w:rsidRPr="008513AE">
              <w:rPr>
                <w:rFonts w:ascii="Book Antiqua" w:hAnsi="Book Antiqua"/>
              </w:rPr>
              <w:t>18 (45)</w:t>
            </w:r>
          </w:p>
        </w:tc>
      </w:tr>
      <w:tr w:rsidR="00FF66F4" w:rsidRPr="008513AE" w14:paraId="02F068A6" w14:textId="77777777">
        <w:trPr>
          <w:trHeight w:val="239"/>
        </w:trPr>
        <w:tc>
          <w:tcPr>
            <w:tcW w:w="3888" w:type="dxa"/>
          </w:tcPr>
          <w:p w14:paraId="495114D7" w14:textId="77777777" w:rsidR="00FF66F4" w:rsidRPr="008513AE" w:rsidRDefault="00A50A60">
            <w:pPr>
              <w:spacing w:line="360" w:lineRule="auto"/>
              <w:jc w:val="both"/>
              <w:rPr>
                <w:rFonts w:ascii="Book Antiqua" w:hAnsi="Book Antiqua"/>
              </w:rPr>
            </w:pPr>
            <w:r w:rsidRPr="008513AE">
              <w:rPr>
                <w:rFonts w:ascii="Book Antiqua" w:hAnsi="Book Antiqua"/>
              </w:rPr>
              <w:t>Age (</w:t>
            </w:r>
            <w:proofErr w:type="spellStart"/>
            <w:r w:rsidRPr="008513AE">
              <w:rPr>
                <w:rFonts w:ascii="Book Antiqua" w:hAnsi="Book Antiqua"/>
              </w:rPr>
              <w:t>yr</w:t>
            </w:r>
            <w:proofErr w:type="spellEnd"/>
            <w:r w:rsidRPr="008513AE">
              <w:rPr>
                <w:rFonts w:ascii="Book Antiqua" w:hAnsi="Book Antiqua"/>
              </w:rPr>
              <w:t>)</w:t>
            </w:r>
          </w:p>
        </w:tc>
        <w:tc>
          <w:tcPr>
            <w:tcW w:w="3428" w:type="dxa"/>
          </w:tcPr>
          <w:p w14:paraId="46995220" w14:textId="77777777" w:rsidR="00FF66F4" w:rsidRPr="008513AE" w:rsidRDefault="00A50A60">
            <w:pPr>
              <w:spacing w:line="360" w:lineRule="auto"/>
              <w:jc w:val="both"/>
              <w:rPr>
                <w:rFonts w:ascii="Book Antiqua" w:hAnsi="Book Antiqua"/>
              </w:rPr>
            </w:pPr>
            <w:r w:rsidRPr="008513AE">
              <w:rPr>
                <w:rFonts w:ascii="Book Antiqua" w:hAnsi="Book Antiqua"/>
              </w:rPr>
              <w:t xml:space="preserve">59.6 </w:t>
            </w:r>
            <w:r w:rsidRPr="008513AE">
              <w:rPr>
                <w:rFonts w:ascii="Book Antiqua" w:hAnsi="Book Antiqua"/>
              </w:rPr>
              <w:sym w:font="Symbol" w:char="F0B1"/>
            </w:r>
            <w:r w:rsidRPr="008513AE">
              <w:rPr>
                <w:rFonts w:ascii="Book Antiqua" w:hAnsi="Book Antiqua"/>
              </w:rPr>
              <w:t xml:space="preserve"> 11.8</w:t>
            </w:r>
          </w:p>
        </w:tc>
      </w:tr>
      <w:tr w:rsidR="00FF66F4" w:rsidRPr="008513AE" w14:paraId="02E8F57B" w14:textId="77777777">
        <w:trPr>
          <w:trHeight w:val="251"/>
        </w:trPr>
        <w:tc>
          <w:tcPr>
            <w:tcW w:w="3888" w:type="dxa"/>
          </w:tcPr>
          <w:p w14:paraId="5BEB65AB" w14:textId="77777777" w:rsidR="00FF66F4" w:rsidRPr="008513AE" w:rsidRDefault="00A50A60">
            <w:pPr>
              <w:spacing w:line="360" w:lineRule="auto"/>
              <w:jc w:val="both"/>
              <w:rPr>
                <w:rFonts w:ascii="Book Antiqua" w:hAnsi="Book Antiqua"/>
              </w:rPr>
            </w:pPr>
            <w:r w:rsidRPr="008513AE">
              <w:rPr>
                <w:rFonts w:ascii="Book Antiqua" w:hAnsi="Book Antiqua"/>
              </w:rPr>
              <w:t xml:space="preserve">BMI </w:t>
            </w:r>
          </w:p>
        </w:tc>
        <w:tc>
          <w:tcPr>
            <w:tcW w:w="3428" w:type="dxa"/>
          </w:tcPr>
          <w:p w14:paraId="70A84842" w14:textId="77777777" w:rsidR="00FF66F4" w:rsidRPr="008513AE" w:rsidRDefault="00A50A60">
            <w:pPr>
              <w:spacing w:line="360" w:lineRule="auto"/>
              <w:jc w:val="both"/>
              <w:rPr>
                <w:rFonts w:ascii="Book Antiqua" w:hAnsi="Book Antiqua"/>
              </w:rPr>
            </w:pPr>
            <w:r w:rsidRPr="008513AE">
              <w:rPr>
                <w:rFonts w:ascii="Book Antiqua" w:hAnsi="Book Antiqua"/>
              </w:rPr>
              <w:t xml:space="preserve">29.4 </w:t>
            </w:r>
            <w:r w:rsidRPr="008513AE">
              <w:rPr>
                <w:rFonts w:ascii="Book Antiqua" w:hAnsi="Book Antiqua"/>
              </w:rPr>
              <w:sym w:font="Symbol" w:char="F0B1"/>
            </w:r>
            <w:r w:rsidRPr="008513AE">
              <w:rPr>
                <w:rFonts w:ascii="Book Antiqua" w:hAnsi="Book Antiqua"/>
              </w:rPr>
              <w:t xml:space="preserve"> 4.7</w:t>
            </w:r>
          </w:p>
        </w:tc>
      </w:tr>
      <w:tr w:rsidR="00FF66F4" w:rsidRPr="008513AE" w14:paraId="40D59210" w14:textId="77777777">
        <w:trPr>
          <w:trHeight w:val="251"/>
        </w:trPr>
        <w:tc>
          <w:tcPr>
            <w:tcW w:w="3888" w:type="dxa"/>
          </w:tcPr>
          <w:p w14:paraId="3E1E1992" w14:textId="77777777" w:rsidR="00FF66F4" w:rsidRPr="008513AE" w:rsidRDefault="00A50A60">
            <w:pPr>
              <w:spacing w:line="360" w:lineRule="auto"/>
              <w:jc w:val="both"/>
              <w:rPr>
                <w:rFonts w:ascii="Book Antiqua" w:hAnsi="Book Antiqua"/>
              </w:rPr>
            </w:pPr>
            <w:r w:rsidRPr="008513AE">
              <w:rPr>
                <w:rFonts w:ascii="Book Antiqua" w:hAnsi="Book Antiqua"/>
              </w:rPr>
              <w:t>ASA class</w:t>
            </w:r>
          </w:p>
        </w:tc>
        <w:tc>
          <w:tcPr>
            <w:tcW w:w="3428" w:type="dxa"/>
          </w:tcPr>
          <w:p w14:paraId="23C7BE20" w14:textId="77777777" w:rsidR="00FF66F4" w:rsidRPr="008513AE" w:rsidRDefault="00FF66F4">
            <w:pPr>
              <w:spacing w:line="360" w:lineRule="auto"/>
              <w:jc w:val="both"/>
              <w:rPr>
                <w:rFonts w:ascii="Book Antiqua" w:hAnsi="Book Antiqua"/>
              </w:rPr>
            </w:pPr>
          </w:p>
        </w:tc>
      </w:tr>
      <w:tr w:rsidR="00FF66F4" w:rsidRPr="008513AE" w14:paraId="11555831" w14:textId="77777777">
        <w:trPr>
          <w:trHeight w:val="251"/>
        </w:trPr>
        <w:tc>
          <w:tcPr>
            <w:tcW w:w="3888" w:type="dxa"/>
          </w:tcPr>
          <w:p w14:paraId="5C5151BE" w14:textId="77777777" w:rsidR="00FF66F4" w:rsidRPr="008513AE" w:rsidRDefault="00A50A60">
            <w:pPr>
              <w:spacing w:line="360" w:lineRule="auto"/>
              <w:jc w:val="both"/>
              <w:rPr>
                <w:rFonts w:ascii="Book Antiqua" w:hAnsi="Book Antiqua"/>
              </w:rPr>
            </w:pPr>
            <w:r w:rsidRPr="008513AE">
              <w:rPr>
                <w:rFonts w:ascii="Book Antiqua" w:hAnsi="Book Antiqua"/>
              </w:rPr>
              <w:t>ASA I</w:t>
            </w:r>
          </w:p>
        </w:tc>
        <w:tc>
          <w:tcPr>
            <w:tcW w:w="3428" w:type="dxa"/>
          </w:tcPr>
          <w:p w14:paraId="36B9CF60" w14:textId="77777777" w:rsidR="00FF66F4" w:rsidRPr="008513AE" w:rsidRDefault="00A50A60">
            <w:pPr>
              <w:spacing w:line="360" w:lineRule="auto"/>
              <w:jc w:val="both"/>
              <w:rPr>
                <w:rFonts w:ascii="Book Antiqua" w:hAnsi="Book Antiqua"/>
              </w:rPr>
            </w:pPr>
            <w:r w:rsidRPr="008513AE">
              <w:rPr>
                <w:rFonts w:ascii="Book Antiqua" w:hAnsi="Book Antiqua"/>
              </w:rPr>
              <w:t>3 (7.5)</w:t>
            </w:r>
          </w:p>
        </w:tc>
      </w:tr>
      <w:tr w:rsidR="00FF66F4" w:rsidRPr="008513AE" w14:paraId="085A0282" w14:textId="77777777">
        <w:trPr>
          <w:trHeight w:val="251"/>
        </w:trPr>
        <w:tc>
          <w:tcPr>
            <w:tcW w:w="3888" w:type="dxa"/>
          </w:tcPr>
          <w:p w14:paraId="1224F9C4" w14:textId="77777777" w:rsidR="00FF66F4" w:rsidRPr="008513AE" w:rsidRDefault="00A50A60">
            <w:pPr>
              <w:spacing w:line="360" w:lineRule="auto"/>
              <w:jc w:val="both"/>
              <w:rPr>
                <w:rFonts w:ascii="Book Antiqua" w:hAnsi="Book Antiqua"/>
              </w:rPr>
            </w:pPr>
            <w:r w:rsidRPr="008513AE">
              <w:rPr>
                <w:rFonts w:ascii="Book Antiqua" w:hAnsi="Book Antiqua"/>
              </w:rPr>
              <w:t>ASA II</w:t>
            </w:r>
          </w:p>
        </w:tc>
        <w:tc>
          <w:tcPr>
            <w:tcW w:w="3428" w:type="dxa"/>
          </w:tcPr>
          <w:p w14:paraId="2F8E7CE4" w14:textId="77777777" w:rsidR="00FF66F4" w:rsidRPr="008513AE" w:rsidRDefault="00A50A60">
            <w:pPr>
              <w:spacing w:line="360" w:lineRule="auto"/>
              <w:jc w:val="both"/>
              <w:rPr>
                <w:rFonts w:ascii="Book Antiqua" w:hAnsi="Book Antiqua"/>
              </w:rPr>
            </w:pPr>
            <w:r w:rsidRPr="008513AE">
              <w:rPr>
                <w:rFonts w:ascii="Book Antiqua" w:hAnsi="Book Antiqua"/>
              </w:rPr>
              <w:t>13 (32.5)</w:t>
            </w:r>
          </w:p>
        </w:tc>
      </w:tr>
      <w:tr w:rsidR="00FF66F4" w:rsidRPr="008513AE" w14:paraId="2E8EF09F" w14:textId="77777777">
        <w:trPr>
          <w:trHeight w:val="399"/>
        </w:trPr>
        <w:tc>
          <w:tcPr>
            <w:tcW w:w="3888" w:type="dxa"/>
          </w:tcPr>
          <w:p w14:paraId="001EFA3D" w14:textId="77777777" w:rsidR="00FF66F4" w:rsidRPr="008513AE" w:rsidRDefault="00A50A60">
            <w:pPr>
              <w:spacing w:line="360" w:lineRule="auto"/>
              <w:jc w:val="both"/>
              <w:rPr>
                <w:rFonts w:ascii="Book Antiqua" w:hAnsi="Book Antiqua"/>
              </w:rPr>
            </w:pPr>
            <w:r w:rsidRPr="008513AE">
              <w:rPr>
                <w:rFonts w:ascii="Book Antiqua" w:hAnsi="Book Antiqua"/>
              </w:rPr>
              <w:t>ASA III</w:t>
            </w:r>
          </w:p>
        </w:tc>
        <w:tc>
          <w:tcPr>
            <w:tcW w:w="3428" w:type="dxa"/>
          </w:tcPr>
          <w:p w14:paraId="3F72B4CD" w14:textId="77777777" w:rsidR="00FF66F4" w:rsidRPr="008513AE" w:rsidRDefault="00A50A60">
            <w:pPr>
              <w:spacing w:line="360" w:lineRule="auto"/>
              <w:jc w:val="both"/>
              <w:rPr>
                <w:rFonts w:ascii="Book Antiqua" w:hAnsi="Book Antiqua"/>
              </w:rPr>
            </w:pPr>
            <w:r w:rsidRPr="008513AE">
              <w:rPr>
                <w:rFonts w:ascii="Book Antiqua" w:hAnsi="Book Antiqua"/>
              </w:rPr>
              <w:t>24 (60)</w:t>
            </w:r>
          </w:p>
        </w:tc>
      </w:tr>
      <w:tr w:rsidR="00FF66F4" w:rsidRPr="008513AE" w14:paraId="6D7E26C2" w14:textId="77777777">
        <w:trPr>
          <w:trHeight w:val="239"/>
        </w:trPr>
        <w:tc>
          <w:tcPr>
            <w:tcW w:w="3888" w:type="dxa"/>
          </w:tcPr>
          <w:p w14:paraId="3CB1C4F3" w14:textId="77777777" w:rsidR="00FF66F4" w:rsidRPr="008513AE" w:rsidRDefault="00A50A60">
            <w:pPr>
              <w:spacing w:line="360" w:lineRule="auto"/>
              <w:jc w:val="both"/>
              <w:rPr>
                <w:rFonts w:ascii="Book Antiqua" w:hAnsi="Book Antiqua"/>
              </w:rPr>
            </w:pPr>
            <w:r w:rsidRPr="008513AE">
              <w:rPr>
                <w:rFonts w:ascii="Book Antiqua" w:hAnsi="Book Antiqua"/>
              </w:rPr>
              <w:t>Previous abdominal surgery</w:t>
            </w:r>
          </w:p>
        </w:tc>
        <w:tc>
          <w:tcPr>
            <w:tcW w:w="3428" w:type="dxa"/>
          </w:tcPr>
          <w:p w14:paraId="0ADD792B" w14:textId="77777777" w:rsidR="00FF66F4" w:rsidRPr="008513AE" w:rsidRDefault="00A50A60">
            <w:pPr>
              <w:spacing w:line="360" w:lineRule="auto"/>
              <w:jc w:val="both"/>
              <w:rPr>
                <w:rFonts w:ascii="Book Antiqua" w:hAnsi="Book Antiqua"/>
              </w:rPr>
            </w:pPr>
            <w:r w:rsidRPr="008513AE">
              <w:rPr>
                <w:rFonts w:ascii="Book Antiqua" w:hAnsi="Book Antiqua"/>
              </w:rPr>
              <w:t>17 (42.5)</w:t>
            </w:r>
          </w:p>
        </w:tc>
      </w:tr>
      <w:tr w:rsidR="00FF66F4" w:rsidRPr="008513AE" w14:paraId="5A06183A" w14:textId="77777777">
        <w:trPr>
          <w:trHeight w:val="226"/>
        </w:trPr>
        <w:tc>
          <w:tcPr>
            <w:tcW w:w="3888" w:type="dxa"/>
          </w:tcPr>
          <w:p w14:paraId="1BA1CCE6" w14:textId="77777777" w:rsidR="00FF66F4" w:rsidRPr="008513AE" w:rsidRDefault="00A50A60">
            <w:pPr>
              <w:spacing w:line="360" w:lineRule="auto"/>
              <w:jc w:val="both"/>
              <w:rPr>
                <w:rFonts w:ascii="Book Antiqua" w:hAnsi="Book Antiqua"/>
              </w:rPr>
            </w:pPr>
            <w:r w:rsidRPr="008513AE">
              <w:rPr>
                <w:rFonts w:ascii="Book Antiqua" w:hAnsi="Book Antiqua"/>
              </w:rPr>
              <w:t>Chronic liver disease</w:t>
            </w:r>
          </w:p>
        </w:tc>
        <w:tc>
          <w:tcPr>
            <w:tcW w:w="3428" w:type="dxa"/>
          </w:tcPr>
          <w:p w14:paraId="293E671A" w14:textId="77777777" w:rsidR="00FF66F4" w:rsidRPr="008513AE" w:rsidRDefault="00A50A60">
            <w:pPr>
              <w:spacing w:line="360" w:lineRule="auto"/>
              <w:jc w:val="both"/>
              <w:rPr>
                <w:rFonts w:ascii="Book Antiqua" w:hAnsi="Book Antiqua"/>
              </w:rPr>
            </w:pPr>
            <w:r w:rsidRPr="008513AE">
              <w:rPr>
                <w:rFonts w:ascii="Book Antiqua" w:hAnsi="Book Antiqua"/>
              </w:rPr>
              <w:t>12 (30)</w:t>
            </w:r>
          </w:p>
        </w:tc>
      </w:tr>
      <w:tr w:rsidR="00FF66F4" w:rsidRPr="008513AE" w14:paraId="14A8962A" w14:textId="77777777">
        <w:trPr>
          <w:trHeight w:val="239"/>
        </w:trPr>
        <w:tc>
          <w:tcPr>
            <w:tcW w:w="3888" w:type="dxa"/>
          </w:tcPr>
          <w:p w14:paraId="36DC435C" w14:textId="77777777" w:rsidR="00FF66F4" w:rsidRPr="008513AE" w:rsidRDefault="00A50A60">
            <w:pPr>
              <w:spacing w:line="360" w:lineRule="auto"/>
              <w:jc w:val="both"/>
              <w:rPr>
                <w:rFonts w:ascii="Book Antiqua" w:hAnsi="Book Antiqua"/>
              </w:rPr>
            </w:pPr>
            <w:r w:rsidRPr="008513AE">
              <w:rPr>
                <w:rFonts w:ascii="Book Antiqua" w:hAnsi="Book Antiqua"/>
              </w:rPr>
              <w:t>History of type 2 diabetes</w:t>
            </w:r>
          </w:p>
        </w:tc>
        <w:tc>
          <w:tcPr>
            <w:tcW w:w="3428" w:type="dxa"/>
          </w:tcPr>
          <w:p w14:paraId="3B10F58B" w14:textId="77777777" w:rsidR="00FF66F4" w:rsidRPr="008513AE" w:rsidRDefault="00A50A60">
            <w:pPr>
              <w:spacing w:line="360" w:lineRule="auto"/>
              <w:jc w:val="both"/>
              <w:rPr>
                <w:rFonts w:ascii="Book Antiqua" w:hAnsi="Book Antiqua"/>
              </w:rPr>
            </w:pPr>
            <w:r w:rsidRPr="008513AE">
              <w:rPr>
                <w:rFonts w:ascii="Book Antiqua" w:hAnsi="Book Antiqua"/>
              </w:rPr>
              <w:t>14 (35)</w:t>
            </w:r>
          </w:p>
        </w:tc>
      </w:tr>
      <w:tr w:rsidR="00FF66F4" w:rsidRPr="008513AE" w14:paraId="3E2C9427" w14:textId="77777777">
        <w:trPr>
          <w:trHeight w:val="239"/>
        </w:trPr>
        <w:tc>
          <w:tcPr>
            <w:tcW w:w="3888" w:type="dxa"/>
          </w:tcPr>
          <w:p w14:paraId="2295735F" w14:textId="77777777" w:rsidR="00FF66F4" w:rsidRPr="008513AE" w:rsidRDefault="00A50A60">
            <w:pPr>
              <w:spacing w:line="360" w:lineRule="auto"/>
              <w:jc w:val="both"/>
              <w:rPr>
                <w:rFonts w:ascii="Book Antiqua" w:hAnsi="Book Antiqua"/>
              </w:rPr>
            </w:pPr>
            <w:r w:rsidRPr="008513AE">
              <w:rPr>
                <w:rFonts w:ascii="Book Antiqua" w:hAnsi="Book Antiqua"/>
              </w:rPr>
              <w:t>History of hypertension</w:t>
            </w:r>
          </w:p>
        </w:tc>
        <w:tc>
          <w:tcPr>
            <w:tcW w:w="3428" w:type="dxa"/>
          </w:tcPr>
          <w:p w14:paraId="5A77BA22" w14:textId="77777777" w:rsidR="00FF66F4" w:rsidRPr="008513AE" w:rsidRDefault="00A50A60">
            <w:pPr>
              <w:spacing w:line="360" w:lineRule="auto"/>
              <w:jc w:val="both"/>
              <w:rPr>
                <w:rFonts w:ascii="Book Antiqua" w:hAnsi="Book Antiqua"/>
              </w:rPr>
            </w:pPr>
            <w:r w:rsidRPr="008513AE">
              <w:rPr>
                <w:rFonts w:ascii="Book Antiqua" w:hAnsi="Book Antiqua"/>
              </w:rPr>
              <w:t>22 (55)</w:t>
            </w:r>
          </w:p>
        </w:tc>
      </w:tr>
      <w:tr w:rsidR="00FF66F4" w:rsidRPr="008513AE" w14:paraId="5333D3BF" w14:textId="77777777">
        <w:trPr>
          <w:trHeight w:val="239"/>
        </w:trPr>
        <w:tc>
          <w:tcPr>
            <w:tcW w:w="3888" w:type="dxa"/>
          </w:tcPr>
          <w:p w14:paraId="4F3C61ED" w14:textId="77777777" w:rsidR="00FF66F4" w:rsidRPr="008513AE" w:rsidRDefault="00A50A60">
            <w:pPr>
              <w:spacing w:line="360" w:lineRule="auto"/>
              <w:jc w:val="both"/>
              <w:rPr>
                <w:rFonts w:ascii="Book Antiqua" w:hAnsi="Book Antiqua"/>
              </w:rPr>
            </w:pPr>
            <w:r w:rsidRPr="008513AE">
              <w:rPr>
                <w:rFonts w:ascii="Book Antiqua" w:hAnsi="Book Antiqua"/>
              </w:rPr>
              <w:t>Chronic respiratory disease</w:t>
            </w:r>
          </w:p>
        </w:tc>
        <w:tc>
          <w:tcPr>
            <w:tcW w:w="3428" w:type="dxa"/>
          </w:tcPr>
          <w:p w14:paraId="5A859F0E" w14:textId="77777777" w:rsidR="00FF66F4" w:rsidRPr="008513AE" w:rsidRDefault="00A50A60">
            <w:pPr>
              <w:spacing w:line="360" w:lineRule="auto"/>
              <w:jc w:val="both"/>
              <w:rPr>
                <w:rFonts w:ascii="Book Antiqua" w:hAnsi="Book Antiqua"/>
              </w:rPr>
            </w:pPr>
            <w:r w:rsidRPr="008513AE">
              <w:rPr>
                <w:rFonts w:ascii="Book Antiqua" w:hAnsi="Book Antiqua"/>
              </w:rPr>
              <w:t>7 (17.5)</w:t>
            </w:r>
          </w:p>
        </w:tc>
      </w:tr>
      <w:tr w:rsidR="00FF66F4" w:rsidRPr="008513AE" w14:paraId="0B4CA1EF" w14:textId="77777777">
        <w:trPr>
          <w:trHeight w:val="239"/>
        </w:trPr>
        <w:tc>
          <w:tcPr>
            <w:tcW w:w="3888" w:type="dxa"/>
          </w:tcPr>
          <w:p w14:paraId="064F234D" w14:textId="77777777" w:rsidR="00FF66F4" w:rsidRPr="008513AE" w:rsidRDefault="00A50A60">
            <w:pPr>
              <w:spacing w:line="360" w:lineRule="auto"/>
              <w:jc w:val="both"/>
              <w:rPr>
                <w:rFonts w:ascii="Book Antiqua" w:hAnsi="Book Antiqua"/>
              </w:rPr>
            </w:pPr>
            <w:r w:rsidRPr="008513AE">
              <w:rPr>
                <w:rFonts w:ascii="Book Antiqua" w:hAnsi="Book Antiqua"/>
              </w:rPr>
              <w:t>Chronic cardiac disease</w:t>
            </w:r>
          </w:p>
        </w:tc>
        <w:tc>
          <w:tcPr>
            <w:tcW w:w="3428" w:type="dxa"/>
          </w:tcPr>
          <w:p w14:paraId="2509FD71" w14:textId="77777777" w:rsidR="00FF66F4" w:rsidRPr="008513AE" w:rsidRDefault="00A50A60">
            <w:pPr>
              <w:spacing w:line="360" w:lineRule="auto"/>
              <w:jc w:val="both"/>
              <w:rPr>
                <w:rFonts w:ascii="Book Antiqua" w:hAnsi="Book Antiqua"/>
              </w:rPr>
            </w:pPr>
            <w:r w:rsidRPr="008513AE">
              <w:rPr>
                <w:rFonts w:ascii="Book Antiqua" w:hAnsi="Book Antiqua"/>
              </w:rPr>
              <w:t>7 (17.5)</w:t>
            </w:r>
          </w:p>
        </w:tc>
      </w:tr>
      <w:tr w:rsidR="00FF66F4" w:rsidRPr="008513AE" w14:paraId="0A1419DE" w14:textId="77777777">
        <w:trPr>
          <w:trHeight w:val="226"/>
        </w:trPr>
        <w:tc>
          <w:tcPr>
            <w:tcW w:w="3888" w:type="dxa"/>
          </w:tcPr>
          <w:p w14:paraId="15ED050D" w14:textId="77777777" w:rsidR="00FF66F4" w:rsidRPr="008513AE" w:rsidRDefault="00A50A60">
            <w:pPr>
              <w:spacing w:line="360" w:lineRule="auto"/>
              <w:jc w:val="both"/>
              <w:rPr>
                <w:rFonts w:ascii="Book Antiqua" w:hAnsi="Book Antiqua"/>
              </w:rPr>
            </w:pPr>
            <w:r w:rsidRPr="008513AE">
              <w:rPr>
                <w:rFonts w:ascii="Book Antiqua" w:hAnsi="Book Antiqua"/>
              </w:rPr>
              <w:t>Chronic renal disease</w:t>
            </w:r>
          </w:p>
        </w:tc>
        <w:tc>
          <w:tcPr>
            <w:tcW w:w="3428" w:type="dxa"/>
          </w:tcPr>
          <w:p w14:paraId="40E7722E"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r>
      <w:tr w:rsidR="00FF66F4" w:rsidRPr="008513AE" w14:paraId="4A09C69D" w14:textId="77777777">
        <w:trPr>
          <w:trHeight w:val="226"/>
        </w:trPr>
        <w:tc>
          <w:tcPr>
            <w:tcW w:w="3888" w:type="dxa"/>
          </w:tcPr>
          <w:p w14:paraId="4031143E" w14:textId="77777777" w:rsidR="00FF66F4" w:rsidRPr="008513AE" w:rsidRDefault="00A50A60">
            <w:pPr>
              <w:spacing w:line="360" w:lineRule="auto"/>
              <w:jc w:val="both"/>
              <w:rPr>
                <w:rFonts w:ascii="Book Antiqua" w:hAnsi="Book Antiqua"/>
              </w:rPr>
            </w:pPr>
            <w:r w:rsidRPr="008513AE">
              <w:rPr>
                <w:rFonts w:ascii="Book Antiqua" w:hAnsi="Book Antiqua"/>
              </w:rPr>
              <w:t>Viral infection</w:t>
            </w:r>
          </w:p>
        </w:tc>
        <w:tc>
          <w:tcPr>
            <w:tcW w:w="3428" w:type="dxa"/>
          </w:tcPr>
          <w:p w14:paraId="35E26A03" w14:textId="77777777" w:rsidR="00FF66F4" w:rsidRPr="008513AE" w:rsidRDefault="00FF66F4">
            <w:pPr>
              <w:spacing w:line="360" w:lineRule="auto"/>
              <w:jc w:val="both"/>
              <w:rPr>
                <w:rFonts w:ascii="Book Antiqua" w:hAnsi="Book Antiqua"/>
              </w:rPr>
            </w:pPr>
          </w:p>
        </w:tc>
      </w:tr>
      <w:tr w:rsidR="00FF66F4" w:rsidRPr="008513AE" w14:paraId="3A1B6FE4" w14:textId="77777777">
        <w:trPr>
          <w:trHeight w:val="226"/>
        </w:trPr>
        <w:tc>
          <w:tcPr>
            <w:tcW w:w="3888" w:type="dxa"/>
          </w:tcPr>
          <w:p w14:paraId="7415407C" w14:textId="77777777" w:rsidR="00FF66F4" w:rsidRPr="008513AE" w:rsidRDefault="00A50A60">
            <w:pPr>
              <w:spacing w:line="360" w:lineRule="auto"/>
              <w:jc w:val="both"/>
              <w:rPr>
                <w:rFonts w:ascii="Book Antiqua" w:hAnsi="Book Antiqua"/>
              </w:rPr>
            </w:pPr>
            <w:r w:rsidRPr="008513AE">
              <w:rPr>
                <w:rFonts w:ascii="Book Antiqua" w:hAnsi="Book Antiqua"/>
              </w:rPr>
              <w:t>HCV</w:t>
            </w:r>
          </w:p>
        </w:tc>
        <w:tc>
          <w:tcPr>
            <w:tcW w:w="3428" w:type="dxa"/>
          </w:tcPr>
          <w:p w14:paraId="6E57D1E0" w14:textId="77777777" w:rsidR="00FF66F4" w:rsidRPr="008513AE" w:rsidRDefault="00A50A60">
            <w:pPr>
              <w:spacing w:line="360" w:lineRule="auto"/>
              <w:jc w:val="both"/>
              <w:rPr>
                <w:rFonts w:ascii="Book Antiqua" w:hAnsi="Book Antiqua"/>
              </w:rPr>
            </w:pPr>
            <w:r w:rsidRPr="008513AE">
              <w:rPr>
                <w:rFonts w:ascii="Book Antiqua" w:hAnsi="Book Antiqua"/>
              </w:rPr>
              <w:t>5 (17.5)</w:t>
            </w:r>
          </w:p>
        </w:tc>
      </w:tr>
      <w:tr w:rsidR="00FF66F4" w:rsidRPr="008513AE" w14:paraId="1F6F56A4" w14:textId="77777777">
        <w:trPr>
          <w:trHeight w:val="371"/>
        </w:trPr>
        <w:tc>
          <w:tcPr>
            <w:tcW w:w="3888" w:type="dxa"/>
          </w:tcPr>
          <w:p w14:paraId="49A05EDC" w14:textId="77777777" w:rsidR="00FF66F4" w:rsidRPr="008513AE" w:rsidRDefault="00A50A60">
            <w:pPr>
              <w:spacing w:line="360" w:lineRule="auto"/>
              <w:jc w:val="both"/>
              <w:rPr>
                <w:rFonts w:ascii="Book Antiqua" w:hAnsi="Book Antiqua"/>
              </w:rPr>
            </w:pPr>
            <w:r w:rsidRPr="008513AE">
              <w:rPr>
                <w:rFonts w:ascii="Book Antiqua" w:hAnsi="Book Antiqua"/>
              </w:rPr>
              <w:t>HBV</w:t>
            </w:r>
          </w:p>
        </w:tc>
        <w:tc>
          <w:tcPr>
            <w:tcW w:w="3428" w:type="dxa"/>
          </w:tcPr>
          <w:p w14:paraId="28640061"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6EC1C954" w14:textId="77777777">
        <w:trPr>
          <w:trHeight w:val="354"/>
        </w:trPr>
        <w:tc>
          <w:tcPr>
            <w:tcW w:w="3888" w:type="dxa"/>
            <w:tcBorders>
              <w:bottom w:val="single" w:sz="4" w:space="0" w:color="auto"/>
            </w:tcBorders>
          </w:tcPr>
          <w:p w14:paraId="0D5B9D69" w14:textId="77777777" w:rsidR="00FF66F4" w:rsidRPr="008513AE" w:rsidRDefault="00A50A60">
            <w:pPr>
              <w:spacing w:line="360" w:lineRule="auto"/>
              <w:jc w:val="both"/>
              <w:rPr>
                <w:rFonts w:ascii="Book Antiqua" w:hAnsi="Book Antiqua"/>
              </w:rPr>
            </w:pPr>
            <w:r w:rsidRPr="008513AE">
              <w:rPr>
                <w:rFonts w:ascii="Book Antiqua" w:hAnsi="Book Antiqua"/>
              </w:rPr>
              <w:t>Benign/malignant</w:t>
            </w:r>
          </w:p>
        </w:tc>
        <w:tc>
          <w:tcPr>
            <w:tcW w:w="3428" w:type="dxa"/>
            <w:tcBorders>
              <w:bottom w:val="single" w:sz="4" w:space="0" w:color="auto"/>
            </w:tcBorders>
          </w:tcPr>
          <w:p w14:paraId="0EB271BB" w14:textId="77777777" w:rsidR="00FF66F4" w:rsidRPr="008513AE" w:rsidRDefault="00A50A60">
            <w:pPr>
              <w:spacing w:line="360" w:lineRule="auto"/>
              <w:jc w:val="both"/>
              <w:rPr>
                <w:rFonts w:ascii="Book Antiqua" w:hAnsi="Book Antiqua"/>
              </w:rPr>
            </w:pPr>
            <w:r w:rsidRPr="008513AE">
              <w:rPr>
                <w:rFonts w:ascii="Book Antiqua" w:hAnsi="Book Antiqua"/>
              </w:rPr>
              <w:t>11 (27.5)/29 (72.5)</w:t>
            </w:r>
          </w:p>
        </w:tc>
      </w:tr>
    </w:tbl>
    <w:p w14:paraId="1B5596C6" w14:textId="77777777" w:rsidR="00FF66F4" w:rsidRPr="008513AE" w:rsidRDefault="00A50A60">
      <w:pPr>
        <w:spacing w:line="360" w:lineRule="auto"/>
        <w:jc w:val="both"/>
        <w:rPr>
          <w:rFonts w:ascii="Book Antiqua" w:hAnsi="Book Antiqua"/>
        </w:rPr>
      </w:pPr>
      <w:r w:rsidRPr="008513AE">
        <w:rPr>
          <w:rFonts w:ascii="Book Antiqua" w:hAnsi="Book Antiqua"/>
        </w:rPr>
        <w:t>BMI: Body mass index; ASA: American Society of Anesthesiologists; HCV: Hepatitis C virus; HBV: Hepatitis B virus.</w:t>
      </w:r>
    </w:p>
    <w:p w14:paraId="3D85FC20" w14:textId="77777777" w:rsidR="00FF66F4" w:rsidRPr="008513AE" w:rsidRDefault="00FF66F4">
      <w:pPr>
        <w:spacing w:line="360" w:lineRule="auto"/>
        <w:jc w:val="both"/>
        <w:rPr>
          <w:rFonts w:ascii="Book Antiqua" w:hAnsi="Book Antiqua"/>
        </w:rPr>
        <w:sectPr w:rsidR="00FF66F4" w:rsidRPr="008513AE">
          <w:pgSz w:w="12240" w:h="15840"/>
          <w:pgMar w:top="1440" w:right="1440" w:bottom="1440" w:left="1440" w:header="720" w:footer="720" w:gutter="0"/>
          <w:cols w:space="720"/>
          <w:docGrid w:linePitch="360"/>
        </w:sectPr>
      </w:pPr>
    </w:p>
    <w:p w14:paraId="58263B6E" w14:textId="77777777" w:rsidR="00FF66F4" w:rsidRPr="008513AE" w:rsidRDefault="00A50A60">
      <w:pPr>
        <w:spacing w:line="360" w:lineRule="auto"/>
        <w:jc w:val="both"/>
        <w:rPr>
          <w:rFonts w:ascii="Book Antiqua" w:hAnsi="Book Antiqua"/>
          <w:b/>
          <w:bCs/>
        </w:rPr>
      </w:pPr>
      <w:r w:rsidRPr="008513AE">
        <w:rPr>
          <w:rFonts w:ascii="Book Antiqua" w:hAnsi="Book Antiqua"/>
          <w:b/>
          <w:bCs/>
        </w:rPr>
        <w:lastRenderedPageBreak/>
        <w:t>Table 2 Type of liver resection</w:t>
      </w:r>
    </w:p>
    <w:tbl>
      <w:tblPr>
        <w:tblpPr w:leftFromText="141" w:rightFromText="141" w:vertAnchor="text" w:horzAnchor="margin" w:tblpY="17"/>
        <w:tblW w:w="9367" w:type="dxa"/>
        <w:tblLayout w:type="fixed"/>
        <w:tblLook w:val="04A0" w:firstRow="1" w:lastRow="0" w:firstColumn="1" w:lastColumn="0" w:noHBand="0" w:noVBand="1"/>
      </w:tblPr>
      <w:tblGrid>
        <w:gridCol w:w="2277"/>
        <w:gridCol w:w="1056"/>
        <w:gridCol w:w="1680"/>
        <w:gridCol w:w="1079"/>
        <w:gridCol w:w="1319"/>
        <w:gridCol w:w="1956"/>
      </w:tblGrid>
      <w:tr w:rsidR="00FF66F4" w:rsidRPr="008513AE" w14:paraId="4859617C" w14:textId="77777777">
        <w:trPr>
          <w:trHeight w:val="466"/>
        </w:trPr>
        <w:tc>
          <w:tcPr>
            <w:tcW w:w="3333" w:type="dxa"/>
            <w:gridSpan w:val="2"/>
            <w:tcBorders>
              <w:top w:val="single" w:sz="4" w:space="0" w:color="auto"/>
              <w:bottom w:val="single" w:sz="4" w:space="0" w:color="auto"/>
            </w:tcBorders>
          </w:tcPr>
          <w:p w14:paraId="4DC2C2B4" w14:textId="77777777" w:rsidR="00FF66F4" w:rsidRPr="008513AE" w:rsidRDefault="00A50A60">
            <w:pPr>
              <w:spacing w:line="360" w:lineRule="auto"/>
              <w:jc w:val="both"/>
              <w:rPr>
                <w:rFonts w:ascii="Book Antiqua" w:hAnsi="Book Antiqua"/>
                <w:b/>
                <w:bCs/>
              </w:rPr>
            </w:pPr>
            <w:r w:rsidRPr="008513AE">
              <w:rPr>
                <w:rFonts w:ascii="Book Antiqua" w:hAnsi="Book Antiqua"/>
                <w:b/>
                <w:bCs/>
              </w:rPr>
              <w:t>Type of liver resection,</w:t>
            </w:r>
            <w:r w:rsidRPr="008513AE">
              <w:rPr>
                <w:rFonts w:ascii="Book Antiqua" w:hAnsi="Book Antiqua"/>
                <w:i/>
                <w:iCs/>
              </w:rPr>
              <w:t xml:space="preserve"> </w:t>
            </w:r>
            <w:r w:rsidRPr="008513AE">
              <w:rPr>
                <w:rFonts w:ascii="Book Antiqua" w:hAnsi="Book Antiqua"/>
                <w:b/>
                <w:bCs/>
                <w:i/>
                <w:iCs/>
              </w:rPr>
              <w:t>n</w:t>
            </w:r>
            <w:r w:rsidRPr="008513AE">
              <w:rPr>
                <w:rFonts w:ascii="Book Antiqua" w:hAnsi="Book Antiqua"/>
                <w:b/>
                <w:bCs/>
              </w:rPr>
              <w:t xml:space="preserve"> (%)</w:t>
            </w:r>
          </w:p>
        </w:tc>
        <w:tc>
          <w:tcPr>
            <w:tcW w:w="1680" w:type="dxa"/>
            <w:tcBorders>
              <w:top w:val="single" w:sz="4" w:space="0" w:color="auto"/>
              <w:bottom w:val="single" w:sz="4" w:space="0" w:color="auto"/>
            </w:tcBorders>
          </w:tcPr>
          <w:p w14:paraId="43B441C4" w14:textId="77777777" w:rsidR="00FF66F4" w:rsidRPr="008513AE" w:rsidRDefault="00A50A60">
            <w:pPr>
              <w:spacing w:line="360" w:lineRule="auto"/>
              <w:jc w:val="both"/>
              <w:rPr>
                <w:rFonts w:ascii="Book Antiqua" w:hAnsi="Book Antiqua"/>
                <w:b/>
                <w:bCs/>
              </w:rPr>
            </w:pPr>
            <w:r w:rsidRPr="008513AE">
              <w:rPr>
                <w:rFonts w:ascii="Book Antiqua" w:hAnsi="Book Antiqua"/>
                <w:b/>
                <w:bCs/>
              </w:rPr>
              <w:t>Combined procedures</w:t>
            </w:r>
          </w:p>
        </w:tc>
        <w:tc>
          <w:tcPr>
            <w:tcW w:w="1079" w:type="dxa"/>
            <w:tcBorders>
              <w:top w:val="single" w:sz="4" w:space="0" w:color="auto"/>
              <w:bottom w:val="single" w:sz="4" w:space="0" w:color="auto"/>
            </w:tcBorders>
          </w:tcPr>
          <w:p w14:paraId="754BD5E4" w14:textId="77777777" w:rsidR="00FF66F4" w:rsidRPr="008513AE" w:rsidRDefault="00A50A60">
            <w:pPr>
              <w:spacing w:line="360" w:lineRule="auto"/>
              <w:jc w:val="both"/>
              <w:rPr>
                <w:rFonts w:ascii="Book Antiqua" w:hAnsi="Book Antiqua"/>
                <w:b/>
                <w:bCs/>
              </w:rPr>
            </w:pPr>
            <w:r w:rsidRPr="008513AE">
              <w:rPr>
                <w:rFonts w:ascii="Book Antiqua" w:hAnsi="Book Antiqua"/>
                <w:b/>
                <w:bCs/>
              </w:rPr>
              <w:t>Cirrhosis</w:t>
            </w:r>
          </w:p>
        </w:tc>
        <w:tc>
          <w:tcPr>
            <w:tcW w:w="1319" w:type="dxa"/>
            <w:tcBorders>
              <w:top w:val="single" w:sz="4" w:space="0" w:color="auto"/>
              <w:bottom w:val="single" w:sz="4" w:space="0" w:color="auto"/>
            </w:tcBorders>
          </w:tcPr>
          <w:p w14:paraId="795975EC" w14:textId="77777777" w:rsidR="00FF66F4" w:rsidRPr="008513AE" w:rsidRDefault="00A50A60">
            <w:pPr>
              <w:spacing w:line="360" w:lineRule="auto"/>
              <w:jc w:val="both"/>
              <w:rPr>
                <w:rFonts w:ascii="Book Antiqua" w:hAnsi="Book Antiqua"/>
                <w:b/>
                <w:bCs/>
              </w:rPr>
            </w:pPr>
            <w:r w:rsidRPr="008513AE">
              <w:rPr>
                <w:rFonts w:ascii="Book Antiqua" w:hAnsi="Book Antiqua"/>
                <w:b/>
                <w:bCs/>
              </w:rPr>
              <w:t>Conversion</w:t>
            </w:r>
          </w:p>
        </w:tc>
        <w:tc>
          <w:tcPr>
            <w:tcW w:w="1956" w:type="dxa"/>
            <w:tcBorders>
              <w:top w:val="single" w:sz="4" w:space="0" w:color="auto"/>
              <w:bottom w:val="single" w:sz="4" w:space="0" w:color="auto"/>
            </w:tcBorders>
          </w:tcPr>
          <w:p w14:paraId="780DE6BA" w14:textId="77777777" w:rsidR="00FF66F4" w:rsidRPr="008513AE" w:rsidRDefault="00A50A60">
            <w:pPr>
              <w:spacing w:line="360" w:lineRule="auto"/>
              <w:jc w:val="both"/>
              <w:rPr>
                <w:rFonts w:ascii="Book Antiqua" w:hAnsi="Book Antiqua"/>
                <w:b/>
                <w:bCs/>
              </w:rPr>
            </w:pPr>
            <w:r w:rsidRPr="008513AE">
              <w:rPr>
                <w:rFonts w:ascii="Book Antiqua" w:hAnsi="Book Antiqua"/>
                <w:b/>
                <w:bCs/>
              </w:rPr>
              <w:t>Postoperative complications</w:t>
            </w:r>
          </w:p>
        </w:tc>
      </w:tr>
      <w:tr w:rsidR="00FF66F4" w:rsidRPr="008513AE" w14:paraId="60304169" w14:textId="77777777">
        <w:trPr>
          <w:trHeight w:val="219"/>
        </w:trPr>
        <w:tc>
          <w:tcPr>
            <w:tcW w:w="2277" w:type="dxa"/>
            <w:tcBorders>
              <w:top w:val="single" w:sz="4" w:space="0" w:color="auto"/>
            </w:tcBorders>
          </w:tcPr>
          <w:p w14:paraId="27FDABE3" w14:textId="77777777" w:rsidR="00FF66F4" w:rsidRPr="008513AE" w:rsidRDefault="00A50A60">
            <w:pPr>
              <w:spacing w:line="360" w:lineRule="auto"/>
              <w:jc w:val="both"/>
              <w:rPr>
                <w:rFonts w:ascii="Book Antiqua" w:hAnsi="Book Antiqua"/>
              </w:rPr>
            </w:pPr>
            <w:r w:rsidRPr="008513AE">
              <w:rPr>
                <w:rFonts w:ascii="Book Antiqua" w:hAnsi="Book Antiqua"/>
              </w:rPr>
              <w:t>Wedge resection</w:t>
            </w:r>
          </w:p>
        </w:tc>
        <w:tc>
          <w:tcPr>
            <w:tcW w:w="1056" w:type="dxa"/>
            <w:tcBorders>
              <w:top w:val="single" w:sz="4" w:space="0" w:color="auto"/>
            </w:tcBorders>
          </w:tcPr>
          <w:p w14:paraId="49B7F523" w14:textId="77777777" w:rsidR="00FF66F4" w:rsidRPr="008513AE" w:rsidRDefault="00A50A60">
            <w:pPr>
              <w:spacing w:line="360" w:lineRule="auto"/>
              <w:jc w:val="both"/>
              <w:rPr>
                <w:rFonts w:ascii="Book Antiqua" w:hAnsi="Book Antiqua"/>
              </w:rPr>
            </w:pPr>
            <w:r w:rsidRPr="008513AE">
              <w:rPr>
                <w:rFonts w:ascii="Book Antiqua" w:hAnsi="Book Antiqua"/>
              </w:rPr>
              <w:t>3 (7.5)</w:t>
            </w:r>
          </w:p>
        </w:tc>
        <w:tc>
          <w:tcPr>
            <w:tcW w:w="1680" w:type="dxa"/>
            <w:tcBorders>
              <w:top w:val="single" w:sz="4" w:space="0" w:color="auto"/>
            </w:tcBorders>
          </w:tcPr>
          <w:p w14:paraId="3144191B" w14:textId="77777777" w:rsidR="00FF66F4" w:rsidRPr="008513AE" w:rsidRDefault="00A50A60">
            <w:pPr>
              <w:spacing w:line="360" w:lineRule="auto"/>
              <w:jc w:val="both"/>
              <w:rPr>
                <w:rFonts w:ascii="Book Antiqua" w:hAnsi="Book Antiqua"/>
              </w:rPr>
            </w:pPr>
            <w:r w:rsidRPr="008513AE">
              <w:rPr>
                <w:rFonts w:ascii="Book Antiqua" w:hAnsi="Book Antiqua"/>
              </w:rPr>
              <w:t>LAR (1), CH (2)</w:t>
            </w:r>
          </w:p>
        </w:tc>
        <w:tc>
          <w:tcPr>
            <w:tcW w:w="1079" w:type="dxa"/>
            <w:tcBorders>
              <w:top w:val="single" w:sz="4" w:space="0" w:color="auto"/>
            </w:tcBorders>
          </w:tcPr>
          <w:p w14:paraId="1C83EF09" w14:textId="77777777" w:rsidR="00FF66F4" w:rsidRPr="008513AE" w:rsidRDefault="00FF66F4">
            <w:pPr>
              <w:spacing w:line="360" w:lineRule="auto"/>
              <w:jc w:val="both"/>
              <w:rPr>
                <w:rFonts w:ascii="Book Antiqua" w:hAnsi="Book Antiqua"/>
              </w:rPr>
            </w:pPr>
          </w:p>
        </w:tc>
        <w:tc>
          <w:tcPr>
            <w:tcW w:w="1319" w:type="dxa"/>
            <w:tcBorders>
              <w:top w:val="single" w:sz="4" w:space="0" w:color="auto"/>
            </w:tcBorders>
          </w:tcPr>
          <w:p w14:paraId="0C75F807" w14:textId="77777777" w:rsidR="00FF66F4" w:rsidRPr="008513AE" w:rsidRDefault="00FF66F4">
            <w:pPr>
              <w:spacing w:line="360" w:lineRule="auto"/>
              <w:jc w:val="both"/>
              <w:rPr>
                <w:rFonts w:ascii="Book Antiqua" w:hAnsi="Book Antiqua"/>
              </w:rPr>
            </w:pPr>
          </w:p>
        </w:tc>
        <w:tc>
          <w:tcPr>
            <w:tcW w:w="1956" w:type="dxa"/>
            <w:tcBorders>
              <w:top w:val="single" w:sz="4" w:space="0" w:color="auto"/>
            </w:tcBorders>
          </w:tcPr>
          <w:p w14:paraId="24B8CA29" w14:textId="77777777" w:rsidR="00FF66F4" w:rsidRPr="008513AE" w:rsidRDefault="00FF66F4">
            <w:pPr>
              <w:spacing w:line="360" w:lineRule="auto"/>
              <w:jc w:val="both"/>
              <w:rPr>
                <w:rFonts w:ascii="Book Antiqua" w:hAnsi="Book Antiqua"/>
              </w:rPr>
            </w:pPr>
          </w:p>
        </w:tc>
      </w:tr>
      <w:tr w:rsidR="00FF66F4" w:rsidRPr="008513AE" w14:paraId="1629C6F9" w14:textId="77777777">
        <w:trPr>
          <w:trHeight w:val="466"/>
        </w:trPr>
        <w:tc>
          <w:tcPr>
            <w:tcW w:w="2277" w:type="dxa"/>
          </w:tcPr>
          <w:p w14:paraId="364A5407" w14:textId="77777777" w:rsidR="00FF66F4" w:rsidRPr="008513AE" w:rsidRDefault="00A50A60">
            <w:pPr>
              <w:spacing w:line="360" w:lineRule="auto"/>
              <w:jc w:val="both"/>
              <w:rPr>
                <w:rFonts w:ascii="Book Antiqua" w:hAnsi="Book Antiqua"/>
              </w:rPr>
            </w:pPr>
            <w:r w:rsidRPr="008513AE">
              <w:rPr>
                <w:rFonts w:ascii="Book Antiqua" w:hAnsi="Book Antiqua"/>
              </w:rPr>
              <w:t>Segmentectomy</w:t>
            </w:r>
          </w:p>
        </w:tc>
        <w:tc>
          <w:tcPr>
            <w:tcW w:w="1056" w:type="dxa"/>
          </w:tcPr>
          <w:p w14:paraId="5C86662F" w14:textId="77777777" w:rsidR="00FF66F4" w:rsidRPr="008513AE" w:rsidRDefault="00A50A60">
            <w:pPr>
              <w:spacing w:line="360" w:lineRule="auto"/>
              <w:jc w:val="both"/>
              <w:rPr>
                <w:rFonts w:ascii="Book Antiqua" w:hAnsi="Book Antiqua"/>
              </w:rPr>
            </w:pPr>
            <w:r w:rsidRPr="008513AE">
              <w:rPr>
                <w:rFonts w:ascii="Book Antiqua" w:hAnsi="Book Antiqua"/>
              </w:rPr>
              <w:t>10 (25)</w:t>
            </w:r>
          </w:p>
        </w:tc>
        <w:tc>
          <w:tcPr>
            <w:tcW w:w="1680" w:type="dxa"/>
          </w:tcPr>
          <w:p w14:paraId="2B0B0A84" w14:textId="77777777" w:rsidR="00FF66F4" w:rsidRPr="008513AE" w:rsidRDefault="00A50A60">
            <w:pPr>
              <w:spacing w:line="360" w:lineRule="auto"/>
              <w:jc w:val="both"/>
              <w:rPr>
                <w:rFonts w:ascii="Book Antiqua" w:hAnsi="Book Antiqua"/>
              </w:rPr>
            </w:pPr>
            <w:r w:rsidRPr="008513AE">
              <w:rPr>
                <w:rFonts w:ascii="Book Antiqua" w:hAnsi="Book Antiqua"/>
              </w:rPr>
              <w:t>CH (3)</w:t>
            </w:r>
          </w:p>
        </w:tc>
        <w:tc>
          <w:tcPr>
            <w:tcW w:w="1079" w:type="dxa"/>
          </w:tcPr>
          <w:p w14:paraId="619F43F1" w14:textId="77777777" w:rsidR="00FF66F4" w:rsidRPr="008513AE" w:rsidRDefault="00A50A60">
            <w:pPr>
              <w:spacing w:line="360" w:lineRule="auto"/>
              <w:jc w:val="both"/>
              <w:rPr>
                <w:rFonts w:ascii="Book Antiqua" w:hAnsi="Book Antiqua"/>
              </w:rPr>
            </w:pPr>
            <w:r w:rsidRPr="008513AE">
              <w:rPr>
                <w:rFonts w:ascii="Book Antiqua" w:hAnsi="Book Antiqua"/>
              </w:rPr>
              <w:t xml:space="preserve">4 </w:t>
            </w:r>
          </w:p>
        </w:tc>
        <w:tc>
          <w:tcPr>
            <w:tcW w:w="1319" w:type="dxa"/>
          </w:tcPr>
          <w:p w14:paraId="35FE5429" w14:textId="77777777" w:rsidR="00FF66F4" w:rsidRPr="008513AE" w:rsidRDefault="00A50A60">
            <w:pPr>
              <w:spacing w:line="360" w:lineRule="auto"/>
              <w:jc w:val="both"/>
              <w:rPr>
                <w:rFonts w:ascii="Book Antiqua" w:hAnsi="Book Antiqua"/>
              </w:rPr>
            </w:pPr>
            <w:r w:rsidRPr="008513AE">
              <w:rPr>
                <w:rFonts w:ascii="Book Antiqua" w:hAnsi="Book Antiqua"/>
              </w:rPr>
              <w:t>1 (Bleeding)</w:t>
            </w:r>
          </w:p>
        </w:tc>
        <w:tc>
          <w:tcPr>
            <w:tcW w:w="1956" w:type="dxa"/>
          </w:tcPr>
          <w:p w14:paraId="78EF7A0A" w14:textId="77777777" w:rsidR="00FF66F4" w:rsidRPr="008513AE" w:rsidRDefault="00A50A60">
            <w:pPr>
              <w:spacing w:line="360" w:lineRule="auto"/>
              <w:jc w:val="both"/>
              <w:rPr>
                <w:rFonts w:ascii="Book Antiqua" w:hAnsi="Book Antiqua"/>
              </w:rPr>
            </w:pPr>
            <w:r w:rsidRPr="008513AE">
              <w:rPr>
                <w:rFonts w:ascii="Book Antiqua" w:hAnsi="Book Antiqua"/>
              </w:rPr>
              <w:t>Ascites (1),</w:t>
            </w:r>
            <w:r w:rsidRPr="008513AE">
              <w:rPr>
                <w:rFonts w:ascii="Book Antiqua" w:hAnsi="Book Antiqua" w:hint="eastAsia"/>
                <w:lang w:eastAsia="zh-CN"/>
              </w:rPr>
              <w:t xml:space="preserve"> </w:t>
            </w:r>
            <w:r w:rsidRPr="008513AE">
              <w:rPr>
                <w:rFonts w:ascii="Book Antiqua" w:hAnsi="Book Antiqua"/>
              </w:rPr>
              <w:t>colon ischemia (1)</w:t>
            </w:r>
          </w:p>
        </w:tc>
      </w:tr>
      <w:tr w:rsidR="00FF66F4" w:rsidRPr="008513AE" w14:paraId="3667FC6C" w14:textId="77777777">
        <w:trPr>
          <w:trHeight w:val="466"/>
        </w:trPr>
        <w:tc>
          <w:tcPr>
            <w:tcW w:w="2277" w:type="dxa"/>
          </w:tcPr>
          <w:p w14:paraId="5BC30351" w14:textId="77777777" w:rsidR="00FF66F4" w:rsidRPr="008513AE" w:rsidRDefault="00A50A60">
            <w:pPr>
              <w:spacing w:line="360" w:lineRule="auto"/>
              <w:jc w:val="both"/>
              <w:rPr>
                <w:rFonts w:ascii="Book Antiqua" w:hAnsi="Book Antiqua"/>
              </w:rPr>
            </w:pPr>
            <w:r w:rsidRPr="008513AE">
              <w:rPr>
                <w:rFonts w:ascii="Book Antiqua" w:hAnsi="Book Antiqua"/>
              </w:rPr>
              <w:t xml:space="preserve">Left lateral </w:t>
            </w:r>
            <w:proofErr w:type="spellStart"/>
            <w:r w:rsidRPr="008513AE">
              <w:rPr>
                <w:rFonts w:ascii="Book Antiqua" w:hAnsi="Book Antiqua"/>
              </w:rPr>
              <w:t>sectionectomy</w:t>
            </w:r>
            <w:proofErr w:type="spellEnd"/>
          </w:p>
        </w:tc>
        <w:tc>
          <w:tcPr>
            <w:tcW w:w="1056" w:type="dxa"/>
          </w:tcPr>
          <w:p w14:paraId="6363117E" w14:textId="77777777" w:rsidR="00FF66F4" w:rsidRPr="008513AE" w:rsidRDefault="00A50A60">
            <w:pPr>
              <w:spacing w:line="360" w:lineRule="auto"/>
              <w:jc w:val="both"/>
              <w:rPr>
                <w:rFonts w:ascii="Book Antiqua" w:hAnsi="Book Antiqua"/>
              </w:rPr>
            </w:pPr>
            <w:r w:rsidRPr="008513AE">
              <w:rPr>
                <w:rFonts w:ascii="Book Antiqua" w:hAnsi="Book Antiqua"/>
              </w:rPr>
              <w:t>10 (25)</w:t>
            </w:r>
          </w:p>
        </w:tc>
        <w:tc>
          <w:tcPr>
            <w:tcW w:w="1680" w:type="dxa"/>
          </w:tcPr>
          <w:p w14:paraId="6AA2EB28" w14:textId="77777777" w:rsidR="00FF66F4" w:rsidRPr="008513AE" w:rsidRDefault="00A50A60">
            <w:pPr>
              <w:spacing w:line="360" w:lineRule="auto"/>
              <w:jc w:val="both"/>
              <w:rPr>
                <w:rFonts w:ascii="Book Antiqua" w:hAnsi="Book Antiqua"/>
              </w:rPr>
            </w:pPr>
            <w:r w:rsidRPr="008513AE">
              <w:rPr>
                <w:rFonts w:ascii="Book Antiqua" w:hAnsi="Book Antiqua"/>
              </w:rPr>
              <w:t>CH (1)</w:t>
            </w:r>
          </w:p>
        </w:tc>
        <w:tc>
          <w:tcPr>
            <w:tcW w:w="1079" w:type="dxa"/>
          </w:tcPr>
          <w:p w14:paraId="07245C50" w14:textId="77777777" w:rsidR="00FF66F4" w:rsidRPr="008513AE" w:rsidRDefault="00A50A60">
            <w:pPr>
              <w:spacing w:line="360" w:lineRule="auto"/>
              <w:jc w:val="both"/>
              <w:rPr>
                <w:rFonts w:ascii="Book Antiqua" w:hAnsi="Book Antiqua"/>
              </w:rPr>
            </w:pPr>
            <w:r w:rsidRPr="008513AE">
              <w:rPr>
                <w:rFonts w:ascii="Book Antiqua" w:hAnsi="Book Antiqua"/>
              </w:rPr>
              <w:t xml:space="preserve">4 </w:t>
            </w:r>
          </w:p>
        </w:tc>
        <w:tc>
          <w:tcPr>
            <w:tcW w:w="1319" w:type="dxa"/>
          </w:tcPr>
          <w:p w14:paraId="18F6296E" w14:textId="77777777" w:rsidR="00FF66F4" w:rsidRPr="008513AE" w:rsidRDefault="00FF66F4">
            <w:pPr>
              <w:spacing w:line="360" w:lineRule="auto"/>
              <w:jc w:val="both"/>
              <w:rPr>
                <w:rFonts w:ascii="Book Antiqua" w:hAnsi="Book Antiqua"/>
              </w:rPr>
            </w:pPr>
          </w:p>
        </w:tc>
        <w:tc>
          <w:tcPr>
            <w:tcW w:w="1956" w:type="dxa"/>
          </w:tcPr>
          <w:p w14:paraId="36A01590" w14:textId="77777777" w:rsidR="00FF66F4" w:rsidRPr="008513AE" w:rsidRDefault="00A50A60">
            <w:pPr>
              <w:spacing w:line="360" w:lineRule="auto"/>
              <w:jc w:val="both"/>
              <w:rPr>
                <w:rFonts w:ascii="Book Antiqua" w:hAnsi="Book Antiqua"/>
              </w:rPr>
            </w:pPr>
            <w:r w:rsidRPr="008513AE">
              <w:rPr>
                <w:rFonts w:ascii="Book Antiqua" w:hAnsi="Book Antiqua"/>
              </w:rPr>
              <w:t>AKI (1), POT (1)</w:t>
            </w:r>
          </w:p>
        </w:tc>
      </w:tr>
      <w:tr w:rsidR="00FF66F4" w:rsidRPr="008513AE" w14:paraId="725795D4" w14:textId="77777777">
        <w:trPr>
          <w:trHeight w:val="454"/>
        </w:trPr>
        <w:tc>
          <w:tcPr>
            <w:tcW w:w="2277" w:type="dxa"/>
          </w:tcPr>
          <w:p w14:paraId="4E4B7D2C" w14:textId="77777777" w:rsidR="00FF66F4" w:rsidRPr="008513AE" w:rsidRDefault="00A50A60">
            <w:pPr>
              <w:spacing w:line="360" w:lineRule="auto"/>
              <w:jc w:val="both"/>
              <w:rPr>
                <w:rFonts w:ascii="Book Antiqua" w:hAnsi="Book Antiqua"/>
              </w:rPr>
            </w:pPr>
            <w:proofErr w:type="spellStart"/>
            <w:r w:rsidRPr="008513AE">
              <w:rPr>
                <w:rFonts w:ascii="Book Antiqua" w:hAnsi="Book Antiqua"/>
              </w:rPr>
              <w:t>Bisegmentectomy</w:t>
            </w:r>
            <w:proofErr w:type="spellEnd"/>
            <w:r w:rsidRPr="008513AE">
              <w:rPr>
                <w:rFonts w:ascii="Book Antiqua" w:hAnsi="Book Antiqua"/>
              </w:rPr>
              <w:t xml:space="preserve"> V-VI</w:t>
            </w:r>
          </w:p>
        </w:tc>
        <w:tc>
          <w:tcPr>
            <w:tcW w:w="1056" w:type="dxa"/>
          </w:tcPr>
          <w:p w14:paraId="410DD4D4"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c>
          <w:tcPr>
            <w:tcW w:w="1680" w:type="dxa"/>
          </w:tcPr>
          <w:p w14:paraId="4AAAACAC" w14:textId="77777777" w:rsidR="00FF66F4" w:rsidRPr="008513AE" w:rsidRDefault="00A50A60">
            <w:pPr>
              <w:spacing w:line="360" w:lineRule="auto"/>
              <w:jc w:val="both"/>
              <w:rPr>
                <w:rFonts w:ascii="Book Antiqua" w:hAnsi="Book Antiqua"/>
              </w:rPr>
            </w:pPr>
            <w:r w:rsidRPr="008513AE">
              <w:rPr>
                <w:rFonts w:ascii="Book Antiqua" w:hAnsi="Book Antiqua"/>
              </w:rPr>
              <w:t>CH (1)</w:t>
            </w:r>
          </w:p>
        </w:tc>
        <w:tc>
          <w:tcPr>
            <w:tcW w:w="1079" w:type="dxa"/>
          </w:tcPr>
          <w:p w14:paraId="10AF0C4B" w14:textId="77777777" w:rsidR="00FF66F4" w:rsidRPr="008513AE" w:rsidRDefault="00FF66F4">
            <w:pPr>
              <w:spacing w:line="360" w:lineRule="auto"/>
              <w:jc w:val="both"/>
              <w:rPr>
                <w:rFonts w:ascii="Book Antiqua" w:hAnsi="Book Antiqua"/>
              </w:rPr>
            </w:pPr>
          </w:p>
        </w:tc>
        <w:tc>
          <w:tcPr>
            <w:tcW w:w="1319" w:type="dxa"/>
          </w:tcPr>
          <w:p w14:paraId="26774980" w14:textId="77777777" w:rsidR="00FF66F4" w:rsidRPr="008513AE" w:rsidRDefault="00FF66F4">
            <w:pPr>
              <w:spacing w:line="360" w:lineRule="auto"/>
              <w:jc w:val="both"/>
              <w:rPr>
                <w:rFonts w:ascii="Book Antiqua" w:hAnsi="Book Antiqua"/>
              </w:rPr>
            </w:pPr>
          </w:p>
        </w:tc>
        <w:tc>
          <w:tcPr>
            <w:tcW w:w="1956" w:type="dxa"/>
          </w:tcPr>
          <w:p w14:paraId="494B8C71" w14:textId="77777777" w:rsidR="00FF66F4" w:rsidRPr="008513AE" w:rsidRDefault="00FF66F4">
            <w:pPr>
              <w:spacing w:line="360" w:lineRule="auto"/>
              <w:jc w:val="both"/>
              <w:rPr>
                <w:rFonts w:ascii="Book Antiqua" w:hAnsi="Book Antiqua"/>
              </w:rPr>
            </w:pPr>
          </w:p>
        </w:tc>
      </w:tr>
      <w:tr w:rsidR="00FF66F4" w:rsidRPr="008513AE" w14:paraId="161A8D79" w14:textId="77777777">
        <w:trPr>
          <w:trHeight w:val="466"/>
        </w:trPr>
        <w:tc>
          <w:tcPr>
            <w:tcW w:w="2277" w:type="dxa"/>
          </w:tcPr>
          <w:p w14:paraId="251BCA7F" w14:textId="77777777" w:rsidR="00FF66F4" w:rsidRPr="008513AE" w:rsidRDefault="00A50A60">
            <w:pPr>
              <w:spacing w:line="360" w:lineRule="auto"/>
              <w:jc w:val="both"/>
              <w:rPr>
                <w:rFonts w:ascii="Book Antiqua" w:hAnsi="Book Antiqua"/>
              </w:rPr>
            </w:pPr>
            <w:proofErr w:type="spellStart"/>
            <w:r w:rsidRPr="008513AE">
              <w:rPr>
                <w:rFonts w:ascii="Book Antiqua" w:hAnsi="Book Antiqua"/>
              </w:rPr>
              <w:t>Bisegmentectomy</w:t>
            </w:r>
            <w:proofErr w:type="spellEnd"/>
            <w:r w:rsidRPr="008513AE">
              <w:rPr>
                <w:rFonts w:ascii="Book Antiqua" w:hAnsi="Book Antiqua"/>
              </w:rPr>
              <w:t xml:space="preserve"> </w:t>
            </w:r>
            <w:proofErr w:type="spellStart"/>
            <w:r w:rsidRPr="008513AE">
              <w:rPr>
                <w:rFonts w:ascii="Book Antiqua" w:hAnsi="Book Antiqua"/>
              </w:rPr>
              <w:t>IVb</w:t>
            </w:r>
            <w:proofErr w:type="spellEnd"/>
            <w:r w:rsidRPr="008513AE">
              <w:rPr>
                <w:rFonts w:ascii="Book Antiqua" w:hAnsi="Book Antiqua"/>
              </w:rPr>
              <w:t>-V</w:t>
            </w:r>
          </w:p>
        </w:tc>
        <w:tc>
          <w:tcPr>
            <w:tcW w:w="1056" w:type="dxa"/>
          </w:tcPr>
          <w:p w14:paraId="363433F1" w14:textId="77777777" w:rsidR="00FF66F4" w:rsidRPr="008513AE" w:rsidRDefault="00A50A60">
            <w:pPr>
              <w:spacing w:line="360" w:lineRule="auto"/>
              <w:jc w:val="both"/>
              <w:rPr>
                <w:rFonts w:ascii="Book Antiqua" w:hAnsi="Book Antiqua"/>
              </w:rPr>
            </w:pPr>
            <w:r w:rsidRPr="008513AE">
              <w:rPr>
                <w:rFonts w:ascii="Book Antiqua" w:hAnsi="Book Antiqua"/>
              </w:rPr>
              <w:t>4 (10)</w:t>
            </w:r>
          </w:p>
        </w:tc>
        <w:tc>
          <w:tcPr>
            <w:tcW w:w="1680" w:type="dxa"/>
          </w:tcPr>
          <w:p w14:paraId="0BB97B2C" w14:textId="77777777" w:rsidR="00FF66F4" w:rsidRPr="008513AE" w:rsidRDefault="00A50A60">
            <w:pPr>
              <w:spacing w:line="360" w:lineRule="auto"/>
              <w:jc w:val="both"/>
              <w:rPr>
                <w:rFonts w:ascii="Book Antiqua" w:hAnsi="Book Antiqua"/>
              </w:rPr>
            </w:pPr>
            <w:r w:rsidRPr="008513AE">
              <w:rPr>
                <w:rFonts w:ascii="Book Antiqua" w:hAnsi="Book Antiqua"/>
              </w:rPr>
              <w:t>CH (3)</w:t>
            </w:r>
          </w:p>
        </w:tc>
        <w:tc>
          <w:tcPr>
            <w:tcW w:w="1079" w:type="dxa"/>
          </w:tcPr>
          <w:p w14:paraId="65B6F98F" w14:textId="77777777" w:rsidR="00FF66F4" w:rsidRPr="008513AE" w:rsidRDefault="00FF66F4">
            <w:pPr>
              <w:spacing w:line="360" w:lineRule="auto"/>
              <w:jc w:val="both"/>
              <w:rPr>
                <w:rFonts w:ascii="Book Antiqua" w:hAnsi="Book Antiqua"/>
              </w:rPr>
            </w:pPr>
          </w:p>
        </w:tc>
        <w:tc>
          <w:tcPr>
            <w:tcW w:w="1319" w:type="dxa"/>
          </w:tcPr>
          <w:p w14:paraId="3790D417" w14:textId="77777777" w:rsidR="00FF66F4" w:rsidRPr="008513AE" w:rsidRDefault="00FF66F4">
            <w:pPr>
              <w:spacing w:line="360" w:lineRule="auto"/>
              <w:jc w:val="both"/>
              <w:rPr>
                <w:rFonts w:ascii="Book Antiqua" w:hAnsi="Book Antiqua"/>
              </w:rPr>
            </w:pPr>
          </w:p>
        </w:tc>
        <w:tc>
          <w:tcPr>
            <w:tcW w:w="1956" w:type="dxa"/>
          </w:tcPr>
          <w:p w14:paraId="4A255AD6" w14:textId="77777777" w:rsidR="00FF66F4" w:rsidRPr="008513AE" w:rsidRDefault="00FF66F4">
            <w:pPr>
              <w:spacing w:line="360" w:lineRule="auto"/>
              <w:jc w:val="both"/>
              <w:rPr>
                <w:rFonts w:ascii="Book Antiqua" w:hAnsi="Book Antiqua"/>
              </w:rPr>
            </w:pPr>
          </w:p>
        </w:tc>
      </w:tr>
      <w:tr w:rsidR="00FF66F4" w:rsidRPr="008513AE" w14:paraId="7E15DB29" w14:textId="77777777">
        <w:trPr>
          <w:trHeight w:val="466"/>
        </w:trPr>
        <w:tc>
          <w:tcPr>
            <w:tcW w:w="2277" w:type="dxa"/>
          </w:tcPr>
          <w:p w14:paraId="13B22A9C" w14:textId="77777777" w:rsidR="00FF66F4" w:rsidRPr="008513AE" w:rsidRDefault="00A50A60">
            <w:pPr>
              <w:spacing w:line="360" w:lineRule="auto"/>
              <w:jc w:val="both"/>
              <w:rPr>
                <w:rFonts w:ascii="Book Antiqua" w:hAnsi="Book Antiqua"/>
              </w:rPr>
            </w:pPr>
            <w:r w:rsidRPr="008513AE">
              <w:rPr>
                <w:rFonts w:ascii="Book Antiqua" w:hAnsi="Book Antiqua"/>
              </w:rPr>
              <w:t xml:space="preserve">Right posterior </w:t>
            </w:r>
            <w:proofErr w:type="spellStart"/>
            <w:r w:rsidRPr="008513AE">
              <w:rPr>
                <w:rFonts w:ascii="Book Antiqua" w:hAnsi="Book Antiqua"/>
              </w:rPr>
              <w:t>sectionectomy</w:t>
            </w:r>
            <w:proofErr w:type="spellEnd"/>
          </w:p>
        </w:tc>
        <w:tc>
          <w:tcPr>
            <w:tcW w:w="1056" w:type="dxa"/>
          </w:tcPr>
          <w:p w14:paraId="3519595F"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c>
          <w:tcPr>
            <w:tcW w:w="1680" w:type="dxa"/>
          </w:tcPr>
          <w:p w14:paraId="28865BEB" w14:textId="77777777" w:rsidR="00FF66F4" w:rsidRPr="008513AE" w:rsidRDefault="00A50A60">
            <w:pPr>
              <w:spacing w:line="360" w:lineRule="auto"/>
              <w:jc w:val="both"/>
              <w:rPr>
                <w:rFonts w:ascii="Book Antiqua" w:hAnsi="Book Antiqua"/>
              </w:rPr>
            </w:pPr>
            <w:r w:rsidRPr="008513AE">
              <w:rPr>
                <w:rFonts w:ascii="Book Antiqua" w:hAnsi="Book Antiqua"/>
              </w:rPr>
              <w:t>CH (1)</w:t>
            </w:r>
          </w:p>
        </w:tc>
        <w:tc>
          <w:tcPr>
            <w:tcW w:w="1079" w:type="dxa"/>
          </w:tcPr>
          <w:p w14:paraId="45810802" w14:textId="77777777" w:rsidR="00FF66F4" w:rsidRPr="008513AE" w:rsidRDefault="00FF66F4">
            <w:pPr>
              <w:spacing w:line="360" w:lineRule="auto"/>
              <w:jc w:val="both"/>
              <w:rPr>
                <w:rFonts w:ascii="Book Antiqua" w:hAnsi="Book Antiqua"/>
              </w:rPr>
            </w:pPr>
          </w:p>
        </w:tc>
        <w:tc>
          <w:tcPr>
            <w:tcW w:w="1319" w:type="dxa"/>
          </w:tcPr>
          <w:p w14:paraId="021D1311" w14:textId="77777777" w:rsidR="00FF66F4" w:rsidRPr="008513AE" w:rsidRDefault="00FF66F4">
            <w:pPr>
              <w:spacing w:line="360" w:lineRule="auto"/>
              <w:jc w:val="both"/>
              <w:rPr>
                <w:rFonts w:ascii="Book Antiqua" w:hAnsi="Book Antiqua"/>
              </w:rPr>
            </w:pPr>
          </w:p>
        </w:tc>
        <w:tc>
          <w:tcPr>
            <w:tcW w:w="1956" w:type="dxa"/>
          </w:tcPr>
          <w:p w14:paraId="30711A97" w14:textId="77777777" w:rsidR="00FF66F4" w:rsidRPr="008513AE" w:rsidRDefault="00FF66F4">
            <w:pPr>
              <w:spacing w:line="360" w:lineRule="auto"/>
              <w:jc w:val="both"/>
              <w:rPr>
                <w:rFonts w:ascii="Book Antiqua" w:hAnsi="Book Antiqua"/>
              </w:rPr>
            </w:pPr>
          </w:p>
        </w:tc>
      </w:tr>
      <w:tr w:rsidR="00FF66F4" w:rsidRPr="008513AE" w14:paraId="16BC2854" w14:textId="77777777">
        <w:trPr>
          <w:trHeight w:val="454"/>
        </w:trPr>
        <w:tc>
          <w:tcPr>
            <w:tcW w:w="2277" w:type="dxa"/>
          </w:tcPr>
          <w:p w14:paraId="2785AF9A" w14:textId="77777777" w:rsidR="00FF66F4" w:rsidRPr="008513AE" w:rsidRDefault="00A50A60">
            <w:pPr>
              <w:spacing w:line="360" w:lineRule="auto"/>
              <w:jc w:val="both"/>
              <w:rPr>
                <w:rFonts w:ascii="Book Antiqua" w:hAnsi="Book Antiqua"/>
              </w:rPr>
            </w:pPr>
            <w:r w:rsidRPr="008513AE">
              <w:rPr>
                <w:rFonts w:ascii="Book Antiqua" w:hAnsi="Book Antiqua"/>
              </w:rPr>
              <w:t xml:space="preserve">Right anterior </w:t>
            </w:r>
            <w:proofErr w:type="spellStart"/>
            <w:r w:rsidRPr="008513AE">
              <w:rPr>
                <w:rFonts w:ascii="Book Antiqua" w:hAnsi="Book Antiqua"/>
              </w:rPr>
              <w:t>sectionectomy</w:t>
            </w:r>
            <w:proofErr w:type="spellEnd"/>
          </w:p>
        </w:tc>
        <w:tc>
          <w:tcPr>
            <w:tcW w:w="1056" w:type="dxa"/>
          </w:tcPr>
          <w:p w14:paraId="4EAE7C96"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c>
          <w:tcPr>
            <w:tcW w:w="1680" w:type="dxa"/>
          </w:tcPr>
          <w:p w14:paraId="16EE77F0" w14:textId="77777777" w:rsidR="00FF66F4" w:rsidRPr="008513AE" w:rsidRDefault="00A50A60">
            <w:pPr>
              <w:spacing w:line="360" w:lineRule="auto"/>
              <w:jc w:val="both"/>
              <w:rPr>
                <w:rFonts w:ascii="Book Antiqua" w:hAnsi="Book Antiqua"/>
              </w:rPr>
            </w:pPr>
            <w:r w:rsidRPr="008513AE">
              <w:rPr>
                <w:rFonts w:ascii="Book Antiqua" w:hAnsi="Book Antiqua"/>
              </w:rPr>
              <w:t>CH (2)</w:t>
            </w:r>
          </w:p>
        </w:tc>
        <w:tc>
          <w:tcPr>
            <w:tcW w:w="1079" w:type="dxa"/>
          </w:tcPr>
          <w:p w14:paraId="557BE5D0" w14:textId="77777777" w:rsidR="00FF66F4" w:rsidRPr="008513AE" w:rsidRDefault="00FF66F4">
            <w:pPr>
              <w:spacing w:line="360" w:lineRule="auto"/>
              <w:jc w:val="both"/>
              <w:rPr>
                <w:rFonts w:ascii="Book Antiqua" w:hAnsi="Book Antiqua"/>
              </w:rPr>
            </w:pPr>
          </w:p>
        </w:tc>
        <w:tc>
          <w:tcPr>
            <w:tcW w:w="1319" w:type="dxa"/>
          </w:tcPr>
          <w:p w14:paraId="0D2C3C2D" w14:textId="77777777" w:rsidR="00FF66F4" w:rsidRPr="008513AE" w:rsidRDefault="00FF66F4">
            <w:pPr>
              <w:spacing w:line="360" w:lineRule="auto"/>
              <w:jc w:val="both"/>
              <w:rPr>
                <w:rFonts w:ascii="Book Antiqua" w:hAnsi="Book Antiqua"/>
              </w:rPr>
            </w:pPr>
          </w:p>
        </w:tc>
        <w:tc>
          <w:tcPr>
            <w:tcW w:w="1956" w:type="dxa"/>
          </w:tcPr>
          <w:p w14:paraId="750D3521" w14:textId="77777777" w:rsidR="00FF66F4" w:rsidRPr="008513AE" w:rsidRDefault="00A50A60">
            <w:pPr>
              <w:spacing w:line="360" w:lineRule="auto"/>
              <w:jc w:val="both"/>
              <w:rPr>
                <w:rFonts w:ascii="Book Antiqua" w:hAnsi="Book Antiqua"/>
              </w:rPr>
            </w:pPr>
            <w:r w:rsidRPr="008513AE">
              <w:rPr>
                <w:rFonts w:ascii="Book Antiqua" w:hAnsi="Book Antiqua"/>
              </w:rPr>
              <w:t>Ileus (1)</w:t>
            </w:r>
          </w:p>
        </w:tc>
      </w:tr>
      <w:tr w:rsidR="00FF66F4" w:rsidRPr="008513AE" w14:paraId="2EF50DE3" w14:textId="77777777">
        <w:trPr>
          <w:trHeight w:val="232"/>
        </w:trPr>
        <w:tc>
          <w:tcPr>
            <w:tcW w:w="2277" w:type="dxa"/>
          </w:tcPr>
          <w:p w14:paraId="4B63E360" w14:textId="77777777" w:rsidR="00FF66F4" w:rsidRPr="008513AE" w:rsidRDefault="00A50A60">
            <w:pPr>
              <w:spacing w:line="360" w:lineRule="auto"/>
              <w:jc w:val="both"/>
              <w:rPr>
                <w:rFonts w:ascii="Book Antiqua" w:hAnsi="Book Antiqua"/>
              </w:rPr>
            </w:pPr>
            <w:r w:rsidRPr="008513AE">
              <w:rPr>
                <w:rFonts w:ascii="Book Antiqua" w:hAnsi="Book Antiqua"/>
              </w:rPr>
              <w:t>Left hepatectomy</w:t>
            </w:r>
          </w:p>
        </w:tc>
        <w:tc>
          <w:tcPr>
            <w:tcW w:w="1056" w:type="dxa"/>
          </w:tcPr>
          <w:p w14:paraId="5216B0F1" w14:textId="77777777" w:rsidR="00FF66F4" w:rsidRPr="008513AE" w:rsidRDefault="00A50A60">
            <w:pPr>
              <w:spacing w:line="360" w:lineRule="auto"/>
              <w:jc w:val="both"/>
              <w:rPr>
                <w:rFonts w:ascii="Book Antiqua" w:hAnsi="Book Antiqua"/>
              </w:rPr>
            </w:pPr>
            <w:r w:rsidRPr="008513AE">
              <w:rPr>
                <w:rFonts w:ascii="Book Antiqua" w:hAnsi="Book Antiqua"/>
              </w:rPr>
              <w:t>5 (12.5)</w:t>
            </w:r>
          </w:p>
        </w:tc>
        <w:tc>
          <w:tcPr>
            <w:tcW w:w="1680" w:type="dxa"/>
          </w:tcPr>
          <w:p w14:paraId="4B8EE9F0" w14:textId="77777777" w:rsidR="00FF66F4" w:rsidRPr="008513AE" w:rsidRDefault="00A50A60">
            <w:pPr>
              <w:spacing w:line="360" w:lineRule="auto"/>
              <w:jc w:val="both"/>
              <w:rPr>
                <w:rFonts w:ascii="Book Antiqua" w:hAnsi="Book Antiqua"/>
              </w:rPr>
            </w:pPr>
            <w:r w:rsidRPr="008513AE">
              <w:rPr>
                <w:rFonts w:ascii="Book Antiqua" w:hAnsi="Book Antiqua"/>
              </w:rPr>
              <w:t>RFA (1), CH (4)</w:t>
            </w:r>
          </w:p>
        </w:tc>
        <w:tc>
          <w:tcPr>
            <w:tcW w:w="1079" w:type="dxa"/>
          </w:tcPr>
          <w:p w14:paraId="44B1749A" w14:textId="77777777" w:rsidR="00FF66F4" w:rsidRPr="008513AE" w:rsidRDefault="00FF66F4">
            <w:pPr>
              <w:spacing w:line="360" w:lineRule="auto"/>
              <w:jc w:val="both"/>
              <w:rPr>
                <w:rFonts w:ascii="Book Antiqua" w:hAnsi="Book Antiqua"/>
              </w:rPr>
            </w:pPr>
          </w:p>
        </w:tc>
        <w:tc>
          <w:tcPr>
            <w:tcW w:w="1319" w:type="dxa"/>
          </w:tcPr>
          <w:p w14:paraId="66D31EAC" w14:textId="77777777" w:rsidR="00FF66F4" w:rsidRPr="008513AE" w:rsidRDefault="00FF66F4">
            <w:pPr>
              <w:spacing w:line="360" w:lineRule="auto"/>
              <w:jc w:val="both"/>
              <w:rPr>
                <w:rFonts w:ascii="Book Antiqua" w:hAnsi="Book Antiqua"/>
              </w:rPr>
            </w:pPr>
          </w:p>
        </w:tc>
        <w:tc>
          <w:tcPr>
            <w:tcW w:w="1956" w:type="dxa"/>
          </w:tcPr>
          <w:p w14:paraId="4C4C8772" w14:textId="77777777" w:rsidR="00FF66F4" w:rsidRPr="008513AE" w:rsidRDefault="00A50A60">
            <w:pPr>
              <w:spacing w:line="360" w:lineRule="auto"/>
              <w:jc w:val="both"/>
              <w:rPr>
                <w:rFonts w:ascii="Book Antiqua" w:hAnsi="Book Antiqua"/>
              </w:rPr>
            </w:pPr>
            <w:r w:rsidRPr="008513AE">
              <w:rPr>
                <w:rFonts w:ascii="Book Antiqua" w:hAnsi="Book Antiqua"/>
              </w:rPr>
              <w:t>Bile leak (1)</w:t>
            </w:r>
          </w:p>
        </w:tc>
      </w:tr>
      <w:tr w:rsidR="00FF66F4" w:rsidRPr="008513AE" w14:paraId="28CDBDAB" w14:textId="77777777">
        <w:trPr>
          <w:trHeight w:val="219"/>
        </w:trPr>
        <w:tc>
          <w:tcPr>
            <w:tcW w:w="2277" w:type="dxa"/>
            <w:tcBorders>
              <w:bottom w:val="single" w:sz="4" w:space="0" w:color="auto"/>
            </w:tcBorders>
          </w:tcPr>
          <w:p w14:paraId="0A227F68" w14:textId="77777777" w:rsidR="00FF66F4" w:rsidRPr="008513AE" w:rsidRDefault="00A50A60">
            <w:pPr>
              <w:spacing w:line="360" w:lineRule="auto"/>
              <w:jc w:val="both"/>
              <w:rPr>
                <w:rFonts w:ascii="Book Antiqua" w:hAnsi="Book Antiqua"/>
              </w:rPr>
            </w:pPr>
            <w:r w:rsidRPr="008513AE">
              <w:rPr>
                <w:rFonts w:ascii="Book Antiqua" w:hAnsi="Book Antiqua"/>
              </w:rPr>
              <w:t>Right hepatectomy</w:t>
            </w:r>
          </w:p>
        </w:tc>
        <w:tc>
          <w:tcPr>
            <w:tcW w:w="1056" w:type="dxa"/>
            <w:tcBorders>
              <w:bottom w:val="single" w:sz="4" w:space="0" w:color="auto"/>
            </w:tcBorders>
          </w:tcPr>
          <w:p w14:paraId="687E6643"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c>
          <w:tcPr>
            <w:tcW w:w="1680" w:type="dxa"/>
            <w:tcBorders>
              <w:bottom w:val="single" w:sz="4" w:space="0" w:color="auto"/>
            </w:tcBorders>
          </w:tcPr>
          <w:p w14:paraId="5425FBFE" w14:textId="77777777" w:rsidR="00FF66F4" w:rsidRPr="008513AE" w:rsidRDefault="00A50A60">
            <w:pPr>
              <w:spacing w:line="360" w:lineRule="auto"/>
              <w:jc w:val="both"/>
              <w:rPr>
                <w:rFonts w:ascii="Book Antiqua" w:hAnsi="Book Antiqua"/>
              </w:rPr>
            </w:pPr>
            <w:r w:rsidRPr="008513AE">
              <w:rPr>
                <w:rFonts w:ascii="Book Antiqua" w:hAnsi="Book Antiqua"/>
              </w:rPr>
              <w:t>PS (1), CH (1)</w:t>
            </w:r>
          </w:p>
        </w:tc>
        <w:tc>
          <w:tcPr>
            <w:tcW w:w="1079" w:type="dxa"/>
            <w:tcBorders>
              <w:bottom w:val="single" w:sz="4" w:space="0" w:color="auto"/>
            </w:tcBorders>
          </w:tcPr>
          <w:p w14:paraId="50412F71" w14:textId="77777777" w:rsidR="00FF66F4" w:rsidRPr="008513AE" w:rsidRDefault="00A50A60">
            <w:pPr>
              <w:spacing w:line="360" w:lineRule="auto"/>
              <w:jc w:val="both"/>
              <w:rPr>
                <w:rFonts w:ascii="Book Antiqua" w:hAnsi="Book Antiqua"/>
              </w:rPr>
            </w:pPr>
            <w:r w:rsidRPr="008513AE">
              <w:rPr>
                <w:rFonts w:ascii="Book Antiqua" w:hAnsi="Book Antiqua"/>
              </w:rPr>
              <w:t xml:space="preserve">1 </w:t>
            </w:r>
          </w:p>
        </w:tc>
        <w:tc>
          <w:tcPr>
            <w:tcW w:w="1319" w:type="dxa"/>
            <w:tcBorders>
              <w:bottom w:val="single" w:sz="4" w:space="0" w:color="auto"/>
            </w:tcBorders>
          </w:tcPr>
          <w:p w14:paraId="6FC5D8AA" w14:textId="77777777" w:rsidR="00FF66F4" w:rsidRPr="008513AE" w:rsidRDefault="00FF66F4">
            <w:pPr>
              <w:spacing w:line="360" w:lineRule="auto"/>
              <w:jc w:val="both"/>
              <w:rPr>
                <w:rFonts w:ascii="Book Antiqua" w:hAnsi="Book Antiqua"/>
              </w:rPr>
            </w:pPr>
          </w:p>
        </w:tc>
        <w:tc>
          <w:tcPr>
            <w:tcW w:w="1956" w:type="dxa"/>
            <w:tcBorders>
              <w:bottom w:val="single" w:sz="4" w:space="0" w:color="auto"/>
            </w:tcBorders>
          </w:tcPr>
          <w:p w14:paraId="1415F110" w14:textId="77777777" w:rsidR="00FF66F4" w:rsidRPr="008513AE" w:rsidRDefault="00A50A60">
            <w:pPr>
              <w:spacing w:line="360" w:lineRule="auto"/>
              <w:jc w:val="both"/>
              <w:rPr>
                <w:rFonts w:ascii="Book Antiqua" w:hAnsi="Book Antiqua"/>
              </w:rPr>
            </w:pPr>
            <w:r w:rsidRPr="008513AE">
              <w:rPr>
                <w:rFonts w:ascii="Book Antiqua" w:hAnsi="Book Antiqua"/>
              </w:rPr>
              <w:t>PHLF, ascites, LGIB and AKI (1), Bile leak (1)</w:t>
            </w:r>
          </w:p>
        </w:tc>
      </w:tr>
    </w:tbl>
    <w:p w14:paraId="77F20E34" w14:textId="77777777" w:rsidR="00FF66F4" w:rsidRPr="008513AE" w:rsidRDefault="00A50A60">
      <w:pPr>
        <w:spacing w:line="360" w:lineRule="auto"/>
        <w:jc w:val="both"/>
        <w:rPr>
          <w:rFonts w:ascii="Book Antiqua" w:hAnsi="Book Antiqua"/>
        </w:rPr>
      </w:pPr>
      <w:r w:rsidRPr="008513AE">
        <w:rPr>
          <w:rFonts w:ascii="Book Antiqua" w:hAnsi="Book Antiqua"/>
        </w:rPr>
        <w:t xml:space="preserve">LAR: Low anterior resection; CH: Cholecystectomy; RFA: Radiofrequency ablation; PS: </w:t>
      </w:r>
      <w:proofErr w:type="spellStart"/>
      <w:r w:rsidRPr="008513AE">
        <w:rPr>
          <w:rFonts w:ascii="Book Antiqua" w:hAnsi="Book Antiqua"/>
        </w:rPr>
        <w:t>Pancreatosplenectomy</w:t>
      </w:r>
      <w:proofErr w:type="spellEnd"/>
      <w:r w:rsidRPr="008513AE">
        <w:rPr>
          <w:rFonts w:ascii="Book Antiqua" w:hAnsi="Book Antiqua"/>
        </w:rPr>
        <w:t>; AKI: Acute kidney injury; POT: Postoperative red blood cell transfusion; PHLF</w:t>
      </w:r>
      <w:r w:rsidRPr="008513AE">
        <w:rPr>
          <w:rFonts w:ascii="Book Antiqua" w:hAnsi="Book Antiqua" w:hint="eastAsia"/>
          <w:lang w:eastAsia="zh-CN"/>
        </w:rPr>
        <w:t>:</w:t>
      </w:r>
      <w:r w:rsidRPr="008513AE">
        <w:rPr>
          <w:rFonts w:ascii="Book Antiqua" w:hAnsi="Book Antiqua"/>
        </w:rPr>
        <w:t xml:space="preserve"> Post-hepatectomy liver failure; LGIB: Low gastrointestinal bleeding.</w:t>
      </w:r>
    </w:p>
    <w:p w14:paraId="1C17CCDD" w14:textId="77777777" w:rsidR="00FF66F4" w:rsidRPr="008513AE" w:rsidRDefault="00FF66F4">
      <w:pPr>
        <w:spacing w:line="360" w:lineRule="auto"/>
        <w:jc w:val="both"/>
        <w:rPr>
          <w:rFonts w:ascii="Book Antiqua" w:hAnsi="Book Antiqua"/>
        </w:rPr>
        <w:sectPr w:rsidR="00FF66F4" w:rsidRPr="008513AE">
          <w:pgSz w:w="12240" w:h="15840"/>
          <w:pgMar w:top="1440" w:right="1440" w:bottom="1440" w:left="1440" w:header="720" w:footer="720" w:gutter="0"/>
          <w:cols w:space="720"/>
          <w:docGrid w:linePitch="360"/>
        </w:sectPr>
      </w:pPr>
    </w:p>
    <w:p w14:paraId="581B0A62" w14:textId="77777777" w:rsidR="00FF66F4" w:rsidRPr="008513AE" w:rsidRDefault="00A50A60">
      <w:pPr>
        <w:spacing w:line="360" w:lineRule="auto"/>
        <w:jc w:val="both"/>
        <w:rPr>
          <w:rFonts w:ascii="Book Antiqua" w:hAnsi="Book Antiqua"/>
          <w:b/>
          <w:bCs/>
        </w:rPr>
      </w:pPr>
      <w:r w:rsidRPr="008513AE">
        <w:rPr>
          <w:rFonts w:ascii="Book Antiqua" w:hAnsi="Book Antiqua"/>
          <w:b/>
          <w:bCs/>
        </w:rPr>
        <w:lastRenderedPageBreak/>
        <w:t>Table 3 Perioperative and postoperative outcomes</w:t>
      </w:r>
    </w:p>
    <w:tbl>
      <w:tblPr>
        <w:tblW w:w="8625" w:type="dxa"/>
        <w:tblLook w:val="04A0" w:firstRow="1" w:lastRow="0" w:firstColumn="1" w:lastColumn="0" w:noHBand="0" w:noVBand="1"/>
      </w:tblPr>
      <w:tblGrid>
        <w:gridCol w:w="3681"/>
        <w:gridCol w:w="4944"/>
      </w:tblGrid>
      <w:tr w:rsidR="00FF66F4" w:rsidRPr="008513AE" w14:paraId="200CE5DE" w14:textId="77777777">
        <w:trPr>
          <w:trHeight w:val="266"/>
        </w:trPr>
        <w:tc>
          <w:tcPr>
            <w:tcW w:w="3681" w:type="dxa"/>
            <w:tcBorders>
              <w:top w:val="single" w:sz="4" w:space="0" w:color="auto"/>
            </w:tcBorders>
          </w:tcPr>
          <w:p w14:paraId="206A321D" w14:textId="77777777" w:rsidR="00FF66F4" w:rsidRPr="008513AE" w:rsidRDefault="00A50A60">
            <w:pPr>
              <w:spacing w:line="360" w:lineRule="auto"/>
              <w:jc w:val="both"/>
              <w:rPr>
                <w:rFonts w:ascii="Book Antiqua" w:hAnsi="Book Antiqua"/>
              </w:rPr>
            </w:pPr>
            <w:r w:rsidRPr="008513AE">
              <w:rPr>
                <w:rFonts w:ascii="Book Antiqua" w:hAnsi="Book Antiqua"/>
              </w:rPr>
              <w:t>Operative duration (min)</w:t>
            </w:r>
          </w:p>
        </w:tc>
        <w:tc>
          <w:tcPr>
            <w:tcW w:w="4944" w:type="dxa"/>
            <w:tcBorders>
              <w:top w:val="single" w:sz="4" w:space="0" w:color="auto"/>
            </w:tcBorders>
          </w:tcPr>
          <w:p w14:paraId="25113437" w14:textId="77777777" w:rsidR="00FF66F4" w:rsidRPr="008513AE" w:rsidRDefault="00A50A60">
            <w:pPr>
              <w:spacing w:line="360" w:lineRule="auto"/>
              <w:jc w:val="both"/>
              <w:rPr>
                <w:rFonts w:ascii="Book Antiqua" w:hAnsi="Book Antiqua"/>
              </w:rPr>
            </w:pPr>
            <w:r w:rsidRPr="008513AE">
              <w:rPr>
                <w:rFonts w:ascii="Book Antiqua" w:hAnsi="Book Antiqua"/>
              </w:rPr>
              <w:t xml:space="preserve">247.6 </w:t>
            </w:r>
            <w:r w:rsidRPr="008513AE">
              <w:rPr>
                <w:rFonts w:ascii="Book Antiqua" w:hAnsi="Book Antiqua"/>
              </w:rPr>
              <w:sym w:font="Symbol" w:char="F0B1"/>
            </w:r>
            <w:r w:rsidRPr="008513AE">
              <w:rPr>
                <w:rFonts w:ascii="Book Antiqua" w:hAnsi="Book Antiqua"/>
              </w:rPr>
              <w:t xml:space="preserve"> 119.2</w:t>
            </w:r>
          </w:p>
        </w:tc>
      </w:tr>
      <w:tr w:rsidR="00FF66F4" w:rsidRPr="008513AE" w14:paraId="3AE86B4B" w14:textId="77777777">
        <w:trPr>
          <w:trHeight w:val="266"/>
        </w:trPr>
        <w:tc>
          <w:tcPr>
            <w:tcW w:w="3681" w:type="dxa"/>
          </w:tcPr>
          <w:p w14:paraId="29DB3EDB" w14:textId="77777777" w:rsidR="00FF66F4" w:rsidRPr="008513AE" w:rsidRDefault="00A50A60">
            <w:pPr>
              <w:spacing w:line="360" w:lineRule="auto"/>
              <w:jc w:val="both"/>
              <w:rPr>
                <w:rFonts w:ascii="Book Antiqua" w:hAnsi="Book Antiqua"/>
              </w:rPr>
            </w:pPr>
            <w:r w:rsidRPr="008513AE">
              <w:rPr>
                <w:rFonts w:ascii="Book Antiqua" w:hAnsi="Book Antiqua"/>
              </w:rPr>
              <w:t>Inflow occlusion</w:t>
            </w:r>
          </w:p>
        </w:tc>
        <w:tc>
          <w:tcPr>
            <w:tcW w:w="4944" w:type="dxa"/>
          </w:tcPr>
          <w:p w14:paraId="5B071CCA" w14:textId="77777777" w:rsidR="00FF66F4" w:rsidRPr="008513AE" w:rsidRDefault="00A50A60">
            <w:pPr>
              <w:spacing w:line="360" w:lineRule="auto"/>
              <w:jc w:val="both"/>
              <w:rPr>
                <w:rFonts w:ascii="Book Antiqua" w:hAnsi="Book Antiqua"/>
              </w:rPr>
            </w:pPr>
            <w:r w:rsidRPr="008513AE">
              <w:rPr>
                <w:rFonts w:ascii="Book Antiqua" w:hAnsi="Book Antiqua"/>
              </w:rPr>
              <w:t>30 (75%)</w:t>
            </w:r>
          </w:p>
        </w:tc>
      </w:tr>
      <w:tr w:rsidR="00FF66F4" w:rsidRPr="008513AE" w14:paraId="270C5280" w14:textId="77777777">
        <w:trPr>
          <w:trHeight w:val="266"/>
        </w:trPr>
        <w:tc>
          <w:tcPr>
            <w:tcW w:w="3681" w:type="dxa"/>
          </w:tcPr>
          <w:p w14:paraId="0168E408" w14:textId="77777777" w:rsidR="00FF66F4" w:rsidRPr="008513AE" w:rsidRDefault="00A50A60">
            <w:pPr>
              <w:spacing w:line="360" w:lineRule="auto"/>
              <w:jc w:val="both"/>
              <w:rPr>
                <w:rFonts w:ascii="Book Antiqua" w:hAnsi="Book Antiqua"/>
              </w:rPr>
            </w:pPr>
            <w:r w:rsidRPr="008513AE">
              <w:rPr>
                <w:rFonts w:ascii="Book Antiqua" w:hAnsi="Book Antiqua"/>
              </w:rPr>
              <w:t>Total clamping time (min)</w:t>
            </w:r>
          </w:p>
        </w:tc>
        <w:tc>
          <w:tcPr>
            <w:tcW w:w="4944" w:type="dxa"/>
          </w:tcPr>
          <w:p w14:paraId="3000BAD5" w14:textId="77777777" w:rsidR="00FF66F4" w:rsidRPr="008513AE" w:rsidRDefault="00A50A60">
            <w:pPr>
              <w:spacing w:line="360" w:lineRule="auto"/>
              <w:jc w:val="both"/>
              <w:rPr>
                <w:rFonts w:ascii="Book Antiqua" w:hAnsi="Book Antiqua"/>
              </w:rPr>
            </w:pPr>
            <w:r w:rsidRPr="008513AE">
              <w:rPr>
                <w:rFonts w:ascii="Book Antiqua" w:hAnsi="Book Antiqua"/>
              </w:rPr>
              <w:t xml:space="preserve">32.6 </w:t>
            </w:r>
            <w:r w:rsidRPr="008513AE">
              <w:rPr>
                <w:rFonts w:ascii="Book Antiqua" w:hAnsi="Book Antiqua"/>
              </w:rPr>
              <w:sym w:font="Symbol" w:char="F0B1"/>
            </w:r>
            <w:r w:rsidRPr="008513AE">
              <w:rPr>
                <w:rFonts w:ascii="Book Antiqua" w:hAnsi="Book Antiqua"/>
              </w:rPr>
              <w:t xml:space="preserve"> 26.6</w:t>
            </w:r>
          </w:p>
        </w:tc>
      </w:tr>
      <w:tr w:rsidR="00FF66F4" w:rsidRPr="008513AE" w14:paraId="10277124" w14:textId="77777777">
        <w:trPr>
          <w:trHeight w:val="252"/>
        </w:trPr>
        <w:tc>
          <w:tcPr>
            <w:tcW w:w="3681" w:type="dxa"/>
          </w:tcPr>
          <w:p w14:paraId="1EC5C4AB" w14:textId="77777777" w:rsidR="00FF66F4" w:rsidRPr="008513AE" w:rsidRDefault="00A50A60">
            <w:pPr>
              <w:spacing w:line="360" w:lineRule="auto"/>
              <w:jc w:val="both"/>
              <w:rPr>
                <w:rFonts w:ascii="Book Antiqua" w:hAnsi="Book Antiqua"/>
              </w:rPr>
            </w:pPr>
            <w:r w:rsidRPr="008513AE">
              <w:rPr>
                <w:rFonts w:ascii="Book Antiqua" w:hAnsi="Book Antiqua"/>
              </w:rPr>
              <w:t>Intraoperative vasopressors use</w:t>
            </w:r>
          </w:p>
        </w:tc>
        <w:tc>
          <w:tcPr>
            <w:tcW w:w="4944" w:type="dxa"/>
          </w:tcPr>
          <w:p w14:paraId="24168CE2" w14:textId="77777777" w:rsidR="00FF66F4" w:rsidRPr="008513AE" w:rsidRDefault="00A50A60">
            <w:pPr>
              <w:spacing w:line="360" w:lineRule="auto"/>
              <w:jc w:val="both"/>
              <w:rPr>
                <w:rFonts w:ascii="Book Antiqua" w:hAnsi="Book Antiqua"/>
              </w:rPr>
            </w:pPr>
            <w:r w:rsidRPr="008513AE">
              <w:rPr>
                <w:rFonts w:ascii="Book Antiqua" w:hAnsi="Book Antiqua"/>
              </w:rPr>
              <w:t>14 (35%)</w:t>
            </w:r>
          </w:p>
        </w:tc>
      </w:tr>
      <w:tr w:rsidR="00FF66F4" w:rsidRPr="008513AE" w14:paraId="1232E12A" w14:textId="77777777">
        <w:trPr>
          <w:trHeight w:val="266"/>
        </w:trPr>
        <w:tc>
          <w:tcPr>
            <w:tcW w:w="3681" w:type="dxa"/>
          </w:tcPr>
          <w:p w14:paraId="542C224B" w14:textId="77777777" w:rsidR="00FF66F4" w:rsidRPr="008513AE" w:rsidRDefault="00A50A60">
            <w:pPr>
              <w:spacing w:line="360" w:lineRule="auto"/>
              <w:jc w:val="both"/>
              <w:rPr>
                <w:rFonts w:ascii="Book Antiqua" w:hAnsi="Book Antiqua"/>
              </w:rPr>
            </w:pPr>
            <w:r w:rsidRPr="008513AE">
              <w:rPr>
                <w:rFonts w:ascii="Book Antiqua" w:hAnsi="Book Antiqua"/>
              </w:rPr>
              <w:t xml:space="preserve">Intraoperative blood transfusion </w:t>
            </w:r>
          </w:p>
        </w:tc>
        <w:tc>
          <w:tcPr>
            <w:tcW w:w="4944" w:type="dxa"/>
          </w:tcPr>
          <w:p w14:paraId="3C2C7FE2"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r>
      <w:tr w:rsidR="00FF66F4" w:rsidRPr="008513AE" w14:paraId="3E98CB23" w14:textId="77777777">
        <w:trPr>
          <w:trHeight w:val="266"/>
        </w:trPr>
        <w:tc>
          <w:tcPr>
            <w:tcW w:w="3681" w:type="dxa"/>
          </w:tcPr>
          <w:p w14:paraId="44F4B67D" w14:textId="77777777" w:rsidR="00FF66F4" w:rsidRPr="008513AE" w:rsidRDefault="00A50A60">
            <w:pPr>
              <w:spacing w:line="360" w:lineRule="auto"/>
              <w:jc w:val="both"/>
              <w:rPr>
                <w:rFonts w:ascii="Book Antiqua" w:hAnsi="Book Antiqua"/>
              </w:rPr>
            </w:pPr>
            <w:r w:rsidRPr="008513AE">
              <w:rPr>
                <w:rFonts w:ascii="Book Antiqua" w:hAnsi="Book Antiqua"/>
              </w:rPr>
              <w:t>Postoperative complications</w:t>
            </w:r>
          </w:p>
        </w:tc>
        <w:tc>
          <w:tcPr>
            <w:tcW w:w="4944" w:type="dxa"/>
          </w:tcPr>
          <w:p w14:paraId="7B09B605" w14:textId="77777777" w:rsidR="00FF66F4" w:rsidRPr="008513AE" w:rsidRDefault="00A50A60">
            <w:pPr>
              <w:spacing w:line="360" w:lineRule="auto"/>
              <w:jc w:val="both"/>
              <w:rPr>
                <w:rFonts w:ascii="Book Antiqua" w:hAnsi="Book Antiqua"/>
              </w:rPr>
            </w:pPr>
            <w:r w:rsidRPr="008513AE">
              <w:rPr>
                <w:rFonts w:ascii="Book Antiqua" w:hAnsi="Book Antiqua"/>
              </w:rPr>
              <w:t>8 (20%)</w:t>
            </w:r>
          </w:p>
        </w:tc>
      </w:tr>
      <w:tr w:rsidR="00FF66F4" w:rsidRPr="008513AE" w14:paraId="65E3F07D" w14:textId="77777777">
        <w:trPr>
          <w:trHeight w:val="266"/>
        </w:trPr>
        <w:tc>
          <w:tcPr>
            <w:tcW w:w="3681" w:type="dxa"/>
          </w:tcPr>
          <w:p w14:paraId="06B5D828" w14:textId="77777777" w:rsidR="00FF66F4" w:rsidRPr="008513AE" w:rsidRDefault="00A50A60">
            <w:pPr>
              <w:spacing w:line="360" w:lineRule="auto"/>
              <w:jc w:val="both"/>
              <w:rPr>
                <w:rFonts w:ascii="Book Antiqua" w:hAnsi="Book Antiqua"/>
              </w:rPr>
            </w:pPr>
            <w:proofErr w:type="spellStart"/>
            <w:r w:rsidRPr="008513AE">
              <w:rPr>
                <w:rFonts w:ascii="Book Antiqua" w:hAnsi="Book Antiqua"/>
              </w:rPr>
              <w:t>Clavien</w:t>
            </w:r>
            <w:proofErr w:type="spellEnd"/>
            <w:r w:rsidRPr="008513AE">
              <w:rPr>
                <w:rFonts w:ascii="Book Antiqua" w:hAnsi="Book Antiqua"/>
              </w:rPr>
              <w:t>–</w:t>
            </w:r>
            <w:proofErr w:type="spellStart"/>
            <w:r w:rsidRPr="008513AE">
              <w:rPr>
                <w:rFonts w:ascii="Book Antiqua" w:hAnsi="Book Antiqua"/>
              </w:rPr>
              <w:t>dindo</w:t>
            </w:r>
            <w:proofErr w:type="spellEnd"/>
            <w:r w:rsidRPr="008513AE">
              <w:rPr>
                <w:rFonts w:ascii="Book Antiqua" w:hAnsi="Book Antiqua"/>
              </w:rPr>
              <w:t xml:space="preserve"> classification</w:t>
            </w:r>
          </w:p>
        </w:tc>
        <w:tc>
          <w:tcPr>
            <w:tcW w:w="4944" w:type="dxa"/>
          </w:tcPr>
          <w:p w14:paraId="0932333A" w14:textId="77777777" w:rsidR="00FF66F4" w:rsidRPr="008513AE" w:rsidRDefault="00FF66F4">
            <w:pPr>
              <w:spacing w:line="360" w:lineRule="auto"/>
              <w:jc w:val="both"/>
              <w:rPr>
                <w:rFonts w:ascii="Book Antiqua" w:hAnsi="Book Antiqua"/>
              </w:rPr>
            </w:pPr>
          </w:p>
        </w:tc>
      </w:tr>
      <w:tr w:rsidR="00FF66F4" w:rsidRPr="008513AE" w14:paraId="71B6E2CA" w14:textId="77777777">
        <w:trPr>
          <w:trHeight w:val="266"/>
        </w:trPr>
        <w:tc>
          <w:tcPr>
            <w:tcW w:w="3681" w:type="dxa"/>
          </w:tcPr>
          <w:p w14:paraId="748DE2FE" w14:textId="77777777" w:rsidR="00FF66F4" w:rsidRPr="008513AE" w:rsidRDefault="00A50A60">
            <w:pPr>
              <w:spacing w:line="360" w:lineRule="auto"/>
              <w:jc w:val="both"/>
              <w:rPr>
                <w:rFonts w:ascii="Book Antiqua" w:hAnsi="Book Antiqua"/>
              </w:rPr>
            </w:pPr>
            <w:r w:rsidRPr="008513AE">
              <w:rPr>
                <w:rFonts w:ascii="Book Antiqua" w:hAnsi="Book Antiqua"/>
              </w:rPr>
              <w:t>Grade I</w:t>
            </w:r>
          </w:p>
        </w:tc>
        <w:tc>
          <w:tcPr>
            <w:tcW w:w="4944" w:type="dxa"/>
          </w:tcPr>
          <w:p w14:paraId="024A2695" w14:textId="77777777" w:rsidR="00FF66F4" w:rsidRPr="008513AE" w:rsidRDefault="00A50A60">
            <w:pPr>
              <w:spacing w:line="360" w:lineRule="auto"/>
              <w:jc w:val="both"/>
              <w:rPr>
                <w:rFonts w:ascii="Book Antiqua" w:hAnsi="Book Antiqua"/>
                <w:lang w:eastAsia="zh-CN"/>
              </w:rPr>
            </w:pPr>
            <w:r w:rsidRPr="008513AE">
              <w:rPr>
                <w:rFonts w:ascii="Book Antiqua" w:hAnsi="Book Antiqua" w:hint="eastAsia"/>
                <w:lang w:eastAsia="zh-CN"/>
              </w:rPr>
              <w:t>1</w:t>
            </w:r>
          </w:p>
        </w:tc>
      </w:tr>
      <w:tr w:rsidR="00FF66F4" w:rsidRPr="008513AE" w14:paraId="004DFB7C" w14:textId="77777777">
        <w:trPr>
          <w:trHeight w:val="266"/>
        </w:trPr>
        <w:tc>
          <w:tcPr>
            <w:tcW w:w="3681" w:type="dxa"/>
          </w:tcPr>
          <w:p w14:paraId="1027563A" w14:textId="77777777" w:rsidR="00FF66F4" w:rsidRPr="008513AE" w:rsidRDefault="00A50A60">
            <w:pPr>
              <w:spacing w:line="360" w:lineRule="auto"/>
              <w:jc w:val="both"/>
              <w:rPr>
                <w:rFonts w:ascii="Book Antiqua" w:hAnsi="Book Antiqua"/>
              </w:rPr>
            </w:pPr>
            <w:r w:rsidRPr="008513AE">
              <w:rPr>
                <w:rFonts w:ascii="Book Antiqua" w:hAnsi="Book Antiqua"/>
              </w:rPr>
              <w:t>Grade II</w:t>
            </w:r>
          </w:p>
        </w:tc>
        <w:tc>
          <w:tcPr>
            <w:tcW w:w="4944" w:type="dxa"/>
          </w:tcPr>
          <w:p w14:paraId="50239668" w14:textId="77777777" w:rsidR="00FF66F4" w:rsidRPr="008513AE" w:rsidRDefault="00A50A60">
            <w:pPr>
              <w:spacing w:line="360" w:lineRule="auto"/>
              <w:jc w:val="both"/>
              <w:rPr>
                <w:rFonts w:ascii="Book Antiqua" w:hAnsi="Book Antiqua"/>
                <w:lang w:eastAsia="zh-CN"/>
              </w:rPr>
            </w:pPr>
            <w:r w:rsidRPr="008513AE">
              <w:rPr>
                <w:rFonts w:ascii="Book Antiqua" w:hAnsi="Book Antiqua" w:hint="eastAsia"/>
                <w:lang w:eastAsia="zh-CN"/>
              </w:rPr>
              <w:t>4</w:t>
            </w:r>
          </w:p>
        </w:tc>
      </w:tr>
      <w:tr w:rsidR="00FF66F4" w:rsidRPr="008513AE" w14:paraId="698A1B9A" w14:textId="77777777">
        <w:trPr>
          <w:trHeight w:val="266"/>
        </w:trPr>
        <w:tc>
          <w:tcPr>
            <w:tcW w:w="3681" w:type="dxa"/>
          </w:tcPr>
          <w:p w14:paraId="4AB58682" w14:textId="77777777" w:rsidR="00FF66F4" w:rsidRPr="008513AE" w:rsidRDefault="00A50A60">
            <w:pPr>
              <w:spacing w:line="360" w:lineRule="auto"/>
              <w:jc w:val="both"/>
              <w:rPr>
                <w:rFonts w:ascii="Book Antiqua" w:hAnsi="Book Antiqua"/>
              </w:rPr>
            </w:pPr>
            <w:r w:rsidRPr="008513AE">
              <w:rPr>
                <w:rFonts w:ascii="Book Antiqua" w:hAnsi="Book Antiqua"/>
              </w:rPr>
              <w:t>Grade IIIa</w:t>
            </w:r>
          </w:p>
        </w:tc>
        <w:tc>
          <w:tcPr>
            <w:tcW w:w="4944" w:type="dxa"/>
          </w:tcPr>
          <w:p w14:paraId="30F6077D" w14:textId="77777777" w:rsidR="00FF66F4" w:rsidRPr="008513AE" w:rsidRDefault="00A50A60">
            <w:pPr>
              <w:spacing w:line="360" w:lineRule="auto"/>
              <w:jc w:val="both"/>
              <w:rPr>
                <w:rFonts w:ascii="Book Antiqua" w:hAnsi="Book Antiqua"/>
                <w:lang w:eastAsia="zh-CN"/>
              </w:rPr>
            </w:pPr>
            <w:r w:rsidRPr="008513AE">
              <w:rPr>
                <w:rFonts w:ascii="Book Antiqua" w:hAnsi="Book Antiqua" w:hint="eastAsia"/>
                <w:lang w:eastAsia="zh-CN"/>
              </w:rPr>
              <w:t>2</w:t>
            </w:r>
          </w:p>
        </w:tc>
      </w:tr>
      <w:tr w:rsidR="00FF66F4" w:rsidRPr="008513AE" w14:paraId="1756705B" w14:textId="77777777">
        <w:trPr>
          <w:trHeight w:val="266"/>
        </w:trPr>
        <w:tc>
          <w:tcPr>
            <w:tcW w:w="3681" w:type="dxa"/>
          </w:tcPr>
          <w:p w14:paraId="7251D0F0" w14:textId="77777777" w:rsidR="00FF66F4" w:rsidRPr="008513AE" w:rsidRDefault="00A50A60">
            <w:pPr>
              <w:spacing w:line="360" w:lineRule="auto"/>
              <w:jc w:val="both"/>
              <w:rPr>
                <w:rFonts w:ascii="Book Antiqua" w:hAnsi="Book Antiqua"/>
              </w:rPr>
            </w:pPr>
            <w:r w:rsidRPr="008513AE">
              <w:rPr>
                <w:rFonts w:ascii="Book Antiqua" w:hAnsi="Book Antiqua"/>
              </w:rPr>
              <w:t xml:space="preserve">Grade </w:t>
            </w:r>
            <w:proofErr w:type="spellStart"/>
            <w:r w:rsidRPr="008513AE">
              <w:rPr>
                <w:rFonts w:ascii="Book Antiqua" w:hAnsi="Book Antiqua"/>
              </w:rPr>
              <w:t>IIIb</w:t>
            </w:r>
            <w:proofErr w:type="spellEnd"/>
          </w:p>
        </w:tc>
        <w:tc>
          <w:tcPr>
            <w:tcW w:w="4944" w:type="dxa"/>
          </w:tcPr>
          <w:p w14:paraId="47C979E7" w14:textId="77777777" w:rsidR="00FF66F4" w:rsidRPr="008513AE" w:rsidRDefault="00FF66F4">
            <w:pPr>
              <w:spacing w:line="360" w:lineRule="auto"/>
              <w:jc w:val="both"/>
              <w:rPr>
                <w:rFonts w:ascii="Book Antiqua" w:hAnsi="Book Antiqua"/>
              </w:rPr>
            </w:pPr>
          </w:p>
        </w:tc>
      </w:tr>
      <w:tr w:rsidR="00FF66F4" w:rsidRPr="008513AE" w14:paraId="2A09F520" w14:textId="77777777">
        <w:trPr>
          <w:trHeight w:val="266"/>
        </w:trPr>
        <w:tc>
          <w:tcPr>
            <w:tcW w:w="3681" w:type="dxa"/>
          </w:tcPr>
          <w:p w14:paraId="6A2119F0" w14:textId="77777777" w:rsidR="00FF66F4" w:rsidRPr="008513AE" w:rsidRDefault="00A50A60">
            <w:pPr>
              <w:spacing w:line="360" w:lineRule="auto"/>
              <w:jc w:val="both"/>
              <w:rPr>
                <w:rFonts w:ascii="Book Antiqua" w:hAnsi="Book Antiqua"/>
              </w:rPr>
            </w:pPr>
            <w:r w:rsidRPr="008513AE">
              <w:rPr>
                <w:rFonts w:ascii="Book Antiqua" w:hAnsi="Book Antiqua"/>
              </w:rPr>
              <w:t>Grade IV</w:t>
            </w:r>
          </w:p>
        </w:tc>
        <w:tc>
          <w:tcPr>
            <w:tcW w:w="4944" w:type="dxa"/>
          </w:tcPr>
          <w:p w14:paraId="12ED05F3" w14:textId="77777777" w:rsidR="00FF66F4" w:rsidRPr="008513AE" w:rsidRDefault="00FF66F4">
            <w:pPr>
              <w:spacing w:line="360" w:lineRule="auto"/>
              <w:jc w:val="both"/>
              <w:rPr>
                <w:rFonts w:ascii="Book Antiqua" w:hAnsi="Book Antiqua"/>
              </w:rPr>
            </w:pPr>
          </w:p>
        </w:tc>
      </w:tr>
      <w:tr w:rsidR="00FF66F4" w:rsidRPr="008513AE" w14:paraId="584F4E9B" w14:textId="77777777">
        <w:trPr>
          <w:trHeight w:val="266"/>
        </w:trPr>
        <w:tc>
          <w:tcPr>
            <w:tcW w:w="3681" w:type="dxa"/>
          </w:tcPr>
          <w:p w14:paraId="5B0D88CB" w14:textId="77777777" w:rsidR="00FF66F4" w:rsidRPr="008513AE" w:rsidRDefault="00A50A60">
            <w:pPr>
              <w:spacing w:line="360" w:lineRule="auto"/>
              <w:jc w:val="both"/>
              <w:rPr>
                <w:rFonts w:ascii="Book Antiqua" w:hAnsi="Book Antiqua"/>
              </w:rPr>
            </w:pPr>
            <w:r w:rsidRPr="008513AE">
              <w:rPr>
                <w:rFonts w:ascii="Book Antiqua" w:hAnsi="Book Antiqua"/>
              </w:rPr>
              <w:t>Grade V</w:t>
            </w:r>
          </w:p>
        </w:tc>
        <w:tc>
          <w:tcPr>
            <w:tcW w:w="4944" w:type="dxa"/>
          </w:tcPr>
          <w:p w14:paraId="3145A81E" w14:textId="77777777" w:rsidR="00FF66F4" w:rsidRPr="008513AE" w:rsidRDefault="00A50A60">
            <w:pPr>
              <w:spacing w:line="360" w:lineRule="auto"/>
              <w:jc w:val="both"/>
              <w:rPr>
                <w:rFonts w:ascii="Book Antiqua" w:hAnsi="Book Antiqua"/>
              </w:rPr>
            </w:pPr>
            <w:r w:rsidRPr="008513AE">
              <w:rPr>
                <w:rFonts w:ascii="Book Antiqua" w:hAnsi="Book Antiqua"/>
              </w:rPr>
              <w:t>1</w:t>
            </w:r>
          </w:p>
        </w:tc>
      </w:tr>
      <w:tr w:rsidR="00FF66F4" w:rsidRPr="008513AE" w14:paraId="0CF0F64D" w14:textId="77777777">
        <w:trPr>
          <w:trHeight w:val="266"/>
        </w:trPr>
        <w:tc>
          <w:tcPr>
            <w:tcW w:w="3681" w:type="dxa"/>
          </w:tcPr>
          <w:p w14:paraId="758763A0" w14:textId="77777777" w:rsidR="00FF66F4" w:rsidRPr="008513AE" w:rsidRDefault="00A50A60">
            <w:pPr>
              <w:spacing w:line="360" w:lineRule="auto"/>
              <w:jc w:val="both"/>
              <w:rPr>
                <w:rFonts w:ascii="Book Antiqua" w:hAnsi="Book Antiqua"/>
              </w:rPr>
            </w:pPr>
            <w:r w:rsidRPr="008513AE">
              <w:rPr>
                <w:rFonts w:ascii="Book Antiqua" w:hAnsi="Book Antiqua"/>
              </w:rPr>
              <w:t>Conversion</w:t>
            </w:r>
          </w:p>
        </w:tc>
        <w:tc>
          <w:tcPr>
            <w:tcW w:w="4944" w:type="dxa"/>
          </w:tcPr>
          <w:p w14:paraId="6605F0BA"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520CB587" w14:textId="77777777">
        <w:trPr>
          <w:trHeight w:val="266"/>
        </w:trPr>
        <w:tc>
          <w:tcPr>
            <w:tcW w:w="3681" w:type="dxa"/>
          </w:tcPr>
          <w:p w14:paraId="13259C93" w14:textId="77777777" w:rsidR="00FF66F4" w:rsidRPr="008513AE" w:rsidRDefault="00A50A60">
            <w:pPr>
              <w:spacing w:line="360" w:lineRule="auto"/>
              <w:jc w:val="both"/>
              <w:rPr>
                <w:rFonts w:ascii="Book Antiqua" w:hAnsi="Book Antiqua"/>
              </w:rPr>
            </w:pPr>
            <w:r w:rsidRPr="008513AE">
              <w:rPr>
                <w:rFonts w:ascii="Book Antiqua" w:hAnsi="Book Antiqua"/>
              </w:rPr>
              <w:t>Mortality</w:t>
            </w:r>
          </w:p>
        </w:tc>
        <w:tc>
          <w:tcPr>
            <w:tcW w:w="4944" w:type="dxa"/>
          </w:tcPr>
          <w:p w14:paraId="24F47A83"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4E7D3E11" w14:textId="77777777">
        <w:trPr>
          <w:trHeight w:val="266"/>
        </w:trPr>
        <w:tc>
          <w:tcPr>
            <w:tcW w:w="3681" w:type="dxa"/>
          </w:tcPr>
          <w:p w14:paraId="4C9CCFE3" w14:textId="77777777" w:rsidR="00FF66F4" w:rsidRPr="008513AE" w:rsidRDefault="00A50A60">
            <w:pPr>
              <w:spacing w:line="360" w:lineRule="auto"/>
              <w:jc w:val="both"/>
              <w:rPr>
                <w:rFonts w:ascii="Book Antiqua" w:hAnsi="Book Antiqua"/>
              </w:rPr>
            </w:pPr>
            <w:r w:rsidRPr="008513AE">
              <w:rPr>
                <w:rFonts w:ascii="Book Antiqua" w:hAnsi="Book Antiqua"/>
              </w:rPr>
              <w:t>Length of stay (d)</w:t>
            </w:r>
          </w:p>
        </w:tc>
        <w:tc>
          <w:tcPr>
            <w:tcW w:w="4944" w:type="dxa"/>
          </w:tcPr>
          <w:p w14:paraId="36E01B1F" w14:textId="77777777" w:rsidR="00FF66F4" w:rsidRPr="008513AE" w:rsidRDefault="00A50A60">
            <w:pPr>
              <w:spacing w:line="360" w:lineRule="auto"/>
              <w:jc w:val="both"/>
              <w:rPr>
                <w:rFonts w:ascii="Book Antiqua" w:hAnsi="Book Antiqua"/>
              </w:rPr>
            </w:pPr>
            <w:r w:rsidRPr="008513AE">
              <w:rPr>
                <w:rFonts w:ascii="Book Antiqua" w:hAnsi="Book Antiqua"/>
              </w:rPr>
              <w:t xml:space="preserve">5.6 </w:t>
            </w:r>
            <w:r w:rsidRPr="008513AE">
              <w:rPr>
                <w:rFonts w:ascii="Book Antiqua" w:hAnsi="Book Antiqua"/>
              </w:rPr>
              <w:sym w:font="Symbol" w:char="F0B1"/>
            </w:r>
            <w:r w:rsidRPr="008513AE">
              <w:rPr>
                <w:rFonts w:ascii="Book Antiqua" w:hAnsi="Book Antiqua"/>
              </w:rPr>
              <w:t xml:space="preserve"> 6.1</w:t>
            </w:r>
          </w:p>
        </w:tc>
      </w:tr>
      <w:tr w:rsidR="00FF66F4" w:rsidRPr="008513AE" w14:paraId="194706B8" w14:textId="77777777">
        <w:trPr>
          <w:trHeight w:val="266"/>
        </w:trPr>
        <w:tc>
          <w:tcPr>
            <w:tcW w:w="3681" w:type="dxa"/>
            <w:tcBorders>
              <w:bottom w:val="single" w:sz="4" w:space="0" w:color="auto"/>
            </w:tcBorders>
          </w:tcPr>
          <w:p w14:paraId="35C2E8CB" w14:textId="77777777" w:rsidR="00FF66F4" w:rsidRPr="008513AE" w:rsidRDefault="00A50A60">
            <w:pPr>
              <w:spacing w:line="360" w:lineRule="auto"/>
              <w:jc w:val="both"/>
              <w:rPr>
                <w:rFonts w:ascii="Book Antiqua" w:hAnsi="Book Antiqua"/>
              </w:rPr>
            </w:pPr>
            <w:r w:rsidRPr="008513AE">
              <w:rPr>
                <w:rFonts w:ascii="Book Antiqua" w:hAnsi="Book Antiqua"/>
              </w:rPr>
              <w:t>30-d readmission</w:t>
            </w:r>
          </w:p>
        </w:tc>
        <w:tc>
          <w:tcPr>
            <w:tcW w:w="4944" w:type="dxa"/>
            <w:tcBorders>
              <w:bottom w:val="single" w:sz="4" w:space="0" w:color="auto"/>
            </w:tcBorders>
          </w:tcPr>
          <w:p w14:paraId="11698CB0" w14:textId="77777777" w:rsidR="00FF66F4" w:rsidRPr="008513AE" w:rsidRDefault="00FF66F4">
            <w:pPr>
              <w:spacing w:line="360" w:lineRule="auto"/>
              <w:jc w:val="both"/>
              <w:rPr>
                <w:rFonts w:ascii="Book Antiqua" w:hAnsi="Book Antiqua"/>
              </w:rPr>
            </w:pPr>
          </w:p>
        </w:tc>
      </w:tr>
    </w:tbl>
    <w:p w14:paraId="54D97EF5" w14:textId="77777777" w:rsidR="00FF66F4" w:rsidRPr="008513AE" w:rsidRDefault="00FF66F4">
      <w:pPr>
        <w:spacing w:line="360" w:lineRule="auto"/>
        <w:jc w:val="both"/>
        <w:rPr>
          <w:rFonts w:ascii="Book Antiqua" w:hAnsi="Book Antiqua"/>
        </w:rPr>
        <w:sectPr w:rsidR="00FF66F4" w:rsidRPr="008513AE">
          <w:pgSz w:w="12240" w:h="15840"/>
          <w:pgMar w:top="1440" w:right="1440" w:bottom="1440" w:left="1440" w:header="720" w:footer="720" w:gutter="0"/>
          <w:cols w:space="720"/>
          <w:docGrid w:linePitch="360"/>
        </w:sectPr>
      </w:pPr>
    </w:p>
    <w:p w14:paraId="36E86D19" w14:textId="77777777" w:rsidR="00FF66F4" w:rsidRPr="008513AE" w:rsidRDefault="00A50A60">
      <w:pPr>
        <w:spacing w:line="360" w:lineRule="auto"/>
        <w:jc w:val="both"/>
        <w:rPr>
          <w:rFonts w:ascii="Book Antiqua" w:hAnsi="Book Antiqua"/>
          <w:b/>
          <w:bCs/>
        </w:rPr>
      </w:pPr>
      <w:r w:rsidRPr="008513AE">
        <w:rPr>
          <w:rFonts w:ascii="Book Antiqua" w:hAnsi="Book Antiqua"/>
          <w:b/>
          <w:bCs/>
        </w:rPr>
        <w:lastRenderedPageBreak/>
        <w:t>Table 4 Pathologic examination</w:t>
      </w:r>
    </w:p>
    <w:tbl>
      <w:tblPr>
        <w:tblpPr w:leftFromText="141" w:rightFromText="141" w:vertAnchor="text" w:horzAnchor="margin" w:tblpY="54"/>
        <w:tblW w:w="0" w:type="auto"/>
        <w:tblLook w:val="04A0" w:firstRow="1" w:lastRow="0" w:firstColumn="1" w:lastColumn="0" w:noHBand="0" w:noVBand="1"/>
      </w:tblPr>
      <w:tblGrid>
        <w:gridCol w:w="4503"/>
        <w:gridCol w:w="2155"/>
      </w:tblGrid>
      <w:tr w:rsidR="00FF66F4" w:rsidRPr="008513AE" w14:paraId="7420BA0A" w14:textId="77777777">
        <w:tc>
          <w:tcPr>
            <w:tcW w:w="4503" w:type="dxa"/>
            <w:tcBorders>
              <w:top w:val="single" w:sz="4" w:space="0" w:color="auto"/>
              <w:bottom w:val="single" w:sz="4" w:space="0" w:color="auto"/>
            </w:tcBorders>
          </w:tcPr>
          <w:p w14:paraId="0DAE27BC" w14:textId="77777777" w:rsidR="00FF66F4" w:rsidRPr="008513AE" w:rsidRDefault="00A50A60">
            <w:pPr>
              <w:spacing w:line="360" w:lineRule="auto"/>
              <w:jc w:val="both"/>
              <w:rPr>
                <w:rFonts w:ascii="Book Antiqua" w:hAnsi="Book Antiqua"/>
                <w:b/>
                <w:bCs/>
              </w:rPr>
            </w:pPr>
            <w:r w:rsidRPr="008513AE">
              <w:rPr>
                <w:rFonts w:ascii="Book Antiqua" w:hAnsi="Book Antiqua"/>
                <w:b/>
                <w:bCs/>
              </w:rPr>
              <w:t>Malignant</w:t>
            </w:r>
          </w:p>
        </w:tc>
        <w:tc>
          <w:tcPr>
            <w:tcW w:w="2155" w:type="dxa"/>
            <w:tcBorders>
              <w:top w:val="single" w:sz="4" w:space="0" w:color="auto"/>
              <w:bottom w:val="single" w:sz="4" w:space="0" w:color="auto"/>
            </w:tcBorders>
          </w:tcPr>
          <w:p w14:paraId="6D370DFE" w14:textId="77777777" w:rsidR="00FF66F4" w:rsidRPr="008513AE" w:rsidRDefault="00A50A60">
            <w:pPr>
              <w:spacing w:line="360" w:lineRule="auto"/>
              <w:jc w:val="both"/>
              <w:rPr>
                <w:rFonts w:ascii="Book Antiqua" w:hAnsi="Book Antiqua"/>
                <w:b/>
                <w:bCs/>
              </w:rPr>
            </w:pPr>
            <w:r w:rsidRPr="008513AE">
              <w:rPr>
                <w:rFonts w:ascii="Book Antiqua" w:hAnsi="Book Antiqua"/>
                <w:b/>
                <w:bCs/>
                <w:i/>
                <w:iCs/>
              </w:rPr>
              <w:t>n</w:t>
            </w:r>
            <w:r w:rsidRPr="008513AE">
              <w:rPr>
                <w:rFonts w:ascii="Book Antiqua" w:hAnsi="Book Antiqua"/>
                <w:b/>
                <w:bCs/>
              </w:rPr>
              <w:t xml:space="preserve"> (%)</w:t>
            </w:r>
          </w:p>
        </w:tc>
      </w:tr>
      <w:tr w:rsidR="00FF66F4" w:rsidRPr="008513AE" w14:paraId="46A73AF9" w14:textId="77777777">
        <w:tc>
          <w:tcPr>
            <w:tcW w:w="4503" w:type="dxa"/>
            <w:tcBorders>
              <w:top w:val="single" w:sz="4" w:space="0" w:color="auto"/>
            </w:tcBorders>
          </w:tcPr>
          <w:p w14:paraId="268DF9B6" w14:textId="77777777" w:rsidR="00FF66F4" w:rsidRPr="008513AE" w:rsidRDefault="00A50A60">
            <w:pPr>
              <w:spacing w:line="360" w:lineRule="auto"/>
              <w:jc w:val="both"/>
              <w:rPr>
                <w:rFonts w:ascii="Book Antiqua" w:hAnsi="Book Antiqua"/>
              </w:rPr>
            </w:pPr>
            <w:r w:rsidRPr="008513AE">
              <w:rPr>
                <w:rFonts w:ascii="Book Antiqua" w:hAnsi="Book Antiqua"/>
              </w:rPr>
              <w:t>Primary</w:t>
            </w:r>
          </w:p>
        </w:tc>
        <w:tc>
          <w:tcPr>
            <w:tcW w:w="2155" w:type="dxa"/>
            <w:tcBorders>
              <w:top w:val="single" w:sz="4" w:space="0" w:color="auto"/>
            </w:tcBorders>
          </w:tcPr>
          <w:p w14:paraId="2FB17A22" w14:textId="77777777" w:rsidR="00FF66F4" w:rsidRPr="008513AE" w:rsidRDefault="00FF66F4">
            <w:pPr>
              <w:spacing w:line="360" w:lineRule="auto"/>
              <w:jc w:val="both"/>
              <w:rPr>
                <w:rFonts w:ascii="Book Antiqua" w:hAnsi="Book Antiqua"/>
              </w:rPr>
            </w:pPr>
          </w:p>
        </w:tc>
      </w:tr>
      <w:tr w:rsidR="00FF66F4" w:rsidRPr="008513AE" w14:paraId="4F704F9E" w14:textId="77777777">
        <w:tc>
          <w:tcPr>
            <w:tcW w:w="4503" w:type="dxa"/>
          </w:tcPr>
          <w:p w14:paraId="188E4D62" w14:textId="77777777" w:rsidR="00FF66F4" w:rsidRPr="008513AE" w:rsidRDefault="00A50A60">
            <w:pPr>
              <w:spacing w:line="360" w:lineRule="auto"/>
              <w:jc w:val="both"/>
              <w:rPr>
                <w:rFonts w:ascii="Book Antiqua" w:hAnsi="Book Antiqua"/>
              </w:rPr>
            </w:pPr>
            <w:r w:rsidRPr="008513AE">
              <w:rPr>
                <w:rFonts w:ascii="Book Antiqua" w:hAnsi="Book Antiqua"/>
              </w:rPr>
              <w:t>Hepatocellular carcinoma</w:t>
            </w:r>
          </w:p>
        </w:tc>
        <w:tc>
          <w:tcPr>
            <w:tcW w:w="2155" w:type="dxa"/>
          </w:tcPr>
          <w:p w14:paraId="263B63CC" w14:textId="77777777" w:rsidR="00FF66F4" w:rsidRPr="008513AE" w:rsidRDefault="00A50A60">
            <w:pPr>
              <w:spacing w:line="360" w:lineRule="auto"/>
              <w:jc w:val="both"/>
              <w:rPr>
                <w:rFonts w:ascii="Book Antiqua" w:hAnsi="Book Antiqua"/>
              </w:rPr>
            </w:pPr>
            <w:r w:rsidRPr="008513AE">
              <w:rPr>
                <w:rFonts w:ascii="Book Antiqua" w:hAnsi="Book Antiqua"/>
              </w:rPr>
              <w:t>16 (40)</w:t>
            </w:r>
          </w:p>
        </w:tc>
      </w:tr>
      <w:tr w:rsidR="00FF66F4" w:rsidRPr="008513AE" w14:paraId="500D2E08" w14:textId="77777777">
        <w:tc>
          <w:tcPr>
            <w:tcW w:w="4503" w:type="dxa"/>
          </w:tcPr>
          <w:p w14:paraId="22AB3751" w14:textId="77777777" w:rsidR="00FF66F4" w:rsidRPr="008513AE" w:rsidRDefault="00A50A60">
            <w:pPr>
              <w:spacing w:line="360" w:lineRule="auto"/>
              <w:jc w:val="both"/>
              <w:rPr>
                <w:rFonts w:ascii="Book Antiqua" w:hAnsi="Book Antiqua"/>
              </w:rPr>
            </w:pPr>
            <w:r w:rsidRPr="008513AE">
              <w:rPr>
                <w:rFonts w:ascii="Book Antiqua" w:hAnsi="Book Antiqua"/>
              </w:rPr>
              <w:t>Intrahepatic cholangiocarcinoma</w:t>
            </w:r>
          </w:p>
        </w:tc>
        <w:tc>
          <w:tcPr>
            <w:tcW w:w="2155" w:type="dxa"/>
          </w:tcPr>
          <w:p w14:paraId="1D75ECE1" w14:textId="77777777" w:rsidR="00FF66F4" w:rsidRPr="008513AE" w:rsidRDefault="00A50A60">
            <w:pPr>
              <w:spacing w:line="360" w:lineRule="auto"/>
              <w:jc w:val="both"/>
              <w:rPr>
                <w:rFonts w:ascii="Book Antiqua" w:hAnsi="Book Antiqua"/>
              </w:rPr>
            </w:pPr>
            <w:r w:rsidRPr="008513AE">
              <w:rPr>
                <w:rFonts w:ascii="Book Antiqua" w:hAnsi="Book Antiqua"/>
              </w:rPr>
              <w:t>6 (15)</w:t>
            </w:r>
          </w:p>
        </w:tc>
      </w:tr>
      <w:tr w:rsidR="00FF66F4" w:rsidRPr="008513AE" w14:paraId="3F877A20" w14:textId="77777777">
        <w:tc>
          <w:tcPr>
            <w:tcW w:w="4503" w:type="dxa"/>
          </w:tcPr>
          <w:p w14:paraId="24ABCEE3" w14:textId="77777777" w:rsidR="00FF66F4" w:rsidRPr="008513AE" w:rsidRDefault="00A50A60">
            <w:pPr>
              <w:spacing w:line="360" w:lineRule="auto"/>
              <w:jc w:val="both"/>
              <w:rPr>
                <w:rFonts w:ascii="Book Antiqua" w:hAnsi="Book Antiqua"/>
              </w:rPr>
            </w:pPr>
            <w:r w:rsidRPr="008513AE">
              <w:rPr>
                <w:rFonts w:ascii="Book Antiqua" w:hAnsi="Book Antiqua"/>
              </w:rPr>
              <w:t>Gallbladder carcinoma</w:t>
            </w:r>
          </w:p>
        </w:tc>
        <w:tc>
          <w:tcPr>
            <w:tcW w:w="2155" w:type="dxa"/>
          </w:tcPr>
          <w:p w14:paraId="6E2C961B"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0F324491" w14:textId="77777777">
        <w:tc>
          <w:tcPr>
            <w:tcW w:w="4503" w:type="dxa"/>
          </w:tcPr>
          <w:p w14:paraId="4B650241" w14:textId="77777777" w:rsidR="00FF66F4" w:rsidRPr="008513AE" w:rsidRDefault="00A50A60">
            <w:pPr>
              <w:spacing w:line="360" w:lineRule="auto"/>
              <w:jc w:val="both"/>
              <w:rPr>
                <w:rFonts w:ascii="Book Antiqua" w:hAnsi="Book Antiqua"/>
              </w:rPr>
            </w:pPr>
            <w:r w:rsidRPr="008513AE">
              <w:rPr>
                <w:rFonts w:ascii="Book Antiqua" w:hAnsi="Book Antiqua"/>
              </w:rPr>
              <w:t>Metastatic</w:t>
            </w:r>
          </w:p>
        </w:tc>
        <w:tc>
          <w:tcPr>
            <w:tcW w:w="2155" w:type="dxa"/>
          </w:tcPr>
          <w:p w14:paraId="7D144F47" w14:textId="77777777" w:rsidR="00FF66F4" w:rsidRPr="008513AE" w:rsidRDefault="00FF66F4">
            <w:pPr>
              <w:spacing w:line="360" w:lineRule="auto"/>
              <w:jc w:val="both"/>
              <w:rPr>
                <w:rFonts w:ascii="Book Antiqua" w:hAnsi="Book Antiqua"/>
              </w:rPr>
            </w:pPr>
          </w:p>
        </w:tc>
      </w:tr>
      <w:tr w:rsidR="00FF66F4" w:rsidRPr="008513AE" w14:paraId="613E7E97" w14:textId="77777777">
        <w:tc>
          <w:tcPr>
            <w:tcW w:w="4503" w:type="dxa"/>
          </w:tcPr>
          <w:p w14:paraId="167D2633" w14:textId="77777777" w:rsidR="00FF66F4" w:rsidRPr="008513AE" w:rsidRDefault="00A50A60">
            <w:pPr>
              <w:spacing w:line="360" w:lineRule="auto"/>
              <w:jc w:val="both"/>
              <w:rPr>
                <w:rFonts w:ascii="Book Antiqua" w:hAnsi="Book Antiqua"/>
              </w:rPr>
            </w:pPr>
            <w:r w:rsidRPr="008513AE">
              <w:rPr>
                <w:rFonts w:ascii="Book Antiqua" w:hAnsi="Book Antiqua"/>
              </w:rPr>
              <w:t>Colorectal metastases</w:t>
            </w:r>
          </w:p>
        </w:tc>
        <w:tc>
          <w:tcPr>
            <w:tcW w:w="2155" w:type="dxa"/>
          </w:tcPr>
          <w:p w14:paraId="5A2F3CDB" w14:textId="77777777" w:rsidR="00FF66F4" w:rsidRPr="008513AE" w:rsidRDefault="00A50A60">
            <w:pPr>
              <w:spacing w:line="360" w:lineRule="auto"/>
              <w:jc w:val="both"/>
              <w:rPr>
                <w:rFonts w:ascii="Book Antiqua" w:hAnsi="Book Antiqua"/>
              </w:rPr>
            </w:pPr>
            <w:r w:rsidRPr="008513AE">
              <w:rPr>
                <w:rFonts w:ascii="Book Antiqua" w:hAnsi="Book Antiqua"/>
              </w:rPr>
              <w:t>5 (12.5)</w:t>
            </w:r>
          </w:p>
        </w:tc>
      </w:tr>
      <w:tr w:rsidR="00FF66F4" w:rsidRPr="008513AE" w14:paraId="775D540E" w14:textId="77777777">
        <w:tc>
          <w:tcPr>
            <w:tcW w:w="4503" w:type="dxa"/>
          </w:tcPr>
          <w:p w14:paraId="358B4950" w14:textId="77777777" w:rsidR="00FF66F4" w:rsidRPr="008513AE" w:rsidRDefault="00A50A60">
            <w:pPr>
              <w:spacing w:line="360" w:lineRule="auto"/>
              <w:jc w:val="both"/>
              <w:rPr>
                <w:rFonts w:ascii="Book Antiqua" w:hAnsi="Book Antiqua"/>
              </w:rPr>
            </w:pPr>
            <w:r w:rsidRPr="008513AE">
              <w:rPr>
                <w:rFonts w:ascii="Book Antiqua" w:hAnsi="Book Antiqua"/>
              </w:rPr>
              <w:t>Non-colorectal metastases</w:t>
            </w:r>
          </w:p>
        </w:tc>
        <w:tc>
          <w:tcPr>
            <w:tcW w:w="2155" w:type="dxa"/>
          </w:tcPr>
          <w:p w14:paraId="3B884F77"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63B87FE7" w14:textId="77777777">
        <w:tc>
          <w:tcPr>
            <w:tcW w:w="4503" w:type="dxa"/>
          </w:tcPr>
          <w:p w14:paraId="526E9665" w14:textId="77777777" w:rsidR="00FF66F4" w:rsidRPr="008513AE" w:rsidRDefault="00A50A60">
            <w:pPr>
              <w:spacing w:line="360" w:lineRule="auto"/>
              <w:jc w:val="both"/>
              <w:rPr>
                <w:rFonts w:ascii="Book Antiqua" w:hAnsi="Book Antiqua"/>
              </w:rPr>
            </w:pPr>
            <w:r w:rsidRPr="008513AE">
              <w:rPr>
                <w:rFonts w:ascii="Book Antiqua" w:hAnsi="Book Antiqua"/>
              </w:rPr>
              <w:t>Benign</w:t>
            </w:r>
          </w:p>
        </w:tc>
        <w:tc>
          <w:tcPr>
            <w:tcW w:w="2155" w:type="dxa"/>
          </w:tcPr>
          <w:p w14:paraId="778C7D86" w14:textId="77777777" w:rsidR="00FF66F4" w:rsidRPr="008513AE" w:rsidRDefault="00FF66F4">
            <w:pPr>
              <w:spacing w:line="360" w:lineRule="auto"/>
              <w:jc w:val="both"/>
              <w:rPr>
                <w:rFonts w:ascii="Book Antiqua" w:hAnsi="Book Antiqua"/>
              </w:rPr>
            </w:pPr>
          </w:p>
        </w:tc>
      </w:tr>
      <w:tr w:rsidR="00FF66F4" w:rsidRPr="008513AE" w14:paraId="79FF8A44" w14:textId="77777777">
        <w:tc>
          <w:tcPr>
            <w:tcW w:w="4503" w:type="dxa"/>
          </w:tcPr>
          <w:p w14:paraId="380FB56F" w14:textId="77777777" w:rsidR="00FF66F4" w:rsidRPr="008513AE" w:rsidRDefault="00A50A60">
            <w:pPr>
              <w:spacing w:line="360" w:lineRule="auto"/>
              <w:jc w:val="both"/>
              <w:rPr>
                <w:rFonts w:ascii="Book Antiqua" w:hAnsi="Book Antiqua"/>
              </w:rPr>
            </w:pPr>
            <w:r w:rsidRPr="008513AE">
              <w:rPr>
                <w:rFonts w:ascii="Book Antiqua" w:hAnsi="Book Antiqua"/>
              </w:rPr>
              <w:t>Adenoma</w:t>
            </w:r>
          </w:p>
        </w:tc>
        <w:tc>
          <w:tcPr>
            <w:tcW w:w="2155" w:type="dxa"/>
          </w:tcPr>
          <w:p w14:paraId="4DB0281C"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5985BD4C" w14:textId="77777777">
        <w:tc>
          <w:tcPr>
            <w:tcW w:w="4503" w:type="dxa"/>
          </w:tcPr>
          <w:p w14:paraId="5B685993" w14:textId="77777777" w:rsidR="00FF66F4" w:rsidRPr="008513AE" w:rsidRDefault="00A50A60">
            <w:pPr>
              <w:spacing w:line="360" w:lineRule="auto"/>
              <w:jc w:val="both"/>
              <w:rPr>
                <w:rFonts w:ascii="Book Antiqua" w:hAnsi="Book Antiqua"/>
              </w:rPr>
            </w:pPr>
            <w:r w:rsidRPr="008513AE">
              <w:rPr>
                <w:rFonts w:ascii="Book Antiqua" w:hAnsi="Book Antiqua"/>
              </w:rPr>
              <w:t>Giant hemangioma</w:t>
            </w:r>
          </w:p>
        </w:tc>
        <w:tc>
          <w:tcPr>
            <w:tcW w:w="2155" w:type="dxa"/>
          </w:tcPr>
          <w:p w14:paraId="4D413471" w14:textId="77777777" w:rsidR="00FF66F4" w:rsidRPr="008513AE" w:rsidRDefault="00A50A60">
            <w:pPr>
              <w:spacing w:line="360" w:lineRule="auto"/>
              <w:jc w:val="both"/>
              <w:rPr>
                <w:rFonts w:ascii="Book Antiqua" w:hAnsi="Book Antiqua"/>
              </w:rPr>
            </w:pPr>
            <w:r w:rsidRPr="008513AE">
              <w:rPr>
                <w:rFonts w:ascii="Book Antiqua" w:hAnsi="Book Antiqua"/>
              </w:rPr>
              <w:t>4 (10)</w:t>
            </w:r>
          </w:p>
        </w:tc>
      </w:tr>
      <w:tr w:rsidR="00FF66F4" w:rsidRPr="008513AE" w14:paraId="07105877" w14:textId="77777777">
        <w:tc>
          <w:tcPr>
            <w:tcW w:w="4503" w:type="dxa"/>
          </w:tcPr>
          <w:p w14:paraId="7ABBFC2D" w14:textId="77777777" w:rsidR="00FF66F4" w:rsidRPr="008513AE" w:rsidRDefault="00A50A60">
            <w:pPr>
              <w:spacing w:line="360" w:lineRule="auto"/>
              <w:jc w:val="both"/>
              <w:rPr>
                <w:rFonts w:ascii="Book Antiqua" w:hAnsi="Book Antiqua"/>
              </w:rPr>
            </w:pPr>
            <w:r w:rsidRPr="008513AE">
              <w:rPr>
                <w:rFonts w:ascii="Book Antiqua" w:hAnsi="Book Antiqua"/>
              </w:rPr>
              <w:t>Giant focal nodular hyperplasia</w:t>
            </w:r>
          </w:p>
        </w:tc>
        <w:tc>
          <w:tcPr>
            <w:tcW w:w="2155" w:type="dxa"/>
          </w:tcPr>
          <w:p w14:paraId="18C635F3" w14:textId="77777777" w:rsidR="00FF66F4" w:rsidRPr="008513AE" w:rsidRDefault="00A50A60">
            <w:pPr>
              <w:spacing w:line="360" w:lineRule="auto"/>
              <w:jc w:val="both"/>
              <w:rPr>
                <w:rFonts w:ascii="Book Antiqua" w:hAnsi="Book Antiqua"/>
              </w:rPr>
            </w:pPr>
            <w:r w:rsidRPr="008513AE">
              <w:rPr>
                <w:rFonts w:ascii="Book Antiqua" w:hAnsi="Book Antiqua"/>
              </w:rPr>
              <w:t>3 (7.5)</w:t>
            </w:r>
          </w:p>
        </w:tc>
      </w:tr>
      <w:tr w:rsidR="00FF66F4" w:rsidRPr="008513AE" w14:paraId="538E8C56" w14:textId="77777777">
        <w:tc>
          <w:tcPr>
            <w:tcW w:w="4503" w:type="dxa"/>
          </w:tcPr>
          <w:p w14:paraId="191E6EA7" w14:textId="77777777" w:rsidR="00FF66F4" w:rsidRPr="008513AE" w:rsidRDefault="00A50A60">
            <w:pPr>
              <w:spacing w:line="360" w:lineRule="auto"/>
              <w:jc w:val="both"/>
              <w:rPr>
                <w:rFonts w:ascii="Book Antiqua" w:hAnsi="Book Antiqua"/>
              </w:rPr>
            </w:pPr>
            <w:r w:rsidRPr="008513AE">
              <w:rPr>
                <w:rFonts w:ascii="Book Antiqua" w:hAnsi="Book Antiqua"/>
              </w:rPr>
              <w:t>Hydatid cyst</w:t>
            </w:r>
          </w:p>
        </w:tc>
        <w:tc>
          <w:tcPr>
            <w:tcW w:w="2155" w:type="dxa"/>
          </w:tcPr>
          <w:p w14:paraId="3F87B098" w14:textId="77777777" w:rsidR="00FF66F4" w:rsidRPr="008513AE" w:rsidRDefault="00A50A60">
            <w:pPr>
              <w:spacing w:line="360" w:lineRule="auto"/>
              <w:jc w:val="both"/>
              <w:rPr>
                <w:rFonts w:ascii="Book Antiqua" w:hAnsi="Book Antiqua"/>
              </w:rPr>
            </w:pPr>
            <w:r w:rsidRPr="008513AE">
              <w:rPr>
                <w:rFonts w:ascii="Book Antiqua" w:hAnsi="Book Antiqua"/>
              </w:rPr>
              <w:t>2 (5)</w:t>
            </w:r>
          </w:p>
        </w:tc>
      </w:tr>
      <w:tr w:rsidR="00FF66F4" w:rsidRPr="008513AE" w14:paraId="4CDF0C1E" w14:textId="77777777">
        <w:tc>
          <w:tcPr>
            <w:tcW w:w="4503" w:type="dxa"/>
          </w:tcPr>
          <w:p w14:paraId="1EAAA645" w14:textId="77777777" w:rsidR="00FF66F4" w:rsidRPr="008513AE" w:rsidRDefault="00A50A60">
            <w:pPr>
              <w:spacing w:line="360" w:lineRule="auto"/>
              <w:jc w:val="both"/>
              <w:rPr>
                <w:rFonts w:ascii="Book Antiqua" w:hAnsi="Book Antiqua"/>
              </w:rPr>
            </w:pPr>
            <w:r w:rsidRPr="008513AE">
              <w:rPr>
                <w:rFonts w:ascii="Book Antiqua" w:hAnsi="Book Antiqua"/>
              </w:rPr>
              <w:t>Simple cyst</w:t>
            </w:r>
          </w:p>
        </w:tc>
        <w:tc>
          <w:tcPr>
            <w:tcW w:w="2155" w:type="dxa"/>
          </w:tcPr>
          <w:p w14:paraId="13B9758B" w14:textId="77777777" w:rsidR="00FF66F4" w:rsidRPr="008513AE" w:rsidRDefault="00A50A60">
            <w:pPr>
              <w:spacing w:line="360" w:lineRule="auto"/>
              <w:jc w:val="both"/>
              <w:rPr>
                <w:rFonts w:ascii="Book Antiqua" w:hAnsi="Book Antiqua"/>
              </w:rPr>
            </w:pPr>
            <w:r w:rsidRPr="008513AE">
              <w:rPr>
                <w:rFonts w:ascii="Book Antiqua" w:hAnsi="Book Antiqua"/>
              </w:rPr>
              <w:t>1 (2.5)</w:t>
            </w:r>
          </w:p>
        </w:tc>
      </w:tr>
      <w:tr w:rsidR="00FF66F4" w:rsidRPr="008513AE" w14:paraId="314B18FB" w14:textId="77777777">
        <w:tc>
          <w:tcPr>
            <w:tcW w:w="4503" w:type="dxa"/>
          </w:tcPr>
          <w:p w14:paraId="23E0C4B3" w14:textId="77777777" w:rsidR="00FF66F4" w:rsidRPr="008513AE" w:rsidRDefault="00A50A60">
            <w:pPr>
              <w:spacing w:line="360" w:lineRule="auto"/>
              <w:jc w:val="both"/>
              <w:rPr>
                <w:rFonts w:ascii="Book Antiqua" w:hAnsi="Book Antiqua"/>
              </w:rPr>
            </w:pPr>
            <w:r w:rsidRPr="008513AE">
              <w:rPr>
                <w:rFonts w:ascii="Book Antiqua" w:hAnsi="Book Antiqua"/>
              </w:rPr>
              <w:t>Number of lesions</w:t>
            </w:r>
          </w:p>
        </w:tc>
        <w:tc>
          <w:tcPr>
            <w:tcW w:w="2155" w:type="dxa"/>
          </w:tcPr>
          <w:p w14:paraId="00E6CCCA" w14:textId="77777777" w:rsidR="00FF66F4" w:rsidRPr="008513AE" w:rsidRDefault="00A50A60">
            <w:pPr>
              <w:spacing w:line="360" w:lineRule="auto"/>
              <w:jc w:val="both"/>
              <w:rPr>
                <w:rFonts w:ascii="Book Antiqua" w:hAnsi="Book Antiqua"/>
              </w:rPr>
            </w:pPr>
            <w:r w:rsidRPr="008513AE">
              <w:rPr>
                <w:rFonts w:ascii="Book Antiqua" w:hAnsi="Book Antiqua"/>
              </w:rPr>
              <w:t xml:space="preserve">1.2 </w:t>
            </w:r>
            <w:r w:rsidRPr="008513AE">
              <w:rPr>
                <w:rFonts w:ascii="Book Antiqua" w:hAnsi="Book Antiqua"/>
              </w:rPr>
              <w:sym w:font="Symbol" w:char="F0B1"/>
            </w:r>
            <w:r w:rsidRPr="008513AE">
              <w:rPr>
                <w:rFonts w:ascii="Book Antiqua" w:hAnsi="Book Antiqua"/>
              </w:rPr>
              <w:t xml:space="preserve"> 0.7</w:t>
            </w:r>
          </w:p>
        </w:tc>
      </w:tr>
      <w:tr w:rsidR="00FF66F4" w:rsidRPr="008513AE" w14:paraId="2D62FB33" w14:textId="77777777">
        <w:tc>
          <w:tcPr>
            <w:tcW w:w="4503" w:type="dxa"/>
          </w:tcPr>
          <w:p w14:paraId="290A267C" w14:textId="77777777" w:rsidR="00FF66F4" w:rsidRPr="008513AE" w:rsidRDefault="00A50A60">
            <w:pPr>
              <w:spacing w:line="360" w:lineRule="auto"/>
              <w:jc w:val="both"/>
              <w:rPr>
                <w:rFonts w:ascii="Book Antiqua" w:hAnsi="Book Antiqua"/>
              </w:rPr>
            </w:pPr>
            <w:r w:rsidRPr="008513AE">
              <w:rPr>
                <w:rFonts w:ascii="Book Antiqua" w:hAnsi="Book Antiqua"/>
              </w:rPr>
              <w:t>Tumor size (mm)</w:t>
            </w:r>
          </w:p>
        </w:tc>
        <w:tc>
          <w:tcPr>
            <w:tcW w:w="2155" w:type="dxa"/>
          </w:tcPr>
          <w:p w14:paraId="0573251A" w14:textId="77777777" w:rsidR="00FF66F4" w:rsidRPr="008513AE" w:rsidRDefault="00A50A60">
            <w:pPr>
              <w:spacing w:line="360" w:lineRule="auto"/>
              <w:jc w:val="both"/>
              <w:rPr>
                <w:rFonts w:ascii="Book Antiqua" w:hAnsi="Book Antiqua"/>
              </w:rPr>
            </w:pPr>
            <w:r w:rsidRPr="008513AE">
              <w:rPr>
                <w:rFonts w:ascii="Book Antiqua" w:hAnsi="Book Antiqua"/>
              </w:rPr>
              <w:t xml:space="preserve">60.6 </w:t>
            </w:r>
            <w:r w:rsidRPr="008513AE">
              <w:rPr>
                <w:rFonts w:ascii="Book Antiqua" w:hAnsi="Book Antiqua"/>
              </w:rPr>
              <w:sym w:font="Symbol" w:char="F0B1"/>
            </w:r>
            <w:r w:rsidRPr="008513AE">
              <w:rPr>
                <w:rFonts w:ascii="Book Antiqua" w:hAnsi="Book Antiqua"/>
              </w:rPr>
              <w:t xml:space="preserve"> 40.5</w:t>
            </w:r>
          </w:p>
        </w:tc>
      </w:tr>
      <w:tr w:rsidR="00FF66F4" w:rsidRPr="008513AE" w14:paraId="0E4D3D68" w14:textId="77777777">
        <w:tc>
          <w:tcPr>
            <w:tcW w:w="4503" w:type="dxa"/>
          </w:tcPr>
          <w:p w14:paraId="494B9DD2" w14:textId="77777777" w:rsidR="00FF66F4" w:rsidRPr="008513AE" w:rsidRDefault="00A50A60">
            <w:pPr>
              <w:spacing w:line="360" w:lineRule="auto"/>
              <w:jc w:val="both"/>
              <w:rPr>
                <w:rFonts w:ascii="Book Antiqua" w:hAnsi="Book Antiqua"/>
              </w:rPr>
            </w:pPr>
            <w:r w:rsidRPr="008513AE">
              <w:rPr>
                <w:rFonts w:ascii="Book Antiqua" w:hAnsi="Book Antiqua"/>
              </w:rPr>
              <w:t>Surgical margin</w:t>
            </w:r>
          </w:p>
        </w:tc>
        <w:tc>
          <w:tcPr>
            <w:tcW w:w="2155" w:type="dxa"/>
          </w:tcPr>
          <w:p w14:paraId="74F24BA7" w14:textId="77777777" w:rsidR="00FF66F4" w:rsidRPr="008513AE" w:rsidRDefault="00FF66F4">
            <w:pPr>
              <w:spacing w:line="360" w:lineRule="auto"/>
              <w:jc w:val="both"/>
              <w:rPr>
                <w:rFonts w:ascii="Book Antiqua" w:hAnsi="Book Antiqua"/>
              </w:rPr>
            </w:pPr>
          </w:p>
        </w:tc>
      </w:tr>
      <w:tr w:rsidR="00FF66F4" w:rsidRPr="008513AE" w14:paraId="6EF03DD2" w14:textId="77777777">
        <w:tc>
          <w:tcPr>
            <w:tcW w:w="4503" w:type="dxa"/>
          </w:tcPr>
          <w:p w14:paraId="44397C73" w14:textId="77777777" w:rsidR="00FF66F4" w:rsidRPr="008513AE" w:rsidRDefault="00A50A60">
            <w:pPr>
              <w:spacing w:line="360" w:lineRule="auto"/>
              <w:jc w:val="both"/>
              <w:rPr>
                <w:rFonts w:ascii="Book Antiqua" w:hAnsi="Book Antiqua"/>
              </w:rPr>
            </w:pPr>
            <w:r w:rsidRPr="008513AE">
              <w:rPr>
                <w:rFonts w:ascii="Book Antiqua" w:hAnsi="Book Antiqua"/>
              </w:rPr>
              <w:t>R0</w:t>
            </w:r>
          </w:p>
        </w:tc>
        <w:tc>
          <w:tcPr>
            <w:tcW w:w="2155" w:type="dxa"/>
          </w:tcPr>
          <w:p w14:paraId="6C680E0F" w14:textId="77777777" w:rsidR="00FF66F4" w:rsidRPr="008513AE" w:rsidRDefault="00A50A60">
            <w:pPr>
              <w:spacing w:line="360" w:lineRule="auto"/>
              <w:jc w:val="both"/>
              <w:rPr>
                <w:rFonts w:ascii="Book Antiqua" w:hAnsi="Book Antiqua"/>
              </w:rPr>
            </w:pPr>
            <w:r w:rsidRPr="008513AE">
              <w:rPr>
                <w:rFonts w:ascii="Book Antiqua" w:hAnsi="Book Antiqua"/>
              </w:rPr>
              <w:t>27 (93)</w:t>
            </w:r>
          </w:p>
        </w:tc>
      </w:tr>
      <w:tr w:rsidR="00FF66F4" w:rsidRPr="008513AE" w14:paraId="05EC0926" w14:textId="77777777">
        <w:tc>
          <w:tcPr>
            <w:tcW w:w="4503" w:type="dxa"/>
            <w:tcBorders>
              <w:bottom w:val="single" w:sz="4" w:space="0" w:color="auto"/>
            </w:tcBorders>
          </w:tcPr>
          <w:p w14:paraId="1180A28B" w14:textId="77777777" w:rsidR="00FF66F4" w:rsidRPr="008513AE" w:rsidRDefault="00A50A60">
            <w:pPr>
              <w:spacing w:line="360" w:lineRule="auto"/>
              <w:jc w:val="both"/>
              <w:rPr>
                <w:rFonts w:ascii="Book Antiqua" w:hAnsi="Book Antiqua"/>
              </w:rPr>
            </w:pPr>
            <w:r w:rsidRPr="008513AE">
              <w:rPr>
                <w:rFonts w:ascii="Book Antiqua" w:hAnsi="Book Antiqua"/>
              </w:rPr>
              <w:t>R1</w:t>
            </w:r>
          </w:p>
        </w:tc>
        <w:tc>
          <w:tcPr>
            <w:tcW w:w="2155" w:type="dxa"/>
            <w:tcBorders>
              <w:bottom w:val="single" w:sz="4" w:space="0" w:color="auto"/>
            </w:tcBorders>
          </w:tcPr>
          <w:p w14:paraId="0EE86EB7" w14:textId="77777777" w:rsidR="00FF66F4" w:rsidRPr="008513AE" w:rsidRDefault="00A50A60">
            <w:pPr>
              <w:spacing w:line="360" w:lineRule="auto"/>
              <w:jc w:val="both"/>
              <w:rPr>
                <w:rFonts w:ascii="Book Antiqua" w:hAnsi="Book Antiqua"/>
              </w:rPr>
            </w:pPr>
            <w:r w:rsidRPr="008513AE">
              <w:rPr>
                <w:rFonts w:ascii="Book Antiqua" w:hAnsi="Book Antiqua"/>
              </w:rPr>
              <w:t>2 (7)</w:t>
            </w:r>
          </w:p>
        </w:tc>
      </w:tr>
    </w:tbl>
    <w:p w14:paraId="797816E0" w14:textId="77777777" w:rsidR="00C210AD" w:rsidRPr="008513AE" w:rsidRDefault="00C210AD">
      <w:pPr>
        <w:sectPr w:rsidR="00C210AD" w:rsidRPr="008513AE">
          <w:pgSz w:w="12240" w:h="15840"/>
          <w:pgMar w:top="1440" w:right="1440" w:bottom="1440" w:left="1440" w:header="720" w:footer="720" w:gutter="0"/>
          <w:cols w:space="720"/>
          <w:docGrid w:linePitch="360"/>
        </w:sectPr>
      </w:pPr>
    </w:p>
    <w:p w14:paraId="1758A558" w14:textId="77777777" w:rsidR="00C210AD" w:rsidRPr="008513AE" w:rsidRDefault="00C210AD" w:rsidP="00C210AD">
      <w:pPr>
        <w:jc w:val="center"/>
        <w:rPr>
          <w:rFonts w:ascii="Book Antiqua" w:hAnsi="Book Antiqua"/>
          <w:sz w:val="21"/>
          <w:szCs w:val="22"/>
          <w:lang w:eastAsia="zh-CN"/>
        </w:rPr>
      </w:pPr>
      <w:bookmarkStart w:id="8" w:name="_Hlk91601026"/>
      <w:bookmarkStart w:id="9" w:name="_Hlk91629846"/>
      <w:bookmarkStart w:id="10" w:name="_Hlk85017148"/>
    </w:p>
    <w:p w14:paraId="3ECBEA19" w14:textId="09E93038" w:rsidR="00C210AD" w:rsidRPr="008513AE" w:rsidRDefault="00C210AD" w:rsidP="00C210AD">
      <w:pPr>
        <w:jc w:val="center"/>
        <w:rPr>
          <w:rFonts w:ascii="Book Antiqua" w:hAnsi="Book Antiqua"/>
        </w:rPr>
      </w:pPr>
      <w:r w:rsidRPr="008513AE">
        <w:rPr>
          <w:rFonts w:ascii="Book Antiqua" w:hAnsi="Book Antiqua"/>
          <w:noProof/>
        </w:rPr>
        <w:drawing>
          <wp:inline distT="0" distB="0" distL="0" distR="0" wp14:anchorId="07BC9D51" wp14:editId="51677B12">
            <wp:extent cx="2494280" cy="1440815"/>
            <wp:effectExtent l="0" t="0" r="1270" b="6985"/>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FE0A5B6" w14:textId="77777777" w:rsidR="00C210AD" w:rsidRPr="008513AE" w:rsidRDefault="00C210AD" w:rsidP="00C210AD">
      <w:pPr>
        <w:jc w:val="center"/>
        <w:rPr>
          <w:rFonts w:ascii="Book Antiqua" w:hAnsi="Book Antiqua"/>
        </w:rPr>
      </w:pPr>
    </w:p>
    <w:p w14:paraId="58420EC8" w14:textId="77777777" w:rsidR="00C210AD" w:rsidRPr="008513AE" w:rsidRDefault="00C210AD" w:rsidP="00C210AD">
      <w:pPr>
        <w:autoSpaceDE w:val="0"/>
        <w:autoSpaceDN w:val="0"/>
        <w:adjustRightInd w:val="0"/>
        <w:jc w:val="center"/>
        <w:rPr>
          <w:rFonts w:ascii="Book Antiqua" w:eastAsia="Garamond-Bold" w:hAnsi="Book Antiqua" w:cs="Garamond-Bold"/>
          <w:b/>
          <w:bCs/>
          <w:color w:val="000000"/>
          <w:sz w:val="28"/>
          <w:szCs w:val="28"/>
        </w:rPr>
      </w:pPr>
      <w:r w:rsidRPr="008513AE">
        <w:rPr>
          <w:rFonts w:ascii="Book Antiqua" w:eastAsia="TimesNewRomanPSMT" w:hAnsi="Book Antiqua" w:cs="TimesNewRomanPSMT"/>
          <w:color w:val="000000"/>
          <w:sz w:val="28"/>
          <w:szCs w:val="28"/>
        </w:rPr>
        <w:t xml:space="preserve">Published by </w:t>
      </w:r>
      <w:proofErr w:type="spellStart"/>
      <w:r w:rsidRPr="008513AE">
        <w:rPr>
          <w:rFonts w:ascii="Book Antiqua" w:eastAsia="Garamond-Bold" w:hAnsi="Book Antiqua" w:cs="Garamond-Bold"/>
          <w:b/>
          <w:bCs/>
          <w:color w:val="000000"/>
          <w:sz w:val="28"/>
          <w:szCs w:val="28"/>
        </w:rPr>
        <w:t>Baishideng</w:t>
      </w:r>
      <w:proofErr w:type="spellEnd"/>
      <w:r w:rsidRPr="008513AE">
        <w:rPr>
          <w:rFonts w:ascii="Book Antiqua" w:eastAsia="Garamond-Bold" w:hAnsi="Book Antiqua" w:cs="Garamond-Bold"/>
          <w:b/>
          <w:bCs/>
          <w:color w:val="000000"/>
          <w:sz w:val="28"/>
          <w:szCs w:val="28"/>
        </w:rPr>
        <w:t xml:space="preserve"> Publishing Group Inc</w:t>
      </w:r>
    </w:p>
    <w:p w14:paraId="793DFC6C" w14:textId="77777777" w:rsidR="00C210AD" w:rsidRPr="008513AE" w:rsidRDefault="00C210AD" w:rsidP="00C210AD">
      <w:pPr>
        <w:autoSpaceDE w:val="0"/>
        <w:autoSpaceDN w:val="0"/>
        <w:adjustRightInd w:val="0"/>
        <w:jc w:val="center"/>
        <w:rPr>
          <w:rFonts w:ascii="Book Antiqua" w:eastAsia="TimesNewRomanPSMT" w:hAnsi="Book Antiqua" w:cs="Garamond"/>
          <w:color w:val="000000"/>
          <w:sz w:val="28"/>
          <w:szCs w:val="28"/>
        </w:rPr>
      </w:pPr>
      <w:r w:rsidRPr="008513AE">
        <w:rPr>
          <w:rFonts w:ascii="Book Antiqua" w:eastAsia="TimesNewRomanPSMT" w:hAnsi="Book Antiqua" w:cs="Garamond"/>
          <w:color w:val="000000"/>
          <w:sz w:val="28"/>
          <w:szCs w:val="28"/>
        </w:rPr>
        <w:t>7041 Koll Center Parkway, Suite 160, Pleasanton, CA 94566, USA</w:t>
      </w:r>
    </w:p>
    <w:p w14:paraId="5A09BF68" w14:textId="77777777" w:rsidR="00C210AD" w:rsidRPr="008513AE" w:rsidRDefault="00C210AD" w:rsidP="00C210AD">
      <w:pPr>
        <w:autoSpaceDE w:val="0"/>
        <w:autoSpaceDN w:val="0"/>
        <w:adjustRightInd w:val="0"/>
        <w:jc w:val="center"/>
        <w:rPr>
          <w:rFonts w:ascii="Book Antiqua" w:eastAsia="TimesNewRomanPSMT" w:hAnsi="Book Antiqua" w:cs="Garamond"/>
          <w:color w:val="000000"/>
          <w:sz w:val="28"/>
          <w:szCs w:val="28"/>
        </w:rPr>
      </w:pPr>
      <w:r w:rsidRPr="008513AE">
        <w:rPr>
          <w:rFonts w:ascii="Book Antiqua" w:eastAsia="Garamond-Bold" w:hAnsi="Book Antiqua" w:cs="Garamond-Bold"/>
          <w:b/>
          <w:bCs/>
          <w:color w:val="000000"/>
          <w:sz w:val="28"/>
          <w:szCs w:val="28"/>
        </w:rPr>
        <w:t xml:space="preserve">Telephone: </w:t>
      </w:r>
      <w:r w:rsidRPr="008513AE">
        <w:rPr>
          <w:rFonts w:ascii="Book Antiqua" w:eastAsia="TimesNewRomanPSMT" w:hAnsi="Book Antiqua" w:cs="Garamond"/>
          <w:color w:val="000000"/>
          <w:sz w:val="28"/>
          <w:szCs w:val="28"/>
        </w:rPr>
        <w:t>+1-925-3991568</w:t>
      </w:r>
    </w:p>
    <w:p w14:paraId="4300E281" w14:textId="77777777" w:rsidR="00C210AD" w:rsidRPr="008513AE" w:rsidRDefault="00C210AD" w:rsidP="00C210AD">
      <w:pPr>
        <w:autoSpaceDE w:val="0"/>
        <w:autoSpaceDN w:val="0"/>
        <w:adjustRightInd w:val="0"/>
        <w:jc w:val="center"/>
        <w:rPr>
          <w:rFonts w:ascii="Book Antiqua" w:eastAsia="TimesNewRomanPSMT" w:hAnsi="Book Antiqua" w:cs="Garamond"/>
          <w:color w:val="D56400"/>
          <w:sz w:val="28"/>
          <w:szCs w:val="28"/>
        </w:rPr>
      </w:pPr>
      <w:r w:rsidRPr="008513AE">
        <w:rPr>
          <w:rFonts w:ascii="Book Antiqua" w:eastAsia="Garamond-Bold" w:hAnsi="Book Antiqua" w:cs="Garamond-Bold"/>
          <w:b/>
          <w:bCs/>
          <w:color w:val="000000"/>
          <w:sz w:val="28"/>
          <w:szCs w:val="28"/>
        </w:rPr>
        <w:t xml:space="preserve">E-mail: </w:t>
      </w:r>
      <w:r w:rsidRPr="008513AE">
        <w:rPr>
          <w:rFonts w:ascii="Book Antiqua" w:eastAsia="TimesNewRomanPSMT" w:hAnsi="Book Antiqua" w:cs="Garamond"/>
          <w:color w:val="D56400"/>
          <w:sz w:val="28"/>
          <w:szCs w:val="28"/>
        </w:rPr>
        <w:t>bpgoffice@wjgnet.com</w:t>
      </w:r>
    </w:p>
    <w:p w14:paraId="13FE5405" w14:textId="77777777" w:rsidR="00C210AD" w:rsidRPr="008513AE" w:rsidRDefault="00C210AD" w:rsidP="00C210AD">
      <w:pPr>
        <w:autoSpaceDE w:val="0"/>
        <w:autoSpaceDN w:val="0"/>
        <w:adjustRightInd w:val="0"/>
        <w:jc w:val="center"/>
        <w:rPr>
          <w:rFonts w:ascii="Book Antiqua" w:eastAsia="TimesNewRomanPSMT" w:hAnsi="Book Antiqua" w:cs="Garamond"/>
          <w:color w:val="D56400"/>
          <w:sz w:val="28"/>
          <w:szCs w:val="28"/>
        </w:rPr>
      </w:pPr>
      <w:r w:rsidRPr="008513AE">
        <w:rPr>
          <w:rFonts w:ascii="Book Antiqua" w:eastAsia="Garamond-Bold" w:hAnsi="Book Antiqua" w:cs="Garamond-Bold"/>
          <w:b/>
          <w:bCs/>
          <w:color w:val="000000"/>
          <w:sz w:val="28"/>
          <w:szCs w:val="28"/>
        </w:rPr>
        <w:t xml:space="preserve">Help Desk: </w:t>
      </w:r>
      <w:r w:rsidRPr="008513AE">
        <w:rPr>
          <w:rFonts w:ascii="Book Antiqua" w:eastAsia="TimesNewRomanPSMT" w:hAnsi="Book Antiqua" w:cs="Garamond"/>
          <w:color w:val="D56400"/>
          <w:sz w:val="28"/>
          <w:szCs w:val="28"/>
        </w:rPr>
        <w:t>https://www.f6publishing.com/helpdesk</w:t>
      </w:r>
    </w:p>
    <w:p w14:paraId="1EE9FF89" w14:textId="77777777" w:rsidR="00C210AD" w:rsidRPr="008513AE" w:rsidRDefault="00C210AD" w:rsidP="00C210AD">
      <w:pPr>
        <w:jc w:val="center"/>
        <w:rPr>
          <w:rFonts w:ascii="Book Antiqua" w:hAnsi="Book Antiqua" w:cstheme="minorBidi"/>
          <w:sz w:val="21"/>
          <w:szCs w:val="22"/>
        </w:rPr>
      </w:pPr>
      <w:r w:rsidRPr="008513AE">
        <w:rPr>
          <w:rFonts w:ascii="Book Antiqua" w:eastAsia="TimesNewRomanPSMT" w:hAnsi="Book Antiqua" w:cs="Garamond"/>
          <w:color w:val="D56400"/>
          <w:sz w:val="28"/>
          <w:szCs w:val="28"/>
        </w:rPr>
        <w:t>https://www.wjgnet.com</w:t>
      </w:r>
    </w:p>
    <w:p w14:paraId="11FCFBB2" w14:textId="77777777" w:rsidR="00C210AD" w:rsidRPr="008513AE" w:rsidRDefault="00C210AD" w:rsidP="00C210AD">
      <w:pPr>
        <w:jc w:val="center"/>
        <w:rPr>
          <w:rFonts w:ascii="Book Antiqua" w:hAnsi="Book Antiqua"/>
        </w:rPr>
      </w:pPr>
    </w:p>
    <w:p w14:paraId="315095BC" w14:textId="77777777" w:rsidR="00C210AD" w:rsidRPr="008513AE" w:rsidRDefault="00C210AD" w:rsidP="00C210AD">
      <w:pPr>
        <w:jc w:val="center"/>
        <w:rPr>
          <w:rFonts w:ascii="Book Antiqua" w:hAnsi="Book Antiqua"/>
        </w:rPr>
      </w:pPr>
    </w:p>
    <w:p w14:paraId="7B8D1E5E" w14:textId="77777777" w:rsidR="00C210AD" w:rsidRPr="008513AE" w:rsidRDefault="00C210AD" w:rsidP="00C210AD">
      <w:pPr>
        <w:jc w:val="center"/>
        <w:rPr>
          <w:rFonts w:ascii="Book Antiqua" w:hAnsi="Book Antiqua"/>
        </w:rPr>
      </w:pPr>
    </w:p>
    <w:p w14:paraId="6FD2EA84" w14:textId="78BAD7F4" w:rsidR="00C210AD" w:rsidRPr="008513AE" w:rsidRDefault="00C210AD" w:rsidP="00C210AD">
      <w:pPr>
        <w:jc w:val="center"/>
        <w:rPr>
          <w:rFonts w:ascii="Book Antiqua" w:hAnsi="Book Antiqua"/>
        </w:rPr>
      </w:pPr>
      <w:r w:rsidRPr="008513AE">
        <w:rPr>
          <w:rFonts w:ascii="Book Antiqua" w:hAnsi="Book Antiqua"/>
          <w:noProof/>
        </w:rPr>
        <w:drawing>
          <wp:inline distT="0" distB="0" distL="0" distR="0" wp14:anchorId="69EBD509" wp14:editId="426A07D2">
            <wp:extent cx="1448435" cy="1440815"/>
            <wp:effectExtent l="0" t="0" r="0" b="6985"/>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97BB93A" w14:textId="77777777" w:rsidR="00C210AD" w:rsidRPr="008513AE" w:rsidRDefault="00C210AD" w:rsidP="00C210AD">
      <w:pPr>
        <w:jc w:val="center"/>
        <w:rPr>
          <w:rFonts w:ascii="Book Antiqua" w:hAnsi="Book Antiqua"/>
        </w:rPr>
      </w:pPr>
    </w:p>
    <w:p w14:paraId="6A7D8F81" w14:textId="77777777" w:rsidR="00C210AD" w:rsidRPr="008513AE" w:rsidRDefault="00C210AD" w:rsidP="00C210AD">
      <w:pPr>
        <w:jc w:val="center"/>
        <w:rPr>
          <w:rFonts w:ascii="Book Antiqua" w:hAnsi="Book Antiqua"/>
        </w:rPr>
      </w:pPr>
    </w:p>
    <w:p w14:paraId="6DF732DC" w14:textId="77777777" w:rsidR="00C210AD" w:rsidRPr="008513AE" w:rsidRDefault="00C210AD" w:rsidP="00C210AD">
      <w:pPr>
        <w:jc w:val="center"/>
        <w:rPr>
          <w:rFonts w:ascii="Book Antiqua" w:hAnsi="Book Antiqua"/>
        </w:rPr>
      </w:pPr>
    </w:p>
    <w:p w14:paraId="3F670A72" w14:textId="77777777" w:rsidR="00C210AD" w:rsidRPr="008513AE" w:rsidRDefault="00C210AD" w:rsidP="00C210AD">
      <w:pPr>
        <w:jc w:val="center"/>
        <w:rPr>
          <w:rFonts w:ascii="Book Antiqua" w:hAnsi="Book Antiqua"/>
        </w:rPr>
      </w:pPr>
    </w:p>
    <w:p w14:paraId="6F08A03C" w14:textId="77777777" w:rsidR="00C210AD" w:rsidRPr="008513AE" w:rsidRDefault="00C210AD" w:rsidP="00C210AD">
      <w:pPr>
        <w:jc w:val="center"/>
        <w:rPr>
          <w:rFonts w:ascii="Book Antiqua" w:hAnsi="Book Antiqua"/>
        </w:rPr>
      </w:pPr>
    </w:p>
    <w:p w14:paraId="38F8226C" w14:textId="77777777" w:rsidR="00C210AD" w:rsidRPr="008513AE" w:rsidRDefault="00C210AD" w:rsidP="00C210AD">
      <w:pPr>
        <w:jc w:val="center"/>
        <w:rPr>
          <w:rFonts w:ascii="Book Antiqua" w:hAnsi="Book Antiqua"/>
        </w:rPr>
      </w:pPr>
    </w:p>
    <w:p w14:paraId="224D5032" w14:textId="77777777" w:rsidR="00C210AD" w:rsidRPr="008513AE" w:rsidRDefault="00C210AD" w:rsidP="00C210AD">
      <w:pPr>
        <w:jc w:val="center"/>
        <w:rPr>
          <w:rFonts w:ascii="Book Antiqua" w:hAnsi="Book Antiqua"/>
        </w:rPr>
      </w:pPr>
    </w:p>
    <w:p w14:paraId="0B0A422B" w14:textId="77777777" w:rsidR="00C210AD" w:rsidRPr="008513AE" w:rsidRDefault="00C210AD" w:rsidP="00C210AD">
      <w:pPr>
        <w:jc w:val="center"/>
        <w:rPr>
          <w:rFonts w:ascii="Book Antiqua" w:hAnsi="Book Antiqua"/>
        </w:rPr>
      </w:pPr>
    </w:p>
    <w:p w14:paraId="23992159" w14:textId="77777777" w:rsidR="00C210AD" w:rsidRPr="008513AE" w:rsidRDefault="00C210AD" w:rsidP="00C210AD">
      <w:pPr>
        <w:jc w:val="center"/>
        <w:rPr>
          <w:rFonts w:ascii="Book Antiqua" w:hAnsi="Book Antiqua"/>
        </w:rPr>
      </w:pPr>
    </w:p>
    <w:p w14:paraId="44A10FE0" w14:textId="77777777" w:rsidR="00C210AD" w:rsidRPr="008513AE" w:rsidRDefault="00C210AD" w:rsidP="00C210AD">
      <w:pPr>
        <w:jc w:val="right"/>
        <w:rPr>
          <w:rFonts w:ascii="Book Antiqua" w:hAnsi="Book Antiqua"/>
          <w:color w:val="000000" w:themeColor="text1"/>
        </w:rPr>
      </w:pPr>
    </w:p>
    <w:p w14:paraId="71EAD538" w14:textId="77777777" w:rsidR="00C210AD" w:rsidRDefault="00C210AD" w:rsidP="00C210AD">
      <w:pPr>
        <w:jc w:val="center"/>
        <w:rPr>
          <w:rFonts w:ascii="Book Antiqua" w:hAnsi="Book Antiqua"/>
          <w:color w:val="000000" w:themeColor="text1"/>
        </w:rPr>
      </w:pPr>
      <w:r w:rsidRPr="008513AE">
        <w:rPr>
          <w:rFonts w:ascii="Book Antiqua" w:eastAsia="BookAntiqua-Bold" w:hAnsi="Book Antiqua" w:cs="BookAntiqua-Bold"/>
          <w:b/>
          <w:bCs/>
          <w:color w:val="000000" w:themeColor="text1"/>
        </w:rPr>
        <w:t xml:space="preserve">© 2022 </w:t>
      </w:r>
      <w:proofErr w:type="spellStart"/>
      <w:r w:rsidRPr="008513AE">
        <w:rPr>
          <w:rFonts w:ascii="Book Antiqua" w:eastAsia="BookAntiqua-Bold" w:hAnsi="Book Antiqua" w:cs="BookAntiqua-Bold"/>
          <w:b/>
          <w:bCs/>
          <w:color w:val="000000" w:themeColor="text1"/>
        </w:rPr>
        <w:t>Baishideng</w:t>
      </w:r>
      <w:proofErr w:type="spellEnd"/>
      <w:r w:rsidRPr="008513AE">
        <w:rPr>
          <w:rFonts w:ascii="Book Antiqua" w:eastAsia="BookAntiqua-Bold" w:hAnsi="Book Antiqua" w:cs="BookAntiqua-Bold"/>
          <w:b/>
          <w:bCs/>
          <w:color w:val="000000" w:themeColor="text1"/>
        </w:rPr>
        <w:t xml:space="preserve"> Publishing Group Inc. All rights reserved.</w:t>
      </w:r>
      <w:bookmarkEnd w:id="8"/>
      <w:r w:rsidRPr="008513AE">
        <w:rPr>
          <w:rFonts w:ascii="Book Antiqua" w:eastAsia="BookAntiqua-Bold" w:hAnsi="Book Antiqua" w:cs="BookAntiqua-Bold"/>
          <w:b/>
          <w:bCs/>
          <w:color w:val="000000" w:themeColor="text1"/>
        </w:rPr>
        <w:t xml:space="preserve"> </w:t>
      </w:r>
      <w:bookmarkEnd w:id="9"/>
      <w:r w:rsidRPr="008513AE">
        <w:fldChar w:fldCharType="begin"/>
      </w:r>
      <w:r w:rsidRPr="008513AE">
        <w:rPr>
          <w:rFonts w:ascii="Book Antiqua" w:hAnsi="Book Antiqua"/>
          <w:color w:val="000000" w:themeColor="text1"/>
        </w:rPr>
        <w:instrText xml:space="preserve"> ADDIN EN.REFLIST </w:instrText>
      </w:r>
      <w:r w:rsidRPr="008513AE">
        <w:fldChar w:fldCharType="end"/>
      </w:r>
      <w:bookmarkEnd w:id="10"/>
    </w:p>
    <w:p w14:paraId="4B279FCA" w14:textId="77777777" w:rsidR="00FF66F4" w:rsidRDefault="00FF66F4"/>
    <w:sectPr w:rsidR="00FF6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2B4E" w14:textId="77777777" w:rsidR="00F15BE2" w:rsidRDefault="00F15BE2">
      <w:r>
        <w:separator/>
      </w:r>
    </w:p>
  </w:endnote>
  <w:endnote w:type="continuationSeparator" w:id="0">
    <w:p w14:paraId="67D48364" w14:textId="77777777" w:rsidR="00F15BE2" w:rsidRDefault="00F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286077119"/>
      <w:docPartObj>
        <w:docPartGallery w:val="AutoText"/>
      </w:docPartObj>
    </w:sdtPr>
    <w:sdtEndPr>
      <w:rPr>
        <w:rStyle w:val="ab"/>
      </w:rPr>
    </w:sdtEndPr>
    <w:sdtContent>
      <w:p w14:paraId="6AB12D99" w14:textId="77777777" w:rsidR="00FF66F4" w:rsidRDefault="00A50A60">
        <w:pPr>
          <w:pStyle w:val="a5"/>
          <w:framePr w:wrap="auto"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A2F26B7" w14:textId="77777777" w:rsidR="00FF66F4" w:rsidRDefault="00FF66F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7C7D" w14:textId="77777777" w:rsidR="00FF66F4" w:rsidRDefault="00F15BE2">
    <w:pPr>
      <w:pStyle w:val="a5"/>
      <w:framePr w:wrap="auto" w:vAnchor="text" w:hAnchor="margin" w:xAlign="right" w:y="1"/>
      <w:rPr>
        <w:rStyle w:val="ab"/>
        <w:rFonts w:ascii="Book Antiqua" w:hAnsi="Book Antiqua"/>
      </w:rPr>
    </w:pPr>
    <w:sdt>
      <w:sdtPr>
        <w:rPr>
          <w:rStyle w:val="ab"/>
          <w:rFonts w:ascii="Book Antiqua" w:hAnsi="Book Antiqua"/>
        </w:rPr>
        <w:id w:val="458222014"/>
        <w:docPartObj>
          <w:docPartGallery w:val="AutoText"/>
        </w:docPartObj>
      </w:sdtPr>
      <w:sdtEndPr>
        <w:rPr>
          <w:rStyle w:val="ab"/>
        </w:rPr>
      </w:sdtEndPr>
      <w:sdtContent>
        <w:r w:rsidR="00A50A60">
          <w:rPr>
            <w:rStyle w:val="ab"/>
            <w:rFonts w:ascii="Book Antiqua" w:hAnsi="Book Antiqua"/>
          </w:rPr>
          <w:fldChar w:fldCharType="begin"/>
        </w:r>
        <w:r w:rsidR="00A50A60">
          <w:rPr>
            <w:rStyle w:val="ab"/>
            <w:rFonts w:ascii="Book Antiqua" w:hAnsi="Book Antiqua"/>
          </w:rPr>
          <w:instrText xml:space="preserve"> PAGE </w:instrText>
        </w:r>
        <w:r w:rsidR="00A50A60">
          <w:rPr>
            <w:rStyle w:val="ab"/>
            <w:rFonts w:ascii="Book Antiqua" w:hAnsi="Book Antiqua"/>
          </w:rPr>
          <w:fldChar w:fldCharType="separate"/>
        </w:r>
        <w:r w:rsidR="00A50A60">
          <w:rPr>
            <w:rStyle w:val="ab"/>
            <w:rFonts w:ascii="Book Antiqua" w:hAnsi="Book Antiqua"/>
          </w:rPr>
          <w:t>1</w:t>
        </w:r>
        <w:r w:rsidR="00A50A60">
          <w:rPr>
            <w:rStyle w:val="ab"/>
            <w:rFonts w:ascii="Book Antiqua" w:hAnsi="Book Antiqua"/>
          </w:rPr>
          <w:fldChar w:fldCharType="end"/>
        </w:r>
      </w:sdtContent>
    </w:sdt>
    <w:r w:rsidR="00A50A60">
      <w:rPr>
        <w:rStyle w:val="ab"/>
        <w:rFonts w:ascii="Book Antiqua" w:hAnsi="Book Antiqua"/>
      </w:rPr>
      <w:t xml:space="preserve"> / </w:t>
    </w:r>
    <w:r w:rsidR="00A50A60">
      <w:rPr>
        <w:rStyle w:val="ab"/>
        <w:rFonts w:ascii="Book Antiqua" w:hAnsi="Book Antiqua" w:hint="eastAsia"/>
        <w:lang w:eastAsia="zh-CN"/>
      </w:rPr>
      <w:t>26</w:t>
    </w:r>
  </w:p>
  <w:p w14:paraId="587B8ED1" w14:textId="77777777" w:rsidR="00FF66F4" w:rsidRDefault="00FF66F4">
    <w:pPr>
      <w:pStyle w:val="a5"/>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7CF2" w14:textId="77777777" w:rsidR="00F15BE2" w:rsidRDefault="00F15BE2">
      <w:r>
        <w:separator/>
      </w:r>
    </w:p>
  </w:footnote>
  <w:footnote w:type="continuationSeparator" w:id="0">
    <w:p w14:paraId="1E3D12B2" w14:textId="77777777" w:rsidR="00F15BE2" w:rsidRDefault="00F15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0855"/>
    <w:rsid w:val="00035ED5"/>
    <w:rsid w:val="000410EE"/>
    <w:rsid w:val="00094F7E"/>
    <w:rsid w:val="000D6483"/>
    <w:rsid w:val="00134E3C"/>
    <w:rsid w:val="0015229C"/>
    <w:rsid w:val="00174657"/>
    <w:rsid w:val="002335B5"/>
    <w:rsid w:val="002C36B5"/>
    <w:rsid w:val="002F21BB"/>
    <w:rsid w:val="00324140"/>
    <w:rsid w:val="003514FF"/>
    <w:rsid w:val="00355A14"/>
    <w:rsid w:val="003A16FA"/>
    <w:rsid w:val="003A6A80"/>
    <w:rsid w:val="003D7C0D"/>
    <w:rsid w:val="003E45AF"/>
    <w:rsid w:val="00437505"/>
    <w:rsid w:val="00441831"/>
    <w:rsid w:val="00465C2E"/>
    <w:rsid w:val="004704DD"/>
    <w:rsid w:val="004B3BE9"/>
    <w:rsid w:val="004C4021"/>
    <w:rsid w:val="004E4AEC"/>
    <w:rsid w:val="004E565F"/>
    <w:rsid w:val="005251F2"/>
    <w:rsid w:val="00563EE6"/>
    <w:rsid w:val="00576B54"/>
    <w:rsid w:val="0058212C"/>
    <w:rsid w:val="00596C18"/>
    <w:rsid w:val="005B33D3"/>
    <w:rsid w:val="005E4EC4"/>
    <w:rsid w:val="00615BAF"/>
    <w:rsid w:val="0063544D"/>
    <w:rsid w:val="0064209D"/>
    <w:rsid w:val="00655EF3"/>
    <w:rsid w:val="00672394"/>
    <w:rsid w:val="006B13A9"/>
    <w:rsid w:val="006C3058"/>
    <w:rsid w:val="006F1684"/>
    <w:rsid w:val="00727A77"/>
    <w:rsid w:val="0075415A"/>
    <w:rsid w:val="007639E8"/>
    <w:rsid w:val="00816828"/>
    <w:rsid w:val="00820DE2"/>
    <w:rsid w:val="008332B5"/>
    <w:rsid w:val="008513AE"/>
    <w:rsid w:val="00893A0E"/>
    <w:rsid w:val="008C4BF4"/>
    <w:rsid w:val="00990810"/>
    <w:rsid w:val="009A4FE5"/>
    <w:rsid w:val="009B755D"/>
    <w:rsid w:val="00A2597A"/>
    <w:rsid w:val="00A40DC4"/>
    <w:rsid w:val="00A470E8"/>
    <w:rsid w:val="00A47587"/>
    <w:rsid w:val="00A50A60"/>
    <w:rsid w:val="00AD2376"/>
    <w:rsid w:val="00B400F6"/>
    <w:rsid w:val="00B91815"/>
    <w:rsid w:val="00BA3809"/>
    <w:rsid w:val="00C210AD"/>
    <w:rsid w:val="00C81B96"/>
    <w:rsid w:val="00C84424"/>
    <w:rsid w:val="00CA436A"/>
    <w:rsid w:val="00CF186C"/>
    <w:rsid w:val="00D20CB7"/>
    <w:rsid w:val="00D21384"/>
    <w:rsid w:val="00D6040F"/>
    <w:rsid w:val="00DB5169"/>
    <w:rsid w:val="00E46FAB"/>
    <w:rsid w:val="00E60855"/>
    <w:rsid w:val="00E64C09"/>
    <w:rsid w:val="00ED7D3A"/>
    <w:rsid w:val="00EE0816"/>
    <w:rsid w:val="00EE1C1D"/>
    <w:rsid w:val="00F0782F"/>
    <w:rsid w:val="00F15BE2"/>
    <w:rsid w:val="00FF66F4"/>
    <w:rsid w:val="00FF6838"/>
    <w:rsid w:val="2198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4BF2E"/>
  <w15:docId w15:val="{A22FE79D-080D-4C97-90DA-DC39A72B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footer"/>
    <w:basedOn w:val="a"/>
    <w:link w:val="a6"/>
    <w:unhideWhenUsed/>
    <w:qFormat/>
    <w:pPr>
      <w:tabs>
        <w:tab w:val="center" w:pos="4680"/>
        <w:tab w:val="right" w:pos="9360"/>
      </w:tabs>
    </w:pPr>
  </w:style>
  <w:style w:type="paragraph" w:styleId="a7">
    <w:name w:val="header"/>
    <w:basedOn w:val="a"/>
    <w:link w:val="a8"/>
    <w:unhideWhenUsed/>
    <w:qFormat/>
    <w:pPr>
      <w:tabs>
        <w:tab w:val="center" w:pos="4680"/>
        <w:tab w:val="right" w:pos="9360"/>
      </w:tabs>
    </w:pPr>
  </w:style>
  <w:style w:type="paragraph" w:styleId="a9">
    <w:name w:val="annotation subject"/>
    <w:basedOn w:val="a3"/>
    <w:next w:val="a3"/>
    <w:link w:val="aa"/>
    <w:semiHidden/>
    <w:unhideWhenUsed/>
    <w:rPr>
      <w:b/>
      <w:bCs/>
    </w:rPr>
  </w:style>
  <w:style w:type="character" w:styleId="ab">
    <w:name w:val="page number"/>
    <w:basedOn w:val="a0"/>
    <w:semiHidden/>
    <w:unhideWhenUsed/>
    <w:qFormat/>
  </w:style>
  <w:style w:type="character" w:styleId="ac">
    <w:name w:val="annotation reference"/>
    <w:basedOn w:val="a0"/>
    <w:semiHidden/>
    <w:unhideWhenUsed/>
    <w:rPr>
      <w:sz w:val="16"/>
      <w:szCs w:val="16"/>
    </w:rPr>
  </w:style>
  <w:style w:type="paragraph" w:customStyle="1" w:styleId="1">
    <w:name w:val="修订1"/>
    <w:hidden/>
    <w:uiPriority w:val="99"/>
    <w:semiHidden/>
    <w:rPr>
      <w:rFonts w:ascii="Times New Roman" w:hAnsi="Times New Roman" w:cs="Times New Roman"/>
      <w:sz w:val="24"/>
      <w:szCs w:val="24"/>
      <w:lang w:eastAsia="en-US"/>
    </w:rPr>
  </w:style>
  <w:style w:type="character" w:customStyle="1" w:styleId="a4">
    <w:name w:val="批注文字 字符"/>
    <w:basedOn w:val="a0"/>
    <w:link w:val="a3"/>
    <w:semiHidden/>
    <w:rPr>
      <w:rFonts w:ascii="Times New Roman" w:hAnsi="Times New Roman" w:cs="Times New Roman"/>
      <w:kern w:val="0"/>
      <w:sz w:val="20"/>
      <w:szCs w:val="20"/>
      <w:lang w:eastAsia="en-US"/>
    </w:rPr>
  </w:style>
  <w:style w:type="character" w:customStyle="1" w:styleId="aa">
    <w:name w:val="批注主题 字符"/>
    <w:basedOn w:val="a4"/>
    <w:link w:val="a9"/>
    <w:semiHidden/>
    <w:qFormat/>
    <w:rPr>
      <w:rFonts w:ascii="Times New Roman" w:hAnsi="Times New Roman" w:cs="Times New Roman"/>
      <w:b/>
      <w:bCs/>
      <w:kern w:val="0"/>
      <w:sz w:val="20"/>
      <w:szCs w:val="20"/>
      <w:lang w:eastAsia="en-US"/>
    </w:rPr>
  </w:style>
  <w:style w:type="character" w:customStyle="1" w:styleId="a6">
    <w:name w:val="页脚 字符"/>
    <w:basedOn w:val="a0"/>
    <w:link w:val="a5"/>
    <w:qFormat/>
    <w:rPr>
      <w:rFonts w:ascii="Times New Roman" w:hAnsi="Times New Roman" w:cs="Times New Roman"/>
      <w:kern w:val="0"/>
      <w:sz w:val="24"/>
      <w:szCs w:val="24"/>
      <w:lang w:eastAsia="en-US"/>
    </w:rPr>
  </w:style>
  <w:style w:type="character" w:customStyle="1" w:styleId="a8">
    <w:name w:val="页眉 字符"/>
    <w:basedOn w:val="a0"/>
    <w:link w:val="a7"/>
    <w:qFormat/>
    <w:rPr>
      <w:rFonts w:ascii="Times New Roman" w:hAnsi="Times New Roman" w:cs="Times New Roman"/>
      <w:kern w:val="0"/>
      <w:sz w:val="24"/>
      <w:szCs w:val="24"/>
      <w:lang w:eastAsia="en-US"/>
    </w:rPr>
  </w:style>
  <w:style w:type="paragraph" w:styleId="ad">
    <w:name w:val="List Paragraph"/>
    <w:basedOn w:val="a"/>
    <w:uiPriority w:val="34"/>
    <w:qFormat/>
    <w:pPr>
      <w:ind w:left="720"/>
      <w:contextualSpacing/>
    </w:pPr>
  </w:style>
  <w:style w:type="table" w:customStyle="1" w:styleId="21">
    <w:name w:val="无格式表格 21"/>
    <w:basedOn w:val="a1"/>
    <w:uiPriority w:val="42"/>
    <w:rPr>
      <w:sz w:val="24"/>
      <w:szCs w:val="24"/>
      <w:lang w:val="es-ES" w:eastAsia="en-U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0448">
      <w:bodyDiv w:val="1"/>
      <w:marLeft w:val="0"/>
      <w:marRight w:val="0"/>
      <w:marTop w:val="0"/>
      <w:marBottom w:val="0"/>
      <w:divBdr>
        <w:top w:val="none" w:sz="0" w:space="0" w:color="auto"/>
        <w:left w:val="none" w:sz="0" w:space="0" w:color="auto"/>
        <w:bottom w:val="none" w:sz="0" w:space="0" w:color="auto"/>
        <w:right w:val="none" w:sz="0" w:space="0" w:color="auto"/>
      </w:divBdr>
    </w:div>
    <w:div w:id="1925338129">
      <w:bodyDiv w:val="1"/>
      <w:marLeft w:val="0"/>
      <w:marRight w:val="0"/>
      <w:marTop w:val="0"/>
      <w:marBottom w:val="0"/>
      <w:divBdr>
        <w:top w:val="none" w:sz="0" w:space="0" w:color="auto"/>
        <w:left w:val="none" w:sz="0" w:space="0" w:color="auto"/>
        <w:bottom w:val="none" w:sz="0" w:space="0" w:color="auto"/>
        <w:right w:val="none" w:sz="0" w:space="0" w:color="auto"/>
      </w:divBdr>
    </w:div>
    <w:div w:id="20058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5238</Words>
  <Characters>29858</Characters>
  <Application>Microsoft Office Word</Application>
  <DocSecurity>0</DocSecurity>
  <Lines>248</Lines>
  <Paragraphs>70</Paragraphs>
  <ScaleCrop>false</ScaleCrop>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jilong</dc:creator>
  <cp:lastModifiedBy>Wang, Linyutong</cp:lastModifiedBy>
  <cp:revision>9</cp:revision>
  <dcterms:created xsi:type="dcterms:W3CDTF">2021-12-25T00:28:00Z</dcterms:created>
  <dcterms:modified xsi:type="dcterms:W3CDTF">2022-01-20T09:54:00Z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849193DA950049BBAD51142661CF3D2B</vt:lpwstr>
  </property>
</Properties>
</file>