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B7" w:rsidRPr="00410FB7" w:rsidRDefault="00410FB7" w:rsidP="00E62082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410FB7">
        <w:rPr>
          <w:rFonts w:ascii="Book Antiqua" w:hAnsi="Book Antiqua"/>
          <w:b/>
          <w:sz w:val="24"/>
          <w:szCs w:val="24"/>
        </w:rPr>
        <w:t>REFERENCES</w:t>
      </w:r>
    </w:p>
    <w:p w:rsidR="00410FB7" w:rsidRPr="00410FB7" w:rsidRDefault="00410FB7" w:rsidP="00E62082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410FB7" w:rsidRPr="00410FB7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 w:cs="AdvPSA322"/>
          <w:b/>
          <w:sz w:val="24"/>
          <w:szCs w:val="24"/>
        </w:rPr>
        <w:t xml:space="preserve">Trans-HHS Cancer Health Disparities Progress Review Group. </w:t>
      </w:r>
      <w:r w:rsidRPr="00410FB7">
        <w:rPr>
          <w:rFonts w:ascii="Book Antiqua" w:hAnsi="Book Antiqua" w:cs="AdvPSA322"/>
          <w:sz w:val="24"/>
          <w:szCs w:val="24"/>
        </w:rPr>
        <w:t xml:space="preserve">Making cancer health </w:t>
      </w:r>
      <w:r w:rsidRPr="00410FB7">
        <w:rPr>
          <w:rFonts w:ascii="Book Antiqua" w:hAnsi="Book Antiqua"/>
          <w:sz w:val="24"/>
          <w:szCs w:val="24"/>
        </w:rPr>
        <w:t>disparities history. United States Department of Health and Human Services, March 2004. Available from: URL: http://planning.cancer.gov/library/2004chdprg.pdf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/>
          <w:b/>
          <w:sz w:val="24"/>
          <w:szCs w:val="24"/>
        </w:rPr>
        <w:t>Siegel R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sz w:val="24"/>
          <w:szCs w:val="24"/>
        </w:rPr>
        <w:t>Naishadham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410FB7">
        <w:rPr>
          <w:rFonts w:ascii="Book Antiqua" w:hAnsi="Book Antiqua"/>
          <w:sz w:val="24"/>
          <w:szCs w:val="24"/>
        </w:rPr>
        <w:t>Jemal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A. Cancer Statistics 2013. </w:t>
      </w:r>
      <w:r w:rsidRPr="00410FB7">
        <w:rPr>
          <w:rFonts w:ascii="Book Antiqua" w:hAnsi="Book Antiqua"/>
          <w:i/>
          <w:sz w:val="24"/>
          <w:szCs w:val="24"/>
        </w:rPr>
        <w:t xml:space="preserve">CA Cancer J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. 2013; </w:t>
      </w:r>
      <w:r w:rsidRPr="00410FB7">
        <w:rPr>
          <w:rFonts w:ascii="Book Antiqua" w:hAnsi="Book Antiqua"/>
          <w:b/>
          <w:sz w:val="24"/>
          <w:szCs w:val="24"/>
        </w:rPr>
        <w:t>63(1)</w:t>
      </w:r>
      <w:r w:rsidRPr="00410FB7">
        <w:rPr>
          <w:rFonts w:ascii="Book Antiqua" w:hAnsi="Book Antiqua"/>
          <w:sz w:val="24"/>
          <w:szCs w:val="24"/>
        </w:rPr>
        <w:t>: 11 – 30 [PMID: 23335087 DOI: 10.3322/caac.21166]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6" w:history="1"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 xml:space="preserve">Morris </w:t>
        </w:r>
        <w:proofErr w:type="gramStart"/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AM</w:t>
        </w:r>
        <w:proofErr w:type="gramEnd"/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7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Rhoads KF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8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Stain SC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9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Birkmeyer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JD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Understanding racial disparities in cancer treatment and outcomes.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J Am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Coll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Surg.</w:t>
      </w:r>
      <w:r w:rsidR="00410FB7" w:rsidRPr="00410FB7">
        <w:rPr>
          <w:rFonts w:ascii="Book Antiqua" w:hAnsi="Book Antiqua"/>
          <w:sz w:val="24"/>
          <w:szCs w:val="24"/>
        </w:rPr>
        <w:t xml:space="preserve"> 2010; </w:t>
      </w:r>
      <w:r w:rsidR="00410FB7" w:rsidRPr="00410FB7">
        <w:rPr>
          <w:rFonts w:ascii="Book Antiqua" w:hAnsi="Book Antiqua"/>
          <w:b/>
          <w:sz w:val="24"/>
          <w:szCs w:val="24"/>
        </w:rPr>
        <w:t>211(1)</w:t>
      </w:r>
      <w:r w:rsidR="00410FB7" w:rsidRPr="00410FB7">
        <w:rPr>
          <w:rFonts w:ascii="Book Antiqua" w:hAnsi="Book Antiqua"/>
          <w:sz w:val="24"/>
          <w:szCs w:val="24"/>
        </w:rPr>
        <w:t>: 105 – 113 [PMID: 20610256 DOI: 10.1016/j.jamcollsurg.2010.02.051]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hyperlink r:id="rId10" w:history="1"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Rhoads KF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1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Cullen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2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Ngo JV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3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Wren SM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Racial and ethnic differences in lymph node examination after colon cancer resection do not completely explain differences in mortality. </w:t>
      </w:r>
      <w:r w:rsidR="00410FB7" w:rsidRPr="00410FB7">
        <w:rPr>
          <w:rFonts w:ascii="Book Antiqua" w:hAnsi="Book Antiqua"/>
          <w:i/>
          <w:sz w:val="24"/>
          <w:szCs w:val="24"/>
        </w:rPr>
        <w:t>Cancer</w:t>
      </w:r>
      <w:r w:rsidR="00410FB7" w:rsidRPr="00410FB7">
        <w:rPr>
          <w:rFonts w:ascii="Book Antiqua" w:hAnsi="Book Antiqua"/>
          <w:sz w:val="24"/>
          <w:szCs w:val="24"/>
        </w:rPr>
        <w:t xml:space="preserve"> 2012; </w:t>
      </w:r>
      <w:r w:rsidR="00410FB7" w:rsidRPr="00410FB7">
        <w:rPr>
          <w:rFonts w:ascii="Book Antiqua" w:hAnsi="Book Antiqua"/>
          <w:b/>
          <w:sz w:val="24"/>
          <w:szCs w:val="24"/>
        </w:rPr>
        <w:t>118(2)</w:t>
      </w:r>
      <w:r w:rsidR="00410FB7" w:rsidRPr="00410FB7">
        <w:rPr>
          <w:rFonts w:ascii="Book Antiqua" w:hAnsi="Book Antiqua"/>
          <w:sz w:val="24"/>
          <w:szCs w:val="24"/>
        </w:rPr>
        <w:t>: 469 – 477 [PMID: 21751191 DOI: 10.1002/cncr.26316]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 w:cs="AdvPSA322"/>
          <w:sz w:val="24"/>
          <w:szCs w:val="24"/>
        </w:rPr>
      </w:pPr>
      <w:proofErr w:type="spellStart"/>
      <w:r w:rsidRPr="00410FB7">
        <w:rPr>
          <w:rFonts w:ascii="Book Antiqua" w:hAnsi="Book Antiqua"/>
          <w:b/>
          <w:bCs/>
          <w:sz w:val="24"/>
          <w:szCs w:val="24"/>
        </w:rPr>
        <w:t>Artinyan</w:t>
      </w:r>
      <w:proofErr w:type="spellEnd"/>
      <w:r w:rsidRPr="00410FB7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Mailey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B</w:t>
      </w:r>
      <w:r w:rsidRPr="00410FB7">
        <w:rPr>
          <w:rFonts w:ascii="Book Antiqua" w:hAnsi="Book Antiqua"/>
          <w:sz w:val="24"/>
          <w:szCs w:val="24"/>
        </w:rPr>
        <w:t xml:space="preserve">, </w:t>
      </w:r>
      <w:r w:rsidRPr="00410FB7">
        <w:rPr>
          <w:rFonts w:ascii="Book Antiqua" w:hAnsi="Book Antiqua"/>
          <w:bCs/>
          <w:sz w:val="24"/>
          <w:szCs w:val="24"/>
        </w:rPr>
        <w:t>Sanchez-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Luege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N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sz w:val="24"/>
          <w:szCs w:val="24"/>
        </w:rPr>
        <w:t>Khalili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J, Sun CL, Bhatia S, </w:t>
      </w:r>
      <w:proofErr w:type="spellStart"/>
      <w:r w:rsidRPr="00410FB7">
        <w:rPr>
          <w:rFonts w:ascii="Book Antiqua" w:hAnsi="Book Antiqua"/>
          <w:sz w:val="24"/>
          <w:szCs w:val="24"/>
        </w:rPr>
        <w:t>Wagman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LD, </w:t>
      </w:r>
      <w:proofErr w:type="spellStart"/>
      <w:r w:rsidRPr="00410FB7">
        <w:rPr>
          <w:rFonts w:ascii="Book Antiqua" w:hAnsi="Book Antiqua"/>
          <w:sz w:val="24"/>
          <w:szCs w:val="24"/>
        </w:rPr>
        <w:t>Nissen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N, Colquhoun SD, Kim J. Race, ethnicity, and socioeconomic status influence the survival of patients with hepatocellular carcinoma in the United States. </w:t>
      </w:r>
      <w:r w:rsidRPr="00410FB7">
        <w:rPr>
          <w:rFonts w:ascii="Book Antiqua" w:hAnsi="Book Antiqua"/>
          <w:i/>
          <w:sz w:val="24"/>
          <w:szCs w:val="24"/>
        </w:rPr>
        <w:t>Cancer</w:t>
      </w:r>
      <w:r w:rsidRPr="00410FB7">
        <w:rPr>
          <w:rFonts w:ascii="Book Antiqua" w:hAnsi="Book Antiqua"/>
          <w:sz w:val="24"/>
          <w:szCs w:val="24"/>
        </w:rPr>
        <w:t xml:space="preserve"> 2010; </w:t>
      </w:r>
      <w:r w:rsidRPr="00410FB7">
        <w:rPr>
          <w:rFonts w:ascii="Book Antiqua" w:hAnsi="Book Antiqua"/>
          <w:b/>
          <w:sz w:val="24"/>
          <w:szCs w:val="24"/>
        </w:rPr>
        <w:t>116(5)</w:t>
      </w:r>
      <w:r w:rsidRPr="00410FB7">
        <w:rPr>
          <w:rFonts w:ascii="Book Antiqua" w:hAnsi="Book Antiqua"/>
          <w:sz w:val="24"/>
          <w:szCs w:val="24"/>
        </w:rPr>
        <w:t>: 1367 – 1377 [PMID: 20101732 DOI: 10.1002/cncr.24817]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hyperlink r:id="rId14" w:history="1">
        <w:proofErr w:type="spellStart"/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Mathur</w:t>
        </w:r>
        <w:proofErr w:type="spellEnd"/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 xml:space="preserve"> AK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5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Osborne NH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6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Lynch RJ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7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Ghaferi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AA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8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Dimick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JB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10FB7" w:rsidRPr="00410FB7">
        <w:rPr>
          <w:rFonts w:ascii="Book Antiqua" w:hAnsi="Book Antiqua"/>
          <w:sz w:val="24"/>
          <w:szCs w:val="24"/>
        </w:rPr>
        <w:t>Sonnenday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 CJ. Racial/ethnic disparities in access to care and survival for patients with early-</w:t>
      </w:r>
      <w:r w:rsidR="00410FB7" w:rsidRPr="00410FB7">
        <w:rPr>
          <w:rFonts w:ascii="Book Antiqua" w:hAnsi="Book Antiqua"/>
          <w:sz w:val="24"/>
          <w:szCs w:val="24"/>
        </w:rPr>
        <w:lastRenderedPageBreak/>
        <w:t xml:space="preserve">stage hepatocellular carcinoma. </w:t>
      </w:r>
      <w:r w:rsidR="00410FB7" w:rsidRPr="00410FB7">
        <w:rPr>
          <w:rFonts w:ascii="Book Antiqua" w:hAnsi="Book Antiqua"/>
          <w:i/>
          <w:sz w:val="24"/>
          <w:szCs w:val="24"/>
        </w:rPr>
        <w:t>Arch Surg.</w:t>
      </w:r>
      <w:r w:rsidR="00410FB7" w:rsidRPr="00410FB7">
        <w:rPr>
          <w:rFonts w:ascii="Book Antiqua" w:hAnsi="Book Antiqua"/>
          <w:sz w:val="24"/>
          <w:szCs w:val="24"/>
        </w:rPr>
        <w:t xml:space="preserve"> 2010; </w:t>
      </w:r>
      <w:r w:rsidR="00410FB7" w:rsidRPr="00410FB7">
        <w:rPr>
          <w:rFonts w:ascii="Book Antiqua" w:hAnsi="Book Antiqua"/>
          <w:b/>
          <w:sz w:val="24"/>
          <w:szCs w:val="24"/>
        </w:rPr>
        <w:t>145(12)</w:t>
      </w:r>
      <w:r w:rsidR="00410FB7" w:rsidRPr="00410FB7">
        <w:rPr>
          <w:rFonts w:ascii="Book Antiqua" w:hAnsi="Book Antiqua"/>
          <w:sz w:val="24"/>
          <w:szCs w:val="24"/>
        </w:rPr>
        <w:t>: 1158 – 1163 [PMID: 21173289 DOI: 10.1001/archsurg.2010.272]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/>
          <w:b/>
          <w:bCs/>
          <w:sz w:val="24"/>
          <w:szCs w:val="24"/>
        </w:rPr>
        <w:t>Kim J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Artinyan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A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Mailey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B</w:t>
      </w:r>
      <w:r w:rsidRPr="00410FB7">
        <w:rPr>
          <w:rFonts w:ascii="Book Antiqua" w:hAnsi="Book Antiqua"/>
          <w:sz w:val="24"/>
          <w:szCs w:val="24"/>
        </w:rPr>
        <w:t xml:space="preserve">, Christopher S, Lee W, McKenzie S, Chen SL, Bhatia S, </w:t>
      </w:r>
      <w:proofErr w:type="spellStart"/>
      <w:r w:rsidRPr="00410FB7">
        <w:rPr>
          <w:rFonts w:ascii="Book Antiqua" w:hAnsi="Book Antiqua"/>
          <w:sz w:val="24"/>
          <w:szCs w:val="24"/>
        </w:rPr>
        <w:t>Pigazzi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A, Garcia-Aguilar J. An interaction of race and ethnicity with socioeconomic status in rectal cancer outcomes. </w:t>
      </w:r>
      <w:r w:rsidRPr="00410FB7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2011; </w:t>
      </w:r>
      <w:r w:rsidRPr="00410FB7">
        <w:rPr>
          <w:rFonts w:ascii="Book Antiqua" w:hAnsi="Book Antiqua"/>
          <w:b/>
          <w:sz w:val="24"/>
          <w:szCs w:val="24"/>
        </w:rPr>
        <w:t>253(4)</w:t>
      </w:r>
      <w:r w:rsidRPr="00410FB7">
        <w:rPr>
          <w:rFonts w:ascii="Book Antiqua" w:hAnsi="Book Antiqua"/>
          <w:sz w:val="24"/>
          <w:szCs w:val="24"/>
        </w:rPr>
        <w:t xml:space="preserve">: 647 – 654 [PMID: 21475002 DOI: 10.1097/SLA.0b013e3182111102] 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hyperlink r:id="rId19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Lee W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20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Nelson R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21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Akmal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Y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22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Mailey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B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23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McKenzie S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24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Artinyan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25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Ashing-Giwa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KT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26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Chen YJ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27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Garcia-Aguilar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28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Kim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Racial and ethnic disparities in outcomes with radiation therapy for rectal adenocarcinoma.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Int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J Colorectal Dis.</w:t>
      </w:r>
      <w:r w:rsidR="00410FB7" w:rsidRPr="00410FB7">
        <w:rPr>
          <w:rFonts w:ascii="Book Antiqua" w:hAnsi="Book Antiqua"/>
          <w:sz w:val="24"/>
          <w:szCs w:val="24"/>
        </w:rPr>
        <w:t xml:space="preserve"> 2012; </w:t>
      </w:r>
      <w:r w:rsidR="00410FB7" w:rsidRPr="00410FB7">
        <w:rPr>
          <w:rFonts w:ascii="Book Antiqua" w:hAnsi="Book Antiqua"/>
          <w:b/>
          <w:sz w:val="24"/>
          <w:szCs w:val="24"/>
        </w:rPr>
        <w:t>27(6)</w:t>
      </w:r>
      <w:r w:rsidR="00410FB7" w:rsidRPr="00410FB7">
        <w:rPr>
          <w:rFonts w:ascii="Book Antiqua" w:hAnsi="Book Antiqua"/>
          <w:sz w:val="24"/>
          <w:szCs w:val="24"/>
        </w:rPr>
        <w:t>: 737 – 749 [PMID: 22159751 DOI: 10.1007/s00384-011-1378-2]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/>
          <w:b/>
          <w:bCs/>
          <w:sz w:val="24"/>
          <w:szCs w:val="24"/>
        </w:rPr>
        <w:t>Lee W</w:t>
      </w:r>
      <w:r w:rsidRPr="00410FB7">
        <w:rPr>
          <w:rFonts w:ascii="Book Antiqua" w:hAnsi="Book Antiqua"/>
          <w:sz w:val="24"/>
          <w:szCs w:val="24"/>
        </w:rPr>
        <w:t xml:space="preserve">, </w:t>
      </w:r>
      <w:r w:rsidRPr="00410FB7">
        <w:rPr>
          <w:rFonts w:ascii="Book Antiqua" w:hAnsi="Book Antiqua"/>
          <w:bCs/>
          <w:sz w:val="24"/>
          <w:szCs w:val="24"/>
        </w:rPr>
        <w:t>Nelson R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Mailey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B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sz w:val="24"/>
          <w:szCs w:val="24"/>
        </w:rPr>
        <w:t>Duldulao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MP, Garcia-Aguilar J, Kim J. Socioeconomic factors impact colon cancer outcomes in diverse patient populations. </w:t>
      </w:r>
      <w:r w:rsidRPr="00410FB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2012; </w:t>
      </w:r>
      <w:r w:rsidRPr="00410FB7">
        <w:rPr>
          <w:rFonts w:ascii="Book Antiqua" w:hAnsi="Book Antiqua"/>
          <w:b/>
          <w:sz w:val="24"/>
          <w:szCs w:val="24"/>
        </w:rPr>
        <w:t>16(4)</w:t>
      </w:r>
      <w:r w:rsidRPr="00410FB7">
        <w:rPr>
          <w:rFonts w:ascii="Book Antiqua" w:hAnsi="Book Antiqua"/>
          <w:sz w:val="24"/>
          <w:szCs w:val="24"/>
        </w:rPr>
        <w:t>: 692 – 704 [PMID: 22258868 DOI: 10.1007/s11605-011-1809-y]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proofErr w:type="spellStart"/>
      <w:r w:rsidRPr="00410FB7">
        <w:rPr>
          <w:rFonts w:ascii="Book Antiqua" w:hAnsi="Book Antiqua" w:cs="AdvPSA322"/>
          <w:b/>
          <w:sz w:val="24"/>
          <w:szCs w:val="24"/>
        </w:rPr>
        <w:t>Kamangar</w:t>
      </w:r>
      <w:proofErr w:type="spellEnd"/>
      <w:r w:rsidRPr="00410FB7">
        <w:rPr>
          <w:rFonts w:ascii="Book Antiqua" w:hAnsi="Book Antiqua" w:cs="AdvPSA322"/>
          <w:b/>
          <w:sz w:val="24"/>
          <w:szCs w:val="24"/>
        </w:rPr>
        <w:t xml:space="preserve"> F</w:t>
      </w:r>
      <w:r w:rsidRPr="00410FB7">
        <w:rPr>
          <w:rFonts w:ascii="Book Antiqua" w:hAnsi="Book Antiqua" w:cs="AdvPSA322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 w:cs="AdvPSA322"/>
          <w:sz w:val="24"/>
          <w:szCs w:val="24"/>
        </w:rPr>
        <w:t>Dores</w:t>
      </w:r>
      <w:proofErr w:type="spellEnd"/>
      <w:r w:rsidRPr="00410FB7">
        <w:rPr>
          <w:rFonts w:ascii="Book Antiqua" w:hAnsi="Book Antiqua" w:cs="AdvPSA322"/>
          <w:sz w:val="24"/>
          <w:szCs w:val="24"/>
        </w:rPr>
        <w:t xml:space="preserve"> GM, Anderson WF. Patterns of cancer incidence, mortality, and prevalence across five continents: defining priorities to reduce cancer disparities in different geographic regions of the world. </w:t>
      </w:r>
      <w:r w:rsidRPr="00410FB7">
        <w:rPr>
          <w:rFonts w:ascii="Book Antiqua" w:hAnsi="Book Antiqua" w:cs="AdvPSA322"/>
          <w:i/>
          <w:sz w:val="24"/>
          <w:szCs w:val="24"/>
        </w:rPr>
        <w:t xml:space="preserve">J </w:t>
      </w:r>
      <w:proofErr w:type="spellStart"/>
      <w:r w:rsidRPr="00410FB7">
        <w:rPr>
          <w:rFonts w:ascii="Book Antiqua" w:hAnsi="Book Antiqua" w:cs="AdvPSA322"/>
          <w:i/>
          <w:sz w:val="24"/>
          <w:szCs w:val="24"/>
        </w:rPr>
        <w:t>Clin</w:t>
      </w:r>
      <w:proofErr w:type="spellEnd"/>
      <w:r w:rsidRPr="00410FB7">
        <w:rPr>
          <w:rFonts w:ascii="Book Antiqua" w:hAnsi="Book Antiqua" w:cs="AdvPSA322"/>
          <w:i/>
          <w:sz w:val="24"/>
          <w:szCs w:val="24"/>
        </w:rPr>
        <w:t xml:space="preserve"> </w:t>
      </w:r>
      <w:proofErr w:type="spellStart"/>
      <w:r w:rsidRPr="00410FB7">
        <w:rPr>
          <w:rFonts w:ascii="Book Antiqua" w:hAnsi="Book Antiqua" w:cs="AdvPSA322"/>
          <w:i/>
          <w:sz w:val="24"/>
          <w:szCs w:val="24"/>
        </w:rPr>
        <w:t>Oncol</w:t>
      </w:r>
      <w:proofErr w:type="spellEnd"/>
      <w:r w:rsidRPr="00410FB7">
        <w:rPr>
          <w:rFonts w:ascii="Book Antiqua" w:hAnsi="Book Antiqua" w:cs="AdvPSA322"/>
          <w:i/>
          <w:sz w:val="24"/>
          <w:szCs w:val="24"/>
        </w:rPr>
        <w:t>.</w:t>
      </w:r>
      <w:r w:rsidRPr="00410FB7">
        <w:rPr>
          <w:rFonts w:ascii="Book Antiqua" w:hAnsi="Book Antiqua" w:cs="AdvPSA322"/>
          <w:sz w:val="24"/>
          <w:szCs w:val="24"/>
        </w:rPr>
        <w:t xml:space="preserve"> 2006; </w:t>
      </w:r>
      <w:r w:rsidRPr="00410FB7">
        <w:rPr>
          <w:rFonts w:ascii="Book Antiqua" w:hAnsi="Book Antiqua" w:cs="AdvPSA322"/>
          <w:b/>
          <w:sz w:val="24"/>
          <w:szCs w:val="24"/>
        </w:rPr>
        <w:t>24</w:t>
      </w:r>
      <w:r w:rsidRPr="00410FB7">
        <w:rPr>
          <w:rFonts w:ascii="Book Antiqua" w:hAnsi="Book Antiqua" w:cs="AdvPSA322"/>
          <w:sz w:val="24"/>
          <w:szCs w:val="24"/>
        </w:rPr>
        <w:t>: 2137 – 2150 [</w:t>
      </w:r>
      <w:r w:rsidRPr="00410FB7">
        <w:rPr>
          <w:rFonts w:ascii="Book Antiqua" w:hAnsi="Book Antiqua"/>
          <w:sz w:val="24"/>
          <w:szCs w:val="24"/>
        </w:rPr>
        <w:t>PMID: 16682732]</w:t>
      </w:r>
    </w:p>
    <w:p w:rsidR="00B46694" w:rsidRPr="00B46694" w:rsidRDefault="00B46694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  <w:highlight w:val="yellow"/>
        </w:rPr>
      </w:pPr>
      <w:r w:rsidRPr="00B46694">
        <w:rPr>
          <w:rFonts w:ascii="Book Antiqua" w:hAnsi="Book Antiqua" w:cs="AdvPSA322"/>
          <w:b/>
          <w:sz w:val="24"/>
          <w:szCs w:val="24"/>
          <w:highlight w:val="yellow"/>
        </w:rPr>
        <w:t>American Cancer Society</w:t>
      </w:r>
      <w:r w:rsidRPr="00B46694">
        <w:rPr>
          <w:rFonts w:ascii="Book Antiqua" w:hAnsi="Book Antiqua" w:cs="AdvPSA322"/>
          <w:sz w:val="24"/>
          <w:szCs w:val="24"/>
          <w:highlight w:val="yellow"/>
        </w:rPr>
        <w:t>. Cancer Facts and Figures 2014. Available from: URL: http://www.cancer.org/acs/groups/content/@research/documents/document/acspc-041770.pdf</w:t>
      </w:r>
      <w:bookmarkStart w:id="0" w:name="_GoBack"/>
      <w:bookmarkEnd w:id="0"/>
    </w:p>
    <w:p w:rsidR="00410FB7" w:rsidRPr="00B46694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r w:rsidRPr="00B46694">
        <w:rPr>
          <w:rFonts w:ascii="Book Antiqua" w:hAnsi="Book Antiqua"/>
          <w:b/>
          <w:sz w:val="24"/>
          <w:szCs w:val="24"/>
        </w:rPr>
        <w:lastRenderedPageBreak/>
        <w:t>Crew KD</w:t>
      </w:r>
      <w:r w:rsidRPr="00B4669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46694">
        <w:rPr>
          <w:rFonts w:ascii="Book Antiqua" w:hAnsi="Book Antiqua"/>
          <w:sz w:val="24"/>
          <w:szCs w:val="24"/>
        </w:rPr>
        <w:t>Neugut</w:t>
      </w:r>
      <w:proofErr w:type="spellEnd"/>
      <w:r w:rsidRPr="00B46694">
        <w:rPr>
          <w:rFonts w:ascii="Book Antiqua" w:hAnsi="Book Antiqua"/>
          <w:sz w:val="24"/>
          <w:szCs w:val="24"/>
        </w:rPr>
        <w:t xml:space="preserve"> AI. Epidemiology of gastric cancer. </w:t>
      </w:r>
      <w:r w:rsidRPr="00B46694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B46694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B46694">
        <w:rPr>
          <w:rFonts w:ascii="Book Antiqua" w:hAnsi="Book Antiqua"/>
          <w:i/>
          <w:sz w:val="24"/>
          <w:szCs w:val="24"/>
        </w:rPr>
        <w:t>.</w:t>
      </w:r>
      <w:r w:rsidRPr="00B46694">
        <w:rPr>
          <w:rFonts w:ascii="Book Antiqua" w:hAnsi="Book Antiqua"/>
          <w:sz w:val="24"/>
          <w:szCs w:val="24"/>
        </w:rPr>
        <w:t xml:space="preserve"> 2006; </w:t>
      </w:r>
      <w:r w:rsidRPr="00B46694">
        <w:rPr>
          <w:rFonts w:ascii="Book Antiqua" w:hAnsi="Book Antiqua"/>
          <w:b/>
          <w:sz w:val="24"/>
          <w:szCs w:val="24"/>
        </w:rPr>
        <w:t>12(3)</w:t>
      </w:r>
      <w:r w:rsidRPr="00B46694">
        <w:rPr>
          <w:rFonts w:ascii="Book Antiqua" w:hAnsi="Book Antiqua"/>
          <w:sz w:val="24"/>
          <w:szCs w:val="24"/>
        </w:rPr>
        <w:t>: 354 – 362 [PMID: 16489633]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/>
          <w:b/>
          <w:sz w:val="24"/>
          <w:szCs w:val="24"/>
        </w:rPr>
        <w:t>Patel S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sz w:val="24"/>
          <w:szCs w:val="24"/>
        </w:rPr>
        <w:t>Kooby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D. Gastric adenocarcinoma surgery and adjuvant therapy.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 xml:space="preserve"> North Am.</w:t>
      </w:r>
      <w:r w:rsidRPr="00410FB7">
        <w:rPr>
          <w:rFonts w:ascii="Book Antiqua" w:hAnsi="Book Antiqua"/>
          <w:sz w:val="24"/>
          <w:szCs w:val="24"/>
        </w:rPr>
        <w:t xml:space="preserve"> 2011; </w:t>
      </w:r>
      <w:r w:rsidRPr="00410FB7">
        <w:rPr>
          <w:rFonts w:ascii="Book Antiqua" w:hAnsi="Book Antiqua"/>
          <w:b/>
          <w:sz w:val="24"/>
          <w:szCs w:val="24"/>
        </w:rPr>
        <w:t>91(5)</w:t>
      </w:r>
      <w:r w:rsidRPr="00410FB7">
        <w:rPr>
          <w:rFonts w:ascii="Book Antiqua" w:hAnsi="Book Antiqua"/>
          <w:sz w:val="24"/>
          <w:szCs w:val="24"/>
        </w:rPr>
        <w:t>: 1039 – 1077 [PMID: 21889029 DOI: 10.1016/j.suc.</w:t>
      </w:r>
      <w:r w:rsidRPr="00410FB7">
        <w:rPr>
          <w:rFonts w:ascii="Book Antiqua" w:hAnsi="Book Antiqua"/>
          <w:bCs/>
          <w:sz w:val="24"/>
          <w:szCs w:val="24"/>
        </w:rPr>
        <w:t>2011</w:t>
      </w:r>
      <w:r w:rsidRPr="00410FB7">
        <w:rPr>
          <w:rFonts w:ascii="Book Antiqua" w:hAnsi="Book Antiqua"/>
          <w:sz w:val="24"/>
          <w:szCs w:val="24"/>
        </w:rPr>
        <w:t>.06.009]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29" w:history="1">
        <w:proofErr w:type="spellStart"/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Theuer</w:t>
        </w:r>
        <w:proofErr w:type="spellEnd"/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 xml:space="preserve"> CP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30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Kurosaki T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31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Ziogas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32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Butler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33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Anton-Culver H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Asian patients with gastric carcinoma in the United States exhibit unique clinical features and superior overall and cancer-specific survival rates. </w:t>
      </w:r>
      <w:r w:rsidR="00410FB7" w:rsidRPr="00410FB7">
        <w:rPr>
          <w:rFonts w:ascii="Book Antiqua" w:hAnsi="Book Antiqua"/>
          <w:i/>
          <w:sz w:val="24"/>
          <w:szCs w:val="24"/>
        </w:rPr>
        <w:t>Cancer.</w:t>
      </w:r>
      <w:r w:rsidR="00410FB7" w:rsidRPr="00410FB7">
        <w:rPr>
          <w:rFonts w:ascii="Book Antiqua" w:hAnsi="Book Antiqua"/>
          <w:sz w:val="24"/>
          <w:szCs w:val="24"/>
        </w:rPr>
        <w:t xml:space="preserve"> 2000; </w:t>
      </w:r>
      <w:r w:rsidR="00410FB7" w:rsidRPr="00410FB7">
        <w:rPr>
          <w:rFonts w:ascii="Book Antiqua" w:hAnsi="Book Antiqua"/>
          <w:b/>
          <w:sz w:val="24"/>
          <w:szCs w:val="24"/>
        </w:rPr>
        <w:t>89(9)</w:t>
      </w:r>
      <w:r w:rsidR="00410FB7" w:rsidRPr="00410FB7">
        <w:rPr>
          <w:rFonts w:ascii="Book Antiqua" w:hAnsi="Book Antiqua"/>
          <w:sz w:val="24"/>
          <w:szCs w:val="24"/>
        </w:rPr>
        <w:t>: 1883 – 1892 [PMID: 11064344]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hyperlink r:id="rId34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Gill S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35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Shah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36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Le N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37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Cook EF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38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Yoshida EM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Asian ethnicity-related differences in gastric cancer presentation and outcome among patients treated at a Canadian cancer center.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Clin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Oncol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>.</w:t>
      </w:r>
      <w:r w:rsidR="00410FB7" w:rsidRPr="00410FB7">
        <w:rPr>
          <w:rFonts w:ascii="Book Antiqua" w:hAnsi="Book Antiqua"/>
          <w:sz w:val="24"/>
          <w:szCs w:val="24"/>
        </w:rPr>
        <w:t xml:space="preserve"> 2003; </w:t>
      </w:r>
      <w:r w:rsidR="00410FB7" w:rsidRPr="00410FB7">
        <w:rPr>
          <w:rFonts w:ascii="Book Antiqua" w:hAnsi="Book Antiqua"/>
          <w:b/>
          <w:sz w:val="24"/>
          <w:szCs w:val="24"/>
        </w:rPr>
        <w:t>21(11)</w:t>
      </w:r>
      <w:r w:rsidR="00410FB7" w:rsidRPr="00410FB7">
        <w:rPr>
          <w:rFonts w:ascii="Book Antiqua" w:hAnsi="Book Antiqua"/>
          <w:sz w:val="24"/>
          <w:szCs w:val="24"/>
        </w:rPr>
        <w:t>: 2070 – 2076 [PMID: 12775731]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/>
          <w:b/>
          <w:bCs/>
          <w:sz w:val="24"/>
          <w:szCs w:val="24"/>
        </w:rPr>
        <w:t>Kim J</w:t>
      </w:r>
      <w:r w:rsidRPr="00410FB7">
        <w:rPr>
          <w:rFonts w:ascii="Book Antiqua" w:hAnsi="Book Antiqua"/>
          <w:sz w:val="24"/>
          <w:szCs w:val="24"/>
        </w:rPr>
        <w:t xml:space="preserve">, </w:t>
      </w:r>
      <w:r w:rsidRPr="00410FB7">
        <w:rPr>
          <w:rFonts w:ascii="Book Antiqua" w:hAnsi="Book Antiqua"/>
          <w:bCs/>
          <w:sz w:val="24"/>
          <w:szCs w:val="24"/>
        </w:rPr>
        <w:t>Sun CL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Mailey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B</w:t>
      </w:r>
      <w:r w:rsidRPr="00410FB7">
        <w:rPr>
          <w:rFonts w:ascii="Book Antiqua" w:hAnsi="Book Antiqua"/>
          <w:sz w:val="24"/>
          <w:szCs w:val="24"/>
        </w:rPr>
        <w:t xml:space="preserve">, Prendergast C, </w:t>
      </w:r>
      <w:proofErr w:type="spellStart"/>
      <w:r w:rsidRPr="00410FB7">
        <w:rPr>
          <w:rFonts w:ascii="Book Antiqua" w:hAnsi="Book Antiqua"/>
          <w:sz w:val="24"/>
          <w:szCs w:val="24"/>
        </w:rPr>
        <w:t>Artinyan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A, Bhatia S, </w:t>
      </w:r>
      <w:proofErr w:type="spellStart"/>
      <w:r w:rsidRPr="00410FB7">
        <w:rPr>
          <w:rFonts w:ascii="Book Antiqua" w:hAnsi="Book Antiqua"/>
          <w:sz w:val="24"/>
          <w:szCs w:val="24"/>
        </w:rPr>
        <w:t>Pigazzi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410FB7">
        <w:rPr>
          <w:rFonts w:ascii="Book Antiqua" w:hAnsi="Book Antiqua"/>
          <w:sz w:val="24"/>
          <w:szCs w:val="24"/>
        </w:rPr>
        <w:t>Ellenhorn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JD. Race and ethnicity correlate with survival in patients with gastric adenocarcinoma. </w:t>
      </w:r>
      <w:r w:rsidRPr="00410FB7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Oncol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>.</w:t>
      </w:r>
      <w:r w:rsidRPr="00410FB7">
        <w:rPr>
          <w:rFonts w:ascii="Book Antiqua" w:hAnsi="Book Antiqua"/>
          <w:sz w:val="24"/>
          <w:szCs w:val="24"/>
        </w:rPr>
        <w:t xml:space="preserve"> 2010; </w:t>
      </w:r>
      <w:r w:rsidRPr="00410FB7">
        <w:rPr>
          <w:rFonts w:ascii="Book Antiqua" w:hAnsi="Book Antiqua"/>
          <w:b/>
          <w:sz w:val="24"/>
          <w:szCs w:val="24"/>
        </w:rPr>
        <w:t>21(1)</w:t>
      </w:r>
      <w:r w:rsidRPr="00410FB7">
        <w:rPr>
          <w:rFonts w:ascii="Book Antiqua" w:hAnsi="Book Antiqua"/>
          <w:sz w:val="24"/>
          <w:szCs w:val="24"/>
        </w:rPr>
        <w:t>: 152 – 160 [PMID: 19622590 DOI: 10.1093/</w:t>
      </w:r>
      <w:proofErr w:type="spellStart"/>
      <w:r w:rsidRPr="00410FB7">
        <w:rPr>
          <w:rFonts w:ascii="Book Antiqua" w:hAnsi="Book Antiqua"/>
          <w:sz w:val="24"/>
          <w:szCs w:val="24"/>
        </w:rPr>
        <w:t>annonc</w:t>
      </w:r>
      <w:proofErr w:type="spellEnd"/>
      <w:r w:rsidRPr="00410FB7">
        <w:rPr>
          <w:rFonts w:ascii="Book Antiqua" w:hAnsi="Book Antiqua"/>
          <w:sz w:val="24"/>
          <w:szCs w:val="24"/>
        </w:rPr>
        <w:t>/mdp290]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hyperlink r:id="rId39" w:history="1"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Al-</w:t>
        </w:r>
        <w:proofErr w:type="spellStart"/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Refaie</w:t>
        </w:r>
        <w:proofErr w:type="spellEnd"/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 xml:space="preserve"> WB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40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Gay G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41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Virnig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BA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42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Tseng JF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43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Stewart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44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Vickers SM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45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Tuttle TM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46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Feig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BW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2010). Variations in gastric cancer care – a trend beyond racial disparities.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Cancer. </w:t>
      </w:r>
      <w:r w:rsidR="00410FB7" w:rsidRPr="00410FB7">
        <w:rPr>
          <w:rFonts w:ascii="Book Antiqua" w:hAnsi="Book Antiqua"/>
          <w:sz w:val="24"/>
          <w:szCs w:val="24"/>
        </w:rPr>
        <w:t xml:space="preserve">2010; </w:t>
      </w:r>
      <w:r w:rsidR="00410FB7" w:rsidRPr="00410FB7">
        <w:rPr>
          <w:rFonts w:ascii="Book Antiqua" w:hAnsi="Book Antiqua"/>
          <w:b/>
          <w:sz w:val="24"/>
          <w:szCs w:val="24"/>
        </w:rPr>
        <w:t>116(2)</w:t>
      </w:r>
      <w:r w:rsidR="00410FB7" w:rsidRPr="00410FB7">
        <w:rPr>
          <w:rFonts w:ascii="Book Antiqua" w:hAnsi="Book Antiqua"/>
          <w:sz w:val="24"/>
          <w:szCs w:val="24"/>
        </w:rPr>
        <w:t>: 465 – 475 [PMID: 19950130 DOI: 10.1002/cncr.24772]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hyperlink r:id="rId47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Nelson R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48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Ko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EB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49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Arrington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50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Lee W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51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Kim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52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Garcia-Aguilar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53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Kim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Race and correlations between lymph node number and survival for patients with gastric </w:t>
      </w:r>
      <w:r w:rsidR="00410FB7" w:rsidRPr="00410FB7">
        <w:rPr>
          <w:rFonts w:ascii="Book Antiqua" w:hAnsi="Book Antiqua"/>
          <w:sz w:val="24"/>
          <w:szCs w:val="24"/>
        </w:rPr>
        <w:lastRenderedPageBreak/>
        <w:t xml:space="preserve">cancer.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Surg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 2013;</w:t>
      </w:r>
      <w:r w:rsidR="00410FB7" w:rsidRPr="00410FB7">
        <w:rPr>
          <w:rFonts w:ascii="Book Antiqua" w:hAnsi="Book Antiqua"/>
          <w:b/>
          <w:sz w:val="24"/>
          <w:szCs w:val="24"/>
        </w:rPr>
        <w:t>17(3)</w:t>
      </w:r>
      <w:r w:rsidR="00410FB7" w:rsidRPr="00410FB7">
        <w:rPr>
          <w:rFonts w:ascii="Book Antiqua" w:hAnsi="Book Antiqua"/>
          <w:sz w:val="24"/>
          <w:szCs w:val="24"/>
        </w:rPr>
        <w:t>: 471 – 481 [PMID: 23288716 DOI: 10.1007/s11605-012-2125-x]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hyperlink r:id="rId54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Kodama Y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55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Sugimachi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K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56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Soejima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K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57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Matsusaka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T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58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Inokuchi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K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Evaluation of extensive lymph node dissection for carcinoma of the stomach. </w:t>
      </w:r>
      <w:r w:rsidR="00410FB7" w:rsidRPr="00410FB7">
        <w:rPr>
          <w:rFonts w:ascii="Book Antiqua" w:hAnsi="Book Antiqua"/>
          <w:i/>
          <w:sz w:val="24"/>
          <w:szCs w:val="24"/>
        </w:rPr>
        <w:t>World J Surg.</w:t>
      </w:r>
      <w:r w:rsidR="00410FB7" w:rsidRPr="00410FB7">
        <w:rPr>
          <w:rFonts w:ascii="Book Antiqua" w:hAnsi="Book Antiqua"/>
          <w:sz w:val="24"/>
          <w:szCs w:val="24"/>
        </w:rPr>
        <w:t xml:space="preserve"> 1981; </w:t>
      </w:r>
      <w:r w:rsidR="00410FB7" w:rsidRPr="00410FB7">
        <w:rPr>
          <w:rFonts w:ascii="Book Antiqua" w:hAnsi="Book Antiqua"/>
          <w:b/>
          <w:sz w:val="24"/>
          <w:szCs w:val="24"/>
        </w:rPr>
        <w:t>5(2)</w:t>
      </w:r>
      <w:r w:rsidR="00410FB7" w:rsidRPr="00410FB7">
        <w:rPr>
          <w:rFonts w:ascii="Book Antiqua" w:hAnsi="Book Antiqua"/>
          <w:sz w:val="24"/>
          <w:szCs w:val="24"/>
        </w:rPr>
        <w:t>: 241–248 [PMID 7245793]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/>
          <w:b/>
          <w:bCs/>
          <w:sz w:val="24"/>
          <w:szCs w:val="24"/>
        </w:rPr>
        <w:t>Maruyama K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Sasako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M</w:t>
      </w:r>
      <w:r w:rsidRPr="00410FB7">
        <w:rPr>
          <w:rFonts w:ascii="Book Antiqua" w:hAnsi="Book Antiqua"/>
          <w:sz w:val="24"/>
          <w:szCs w:val="24"/>
        </w:rPr>
        <w:t xml:space="preserve">, </w:t>
      </w:r>
      <w:r w:rsidRPr="00410FB7">
        <w:rPr>
          <w:rFonts w:ascii="Book Antiqua" w:hAnsi="Book Antiqua"/>
          <w:bCs/>
          <w:sz w:val="24"/>
          <w:szCs w:val="24"/>
        </w:rPr>
        <w:t>Kinoshita T</w:t>
      </w:r>
      <w:r w:rsidRPr="00410FB7">
        <w:rPr>
          <w:rFonts w:ascii="Book Antiqua" w:hAnsi="Book Antiqua"/>
          <w:sz w:val="24"/>
          <w:szCs w:val="24"/>
        </w:rPr>
        <w:t xml:space="preserve">, Sano T, </w:t>
      </w:r>
      <w:proofErr w:type="spellStart"/>
      <w:r w:rsidRPr="00410FB7">
        <w:rPr>
          <w:rFonts w:ascii="Book Antiqua" w:hAnsi="Book Antiqua"/>
          <w:sz w:val="24"/>
          <w:szCs w:val="24"/>
        </w:rPr>
        <w:t>Katai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410FB7">
        <w:rPr>
          <w:rFonts w:ascii="Book Antiqua" w:hAnsi="Book Antiqua"/>
          <w:sz w:val="24"/>
          <w:szCs w:val="24"/>
        </w:rPr>
        <w:t>Hada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M, Schmidt-</w:t>
      </w:r>
      <w:proofErr w:type="spellStart"/>
      <w:r w:rsidRPr="00410FB7">
        <w:rPr>
          <w:rFonts w:ascii="Book Antiqua" w:hAnsi="Book Antiqua"/>
          <w:sz w:val="24"/>
          <w:szCs w:val="24"/>
        </w:rPr>
        <w:t>Matthiesen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A, Dahl O. Should systematic lymph node dissection be recommended for gastric cancer?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Eur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 xml:space="preserve"> J</w:t>
      </w:r>
      <w:r w:rsidRPr="00410FB7">
        <w:rPr>
          <w:rFonts w:ascii="Book Antiqua" w:hAnsi="Book Antiqua"/>
          <w:sz w:val="24"/>
          <w:szCs w:val="24"/>
        </w:rPr>
        <w:t xml:space="preserve"> </w:t>
      </w:r>
      <w:r w:rsidRPr="00410FB7">
        <w:rPr>
          <w:rFonts w:ascii="Book Antiqua" w:hAnsi="Book Antiqua"/>
          <w:i/>
          <w:sz w:val="24"/>
          <w:szCs w:val="24"/>
        </w:rPr>
        <w:t>Cancer.</w:t>
      </w:r>
      <w:r w:rsidRPr="00410FB7">
        <w:rPr>
          <w:rFonts w:ascii="Book Antiqua" w:hAnsi="Book Antiqua"/>
          <w:sz w:val="24"/>
          <w:szCs w:val="24"/>
        </w:rPr>
        <w:t xml:space="preserve"> 1998; </w:t>
      </w:r>
      <w:r w:rsidRPr="00410FB7">
        <w:rPr>
          <w:rFonts w:ascii="Book Antiqua" w:hAnsi="Book Antiqua"/>
          <w:b/>
          <w:sz w:val="24"/>
          <w:szCs w:val="24"/>
        </w:rPr>
        <w:t>34(10)</w:t>
      </w:r>
      <w:r w:rsidRPr="00410FB7">
        <w:rPr>
          <w:rFonts w:ascii="Book Antiqua" w:hAnsi="Book Antiqua"/>
          <w:sz w:val="24"/>
          <w:szCs w:val="24"/>
        </w:rPr>
        <w:t>:1480–1489 [PMID: 9893618]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Book Antiqua" w:hAnsi="Book Antiqua"/>
          <w:sz w:val="24"/>
          <w:szCs w:val="24"/>
        </w:rPr>
      </w:pPr>
      <w:hyperlink r:id="rId59" w:history="1"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Wu CW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60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Hsiung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CA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61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Lo SS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62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Hsieh MC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63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Chen JH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64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Li AF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65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Lui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WY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66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Whang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-Peng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Nodal dissection for patients with gastric cancer: a randomised controlled trial.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Lancet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Oncol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>.</w:t>
      </w:r>
      <w:r w:rsidR="00410FB7" w:rsidRPr="00410FB7">
        <w:rPr>
          <w:rFonts w:ascii="Book Antiqua" w:hAnsi="Book Antiqua"/>
          <w:sz w:val="24"/>
          <w:szCs w:val="24"/>
        </w:rPr>
        <w:t xml:space="preserve"> 2006; </w:t>
      </w:r>
      <w:r w:rsidR="00410FB7" w:rsidRPr="00410FB7">
        <w:rPr>
          <w:rFonts w:ascii="Book Antiqua" w:hAnsi="Book Antiqua"/>
          <w:b/>
          <w:sz w:val="24"/>
          <w:szCs w:val="24"/>
        </w:rPr>
        <w:t>7(4)</w:t>
      </w:r>
      <w:r w:rsidR="00410FB7" w:rsidRPr="00410FB7">
        <w:rPr>
          <w:rFonts w:ascii="Book Antiqua" w:hAnsi="Book Antiqua"/>
          <w:sz w:val="24"/>
          <w:szCs w:val="24"/>
        </w:rPr>
        <w:t>: 309-315 [PMID: 16574546]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67" w:history="1">
        <w:proofErr w:type="spellStart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Theuer</w:t>
        </w:r>
        <w:proofErr w:type="spellEnd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 xml:space="preserve"> CP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68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Al-</w:t>
        </w:r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Kuran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R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69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Akiyama Y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70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Okumura 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71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Ziogas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72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Carpenter PM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Increased epithelial cadherin expression among Japanese intestinal-type gastric cancers compared with specimens of American patients of European descent. </w:t>
      </w:r>
      <w:r w:rsidR="00410FB7" w:rsidRPr="00410FB7">
        <w:rPr>
          <w:rFonts w:ascii="Book Antiqua" w:hAnsi="Book Antiqua"/>
          <w:i/>
          <w:sz w:val="24"/>
          <w:szCs w:val="24"/>
        </w:rPr>
        <w:t>Am Surg.</w:t>
      </w:r>
      <w:r w:rsidR="00410FB7" w:rsidRPr="00410FB7">
        <w:rPr>
          <w:rFonts w:ascii="Book Antiqua" w:hAnsi="Book Antiqua"/>
          <w:sz w:val="24"/>
          <w:szCs w:val="24"/>
        </w:rPr>
        <w:t xml:space="preserve"> 2006; </w:t>
      </w:r>
      <w:r w:rsidR="00410FB7" w:rsidRPr="00410FB7">
        <w:rPr>
          <w:rFonts w:ascii="Book Antiqua" w:hAnsi="Book Antiqua"/>
          <w:b/>
          <w:sz w:val="24"/>
          <w:szCs w:val="24"/>
        </w:rPr>
        <w:t>72(4)</w:t>
      </w:r>
      <w:r w:rsidR="00410FB7" w:rsidRPr="00410FB7">
        <w:rPr>
          <w:rFonts w:ascii="Book Antiqua" w:hAnsi="Book Antiqua"/>
          <w:sz w:val="24"/>
          <w:szCs w:val="24"/>
        </w:rPr>
        <w:t>: 332 – 338 [PMID: 16676859]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73" w:history="1">
        <w:proofErr w:type="spellStart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Theuer</w:t>
        </w:r>
        <w:proofErr w:type="spellEnd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 xml:space="preserve"> CP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74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Campbell BS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75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Peel DJ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76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Lin F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77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Carpenter P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78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Ziogas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79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Butler JA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Microsatellite instability in Japanese vs. European American patients with gastric cancer. </w:t>
      </w:r>
      <w:r w:rsidR="00410FB7" w:rsidRPr="00410FB7">
        <w:rPr>
          <w:rFonts w:ascii="Book Antiqua" w:hAnsi="Book Antiqua"/>
          <w:i/>
          <w:sz w:val="24"/>
          <w:szCs w:val="24"/>
        </w:rPr>
        <w:t>Arch Surg.</w:t>
      </w:r>
      <w:r w:rsidR="00410FB7" w:rsidRPr="00410FB7">
        <w:rPr>
          <w:rFonts w:ascii="Book Antiqua" w:hAnsi="Book Antiqua"/>
          <w:sz w:val="24"/>
          <w:szCs w:val="24"/>
        </w:rPr>
        <w:t xml:space="preserve"> 2002; </w:t>
      </w:r>
      <w:r w:rsidR="00410FB7" w:rsidRPr="00410FB7">
        <w:rPr>
          <w:rFonts w:ascii="Book Antiqua" w:hAnsi="Book Antiqua"/>
          <w:b/>
          <w:sz w:val="24"/>
          <w:szCs w:val="24"/>
        </w:rPr>
        <w:t>137(8)</w:t>
      </w:r>
      <w:r w:rsidR="00410FB7" w:rsidRPr="00410FB7">
        <w:rPr>
          <w:rFonts w:ascii="Book Antiqua" w:hAnsi="Book Antiqua"/>
          <w:sz w:val="24"/>
          <w:szCs w:val="24"/>
        </w:rPr>
        <w:t>: 960 – 965 [PMID: 12146999]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Book Antiqua" w:hAnsi="Book Antiqua"/>
          <w:sz w:val="24"/>
          <w:szCs w:val="24"/>
        </w:rPr>
      </w:pPr>
      <w:proofErr w:type="spellStart"/>
      <w:r w:rsidRPr="00410FB7">
        <w:rPr>
          <w:rFonts w:ascii="Book Antiqua" w:hAnsi="Book Antiqua"/>
          <w:b/>
          <w:sz w:val="24"/>
          <w:szCs w:val="24"/>
        </w:rPr>
        <w:t>Fock</w:t>
      </w:r>
      <w:proofErr w:type="spellEnd"/>
      <w:r w:rsidRPr="00410FB7">
        <w:rPr>
          <w:rFonts w:ascii="Book Antiqua" w:hAnsi="Book Antiqua"/>
          <w:b/>
          <w:sz w:val="24"/>
          <w:szCs w:val="24"/>
        </w:rPr>
        <w:t xml:space="preserve"> KM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sz w:val="24"/>
          <w:szCs w:val="24"/>
        </w:rPr>
        <w:t>Ang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TL. Epidemiology of Helicobacter pylori infection and gastric cancer in Asia. </w:t>
      </w:r>
      <w:r w:rsidRPr="00410FB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>.</w:t>
      </w:r>
      <w:r w:rsidRPr="00410FB7">
        <w:rPr>
          <w:rFonts w:ascii="Book Antiqua" w:hAnsi="Book Antiqua"/>
          <w:sz w:val="24"/>
          <w:szCs w:val="24"/>
        </w:rPr>
        <w:t xml:space="preserve"> 2010; </w:t>
      </w:r>
      <w:r w:rsidRPr="00410FB7">
        <w:rPr>
          <w:rFonts w:ascii="Book Antiqua" w:hAnsi="Book Antiqua"/>
          <w:b/>
          <w:sz w:val="24"/>
          <w:szCs w:val="24"/>
        </w:rPr>
        <w:t>25(3)</w:t>
      </w:r>
      <w:r w:rsidRPr="00410FB7">
        <w:rPr>
          <w:rFonts w:ascii="Book Antiqua" w:hAnsi="Book Antiqua"/>
          <w:sz w:val="24"/>
          <w:szCs w:val="24"/>
        </w:rPr>
        <w:t>: 479 – 486 [PMID: 20370726]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 w:cs="AdvPSA322"/>
          <w:sz w:val="24"/>
          <w:szCs w:val="24"/>
        </w:rPr>
      </w:pPr>
      <w:r w:rsidRPr="00410FB7">
        <w:rPr>
          <w:rFonts w:ascii="Book Antiqua" w:hAnsi="Book Antiqua" w:cs="AdvPSA322"/>
          <w:b/>
          <w:sz w:val="24"/>
          <w:szCs w:val="24"/>
        </w:rPr>
        <w:lastRenderedPageBreak/>
        <w:t>National Comprehensive Cancer Network Guidelines</w:t>
      </w:r>
      <w:r w:rsidRPr="00410FB7">
        <w:rPr>
          <w:rFonts w:ascii="Book Antiqua" w:hAnsi="Book Antiqua" w:cs="AdvPSA322"/>
          <w:sz w:val="24"/>
          <w:szCs w:val="24"/>
        </w:rPr>
        <w:t>, Gastric Adenocarcinoma V2.2013. Accessed October 18, 2013. Available from: URL: http://www.nccn.org/professionals/physician_gls/pdf/gastric.pdf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80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Snyder RA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81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Castaldo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ET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82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Bailey CE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83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Phillips SE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84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Chakravarthy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AB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85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Merchant NB</w:t>
        </w:r>
      </w:hyperlink>
      <w:r w:rsidR="00410FB7" w:rsidRPr="00410FB7">
        <w:rPr>
          <w:rFonts w:ascii="Book Antiqua" w:hAnsi="Book Antiqua"/>
          <w:bCs/>
          <w:kern w:val="36"/>
          <w:sz w:val="24"/>
          <w:szCs w:val="24"/>
          <w:lang w:val="en-US" w:eastAsia="en-US"/>
        </w:rPr>
        <w:t xml:space="preserve">. Survival Benefit of Adjuvant Radiation Therapy for Gastric Cancer following Gastrectomy and Extended Lymphadenectomy. </w:t>
      </w:r>
      <w:proofErr w:type="spellStart"/>
      <w:r w:rsidR="00410FB7" w:rsidRPr="00410FB7">
        <w:rPr>
          <w:rFonts w:ascii="Book Antiqua" w:hAnsi="Book Antiqua"/>
          <w:bCs/>
          <w:i/>
          <w:kern w:val="36"/>
          <w:sz w:val="24"/>
          <w:szCs w:val="24"/>
          <w:lang w:val="en-US" w:eastAsia="en-US"/>
        </w:rPr>
        <w:t>Int</w:t>
      </w:r>
      <w:proofErr w:type="spellEnd"/>
      <w:r w:rsidR="00410FB7" w:rsidRPr="00410FB7">
        <w:rPr>
          <w:rFonts w:ascii="Book Antiqua" w:hAnsi="Book Antiqua"/>
          <w:bCs/>
          <w:i/>
          <w:kern w:val="36"/>
          <w:sz w:val="24"/>
          <w:szCs w:val="24"/>
          <w:lang w:val="en-US" w:eastAsia="en-US"/>
        </w:rPr>
        <w:t xml:space="preserve"> J </w:t>
      </w:r>
      <w:proofErr w:type="spellStart"/>
      <w:r w:rsidR="00410FB7" w:rsidRPr="00410FB7">
        <w:rPr>
          <w:rFonts w:ascii="Book Antiqua" w:hAnsi="Book Antiqua"/>
          <w:bCs/>
          <w:i/>
          <w:kern w:val="36"/>
          <w:sz w:val="24"/>
          <w:szCs w:val="24"/>
          <w:lang w:val="en-US" w:eastAsia="en-US"/>
        </w:rPr>
        <w:t>Surg</w:t>
      </w:r>
      <w:proofErr w:type="spellEnd"/>
      <w:r w:rsidR="00410FB7" w:rsidRPr="00410FB7">
        <w:rPr>
          <w:rFonts w:ascii="Book Antiqua" w:hAnsi="Book Antiqua"/>
          <w:bCs/>
          <w:i/>
          <w:kern w:val="36"/>
          <w:sz w:val="24"/>
          <w:szCs w:val="24"/>
          <w:lang w:val="en-US" w:eastAsia="en-US"/>
        </w:rPr>
        <w:t xml:space="preserve"> </w:t>
      </w:r>
      <w:proofErr w:type="spellStart"/>
      <w:r w:rsidR="00410FB7" w:rsidRPr="00410FB7">
        <w:rPr>
          <w:rFonts w:ascii="Book Antiqua" w:hAnsi="Book Antiqua"/>
          <w:bCs/>
          <w:i/>
          <w:kern w:val="36"/>
          <w:sz w:val="24"/>
          <w:szCs w:val="24"/>
          <w:lang w:val="en-US" w:eastAsia="en-US"/>
        </w:rPr>
        <w:t>Oncol</w:t>
      </w:r>
      <w:proofErr w:type="spellEnd"/>
      <w:r w:rsidR="00410FB7" w:rsidRPr="00410FB7">
        <w:rPr>
          <w:rFonts w:ascii="Book Antiqua" w:hAnsi="Book Antiqua"/>
          <w:bCs/>
          <w:i/>
          <w:kern w:val="36"/>
          <w:sz w:val="24"/>
          <w:szCs w:val="24"/>
          <w:lang w:val="en-US" w:eastAsia="en-US"/>
        </w:rPr>
        <w:t>.</w:t>
      </w:r>
      <w:r w:rsidR="00410FB7" w:rsidRPr="00410FB7">
        <w:rPr>
          <w:rFonts w:ascii="Book Antiqua" w:hAnsi="Book Antiqua"/>
          <w:bCs/>
          <w:kern w:val="36"/>
          <w:sz w:val="24"/>
          <w:szCs w:val="24"/>
          <w:lang w:val="en-US" w:eastAsia="en-US"/>
        </w:rPr>
        <w:t xml:space="preserve"> 2012</w:t>
      </w:r>
      <w:r w:rsidR="00410FB7" w:rsidRPr="00410FB7">
        <w:rPr>
          <w:rFonts w:ascii="Book Antiqua" w:hAnsi="Book Antiqua"/>
          <w:sz w:val="24"/>
          <w:szCs w:val="24"/>
        </w:rPr>
        <w:t>;307670</w:t>
      </w:r>
      <w:r w:rsidR="00410FB7" w:rsidRPr="00410FB7">
        <w:rPr>
          <w:rFonts w:ascii="Book Antiqua" w:hAnsi="Book Antiqua"/>
          <w:bCs/>
          <w:kern w:val="36"/>
          <w:sz w:val="24"/>
          <w:szCs w:val="24"/>
          <w:lang w:val="en-US" w:eastAsia="en-US"/>
        </w:rPr>
        <w:t xml:space="preserve"> [</w:t>
      </w:r>
      <w:r w:rsidR="00410FB7" w:rsidRPr="00410FB7">
        <w:rPr>
          <w:rFonts w:ascii="Book Antiqua" w:hAnsi="Book Antiqua"/>
          <w:sz w:val="24"/>
          <w:szCs w:val="24"/>
        </w:rPr>
        <w:t>PMID: 22778937 DOI: 10.1155/2012/307670]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86" w:history="1">
        <w:proofErr w:type="spellStart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Cuschieri</w:t>
        </w:r>
        <w:proofErr w:type="spellEnd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 xml:space="preserve">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87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Fayers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P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88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Fielding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89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Craven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90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Bancewicz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91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Joypaul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V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92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Cook P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Postoperative morbidity and mortality after D1 and D2 resections for gastric cancer: preliminary results of the MRC randomised controlled surgical trial. The Surgical Cooperative Group. </w:t>
      </w:r>
      <w:r w:rsidR="00410FB7" w:rsidRPr="00410FB7">
        <w:rPr>
          <w:rFonts w:ascii="Book Antiqua" w:hAnsi="Book Antiqua"/>
          <w:i/>
          <w:sz w:val="24"/>
          <w:szCs w:val="24"/>
        </w:rPr>
        <w:t>Lancet,</w:t>
      </w:r>
      <w:r w:rsidR="00410FB7" w:rsidRPr="00410FB7">
        <w:rPr>
          <w:rFonts w:ascii="Book Antiqua" w:hAnsi="Book Antiqua"/>
          <w:sz w:val="24"/>
          <w:szCs w:val="24"/>
        </w:rPr>
        <w:t xml:space="preserve"> 1996; </w:t>
      </w:r>
      <w:r w:rsidR="00410FB7" w:rsidRPr="00410FB7">
        <w:rPr>
          <w:rFonts w:ascii="Book Antiqua" w:hAnsi="Book Antiqua"/>
          <w:b/>
          <w:sz w:val="24"/>
          <w:szCs w:val="24"/>
        </w:rPr>
        <w:t>347(9007)</w:t>
      </w:r>
      <w:r w:rsidR="00410FB7" w:rsidRPr="00410FB7">
        <w:rPr>
          <w:rFonts w:ascii="Book Antiqua" w:hAnsi="Book Antiqua"/>
          <w:sz w:val="24"/>
          <w:szCs w:val="24"/>
        </w:rPr>
        <w:t>: 995–999 [PMID: 8606613]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93" w:history="1">
        <w:proofErr w:type="spellStart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Cuschieri</w:t>
        </w:r>
        <w:proofErr w:type="spellEnd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 xml:space="preserve">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94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Weeden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S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95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Fielding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96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Bancewicz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97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Craven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98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Joypaul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V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99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Sydes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00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Fayers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P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Patient survival after D1 and D2 resections for gastric cancer: long-term results of the MRC randomized surgical trial. </w:t>
      </w:r>
      <w:r w:rsidR="00410FB7" w:rsidRPr="00410FB7">
        <w:rPr>
          <w:rFonts w:ascii="Book Antiqua" w:hAnsi="Book Antiqua"/>
          <w:i/>
          <w:sz w:val="24"/>
          <w:szCs w:val="24"/>
        </w:rPr>
        <w:t>Br J Cancer</w:t>
      </w:r>
      <w:r w:rsidR="00410FB7" w:rsidRPr="00410FB7">
        <w:rPr>
          <w:rFonts w:ascii="Book Antiqua" w:hAnsi="Book Antiqua"/>
          <w:sz w:val="24"/>
          <w:szCs w:val="24"/>
        </w:rPr>
        <w:t xml:space="preserve">. 1999; </w:t>
      </w:r>
      <w:r w:rsidR="00410FB7" w:rsidRPr="00410FB7">
        <w:rPr>
          <w:rFonts w:ascii="Book Antiqua" w:hAnsi="Book Antiqua"/>
          <w:b/>
          <w:sz w:val="24"/>
          <w:szCs w:val="24"/>
        </w:rPr>
        <w:t>79(9-10)</w:t>
      </w:r>
      <w:r w:rsidR="00410FB7" w:rsidRPr="00410FB7">
        <w:rPr>
          <w:rFonts w:ascii="Book Antiqua" w:hAnsi="Book Antiqua"/>
          <w:sz w:val="24"/>
          <w:szCs w:val="24"/>
        </w:rPr>
        <w:t>: 1522 – 1530 [PMID: 10188901]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hyperlink r:id="rId101" w:history="1">
        <w:proofErr w:type="spellStart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Bonenkamp</w:t>
        </w:r>
        <w:proofErr w:type="spellEnd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 xml:space="preserve"> JJ</w:t>
        </w:r>
      </w:hyperlink>
      <w:r w:rsidR="00410FB7" w:rsidRPr="00410FB7">
        <w:rPr>
          <w:rFonts w:ascii="Book Antiqua" w:hAnsi="Book Antiqua"/>
          <w:b/>
          <w:sz w:val="24"/>
          <w:szCs w:val="24"/>
        </w:rPr>
        <w:t>,</w:t>
      </w:r>
      <w:r w:rsidR="00410FB7" w:rsidRPr="00410FB7">
        <w:rPr>
          <w:rFonts w:ascii="Book Antiqua" w:hAnsi="Book Antiqua"/>
          <w:sz w:val="24"/>
          <w:szCs w:val="24"/>
        </w:rPr>
        <w:t xml:space="preserve"> </w:t>
      </w:r>
      <w:hyperlink r:id="rId102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Songun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I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03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Hermans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04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Sasako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05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Welvaart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K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06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Plukker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JT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07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van Elk P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08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Obertop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H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09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Gouma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DJ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10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Taat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CW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Randomised comparison of morbidity after D1 and D2 dissection for gastric cancer in 996 Dutch patients. </w:t>
      </w:r>
      <w:r w:rsidR="00410FB7" w:rsidRPr="00410FB7">
        <w:rPr>
          <w:rFonts w:ascii="Book Antiqua" w:hAnsi="Book Antiqua"/>
          <w:i/>
          <w:sz w:val="24"/>
          <w:szCs w:val="24"/>
        </w:rPr>
        <w:t>Lancet.</w:t>
      </w:r>
      <w:r w:rsidR="00410FB7" w:rsidRPr="00410FB7">
        <w:rPr>
          <w:rFonts w:ascii="Book Antiqua" w:hAnsi="Book Antiqua"/>
          <w:sz w:val="24"/>
          <w:szCs w:val="24"/>
        </w:rPr>
        <w:t xml:space="preserve"> 1995; </w:t>
      </w:r>
      <w:r w:rsidR="00410FB7" w:rsidRPr="00410FB7">
        <w:rPr>
          <w:rFonts w:ascii="Book Antiqua" w:hAnsi="Book Antiqua"/>
          <w:b/>
          <w:sz w:val="24"/>
          <w:szCs w:val="24"/>
        </w:rPr>
        <w:t>345(8952)</w:t>
      </w:r>
      <w:r w:rsidR="00410FB7" w:rsidRPr="00410FB7">
        <w:rPr>
          <w:rFonts w:ascii="Book Antiqua" w:hAnsi="Book Antiqua"/>
          <w:sz w:val="24"/>
          <w:szCs w:val="24"/>
        </w:rPr>
        <w:t>: 745 – 748 [PMID: 7891484]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11" w:history="1">
        <w:proofErr w:type="spellStart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Bonenkamp</w:t>
        </w:r>
        <w:proofErr w:type="spellEnd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 xml:space="preserve"> JJ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12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Hermans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13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Sasako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14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van de </w:t>
        </w:r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Velde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CJ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15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Welvaart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K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16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Songun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I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17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Meyer S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18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Plukker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JT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19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Van Elk P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20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Obertop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H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21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Gouma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DJ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22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van </w:t>
        </w:r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Lanschot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23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Taat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CW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24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de </w:t>
        </w:r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Graaf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PW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25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von </w:t>
        </w:r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Meyenfeldt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MF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26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Tilanus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H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; </w:t>
      </w:r>
      <w:hyperlink r:id="rId127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Dutch Gastric Cancer Group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</w:t>
      </w:r>
      <w:r w:rsidR="00410FB7" w:rsidRPr="00410FB7">
        <w:rPr>
          <w:rFonts w:ascii="Book Antiqua" w:hAnsi="Book Antiqua"/>
          <w:sz w:val="24"/>
          <w:szCs w:val="24"/>
        </w:rPr>
        <w:lastRenderedPageBreak/>
        <w:t xml:space="preserve">Extended lymph-node dissection for gastric cancer.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Engl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J Med</w:t>
      </w:r>
      <w:r w:rsidR="00410FB7" w:rsidRPr="00410FB7">
        <w:rPr>
          <w:rFonts w:ascii="Book Antiqua" w:hAnsi="Book Antiqua"/>
          <w:sz w:val="24"/>
          <w:szCs w:val="24"/>
        </w:rPr>
        <w:t xml:space="preserve">. 1999; </w:t>
      </w:r>
      <w:r w:rsidR="00410FB7" w:rsidRPr="00410FB7">
        <w:rPr>
          <w:rFonts w:ascii="Book Antiqua" w:hAnsi="Book Antiqua"/>
          <w:b/>
          <w:sz w:val="24"/>
          <w:szCs w:val="24"/>
        </w:rPr>
        <w:t>340(12)</w:t>
      </w:r>
      <w:r w:rsidR="00410FB7" w:rsidRPr="00410FB7">
        <w:rPr>
          <w:rFonts w:ascii="Book Antiqua" w:hAnsi="Book Antiqua"/>
          <w:sz w:val="24"/>
          <w:szCs w:val="24"/>
        </w:rPr>
        <w:t>: 908–914 [PMID: 10089184]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Book Antiqua" w:hAnsi="Book Antiqua"/>
          <w:sz w:val="24"/>
          <w:szCs w:val="24"/>
        </w:rPr>
      </w:pPr>
      <w:proofErr w:type="spellStart"/>
      <w:r w:rsidRPr="00410FB7">
        <w:rPr>
          <w:rFonts w:ascii="Book Antiqua" w:hAnsi="Book Antiqua"/>
          <w:b/>
          <w:bCs/>
          <w:sz w:val="24"/>
          <w:szCs w:val="24"/>
        </w:rPr>
        <w:t>Hartgrink</w:t>
      </w:r>
      <w:proofErr w:type="spellEnd"/>
      <w:r w:rsidRPr="00410FB7">
        <w:rPr>
          <w:rFonts w:ascii="Book Antiqua" w:hAnsi="Book Antiqua"/>
          <w:b/>
          <w:bCs/>
          <w:sz w:val="24"/>
          <w:szCs w:val="24"/>
        </w:rPr>
        <w:t xml:space="preserve"> HH</w:t>
      </w:r>
      <w:r w:rsidRPr="00410FB7">
        <w:rPr>
          <w:rFonts w:ascii="Book Antiqua" w:hAnsi="Book Antiqua"/>
          <w:sz w:val="24"/>
          <w:szCs w:val="24"/>
        </w:rPr>
        <w:t xml:space="preserve">, </w:t>
      </w:r>
      <w:r w:rsidRPr="00410FB7">
        <w:rPr>
          <w:rFonts w:ascii="Book Antiqua" w:hAnsi="Book Antiqua"/>
          <w:bCs/>
          <w:sz w:val="24"/>
          <w:szCs w:val="24"/>
        </w:rPr>
        <w:t xml:space="preserve">van de 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Velde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CJ</w:t>
      </w:r>
      <w:r w:rsidRPr="00410FB7">
        <w:rPr>
          <w:rFonts w:ascii="Book Antiqua" w:hAnsi="Book Antiqua"/>
          <w:sz w:val="24"/>
          <w:szCs w:val="24"/>
        </w:rPr>
        <w:t xml:space="preserve">, </w:t>
      </w:r>
      <w:r w:rsidRPr="00410FB7">
        <w:rPr>
          <w:rFonts w:ascii="Book Antiqua" w:hAnsi="Book Antiqua"/>
          <w:bCs/>
          <w:sz w:val="24"/>
          <w:szCs w:val="24"/>
        </w:rPr>
        <w:t>Putter H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sz w:val="24"/>
          <w:szCs w:val="24"/>
        </w:rPr>
        <w:t>Bonenkamp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JJ, Klein </w:t>
      </w:r>
      <w:proofErr w:type="spellStart"/>
      <w:r w:rsidRPr="00410FB7">
        <w:rPr>
          <w:rFonts w:ascii="Book Antiqua" w:hAnsi="Book Antiqua"/>
          <w:sz w:val="24"/>
          <w:szCs w:val="24"/>
        </w:rPr>
        <w:t>Kranenbarg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410FB7">
        <w:rPr>
          <w:rFonts w:ascii="Book Antiqua" w:hAnsi="Book Antiqua"/>
          <w:sz w:val="24"/>
          <w:szCs w:val="24"/>
        </w:rPr>
        <w:t>Songun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410FB7">
        <w:rPr>
          <w:rFonts w:ascii="Book Antiqua" w:hAnsi="Book Antiqua"/>
          <w:sz w:val="24"/>
          <w:szCs w:val="24"/>
        </w:rPr>
        <w:t>Welvaart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K, van </w:t>
      </w:r>
      <w:proofErr w:type="spellStart"/>
      <w:r w:rsidRPr="00410FB7">
        <w:rPr>
          <w:rFonts w:ascii="Book Antiqua" w:hAnsi="Book Antiqua"/>
          <w:sz w:val="24"/>
          <w:szCs w:val="24"/>
        </w:rPr>
        <w:t>Krieken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JH, Meijer S, </w:t>
      </w:r>
      <w:proofErr w:type="spellStart"/>
      <w:r w:rsidRPr="00410FB7">
        <w:rPr>
          <w:rFonts w:ascii="Book Antiqua" w:hAnsi="Book Antiqua"/>
          <w:sz w:val="24"/>
          <w:szCs w:val="24"/>
        </w:rPr>
        <w:t>Plukker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JT, van Elk PJ, </w:t>
      </w:r>
      <w:proofErr w:type="spellStart"/>
      <w:r w:rsidRPr="00410FB7">
        <w:rPr>
          <w:rFonts w:ascii="Book Antiqua" w:hAnsi="Book Antiqua"/>
          <w:sz w:val="24"/>
          <w:szCs w:val="24"/>
        </w:rPr>
        <w:t>Obertop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410FB7">
        <w:rPr>
          <w:rFonts w:ascii="Book Antiqua" w:hAnsi="Book Antiqua"/>
          <w:sz w:val="24"/>
          <w:szCs w:val="24"/>
        </w:rPr>
        <w:t>Gouma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DJ, van </w:t>
      </w:r>
      <w:proofErr w:type="spellStart"/>
      <w:r w:rsidRPr="00410FB7">
        <w:rPr>
          <w:rFonts w:ascii="Book Antiqua" w:hAnsi="Book Antiqua"/>
          <w:sz w:val="24"/>
          <w:szCs w:val="24"/>
        </w:rPr>
        <w:t>Lanschot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JJ, </w:t>
      </w:r>
      <w:proofErr w:type="spellStart"/>
      <w:r w:rsidRPr="00410FB7">
        <w:rPr>
          <w:rFonts w:ascii="Book Antiqua" w:hAnsi="Book Antiqua"/>
          <w:sz w:val="24"/>
          <w:szCs w:val="24"/>
        </w:rPr>
        <w:t>Taat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CW, de </w:t>
      </w:r>
      <w:proofErr w:type="spellStart"/>
      <w:r w:rsidRPr="00410FB7">
        <w:rPr>
          <w:rFonts w:ascii="Book Antiqua" w:hAnsi="Book Antiqua"/>
          <w:sz w:val="24"/>
          <w:szCs w:val="24"/>
        </w:rPr>
        <w:t>Graaf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PW, von </w:t>
      </w:r>
      <w:proofErr w:type="spellStart"/>
      <w:r w:rsidRPr="00410FB7">
        <w:rPr>
          <w:rFonts w:ascii="Book Antiqua" w:hAnsi="Book Antiqua"/>
          <w:sz w:val="24"/>
          <w:szCs w:val="24"/>
        </w:rPr>
        <w:t>Meyenfeldt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MF, </w:t>
      </w:r>
      <w:proofErr w:type="spellStart"/>
      <w:r w:rsidRPr="00410FB7">
        <w:rPr>
          <w:rFonts w:ascii="Book Antiqua" w:hAnsi="Book Antiqua"/>
          <w:sz w:val="24"/>
          <w:szCs w:val="24"/>
        </w:rPr>
        <w:t>Tilanus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410FB7">
        <w:rPr>
          <w:rFonts w:ascii="Book Antiqua" w:hAnsi="Book Antiqua"/>
          <w:sz w:val="24"/>
          <w:szCs w:val="24"/>
        </w:rPr>
        <w:t>Sasako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M. Extended lymph node dissection for gastric cancer: who may benefit? Final results of the randomized Dutch Gastric Cancer Group trial. </w:t>
      </w:r>
      <w:r w:rsidRPr="00410FB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Oncol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>.</w:t>
      </w:r>
      <w:r w:rsidRPr="00410FB7">
        <w:rPr>
          <w:rFonts w:ascii="Book Antiqua" w:hAnsi="Book Antiqua"/>
          <w:sz w:val="24"/>
          <w:szCs w:val="24"/>
        </w:rPr>
        <w:t xml:space="preserve"> 2004; </w:t>
      </w:r>
      <w:r w:rsidRPr="00410FB7">
        <w:rPr>
          <w:rFonts w:ascii="Book Antiqua" w:hAnsi="Book Antiqua"/>
          <w:b/>
          <w:sz w:val="24"/>
          <w:szCs w:val="24"/>
        </w:rPr>
        <w:t>22(11)</w:t>
      </w:r>
      <w:r w:rsidRPr="00410FB7">
        <w:rPr>
          <w:rFonts w:ascii="Book Antiqua" w:hAnsi="Book Antiqua"/>
          <w:sz w:val="24"/>
          <w:szCs w:val="24"/>
        </w:rPr>
        <w:t>: 2069 – 2077 [PMID: 15082726]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28" w:history="1">
        <w:proofErr w:type="spellStart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Songun</w:t>
        </w:r>
        <w:proofErr w:type="spellEnd"/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 xml:space="preserve"> I</w:t>
        </w:r>
      </w:hyperlink>
      <w:r w:rsidR="00410FB7" w:rsidRPr="00410FB7">
        <w:rPr>
          <w:rFonts w:ascii="Book Antiqua" w:hAnsi="Book Antiqua"/>
          <w:b/>
          <w:sz w:val="24"/>
          <w:szCs w:val="24"/>
        </w:rPr>
        <w:t>,</w:t>
      </w:r>
      <w:r w:rsidR="00410FB7" w:rsidRPr="00410FB7">
        <w:rPr>
          <w:rFonts w:ascii="Book Antiqua" w:hAnsi="Book Antiqua"/>
          <w:sz w:val="24"/>
          <w:szCs w:val="24"/>
        </w:rPr>
        <w:t xml:space="preserve"> </w:t>
      </w:r>
      <w:hyperlink r:id="rId129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Putter H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30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Kranenbarg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EM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31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Sasako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32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van de </w:t>
        </w:r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Velde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CJ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Surgical treatment of gastric cancer: 15 year follow up results of the randomized nationwide Dutch D1 D2 trial.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Lancet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Oncol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>.</w:t>
      </w:r>
      <w:r w:rsidR="00410FB7" w:rsidRPr="00410FB7">
        <w:rPr>
          <w:rFonts w:ascii="Book Antiqua" w:hAnsi="Book Antiqua"/>
          <w:sz w:val="24"/>
          <w:szCs w:val="24"/>
        </w:rPr>
        <w:t xml:space="preserve"> 2010; 11: 439 – 449 [PMID: 20409751 DOI: 10.1016/S1470-2045(10)70070-X]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33" w:history="1"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Bunt AM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34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Hermans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35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Smit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VT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36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van de </w:t>
        </w:r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Velde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CJ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37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Fleuren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GJ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38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Bruijn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JA</w:t>
        </w:r>
      </w:hyperlink>
      <w:r w:rsidR="0001419B">
        <w:rPr>
          <w:rFonts w:ascii="Book Antiqua" w:hAnsi="Book Antiqua"/>
          <w:sz w:val="24"/>
          <w:szCs w:val="24"/>
        </w:rPr>
        <w:t xml:space="preserve">. </w:t>
      </w:r>
      <w:r w:rsidR="00410FB7" w:rsidRPr="00410FB7">
        <w:rPr>
          <w:rFonts w:ascii="Book Antiqua" w:hAnsi="Book Antiqua"/>
          <w:sz w:val="24"/>
          <w:szCs w:val="24"/>
        </w:rPr>
        <w:t xml:space="preserve">Surgical/pathologic-stage migration confounds comparisons of gastric cancer survival rates between Japan and Western countries.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Clin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Oncol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>.</w:t>
      </w:r>
      <w:r w:rsidR="00410FB7" w:rsidRPr="00410FB7">
        <w:rPr>
          <w:rFonts w:ascii="Book Antiqua" w:hAnsi="Book Antiqua"/>
          <w:sz w:val="24"/>
          <w:szCs w:val="24"/>
        </w:rPr>
        <w:t xml:space="preserve"> 1995; </w:t>
      </w:r>
      <w:r w:rsidR="00410FB7" w:rsidRPr="00410FB7">
        <w:rPr>
          <w:rFonts w:ascii="Book Antiqua" w:hAnsi="Book Antiqua"/>
          <w:b/>
          <w:sz w:val="24"/>
          <w:szCs w:val="24"/>
        </w:rPr>
        <w:t>13(1)</w:t>
      </w:r>
      <w:r w:rsidR="00410FB7" w:rsidRPr="00410FB7">
        <w:rPr>
          <w:rFonts w:ascii="Book Antiqua" w:hAnsi="Book Antiqua"/>
          <w:sz w:val="24"/>
          <w:szCs w:val="24"/>
        </w:rPr>
        <w:t>: 19 – 25 [PMID: 7799019]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 w:cs="Arial"/>
          <w:b/>
          <w:sz w:val="24"/>
          <w:szCs w:val="24"/>
        </w:rPr>
        <w:t>Smith DD</w:t>
      </w:r>
      <w:r w:rsidRPr="00410FB7">
        <w:rPr>
          <w:rFonts w:ascii="Book Antiqua" w:hAnsi="Book Antiqua" w:cs="Arial"/>
          <w:sz w:val="24"/>
          <w:szCs w:val="24"/>
        </w:rPr>
        <w:t xml:space="preserve">, Schwarz RR, Schwarz RE. </w:t>
      </w:r>
      <w:r w:rsidRPr="00410FB7">
        <w:rPr>
          <w:rFonts w:ascii="Book Antiqua" w:hAnsi="Book Antiqua"/>
          <w:sz w:val="24"/>
          <w:szCs w:val="24"/>
        </w:rPr>
        <w:t xml:space="preserve">Impact of total lymph node count on staging and survival after gastrectomy for gastric cancer: data from a large US-population database. </w:t>
      </w:r>
      <w:r w:rsidRPr="00410FB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Oncol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>.</w:t>
      </w:r>
      <w:r w:rsidRPr="00410FB7">
        <w:rPr>
          <w:rFonts w:ascii="Book Antiqua" w:hAnsi="Book Antiqua"/>
          <w:sz w:val="24"/>
          <w:szCs w:val="24"/>
        </w:rPr>
        <w:t xml:space="preserve"> 2005; </w:t>
      </w:r>
      <w:r w:rsidRPr="00410FB7">
        <w:rPr>
          <w:rFonts w:ascii="Book Antiqua" w:hAnsi="Book Antiqua"/>
          <w:b/>
          <w:sz w:val="24"/>
          <w:szCs w:val="24"/>
        </w:rPr>
        <w:t>23(28)</w:t>
      </w:r>
      <w:r w:rsidRPr="00410FB7">
        <w:rPr>
          <w:rFonts w:ascii="Book Antiqua" w:hAnsi="Book Antiqua"/>
          <w:sz w:val="24"/>
          <w:szCs w:val="24"/>
        </w:rPr>
        <w:t>: 7114 – 7124 [PMID: 16192595]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39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Yoshikawa T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40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Sasako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41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Sano T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42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Nashimoto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43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Kurita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44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Tsujinaka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T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45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Tanigawa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N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46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Yamamoto S</w:t>
        </w:r>
      </w:hyperlink>
      <w:r w:rsidR="00410FB7" w:rsidRPr="00410FB7">
        <w:rPr>
          <w:rFonts w:ascii="Book Antiqua" w:hAnsi="Book Antiqua"/>
          <w:sz w:val="24"/>
          <w:szCs w:val="24"/>
          <w:lang w:val="en-US" w:eastAsia="en-US"/>
        </w:rPr>
        <w:t xml:space="preserve">. Stage migration caused by D2 dissection with para-aortic </w:t>
      </w:r>
      <w:r w:rsidR="00410FB7" w:rsidRPr="00410FB7">
        <w:rPr>
          <w:rFonts w:ascii="Book Antiqua" w:hAnsi="Book Antiqua"/>
          <w:sz w:val="24"/>
          <w:szCs w:val="24"/>
          <w:lang w:val="en-US" w:eastAsia="en-US"/>
        </w:rPr>
        <w:lastRenderedPageBreak/>
        <w:t xml:space="preserve">lymphadenectomy for gastric cancer from the results of a prospective randomized controlled trial. </w:t>
      </w:r>
      <w:r w:rsidR="00410FB7" w:rsidRPr="00410FB7">
        <w:rPr>
          <w:rFonts w:ascii="Book Antiqua" w:hAnsi="Book Antiqua"/>
          <w:i/>
          <w:sz w:val="24"/>
          <w:szCs w:val="24"/>
          <w:lang w:val="en-US" w:eastAsia="en-US"/>
        </w:rPr>
        <w:t>Br J Surg.</w:t>
      </w:r>
      <w:r w:rsidR="00410FB7" w:rsidRPr="00410FB7">
        <w:rPr>
          <w:rFonts w:ascii="Book Antiqua" w:hAnsi="Book Antiqua"/>
          <w:sz w:val="24"/>
          <w:szCs w:val="24"/>
          <w:lang w:val="en-US" w:eastAsia="en-US"/>
        </w:rPr>
        <w:t xml:space="preserve"> 2006; </w:t>
      </w:r>
      <w:r w:rsidR="00410FB7" w:rsidRPr="00410FB7">
        <w:rPr>
          <w:rFonts w:ascii="Book Antiqua" w:hAnsi="Book Antiqua"/>
          <w:b/>
          <w:sz w:val="24"/>
          <w:szCs w:val="24"/>
          <w:lang w:val="en-US" w:eastAsia="en-US"/>
        </w:rPr>
        <w:t>93(12)</w:t>
      </w:r>
      <w:r w:rsidR="00410FB7" w:rsidRPr="00410FB7">
        <w:rPr>
          <w:rFonts w:ascii="Book Antiqua" w:hAnsi="Book Antiqua"/>
          <w:sz w:val="24"/>
          <w:szCs w:val="24"/>
          <w:lang w:val="en-US" w:eastAsia="en-US"/>
        </w:rPr>
        <w:t>: 1526 – 1529 [</w:t>
      </w:r>
      <w:r w:rsidR="00410FB7" w:rsidRPr="00410FB7">
        <w:rPr>
          <w:rFonts w:ascii="Book Antiqua" w:hAnsi="Book Antiqua"/>
          <w:sz w:val="24"/>
          <w:szCs w:val="24"/>
        </w:rPr>
        <w:t>PMID: 17051601]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47" w:history="1">
        <w:r w:rsidR="00410FB7" w:rsidRPr="00410FB7">
          <w:rPr>
            <w:rFonts w:ascii="Book Antiqua" w:hAnsi="Book Antiqua"/>
            <w:b/>
            <w:sz w:val="24"/>
            <w:szCs w:val="24"/>
          </w:rPr>
          <w:t>Feinstein AR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48" w:history="1">
        <w:proofErr w:type="spellStart"/>
        <w:r w:rsidR="00410FB7" w:rsidRPr="00410FB7">
          <w:rPr>
            <w:rFonts w:ascii="Book Antiqua" w:hAnsi="Book Antiqua"/>
            <w:sz w:val="24"/>
            <w:szCs w:val="24"/>
          </w:rPr>
          <w:t>Sosin</w:t>
        </w:r>
        <w:proofErr w:type="spellEnd"/>
        <w:r w:rsidR="00410FB7" w:rsidRPr="00410FB7">
          <w:rPr>
            <w:rFonts w:ascii="Book Antiqua" w:hAnsi="Book Antiqua"/>
            <w:sz w:val="24"/>
            <w:szCs w:val="24"/>
          </w:rPr>
          <w:t xml:space="preserve"> DM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49" w:history="1">
        <w:r w:rsidR="00410FB7" w:rsidRPr="00410FB7">
          <w:rPr>
            <w:rFonts w:ascii="Book Antiqua" w:hAnsi="Book Antiqua"/>
            <w:sz w:val="24"/>
            <w:szCs w:val="24"/>
          </w:rPr>
          <w:t>Wells CK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The Will Rogers phenomenon. Stage migration and new diagnostic techniques as a source of misleading statistics for survival in cancer.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Engl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J Med.</w:t>
      </w:r>
      <w:r w:rsidR="00410FB7" w:rsidRPr="00410FB7">
        <w:rPr>
          <w:rFonts w:ascii="Book Antiqua" w:hAnsi="Book Antiqua"/>
          <w:sz w:val="24"/>
          <w:szCs w:val="24"/>
        </w:rPr>
        <w:t xml:space="preserve"> 1985; </w:t>
      </w:r>
      <w:r w:rsidR="00410FB7" w:rsidRPr="00410FB7">
        <w:rPr>
          <w:rFonts w:ascii="Book Antiqua" w:hAnsi="Book Antiqua"/>
          <w:b/>
          <w:sz w:val="24"/>
          <w:szCs w:val="24"/>
        </w:rPr>
        <w:t>312(25)</w:t>
      </w:r>
      <w:r w:rsidR="00410FB7" w:rsidRPr="00410FB7">
        <w:rPr>
          <w:rFonts w:ascii="Book Antiqua" w:hAnsi="Book Antiqua"/>
          <w:sz w:val="24"/>
          <w:szCs w:val="24"/>
        </w:rPr>
        <w:t>: 1604 – 1608 [PMID: 4000199]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50" w:history="1"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Meyers WC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51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Damiano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RJ Jr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52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Rotolo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FS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53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Postlethwait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RW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Adenocarcinoma of the stomach: changing patterns over the last 4 decades. </w:t>
      </w:r>
      <w:r w:rsidR="00410FB7" w:rsidRPr="00410FB7">
        <w:rPr>
          <w:rFonts w:ascii="Book Antiqua" w:hAnsi="Book Antiqua"/>
          <w:i/>
          <w:sz w:val="24"/>
          <w:szCs w:val="24"/>
        </w:rPr>
        <w:t>Ann Surg.</w:t>
      </w:r>
      <w:r w:rsidR="00410FB7" w:rsidRPr="00410FB7">
        <w:rPr>
          <w:rFonts w:ascii="Book Antiqua" w:hAnsi="Book Antiqua"/>
          <w:sz w:val="24"/>
          <w:szCs w:val="24"/>
        </w:rPr>
        <w:t xml:space="preserve"> 1987; </w:t>
      </w:r>
      <w:r w:rsidR="00410FB7" w:rsidRPr="00410FB7">
        <w:rPr>
          <w:rFonts w:ascii="Book Antiqua" w:hAnsi="Book Antiqua"/>
          <w:b/>
          <w:sz w:val="24"/>
          <w:szCs w:val="24"/>
        </w:rPr>
        <w:t>205(1)</w:t>
      </w:r>
      <w:r w:rsidR="00410FB7" w:rsidRPr="00410FB7">
        <w:rPr>
          <w:rFonts w:ascii="Book Antiqua" w:hAnsi="Book Antiqua"/>
          <w:sz w:val="24"/>
          <w:szCs w:val="24"/>
        </w:rPr>
        <w:t>: 1 – 8 [PMID: 3800453]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54" w:history="1">
        <w:proofErr w:type="spellStart"/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Hundahl</w:t>
        </w:r>
        <w:proofErr w:type="spellEnd"/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 xml:space="preserve"> SA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55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Phillips JL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56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Menck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HR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The National Cancer Data Base report on poor survival of US gastric carcinoma patients treated with gastrectomy. </w:t>
      </w:r>
      <w:r w:rsidR="00410FB7" w:rsidRPr="00410FB7">
        <w:rPr>
          <w:rFonts w:ascii="Book Antiqua" w:hAnsi="Book Antiqua"/>
          <w:i/>
          <w:sz w:val="24"/>
          <w:szCs w:val="24"/>
        </w:rPr>
        <w:t>Cancer,</w:t>
      </w:r>
      <w:r w:rsidR="00410FB7" w:rsidRPr="00410FB7">
        <w:rPr>
          <w:rFonts w:ascii="Book Antiqua" w:hAnsi="Book Antiqua"/>
          <w:sz w:val="24"/>
          <w:szCs w:val="24"/>
        </w:rPr>
        <w:t xml:space="preserve"> 2000; 88(4): 921 – 932 [PMID: 10679663]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57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McCulloch PG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58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Ochiai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59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O'Dowd GM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60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Nash JR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61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Sasako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62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Hirohashi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S</w:t>
        </w:r>
      </w:hyperlink>
      <w:r w:rsidR="00410FB7" w:rsidRPr="00410FB7">
        <w:rPr>
          <w:rFonts w:ascii="Book Antiqua" w:hAnsi="Book Antiqua"/>
          <w:sz w:val="24"/>
          <w:szCs w:val="24"/>
        </w:rPr>
        <w:t>. Comparison of the molecular genetics of c-</w:t>
      </w:r>
      <w:proofErr w:type="spellStart"/>
      <w:r w:rsidR="00410FB7" w:rsidRPr="00410FB7">
        <w:rPr>
          <w:rFonts w:ascii="Book Antiqua" w:hAnsi="Book Antiqua"/>
          <w:sz w:val="24"/>
          <w:szCs w:val="24"/>
        </w:rPr>
        <w:t>erb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 B2 and p53 expression in stomach cancer in Britain and Japan. </w:t>
      </w:r>
      <w:r w:rsidR="00410FB7" w:rsidRPr="00410FB7">
        <w:rPr>
          <w:rFonts w:ascii="Book Antiqua" w:hAnsi="Book Antiqua"/>
          <w:i/>
          <w:sz w:val="24"/>
          <w:szCs w:val="24"/>
        </w:rPr>
        <w:t>Cancer</w:t>
      </w:r>
      <w:r w:rsidR="00410FB7" w:rsidRPr="00410FB7">
        <w:rPr>
          <w:rFonts w:ascii="Book Antiqua" w:hAnsi="Book Antiqua"/>
          <w:sz w:val="24"/>
          <w:szCs w:val="24"/>
        </w:rPr>
        <w:t xml:space="preserve">. 1995; </w:t>
      </w:r>
      <w:r w:rsidR="00410FB7" w:rsidRPr="00410FB7">
        <w:rPr>
          <w:rFonts w:ascii="Book Antiqua" w:hAnsi="Book Antiqua"/>
          <w:b/>
          <w:sz w:val="24"/>
          <w:szCs w:val="24"/>
        </w:rPr>
        <w:t>75(4)</w:t>
      </w:r>
      <w:r w:rsidR="00410FB7" w:rsidRPr="00410FB7">
        <w:rPr>
          <w:rFonts w:ascii="Book Antiqua" w:hAnsi="Book Antiqua"/>
          <w:sz w:val="24"/>
          <w:szCs w:val="24"/>
        </w:rPr>
        <w:t>: 920 – 925 [PMID: 7842412]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63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McCulloch P</w:t>
        </w:r>
      </w:hyperlink>
      <w:r w:rsidR="00410FB7" w:rsidRPr="00410FB7">
        <w:rPr>
          <w:rFonts w:ascii="Book Antiqua" w:hAnsi="Book Antiqua"/>
          <w:b/>
          <w:sz w:val="24"/>
          <w:szCs w:val="24"/>
        </w:rPr>
        <w:t>,</w:t>
      </w:r>
      <w:r w:rsidR="00410FB7" w:rsidRPr="00410FB7">
        <w:rPr>
          <w:rFonts w:ascii="Book Antiqua" w:hAnsi="Book Antiqua"/>
          <w:sz w:val="24"/>
          <w:szCs w:val="24"/>
        </w:rPr>
        <w:t xml:space="preserve"> </w:t>
      </w:r>
      <w:hyperlink r:id="rId164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Taggart T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65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Ochiai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66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O'Dowd G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67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Nash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68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Sasako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M</w:t>
        </w:r>
      </w:hyperlink>
      <w:r w:rsidR="00410FB7" w:rsidRPr="00410FB7">
        <w:rPr>
          <w:rFonts w:ascii="Book Antiqua" w:hAnsi="Book Antiqua"/>
          <w:sz w:val="24"/>
          <w:szCs w:val="24"/>
        </w:rPr>
        <w:t>. C-</w:t>
      </w:r>
      <w:proofErr w:type="spellStart"/>
      <w:r w:rsidR="00410FB7" w:rsidRPr="00410FB7">
        <w:rPr>
          <w:rFonts w:ascii="Book Antiqua" w:hAnsi="Book Antiqua"/>
          <w:sz w:val="24"/>
          <w:szCs w:val="24"/>
        </w:rPr>
        <w:t>erb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 B2 and p53 expression are not associated with stage progression of gastric cancer in Britain or Japan.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Eur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Surg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Oncol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. 1997; </w:t>
      </w:r>
      <w:r w:rsidR="00410FB7" w:rsidRPr="00410FB7">
        <w:rPr>
          <w:rFonts w:ascii="Book Antiqua" w:hAnsi="Book Antiqua"/>
          <w:b/>
          <w:sz w:val="24"/>
          <w:szCs w:val="24"/>
        </w:rPr>
        <w:t>23(4)</w:t>
      </w:r>
      <w:r w:rsidR="00410FB7" w:rsidRPr="00410FB7">
        <w:rPr>
          <w:rFonts w:ascii="Book Antiqua" w:hAnsi="Book Antiqua"/>
          <w:sz w:val="24"/>
          <w:szCs w:val="24"/>
        </w:rPr>
        <w:t>: 304 – 309 [PMID: 9315057]</w:t>
      </w:r>
    </w:p>
    <w:p w:rsidR="00482F80" w:rsidRPr="00482F80" w:rsidRDefault="00482F80" w:rsidP="00E62082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highlight w:val="yellow"/>
        </w:rPr>
      </w:pPr>
      <w:r w:rsidRPr="00482F80">
        <w:rPr>
          <w:rFonts w:ascii="Book Antiqua" w:hAnsi="Book Antiqua"/>
          <w:b/>
          <w:sz w:val="24"/>
          <w:szCs w:val="24"/>
          <w:highlight w:val="yellow"/>
        </w:rPr>
        <w:t>Becker K</w:t>
      </w:r>
      <w:r w:rsidRPr="00482F80">
        <w:rPr>
          <w:rFonts w:ascii="Book Antiqua" w:hAnsi="Book Antiqua"/>
          <w:b/>
          <w:sz w:val="24"/>
          <w:szCs w:val="24"/>
          <w:highlight w:val="yellow"/>
        </w:rPr>
        <w:t>F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, Atkinson MJ, Reich U, Becker I, </w:t>
      </w:r>
      <w:proofErr w:type="spellStart"/>
      <w:r w:rsidRPr="00482F80">
        <w:rPr>
          <w:rFonts w:ascii="Book Antiqua" w:hAnsi="Book Antiqua"/>
          <w:sz w:val="24"/>
          <w:szCs w:val="24"/>
          <w:highlight w:val="yellow"/>
        </w:rPr>
        <w:t>Nekarda</w:t>
      </w:r>
      <w:proofErr w:type="spellEnd"/>
      <w:r w:rsidRPr="00482F80">
        <w:rPr>
          <w:rFonts w:ascii="Book Antiqua" w:hAnsi="Book Antiqua"/>
          <w:sz w:val="24"/>
          <w:szCs w:val="24"/>
          <w:highlight w:val="yellow"/>
        </w:rPr>
        <w:t xml:space="preserve"> H, </w:t>
      </w:r>
      <w:proofErr w:type="spellStart"/>
      <w:r w:rsidRPr="00482F80">
        <w:rPr>
          <w:rFonts w:ascii="Book Antiqua" w:hAnsi="Book Antiqua"/>
          <w:sz w:val="24"/>
          <w:szCs w:val="24"/>
          <w:highlight w:val="yellow"/>
        </w:rPr>
        <w:t>Siewart</w:t>
      </w:r>
      <w:proofErr w:type="spellEnd"/>
      <w:r w:rsidRPr="00482F80">
        <w:rPr>
          <w:rFonts w:ascii="Book Antiqua" w:hAnsi="Book Antiqua"/>
          <w:sz w:val="24"/>
          <w:szCs w:val="24"/>
          <w:highlight w:val="yellow"/>
        </w:rPr>
        <w:t xml:space="preserve"> J, </w:t>
      </w:r>
      <w:proofErr w:type="spellStart"/>
      <w:r w:rsidRPr="00482F80">
        <w:rPr>
          <w:rFonts w:ascii="Book Antiqua" w:hAnsi="Book Antiqua"/>
          <w:sz w:val="24"/>
          <w:szCs w:val="24"/>
          <w:highlight w:val="yellow"/>
        </w:rPr>
        <w:t>Hofler</w:t>
      </w:r>
      <w:proofErr w:type="spellEnd"/>
      <w:r w:rsidRPr="00482F80">
        <w:rPr>
          <w:rFonts w:ascii="Book Antiqua" w:hAnsi="Book Antiqua"/>
          <w:sz w:val="24"/>
          <w:szCs w:val="24"/>
          <w:highlight w:val="yellow"/>
        </w:rPr>
        <w:t xml:space="preserve"> H. E-cadherin gene mutations provide clues to diffuse type gastric carcinomas. </w:t>
      </w:r>
      <w:r w:rsidRPr="00482F80">
        <w:rPr>
          <w:rFonts w:ascii="Book Antiqua" w:hAnsi="Book Antiqua"/>
          <w:i/>
          <w:sz w:val="24"/>
          <w:szCs w:val="24"/>
          <w:highlight w:val="yellow"/>
        </w:rPr>
        <w:t>Cancer Res.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 1994; </w:t>
      </w:r>
      <w:r w:rsidRPr="00482F80">
        <w:rPr>
          <w:rFonts w:ascii="Book Antiqua" w:hAnsi="Book Antiqua"/>
          <w:b/>
          <w:sz w:val="24"/>
          <w:szCs w:val="24"/>
          <w:highlight w:val="yellow"/>
        </w:rPr>
        <w:t>54: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 3845 – 3852 [PMID: 8033105]</w:t>
      </w:r>
    </w:p>
    <w:p w:rsidR="00482F80" w:rsidRPr="00482F80" w:rsidRDefault="00482F80" w:rsidP="00E62082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highlight w:val="yellow"/>
        </w:rPr>
      </w:pPr>
      <w:r w:rsidRPr="00482F80">
        <w:rPr>
          <w:rFonts w:ascii="Book Antiqua" w:hAnsi="Book Antiqua"/>
          <w:b/>
          <w:sz w:val="24"/>
          <w:szCs w:val="24"/>
          <w:highlight w:val="yellow"/>
        </w:rPr>
        <w:t>Wang Z</w:t>
      </w:r>
      <w:r w:rsidRPr="00482F80">
        <w:rPr>
          <w:rFonts w:ascii="Book Antiqua" w:hAnsi="Book Antiqua"/>
          <w:b/>
          <w:sz w:val="24"/>
          <w:szCs w:val="24"/>
          <w:highlight w:val="yellow"/>
        </w:rPr>
        <w:t xml:space="preserve">S, </w:t>
      </w:r>
      <w:r w:rsidRPr="00482F80">
        <w:rPr>
          <w:rFonts w:ascii="Book Antiqua" w:hAnsi="Book Antiqua"/>
          <w:sz w:val="24"/>
          <w:szCs w:val="24"/>
          <w:highlight w:val="yellow"/>
        </w:rPr>
        <w:t>Shen Y, Li X, Zhou CZ, Wen YG, Jin YB, Li J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K. Significance and prognostic value of Gli-1 and Snail/E-cadherin expression in progressive gastric </w:t>
      </w:r>
      <w:r w:rsidRPr="00482F80">
        <w:rPr>
          <w:rFonts w:ascii="Book Antiqua" w:hAnsi="Book Antiqua"/>
          <w:sz w:val="24"/>
          <w:szCs w:val="24"/>
          <w:highlight w:val="yellow"/>
        </w:rPr>
        <w:lastRenderedPageBreak/>
        <w:t xml:space="preserve">cancer. </w:t>
      </w:r>
      <w:r w:rsidRPr="00482F80">
        <w:rPr>
          <w:rFonts w:ascii="Book Antiqua" w:hAnsi="Book Antiqua"/>
          <w:i/>
          <w:sz w:val="24"/>
          <w:szCs w:val="24"/>
          <w:highlight w:val="yellow"/>
        </w:rPr>
        <w:t>Tumor Biol.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 2013; Oct 1. </w:t>
      </w:r>
      <w:proofErr w:type="spellStart"/>
      <w:r w:rsidRPr="00482F80">
        <w:rPr>
          <w:rFonts w:ascii="Book Antiqua" w:hAnsi="Book Antiqua"/>
          <w:sz w:val="24"/>
          <w:szCs w:val="24"/>
          <w:highlight w:val="yellow"/>
        </w:rPr>
        <w:t>Epub</w:t>
      </w:r>
      <w:proofErr w:type="spellEnd"/>
      <w:r w:rsidRPr="00482F80">
        <w:rPr>
          <w:rFonts w:ascii="Book Antiqua" w:hAnsi="Book Antiqua"/>
          <w:sz w:val="24"/>
          <w:szCs w:val="24"/>
          <w:highlight w:val="yellow"/>
        </w:rPr>
        <w:t xml:space="preserve"> ahead of print. [PMID: 24028437 DOI: 10.1111/dote.12124]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proofErr w:type="spellStart"/>
      <w:r w:rsidRPr="00410FB7">
        <w:rPr>
          <w:rFonts w:ascii="Book Antiqua" w:hAnsi="Book Antiqua"/>
          <w:b/>
          <w:bCs/>
          <w:sz w:val="24"/>
          <w:szCs w:val="24"/>
        </w:rPr>
        <w:t>Mizutani</w:t>
      </w:r>
      <w:proofErr w:type="spellEnd"/>
      <w:r w:rsidRPr="00410FB7">
        <w:rPr>
          <w:rFonts w:ascii="Book Antiqua" w:hAnsi="Book Antiqua"/>
          <w:b/>
          <w:bCs/>
          <w:sz w:val="24"/>
          <w:szCs w:val="24"/>
        </w:rPr>
        <w:t xml:space="preserve"> T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Onda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M</w:t>
      </w:r>
      <w:r w:rsidRPr="00410FB7">
        <w:rPr>
          <w:rFonts w:ascii="Book Antiqua" w:hAnsi="Book Antiqua"/>
          <w:sz w:val="24"/>
          <w:szCs w:val="24"/>
        </w:rPr>
        <w:t xml:space="preserve">, </w:t>
      </w:r>
      <w:r w:rsidRPr="00410FB7">
        <w:rPr>
          <w:rFonts w:ascii="Book Antiqua" w:hAnsi="Book Antiqua"/>
          <w:bCs/>
          <w:sz w:val="24"/>
          <w:szCs w:val="24"/>
        </w:rPr>
        <w:t>Tokunaga A</w:t>
      </w:r>
      <w:r w:rsidRPr="00410FB7">
        <w:rPr>
          <w:rFonts w:ascii="Book Antiqua" w:hAnsi="Book Antiqua"/>
          <w:sz w:val="24"/>
          <w:szCs w:val="24"/>
        </w:rPr>
        <w:t xml:space="preserve">, Yamanaka N, </w:t>
      </w:r>
      <w:proofErr w:type="spellStart"/>
      <w:r w:rsidRPr="00410FB7">
        <w:rPr>
          <w:rFonts w:ascii="Book Antiqua" w:hAnsi="Book Antiqua"/>
          <w:sz w:val="24"/>
          <w:szCs w:val="24"/>
        </w:rPr>
        <w:t>Sugisaki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Y. Relationship of c-erbB2 protein expression and gene amplification in invasion and metastasis in human gastric cancer. </w:t>
      </w:r>
      <w:r w:rsidRPr="00410FB7">
        <w:rPr>
          <w:rFonts w:ascii="Book Antiqua" w:hAnsi="Book Antiqua"/>
          <w:i/>
          <w:sz w:val="24"/>
          <w:szCs w:val="24"/>
        </w:rPr>
        <w:t>Cancer.</w:t>
      </w:r>
      <w:r w:rsidRPr="00410FB7">
        <w:rPr>
          <w:rFonts w:ascii="Book Antiqua" w:hAnsi="Book Antiqua"/>
          <w:sz w:val="24"/>
          <w:szCs w:val="24"/>
        </w:rPr>
        <w:t xml:space="preserve"> 1993; </w:t>
      </w:r>
      <w:r w:rsidRPr="00410FB7">
        <w:rPr>
          <w:rFonts w:ascii="Book Antiqua" w:hAnsi="Book Antiqua"/>
          <w:b/>
          <w:sz w:val="24"/>
          <w:szCs w:val="24"/>
        </w:rPr>
        <w:t>72(7)</w:t>
      </w:r>
      <w:r w:rsidRPr="00410FB7">
        <w:rPr>
          <w:rFonts w:ascii="Book Antiqua" w:hAnsi="Book Antiqua"/>
          <w:sz w:val="24"/>
          <w:szCs w:val="24"/>
        </w:rPr>
        <w:t>: 2083 – 2088 [PMID: 8397058]</w:t>
      </w:r>
    </w:p>
    <w:p w:rsidR="00410FB7" w:rsidRDefault="001F1728" w:rsidP="00E62082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Book Antiqua" w:hAnsi="Book Antiqua"/>
          <w:sz w:val="24"/>
          <w:szCs w:val="24"/>
        </w:rPr>
      </w:pPr>
      <w:hyperlink r:id="rId169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Livingstone JI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70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Yasui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W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71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Tahara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E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72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Wastell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C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410FB7" w:rsidRPr="00410FB7">
        <w:rPr>
          <w:rFonts w:ascii="Book Antiqua" w:hAnsi="Book Antiqua"/>
          <w:sz w:val="24"/>
          <w:szCs w:val="24"/>
        </w:rPr>
        <w:t>Are Japanese and European gastric cancer</w:t>
      </w:r>
      <w:proofErr w:type="gramEnd"/>
      <w:r w:rsidR="00410FB7" w:rsidRPr="00410FB7">
        <w:rPr>
          <w:rFonts w:ascii="Book Antiqua" w:hAnsi="Book Antiqua"/>
          <w:sz w:val="24"/>
          <w:szCs w:val="24"/>
        </w:rPr>
        <w:t xml:space="preserve"> the same biologic entity? An immunohistochemical study. </w:t>
      </w:r>
      <w:r w:rsidR="00410FB7" w:rsidRPr="00410FB7">
        <w:rPr>
          <w:rFonts w:ascii="Book Antiqua" w:hAnsi="Book Antiqua"/>
          <w:i/>
          <w:sz w:val="24"/>
          <w:szCs w:val="24"/>
        </w:rPr>
        <w:t>Br J Cancer.</w:t>
      </w:r>
      <w:r w:rsidR="00410FB7" w:rsidRPr="00410FB7">
        <w:rPr>
          <w:rFonts w:ascii="Book Antiqua" w:hAnsi="Book Antiqua"/>
          <w:sz w:val="24"/>
          <w:szCs w:val="24"/>
        </w:rPr>
        <w:t xml:space="preserve"> 1995; </w:t>
      </w:r>
      <w:r w:rsidR="00410FB7" w:rsidRPr="00410FB7">
        <w:rPr>
          <w:rFonts w:ascii="Book Antiqua" w:hAnsi="Book Antiqua"/>
          <w:b/>
          <w:sz w:val="24"/>
          <w:szCs w:val="24"/>
        </w:rPr>
        <w:t>72(4)</w:t>
      </w:r>
      <w:r w:rsidR="00410FB7" w:rsidRPr="00410FB7">
        <w:rPr>
          <w:rFonts w:ascii="Book Antiqua" w:hAnsi="Book Antiqua"/>
          <w:sz w:val="24"/>
          <w:szCs w:val="24"/>
        </w:rPr>
        <w:t>: 976 – 980 [PMID: 7547252]</w:t>
      </w:r>
    </w:p>
    <w:p w:rsidR="00482F80" w:rsidRPr="00AA2FCD" w:rsidRDefault="00482F80" w:rsidP="00E62082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highlight w:val="yellow"/>
        </w:rPr>
      </w:pPr>
      <w:r w:rsidRPr="00482F80">
        <w:rPr>
          <w:rFonts w:ascii="Book Antiqua" w:hAnsi="Book Antiqua"/>
          <w:b/>
          <w:sz w:val="24"/>
          <w:szCs w:val="24"/>
          <w:highlight w:val="yellow"/>
        </w:rPr>
        <w:t>Zhou W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, </w:t>
      </w:r>
      <w:proofErr w:type="spellStart"/>
      <w:r w:rsidRPr="00482F80">
        <w:rPr>
          <w:rFonts w:ascii="Book Antiqua" w:hAnsi="Book Antiqua"/>
          <w:sz w:val="24"/>
          <w:szCs w:val="24"/>
          <w:highlight w:val="yellow"/>
        </w:rPr>
        <w:t>Jia</w:t>
      </w:r>
      <w:proofErr w:type="spellEnd"/>
      <w:r w:rsidRPr="00482F80">
        <w:rPr>
          <w:rFonts w:ascii="Book Antiqua" w:hAnsi="Book Antiqua"/>
          <w:sz w:val="24"/>
          <w:szCs w:val="24"/>
          <w:highlight w:val="yellow"/>
        </w:rPr>
        <w:t xml:space="preserve"> L, </w:t>
      </w:r>
      <w:proofErr w:type="spellStart"/>
      <w:r w:rsidRPr="00482F80">
        <w:rPr>
          <w:rFonts w:ascii="Book Antiqua" w:hAnsi="Book Antiqua"/>
          <w:sz w:val="24"/>
          <w:szCs w:val="24"/>
          <w:highlight w:val="yellow"/>
        </w:rPr>
        <w:t>Guo</w:t>
      </w:r>
      <w:proofErr w:type="spellEnd"/>
      <w:r w:rsidRPr="00482F80">
        <w:rPr>
          <w:rFonts w:ascii="Book Antiqua" w:hAnsi="Book Antiqua"/>
          <w:sz w:val="24"/>
          <w:szCs w:val="24"/>
          <w:highlight w:val="yellow"/>
        </w:rPr>
        <w:t xml:space="preserve"> Q, Shen Y, Li N. The -159C/T polymorphism in the CD14 gene and cancer </w:t>
      </w:r>
      <w:proofErr w:type="gramStart"/>
      <w:r w:rsidRPr="00482F80">
        <w:rPr>
          <w:rFonts w:ascii="Book Antiqua" w:hAnsi="Book Antiqua"/>
          <w:sz w:val="24"/>
          <w:szCs w:val="24"/>
          <w:highlight w:val="yellow"/>
        </w:rPr>
        <w:t>risk :</w:t>
      </w:r>
      <w:proofErr w:type="gramEnd"/>
      <w:r w:rsidRPr="00482F80">
        <w:rPr>
          <w:rFonts w:ascii="Book Antiqua" w:hAnsi="Book Antiqua"/>
          <w:sz w:val="24"/>
          <w:szCs w:val="24"/>
          <w:highlight w:val="yellow"/>
        </w:rPr>
        <w:t xml:space="preserve"> a meta-analysis. </w:t>
      </w:r>
      <w:proofErr w:type="spellStart"/>
      <w:r w:rsidRPr="00482F80">
        <w:rPr>
          <w:rFonts w:ascii="Book Antiqua" w:hAnsi="Book Antiqua"/>
          <w:i/>
          <w:sz w:val="24"/>
          <w:szCs w:val="24"/>
          <w:highlight w:val="yellow"/>
        </w:rPr>
        <w:t>Onco</w:t>
      </w:r>
      <w:proofErr w:type="spellEnd"/>
      <w:r w:rsidRPr="00482F80">
        <w:rPr>
          <w:rFonts w:ascii="Book Antiqua" w:hAnsi="Book Antiqua"/>
          <w:i/>
          <w:sz w:val="24"/>
          <w:szCs w:val="24"/>
          <w:highlight w:val="yellow"/>
        </w:rPr>
        <w:t xml:space="preserve"> Targets </w:t>
      </w:r>
      <w:proofErr w:type="spellStart"/>
      <w:r w:rsidRPr="00482F80">
        <w:rPr>
          <w:rFonts w:ascii="Book Antiqua" w:hAnsi="Book Antiqua"/>
          <w:i/>
          <w:sz w:val="24"/>
          <w:szCs w:val="24"/>
          <w:highlight w:val="yellow"/>
        </w:rPr>
        <w:t>Ther</w:t>
      </w:r>
      <w:proofErr w:type="spellEnd"/>
      <w:r w:rsidRPr="00482F80">
        <w:rPr>
          <w:rFonts w:ascii="Book Antiqua" w:hAnsi="Book Antiqua"/>
          <w:sz w:val="24"/>
          <w:szCs w:val="24"/>
          <w:highlight w:val="yellow"/>
        </w:rPr>
        <w:t xml:space="preserve">. 2013; </w:t>
      </w:r>
      <w:r w:rsidRPr="00482F80">
        <w:rPr>
          <w:rFonts w:ascii="Book Antiqua" w:hAnsi="Book Antiqua"/>
          <w:b/>
          <w:sz w:val="24"/>
          <w:szCs w:val="24"/>
          <w:highlight w:val="yellow"/>
        </w:rPr>
        <w:t>7</w:t>
      </w:r>
      <w:r w:rsidRPr="00482F80">
        <w:rPr>
          <w:rFonts w:ascii="Book Antiqua" w:hAnsi="Book Antiqua"/>
          <w:sz w:val="24"/>
          <w:szCs w:val="24"/>
          <w:highlight w:val="yellow"/>
        </w:rPr>
        <w:t>: 5 – 12 [PMID: 24376358 DOI: 10.2147/OTT.S54547]</w:t>
      </w:r>
    </w:p>
    <w:p w:rsidR="00482F80" w:rsidRPr="00AA2FCD" w:rsidRDefault="00482F80" w:rsidP="00E62082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highlight w:val="yellow"/>
        </w:rPr>
      </w:pPr>
      <w:r w:rsidRPr="00482F80">
        <w:rPr>
          <w:rFonts w:ascii="Book Antiqua" w:hAnsi="Book Antiqua"/>
          <w:b/>
          <w:bCs/>
          <w:sz w:val="24"/>
          <w:szCs w:val="24"/>
          <w:highlight w:val="yellow"/>
        </w:rPr>
        <w:t>Chen</w:t>
      </w:r>
      <w:r w:rsidRPr="00482F80">
        <w:rPr>
          <w:rFonts w:ascii="Book Antiqua" w:hAnsi="Book Antiqua"/>
          <w:b/>
          <w:sz w:val="24"/>
          <w:szCs w:val="24"/>
          <w:highlight w:val="yellow"/>
        </w:rPr>
        <w:t xml:space="preserve"> B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, Cao L, Zhou Y, Yang P, Wan HW, </w:t>
      </w:r>
      <w:proofErr w:type="spellStart"/>
      <w:r w:rsidRPr="00482F80">
        <w:rPr>
          <w:rFonts w:ascii="Book Antiqua" w:hAnsi="Book Antiqua"/>
          <w:sz w:val="24"/>
          <w:szCs w:val="24"/>
          <w:highlight w:val="yellow"/>
        </w:rPr>
        <w:t>Jia</w:t>
      </w:r>
      <w:proofErr w:type="spellEnd"/>
      <w:r w:rsidRPr="00482F80">
        <w:rPr>
          <w:rFonts w:ascii="Book Antiqua" w:hAnsi="Book Antiqua"/>
          <w:sz w:val="24"/>
          <w:szCs w:val="24"/>
          <w:highlight w:val="yellow"/>
        </w:rPr>
        <w:t xml:space="preserve"> GQ, Liu L, Wu XT. Glutathione S-</w:t>
      </w:r>
      <w:proofErr w:type="spellStart"/>
      <w:r w:rsidRPr="00482F80">
        <w:rPr>
          <w:rFonts w:ascii="Book Antiqua" w:hAnsi="Book Antiqua"/>
          <w:sz w:val="24"/>
          <w:szCs w:val="24"/>
          <w:highlight w:val="yellow"/>
        </w:rPr>
        <w:t>transferase</w:t>
      </w:r>
      <w:proofErr w:type="spellEnd"/>
      <w:r w:rsidRPr="00482F80">
        <w:rPr>
          <w:rFonts w:ascii="Book Antiqua" w:hAnsi="Book Antiqua"/>
          <w:sz w:val="24"/>
          <w:szCs w:val="24"/>
          <w:highlight w:val="yellow"/>
        </w:rPr>
        <w:t xml:space="preserve"> T1 (</w:t>
      </w:r>
      <w:r w:rsidRPr="00482F80">
        <w:rPr>
          <w:rFonts w:ascii="Book Antiqua" w:hAnsi="Book Antiqua"/>
          <w:bCs/>
          <w:sz w:val="24"/>
          <w:szCs w:val="24"/>
          <w:highlight w:val="yellow"/>
        </w:rPr>
        <w:t>GSTT1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) gene polymorphism and </w:t>
      </w:r>
      <w:r w:rsidRPr="00482F80">
        <w:rPr>
          <w:rFonts w:ascii="Book Antiqua" w:hAnsi="Book Antiqua"/>
          <w:bCs/>
          <w:sz w:val="24"/>
          <w:szCs w:val="24"/>
          <w:highlight w:val="yellow"/>
        </w:rPr>
        <w:t>gastric cancer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 susceptibility: a meta-analysis of epidemiologic studies. </w:t>
      </w:r>
      <w:r w:rsidRPr="00482F80">
        <w:rPr>
          <w:rFonts w:ascii="Book Antiqua" w:hAnsi="Book Antiqua"/>
          <w:i/>
          <w:sz w:val="24"/>
          <w:szCs w:val="24"/>
          <w:highlight w:val="yellow"/>
        </w:rPr>
        <w:t>Dig Dis Sci.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 2010; </w:t>
      </w:r>
      <w:r w:rsidRPr="00482F80">
        <w:rPr>
          <w:rFonts w:ascii="Book Antiqua" w:hAnsi="Book Antiqua"/>
          <w:b/>
          <w:sz w:val="24"/>
          <w:szCs w:val="24"/>
          <w:highlight w:val="yellow"/>
        </w:rPr>
        <w:t>55</w:t>
      </w:r>
      <w:r w:rsidRPr="00482F80">
        <w:rPr>
          <w:rFonts w:ascii="Book Antiqua" w:hAnsi="Book Antiqua"/>
          <w:sz w:val="24"/>
          <w:szCs w:val="24"/>
          <w:highlight w:val="yellow"/>
        </w:rPr>
        <w:t>: 1831 – 1838 [PMID: 19960261 DOI: 10.1007/s10620-009-1000-4]</w:t>
      </w:r>
    </w:p>
    <w:p w:rsidR="00482F80" w:rsidRDefault="00482F80" w:rsidP="00E62082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highlight w:val="yellow"/>
        </w:rPr>
      </w:pPr>
      <w:r w:rsidRPr="00482F80">
        <w:rPr>
          <w:rFonts w:ascii="Book Antiqua" w:hAnsi="Book Antiqua"/>
          <w:b/>
          <w:sz w:val="24"/>
          <w:szCs w:val="24"/>
          <w:highlight w:val="yellow"/>
        </w:rPr>
        <w:t>Qin XP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, Zhou Y, Chen Y, Li NN, Wu XT. </w:t>
      </w:r>
      <w:r w:rsidRPr="00482F80">
        <w:rPr>
          <w:rFonts w:ascii="Book Antiqua" w:hAnsi="Book Antiqua"/>
          <w:highlight w:val="yellow"/>
        </w:rPr>
        <w:t>XRCC3 Thr241Met polymorphism and gastric cancer susceptibility: A meta-analysis.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 </w:t>
      </w:r>
      <w:proofErr w:type="spellStart"/>
      <w:r w:rsidRPr="00482F80">
        <w:rPr>
          <w:rStyle w:val="jrnl"/>
          <w:rFonts w:ascii="Book Antiqua" w:hAnsi="Book Antiqua"/>
          <w:i/>
          <w:sz w:val="24"/>
          <w:szCs w:val="24"/>
          <w:highlight w:val="yellow"/>
        </w:rPr>
        <w:t>Clin</w:t>
      </w:r>
      <w:proofErr w:type="spellEnd"/>
      <w:r w:rsidRPr="00482F80">
        <w:rPr>
          <w:rStyle w:val="jrnl"/>
          <w:rFonts w:ascii="Book Antiqua" w:hAnsi="Book Antiqua"/>
          <w:i/>
          <w:sz w:val="24"/>
          <w:szCs w:val="24"/>
          <w:highlight w:val="yellow"/>
        </w:rPr>
        <w:t xml:space="preserve"> Res </w:t>
      </w:r>
      <w:proofErr w:type="spellStart"/>
      <w:r w:rsidRPr="00482F80">
        <w:rPr>
          <w:rStyle w:val="jrnl"/>
          <w:rFonts w:ascii="Book Antiqua" w:hAnsi="Book Antiqua"/>
          <w:i/>
          <w:sz w:val="24"/>
          <w:szCs w:val="24"/>
          <w:highlight w:val="yellow"/>
        </w:rPr>
        <w:t>Hepatol</w:t>
      </w:r>
      <w:proofErr w:type="spellEnd"/>
      <w:r w:rsidRPr="00482F80">
        <w:rPr>
          <w:rStyle w:val="jrnl"/>
          <w:rFonts w:ascii="Book Antiqua" w:hAnsi="Book Antiqua"/>
          <w:i/>
          <w:sz w:val="24"/>
          <w:szCs w:val="24"/>
          <w:highlight w:val="yellow"/>
        </w:rPr>
        <w:t xml:space="preserve"> </w:t>
      </w:r>
      <w:proofErr w:type="spellStart"/>
      <w:r w:rsidRPr="00482F80">
        <w:rPr>
          <w:rStyle w:val="jrnl"/>
          <w:rFonts w:ascii="Book Antiqua" w:hAnsi="Book Antiqua"/>
          <w:i/>
          <w:sz w:val="24"/>
          <w:szCs w:val="24"/>
          <w:highlight w:val="yellow"/>
        </w:rPr>
        <w:t>Gastroenterol</w:t>
      </w:r>
      <w:proofErr w:type="spellEnd"/>
      <w:r w:rsidRPr="00482F80">
        <w:rPr>
          <w:rFonts w:ascii="Book Antiqua" w:hAnsi="Book Antiqua"/>
          <w:i/>
          <w:sz w:val="24"/>
          <w:szCs w:val="24"/>
          <w:highlight w:val="yellow"/>
        </w:rPr>
        <w:t>.</w:t>
      </w:r>
      <w:r w:rsidRPr="00482F80">
        <w:rPr>
          <w:rFonts w:ascii="Book Antiqua" w:hAnsi="Book Antiqua"/>
          <w:sz w:val="24"/>
          <w:szCs w:val="24"/>
          <w:highlight w:val="yellow"/>
        </w:rPr>
        <w:t xml:space="preserve"> 2013; Dec 3. </w:t>
      </w:r>
      <w:proofErr w:type="spellStart"/>
      <w:r w:rsidRPr="00482F80">
        <w:rPr>
          <w:rFonts w:ascii="Book Antiqua" w:hAnsi="Book Antiqua"/>
          <w:sz w:val="24"/>
          <w:szCs w:val="24"/>
          <w:highlight w:val="yellow"/>
        </w:rPr>
        <w:t>Epub</w:t>
      </w:r>
      <w:proofErr w:type="spellEnd"/>
      <w:r w:rsidRPr="00482F80">
        <w:rPr>
          <w:rFonts w:ascii="Book Antiqua" w:hAnsi="Book Antiqua"/>
          <w:sz w:val="24"/>
          <w:szCs w:val="24"/>
          <w:highlight w:val="yellow"/>
        </w:rPr>
        <w:t xml:space="preserve"> ahead of print. [PMID: 24315014 DOI: 10.1016/j.clinre.2013.10.011]</w:t>
      </w:r>
    </w:p>
    <w:p w:rsidR="00482F80" w:rsidRPr="00482F80" w:rsidRDefault="00482F80" w:rsidP="00E62082">
      <w:pPr>
        <w:pStyle w:val="ListParagraph"/>
        <w:spacing w:line="480" w:lineRule="auto"/>
        <w:rPr>
          <w:rFonts w:ascii="Book Antiqua" w:hAnsi="Book Antiqua"/>
          <w:sz w:val="24"/>
          <w:szCs w:val="24"/>
          <w:highlight w:val="yellow"/>
        </w:rPr>
      </w:pPr>
    </w:p>
    <w:p w:rsidR="00482F80" w:rsidRPr="00482F80" w:rsidRDefault="00482F80" w:rsidP="00E62082">
      <w:pPr>
        <w:pStyle w:val="ListParagraph"/>
        <w:spacing w:line="480" w:lineRule="auto"/>
        <w:rPr>
          <w:rFonts w:ascii="Book Antiqua" w:hAnsi="Book Antiqua"/>
          <w:sz w:val="24"/>
          <w:szCs w:val="24"/>
          <w:highlight w:val="yellow"/>
        </w:rPr>
      </w:pPr>
    </w:p>
    <w:p w:rsidR="00410FB7" w:rsidRPr="00410FB7" w:rsidRDefault="00410FB7" w:rsidP="00E62082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/>
          <w:b/>
          <w:sz w:val="24"/>
          <w:szCs w:val="24"/>
        </w:rPr>
        <w:lastRenderedPageBreak/>
        <w:t>Marshall BJ</w:t>
      </w:r>
      <w:r w:rsidRPr="00410FB7">
        <w:rPr>
          <w:rFonts w:ascii="Book Antiqua" w:hAnsi="Book Antiqua"/>
          <w:sz w:val="24"/>
          <w:szCs w:val="24"/>
        </w:rPr>
        <w:t>, Warren JR. Unidentified curved bacilli in the stomach of patients with gastritis and peptic ulceration</w:t>
      </w:r>
      <w:r w:rsidRPr="00410FB7">
        <w:rPr>
          <w:rFonts w:ascii="Book Antiqua" w:hAnsi="Book Antiqua"/>
          <w:i/>
          <w:sz w:val="24"/>
          <w:szCs w:val="24"/>
        </w:rPr>
        <w:t>. Lancet.</w:t>
      </w:r>
      <w:r w:rsidRPr="00410FB7">
        <w:rPr>
          <w:rFonts w:ascii="Book Antiqua" w:hAnsi="Book Antiqua"/>
          <w:sz w:val="24"/>
          <w:szCs w:val="24"/>
        </w:rPr>
        <w:t xml:space="preserve"> 1984; </w:t>
      </w:r>
      <w:r w:rsidRPr="00410FB7">
        <w:rPr>
          <w:rFonts w:ascii="Book Antiqua" w:hAnsi="Book Antiqua"/>
          <w:b/>
          <w:sz w:val="24"/>
          <w:szCs w:val="24"/>
        </w:rPr>
        <w:t>1(8390)</w:t>
      </w:r>
      <w:r w:rsidRPr="00410FB7">
        <w:rPr>
          <w:rFonts w:ascii="Book Antiqua" w:hAnsi="Book Antiqua"/>
          <w:sz w:val="24"/>
          <w:szCs w:val="24"/>
        </w:rPr>
        <w:t>: 1311 – 1315 [PMID: 6145023]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/>
          <w:b/>
          <w:bCs/>
          <w:sz w:val="24"/>
          <w:szCs w:val="24"/>
        </w:rPr>
        <w:t>Plummer M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Franceschi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S</w:t>
      </w:r>
      <w:r w:rsidRPr="00410FB7">
        <w:rPr>
          <w:rFonts w:ascii="Book Antiqua" w:hAnsi="Book Antiqua"/>
          <w:sz w:val="24"/>
          <w:szCs w:val="24"/>
        </w:rPr>
        <w:t xml:space="preserve">, Muñoz N. Epidemiology of gastric cancer. </w:t>
      </w:r>
      <w:r w:rsidRPr="00410FB7">
        <w:rPr>
          <w:rFonts w:ascii="Book Antiqua" w:hAnsi="Book Antiqua"/>
          <w:i/>
          <w:sz w:val="24"/>
          <w:szCs w:val="24"/>
        </w:rPr>
        <w:t xml:space="preserve">IARC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Sci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 xml:space="preserve"> Publ.</w:t>
      </w:r>
      <w:r w:rsidRPr="00410FB7">
        <w:rPr>
          <w:rFonts w:ascii="Book Antiqua" w:hAnsi="Book Antiqua"/>
          <w:sz w:val="24"/>
          <w:szCs w:val="24"/>
        </w:rPr>
        <w:t xml:space="preserve"> </w:t>
      </w:r>
      <w:r w:rsidRPr="00410FB7">
        <w:rPr>
          <w:rFonts w:ascii="Book Antiqua" w:hAnsi="Book Antiqua"/>
          <w:b/>
          <w:sz w:val="24"/>
          <w:szCs w:val="24"/>
        </w:rPr>
        <w:t>157</w:t>
      </w:r>
      <w:r w:rsidRPr="00410FB7">
        <w:rPr>
          <w:rFonts w:ascii="Book Antiqua" w:hAnsi="Book Antiqua"/>
          <w:sz w:val="24"/>
          <w:szCs w:val="24"/>
        </w:rPr>
        <w:t>: 311 – 326 [PMID:15055304]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Book Antiqua" w:hAnsi="Book Antiqua"/>
          <w:sz w:val="24"/>
          <w:szCs w:val="24"/>
        </w:rPr>
      </w:pPr>
      <w:hyperlink r:id="rId173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Wang F</w:t>
        </w:r>
      </w:hyperlink>
      <w:r w:rsidR="00410FB7" w:rsidRPr="00410FB7">
        <w:rPr>
          <w:rFonts w:ascii="Book Antiqua" w:hAnsi="Book Antiqua"/>
          <w:b/>
          <w:sz w:val="24"/>
          <w:szCs w:val="24"/>
        </w:rPr>
        <w:t>,</w:t>
      </w:r>
      <w:r w:rsidR="00410FB7" w:rsidRPr="00410FB7">
        <w:rPr>
          <w:rFonts w:ascii="Book Antiqua" w:hAnsi="Book Antiqua"/>
          <w:sz w:val="24"/>
          <w:szCs w:val="24"/>
        </w:rPr>
        <w:t xml:space="preserve"> </w:t>
      </w:r>
      <w:hyperlink r:id="rId174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Meng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W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75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Wang B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76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Qiao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L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Helicobacter pylori-induced gastric inflammation and gastric cancer.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Cancer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Lett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>.</w:t>
      </w:r>
      <w:r w:rsidR="00410FB7" w:rsidRPr="00410FB7">
        <w:rPr>
          <w:rFonts w:ascii="Book Antiqua" w:hAnsi="Book Antiqua"/>
          <w:sz w:val="24"/>
          <w:szCs w:val="24"/>
        </w:rPr>
        <w:t xml:space="preserve"> 2013; Aug 24. </w:t>
      </w:r>
      <w:proofErr w:type="spellStart"/>
      <w:r w:rsidR="00410FB7" w:rsidRPr="00410FB7">
        <w:rPr>
          <w:rFonts w:ascii="Book Antiqua" w:hAnsi="Book Antiqua"/>
          <w:sz w:val="24"/>
          <w:szCs w:val="24"/>
        </w:rPr>
        <w:t>Epub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 ahead of print. [PMID: 23981572 DOI: 10.1016/j.canlet.2013.08.016]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77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Huang JQ</w:t>
        </w:r>
      </w:hyperlink>
      <w:r w:rsidR="00410FB7" w:rsidRPr="00410FB7">
        <w:rPr>
          <w:rFonts w:ascii="Book Antiqua" w:hAnsi="Book Antiqua"/>
          <w:b/>
          <w:sz w:val="24"/>
          <w:szCs w:val="24"/>
        </w:rPr>
        <w:t>,</w:t>
      </w:r>
      <w:r w:rsidR="00410FB7" w:rsidRPr="00410FB7">
        <w:rPr>
          <w:rFonts w:ascii="Book Antiqua" w:hAnsi="Book Antiqua"/>
          <w:sz w:val="24"/>
          <w:szCs w:val="24"/>
        </w:rPr>
        <w:t xml:space="preserve"> </w:t>
      </w:r>
      <w:hyperlink r:id="rId178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Sridhar S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79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Chen Y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80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Hunt RH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Meta-analysis of the relationship between Helicobacter pylori seropositivity and gastric cancer. </w:t>
      </w:r>
      <w:r w:rsidR="00410FB7" w:rsidRPr="00410FB7">
        <w:rPr>
          <w:rFonts w:ascii="Book Antiqua" w:hAnsi="Book Antiqua"/>
          <w:i/>
          <w:sz w:val="24"/>
          <w:szCs w:val="24"/>
        </w:rPr>
        <w:t>Gastroenterology.</w:t>
      </w:r>
      <w:r w:rsidR="00410FB7" w:rsidRPr="00410FB7">
        <w:rPr>
          <w:rFonts w:ascii="Book Antiqua" w:hAnsi="Book Antiqua"/>
          <w:sz w:val="24"/>
          <w:szCs w:val="24"/>
        </w:rPr>
        <w:t xml:space="preserve"> 1998; </w:t>
      </w:r>
      <w:r w:rsidR="00410FB7" w:rsidRPr="00410FB7">
        <w:rPr>
          <w:rFonts w:ascii="Book Antiqua" w:hAnsi="Book Antiqua"/>
          <w:b/>
          <w:sz w:val="24"/>
          <w:szCs w:val="24"/>
        </w:rPr>
        <w:t>114(6)</w:t>
      </w:r>
      <w:r w:rsidR="00410FB7" w:rsidRPr="00410FB7">
        <w:rPr>
          <w:rFonts w:ascii="Book Antiqua" w:hAnsi="Book Antiqua"/>
          <w:sz w:val="24"/>
          <w:szCs w:val="24"/>
        </w:rPr>
        <w:t>: 1169 – 1179 [PMID: 9609753]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 w:cs="AdvPSA322"/>
          <w:sz w:val="24"/>
          <w:szCs w:val="24"/>
        </w:rPr>
      </w:pPr>
      <w:r w:rsidRPr="00410FB7">
        <w:rPr>
          <w:rFonts w:ascii="Book Antiqua" w:hAnsi="Book Antiqua" w:cs="AdvPSA322"/>
          <w:b/>
          <w:sz w:val="24"/>
          <w:szCs w:val="24"/>
        </w:rPr>
        <w:t>American Cancer Society</w:t>
      </w:r>
      <w:r w:rsidRPr="00410FB7">
        <w:rPr>
          <w:rFonts w:ascii="Book Antiqua" w:hAnsi="Book Antiqua" w:cs="AdvPSA322"/>
          <w:sz w:val="24"/>
          <w:szCs w:val="24"/>
        </w:rPr>
        <w:t>. Cancer Facts and Figures 2005. Available from: URL: http://www.cancer.org/acs/groups/content/@nho/documents/document/caff2005f4pwsecuredpdf.pdf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/>
          <w:b/>
          <w:bCs/>
          <w:sz w:val="24"/>
          <w:szCs w:val="24"/>
        </w:rPr>
        <w:t>Brenner H</w:t>
      </w:r>
      <w:r w:rsidRPr="00410FB7">
        <w:rPr>
          <w:rFonts w:ascii="Book Antiqua" w:hAnsi="Book Antiqua"/>
          <w:sz w:val="24"/>
          <w:szCs w:val="24"/>
        </w:rPr>
        <w:t xml:space="preserve">, </w:t>
      </w:r>
      <w:r w:rsidRPr="00410FB7">
        <w:rPr>
          <w:rFonts w:ascii="Book Antiqua" w:hAnsi="Book Antiqua"/>
          <w:bCs/>
          <w:sz w:val="24"/>
          <w:szCs w:val="24"/>
        </w:rPr>
        <w:t>Arndt V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Stegmaier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C</w:t>
      </w:r>
      <w:r w:rsidRPr="00410FB7">
        <w:rPr>
          <w:rFonts w:ascii="Book Antiqua" w:hAnsi="Book Antiqua"/>
          <w:sz w:val="24"/>
          <w:szCs w:val="24"/>
        </w:rPr>
        <w:t xml:space="preserve">, Ziegler H, </w:t>
      </w:r>
      <w:proofErr w:type="spellStart"/>
      <w:r w:rsidRPr="00410FB7">
        <w:rPr>
          <w:rFonts w:ascii="Book Antiqua" w:hAnsi="Book Antiqua"/>
          <w:sz w:val="24"/>
          <w:szCs w:val="24"/>
        </w:rPr>
        <w:t>Rothenbacher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D. Is Helicobacter pylori infection a necessary condition for non-</w:t>
      </w:r>
      <w:proofErr w:type="spellStart"/>
      <w:r w:rsidRPr="00410FB7">
        <w:rPr>
          <w:rFonts w:ascii="Book Antiqua" w:hAnsi="Book Antiqua"/>
          <w:sz w:val="24"/>
          <w:szCs w:val="24"/>
        </w:rPr>
        <w:t>cardia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gastric cancer? </w:t>
      </w:r>
      <w:r w:rsidRPr="00410FB7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Epidemiol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>.</w:t>
      </w:r>
      <w:r w:rsidRPr="00410FB7">
        <w:rPr>
          <w:rFonts w:ascii="Book Antiqua" w:hAnsi="Book Antiqua"/>
          <w:sz w:val="24"/>
          <w:szCs w:val="24"/>
        </w:rPr>
        <w:t xml:space="preserve"> 2004; </w:t>
      </w:r>
      <w:r w:rsidRPr="00410FB7">
        <w:rPr>
          <w:rFonts w:ascii="Book Antiqua" w:hAnsi="Book Antiqua"/>
          <w:b/>
          <w:sz w:val="24"/>
          <w:szCs w:val="24"/>
        </w:rPr>
        <w:t>159(3)</w:t>
      </w:r>
      <w:r w:rsidRPr="00410FB7">
        <w:rPr>
          <w:rFonts w:ascii="Book Antiqua" w:hAnsi="Book Antiqua"/>
          <w:sz w:val="24"/>
          <w:szCs w:val="24"/>
        </w:rPr>
        <w:t>: 252 – 258 [PMID: 14742285]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Book Antiqua" w:hAnsi="Book Antiqua"/>
          <w:sz w:val="24"/>
          <w:szCs w:val="24"/>
        </w:rPr>
      </w:pPr>
      <w:proofErr w:type="spellStart"/>
      <w:r w:rsidRPr="00410FB7">
        <w:rPr>
          <w:rFonts w:ascii="Book Antiqua" w:hAnsi="Book Antiqua"/>
          <w:b/>
          <w:sz w:val="24"/>
          <w:szCs w:val="24"/>
        </w:rPr>
        <w:t>Siao</w:t>
      </w:r>
      <w:proofErr w:type="spellEnd"/>
      <w:r w:rsidRPr="00410FB7">
        <w:rPr>
          <w:rFonts w:ascii="Book Antiqua" w:hAnsi="Book Antiqua"/>
          <w:b/>
          <w:sz w:val="24"/>
          <w:szCs w:val="24"/>
        </w:rPr>
        <w:t xml:space="preserve"> D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sz w:val="24"/>
          <w:szCs w:val="24"/>
        </w:rPr>
        <w:t>Somsouk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M. Helicobacter pylori: Evidence-based review with a focus on immigrant populations. </w:t>
      </w:r>
      <w:r w:rsidRPr="00410FB7">
        <w:rPr>
          <w:rFonts w:ascii="Book Antiqua" w:hAnsi="Book Antiqua"/>
          <w:i/>
          <w:sz w:val="24"/>
          <w:szCs w:val="24"/>
        </w:rPr>
        <w:t>J Gen Intern Med.</w:t>
      </w:r>
      <w:r w:rsidRPr="00410FB7">
        <w:rPr>
          <w:rFonts w:ascii="Book Antiqua" w:hAnsi="Book Antiqua"/>
          <w:sz w:val="24"/>
          <w:szCs w:val="24"/>
        </w:rPr>
        <w:t xml:space="preserve"> 2013; Sept 25. </w:t>
      </w:r>
      <w:proofErr w:type="spellStart"/>
      <w:r w:rsidRPr="00410FB7">
        <w:rPr>
          <w:rFonts w:ascii="Book Antiqua" w:hAnsi="Book Antiqua"/>
          <w:sz w:val="24"/>
          <w:szCs w:val="24"/>
        </w:rPr>
        <w:t>Epub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ahead of print. [PMID: 24065381</w:t>
      </w:r>
      <w:r w:rsidR="0001419B">
        <w:rPr>
          <w:rFonts w:ascii="Book Antiqua" w:hAnsi="Book Antiqua"/>
          <w:sz w:val="24"/>
          <w:szCs w:val="24"/>
        </w:rPr>
        <w:t>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81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Matos JI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82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de Sousa HA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83" w:history="1"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Marcos-Pinto R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84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Dinis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-Ribeiro 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Helicobacter pylori </w:t>
      </w:r>
      <w:proofErr w:type="spellStart"/>
      <w:r w:rsidR="00410FB7" w:rsidRPr="00410FB7">
        <w:rPr>
          <w:rFonts w:ascii="Book Antiqua" w:hAnsi="Book Antiqua"/>
          <w:sz w:val="24"/>
          <w:szCs w:val="24"/>
        </w:rPr>
        <w:t>CagA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410FB7" w:rsidRPr="00410FB7">
        <w:rPr>
          <w:rFonts w:ascii="Book Antiqua" w:hAnsi="Book Antiqua"/>
          <w:sz w:val="24"/>
          <w:szCs w:val="24"/>
        </w:rPr>
        <w:t>VacA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 genotypes and gastric phenotype: a meta-analysis.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Eur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Hepatol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>.</w:t>
      </w:r>
      <w:r w:rsidR="00410FB7" w:rsidRPr="00410FB7">
        <w:rPr>
          <w:rFonts w:ascii="Book Antiqua" w:hAnsi="Book Antiqua"/>
          <w:sz w:val="24"/>
          <w:szCs w:val="24"/>
        </w:rPr>
        <w:t xml:space="preserve"> 2013; Aug 7. </w:t>
      </w:r>
      <w:proofErr w:type="spellStart"/>
      <w:r w:rsidR="00410FB7" w:rsidRPr="00410FB7">
        <w:rPr>
          <w:rFonts w:ascii="Book Antiqua" w:hAnsi="Book Antiqua"/>
          <w:sz w:val="24"/>
          <w:szCs w:val="24"/>
        </w:rPr>
        <w:t>Epub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 ahead of print. [PMID: 23929249]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hyperlink r:id="rId185" w:history="1">
        <w:r w:rsidR="00410FB7" w:rsidRPr="00410FB7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González CA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86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Figueiredo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C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87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Lic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CB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88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Ferreira RM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89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Pardo ML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90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Ruiz </w:t>
        </w:r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Liso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91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Alonso P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92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Sala N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93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Capella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G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94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Sanz-Anquela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JM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Helicobacter pylori </w:t>
      </w:r>
      <w:proofErr w:type="spellStart"/>
      <w:r w:rsidR="00410FB7" w:rsidRPr="00410FB7">
        <w:rPr>
          <w:rFonts w:ascii="Book Antiqua" w:hAnsi="Book Antiqua"/>
          <w:sz w:val="24"/>
          <w:szCs w:val="24"/>
        </w:rPr>
        <w:t>CagA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410FB7" w:rsidRPr="00410FB7">
        <w:rPr>
          <w:rFonts w:ascii="Book Antiqua" w:hAnsi="Book Antiqua"/>
          <w:sz w:val="24"/>
          <w:szCs w:val="24"/>
        </w:rPr>
        <w:t>VacA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 genotypes as predictors of progression of gastric </w:t>
      </w:r>
      <w:proofErr w:type="spellStart"/>
      <w:r w:rsidR="00410FB7" w:rsidRPr="00410FB7">
        <w:rPr>
          <w:rFonts w:ascii="Book Antiqua" w:hAnsi="Book Antiqua"/>
          <w:sz w:val="24"/>
          <w:szCs w:val="24"/>
        </w:rPr>
        <w:t>preneoplastic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 lesions: a long-term follow-up in a high-risk area in Spain.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>.</w:t>
      </w:r>
      <w:r w:rsidR="00410FB7" w:rsidRPr="00410FB7">
        <w:rPr>
          <w:rFonts w:ascii="Book Antiqua" w:hAnsi="Book Antiqua"/>
          <w:sz w:val="24"/>
          <w:szCs w:val="24"/>
        </w:rPr>
        <w:t xml:space="preserve"> 2011; </w:t>
      </w:r>
      <w:r w:rsidR="00410FB7" w:rsidRPr="00410FB7">
        <w:rPr>
          <w:rFonts w:ascii="Book Antiqua" w:hAnsi="Book Antiqua"/>
          <w:b/>
          <w:sz w:val="24"/>
          <w:szCs w:val="24"/>
        </w:rPr>
        <w:t>106(5)</w:t>
      </w:r>
      <w:r w:rsidR="00410FB7" w:rsidRPr="00410FB7">
        <w:rPr>
          <w:rFonts w:ascii="Book Antiqua" w:hAnsi="Book Antiqua"/>
          <w:sz w:val="24"/>
          <w:szCs w:val="24"/>
        </w:rPr>
        <w:t>: 867 – 874 [PMID: 21285949 DOI: 10.1038/ajg.2011.1]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sz w:val="24"/>
          <w:szCs w:val="24"/>
        </w:rPr>
      </w:pPr>
      <w:r w:rsidRPr="00410FB7">
        <w:rPr>
          <w:rFonts w:ascii="Book Antiqua" w:hAnsi="Book Antiqua"/>
          <w:b/>
          <w:bCs/>
          <w:sz w:val="24"/>
          <w:szCs w:val="24"/>
        </w:rPr>
        <w:t>Duncan SS</w:t>
      </w:r>
      <w:r w:rsidRPr="00410F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10FB7">
        <w:rPr>
          <w:rFonts w:ascii="Book Antiqua" w:hAnsi="Book Antiqua"/>
          <w:bCs/>
          <w:sz w:val="24"/>
          <w:szCs w:val="24"/>
        </w:rPr>
        <w:t>Valk</w:t>
      </w:r>
      <w:proofErr w:type="spellEnd"/>
      <w:r w:rsidRPr="00410FB7">
        <w:rPr>
          <w:rFonts w:ascii="Book Antiqua" w:hAnsi="Book Antiqua"/>
          <w:bCs/>
          <w:sz w:val="24"/>
          <w:szCs w:val="24"/>
        </w:rPr>
        <w:t xml:space="preserve"> PL</w:t>
      </w:r>
      <w:r w:rsidRPr="00410FB7">
        <w:rPr>
          <w:rFonts w:ascii="Book Antiqua" w:hAnsi="Book Antiqua"/>
          <w:sz w:val="24"/>
          <w:szCs w:val="24"/>
        </w:rPr>
        <w:t xml:space="preserve">, </w:t>
      </w:r>
      <w:r w:rsidRPr="00410FB7">
        <w:rPr>
          <w:rFonts w:ascii="Book Antiqua" w:hAnsi="Book Antiqua"/>
          <w:bCs/>
          <w:sz w:val="24"/>
          <w:szCs w:val="24"/>
        </w:rPr>
        <w:t>McClain MS</w:t>
      </w:r>
      <w:r w:rsidRPr="00410FB7">
        <w:rPr>
          <w:rFonts w:ascii="Book Antiqua" w:hAnsi="Book Antiqua"/>
          <w:sz w:val="24"/>
          <w:szCs w:val="24"/>
        </w:rPr>
        <w:t xml:space="preserve">, Shaffer CL, Metcalf JA, </w:t>
      </w:r>
      <w:proofErr w:type="spellStart"/>
      <w:r w:rsidRPr="00410FB7">
        <w:rPr>
          <w:rFonts w:ascii="Book Antiqua" w:hAnsi="Book Antiqua"/>
          <w:sz w:val="24"/>
          <w:szCs w:val="24"/>
        </w:rPr>
        <w:t>Bordenstein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SR, Cover TL. Comparative genomic analysis of East Asian and non-Asian Helicobacter pylori strains identifies rapidly evolving genes. </w:t>
      </w:r>
      <w:proofErr w:type="spellStart"/>
      <w:r w:rsidRPr="00410FB7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410FB7">
        <w:rPr>
          <w:rFonts w:ascii="Book Antiqua" w:hAnsi="Book Antiqua"/>
          <w:i/>
          <w:sz w:val="24"/>
          <w:szCs w:val="24"/>
        </w:rPr>
        <w:t xml:space="preserve"> One.</w:t>
      </w:r>
      <w:r w:rsidRPr="00410FB7">
        <w:rPr>
          <w:rFonts w:ascii="Book Antiqua" w:hAnsi="Book Antiqua"/>
          <w:sz w:val="24"/>
          <w:szCs w:val="24"/>
        </w:rPr>
        <w:t xml:space="preserve"> 2013; </w:t>
      </w:r>
      <w:r w:rsidRPr="00410FB7">
        <w:rPr>
          <w:rFonts w:ascii="Book Antiqua" w:hAnsi="Book Antiqua"/>
          <w:b/>
          <w:sz w:val="24"/>
          <w:szCs w:val="24"/>
        </w:rPr>
        <w:t>8(1)</w:t>
      </w:r>
      <w:r w:rsidRPr="00410FB7">
        <w:rPr>
          <w:rFonts w:ascii="Book Antiqua" w:hAnsi="Book Antiqua"/>
          <w:sz w:val="24"/>
          <w:szCs w:val="24"/>
        </w:rPr>
        <w:t xml:space="preserve">: e55120. </w:t>
      </w:r>
      <w:proofErr w:type="spellStart"/>
      <w:r w:rsidRPr="00410FB7">
        <w:rPr>
          <w:rFonts w:ascii="Book Antiqua" w:hAnsi="Book Antiqua"/>
          <w:sz w:val="24"/>
          <w:szCs w:val="24"/>
        </w:rPr>
        <w:t>Epub</w:t>
      </w:r>
      <w:proofErr w:type="spellEnd"/>
      <w:r w:rsidRPr="00410FB7">
        <w:rPr>
          <w:rFonts w:ascii="Book Antiqua" w:hAnsi="Book Antiqua"/>
          <w:sz w:val="24"/>
          <w:szCs w:val="24"/>
        </w:rPr>
        <w:t xml:space="preserve"> 2013 Jan 31. [PMID: 23383074 DOI: 10.1371/journal.pone.0055120]</w:t>
      </w:r>
    </w:p>
    <w:p w:rsidR="00410FB7" w:rsidRPr="00410FB7" w:rsidRDefault="00410FB7" w:rsidP="00E62082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410FB7">
        <w:rPr>
          <w:rFonts w:ascii="Book Antiqua" w:hAnsi="Book Antiqua" w:cs="Arial"/>
          <w:b/>
          <w:sz w:val="24"/>
          <w:szCs w:val="24"/>
        </w:rPr>
        <w:t>State and County Quick facts</w:t>
      </w:r>
      <w:r w:rsidRPr="00410FB7">
        <w:rPr>
          <w:rFonts w:ascii="Book Antiqua" w:hAnsi="Book Antiqua" w:cs="Arial"/>
          <w:sz w:val="24"/>
          <w:szCs w:val="24"/>
        </w:rPr>
        <w:t xml:space="preserve">. US Census Bureau. Available from: URL: http://quickfacts.census.gov/qfd/states/06000.html. </w:t>
      </w:r>
    </w:p>
    <w:p w:rsidR="00410FB7" w:rsidRPr="00410FB7" w:rsidRDefault="001F1728" w:rsidP="00E62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4"/>
          <w:szCs w:val="24"/>
        </w:rPr>
      </w:pPr>
      <w:hyperlink r:id="rId195" w:history="1">
        <w:r w:rsidR="00410FB7" w:rsidRPr="00410FB7">
          <w:rPr>
            <w:rStyle w:val="highlight"/>
            <w:rFonts w:ascii="Book Antiqua" w:hAnsi="Book Antiqua"/>
            <w:b/>
            <w:sz w:val="24"/>
            <w:szCs w:val="24"/>
          </w:rPr>
          <w:t>Kim J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96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Mailey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B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97" w:history="1">
        <w:proofErr w:type="spellStart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>Senthil</w:t>
        </w:r>
        <w:proofErr w:type="spellEnd"/>
        <w:r w:rsidR="00410FB7" w:rsidRPr="00410FB7">
          <w:rPr>
            <w:rStyle w:val="highlight"/>
            <w:rFonts w:ascii="Book Antiqua" w:hAnsi="Book Antiqua"/>
            <w:sz w:val="24"/>
            <w:szCs w:val="24"/>
          </w:rPr>
          <w:t xml:space="preserve"> M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98" w:history="1">
        <w:proofErr w:type="spellStart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Artinyan</w:t>
        </w:r>
        <w:proofErr w:type="spellEnd"/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 xml:space="preserve"> A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199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Sun CL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, </w:t>
      </w:r>
      <w:hyperlink r:id="rId200" w:history="1">
        <w:r w:rsidR="00410FB7" w:rsidRPr="00410FB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Bhatia S</w:t>
        </w:r>
      </w:hyperlink>
      <w:r w:rsidR="00410FB7" w:rsidRPr="00410FB7">
        <w:rPr>
          <w:rFonts w:ascii="Book Antiqua" w:hAnsi="Book Antiqua"/>
          <w:sz w:val="24"/>
          <w:szCs w:val="24"/>
        </w:rPr>
        <w:t xml:space="preserve">. Disparities in gastric cancer outcomes among Asian ethnicities in the USA. </w:t>
      </w:r>
      <w:r w:rsidR="00410FB7" w:rsidRPr="00410FB7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Surg</w:t>
      </w:r>
      <w:proofErr w:type="spellEnd"/>
      <w:r w:rsidR="00410FB7" w:rsidRPr="00410FB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10FB7" w:rsidRPr="00410FB7">
        <w:rPr>
          <w:rFonts w:ascii="Book Antiqua" w:hAnsi="Book Antiqua"/>
          <w:i/>
          <w:sz w:val="24"/>
          <w:szCs w:val="24"/>
        </w:rPr>
        <w:t>Oncol</w:t>
      </w:r>
      <w:proofErr w:type="spellEnd"/>
      <w:r w:rsidR="00410FB7" w:rsidRPr="00410FB7">
        <w:rPr>
          <w:rFonts w:ascii="Book Antiqua" w:hAnsi="Book Antiqua"/>
          <w:sz w:val="24"/>
          <w:szCs w:val="24"/>
        </w:rPr>
        <w:t xml:space="preserve">. 2009; </w:t>
      </w:r>
      <w:r w:rsidR="00410FB7" w:rsidRPr="00410FB7">
        <w:rPr>
          <w:rFonts w:ascii="Book Antiqua" w:hAnsi="Book Antiqua"/>
          <w:b/>
          <w:sz w:val="24"/>
          <w:szCs w:val="24"/>
        </w:rPr>
        <w:t>16(9)</w:t>
      </w:r>
      <w:r w:rsidR="00410FB7" w:rsidRPr="00410FB7">
        <w:rPr>
          <w:rFonts w:ascii="Book Antiqua" w:hAnsi="Book Antiqua"/>
          <w:sz w:val="24"/>
          <w:szCs w:val="24"/>
        </w:rPr>
        <w:t>: 2433 – 2441 [PMID: 19582508 DOI: 10.1245/s10434-009-0584-4]</w:t>
      </w:r>
    </w:p>
    <w:p w:rsidR="005600AA" w:rsidRDefault="001F1728" w:rsidP="00E62082">
      <w:pPr>
        <w:spacing w:line="480" w:lineRule="auto"/>
      </w:pPr>
    </w:p>
    <w:sectPr w:rsidR="005600AA" w:rsidSect="0077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SA32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44"/>
    <w:multiLevelType w:val="hybridMultilevel"/>
    <w:tmpl w:val="8068A08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61C"/>
    <w:multiLevelType w:val="hybridMultilevel"/>
    <w:tmpl w:val="61D4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397715"/>
    <w:multiLevelType w:val="hybridMultilevel"/>
    <w:tmpl w:val="61D4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B5954"/>
    <w:multiLevelType w:val="multilevel"/>
    <w:tmpl w:val="842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4B8"/>
    <w:multiLevelType w:val="hybridMultilevel"/>
    <w:tmpl w:val="61D4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3B4B3C"/>
    <w:multiLevelType w:val="hybridMultilevel"/>
    <w:tmpl w:val="61D4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C5C84"/>
    <w:multiLevelType w:val="hybridMultilevel"/>
    <w:tmpl w:val="8752F0DE"/>
    <w:lvl w:ilvl="0" w:tplc="0409000F">
      <w:start w:val="2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B41F8"/>
    <w:multiLevelType w:val="multilevel"/>
    <w:tmpl w:val="11B0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12548"/>
    <w:multiLevelType w:val="hybridMultilevel"/>
    <w:tmpl w:val="F0B04348"/>
    <w:lvl w:ilvl="0" w:tplc="04090013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57979"/>
    <w:multiLevelType w:val="multilevel"/>
    <w:tmpl w:val="82F2068E"/>
    <w:lvl w:ilvl="0">
      <w:start w:val="3"/>
      <w:numFmt w:val="upperRoman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F27CA"/>
    <w:multiLevelType w:val="multilevel"/>
    <w:tmpl w:val="72A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06602"/>
    <w:multiLevelType w:val="hybridMultilevel"/>
    <w:tmpl w:val="3056CA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501B1"/>
    <w:multiLevelType w:val="hybridMultilevel"/>
    <w:tmpl w:val="5B50731A"/>
    <w:lvl w:ilvl="0" w:tplc="48DC76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3097"/>
    <w:multiLevelType w:val="multilevel"/>
    <w:tmpl w:val="A3A4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B3A7B"/>
    <w:multiLevelType w:val="multilevel"/>
    <w:tmpl w:val="6DC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3126C"/>
    <w:multiLevelType w:val="multilevel"/>
    <w:tmpl w:val="FCB8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90785"/>
    <w:multiLevelType w:val="hybridMultilevel"/>
    <w:tmpl w:val="9EA0D0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42D5F"/>
    <w:multiLevelType w:val="hybridMultilevel"/>
    <w:tmpl w:val="8E7A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744EB"/>
    <w:multiLevelType w:val="multilevel"/>
    <w:tmpl w:val="7CE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E1CD1"/>
    <w:multiLevelType w:val="multilevel"/>
    <w:tmpl w:val="798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866F2"/>
    <w:multiLevelType w:val="hybridMultilevel"/>
    <w:tmpl w:val="5A4CA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026B9"/>
    <w:multiLevelType w:val="hybridMultilevel"/>
    <w:tmpl w:val="88A49F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056F5"/>
    <w:multiLevelType w:val="multilevel"/>
    <w:tmpl w:val="545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71E5F"/>
    <w:multiLevelType w:val="multilevel"/>
    <w:tmpl w:val="9FE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3203A"/>
    <w:multiLevelType w:val="multilevel"/>
    <w:tmpl w:val="2158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63D1E"/>
    <w:multiLevelType w:val="hybridMultilevel"/>
    <w:tmpl w:val="61D4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2B2E54"/>
    <w:multiLevelType w:val="hybridMultilevel"/>
    <w:tmpl w:val="F7588D8A"/>
    <w:lvl w:ilvl="0" w:tplc="04090013">
      <w:start w:val="3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F2ED6"/>
    <w:multiLevelType w:val="multilevel"/>
    <w:tmpl w:val="729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CF6DDF"/>
    <w:multiLevelType w:val="multilevel"/>
    <w:tmpl w:val="BC5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AD3EA9"/>
    <w:multiLevelType w:val="multilevel"/>
    <w:tmpl w:val="26AA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5337B"/>
    <w:multiLevelType w:val="multilevel"/>
    <w:tmpl w:val="583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F80370"/>
    <w:multiLevelType w:val="multilevel"/>
    <w:tmpl w:val="2788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5"/>
  </w:num>
  <w:num w:numId="5">
    <w:abstractNumId w:val="30"/>
  </w:num>
  <w:num w:numId="6">
    <w:abstractNumId w:val="23"/>
  </w:num>
  <w:num w:numId="7">
    <w:abstractNumId w:val="28"/>
  </w:num>
  <w:num w:numId="8">
    <w:abstractNumId w:val="13"/>
  </w:num>
  <w:num w:numId="9">
    <w:abstractNumId w:val="18"/>
  </w:num>
  <w:num w:numId="10">
    <w:abstractNumId w:val="27"/>
  </w:num>
  <w:num w:numId="11">
    <w:abstractNumId w:val="14"/>
  </w:num>
  <w:num w:numId="12">
    <w:abstractNumId w:val="24"/>
  </w:num>
  <w:num w:numId="13">
    <w:abstractNumId w:val="15"/>
  </w:num>
  <w:num w:numId="14">
    <w:abstractNumId w:val="3"/>
  </w:num>
  <w:num w:numId="15">
    <w:abstractNumId w:val="31"/>
  </w:num>
  <w:num w:numId="16">
    <w:abstractNumId w:val="7"/>
  </w:num>
  <w:num w:numId="17">
    <w:abstractNumId w:val="19"/>
  </w:num>
  <w:num w:numId="18">
    <w:abstractNumId w:val="10"/>
  </w:num>
  <w:num w:numId="19">
    <w:abstractNumId w:val="29"/>
  </w:num>
  <w:num w:numId="20">
    <w:abstractNumId w:val="12"/>
  </w:num>
  <w:num w:numId="21">
    <w:abstractNumId w:val="26"/>
  </w:num>
  <w:num w:numId="22">
    <w:abstractNumId w:val="6"/>
  </w:num>
  <w:num w:numId="23">
    <w:abstractNumId w:val="9"/>
  </w:num>
  <w:num w:numId="24">
    <w:abstractNumId w:val="22"/>
  </w:num>
  <w:num w:numId="25">
    <w:abstractNumId w:val="2"/>
  </w:num>
  <w:num w:numId="26">
    <w:abstractNumId w:val="17"/>
  </w:num>
  <w:num w:numId="27">
    <w:abstractNumId w:val="0"/>
  </w:num>
  <w:num w:numId="28">
    <w:abstractNumId w:val="20"/>
  </w:num>
  <w:num w:numId="29">
    <w:abstractNumId w:val="21"/>
  </w:num>
  <w:num w:numId="30">
    <w:abstractNumId w:val="11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B7"/>
    <w:rsid w:val="0001419B"/>
    <w:rsid w:val="00351606"/>
    <w:rsid w:val="00410FB7"/>
    <w:rsid w:val="00482F80"/>
    <w:rsid w:val="00553D88"/>
    <w:rsid w:val="005772C4"/>
    <w:rsid w:val="00670173"/>
    <w:rsid w:val="007760D4"/>
    <w:rsid w:val="00A04401"/>
    <w:rsid w:val="00AA2FCD"/>
    <w:rsid w:val="00B46694"/>
    <w:rsid w:val="00C971B7"/>
    <w:rsid w:val="00E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B7"/>
    <w:rPr>
      <w:rFonts w:ascii="Calibri" w:eastAsia="Times New Roman" w:hAnsi="Calibri" w:cs="Times New Roman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rsid w:val="00410FB7"/>
    <w:pPr>
      <w:spacing w:before="240" w:after="120" w:line="240" w:lineRule="auto"/>
      <w:outlineLvl w:val="0"/>
    </w:pPr>
    <w:rPr>
      <w:rFonts w:ascii="Times New Roman" w:hAnsi="Times New Roman"/>
      <w:b/>
      <w:bCs/>
      <w:color w:val="000000"/>
      <w:kern w:val="36"/>
      <w:sz w:val="33"/>
      <w:szCs w:val="33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10FB7"/>
    <w:pPr>
      <w:spacing w:before="332" w:after="166" w:line="240" w:lineRule="auto"/>
      <w:outlineLvl w:val="3"/>
    </w:pPr>
    <w:rPr>
      <w:rFonts w:ascii="Times New Roman" w:hAnsi="Times New Roman"/>
      <w:b/>
      <w:bCs/>
      <w:color w:val="59331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FB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3Char">
    <w:name w:val="Heading 3 Char"/>
    <w:basedOn w:val="DefaultParagraphFont"/>
    <w:link w:val="Heading3"/>
    <w:semiHidden/>
    <w:rsid w:val="00410FB7"/>
    <w:rPr>
      <w:rFonts w:asciiTheme="majorHAnsi" w:eastAsiaTheme="majorEastAsia" w:hAnsiTheme="majorHAnsi" w:cstheme="majorBidi"/>
      <w:b/>
      <w:bCs/>
      <w:color w:val="4F81BD" w:themeColor="accent1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10FB7"/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paragraph" w:styleId="ListParagraph">
    <w:name w:val="List Paragraph"/>
    <w:basedOn w:val="Normal"/>
    <w:uiPriority w:val="99"/>
    <w:qFormat/>
    <w:rsid w:val="00410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1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FB7"/>
    <w:rPr>
      <w:rFonts w:ascii="Calibri" w:eastAsia="Times New Roman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41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B7"/>
    <w:rPr>
      <w:rFonts w:ascii="Calibri" w:eastAsia="Times New Roman" w:hAnsi="Calibri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41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B7"/>
    <w:rPr>
      <w:rFonts w:ascii="Tahoma" w:eastAsia="Times New Roman" w:hAnsi="Tahoma" w:cs="Tahoma"/>
      <w:sz w:val="16"/>
      <w:szCs w:val="16"/>
      <w:lang w:val="en-CA" w:eastAsia="en-CA"/>
    </w:rPr>
  </w:style>
  <w:style w:type="paragraph" w:styleId="NormalWeb">
    <w:name w:val="Normal (Web)"/>
    <w:basedOn w:val="Normal"/>
    <w:uiPriority w:val="99"/>
    <w:semiHidden/>
    <w:rsid w:val="00410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410FB7"/>
    <w:rPr>
      <w:rFonts w:cs="Times New Roman"/>
    </w:rPr>
  </w:style>
  <w:style w:type="paragraph" w:customStyle="1" w:styleId="title1">
    <w:name w:val="title1"/>
    <w:basedOn w:val="Normal"/>
    <w:rsid w:val="00410FB7"/>
    <w:pPr>
      <w:spacing w:after="0" w:line="240" w:lineRule="auto"/>
    </w:pPr>
    <w:rPr>
      <w:rFonts w:ascii="Times New Roman" w:hAnsi="Times New Roman"/>
      <w:sz w:val="27"/>
      <w:szCs w:val="27"/>
      <w:lang w:val="en-US" w:eastAsia="en-US"/>
    </w:rPr>
  </w:style>
  <w:style w:type="paragraph" w:customStyle="1" w:styleId="desc2">
    <w:name w:val="desc2"/>
    <w:basedOn w:val="Normal"/>
    <w:rsid w:val="00410FB7"/>
    <w:pPr>
      <w:spacing w:after="0" w:line="240" w:lineRule="auto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details1">
    <w:name w:val="details1"/>
    <w:basedOn w:val="Normal"/>
    <w:rsid w:val="00410FB7"/>
    <w:pPr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jrnl">
    <w:name w:val="jrnl"/>
    <w:basedOn w:val="DefaultParagraphFont"/>
    <w:rsid w:val="00410FB7"/>
  </w:style>
  <w:style w:type="character" w:styleId="Hyperlink">
    <w:name w:val="Hyperlink"/>
    <w:rsid w:val="00410F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0F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F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FB7"/>
    <w:rPr>
      <w:rFonts w:ascii="Calibri" w:eastAsia="Times New Roman" w:hAnsi="Calibri" w:cs="Times New Roman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F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FB7"/>
    <w:rPr>
      <w:rFonts w:ascii="Calibri" w:eastAsia="Times New Roman" w:hAnsi="Calibri" w:cs="Times New Roman"/>
      <w:b/>
      <w:bCs/>
      <w:sz w:val="20"/>
      <w:szCs w:val="20"/>
      <w:lang w:val="en-CA" w:eastAsia="en-CA"/>
    </w:rPr>
  </w:style>
  <w:style w:type="character" w:customStyle="1" w:styleId="nowrap">
    <w:name w:val="nowrap"/>
    <w:basedOn w:val="DefaultParagraphFont"/>
    <w:rsid w:val="00410FB7"/>
  </w:style>
  <w:style w:type="paragraph" w:customStyle="1" w:styleId="desc">
    <w:name w:val="desc"/>
    <w:basedOn w:val="Normal"/>
    <w:rsid w:val="00410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410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B7"/>
    <w:rPr>
      <w:rFonts w:ascii="Calibri" w:eastAsia="Times New Roman" w:hAnsi="Calibri" w:cs="Times New Roman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rsid w:val="00410FB7"/>
    <w:pPr>
      <w:spacing w:before="240" w:after="120" w:line="240" w:lineRule="auto"/>
      <w:outlineLvl w:val="0"/>
    </w:pPr>
    <w:rPr>
      <w:rFonts w:ascii="Times New Roman" w:hAnsi="Times New Roman"/>
      <w:b/>
      <w:bCs/>
      <w:color w:val="000000"/>
      <w:kern w:val="36"/>
      <w:sz w:val="33"/>
      <w:szCs w:val="33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10FB7"/>
    <w:pPr>
      <w:spacing w:before="332" w:after="166" w:line="240" w:lineRule="auto"/>
      <w:outlineLvl w:val="3"/>
    </w:pPr>
    <w:rPr>
      <w:rFonts w:ascii="Times New Roman" w:hAnsi="Times New Roman"/>
      <w:b/>
      <w:bCs/>
      <w:color w:val="59331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FB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3Char">
    <w:name w:val="Heading 3 Char"/>
    <w:basedOn w:val="DefaultParagraphFont"/>
    <w:link w:val="Heading3"/>
    <w:semiHidden/>
    <w:rsid w:val="00410FB7"/>
    <w:rPr>
      <w:rFonts w:asciiTheme="majorHAnsi" w:eastAsiaTheme="majorEastAsia" w:hAnsiTheme="majorHAnsi" w:cstheme="majorBidi"/>
      <w:b/>
      <w:bCs/>
      <w:color w:val="4F81BD" w:themeColor="accent1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10FB7"/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paragraph" w:styleId="ListParagraph">
    <w:name w:val="List Paragraph"/>
    <w:basedOn w:val="Normal"/>
    <w:uiPriority w:val="99"/>
    <w:qFormat/>
    <w:rsid w:val="00410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1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FB7"/>
    <w:rPr>
      <w:rFonts w:ascii="Calibri" w:eastAsia="Times New Roman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41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B7"/>
    <w:rPr>
      <w:rFonts w:ascii="Calibri" w:eastAsia="Times New Roman" w:hAnsi="Calibri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41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B7"/>
    <w:rPr>
      <w:rFonts w:ascii="Tahoma" w:eastAsia="Times New Roman" w:hAnsi="Tahoma" w:cs="Tahoma"/>
      <w:sz w:val="16"/>
      <w:szCs w:val="16"/>
      <w:lang w:val="en-CA" w:eastAsia="en-CA"/>
    </w:rPr>
  </w:style>
  <w:style w:type="paragraph" w:styleId="NormalWeb">
    <w:name w:val="Normal (Web)"/>
    <w:basedOn w:val="Normal"/>
    <w:uiPriority w:val="99"/>
    <w:semiHidden/>
    <w:rsid w:val="00410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410FB7"/>
    <w:rPr>
      <w:rFonts w:cs="Times New Roman"/>
    </w:rPr>
  </w:style>
  <w:style w:type="paragraph" w:customStyle="1" w:styleId="title1">
    <w:name w:val="title1"/>
    <w:basedOn w:val="Normal"/>
    <w:rsid w:val="00410FB7"/>
    <w:pPr>
      <w:spacing w:after="0" w:line="240" w:lineRule="auto"/>
    </w:pPr>
    <w:rPr>
      <w:rFonts w:ascii="Times New Roman" w:hAnsi="Times New Roman"/>
      <w:sz w:val="27"/>
      <w:szCs w:val="27"/>
      <w:lang w:val="en-US" w:eastAsia="en-US"/>
    </w:rPr>
  </w:style>
  <w:style w:type="paragraph" w:customStyle="1" w:styleId="desc2">
    <w:name w:val="desc2"/>
    <w:basedOn w:val="Normal"/>
    <w:rsid w:val="00410FB7"/>
    <w:pPr>
      <w:spacing w:after="0" w:line="240" w:lineRule="auto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details1">
    <w:name w:val="details1"/>
    <w:basedOn w:val="Normal"/>
    <w:rsid w:val="00410FB7"/>
    <w:pPr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jrnl">
    <w:name w:val="jrnl"/>
    <w:basedOn w:val="DefaultParagraphFont"/>
    <w:rsid w:val="00410FB7"/>
  </w:style>
  <w:style w:type="character" w:styleId="Hyperlink">
    <w:name w:val="Hyperlink"/>
    <w:rsid w:val="00410F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0F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F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FB7"/>
    <w:rPr>
      <w:rFonts w:ascii="Calibri" w:eastAsia="Times New Roman" w:hAnsi="Calibri" w:cs="Times New Roman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F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FB7"/>
    <w:rPr>
      <w:rFonts w:ascii="Calibri" w:eastAsia="Times New Roman" w:hAnsi="Calibri" w:cs="Times New Roman"/>
      <w:b/>
      <w:bCs/>
      <w:sz w:val="20"/>
      <w:szCs w:val="20"/>
      <w:lang w:val="en-CA" w:eastAsia="en-CA"/>
    </w:rPr>
  </w:style>
  <w:style w:type="character" w:customStyle="1" w:styleId="nowrap">
    <w:name w:val="nowrap"/>
    <w:basedOn w:val="DefaultParagraphFont"/>
    <w:rsid w:val="00410FB7"/>
  </w:style>
  <w:style w:type="paragraph" w:customStyle="1" w:styleId="desc">
    <w:name w:val="desc"/>
    <w:basedOn w:val="Normal"/>
    <w:rsid w:val="00410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410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?term=Meyer%20S%5BAuthor%5D&amp;cauthor=true&amp;cauthor_uid=10089184" TargetMode="External"/><Relationship Id="rId21" Type="http://schemas.openxmlformats.org/officeDocument/2006/relationships/hyperlink" Target="http://www.ncbi.nlm.nih.gov/pubmed?term=Akmal%20Y%5BAuthor%5D&amp;cauthor=true&amp;cauthor_uid=22159751" TargetMode="External"/><Relationship Id="rId42" Type="http://schemas.openxmlformats.org/officeDocument/2006/relationships/hyperlink" Target="http://www.ncbi.nlm.nih.gov/pubmed?term=Tseng%20JF%5BAuthor%5D&amp;cauthor=true&amp;cauthor_uid=19950130" TargetMode="External"/><Relationship Id="rId63" Type="http://schemas.openxmlformats.org/officeDocument/2006/relationships/hyperlink" Target="http://www.ncbi.nlm.nih.gov/pubmed?term=Chen%20JH%5BAuthor%5D&amp;cauthor=true&amp;cauthor_uid=16574546" TargetMode="External"/><Relationship Id="rId84" Type="http://schemas.openxmlformats.org/officeDocument/2006/relationships/hyperlink" Target="http://www.ncbi.nlm.nih.gov/pubmed?term=Chakravarthy%20AB%5BAuthor%5D&amp;cauthor=true&amp;cauthor_uid=22778937" TargetMode="External"/><Relationship Id="rId138" Type="http://schemas.openxmlformats.org/officeDocument/2006/relationships/hyperlink" Target="http://www.ncbi.nlm.nih.gov/pubmed?term=Bruijn%20JA%5BAuthor%5D&amp;cauthor=true&amp;cauthor_uid=7799019" TargetMode="External"/><Relationship Id="rId159" Type="http://schemas.openxmlformats.org/officeDocument/2006/relationships/hyperlink" Target="http://www.ncbi.nlm.nih.gov/pubmed?term=O%27Dowd%20GM%5BAuthor%5D&amp;cauthor=true&amp;cauthor_uid=7842412" TargetMode="External"/><Relationship Id="rId170" Type="http://schemas.openxmlformats.org/officeDocument/2006/relationships/hyperlink" Target="http://www.ncbi.nlm.nih.gov/pubmed?term=Yasui%20W%5BAuthor%5D&amp;cauthor=true&amp;cauthor_uid=7547252" TargetMode="External"/><Relationship Id="rId191" Type="http://schemas.openxmlformats.org/officeDocument/2006/relationships/hyperlink" Target="http://www.ncbi.nlm.nih.gov/pubmed?term=Alonso%20P%5BAuthor%5D&amp;cauthor=true&amp;cauthor_uid=21285949" TargetMode="External"/><Relationship Id="rId107" Type="http://schemas.openxmlformats.org/officeDocument/2006/relationships/hyperlink" Target="http://www.ncbi.nlm.nih.gov/pubmed?term=van%20Elk%20P%5BAuthor%5D&amp;cauthor=true&amp;cauthor_uid=7891484" TargetMode="External"/><Relationship Id="rId11" Type="http://schemas.openxmlformats.org/officeDocument/2006/relationships/hyperlink" Target="http://www.ncbi.nlm.nih.gov/pubmed?term=Cullen%20J%5BAuthor%5D&amp;cauthor=true&amp;cauthor_uid=21751191" TargetMode="External"/><Relationship Id="rId32" Type="http://schemas.openxmlformats.org/officeDocument/2006/relationships/hyperlink" Target="http://www.ncbi.nlm.nih.gov/pubmed?term=Butler%20J%5BAuthor%5D&amp;cauthor=true&amp;cauthor_uid=11064344" TargetMode="External"/><Relationship Id="rId53" Type="http://schemas.openxmlformats.org/officeDocument/2006/relationships/hyperlink" Target="http://www.ncbi.nlm.nih.gov/pubmed?term=Kim%20J%5BAuthor%5D&amp;cauthor=true&amp;cauthor_uid=23288716" TargetMode="External"/><Relationship Id="rId74" Type="http://schemas.openxmlformats.org/officeDocument/2006/relationships/hyperlink" Target="http://www.ncbi.nlm.nih.gov/pubmed?term=Campbell%20BS%5BAuthor%5D&amp;cauthor=true&amp;cauthor_uid=12146999" TargetMode="External"/><Relationship Id="rId128" Type="http://schemas.openxmlformats.org/officeDocument/2006/relationships/hyperlink" Target="http://www.ncbi.nlm.nih.gov/pubmed?term=Songun%20I%5BAuthor%5D&amp;cauthor=true&amp;cauthor_uid=20409751" TargetMode="External"/><Relationship Id="rId149" Type="http://schemas.openxmlformats.org/officeDocument/2006/relationships/hyperlink" Target="http://www.ncbi.nlm.nih.gov/pubmed?term=Wells%20CK%5BAuthor%5D&amp;cauthor=true&amp;cauthor_uid=400019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cbi.nlm.nih.gov/pubmed?term=Fielding%20J%5BAuthor%5D&amp;cauthor=true&amp;cauthor_uid=10188901" TargetMode="External"/><Relationship Id="rId160" Type="http://schemas.openxmlformats.org/officeDocument/2006/relationships/hyperlink" Target="http://www.ncbi.nlm.nih.gov/pubmed?term=Nash%20JR%5BAuthor%5D&amp;cauthor=true&amp;cauthor_uid=7842412" TargetMode="External"/><Relationship Id="rId181" Type="http://schemas.openxmlformats.org/officeDocument/2006/relationships/hyperlink" Target="http://www.ncbi.nlm.nih.gov/pubmed?term=Matos%20JI%5BAuthor%5D&amp;cauthor=true&amp;cauthor_uid=23929249" TargetMode="External"/><Relationship Id="rId22" Type="http://schemas.openxmlformats.org/officeDocument/2006/relationships/hyperlink" Target="http://www.ncbi.nlm.nih.gov/pubmed?term=Mailey%20B%5BAuthor%5D&amp;cauthor=true&amp;cauthor_uid=22159751" TargetMode="External"/><Relationship Id="rId43" Type="http://schemas.openxmlformats.org/officeDocument/2006/relationships/hyperlink" Target="http://www.ncbi.nlm.nih.gov/pubmed?term=Stewart%20A%5BAuthor%5D&amp;cauthor=true&amp;cauthor_uid=19950130" TargetMode="External"/><Relationship Id="rId64" Type="http://schemas.openxmlformats.org/officeDocument/2006/relationships/hyperlink" Target="http://www.ncbi.nlm.nih.gov/pubmed?term=Li%20AF%5BAuthor%5D&amp;cauthor=true&amp;cauthor_uid=16574546" TargetMode="External"/><Relationship Id="rId118" Type="http://schemas.openxmlformats.org/officeDocument/2006/relationships/hyperlink" Target="http://www.ncbi.nlm.nih.gov/pubmed?term=Plukker%20JT%5BAuthor%5D&amp;cauthor=true&amp;cauthor_uid=10089184" TargetMode="External"/><Relationship Id="rId139" Type="http://schemas.openxmlformats.org/officeDocument/2006/relationships/hyperlink" Target="http://www.ncbi.nlm.nih.gov/pubmed?term=Yoshikawa%20T%5BAuthor%5D&amp;cauthor=true&amp;cauthor_uid=17051601" TargetMode="External"/><Relationship Id="rId85" Type="http://schemas.openxmlformats.org/officeDocument/2006/relationships/hyperlink" Target="http://www.ncbi.nlm.nih.gov/pubmed?term=Merchant%20NB%5BAuthor%5D&amp;cauthor=true&amp;cauthor_uid=22778937" TargetMode="External"/><Relationship Id="rId150" Type="http://schemas.openxmlformats.org/officeDocument/2006/relationships/hyperlink" Target="http://www.ncbi.nlm.nih.gov/pubmed?term=Meyers%20WC%5BAuthor%5D&amp;cauthor=true&amp;cauthor_uid=3800453" TargetMode="External"/><Relationship Id="rId171" Type="http://schemas.openxmlformats.org/officeDocument/2006/relationships/hyperlink" Target="http://www.ncbi.nlm.nih.gov/pubmed?term=Tahara%20E%5BAuthor%5D&amp;cauthor=true&amp;cauthor_uid=7547252" TargetMode="External"/><Relationship Id="rId192" Type="http://schemas.openxmlformats.org/officeDocument/2006/relationships/hyperlink" Target="http://www.ncbi.nlm.nih.gov/pubmed?term=Sala%20N%5BAuthor%5D&amp;cauthor=true&amp;cauthor_uid=21285949" TargetMode="External"/><Relationship Id="rId12" Type="http://schemas.openxmlformats.org/officeDocument/2006/relationships/hyperlink" Target="http://www.ncbi.nlm.nih.gov/pubmed?term=Ngo%20JV%5BAuthor%5D&amp;cauthor=true&amp;cauthor_uid=21751191" TargetMode="External"/><Relationship Id="rId33" Type="http://schemas.openxmlformats.org/officeDocument/2006/relationships/hyperlink" Target="http://www.ncbi.nlm.nih.gov/pubmed?term=Anton-Culver%20H%5BAuthor%5D&amp;cauthor=true&amp;cauthor_uid=11064344" TargetMode="External"/><Relationship Id="rId108" Type="http://schemas.openxmlformats.org/officeDocument/2006/relationships/hyperlink" Target="http://www.ncbi.nlm.nih.gov/pubmed?term=Obertop%20H%5BAuthor%5D&amp;cauthor=true&amp;cauthor_uid=7891484" TargetMode="External"/><Relationship Id="rId129" Type="http://schemas.openxmlformats.org/officeDocument/2006/relationships/hyperlink" Target="http://www.ncbi.nlm.nih.gov/pubmed?term=Putter%20H%5BAuthor%5D&amp;cauthor=true&amp;cauthor_uid=20409751" TargetMode="External"/><Relationship Id="rId54" Type="http://schemas.openxmlformats.org/officeDocument/2006/relationships/hyperlink" Target="http://www.ncbi.nlm.nih.gov/pubmed?term=Kodama%20Y%5BAuthor%5D&amp;cauthor=true&amp;cauthor_uid=7245793" TargetMode="External"/><Relationship Id="rId75" Type="http://schemas.openxmlformats.org/officeDocument/2006/relationships/hyperlink" Target="http://www.ncbi.nlm.nih.gov/pubmed?term=Peel%20DJ%5BAuthor%5D&amp;cauthor=true&amp;cauthor_uid=12146999" TargetMode="External"/><Relationship Id="rId96" Type="http://schemas.openxmlformats.org/officeDocument/2006/relationships/hyperlink" Target="http://www.ncbi.nlm.nih.gov/pubmed?term=Bancewicz%20J%5BAuthor%5D&amp;cauthor=true&amp;cauthor_uid=10188901" TargetMode="External"/><Relationship Id="rId140" Type="http://schemas.openxmlformats.org/officeDocument/2006/relationships/hyperlink" Target="http://www.ncbi.nlm.nih.gov/pubmed?term=Sasako%20M%5BAuthor%5D&amp;cauthor=true&amp;cauthor_uid=17051601" TargetMode="External"/><Relationship Id="rId161" Type="http://schemas.openxmlformats.org/officeDocument/2006/relationships/hyperlink" Target="http://www.ncbi.nlm.nih.gov/pubmed?term=Sasako%20M%5BAuthor%5D&amp;cauthor=true&amp;cauthor_uid=7842412" TargetMode="External"/><Relationship Id="rId182" Type="http://schemas.openxmlformats.org/officeDocument/2006/relationships/hyperlink" Target="http://www.ncbi.nlm.nih.gov/pubmed?term=de%20Sousa%20HA%5BAuthor%5D&amp;cauthor=true&amp;cauthor_uid=23929249" TargetMode="External"/><Relationship Id="rId6" Type="http://schemas.openxmlformats.org/officeDocument/2006/relationships/hyperlink" Target="http://www.ncbi.nlm.nih.gov/pubmed?term=Morris%20AM%5BAuthor%5D&amp;cauthor=true&amp;cauthor_uid=20610256" TargetMode="External"/><Relationship Id="rId23" Type="http://schemas.openxmlformats.org/officeDocument/2006/relationships/hyperlink" Target="http://www.ncbi.nlm.nih.gov/pubmed?term=McKenzie%20S%5BAuthor%5D&amp;cauthor=true&amp;cauthor_uid=22159751" TargetMode="External"/><Relationship Id="rId119" Type="http://schemas.openxmlformats.org/officeDocument/2006/relationships/hyperlink" Target="http://www.ncbi.nlm.nih.gov/pubmed?term=Van%20Elk%20P%5BAuthor%5D&amp;cauthor=true&amp;cauthor_uid=10089184" TargetMode="External"/><Relationship Id="rId44" Type="http://schemas.openxmlformats.org/officeDocument/2006/relationships/hyperlink" Target="http://www.ncbi.nlm.nih.gov/pubmed?term=Vickers%20SM%5BAuthor%5D&amp;cauthor=true&amp;cauthor_uid=19950130" TargetMode="External"/><Relationship Id="rId65" Type="http://schemas.openxmlformats.org/officeDocument/2006/relationships/hyperlink" Target="http://www.ncbi.nlm.nih.gov/pubmed?term=Lui%20WY%5BAuthor%5D&amp;cauthor=true&amp;cauthor_uid=16574546" TargetMode="External"/><Relationship Id="rId86" Type="http://schemas.openxmlformats.org/officeDocument/2006/relationships/hyperlink" Target="http://www.ncbi.nlm.nih.gov/pubmed?term=Cuschieri%20A%5BAuthor%5D&amp;cauthor=true&amp;cauthor_uid=8606613" TargetMode="External"/><Relationship Id="rId130" Type="http://schemas.openxmlformats.org/officeDocument/2006/relationships/hyperlink" Target="http://www.ncbi.nlm.nih.gov/pubmed?term=Kranenbarg%20EM%5BAuthor%5D&amp;cauthor=true&amp;cauthor_uid=20409751" TargetMode="External"/><Relationship Id="rId151" Type="http://schemas.openxmlformats.org/officeDocument/2006/relationships/hyperlink" Target="http://www.ncbi.nlm.nih.gov/pubmed?term=Damiano%20RJ%20Jr%5BAuthor%5D&amp;cauthor=true&amp;cauthor_uid=3800453" TargetMode="External"/><Relationship Id="rId172" Type="http://schemas.openxmlformats.org/officeDocument/2006/relationships/hyperlink" Target="http://www.ncbi.nlm.nih.gov/pubmed?term=Wastell%20C%5BAuthor%5D&amp;cauthor=true&amp;cauthor_uid=7547252" TargetMode="External"/><Relationship Id="rId193" Type="http://schemas.openxmlformats.org/officeDocument/2006/relationships/hyperlink" Target="http://www.ncbi.nlm.nih.gov/pubmed?term=Capella%20G%5BAuthor%5D&amp;cauthor=true&amp;cauthor_uid=21285949" TargetMode="External"/><Relationship Id="rId13" Type="http://schemas.openxmlformats.org/officeDocument/2006/relationships/hyperlink" Target="http://www.ncbi.nlm.nih.gov/pubmed?term=Wren%20SM%5BAuthor%5D&amp;cauthor=true&amp;cauthor_uid=21751191" TargetMode="External"/><Relationship Id="rId109" Type="http://schemas.openxmlformats.org/officeDocument/2006/relationships/hyperlink" Target="http://www.ncbi.nlm.nih.gov/pubmed?term=Gouma%20DJ%5BAuthor%5D&amp;cauthor=true&amp;cauthor_uid=7891484" TargetMode="External"/><Relationship Id="rId34" Type="http://schemas.openxmlformats.org/officeDocument/2006/relationships/hyperlink" Target="http://www.ncbi.nlm.nih.gov/pubmed?term=Gill%20S%5BAuthor%5D&amp;cauthor=true&amp;cauthor_uid=12775731" TargetMode="External"/><Relationship Id="rId55" Type="http://schemas.openxmlformats.org/officeDocument/2006/relationships/hyperlink" Target="http://www.ncbi.nlm.nih.gov/pubmed?term=Sugimachi%20K%5BAuthor%5D&amp;cauthor=true&amp;cauthor_uid=7245793" TargetMode="External"/><Relationship Id="rId76" Type="http://schemas.openxmlformats.org/officeDocument/2006/relationships/hyperlink" Target="http://www.ncbi.nlm.nih.gov/pubmed?term=Lin%20F%5BAuthor%5D&amp;cauthor=true&amp;cauthor_uid=12146999" TargetMode="External"/><Relationship Id="rId97" Type="http://schemas.openxmlformats.org/officeDocument/2006/relationships/hyperlink" Target="http://www.ncbi.nlm.nih.gov/pubmed?term=Craven%20J%5BAuthor%5D&amp;cauthor=true&amp;cauthor_uid=10188901" TargetMode="External"/><Relationship Id="rId120" Type="http://schemas.openxmlformats.org/officeDocument/2006/relationships/hyperlink" Target="http://www.ncbi.nlm.nih.gov/pubmed?term=Obertop%20H%5BAuthor%5D&amp;cauthor=true&amp;cauthor_uid=10089184" TargetMode="External"/><Relationship Id="rId141" Type="http://schemas.openxmlformats.org/officeDocument/2006/relationships/hyperlink" Target="http://www.ncbi.nlm.nih.gov/pubmed?term=Sano%20T%5BAuthor%5D&amp;cauthor=true&amp;cauthor_uid=17051601" TargetMode="External"/><Relationship Id="rId7" Type="http://schemas.openxmlformats.org/officeDocument/2006/relationships/hyperlink" Target="http://www.ncbi.nlm.nih.gov/pubmed?term=Rhoads%20KF%5BAuthor%5D&amp;cauthor=true&amp;cauthor_uid=20610256" TargetMode="External"/><Relationship Id="rId162" Type="http://schemas.openxmlformats.org/officeDocument/2006/relationships/hyperlink" Target="http://www.ncbi.nlm.nih.gov/pubmed?term=Hirohashi%20S%5BAuthor%5D&amp;cauthor=true&amp;cauthor_uid=7842412" TargetMode="External"/><Relationship Id="rId183" Type="http://schemas.openxmlformats.org/officeDocument/2006/relationships/hyperlink" Target="http://www.ncbi.nlm.nih.gov/pubmed?term=Marcos-Pinto%20R%5BAuthor%5D&amp;cauthor=true&amp;cauthor_uid=2392924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?term=Theuer%20CP%5BAuthor%5D&amp;cauthor=true&amp;cauthor_uid=11064344" TargetMode="External"/><Relationship Id="rId24" Type="http://schemas.openxmlformats.org/officeDocument/2006/relationships/hyperlink" Target="http://www.ncbi.nlm.nih.gov/pubmed?term=Artinyan%20A%5BAuthor%5D&amp;cauthor=true&amp;cauthor_uid=22159751" TargetMode="External"/><Relationship Id="rId40" Type="http://schemas.openxmlformats.org/officeDocument/2006/relationships/hyperlink" Target="http://www.ncbi.nlm.nih.gov/pubmed?term=Gay%20G%5BAuthor%5D&amp;cauthor=true&amp;cauthor_uid=19950130" TargetMode="External"/><Relationship Id="rId45" Type="http://schemas.openxmlformats.org/officeDocument/2006/relationships/hyperlink" Target="http://www.ncbi.nlm.nih.gov/pubmed?term=Tuttle%20TM%5BAuthor%5D&amp;cauthor=true&amp;cauthor_uid=19950130" TargetMode="External"/><Relationship Id="rId66" Type="http://schemas.openxmlformats.org/officeDocument/2006/relationships/hyperlink" Target="http://www.ncbi.nlm.nih.gov/pubmed?term=Whang-Peng%20J%5BAuthor%5D&amp;cauthor=true&amp;cauthor_uid=16574546" TargetMode="External"/><Relationship Id="rId87" Type="http://schemas.openxmlformats.org/officeDocument/2006/relationships/hyperlink" Target="http://www.ncbi.nlm.nih.gov/pubmed?term=Fayers%20P%5BAuthor%5D&amp;cauthor=true&amp;cauthor_uid=8606613" TargetMode="External"/><Relationship Id="rId110" Type="http://schemas.openxmlformats.org/officeDocument/2006/relationships/hyperlink" Target="http://www.ncbi.nlm.nih.gov/pubmed?term=Taat%20CW%5BAuthor%5D&amp;cauthor=true&amp;cauthor_uid=7891484" TargetMode="External"/><Relationship Id="rId115" Type="http://schemas.openxmlformats.org/officeDocument/2006/relationships/hyperlink" Target="http://www.ncbi.nlm.nih.gov/pubmed?term=Welvaart%20K%5BAuthor%5D&amp;cauthor=true&amp;cauthor_uid=10089184" TargetMode="External"/><Relationship Id="rId131" Type="http://schemas.openxmlformats.org/officeDocument/2006/relationships/hyperlink" Target="http://www.ncbi.nlm.nih.gov/pubmed?term=Sasako%20M%5BAuthor%5D&amp;cauthor=true&amp;cauthor_uid=20409751" TargetMode="External"/><Relationship Id="rId136" Type="http://schemas.openxmlformats.org/officeDocument/2006/relationships/hyperlink" Target="http://www.ncbi.nlm.nih.gov/pubmed?term=van%20de%20Velde%20CJ%5BAuthor%5D&amp;cauthor=true&amp;cauthor_uid=7799019" TargetMode="External"/><Relationship Id="rId157" Type="http://schemas.openxmlformats.org/officeDocument/2006/relationships/hyperlink" Target="http://www.ncbi.nlm.nih.gov/pubmed?term=McCulloch%20PG%5BAuthor%5D&amp;cauthor=true&amp;cauthor_uid=7842412" TargetMode="External"/><Relationship Id="rId178" Type="http://schemas.openxmlformats.org/officeDocument/2006/relationships/hyperlink" Target="http://www.ncbi.nlm.nih.gov/pubmed?term=Sridhar%20S%5BAuthor%5D&amp;cauthor=true&amp;cauthor_uid=9609753" TargetMode="External"/><Relationship Id="rId61" Type="http://schemas.openxmlformats.org/officeDocument/2006/relationships/hyperlink" Target="http://www.ncbi.nlm.nih.gov/pubmed?term=Lo%20SS%5BAuthor%5D&amp;cauthor=true&amp;cauthor_uid=16574546" TargetMode="External"/><Relationship Id="rId82" Type="http://schemas.openxmlformats.org/officeDocument/2006/relationships/hyperlink" Target="http://www.ncbi.nlm.nih.gov/pubmed?term=Bailey%20CE%5BAuthor%5D&amp;cauthor=true&amp;cauthor_uid=22778937" TargetMode="External"/><Relationship Id="rId152" Type="http://schemas.openxmlformats.org/officeDocument/2006/relationships/hyperlink" Target="http://www.ncbi.nlm.nih.gov/pubmed?term=Rotolo%20FS%5BAuthor%5D&amp;cauthor=true&amp;cauthor_uid=3800453" TargetMode="External"/><Relationship Id="rId173" Type="http://schemas.openxmlformats.org/officeDocument/2006/relationships/hyperlink" Target="http://www.ncbi.nlm.nih.gov/pubmed?term=Wang%20F%5BAuthor%5D&amp;cauthor=true&amp;cauthor_uid=23981572" TargetMode="External"/><Relationship Id="rId194" Type="http://schemas.openxmlformats.org/officeDocument/2006/relationships/hyperlink" Target="http://www.ncbi.nlm.nih.gov/pubmed?term=Sanz-Anquela%20JM%5BAuthor%5D&amp;cauthor=true&amp;cauthor_uid=21285949" TargetMode="External"/><Relationship Id="rId199" Type="http://schemas.openxmlformats.org/officeDocument/2006/relationships/hyperlink" Target="http://www.ncbi.nlm.nih.gov/pubmed?term=Sun%20CL%5BAuthor%5D&amp;cauthor=true&amp;cauthor_uid=19582508" TargetMode="External"/><Relationship Id="rId19" Type="http://schemas.openxmlformats.org/officeDocument/2006/relationships/hyperlink" Target="http://www.ncbi.nlm.nih.gov/pubmed?term=Lee%20W%5BAuthor%5D&amp;cauthor=true&amp;cauthor_uid=22159751" TargetMode="External"/><Relationship Id="rId14" Type="http://schemas.openxmlformats.org/officeDocument/2006/relationships/hyperlink" Target="http://www.ncbi.nlm.nih.gov/pubmed?term=Mathur%20AK%5BAuthor%5D&amp;cauthor=true&amp;cauthor_uid=21173289" TargetMode="External"/><Relationship Id="rId30" Type="http://schemas.openxmlformats.org/officeDocument/2006/relationships/hyperlink" Target="http://www.ncbi.nlm.nih.gov/pubmed?term=Kurosaki%20T%5BAuthor%5D&amp;cauthor=true&amp;cauthor_uid=11064344" TargetMode="External"/><Relationship Id="rId35" Type="http://schemas.openxmlformats.org/officeDocument/2006/relationships/hyperlink" Target="http://www.ncbi.nlm.nih.gov/pubmed?term=Shah%20A%5BAuthor%5D&amp;cauthor=true&amp;cauthor_uid=12775731" TargetMode="External"/><Relationship Id="rId56" Type="http://schemas.openxmlformats.org/officeDocument/2006/relationships/hyperlink" Target="http://www.ncbi.nlm.nih.gov/pubmed?term=Soejima%20K%5BAuthor%5D&amp;cauthor=true&amp;cauthor_uid=7245793" TargetMode="External"/><Relationship Id="rId77" Type="http://schemas.openxmlformats.org/officeDocument/2006/relationships/hyperlink" Target="http://www.ncbi.nlm.nih.gov/pubmed?term=Carpenter%20P%5BAuthor%5D&amp;cauthor=true&amp;cauthor_uid=12146999" TargetMode="External"/><Relationship Id="rId100" Type="http://schemas.openxmlformats.org/officeDocument/2006/relationships/hyperlink" Target="http://www.ncbi.nlm.nih.gov/pubmed?term=Fayers%20P%5BAuthor%5D&amp;cauthor=true&amp;cauthor_uid=10188901" TargetMode="External"/><Relationship Id="rId105" Type="http://schemas.openxmlformats.org/officeDocument/2006/relationships/hyperlink" Target="http://www.ncbi.nlm.nih.gov/pubmed?term=Welvaart%20K%5BAuthor%5D&amp;cauthor=true&amp;cauthor_uid=7891484" TargetMode="External"/><Relationship Id="rId126" Type="http://schemas.openxmlformats.org/officeDocument/2006/relationships/hyperlink" Target="http://www.ncbi.nlm.nih.gov/pubmed?term=Tilanus%20H%5BAuthor%5D&amp;cauthor=true&amp;cauthor_uid=10089184" TargetMode="External"/><Relationship Id="rId147" Type="http://schemas.openxmlformats.org/officeDocument/2006/relationships/hyperlink" Target="http://www.ncbi.nlm.nih.gov/pubmed?term=Feinstein%20AR%5BAuthor%5D&amp;cauthor=true&amp;cauthor_uid=4000199" TargetMode="External"/><Relationship Id="rId168" Type="http://schemas.openxmlformats.org/officeDocument/2006/relationships/hyperlink" Target="http://www.ncbi.nlm.nih.gov/pubmed?term=Sasako%20M%5BAuthor%5D&amp;cauthor=true&amp;cauthor_uid=9315057" TargetMode="External"/><Relationship Id="rId8" Type="http://schemas.openxmlformats.org/officeDocument/2006/relationships/hyperlink" Target="http://www.ncbi.nlm.nih.gov/pubmed?term=Stain%20SC%5BAuthor%5D&amp;cauthor=true&amp;cauthor_uid=20610256" TargetMode="External"/><Relationship Id="rId51" Type="http://schemas.openxmlformats.org/officeDocument/2006/relationships/hyperlink" Target="http://www.ncbi.nlm.nih.gov/pubmed?term=Kim%20J%5BAuthor%5D&amp;cauthor=true&amp;cauthor_uid=23288716" TargetMode="External"/><Relationship Id="rId72" Type="http://schemas.openxmlformats.org/officeDocument/2006/relationships/hyperlink" Target="http://www.ncbi.nlm.nih.gov/pubmed?term=Carpenter%20PM%5BAuthor%5D&amp;cauthor=true&amp;cauthor_uid=16676859" TargetMode="External"/><Relationship Id="rId93" Type="http://schemas.openxmlformats.org/officeDocument/2006/relationships/hyperlink" Target="http://www.ncbi.nlm.nih.gov/pubmed?term=Cuschieri%20A%5BAuthor%5D&amp;cauthor=true&amp;cauthor_uid=10188901" TargetMode="External"/><Relationship Id="rId98" Type="http://schemas.openxmlformats.org/officeDocument/2006/relationships/hyperlink" Target="http://www.ncbi.nlm.nih.gov/pubmed?term=Joypaul%20V%5BAuthor%5D&amp;cauthor=true&amp;cauthor_uid=10188901" TargetMode="External"/><Relationship Id="rId121" Type="http://schemas.openxmlformats.org/officeDocument/2006/relationships/hyperlink" Target="http://www.ncbi.nlm.nih.gov/pubmed?term=Gouma%20DJ%5BAuthor%5D&amp;cauthor=true&amp;cauthor_uid=10089184" TargetMode="External"/><Relationship Id="rId142" Type="http://schemas.openxmlformats.org/officeDocument/2006/relationships/hyperlink" Target="http://www.ncbi.nlm.nih.gov/pubmed?term=Nashimoto%20A%5BAuthor%5D&amp;cauthor=true&amp;cauthor_uid=17051601" TargetMode="External"/><Relationship Id="rId163" Type="http://schemas.openxmlformats.org/officeDocument/2006/relationships/hyperlink" Target="http://www.ncbi.nlm.nih.gov/pubmed?term=McCulloch%20P%5BAuthor%5D&amp;cauthor=true&amp;cauthor_uid=9315057" TargetMode="External"/><Relationship Id="rId184" Type="http://schemas.openxmlformats.org/officeDocument/2006/relationships/hyperlink" Target="http://www.ncbi.nlm.nih.gov/pubmed?term=Dinis-Ribeiro%20M%5BAuthor%5D&amp;cauthor=true&amp;cauthor_uid=23929249" TargetMode="External"/><Relationship Id="rId189" Type="http://schemas.openxmlformats.org/officeDocument/2006/relationships/hyperlink" Target="http://www.ncbi.nlm.nih.gov/pubmed?term=Pardo%20ML%5BAuthor%5D&amp;cauthor=true&amp;cauthor_uid=21285949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ncbi.nlm.nih.gov/pubmed?term=Ashing-Giwa%20KT%5BAuthor%5D&amp;cauthor=true&amp;cauthor_uid=22159751" TargetMode="External"/><Relationship Id="rId46" Type="http://schemas.openxmlformats.org/officeDocument/2006/relationships/hyperlink" Target="http://www.ncbi.nlm.nih.gov/pubmed?term=Feig%20BW%5BAuthor%5D&amp;cauthor=true&amp;cauthor_uid=19950130" TargetMode="External"/><Relationship Id="rId67" Type="http://schemas.openxmlformats.org/officeDocument/2006/relationships/hyperlink" Target="http://www.ncbi.nlm.nih.gov/pubmed?term=Theuer%20CP%5BAuthor%5D&amp;cauthor=true&amp;cauthor_uid=16676859" TargetMode="External"/><Relationship Id="rId116" Type="http://schemas.openxmlformats.org/officeDocument/2006/relationships/hyperlink" Target="http://www.ncbi.nlm.nih.gov/pubmed?term=Songun%20I%5BAuthor%5D&amp;cauthor=true&amp;cauthor_uid=10089184" TargetMode="External"/><Relationship Id="rId137" Type="http://schemas.openxmlformats.org/officeDocument/2006/relationships/hyperlink" Target="http://www.ncbi.nlm.nih.gov/pubmed?term=Fleuren%20GJ%5BAuthor%5D&amp;cauthor=true&amp;cauthor_uid=7799019" TargetMode="External"/><Relationship Id="rId158" Type="http://schemas.openxmlformats.org/officeDocument/2006/relationships/hyperlink" Target="http://www.ncbi.nlm.nih.gov/pubmed?term=Ochiai%20A%5BAuthor%5D&amp;cauthor=true&amp;cauthor_uid=7842412" TargetMode="External"/><Relationship Id="rId20" Type="http://schemas.openxmlformats.org/officeDocument/2006/relationships/hyperlink" Target="http://www.ncbi.nlm.nih.gov/pubmed?term=Nelson%20R%5BAuthor%5D&amp;cauthor=true&amp;cauthor_uid=22159751" TargetMode="External"/><Relationship Id="rId41" Type="http://schemas.openxmlformats.org/officeDocument/2006/relationships/hyperlink" Target="http://www.ncbi.nlm.nih.gov/pubmed?term=Virnig%20BA%5BAuthor%5D&amp;cauthor=true&amp;cauthor_uid=19950130" TargetMode="External"/><Relationship Id="rId62" Type="http://schemas.openxmlformats.org/officeDocument/2006/relationships/hyperlink" Target="http://www.ncbi.nlm.nih.gov/pubmed?term=Hsieh%20MC%5BAuthor%5D&amp;cauthor=true&amp;cauthor_uid=16574546" TargetMode="External"/><Relationship Id="rId83" Type="http://schemas.openxmlformats.org/officeDocument/2006/relationships/hyperlink" Target="http://www.ncbi.nlm.nih.gov/pubmed?term=Phillips%20SE%5BAuthor%5D&amp;cauthor=true&amp;cauthor_uid=22778937" TargetMode="External"/><Relationship Id="rId88" Type="http://schemas.openxmlformats.org/officeDocument/2006/relationships/hyperlink" Target="http://www.ncbi.nlm.nih.gov/pubmed?term=Fielding%20J%5BAuthor%5D&amp;cauthor=true&amp;cauthor_uid=8606613" TargetMode="External"/><Relationship Id="rId111" Type="http://schemas.openxmlformats.org/officeDocument/2006/relationships/hyperlink" Target="http://www.ncbi.nlm.nih.gov/pubmed?term=Bonenkamp%20JJ%5BAuthor%5D&amp;cauthor=true&amp;cauthor_uid=10089184" TargetMode="External"/><Relationship Id="rId132" Type="http://schemas.openxmlformats.org/officeDocument/2006/relationships/hyperlink" Target="http://www.ncbi.nlm.nih.gov/pubmed?term=van%20de%20Velde%20CJ%5BAuthor%5D&amp;cauthor=true&amp;cauthor_uid=20409751" TargetMode="External"/><Relationship Id="rId153" Type="http://schemas.openxmlformats.org/officeDocument/2006/relationships/hyperlink" Target="http://www.ncbi.nlm.nih.gov/pubmed?term=Postlethwait%20RW%5BAuthor%5D&amp;cauthor=true&amp;cauthor_uid=3800453" TargetMode="External"/><Relationship Id="rId174" Type="http://schemas.openxmlformats.org/officeDocument/2006/relationships/hyperlink" Target="http://www.ncbi.nlm.nih.gov/pubmed?term=Meng%20W%5BAuthor%5D&amp;cauthor=true&amp;cauthor_uid=23981572" TargetMode="External"/><Relationship Id="rId179" Type="http://schemas.openxmlformats.org/officeDocument/2006/relationships/hyperlink" Target="http://www.ncbi.nlm.nih.gov/pubmed?term=Chen%20Y%5BAuthor%5D&amp;cauthor=true&amp;cauthor_uid=9609753" TargetMode="External"/><Relationship Id="rId195" Type="http://schemas.openxmlformats.org/officeDocument/2006/relationships/hyperlink" Target="http://www.ncbi.nlm.nih.gov/pubmed?term=Kim%20J%5BAuthor%5D&amp;cauthor=true&amp;cauthor_uid=19582508" TargetMode="External"/><Relationship Id="rId190" Type="http://schemas.openxmlformats.org/officeDocument/2006/relationships/hyperlink" Target="http://www.ncbi.nlm.nih.gov/pubmed?term=Ruiz%20Liso%20JM%5BAuthor%5D&amp;cauthor=true&amp;cauthor_uid=21285949" TargetMode="External"/><Relationship Id="rId15" Type="http://schemas.openxmlformats.org/officeDocument/2006/relationships/hyperlink" Target="http://www.ncbi.nlm.nih.gov/pubmed?term=Osborne%20NH%5BAuthor%5D&amp;cauthor=true&amp;cauthor_uid=21173289" TargetMode="External"/><Relationship Id="rId36" Type="http://schemas.openxmlformats.org/officeDocument/2006/relationships/hyperlink" Target="http://www.ncbi.nlm.nih.gov/pubmed?term=Le%20N%5BAuthor%5D&amp;cauthor=true&amp;cauthor_uid=12775731" TargetMode="External"/><Relationship Id="rId57" Type="http://schemas.openxmlformats.org/officeDocument/2006/relationships/hyperlink" Target="http://www.ncbi.nlm.nih.gov/pubmed?term=Matsusaka%20T%5BAuthor%5D&amp;cauthor=true&amp;cauthor_uid=7245793" TargetMode="External"/><Relationship Id="rId106" Type="http://schemas.openxmlformats.org/officeDocument/2006/relationships/hyperlink" Target="http://www.ncbi.nlm.nih.gov/pubmed?term=Plukker%20JT%5BAuthor%5D&amp;cauthor=true&amp;cauthor_uid=7891484" TargetMode="External"/><Relationship Id="rId127" Type="http://schemas.openxmlformats.org/officeDocument/2006/relationships/hyperlink" Target="http://www.ncbi.nlm.nih.gov/pubmed?term=Dutch%20Gastric%20Cancer%20Group%5BCorporate%20Author%5D" TargetMode="External"/><Relationship Id="rId10" Type="http://schemas.openxmlformats.org/officeDocument/2006/relationships/hyperlink" Target="http://www.ncbi.nlm.nih.gov/pubmed?term=Rhoads%20KF%5BAuthor%5D&amp;cauthor=true&amp;cauthor_uid=21751191" TargetMode="External"/><Relationship Id="rId31" Type="http://schemas.openxmlformats.org/officeDocument/2006/relationships/hyperlink" Target="http://www.ncbi.nlm.nih.gov/pubmed?term=Ziogas%20A%5BAuthor%5D&amp;cauthor=true&amp;cauthor_uid=11064344" TargetMode="External"/><Relationship Id="rId52" Type="http://schemas.openxmlformats.org/officeDocument/2006/relationships/hyperlink" Target="http://www.ncbi.nlm.nih.gov/pubmed?term=Garcia-Aguilar%20J%5BAuthor%5D&amp;cauthor=true&amp;cauthor_uid=23288716" TargetMode="External"/><Relationship Id="rId73" Type="http://schemas.openxmlformats.org/officeDocument/2006/relationships/hyperlink" Target="http://www.ncbi.nlm.nih.gov/pubmed?term=Theuer%20CP%5BAuthor%5D&amp;cauthor=true&amp;cauthor_uid=12146999" TargetMode="External"/><Relationship Id="rId78" Type="http://schemas.openxmlformats.org/officeDocument/2006/relationships/hyperlink" Target="http://www.ncbi.nlm.nih.gov/pubmed?term=Ziogas%20A%5BAuthor%5D&amp;cauthor=true&amp;cauthor_uid=12146999" TargetMode="External"/><Relationship Id="rId94" Type="http://schemas.openxmlformats.org/officeDocument/2006/relationships/hyperlink" Target="http://www.ncbi.nlm.nih.gov/pubmed?term=Weeden%20S%5BAuthor%5D&amp;cauthor=true&amp;cauthor_uid=10188901" TargetMode="External"/><Relationship Id="rId99" Type="http://schemas.openxmlformats.org/officeDocument/2006/relationships/hyperlink" Target="http://www.ncbi.nlm.nih.gov/pubmed?term=Sydes%20M%5BAuthor%5D&amp;cauthor=true&amp;cauthor_uid=10188901" TargetMode="External"/><Relationship Id="rId101" Type="http://schemas.openxmlformats.org/officeDocument/2006/relationships/hyperlink" Target="http://www.ncbi.nlm.nih.gov/pubmed?term=Bonenkamp%20JJ%5BAuthor%5D&amp;cauthor=true&amp;cauthor_uid=7891484" TargetMode="External"/><Relationship Id="rId122" Type="http://schemas.openxmlformats.org/officeDocument/2006/relationships/hyperlink" Target="http://www.ncbi.nlm.nih.gov/pubmed?term=van%20Lanschot%20JJ%5BAuthor%5D&amp;cauthor=true&amp;cauthor_uid=10089184" TargetMode="External"/><Relationship Id="rId143" Type="http://schemas.openxmlformats.org/officeDocument/2006/relationships/hyperlink" Target="http://www.ncbi.nlm.nih.gov/pubmed?term=Kurita%20A%5BAuthor%5D&amp;cauthor=true&amp;cauthor_uid=17051601" TargetMode="External"/><Relationship Id="rId148" Type="http://schemas.openxmlformats.org/officeDocument/2006/relationships/hyperlink" Target="http://www.ncbi.nlm.nih.gov/pubmed?term=Sosin%20DM%5BAuthor%5D&amp;cauthor=true&amp;cauthor_uid=4000199" TargetMode="External"/><Relationship Id="rId164" Type="http://schemas.openxmlformats.org/officeDocument/2006/relationships/hyperlink" Target="http://www.ncbi.nlm.nih.gov/pubmed?term=Taggart%20T%5BAuthor%5D&amp;cauthor=true&amp;cauthor_uid=9315057" TargetMode="External"/><Relationship Id="rId169" Type="http://schemas.openxmlformats.org/officeDocument/2006/relationships/hyperlink" Target="http://www.ncbi.nlm.nih.gov/pubmed?term=Livingstone%20JI%5BAuthor%5D&amp;cauthor=true&amp;cauthor_uid=7547252" TargetMode="External"/><Relationship Id="rId185" Type="http://schemas.openxmlformats.org/officeDocument/2006/relationships/hyperlink" Target="http://www.ncbi.nlm.nih.gov/pubmed?term=Gonz%C3%A1lez%20CA%5BAuthor%5D&amp;cauthor=true&amp;cauthor_uid=21285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Birkmeyer%20JD%5BAuthor%5D&amp;cauthor=true&amp;cauthor_uid=20610256" TargetMode="External"/><Relationship Id="rId180" Type="http://schemas.openxmlformats.org/officeDocument/2006/relationships/hyperlink" Target="http://www.ncbi.nlm.nih.gov/pubmed?term=Hunt%20RH%5BAuthor%5D&amp;cauthor=true&amp;cauthor_uid=9609753" TargetMode="External"/><Relationship Id="rId26" Type="http://schemas.openxmlformats.org/officeDocument/2006/relationships/hyperlink" Target="http://www.ncbi.nlm.nih.gov/pubmed?term=Chen%20YJ%5BAuthor%5D&amp;cauthor=true&amp;cauthor_uid=22159751" TargetMode="External"/><Relationship Id="rId47" Type="http://schemas.openxmlformats.org/officeDocument/2006/relationships/hyperlink" Target="http://www.ncbi.nlm.nih.gov/pubmed?term=Nelson%20R%5BAuthor%5D&amp;cauthor=true&amp;cauthor_uid=23288716" TargetMode="External"/><Relationship Id="rId68" Type="http://schemas.openxmlformats.org/officeDocument/2006/relationships/hyperlink" Target="http://www.ncbi.nlm.nih.gov/pubmed?term=Al-Kuran%20R%5BAuthor%5D&amp;cauthor=true&amp;cauthor_uid=16676859" TargetMode="External"/><Relationship Id="rId89" Type="http://schemas.openxmlformats.org/officeDocument/2006/relationships/hyperlink" Target="http://www.ncbi.nlm.nih.gov/pubmed?term=Craven%20J%5BAuthor%5D&amp;cauthor=true&amp;cauthor_uid=8606613" TargetMode="External"/><Relationship Id="rId112" Type="http://schemas.openxmlformats.org/officeDocument/2006/relationships/hyperlink" Target="http://www.ncbi.nlm.nih.gov/pubmed?term=Hermans%20J%5BAuthor%5D&amp;cauthor=true&amp;cauthor_uid=10089184" TargetMode="External"/><Relationship Id="rId133" Type="http://schemas.openxmlformats.org/officeDocument/2006/relationships/hyperlink" Target="http://www.ncbi.nlm.nih.gov/pubmed?term=Bunt%20AM%5BAuthor%5D&amp;cauthor=true&amp;cauthor_uid=7799019" TargetMode="External"/><Relationship Id="rId154" Type="http://schemas.openxmlformats.org/officeDocument/2006/relationships/hyperlink" Target="http://www.ncbi.nlm.nih.gov/pubmed?term=Hundahl%20SA%5BAuthor%5D&amp;cauthor=true&amp;cauthor_uid=10679663" TargetMode="External"/><Relationship Id="rId175" Type="http://schemas.openxmlformats.org/officeDocument/2006/relationships/hyperlink" Target="http://www.ncbi.nlm.nih.gov/pubmed?term=Wang%20B%5BAuthor%5D&amp;cauthor=true&amp;cauthor_uid=23981572" TargetMode="External"/><Relationship Id="rId196" Type="http://schemas.openxmlformats.org/officeDocument/2006/relationships/hyperlink" Target="http://www.ncbi.nlm.nih.gov/pubmed?term=Mailey%20B%5BAuthor%5D&amp;cauthor=true&amp;cauthor_uid=19582508" TargetMode="External"/><Relationship Id="rId200" Type="http://schemas.openxmlformats.org/officeDocument/2006/relationships/hyperlink" Target="http://www.ncbi.nlm.nih.gov/pubmed?term=Bhatia%20S%5BAuthor%5D&amp;cauthor=true&amp;cauthor_uid=19582508" TargetMode="External"/><Relationship Id="rId16" Type="http://schemas.openxmlformats.org/officeDocument/2006/relationships/hyperlink" Target="http://www.ncbi.nlm.nih.gov/pubmed?term=Lynch%20RJ%5BAuthor%5D&amp;cauthor=true&amp;cauthor_uid=21173289" TargetMode="External"/><Relationship Id="rId37" Type="http://schemas.openxmlformats.org/officeDocument/2006/relationships/hyperlink" Target="http://www.ncbi.nlm.nih.gov/pubmed?term=Cook%20EF%5BAuthor%5D&amp;cauthor=true&amp;cauthor_uid=12775731" TargetMode="External"/><Relationship Id="rId58" Type="http://schemas.openxmlformats.org/officeDocument/2006/relationships/hyperlink" Target="http://www.ncbi.nlm.nih.gov/pubmed?term=Inokuchi%20K%5BAuthor%5D&amp;cauthor=true&amp;cauthor_uid=7245793" TargetMode="External"/><Relationship Id="rId79" Type="http://schemas.openxmlformats.org/officeDocument/2006/relationships/hyperlink" Target="http://www.ncbi.nlm.nih.gov/pubmed?term=Butler%20JA%5BAuthor%5D&amp;cauthor=true&amp;cauthor_uid=12146999" TargetMode="External"/><Relationship Id="rId102" Type="http://schemas.openxmlformats.org/officeDocument/2006/relationships/hyperlink" Target="http://www.ncbi.nlm.nih.gov/pubmed?term=Songun%20I%5BAuthor%5D&amp;cauthor=true&amp;cauthor_uid=7891484" TargetMode="External"/><Relationship Id="rId123" Type="http://schemas.openxmlformats.org/officeDocument/2006/relationships/hyperlink" Target="http://www.ncbi.nlm.nih.gov/pubmed?term=Taat%20CW%5BAuthor%5D&amp;cauthor=true&amp;cauthor_uid=10089184" TargetMode="External"/><Relationship Id="rId144" Type="http://schemas.openxmlformats.org/officeDocument/2006/relationships/hyperlink" Target="http://www.ncbi.nlm.nih.gov/pubmed?term=Tsujinaka%20T%5BAuthor%5D&amp;cauthor=true&amp;cauthor_uid=17051601" TargetMode="External"/><Relationship Id="rId90" Type="http://schemas.openxmlformats.org/officeDocument/2006/relationships/hyperlink" Target="http://www.ncbi.nlm.nih.gov/pubmed?term=Bancewicz%20J%5BAuthor%5D&amp;cauthor=true&amp;cauthor_uid=8606613" TargetMode="External"/><Relationship Id="rId165" Type="http://schemas.openxmlformats.org/officeDocument/2006/relationships/hyperlink" Target="http://www.ncbi.nlm.nih.gov/pubmed?term=Ochiai%20A%5BAuthor%5D&amp;cauthor=true&amp;cauthor_uid=9315057" TargetMode="External"/><Relationship Id="rId186" Type="http://schemas.openxmlformats.org/officeDocument/2006/relationships/hyperlink" Target="http://www.ncbi.nlm.nih.gov/pubmed?term=Figueiredo%20C%5BAuthor%5D&amp;cauthor=true&amp;cauthor_uid=21285949" TargetMode="External"/><Relationship Id="rId27" Type="http://schemas.openxmlformats.org/officeDocument/2006/relationships/hyperlink" Target="http://www.ncbi.nlm.nih.gov/pubmed?term=Garcia-Aguilar%20J%5BAuthor%5D&amp;cauthor=true&amp;cauthor_uid=22159751" TargetMode="External"/><Relationship Id="rId48" Type="http://schemas.openxmlformats.org/officeDocument/2006/relationships/hyperlink" Target="http://www.ncbi.nlm.nih.gov/pubmed?term=Ko%20EB%5BAuthor%5D&amp;cauthor=true&amp;cauthor_uid=23288716" TargetMode="External"/><Relationship Id="rId69" Type="http://schemas.openxmlformats.org/officeDocument/2006/relationships/hyperlink" Target="http://www.ncbi.nlm.nih.gov/pubmed?term=Akiyama%20Y%5BAuthor%5D&amp;cauthor=true&amp;cauthor_uid=16676859" TargetMode="External"/><Relationship Id="rId113" Type="http://schemas.openxmlformats.org/officeDocument/2006/relationships/hyperlink" Target="http://www.ncbi.nlm.nih.gov/pubmed?term=Sasako%20M%5BAuthor%5D&amp;cauthor=true&amp;cauthor_uid=10089184" TargetMode="External"/><Relationship Id="rId134" Type="http://schemas.openxmlformats.org/officeDocument/2006/relationships/hyperlink" Target="http://www.ncbi.nlm.nih.gov/pubmed?term=Hermans%20J%5BAuthor%5D&amp;cauthor=true&amp;cauthor_uid=7799019" TargetMode="External"/><Relationship Id="rId80" Type="http://schemas.openxmlformats.org/officeDocument/2006/relationships/hyperlink" Target="http://www.ncbi.nlm.nih.gov/pubmed?term=Snyder%20RA%5BAuthor%5D&amp;cauthor=true&amp;cauthor_uid=22778937" TargetMode="External"/><Relationship Id="rId155" Type="http://schemas.openxmlformats.org/officeDocument/2006/relationships/hyperlink" Target="http://www.ncbi.nlm.nih.gov/pubmed?term=Phillips%20JL%5BAuthor%5D&amp;cauthor=true&amp;cauthor_uid=10679663" TargetMode="External"/><Relationship Id="rId176" Type="http://schemas.openxmlformats.org/officeDocument/2006/relationships/hyperlink" Target="http://www.ncbi.nlm.nih.gov/pubmed?term=Qiao%20L%5BAuthor%5D&amp;cauthor=true&amp;cauthor_uid=23981572" TargetMode="External"/><Relationship Id="rId197" Type="http://schemas.openxmlformats.org/officeDocument/2006/relationships/hyperlink" Target="http://www.ncbi.nlm.nih.gov/pubmed?term=Senthil%20M%5BAuthor%5D&amp;cauthor=true&amp;cauthor_uid=19582508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://www.ncbi.nlm.nih.gov/pubmed?term=Ghaferi%20AA%5BAuthor%5D&amp;cauthor=true&amp;cauthor_uid=21173289" TargetMode="External"/><Relationship Id="rId38" Type="http://schemas.openxmlformats.org/officeDocument/2006/relationships/hyperlink" Target="http://www.ncbi.nlm.nih.gov/pubmed?term=Yoshida%20EM%5BAuthor%5D&amp;cauthor=true&amp;cauthor_uid=12775731" TargetMode="External"/><Relationship Id="rId59" Type="http://schemas.openxmlformats.org/officeDocument/2006/relationships/hyperlink" Target="http://www.ncbi.nlm.nih.gov/pubmed?term=Wu%20CW%5BAuthor%5D&amp;cauthor=true&amp;cauthor_uid=16574546" TargetMode="External"/><Relationship Id="rId103" Type="http://schemas.openxmlformats.org/officeDocument/2006/relationships/hyperlink" Target="http://www.ncbi.nlm.nih.gov/pubmed?term=Hermans%20J%5BAuthor%5D&amp;cauthor=true&amp;cauthor_uid=7891484" TargetMode="External"/><Relationship Id="rId124" Type="http://schemas.openxmlformats.org/officeDocument/2006/relationships/hyperlink" Target="http://www.ncbi.nlm.nih.gov/pubmed?term=de%20Graaf%20PW%5BAuthor%5D&amp;cauthor=true&amp;cauthor_uid=10089184" TargetMode="External"/><Relationship Id="rId70" Type="http://schemas.openxmlformats.org/officeDocument/2006/relationships/hyperlink" Target="http://www.ncbi.nlm.nih.gov/pubmed?term=Okumura%20M%5BAuthor%5D&amp;cauthor=true&amp;cauthor_uid=16676859" TargetMode="External"/><Relationship Id="rId91" Type="http://schemas.openxmlformats.org/officeDocument/2006/relationships/hyperlink" Target="http://www.ncbi.nlm.nih.gov/pubmed?term=Joypaul%20V%5BAuthor%5D&amp;cauthor=true&amp;cauthor_uid=8606613" TargetMode="External"/><Relationship Id="rId145" Type="http://schemas.openxmlformats.org/officeDocument/2006/relationships/hyperlink" Target="http://www.ncbi.nlm.nih.gov/pubmed?term=Tanigawa%20N%5BAuthor%5D&amp;cauthor=true&amp;cauthor_uid=17051601" TargetMode="External"/><Relationship Id="rId166" Type="http://schemas.openxmlformats.org/officeDocument/2006/relationships/hyperlink" Target="http://www.ncbi.nlm.nih.gov/pubmed?term=O%27Dowd%20G%5BAuthor%5D&amp;cauthor=true&amp;cauthor_uid=9315057" TargetMode="External"/><Relationship Id="rId187" Type="http://schemas.openxmlformats.org/officeDocument/2006/relationships/hyperlink" Target="http://www.ncbi.nlm.nih.gov/pubmed?term=Lic%20CB%5BAuthor%5D&amp;cauthor=true&amp;cauthor_uid=21285949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ncbi.nlm.nih.gov/pubmed?term=Kim%20J%5BAuthor%5D&amp;cauthor=true&amp;cauthor_uid=22159751" TargetMode="External"/><Relationship Id="rId49" Type="http://schemas.openxmlformats.org/officeDocument/2006/relationships/hyperlink" Target="http://www.ncbi.nlm.nih.gov/pubmed?term=Arrington%20A%5BAuthor%5D&amp;cauthor=true&amp;cauthor_uid=23288716" TargetMode="External"/><Relationship Id="rId114" Type="http://schemas.openxmlformats.org/officeDocument/2006/relationships/hyperlink" Target="http://www.ncbi.nlm.nih.gov/pubmed?term=van%20de%20Velde%20CJ%5BAuthor%5D&amp;cauthor=true&amp;cauthor_uid=10089184" TargetMode="External"/><Relationship Id="rId60" Type="http://schemas.openxmlformats.org/officeDocument/2006/relationships/hyperlink" Target="http://www.ncbi.nlm.nih.gov/pubmed?term=Hsiung%20CA%5BAuthor%5D&amp;cauthor=true&amp;cauthor_uid=16574546" TargetMode="External"/><Relationship Id="rId81" Type="http://schemas.openxmlformats.org/officeDocument/2006/relationships/hyperlink" Target="http://www.ncbi.nlm.nih.gov/pubmed?term=Castaldo%20ET%5BAuthor%5D&amp;cauthor=true&amp;cauthor_uid=22778937" TargetMode="External"/><Relationship Id="rId135" Type="http://schemas.openxmlformats.org/officeDocument/2006/relationships/hyperlink" Target="http://www.ncbi.nlm.nih.gov/pubmed?term=Smit%20VT%5BAuthor%5D&amp;cauthor=true&amp;cauthor_uid=7799019" TargetMode="External"/><Relationship Id="rId156" Type="http://schemas.openxmlformats.org/officeDocument/2006/relationships/hyperlink" Target="http://www.ncbi.nlm.nih.gov/pubmed?term=Menck%20HR%5BAuthor%5D&amp;cauthor=true&amp;cauthor_uid=10679663" TargetMode="External"/><Relationship Id="rId177" Type="http://schemas.openxmlformats.org/officeDocument/2006/relationships/hyperlink" Target="http://www.ncbi.nlm.nih.gov/pubmed?term=Huang%20JQ%5BAuthor%5D&amp;cauthor=true&amp;cauthor_uid=9609753" TargetMode="External"/><Relationship Id="rId198" Type="http://schemas.openxmlformats.org/officeDocument/2006/relationships/hyperlink" Target="http://www.ncbi.nlm.nih.gov/pubmed?term=Artinyan%20A%5BAuthor%5D&amp;cauthor=true&amp;cauthor_uid=19582508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://www.ncbi.nlm.nih.gov/pubmed?term=Dimick%20JB%5BAuthor%5D&amp;cauthor=true&amp;cauthor_uid=21173289" TargetMode="External"/><Relationship Id="rId39" Type="http://schemas.openxmlformats.org/officeDocument/2006/relationships/hyperlink" Target="http://www.ncbi.nlm.nih.gov/pubmed?term=Al-Refaie%20WB%5BAuthor%5D&amp;cauthor=true&amp;cauthor_uid=19950130" TargetMode="External"/><Relationship Id="rId50" Type="http://schemas.openxmlformats.org/officeDocument/2006/relationships/hyperlink" Target="http://www.ncbi.nlm.nih.gov/pubmed?term=Lee%20W%5BAuthor%5D&amp;cauthor=true&amp;cauthor_uid=23288716" TargetMode="External"/><Relationship Id="rId104" Type="http://schemas.openxmlformats.org/officeDocument/2006/relationships/hyperlink" Target="http://www.ncbi.nlm.nih.gov/pubmed?term=Sasako%20M%5BAuthor%5D&amp;cauthor=true&amp;cauthor_uid=7891484" TargetMode="External"/><Relationship Id="rId125" Type="http://schemas.openxmlformats.org/officeDocument/2006/relationships/hyperlink" Target="http://www.ncbi.nlm.nih.gov/pubmed?term=von%20Meyenfeldt%20MF%5BAuthor%5D&amp;cauthor=true&amp;cauthor_uid=10089184" TargetMode="External"/><Relationship Id="rId146" Type="http://schemas.openxmlformats.org/officeDocument/2006/relationships/hyperlink" Target="http://www.ncbi.nlm.nih.gov/pubmed?term=Yamamoto%20S%5BAuthor%5D&amp;cauthor=true&amp;cauthor_uid=17051601" TargetMode="External"/><Relationship Id="rId167" Type="http://schemas.openxmlformats.org/officeDocument/2006/relationships/hyperlink" Target="http://www.ncbi.nlm.nih.gov/pubmed?term=Nash%20J%5BAuthor%5D&amp;cauthor=true&amp;cauthor_uid=9315057" TargetMode="External"/><Relationship Id="rId188" Type="http://schemas.openxmlformats.org/officeDocument/2006/relationships/hyperlink" Target="http://www.ncbi.nlm.nih.gov/pubmed?term=Ferreira%20RM%5BAuthor%5D&amp;cauthor=true&amp;cauthor_uid=21285949" TargetMode="External"/><Relationship Id="rId71" Type="http://schemas.openxmlformats.org/officeDocument/2006/relationships/hyperlink" Target="http://www.ncbi.nlm.nih.gov/pubmed?term=Ziogas%20A%5BAuthor%5D&amp;cauthor=true&amp;cauthor_uid=16676859" TargetMode="External"/><Relationship Id="rId92" Type="http://schemas.openxmlformats.org/officeDocument/2006/relationships/hyperlink" Target="http://www.ncbi.nlm.nih.gov/pubmed?term=Cook%20P%5BAuthor%5D&amp;cauthor=true&amp;cauthor_uid=8606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Hope</Company>
  <LinksUpToDate>false</LinksUpToDate>
  <CharactersWithSpaces>35762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smerchant</dc:creator>
  <cp:lastModifiedBy>SHAILA</cp:lastModifiedBy>
  <cp:revision>10</cp:revision>
  <dcterms:created xsi:type="dcterms:W3CDTF">2014-02-02T21:46:00Z</dcterms:created>
  <dcterms:modified xsi:type="dcterms:W3CDTF">2014-02-06T21:28:00Z</dcterms:modified>
</cp:coreProperties>
</file>