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9B3" w:rsidRPr="00FC2E3B" w:rsidRDefault="005059B3" w:rsidP="005059B3">
      <w:pPr>
        <w:adjustRightInd w:val="0"/>
        <w:snapToGrid w:val="0"/>
        <w:spacing w:line="360" w:lineRule="auto"/>
        <w:rPr>
          <w:rFonts w:ascii="Book Antiqua" w:hAnsi="Book Antiqua"/>
          <w:color w:val="000000"/>
        </w:rPr>
      </w:pPr>
      <w:r w:rsidRPr="00FC2E3B">
        <w:rPr>
          <w:rFonts w:ascii="Book Antiqua" w:eastAsia="Times New Roman" w:hAnsi="Book Antiqua" w:cs="宋体"/>
          <w:b/>
          <w:color w:val="000000"/>
        </w:rPr>
        <w:t xml:space="preserve">Name of journal: </w:t>
      </w:r>
      <w:bookmarkStart w:id="0" w:name="OLE_LINK718"/>
      <w:bookmarkStart w:id="1" w:name="OLE_LINK719"/>
      <w:r w:rsidRPr="00FC2E3B">
        <w:rPr>
          <w:rFonts w:ascii="Book Antiqua" w:eastAsia="Times New Roman" w:hAnsi="Book Antiqua" w:cs="宋体"/>
          <w:b/>
          <w:color w:val="000000"/>
        </w:rPr>
        <w:t xml:space="preserve">World Journal of </w:t>
      </w:r>
      <w:bookmarkEnd w:id="0"/>
      <w:bookmarkEnd w:id="1"/>
      <w:r w:rsidRPr="00FC2E3B">
        <w:rPr>
          <w:rFonts w:ascii="Book Antiqua" w:hAnsi="Book Antiqua"/>
          <w:b/>
          <w:color w:val="000000"/>
        </w:rPr>
        <w:t xml:space="preserve">Gastroenterology </w:t>
      </w:r>
    </w:p>
    <w:p w:rsidR="005059B3" w:rsidRPr="00FC2E3B" w:rsidRDefault="005059B3" w:rsidP="005059B3">
      <w:pPr>
        <w:adjustRightInd w:val="0"/>
        <w:snapToGrid w:val="0"/>
        <w:spacing w:line="360" w:lineRule="auto"/>
        <w:rPr>
          <w:rFonts w:ascii="Book Antiqua" w:eastAsia="宋体" w:hAnsi="Book Antiqua" w:cs="宋体"/>
          <w:b/>
          <w:color w:val="000000"/>
          <w:lang w:eastAsia="zh-CN"/>
        </w:rPr>
      </w:pPr>
      <w:r w:rsidRPr="00FC2E3B">
        <w:rPr>
          <w:rFonts w:ascii="Book Antiqua" w:hAnsi="Book Antiqua" w:cs="Arial"/>
          <w:b/>
          <w:color w:val="000000"/>
        </w:rPr>
        <w:t>ESPS Manuscript NO:</w:t>
      </w:r>
      <w:r w:rsidRPr="00FC2E3B">
        <w:rPr>
          <w:rFonts w:ascii="Book Antiqua" w:eastAsia="宋体" w:hAnsi="Book Antiqua" w:cs="Arial" w:hint="eastAsia"/>
          <w:b/>
          <w:color w:val="000000"/>
          <w:lang w:eastAsia="zh-CN"/>
        </w:rPr>
        <w:t xml:space="preserve"> 6634</w:t>
      </w:r>
    </w:p>
    <w:p w:rsidR="005059B3" w:rsidRPr="00FC2E3B" w:rsidRDefault="005059B3" w:rsidP="005059B3">
      <w:pPr>
        <w:suppressAutoHyphens/>
        <w:autoSpaceDE w:val="0"/>
        <w:autoSpaceDN w:val="0"/>
        <w:adjustRightInd w:val="0"/>
        <w:snapToGrid w:val="0"/>
        <w:spacing w:line="360" w:lineRule="auto"/>
        <w:rPr>
          <w:rFonts w:ascii="Book Antiqua" w:hAnsi="Book Antiqua"/>
          <w:b/>
          <w:caps/>
          <w:color w:val="000000"/>
        </w:rPr>
      </w:pPr>
      <w:r w:rsidRPr="00FC2E3B">
        <w:rPr>
          <w:rFonts w:ascii="Book Antiqua" w:hAnsi="Book Antiqua"/>
          <w:b/>
          <w:color w:val="000000"/>
        </w:rPr>
        <w:t xml:space="preserve">Columns: </w:t>
      </w:r>
      <w:r w:rsidR="00E8041F" w:rsidRPr="00E65EC2">
        <w:rPr>
          <w:rFonts w:ascii="Book Antiqua" w:eastAsia="宋体" w:hAnsi="Book Antiqua" w:hint="eastAsia"/>
          <w:b/>
          <w:caps/>
          <w:color w:val="000000"/>
          <w:lang w:eastAsia="zh-CN"/>
        </w:rPr>
        <w:t>Original</w:t>
      </w:r>
      <w:r w:rsidRPr="00FC2E3B">
        <w:rPr>
          <w:rFonts w:ascii="Book Antiqua" w:hAnsi="Book Antiqua"/>
          <w:b/>
          <w:caps/>
          <w:color w:val="000000"/>
        </w:rPr>
        <w:t xml:space="preserve"> Articles</w:t>
      </w:r>
    </w:p>
    <w:p w:rsidR="00561BF6" w:rsidRPr="00FC2E3B" w:rsidRDefault="00561BF6" w:rsidP="00561BF6">
      <w:pPr>
        <w:spacing w:line="360" w:lineRule="auto"/>
        <w:rPr>
          <w:rFonts w:ascii="Book Antiqua" w:eastAsia="宋体" w:hAnsi="Book Antiqua" w:cs="Book Antiqua"/>
          <w:b/>
          <w:bCs/>
          <w:color w:val="000000"/>
          <w:kern w:val="0"/>
          <w:sz w:val="24"/>
          <w:szCs w:val="24"/>
          <w:lang w:eastAsia="zh-CN"/>
        </w:rPr>
      </w:pPr>
    </w:p>
    <w:p w:rsidR="000E396D" w:rsidRPr="00FC2E3B" w:rsidRDefault="000E396D" w:rsidP="00561BF6">
      <w:pPr>
        <w:spacing w:line="360" w:lineRule="auto"/>
        <w:rPr>
          <w:rFonts w:ascii="Book Antiqua" w:eastAsia="宋体" w:hAnsi="Book Antiqua" w:cs="Book Antiqua"/>
          <w:b/>
          <w:bCs/>
          <w:color w:val="000000"/>
          <w:sz w:val="24"/>
          <w:szCs w:val="24"/>
          <w:lang w:eastAsia="zh-CN"/>
        </w:rPr>
      </w:pPr>
      <w:proofErr w:type="spellStart"/>
      <w:r w:rsidRPr="00FC2E3B">
        <w:rPr>
          <w:rFonts w:ascii="Book Antiqua" w:hAnsi="Book Antiqua" w:cs="Book Antiqua"/>
          <w:b/>
          <w:bCs/>
          <w:color w:val="000000"/>
          <w:kern w:val="0"/>
          <w:sz w:val="24"/>
          <w:szCs w:val="24"/>
        </w:rPr>
        <w:t>Naofen</w:t>
      </w:r>
      <w:proofErr w:type="spellEnd"/>
      <w:r w:rsidRPr="00FC2E3B">
        <w:rPr>
          <w:rFonts w:ascii="Book Antiqua" w:hAnsi="Book Antiqua" w:cs="Book Antiqua"/>
          <w:b/>
          <w:bCs/>
          <w:color w:val="000000"/>
          <w:sz w:val="24"/>
          <w:szCs w:val="24"/>
        </w:rPr>
        <w:t xml:space="preserve"> promotes TNF-α-mediated apoptosis of hepatocytes by activating caspase-3 in </w:t>
      </w:r>
      <w:r w:rsidR="005059B3" w:rsidRPr="00FC2E3B">
        <w:rPr>
          <w:rFonts w:ascii="Book Antiqua" w:hAnsi="Book Antiqua" w:cs="Book Antiqua"/>
          <w:b/>
          <w:bCs/>
          <w:color w:val="000000"/>
          <w:sz w:val="24"/>
          <w:szCs w:val="24"/>
        </w:rPr>
        <w:t>lipopolysaccharide-treated rats</w:t>
      </w:r>
    </w:p>
    <w:p w:rsidR="000E396D" w:rsidRPr="00FC2E3B" w:rsidRDefault="000E396D" w:rsidP="00561BF6">
      <w:pPr>
        <w:spacing w:line="360" w:lineRule="auto"/>
        <w:rPr>
          <w:rFonts w:ascii="Book Antiqua" w:eastAsia="宋体" w:hAnsi="Book Antiqua" w:cs="Times New Roman"/>
          <w:color w:val="000000"/>
          <w:sz w:val="24"/>
          <w:szCs w:val="24"/>
          <w:lang w:eastAsia="zh-CN"/>
        </w:rPr>
      </w:pPr>
    </w:p>
    <w:p w:rsidR="000E396D" w:rsidRPr="00FC2E3B" w:rsidRDefault="000E396D" w:rsidP="00561BF6">
      <w:pPr>
        <w:spacing w:line="360" w:lineRule="auto"/>
        <w:rPr>
          <w:rFonts w:ascii="Book Antiqua" w:eastAsia="宋体" w:hAnsi="Book Antiqua" w:cs="Book Antiqua"/>
          <w:color w:val="000000"/>
          <w:sz w:val="24"/>
          <w:szCs w:val="24"/>
          <w:lang w:eastAsia="zh-CN"/>
        </w:rPr>
      </w:pPr>
      <w:r w:rsidRPr="00FC2E3B">
        <w:rPr>
          <w:rFonts w:ascii="Book Antiqua" w:eastAsia="宋体" w:hAnsi="Book Antiqua" w:cs="Book Antiqua"/>
          <w:b/>
          <w:bCs/>
          <w:color w:val="000000"/>
          <w:sz w:val="24"/>
          <w:szCs w:val="24"/>
          <w:lang w:eastAsia="zh-CN"/>
        </w:rPr>
        <w:t xml:space="preserve">Fan JH </w:t>
      </w:r>
      <w:r w:rsidRPr="00FC2E3B">
        <w:rPr>
          <w:rFonts w:ascii="Book Antiqua" w:eastAsia="宋体" w:hAnsi="Book Antiqua" w:cs="Book Antiqua"/>
          <w:b/>
          <w:bCs/>
          <w:i/>
          <w:iCs/>
          <w:color w:val="000000"/>
          <w:sz w:val="24"/>
          <w:szCs w:val="24"/>
          <w:lang w:eastAsia="zh-CN"/>
        </w:rPr>
        <w:t>et al.</w:t>
      </w:r>
      <w:r w:rsidRPr="00FC2E3B">
        <w:rPr>
          <w:rFonts w:ascii="Book Antiqua" w:hAnsi="Book Antiqua" w:cs="Book Antiqua"/>
          <w:i/>
          <w:iCs/>
          <w:color w:val="000000"/>
          <w:sz w:val="24"/>
          <w:szCs w:val="24"/>
        </w:rPr>
        <w:t xml:space="preserve"> </w:t>
      </w:r>
      <w:proofErr w:type="spellStart"/>
      <w:r w:rsidRPr="00FC2E3B">
        <w:rPr>
          <w:rFonts w:ascii="Book Antiqua" w:hAnsi="Book Antiqua" w:cs="Book Antiqua"/>
          <w:color w:val="000000"/>
          <w:kern w:val="0"/>
          <w:sz w:val="24"/>
          <w:szCs w:val="24"/>
        </w:rPr>
        <w:t>Naofen</w:t>
      </w:r>
      <w:proofErr w:type="spellEnd"/>
      <w:r w:rsidRPr="00FC2E3B">
        <w:rPr>
          <w:rFonts w:ascii="Book Antiqua" w:hAnsi="Book Antiqua" w:cs="Book Antiqua"/>
          <w:color w:val="000000"/>
          <w:kern w:val="0"/>
          <w:sz w:val="24"/>
          <w:szCs w:val="24"/>
        </w:rPr>
        <w:t xml:space="preserve"> and </w:t>
      </w:r>
      <w:r w:rsidRPr="00FC2E3B">
        <w:rPr>
          <w:rFonts w:ascii="Book Antiqua" w:hAnsi="Book Antiqua" w:cs="Book Antiqua"/>
          <w:color w:val="000000"/>
          <w:sz w:val="24"/>
          <w:szCs w:val="24"/>
        </w:rPr>
        <w:t>TNF-α</w:t>
      </w:r>
      <w:r w:rsidR="005059B3" w:rsidRPr="00FC2E3B">
        <w:rPr>
          <w:rFonts w:ascii="Book Antiqua" w:hAnsi="Book Antiqua" w:cs="Book Antiqua"/>
          <w:color w:val="000000"/>
          <w:kern w:val="0"/>
          <w:sz w:val="24"/>
          <w:szCs w:val="24"/>
        </w:rPr>
        <w:t>-induced apoptosis</w:t>
      </w:r>
    </w:p>
    <w:p w:rsidR="000E396D" w:rsidRPr="00FC2E3B" w:rsidRDefault="000E396D" w:rsidP="00561BF6">
      <w:pPr>
        <w:spacing w:line="360" w:lineRule="auto"/>
        <w:rPr>
          <w:rFonts w:ascii="Book Antiqua" w:eastAsia="宋体" w:hAnsi="Book Antiqua" w:cs="Times New Roman"/>
          <w:color w:val="000000"/>
          <w:sz w:val="24"/>
          <w:szCs w:val="24"/>
          <w:lang w:eastAsia="zh-CN"/>
        </w:rPr>
      </w:pPr>
    </w:p>
    <w:p w:rsidR="000E396D" w:rsidRPr="00FC2E3B" w:rsidRDefault="000E396D" w:rsidP="00561BF6">
      <w:pPr>
        <w:spacing w:line="360" w:lineRule="auto"/>
        <w:rPr>
          <w:rFonts w:ascii="Book Antiqua" w:eastAsia="宋体" w:hAnsi="Book Antiqua" w:cs="Times New Roman"/>
          <w:color w:val="000000"/>
          <w:sz w:val="24"/>
          <w:szCs w:val="24"/>
          <w:lang w:eastAsia="zh-CN"/>
        </w:rPr>
      </w:pPr>
      <w:r w:rsidRPr="00FC2E3B">
        <w:rPr>
          <w:rFonts w:ascii="Book Antiqua" w:hAnsi="Book Antiqua" w:cs="Book Antiqua"/>
          <w:color w:val="000000"/>
          <w:sz w:val="24"/>
          <w:szCs w:val="24"/>
        </w:rPr>
        <w:t xml:space="preserve">Jun-Hua Fan, </w:t>
      </w:r>
      <w:proofErr w:type="spellStart"/>
      <w:r w:rsidRPr="00FC2E3B">
        <w:rPr>
          <w:rFonts w:ascii="Book Antiqua" w:hAnsi="Book Antiqua" w:cs="Book Antiqua"/>
          <w:color w:val="000000"/>
          <w:sz w:val="24"/>
          <w:szCs w:val="24"/>
        </w:rPr>
        <w:t>Guo</w:t>
      </w:r>
      <w:proofErr w:type="spellEnd"/>
      <w:r w:rsidRPr="00FC2E3B">
        <w:rPr>
          <w:rFonts w:ascii="Book Antiqua" w:hAnsi="Book Antiqua" w:cs="Book Antiqua"/>
          <w:color w:val="000000"/>
          <w:sz w:val="24"/>
          <w:szCs w:val="24"/>
        </w:rPr>
        <w:t xml:space="preserve">-Gang Feng, Lei Huang, </w:t>
      </w:r>
      <w:proofErr w:type="spellStart"/>
      <w:r w:rsidRPr="00FC2E3B">
        <w:rPr>
          <w:rFonts w:ascii="Book Antiqua" w:hAnsi="Book Antiqua" w:cs="Book Antiqua"/>
          <w:color w:val="000000"/>
          <w:sz w:val="24"/>
          <w:szCs w:val="24"/>
        </w:rPr>
        <w:t>Guo</w:t>
      </w:r>
      <w:proofErr w:type="spellEnd"/>
      <w:r w:rsidRPr="00FC2E3B">
        <w:rPr>
          <w:rFonts w:ascii="Book Antiqua" w:hAnsi="Book Antiqua" w:cs="Book Antiqua"/>
          <w:color w:val="000000"/>
          <w:sz w:val="24"/>
          <w:szCs w:val="24"/>
        </w:rPr>
        <w:t>-Duo Tang, Hai-Xing Jiang, Jing Xu</w:t>
      </w:r>
    </w:p>
    <w:p w:rsidR="000E396D" w:rsidRPr="00FC2E3B" w:rsidRDefault="000E396D" w:rsidP="00561BF6">
      <w:pPr>
        <w:spacing w:line="360" w:lineRule="auto"/>
        <w:rPr>
          <w:rFonts w:ascii="Book Antiqua" w:eastAsia="宋体" w:hAnsi="Book Antiqua" w:cs="Times New Roman"/>
          <w:color w:val="000000"/>
          <w:sz w:val="24"/>
          <w:szCs w:val="24"/>
          <w:lang w:eastAsia="zh-CN"/>
        </w:rPr>
      </w:pPr>
      <w:r w:rsidRPr="00FC2E3B">
        <w:rPr>
          <w:rFonts w:ascii="Book Antiqua" w:eastAsia="宋体" w:hAnsi="Book Antiqua" w:cs="Book Antiqua"/>
          <w:color w:val="000000"/>
          <w:sz w:val="24"/>
          <w:szCs w:val="24"/>
          <w:lang w:eastAsia="zh-CN"/>
        </w:rPr>
        <w:t>___________________________________________________________________________</w:t>
      </w:r>
    </w:p>
    <w:p w:rsidR="000E396D" w:rsidRPr="00FC2E3B" w:rsidRDefault="000E396D" w:rsidP="001D0CA3">
      <w:pPr>
        <w:spacing w:beforeLines="50" w:before="180" w:afterLines="100" w:after="360" w:line="360" w:lineRule="auto"/>
        <w:rPr>
          <w:rFonts w:ascii="Book Antiqua" w:hAnsi="Book Antiqua" w:cs="Book Antiqua"/>
          <w:color w:val="000000"/>
          <w:sz w:val="24"/>
          <w:szCs w:val="24"/>
        </w:rPr>
      </w:pPr>
      <w:r w:rsidRPr="00FC2E3B">
        <w:rPr>
          <w:rFonts w:ascii="Book Antiqua" w:hAnsi="Book Antiqua" w:cs="Book Antiqua"/>
          <w:b/>
          <w:bCs/>
          <w:color w:val="000000"/>
          <w:sz w:val="24"/>
          <w:szCs w:val="24"/>
        </w:rPr>
        <w:t xml:space="preserve">Jun-Hua Fan, </w:t>
      </w:r>
      <w:proofErr w:type="spellStart"/>
      <w:r w:rsidRPr="00FC2E3B">
        <w:rPr>
          <w:rFonts w:ascii="Book Antiqua" w:hAnsi="Book Antiqua" w:cs="Book Antiqua"/>
          <w:b/>
          <w:bCs/>
          <w:color w:val="000000"/>
          <w:sz w:val="24"/>
          <w:szCs w:val="24"/>
        </w:rPr>
        <w:t>Guo</w:t>
      </w:r>
      <w:proofErr w:type="spellEnd"/>
      <w:r w:rsidRPr="00FC2E3B">
        <w:rPr>
          <w:rFonts w:ascii="Book Antiqua" w:hAnsi="Book Antiqua" w:cs="Book Antiqua"/>
          <w:b/>
          <w:bCs/>
          <w:color w:val="000000"/>
          <w:sz w:val="24"/>
          <w:szCs w:val="24"/>
        </w:rPr>
        <w:t>-Duo Tang, Hai-Xing Jiang,</w:t>
      </w:r>
      <w:r w:rsidRPr="00FC2E3B">
        <w:rPr>
          <w:rFonts w:ascii="Book Antiqua" w:hAnsi="Book Antiqua" w:cs="Book Antiqua"/>
          <w:color w:val="000000"/>
          <w:sz w:val="24"/>
          <w:szCs w:val="24"/>
        </w:rPr>
        <w:t xml:space="preserve"> Department of Gastroenterology</w:t>
      </w:r>
      <w:r w:rsidRPr="00FC2E3B">
        <w:rPr>
          <w:rFonts w:ascii="Book Antiqua" w:eastAsia="宋体" w:hAnsi="Book Antiqua" w:cs="Book Antiqua"/>
          <w:color w:val="000000"/>
          <w:sz w:val="24"/>
          <w:szCs w:val="24"/>
          <w:lang w:eastAsia="zh-CN"/>
        </w:rPr>
        <w:t>,</w:t>
      </w:r>
      <w:r w:rsidRPr="00FC2E3B">
        <w:rPr>
          <w:rFonts w:ascii="Book Antiqua" w:hAnsi="Book Antiqua" w:cs="Book Antiqua"/>
          <w:color w:val="000000"/>
          <w:sz w:val="24"/>
          <w:szCs w:val="24"/>
        </w:rPr>
        <w:t xml:space="preserve"> </w:t>
      </w:r>
      <w:r w:rsidRPr="00FC2E3B">
        <w:rPr>
          <w:rFonts w:ascii="Book Antiqua" w:eastAsia="宋体" w:hAnsi="Book Antiqua" w:cs="Book Antiqua"/>
          <w:color w:val="000000"/>
          <w:sz w:val="24"/>
          <w:szCs w:val="24"/>
          <w:lang w:eastAsia="zh-CN"/>
        </w:rPr>
        <w:t xml:space="preserve">the </w:t>
      </w:r>
      <w:r w:rsidRPr="00FC2E3B">
        <w:rPr>
          <w:rFonts w:ascii="Book Antiqua" w:hAnsi="Book Antiqua" w:cs="Book Antiqua"/>
          <w:color w:val="000000"/>
          <w:sz w:val="24"/>
          <w:szCs w:val="24"/>
        </w:rPr>
        <w:t>First Affiliated Hospital</w:t>
      </w:r>
      <w:r w:rsidRPr="00FC2E3B">
        <w:rPr>
          <w:rFonts w:ascii="Book Antiqua" w:eastAsia="宋体" w:hAnsi="Book Antiqua" w:cs="Book Antiqua"/>
          <w:color w:val="000000"/>
          <w:sz w:val="24"/>
          <w:szCs w:val="24"/>
          <w:lang w:eastAsia="zh-CN"/>
        </w:rPr>
        <w:t xml:space="preserve"> of</w:t>
      </w:r>
      <w:r w:rsidRPr="00FC2E3B">
        <w:rPr>
          <w:rFonts w:ascii="Book Antiqua" w:hAnsi="Book Antiqua" w:cs="Book Antiqua"/>
          <w:color w:val="000000"/>
          <w:sz w:val="24"/>
          <w:szCs w:val="24"/>
        </w:rPr>
        <w:t xml:space="preserve"> Guangxi Medic</w:t>
      </w:r>
      <w:r w:rsidRPr="00FC2E3B">
        <w:rPr>
          <w:rFonts w:ascii="Book Antiqua" w:eastAsia="宋体" w:hAnsi="Book Antiqua" w:cs="Book Antiqua"/>
          <w:color w:val="000000"/>
          <w:sz w:val="24"/>
          <w:szCs w:val="24"/>
          <w:lang w:eastAsia="zh-CN"/>
        </w:rPr>
        <w:t>al</w:t>
      </w:r>
      <w:r w:rsidRPr="00FC2E3B">
        <w:rPr>
          <w:rFonts w:ascii="Book Antiqua" w:hAnsi="Book Antiqua" w:cs="Book Antiqua"/>
          <w:color w:val="000000"/>
          <w:sz w:val="24"/>
          <w:szCs w:val="24"/>
        </w:rPr>
        <w:t xml:space="preserve"> University, Nanning 530021, Guangxi </w:t>
      </w:r>
      <w:r w:rsidRPr="00FC2E3B">
        <w:rPr>
          <w:rFonts w:ascii="Book Antiqua" w:eastAsia="宋体" w:hAnsi="Book Antiqua" w:cs="Book Antiqua"/>
          <w:color w:val="000000"/>
          <w:sz w:val="24"/>
          <w:szCs w:val="24"/>
          <w:lang w:eastAsia="zh-CN"/>
        </w:rPr>
        <w:t xml:space="preserve">Zhuang Autonomous Region, </w:t>
      </w:r>
      <w:r w:rsidRPr="00FC2E3B">
        <w:rPr>
          <w:rFonts w:ascii="Book Antiqua" w:hAnsi="Book Antiqua" w:cs="Book Antiqua"/>
          <w:color w:val="000000"/>
          <w:sz w:val="24"/>
          <w:szCs w:val="24"/>
        </w:rPr>
        <w:t>China</w:t>
      </w:r>
    </w:p>
    <w:p w:rsidR="000E396D" w:rsidRPr="00FC2E3B" w:rsidRDefault="000E396D" w:rsidP="001D0CA3">
      <w:pPr>
        <w:spacing w:beforeLines="50" w:before="180" w:afterLines="100" w:after="360" w:line="360" w:lineRule="auto"/>
        <w:rPr>
          <w:rFonts w:ascii="Book Antiqua" w:hAnsi="Book Antiqua" w:cs="Book Antiqua"/>
          <w:color w:val="000000"/>
          <w:sz w:val="24"/>
          <w:szCs w:val="24"/>
        </w:rPr>
      </w:pPr>
      <w:proofErr w:type="spellStart"/>
      <w:r w:rsidRPr="00FC2E3B">
        <w:rPr>
          <w:rFonts w:ascii="Book Antiqua" w:hAnsi="Book Antiqua" w:cs="Book Antiqua"/>
          <w:b/>
          <w:bCs/>
          <w:color w:val="000000"/>
          <w:sz w:val="24"/>
          <w:szCs w:val="24"/>
        </w:rPr>
        <w:t>Guo</w:t>
      </w:r>
      <w:proofErr w:type="spellEnd"/>
      <w:r w:rsidRPr="00FC2E3B">
        <w:rPr>
          <w:rFonts w:ascii="Book Antiqua" w:hAnsi="Book Antiqua" w:cs="Book Antiqua"/>
          <w:b/>
          <w:bCs/>
          <w:color w:val="000000"/>
          <w:sz w:val="24"/>
          <w:szCs w:val="24"/>
        </w:rPr>
        <w:t>-Gang Feng, Lei Huang,</w:t>
      </w:r>
      <w:r w:rsidRPr="00FC2E3B">
        <w:rPr>
          <w:rFonts w:ascii="Book Antiqua" w:hAnsi="Book Antiqua" w:cs="Book Antiqua"/>
          <w:color w:val="000000"/>
          <w:sz w:val="24"/>
          <w:szCs w:val="24"/>
        </w:rPr>
        <w:t xml:space="preserve"> Department of Pharmacology, Aichi Medical University School of Medicine, </w:t>
      </w:r>
      <w:proofErr w:type="spellStart"/>
      <w:r w:rsidRPr="00FC2E3B">
        <w:rPr>
          <w:rFonts w:ascii="Book Antiqua" w:hAnsi="Book Antiqua" w:cs="Book Antiqua"/>
          <w:color w:val="000000"/>
          <w:sz w:val="24"/>
          <w:szCs w:val="24"/>
        </w:rPr>
        <w:t>N</w:t>
      </w:r>
      <w:r w:rsidR="005059B3" w:rsidRPr="00FC2E3B">
        <w:rPr>
          <w:rFonts w:ascii="Book Antiqua" w:hAnsi="Book Antiqua" w:cs="Book Antiqua"/>
          <w:color w:val="000000"/>
          <w:sz w:val="24"/>
          <w:szCs w:val="24"/>
        </w:rPr>
        <w:t>agakute</w:t>
      </w:r>
      <w:proofErr w:type="spellEnd"/>
      <w:r w:rsidR="005059B3" w:rsidRPr="00FC2E3B">
        <w:rPr>
          <w:rFonts w:ascii="Book Antiqua" w:hAnsi="Book Antiqua" w:cs="Book Antiqua"/>
          <w:color w:val="000000"/>
          <w:sz w:val="24"/>
          <w:szCs w:val="24"/>
        </w:rPr>
        <w:t>, Aichi-gun, Aichi Pref.</w:t>
      </w:r>
      <w:r w:rsidRPr="00FC2E3B">
        <w:rPr>
          <w:rFonts w:ascii="Book Antiqua" w:hAnsi="Book Antiqua" w:cs="Book Antiqua"/>
          <w:color w:val="000000"/>
          <w:sz w:val="24"/>
          <w:szCs w:val="24"/>
        </w:rPr>
        <w:t xml:space="preserve"> 480-1195</w:t>
      </w:r>
      <w:r w:rsidRPr="00FC2E3B">
        <w:rPr>
          <w:rFonts w:ascii="Book Antiqua" w:eastAsia="宋体" w:hAnsi="Book Antiqua" w:cs="Book Antiqua"/>
          <w:color w:val="000000"/>
          <w:sz w:val="24"/>
          <w:szCs w:val="24"/>
          <w:lang w:eastAsia="zh-CN"/>
        </w:rPr>
        <w:t>,</w:t>
      </w:r>
      <w:r w:rsidRPr="00FC2E3B">
        <w:rPr>
          <w:rFonts w:ascii="Book Antiqua" w:hAnsi="Book Antiqua" w:cs="Book Antiqua"/>
          <w:color w:val="000000"/>
          <w:sz w:val="24"/>
          <w:szCs w:val="24"/>
        </w:rPr>
        <w:t xml:space="preserve"> Japan</w:t>
      </w:r>
    </w:p>
    <w:p w:rsidR="000E396D" w:rsidRPr="00FC2E3B" w:rsidRDefault="000E396D" w:rsidP="001D0CA3">
      <w:pPr>
        <w:spacing w:beforeLines="50" w:before="180" w:afterLines="100" w:after="360" w:line="360" w:lineRule="auto"/>
        <w:rPr>
          <w:rFonts w:ascii="Book Antiqua" w:hAnsi="Book Antiqua" w:cs="Book Antiqua"/>
          <w:color w:val="000000"/>
          <w:sz w:val="24"/>
          <w:szCs w:val="24"/>
        </w:rPr>
      </w:pPr>
      <w:r w:rsidRPr="00FC2E3B">
        <w:rPr>
          <w:rFonts w:ascii="Book Antiqua" w:hAnsi="Book Antiqua" w:cs="Book Antiqua"/>
          <w:b/>
          <w:bCs/>
          <w:color w:val="000000"/>
          <w:sz w:val="24"/>
          <w:szCs w:val="24"/>
        </w:rPr>
        <w:t>Jing Xu</w:t>
      </w:r>
      <w:r w:rsidRPr="00FC2E3B">
        <w:rPr>
          <w:rFonts w:ascii="Book Antiqua" w:hAnsi="Book Antiqua" w:cs="Book Antiqua"/>
          <w:color w:val="000000"/>
          <w:sz w:val="24"/>
          <w:szCs w:val="24"/>
        </w:rPr>
        <w:t>,</w:t>
      </w:r>
      <w:r w:rsidRPr="00FC2E3B">
        <w:rPr>
          <w:rFonts w:ascii="Book Antiqua" w:hAnsi="Book Antiqua" w:cs="Book Antiqua"/>
          <w:b/>
          <w:bCs/>
          <w:color w:val="000000"/>
          <w:sz w:val="24"/>
          <w:szCs w:val="24"/>
        </w:rPr>
        <w:t xml:space="preserve"> </w:t>
      </w:r>
      <w:r w:rsidRPr="00FC2E3B">
        <w:rPr>
          <w:rFonts w:ascii="Book Antiqua" w:hAnsi="Book Antiqua" w:cs="Book Antiqua"/>
          <w:color w:val="000000"/>
          <w:sz w:val="24"/>
          <w:szCs w:val="24"/>
        </w:rPr>
        <w:t xml:space="preserve">Department of </w:t>
      </w:r>
      <w:proofErr w:type="spellStart"/>
      <w:r w:rsidRPr="00FC2E3B">
        <w:rPr>
          <w:rFonts w:ascii="Book Antiqua" w:hAnsi="Book Antiqua" w:cs="Book Antiqua"/>
          <w:color w:val="000000"/>
          <w:sz w:val="24"/>
          <w:szCs w:val="24"/>
        </w:rPr>
        <w:t>Hepatobiliary</w:t>
      </w:r>
      <w:proofErr w:type="spellEnd"/>
      <w:r w:rsidRPr="00FC2E3B">
        <w:rPr>
          <w:rFonts w:ascii="Book Antiqua" w:hAnsi="Book Antiqua" w:cs="Book Antiqua"/>
          <w:color w:val="000000"/>
          <w:sz w:val="24"/>
          <w:szCs w:val="24"/>
        </w:rPr>
        <w:t xml:space="preserve"> Surgery</w:t>
      </w:r>
      <w:r w:rsidRPr="00FC2E3B">
        <w:rPr>
          <w:rFonts w:ascii="Book Antiqua" w:eastAsia="宋体" w:hAnsi="Book Antiqua" w:cs="Book Antiqua"/>
          <w:color w:val="000000"/>
          <w:sz w:val="24"/>
          <w:szCs w:val="24"/>
          <w:lang w:eastAsia="zh-CN"/>
        </w:rPr>
        <w:t>, the</w:t>
      </w:r>
      <w:r w:rsidRPr="00FC2E3B">
        <w:rPr>
          <w:rFonts w:ascii="Book Antiqua" w:hAnsi="Book Antiqua" w:cs="Book Antiqua"/>
          <w:color w:val="000000"/>
          <w:sz w:val="24"/>
          <w:szCs w:val="24"/>
        </w:rPr>
        <w:t xml:space="preserve"> First Affiliated Hospital</w:t>
      </w:r>
      <w:r w:rsidRPr="00FC2E3B">
        <w:rPr>
          <w:rFonts w:ascii="Book Antiqua" w:eastAsia="宋体" w:hAnsi="Book Antiqua" w:cs="Book Antiqua"/>
          <w:color w:val="000000"/>
          <w:sz w:val="24"/>
          <w:szCs w:val="24"/>
          <w:lang w:eastAsia="zh-CN"/>
        </w:rPr>
        <w:t xml:space="preserve"> of</w:t>
      </w:r>
      <w:r w:rsidRPr="00FC2E3B">
        <w:rPr>
          <w:rFonts w:ascii="Book Antiqua" w:hAnsi="Book Antiqua" w:cs="Book Antiqua"/>
          <w:color w:val="000000"/>
          <w:sz w:val="24"/>
          <w:szCs w:val="24"/>
        </w:rPr>
        <w:t xml:space="preserve"> Guangxi Medic</w:t>
      </w:r>
      <w:r w:rsidRPr="00FC2E3B">
        <w:rPr>
          <w:rFonts w:ascii="Book Antiqua" w:eastAsia="宋体" w:hAnsi="Book Antiqua" w:cs="Book Antiqua"/>
          <w:color w:val="000000"/>
          <w:sz w:val="24"/>
          <w:szCs w:val="24"/>
          <w:lang w:eastAsia="zh-CN"/>
        </w:rPr>
        <w:t>al</w:t>
      </w:r>
      <w:r w:rsidRPr="00FC2E3B">
        <w:rPr>
          <w:rFonts w:ascii="Book Antiqua" w:hAnsi="Book Antiqua" w:cs="Book Antiqua"/>
          <w:color w:val="000000"/>
          <w:sz w:val="24"/>
          <w:szCs w:val="24"/>
        </w:rPr>
        <w:t xml:space="preserve"> University,</w:t>
      </w:r>
      <w:r w:rsidRPr="00FC2E3B">
        <w:rPr>
          <w:rFonts w:ascii="Book Antiqua" w:eastAsia="宋体" w:hAnsi="Book Antiqua" w:cs="Book Antiqua"/>
          <w:color w:val="000000"/>
          <w:sz w:val="24"/>
          <w:szCs w:val="24"/>
          <w:lang w:eastAsia="zh-CN"/>
        </w:rPr>
        <w:t xml:space="preserve"> </w:t>
      </w:r>
      <w:r w:rsidRPr="00FC2E3B">
        <w:rPr>
          <w:rFonts w:ascii="Book Antiqua" w:hAnsi="Book Antiqua" w:cs="Book Antiqua"/>
          <w:color w:val="000000"/>
          <w:sz w:val="24"/>
          <w:szCs w:val="24"/>
        </w:rPr>
        <w:t xml:space="preserve">Nanning 530021, Guangxi </w:t>
      </w:r>
      <w:r w:rsidRPr="00FC2E3B">
        <w:rPr>
          <w:rFonts w:ascii="Book Antiqua" w:eastAsia="宋体" w:hAnsi="Book Antiqua" w:cs="Book Antiqua"/>
          <w:color w:val="000000"/>
          <w:sz w:val="24"/>
          <w:szCs w:val="24"/>
          <w:lang w:eastAsia="zh-CN"/>
        </w:rPr>
        <w:t>Zhuang Autonomous Region</w:t>
      </w:r>
      <w:r w:rsidRPr="00FC2E3B">
        <w:rPr>
          <w:rFonts w:ascii="Book Antiqua" w:hAnsi="Book Antiqua" w:cs="Book Antiqua"/>
          <w:color w:val="000000"/>
          <w:sz w:val="24"/>
          <w:szCs w:val="24"/>
        </w:rPr>
        <w:t>, China</w:t>
      </w:r>
    </w:p>
    <w:p w:rsidR="000E396D" w:rsidRPr="00FC2E3B" w:rsidRDefault="000E396D" w:rsidP="001D0CA3">
      <w:pPr>
        <w:spacing w:beforeLines="50" w:before="180" w:afterLines="100" w:after="360" w:line="360" w:lineRule="auto"/>
        <w:rPr>
          <w:rFonts w:ascii="Book Antiqua" w:hAnsi="Book Antiqua" w:cs="Book Antiqua"/>
          <w:color w:val="000000"/>
          <w:sz w:val="24"/>
          <w:szCs w:val="24"/>
        </w:rPr>
      </w:pPr>
      <w:r w:rsidRPr="00FC2E3B">
        <w:rPr>
          <w:rFonts w:ascii="Book Antiqua" w:hAnsi="Book Antiqua" w:cs="Book Antiqua"/>
          <w:b/>
          <w:bCs/>
          <w:color w:val="000000"/>
          <w:sz w:val="24"/>
          <w:szCs w:val="24"/>
        </w:rPr>
        <w:t>Author contributions</w:t>
      </w:r>
      <w:r w:rsidRPr="00FC2E3B">
        <w:rPr>
          <w:rFonts w:ascii="Book Antiqua" w:hAnsi="Book Antiqua" w:cs="Book Antiqua"/>
          <w:color w:val="000000"/>
          <w:sz w:val="24"/>
          <w:szCs w:val="24"/>
        </w:rPr>
        <w:t>:</w:t>
      </w:r>
      <w:r w:rsidRPr="00FC2E3B">
        <w:rPr>
          <w:rFonts w:ascii="Book Antiqua" w:hAnsi="Book Antiqua" w:cs="Book Antiqua"/>
          <w:b/>
          <w:bCs/>
          <w:color w:val="000000"/>
          <w:sz w:val="24"/>
          <w:szCs w:val="24"/>
        </w:rPr>
        <w:t xml:space="preserve"> </w:t>
      </w:r>
      <w:r w:rsidRPr="00FC2E3B">
        <w:rPr>
          <w:rFonts w:ascii="Book Antiqua" w:hAnsi="Book Antiqua" w:cs="Book Antiqua"/>
          <w:color w:val="000000"/>
          <w:sz w:val="24"/>
          <w:szCs w:val="24"/>
        </w:rPr>
        <w:t>Fan</w:t>
      </w:r>
      <w:r w:rsidRPr="00FC2E3B">
        <w:rPr>
          <w:rFonts w:ascii="Book Antiqua" w:eastAsia="宋体" w:hAnsi="Book Antiqua" w:cs="Book Antiqua"/>
          <w:color w:val="000000"/>
          <w:sz w:val="24"/>
          <w:szCs w:val="24"/>
          <w:lang w:eastAsia="zh-CN"/>
        </w:rPr>
        <w:t xml:space="preserve"> JH</w:t>
      </w:r>
      <w:r w:rsidRPr="00FC2E3B">
        <w:rPr>
          <w:rFonts w:ascii="Book Antiqua" w:hAnsi="Book Antiqua" w:cs="Book Antiqua"/>
          <w:color w:val="000000"/>
          <w:sz w:val="24"/>
          <w:szCs w:val="24"/>
        </w:rPr>
        <w:t xml:space="preserve">, Feng </w:t>
      </w:r>
      <w:r w:rsidRPr="00FC2E3B">
        <w:rPr>
          <w:rFonts w:ascii="Book Antiqua" w:eastAsia="宋体" w:hAnsi="Book Antiqua" w:cs="Book Antiqua"/>
          <w:color w:val="000000"/>
          <w:sz w:val="24"/>
          <w:szCs w:val="24"/>
          <w:lang w:eastAsia="zh-CN"/>
        </w:rPr>
        <w:t xml:space="preserve">GG </w:t>
      </w:r>
      <w:r w:rsidRPr="00FC2E3B">
        <w:rPr>
          <w:rFonts w:ascii="Book Antiqua" w:hAnsi="Book Antiqua" w:cs="Book Antiqua"/>
          <w:color w:val="000000"/>
          <w:sz w:val="24"/>
          <w:szCs w:val="24"/>
        </w:rPr>
        <w:t>and Huang</w:t>
      </w:r>
      <w:r w:rsidRPr="00FC2E3B">
        <w:rPr>
          <w:rFonts w:ascii="Book Antiqua" w:eastAsia="宋体" w:hAnsi="Book Antiqua" w:cs="Book Antiqua"/>
          <w:color w:val="000000"/>
          <w:sz w:val="24"/>
          <w:szCs w:val="24"/>
          <w:lang w:eastAsia="zh-CN"/>
        </w:rPr>
        <w:t xml:space="preserve"> L </w:t>
      </w:r>
      <w:r w:rsidRPr="00FC2E3B">
        <w:rPr>
          <w:rFonts w:ascii="Book Antiqua" w:hAnsi="Book Antiqua" w:cs="Book Antiqua"/>
          <w:color w:val="000000"/>
          <w:sz w:val="24"/>
          <w:szCs w:val="24"/>
        </w:rPr>
        <w:t>performed the majority of experiments; Tang</w:t>
      </w:r>
      <w:r w:rsidRPr="00FC2E3B">
        <w:rPr>
          <w:rFonts w:ascii="Book Antiqua" w:eastAsia="宋体" w:hAnsi="Book Antiqua" w:cs="Book Antiqua"/>
          <w:color w:val="000000"/>
          <w:sz w:val="24"/>
          <w:szCs w:val="24"/>
          <w:lang w:eastAsia="zh-CN"/>
        </w:rPr>
        <w:t xml:space="preserve"> GG</w:t>
      </w:r>
      <w:r w:rsidRPr="00FC2E3B">
        <w:rPr>
          <w:rFonts w:ascii="Book Antiqua" w:hAnsi="Book Antiqua" w:cs="Book Antiqua"/>
          <w:color w:val="000000"/>
          <w:sz w:val="24"/>
          <w:szCs w:val="24"/>
        </w:rPr>
        <w:t xml:space="preserve">, Jiang </w:t>
      </w:r>
      <w:r w:rsidRPr="00FC2E3B">
        <w:rPr>
          <w:rFonts w:ascii="Book Antiqua" w:eastAsia="宋体" w:hAnsi="Book Antiqua" w:cs="Book Antiqua"/>
          <w:color w:val="000000"/>
          <w:sz w:val="24"/>
          <w:szCs w:val="24"/>
          <w:lang w:eastAsia="zh-CN"/>
        </w:rPr>
        <w:t xml:space="preserve">HX </w:t>
      </w:r>
      <w:r w:rsidRPr="00FC2E3B">
        <w:rPr>
          <w:rFonts w:ascii="Book Antiqua" w:hAnsi="Book Antiqua" w:cs="Book Antiqua"/>
          <w:color w:val="000000"/>
          <w:sz w:val="24"/>
          <w:szCs w:val="24"/>
        </w:rPr>
        <w:t xml:space="preserve">and Xu </w:t>
      </w:r>
      <w:r w:rsidRPr="00FC2E3B">
        <w:rPr>
          <w:rFonts w:ascii="Book Antiqua" w:eastAsia="宋体" w:hAnsi="Book Antiqua" w:cs="Book Antiqua"/>
          <w:color w:val="000000"/>
          <w:sz w:val="24"/>
          <w:szCs w:val="24"/>
          <w:lang w:eastAsia="zh-CN"/>
        </w:rPr>
        <w:t xml:space="preserve">J </w:t>
      </w:r>
      <w:r w:rsidRPr="00FC2E3B">
        <w:rPr>
          <w:rFonts w:ascii="Book Antiqua" w:hAnsi="Book Antiqua" w:cs="Book Antiqua"/>
          <w:color w:val="000000"/>
          <w:sz w:val="24"/>
          <w:szCs w:val="24"/>
        </w:rPr>
        <w:t xml:space="preserve">analyzed the data; Fan </w:t>
      </w:r>
      <w:r w:rsidRPr="00FC2E3B">
        <w:rPr>
          <w:rFonts w:ascii="Book Antiqua" w:eastAsia="宋体" w:hAnsi="Book Antiqua" w:cs="Book Antiqua"/>
          <w:color w:val="000000"/>
          <w:sz w:val="24"/>
          <w:szCs w:val="24"/>
          <w:lang w:eastAsia="zh-CN"/>
        </w:rPr>
        <w:t xml:space="preserve">JH </w:t>
      </w:r>
      <w:r w:rsidRPr="00FC2E3B">
        <w:rPr>
          <w:rFonts w:ascii="Book Antiqua" w:hAnsi="Book Antiqua" w:cs="Book Antiqua"/>
          <w:color w:val="000000"/>
          <w:sz w:val="24"/>
          <w:szCs w:val="24"/>
        </w:rPr>
        <w:t xml:space="preserve">and Feng </w:t>
      </w:r>
      <w:r w:rsidRPr="00FC2E3B">
        <w:rPr>
          <w:rFonts w:ascii="Book Antiqua" w:eastAsia="宋体" w:hAnsi="Book Antiqua" w:cs="Book Antiqua"/>
          <w:color w:val="000000"/>
          <w:sz w:val="24"/>
          <w:szCs w:val="24"/>
          <w:lang w:eastAsia="zh-CN"/>
        </w:rPr>
        <w:t xml:space="preserve">GG </w:t>
      </w:r>
      <w:r w:rsidRPr="00FC2E3B">
        <w:rPr>
          <w:rFonts w:ascii="Book Antiqua" w:hAnsi="Book Antiqua" w:cs="Book Antiqua"/>
          <w:color w:val="000000"/>
          <w:sz w:val="24"/>
          <w:szCs w:val="24"/>
        </w:rPr>
        <w:t>designed the study and wrote the paper.</w:t>
      </w:r>
    </w:p>
    <w:p w:rsidR="000E396D" w:rsidRPr="00FC2E3B" w:rsidRDefault="000E396D" w:rsidP="005059B3">
      <w:pPr>
        <w:adjustRightInd w:val="0"/>
        <w:snapToGrid w:val="0"/>
        <w:spacing w:line="360" w:lineRule="auto"/>
        <w:rPr>
          <w:rFonts w:ascii="Book Antiqua" w:hAnsi="Book Antiqua" w:cs="Book Antiqua"/>
          <w:color w:val="000000"/>
          <w:sz w:val="24"/>
          <w:szCs w:val="24"/>
        </w:rPr>
      </w:pPr>
      <w:r w:rsidRPr="00FC2E3B">
        <w:rPr>
          <w:rFonts w:ascii="Book Antiqua" w:hAnsi="Book Antiqua" w:cs="Book Antiqua"/>
          <w:b/>
          <w:bCs/>
          <w:color w:val="000000"/>
          <w:sz w:val="24"/>
          <w:szCs w:val="24"/>
        </w:rPr>
        <w:t>Correspondence to</w:t>
      </w:r>
      <w:r w:rsidRPr="00FC2E3B">
        <w:rPr>
          <w:rFonts w:ascii="Book Antiqua" w:hAnsi="Book Antiqua" w:cs="Book Antiqua"/>
          <w:color w:val="000000"/>
          <w:sz w:val="24"/>
          <w:szCs w:val="24"/>
        </w:rPr>
        <w:t>:</w:t>
      </w:r>
      <w:r w:rsidRPr="00FC2E3B">
        <w:rPr>
          <w:rFonts w:ascii="Book Antiqua" w:hAnsi="Book Antiqua" w:cs="Book Antiqua"/>
          <w:b/>
          <w:color w:val="000000"/>
          <w:sz w:val="24"/>
          <w:szCs w:val="24"/>
        </w:rPr>
        <w:t xml:space="preserve"> Jun</w:t>
      </w:r>
      <w:r w:rsidRPr="00FC2E3B">
        <w:rPr>
          <w:rFonts w:ascii="Book Antiqua" w:eastAsia="宋体" w:hAnsi="Book Antiqua" w:cs="Book Antiqua"/>
          <w:b/>
          <w:color w:val="000000"/>
          <w:sz w:val="24"/>
          <w:szCs w:val="24"/>
          <w:lang w:eastAsia="zh-CN"/>
        </w:rPr>
        <w:t>-</w:t>
      </w:r>
      <w:r w:rsidRPr="00FC2E3B">
        <w:rPr>
          <w:rFonts w:ascii="Book Antiqua" w:hAnsi="Book Antiqua" w:cs="Book Antiqua"/>
          <w:b/>
          <w:color w:val="000000"/>
          <w:sz w:val="24"/>
          <w:szCs w:val="24"/>
        </w:rPr>
        <w:t>Hua Fan, MD, PhD,</w:t>
      </w:r>
      <w:r w:rsidRPr="00FC2E3B">
        <w:rPr>
          <w:rFonts w:ascii="Book Antiqua" w:hAnsi="Book Antiqua" w:cs="Book Antiqua"/>
          <w:color w:val="000000"/>
          <w:sz w:val="24"/>
          <w:szCs w:val="24"/>
        </w:rPr>
        <w:t xml:space="preserve"> Department of Gastroenterology</w:t>
      </w:r>
      <w:r w:rsidRPr="00FC2E3B">
        <w:rPr>
          <w:rFonts w:ascii="Book Antiqua" w:eastAsia="宋体" w:hAnsi="Book Antiqua" w:cs="Book Antiqua"/>
          <w:color w:val="000000"/>
          <w:sz w:val="24"/>
          <w:szCs w:val="24"/>
          <w:lang w:eastAsia="zh-CN"/>
        </w:rPr>
        <w:t>, the</w:t>
      </w:r>
      <w:r w:rsidRPr="00FC2E3B">
        <w:rPr>
          <w:rFonts w:ascii="Book Antiqua" w:hAnsi="Book Antiqua" w:cs="Book Antiqua"/>
          <w:color w:val="000000"/>
          <w:sz w:val="24"/>
          <w:szCs w:val="24"/>
        </w:rPr>
        <w:t xml:space="preserve"> First Affiliated Hospital</w:t>
      </w:r>
      <w:r w:rsidRPr="00FC2E3B">
        <w:rPr>
          <w:rFonts w:ascii="Book Antiqua" w:eastAsia="宋体" w:hAnsi="Book Antiqua" w:cs="Book Antiqua"/>
          <w:color w:val="000000"/>
          <w:sz w:val="24"/>
          <w:szCs w:val="24"/>
          <w:lang w:eastAsia="zh-CN"/>
        </w:rPr>
        <w:t xml:space="preserve"> of </w:t>
      </w:r>
      <w:r w:rsidRPr="00FC2E3B">
        <w:rPr>
          <w:rFonts w:ascii="Book Antiqua" w:hAnsi="Book Antiqua" w:cs="Book Antiqua"/>
          <w:color w:val="000000"/>
          <w:sz w:val="24"/>
          <w:szCs w:val="24"/>
        </w:rPr>
        <w:t>Guangxi Medi</w:t>
      </w:r>
      <w:r w:rsidRPr="00FC2E3B">
        <w:rPr>
          <w:rFonts w:ascii="Book Antiqua" w:eastAsia="宋体" w:hAnsi="Book Antiqua" w:cs="Book Antiqua"/>
          <w:color w:val="000000"/>
          <w:sz w:val="24"/>
          <w:szCs w:val="24"/>
          <w:lang w:eastAsia="zh-CN"/>
        </w:rPr>
        <w:t>cal</w:t>
      </w:r>
      <w:r w:rsidRPr="00FC2E3B">
        <w:rPr>
          <w:rFonts w:ascii="Book Antiqua" w:hAnsi="Book Antiqua" w:cs="Book Antiqua"/>
          <w:color w:val="000000"/>
          <w:sz w:val="24"/>
          <w:szCs w:val="24"/>
        </w:rPr>
        <w:t xml:space="preserve"> University, 6 </w:t>
      </w:r>
      <w:proofErr w:type="spellStart"/>
      <w:r w:rsidRPr="00FC2E3B">
        <w:rPr>
          <w:rFonts w:ascii="Book Antiqua" w:hAnsi="Book Antiqua" w:cs="Book Antiqua"/>
          <w:color w:val="000000"/>
          <w:sz w:val="24"/>
          <w:szCs w:val="24"/>
        </w:rPr>
        <w:t>Shuangyong</w:t>
      </w:r>
      <w:proofErr w:type="spellEnd"/>
      <w:r w:rsidRPr="00FC2E3B">
        <w:rPr>
          <w:rFonts w:ascii="Book Antiqua" w:hAnsi="Book Antiqua" w:cs="Book Antiqua"/>
          <w:color w:val="000000"/>
          <w:sz w:val="24"/>
          <w:szCs w:val="24"/>
        </w:rPr>
        <w:t xml:space="preserve"> R</w:t>
      </w:r>
      <w:r w:rsidR="005059B3" w:rsidRPr="00FC2E3B">
        <w:rPr>
          <w:rFonts w:ascii="Book Antiqua" w:eastAsia="宋体" w:hAnsi="Book Antiqua" w:cs="Book Antiqua" w:hint="eastAsia"/>
          <w:color w:val="000000"/>
          <w:sz w:val="24"/>
          <w:szCs w:val="24"/>
          <w:lang w:eastAsia="zh-CN"/>
        </w:rPr>
        <w:t>oa</w:t>
      </w:r>
      <w:r w:rsidRPr="00FC2E3B">
        <w:rPr>
          <w:rFonts w:ascii="Book Antiqua" w:hAnsi="Book Antiqua" w:cs="Book Antiqua"/>
          <w:color w:val="000000"/>
          <w:sz w:val="24"/>
          <w:szCs w:val="24"/>
        </w:rPr>
        <w:t xml:space="preserve">d, </w:t>
      </w:r>
      <w:r w:rsidRPr="00FC2E3B">
        <w:rPr>
          <w:rFonts w:ascii="Book Antiqua" w:hAnsi="Book Antiqua" w:cs="Book Antiqua"/>
          <w:color w:val="000000"/>
          <w:sz w:val="24"/>
          <w:szCs w:val="24"/>
        </w:rPr>
        <w:lastRenderedPageBreak/>
        <w:t xml:space="preserve">Nanning 530021, Guangxi </w:t>
      </w:r>
      <w:r w:rsidRPr="00FC2E3B">
        <w:rPr>
          <w:rFonts w:ascii="Book Antiqua" w:eastAsia="宋体" w:hAnsi="Book Antiqua" w:cs="Book Antiqua"/>
          <w:color w:val="000000"/>
          <w:sz w:val="24"/>
          <w:szCs w:val="24"/>
          <w:lang w:eastAsia="zh-CN"/>
        </w:rPr>
        <w:t xml:space="preserve">Zhuang Autonomous Region, </w:t>
      </w:r>
      <w:r w:rsidRPr="00FC2E3B">
        <w:rPr>
          <w:rFonts w:ascii="Book Antiqua" w:hAnsi="Book Antiqua" w:cs="Book Antiqua"/>
          <w:color w:val="000000"/>
          <w:sz w:val="24"/>
          <w:szCs w:val="24"/>
        </w:rPr>
        <w:t>China. fanjunhuaxiaoshe@hotmail.com</w:t>
      </w:r>
    </w:p>
    <w:p w:rsidR="005059B3" w:rsidRPr="00FC2E3B" w:rsidRDefault="005059B3" w:rsidP="005059B3">
      <w:pPr>
        <w:adjustRightInd w:val="0"/>
        <w:snapToGrid w:val="0"/>
        <w:spacing w:line="360" w:lineRule="auto"/>
        <w:rPr>
          <w:rFonts w:ascii="Book Antiqua" w:eastAsia="宋体" w:hAnsi="Book Antiqua" w:cs="Book Antiqua"/>
          <w:b/>
          <w:bCs/>
          <w:color w:val="000000"/>
          <w:sz w:val="24"/>
          <w:szCs w:val="24"/>
          <w:lang w:eastAsia="zh-CN"/>
        </w:rPr>
      </w:pPr>
    </w:p>
    <w:p w:rsidR="000E396D" w:rsidRPr="00FC2E3B" w:rsidRDefault="000E396D" w:rsidP="005059B3">
      <w:pPr>
        <w:adjustRightInd w:val="0"/>
        <w:snapToGrid w:val="0"/>
        <w:spacing w:line="360" w:lineRule="auto"/>
        <w:rPr>
          <w:rFonts w:ascii="Book Antiqua" w:eastAsia="宋体" w:hAnsi="Book Antiqua" w:cs="Times New Roman"/>
          <w:color w:val="000000"/>
          <w:sz w:val="24"/>
          <w:szCs w:val="24"/>
          <w:lang w:eastAsia="zh-CN"/>
        </w:rPr>
      </w:pPr>
      <w:r w:rsidRPr="00FC2E3B">
        <w:rPr>
          <w:rFonts w:ascii="Book Antiqua" w:hAnsi="Book Antiqua" w:cs="Book Antiqua"/>
          <w:b/>
          <w:bCs/>
          <w:color w:val="000000"/>
          <w:sz w:val="24"/>
          <w:szCs w:val="24"/>
        </w:rPr>
        <w:t xml:space="preserve">Telephone: </w:t>
      </w:r>
      <w:r w:rsidRPr="00FC2E3B">
        <w:rPr>
          <w:rFonts w:ascii="Book Antiqua" w:hAnsi="Book Antiqua" w:cs="Book Antiqua"/>
          <w:color w:val="000000"/>
          <w:sz w:val="24"/>
          <w:szCs w:val="24"/>
        </w:rPr>
        <w:t>+86-771-5356501</w:t>
      </w:r>
      <w:r w:rsidRPr="00FC2E3B">
        <w:rPr>
          <w:rFonts w:ascii="Book Antiqua" w:eastAsia="宋体" w:hAnsi="Book Antiqua" w:cs="Book Antiqua"/>
          <w:color w:val="000000"/>
          <w:sz w:val="24"/>
          <w:szCs w:val="24"/>
          <w:lang w:eastAsia="zh-CN"/>
        </w:rPr>
        <w:t xml:space="preserve"> </w:t>
      </w:r>
      <w:r w:rsidRPr="00FC2E3B">
        <w:rPr>
          <w:rFonts w:ascii="Book Antiqua" w:eastAsia="宋体" w:hAnsi="Book Antiqua" w:cs="Book Antiqua"/>
          <w:b/>
          <w:color w:val="000000"/>
          <w:sz w:val="24"/>
          <w:szCs w:val="24"/>
          <w:lang w:eastAsia="zh-CN"/>
        </w:rPr>
        <w:t>Fax:</w:t>
      </w:r>
      <w:r w:rsidRPr="00FC2E3B">
        <w:rPr>
          <w:rFonts w:ascii="Book Antiqua" w:hAnsi="Book Antiqua"/>
          <w:color w:val="000000"/>
          <w:sz w:val="24"/>
          <w:szCs w:val="24"/>
        </w:rPr>
        <w:t xml:space="preserve"> </w:t>
      </w:r>
      <w:r w:rsidRPr="00FC2E3B">
        <w:rPr>
          <w:rFonts w:ascii="Book Antiqua" w:hAnsi="Book Antiqua" w:cs="Book Antiqua"/>
          <w:color w:val="000000"/>
          <w:sz w:val="24"/>
          <w:szCs w:val="24"/>
        </w:rPr>
        <w:t>+86-771-5356585</w:t>
      </w:r>
    </w:p>
    <w:p w:rsidR="005059B3" w:rsidRPr="00FC2E3B" w:rsidRDefault="005059B3" w:rsidP="005059B3">
      <w:pPr>
        <w:spacing w:line="360" w:lineRule="auto"/>
        <w:rPr>
          <w:rFonts w:ascii="Book Antiqua" w:eastAsia="宋体" w:hAnsi="Book Antiqua"/>
          <w:b/>
          <w:color w:val="000000"/>
          <w:sz w:val="24"/>
          <w:lang w:eastAsia="zh-CN"/>
        </w:rPr>
      </w:pPr>
      <w:bookmarkStart w:id="2" w:name="OLE_LINK15"/>
      <w:bookmarkStart w:id="3" w:name="OLE_LINK29"/>
      <w:bookmarkStart w:id="4" w:name="OLE_LINK30"/>
      <w:r w:rsidRPr="00FC2E3B">
        <w:rPr>
          <w:rFonts w:ascii="Book Antiqua" w:hAnsi="Book Antiqua"/>
          <w:b/>
          <w:color w:val="000000"/>
          <w:sz w:val="24"/>
        </w:rPr>
        <w:t xml:space="preserve">Received: </w:t>
      </w:r>
      <w:r w:rsidRPr="00FC2E3B">
        <w:rPr>
          <w:rFonts w:ascii="Book Antiqua" w:hAnsi="Book Antiqua"/>
          <w:color w:val="000000"/>
          <w:sz w:val="24"/>
        </w:rPr>
        <w:t>October</w:t>
      </w:r>
      <w:bookmarkEnd w:id="2"/>
      <w:r w:rsidRPr="00FC2E3B">
        <w:rPr>
          <w:rFonts w:ascii="Book Antiqua" w:eastAsia="宋体" w:hAnsi="Book Antiqua" w:hint="eastAsia"/>
          <w:color w:val="000000"/>
          <w:sz w:val="24"/>
          <w:lang w:eastAsia="zh-CN"/>
        </w:rPr>
        <w:t xml:space="preserve"> 25, </w:t>
      </w:r>
      <w:proofErr w:type="gramStart"/>
      <w:r w:rsidRPr="00FC2E3B">
        <w:rPr>
          <w:rFonts w:ascii="Book Antiqua" w:eastAsia="宋体" w:hAnsi="Book Antiqua" w:hint="eastAsia"/>
          <w:color w:val="000000"/>
          <w:sz w:val="24"/>
          <w:lang w:eastAsia="zh-CN"/>
        </w:rPr>
        <w:t xml:space="preserve">2013 </w:t>
      </w:r>
      <w:r w:rsidRPr="00FC2E3B">
        <w:rPr>
          <w:rFonts w:ascii="Book Antiqua" w:hAnsi="Book Antiqua"/>
          <w:b/>
          <w:color w:val="000000"/>
          <w:sz w:val="24"/>
        </w:rPr>
        <w:t xml:space="preserve"> Revised</w:t>
      </w:r>
      <w:proofErr w:type="gramEnd"/>
      <w:r w:rsidRPr="00FC2E3B">
        <w:rPr>
          <w:rFonts w:ascii="Book Antiqua" w:hAnsi="Book Antiqua"/>
          <w:b/>
          <w:color w:val="000000"/>
          <w:sz w:val="24"/>
        </w:rPr>
        <w:t xml:space="preserve">: </w:t>
      </w:r>
      <w:r w:rsidRPr="00FC2E3B">
        <w:rPr>
          <w:rFonts w:ascii="Book Antiqua" w:hAnsi="Book Antiqua"/>
          <w:color w:val="000000"/>
          <w:sz w:val="24"/>
        </w:rPr>
        <w:t>December</w:t>
      </w:r>
      <w:r w:rsidRPr="00FC2E3B">
        <w:rPr>
          <w:rFonts w:ascii="Book Antiqua" w:eastAsia="宋体" w:hAnsi="Book Antiqua" w:hint="eastAsia"/>
          <w:color w:val="000000"/>
          <w:sz w:val="24"/>
          <w:lang w:eastAsia="zh-CN"/>
        </w:rPr>
        <w:t xml:space="preserve"> 25, 2013</w:t>
      </w:r>
      <w:r w:rsidRPr="00FC2E3B">
        <w:rPr>
          <w:rFonts w:ascii="Book Antiqua" w:hAnsi="Book Antiqua"/>
          <w:b/>
          <w:color w:val="000000"/>
          <w:sz w:val="24"/>
        </w:rPr>
        <w:t xml:space="preserve"> </w:t>
      </w:r>
    </w:p>
    <w:p w:rsidR="00C4616D" w:rsidRPr="009A45E4" w:rsidRDefault="005059B3" w:rsidP="00C4616D">
      <w:pPr>
        <w:rPr>
          <w:rFonts w:ascii="Book Antiqua" w:hAnsi="Book Antiqua"/>
          <w:sz w:val="24"/>
          <w:szCs w:val="24"/>
        </w:rPr>
      </w:pPr>
      <w:r w:rsidRPr="00FC2E3B">
        <w:rPr>
          <w:rFonts w:ascii="Book Antiqua" w:hAnsi="Book Antiqua"/>
          <w:b/>
          <w:color w:val="000000"/>
          <w:sz w:val="24"/>
        </w:rPr>
        <w:t xml:space="preserve">Accepted: </w:t>
      </w:r>
      <w:bookmarkStart w:id="5" w:name="OLE_LINK1"/>
      <w:bookmarkStart w:id="6" w:name="OLE_LINK2"/>
      <w:r w:rsidR="00C4616D" w:rsidRPr="009A45E4">
        <w:rPr>
          <w:rFonts w:ascii="Book Antiqua" w:hAnsi="Book Antiqua"/>
          <w:sz w:val="24"/>
          <w:szCs w:val="24"/>
        </w:rPr>
        <w:t>March 5, 2014</w:t>
      </w:r>
      <w:bookmarkEnd w:id="5"/>
      <w:bookmarkEnd w:id="6"/>
    </w:p>
    <w:p w:rsidR="005059B3" w:rsidRPr="00FC2E3B" w:rsidRDefault="005059B3" w:rsidP="005059B3">
      <w:pPr>
        <w:spacing w:line="360" w:lineRule="auto"/>
        <w:rPr>
          <w:rFonts w:ascii="Book Antiqua" w:hAnsi="Book Antiqua"/>
          <w:b/>
          <w:color w:val="000000"/>
          <w:sz w:val="24"/>
        </w:rPr>
      </w:pPr>
      <w:bookmarkStart w:id="7" w:name="_GoBack"/>
      <w:bookmarkEnd w:id="7"/>
      <w:r w:rsidRPr="00FC2E3B">
        <w:rPr>
          <w:rFonts w:ascii="Book Antiqua" w:hAnsi="Book Antiqua"/>
          <w:b/>
          <w:color w:val="000000"/>
          <w:sz w:val="24"/>
        </w:rPr>
        <w:t xml:space="preserve"> </w:t>
      </w:r>
    </w:p>
    <w:p w:rsidR="005059B3" w:rsidRPr="00FC2E3B" w:rsidRDefault="005059B3" w:rsidP="005059B3">
      <w:pPr>
        <w:spacing w:line="360" w:lineRule="auto"/>
        <w:rPr>
          <w:rFonts w:ascii="Book Antiqua" w:hAnsi="Book Antiqua"/>
          <w:b/>
          <w:color w:val="000000"/>
          <w:sz w:val="24"/>
        </w:rPr>
      </w:pPr>
      <w:r w:rsidRPr="00FC2E3B">
        <w:rPr>
          <w:rFonts w:ascii="Book Antiqua" w:hAnsi="Book Antiqua"/>
          <w:b/>
          <w:color w:val="000000"/>
          <w:sz w:val="24"/>
        </w:rPr>
        <w:t xml:space="preserve">Published online: </w:t>
      </w:r>
    </w:p>
    <w:bookmarkEnd w:id="3"/>
    <w:bookmarkEnd w:id="4"/>
    <w:p w:rsidR="000E396D" w:rsidRPr="00FC2E3B" w:rsidRDefault="000E396D" w:rsidP="005059B3">
      <w:pPr>
        <w:adjustRightInd w:val="0"/>
        <w:snapToGrid w:val="0"/>
        <w:spacing w:line="360" w:lineRule="auto"/>
        <w:rPr>
          <w:rFonts w:ascii="Book Antiqua" w:hAnsi="Book Antiqua" w:cs="Book Antiqua"/>
          <w:b/>
          <w:bCs/>
          <w:color w:val="000000"/>
          <w:sz w:val="24"/>
          <w:szCs w:val="24"/>
        </w:rPr>
      </w:pPr>
    </w:p>
    <w:p w:rsidR="000E396D" w:rsidRPr="00FC2E3B" w:rsidRDefault="000E396D" w:rsidP="005059B3">
      <w:pPr>
        <w:adjustRightInd w:val="0"/>
        <w:snapToGrid w:val="0"/>
        <w:spacing w:line="360" w:lineRule="auto"/>
        <w:rPr>
          <w:rFonts w:ascii="Book Antiqua" w:eastAsia="宋体" w:hAnsi="Book Antiqua" w:cs="Times New Roman"/>
          <w:b/>
          <w:bCs/>
          <w:color w:val="000000"/>
          <w:sz w:val="24"/>
          <w:szCs w:val="24"/>
          <w:lang w:eastAsia="zh-CN"/>
        </w:rPr>
      </w:pPr>
      <w:r w:rsidRPr="00FC2E3B">
        <w:rPr>
          <w:rFonts w:ascii="Book Antiqua" w:hAnsi="Book Antiqua" w:cs="Book Antiqua"/>
          <w:b/>
          <w:bCs/>
          <w:color w:val="000000"/>
          <w:sz w:val="24"/>
          <w:szCs w:val="24"/>
        </w:rPr>
        <w:t>A</w:t>
      </w:r>
      <w:r w:rsidRPr="00FC2E3B">
        <w:rPr>
          <w:rFonts w:ascii="Book Antiqua" w:eastAsia="宋体" w:hAnsi="Book Antiqua" w:cs="Book Antiqua"/>
          <w:b/>
          <w:bCs/>
          <w:color w:val="000000"/>
          <w:sz w:val="24"/>
          <w:szCs w:val="24"/>
          <w:lang w:eastAsia="zh-CN"/>
        </w:rPr>
        <w:t>bstract</w:t>
      </w:r>
    </w:p>
    <w:p w:rsidR="000E396D" w:rsidRPr="00FC2E3B" w:rsidRDefault="000E396D" w:rsidP="00561BF6">
      <w:pPr>
        <w:spacing w:line="360" w:lineRule="auto"/>
        <w:rPr>
          <w:rFonts w:ascii="Book Antiqua" w:eastAsia="宋体" w:hAnsi="Book Antiqua" w:cs="Times New Roman"/>
          <w:color w:val="000000"/>
          <w:sz w:val="24"/>
          <w:szCs w:val="24"/>
          <w:vertAlign w:val="superscript"/>
          <w:lang w:eastAsia="zh-CN"/>
        </w:rPr>
      </w:pPr>
      <w:r w:rsidRPr="00FC2E3B">
        <w:rPr>
          <w:rFonts w:ascii="Book Antiqua" w:hAnsi="Book Antiqua" w:cs="Book Antiqua"/>
          <w:b/>
          <w:bCs/>
          <w:color w:val="000000"/>
          <w:sz w:val="24"/>
          <w:szCs w:val="24"/>
        </w:rPr>
        <w:t>AIM:</w:t>
      </w:r>
      <w:r w:rsidRPr="00FC2E3B">
        <w:rPr>
          <w:rFonts w:ascii="Book Antiqua" w:hAnsi="Book Antiqua" w:cs="Book Antiqua"/>
          <w:color w:val="000000"/>
          <w:sz w:val="24"/>
          <w:szCs w:val="24"/>
        </w:rPr>
        <w:t xml:space="preserve"> To investigate whether </w:t>
      </w:r>
      <w:proofErr w:type="spellStart"/>
      <w:r w:rsidRPr="00FC2E3B">
        <w:rPr>
          <w:rFonts w:ascii="Book Antiqua" w:hAnsi="Book Antiqua" w:cs="Book Antiqua"/>
          <w:color w:val="000000"/>
          <w:sz w:val="24"/>
          <w:szCs w:val="24"/>
        </w:rPr>
        <w:t>naofen</w:t>
      </w:r>
      <w:proofErr w:type="spellEnd"/>
      <w:r w:rsidRPr="00FC2E3B">
        <w:rPr>
          <w:rFonts w:ascii="Book Antiqua" w:hAnsi="Book Antiqua" w:cs="Book Antiqua"/>
          <w:color w:val="000000"/>
          <w:sz w:val="24"/>
          <w:szCs w:val="24"/>
        </w:rPr>
        <w:t xml:space="preserve"> is involved in tumor necrosis factor (</w:t>
      </w:r>
      <w:r w:rsidRPr="00FC2E3B">
        <w:rPr>
          <w:rFonts w:ascii="Book Antiqua" w:eastAsia="MS PGothic" w:hAnsi="Book Antiqua" w:cs="Book Antiqua"/>
          <w:color w:val="000000"/>
          <w:kern w:val="0"/>
          <w:sz w:val="24"/>
          <w:szCs w:val="24"/>
        </w:rPr>
        <w:t>TNF)-α</w:t>
      </w:r>
      <w:r w:rsidRPr="00FC2E3B">
        <w:rPr>
          <w:rFonts w:ascii="Book Antiqua" w:hAnsi="Book Antiqua" w:cs="Book Antiqua"/>
          <w:color w:val="000000"/>
          <w:sz w:val="24"/>
          <w:szCs w:val="24"/>
        </w:rPr>
        <w:t xml:space="preserve">-mediated apoptosis of hepatocytes induced by lipopolysaccharide (LPS). </w:t>
      </w:r>
    </w:p>
    <w:p w:rsidR="005059B3" w:rsidRPr="00FC2E3B" w:rsidRDefault="005059B3" w:rsidP="00561BF6">
      <w:pPr>
        <w:spacing w:line="360" w:lineRule="auto"/>
        <w:rPr>
          <w:rFonts w:ascii="Book Antiqua" w:eastAsia="宋体" w:hAnsi="Book Antiqua" w:cs="Book Antiqua"/>
          <w:b/>
          <w:bCs/>
          <w:color w:val="000000"/>
          <w:sz w:val="24"/>
          <w:szCs w:val="24"/>
          <w:lang w:eastAsia="zh-CN"/>
        </w:rPr>
      </w:pPr>
    </w:p>
    <w:p w:rsidR="000E396D" w:rsidRPr="00FC2E3B" w:rsidRDefault="005059B3" w:rsidP="00561BF6">
      <w:pPr>
        <w:spacing w:line="360" w:lineRule="auto"/>
        <w:rPr>
          <w:rFonts w:ascii="Book Antiqua" w:eastAsia="MS PGothic" w:hAnsi="Book Antiqua" w:cs="Book Antiqua"/>
          <w:color w:val="000000"/>
          <w:kern w:val="0"/>
          <w:sz w:val="24"/>
          <w:szCs w:val="24"/>
        </w:rPr>
      </w:pPr>
      <w:r w:rsidRPr="00FC2E3B">
        <w:rPr>
          <w:rFonts w:ascii="Book Antiqua" w:hAnsi="Book Antiqua"/>
          <w:b/>
          <w:color w:val="000000"/>
          <w:sz w:val="24"/>
        </w:rPr>
        <w:t>METHODS:</w:t>
      </w:r>
      <w:r w:rsidR="000E396D" w:rsidRPr="00FC2E3B">
        <w:rPr>
          <w:rFonts w:ascii="Book Antiqua" w:eastAsia="MS PGothic" w:hAnsi="Book Antiqua" w:cs="Book Antiqua"/>
          <w:b/>
          <w:bCs/>
          <w:color w:val="000000"/>
          <w:kern w:val="0"/>
          <w:sz w:val="24"/>
          <w:szCs w:val="24"/>
        </w:rPr>
        <w:t xml:space="preserve"> </w:t>
      </w:r>
      <w:r w:rsidR="000E396D" w:rsidRPr="00FC2E3B">
        <w:rPr>
          <w:rFonts w:ascii="Book Antiqua" w:eastAsia="MS PGothic" w:hAnsi="Book Antiqua" w:cs="Book Antiqua"/>
          <w:i/>
          <w:iCs/>
          <w:color w:val="000000"/>
          <w:kern w:val="0"/>
          <w:sz w:val="24"/>
          <w:szCs w:val="24"/>
        </w:rPr>
        <w:t>In vivo</w:t>
      </w:r>
      <w:r w:rsidR="000E396D" w:rsidRPr="00FC2E3B">
        <w:rPr>
          <w:rFonts w:ascii="Book Antiqua" w:eastAsia="MS PGothic" w:hAnsi="Book Antiqua" w:cs="Book Antiqua"/>
          <w:color w:val="000000"/>
          <w:kern w:val="0"/>
          <w:sz w:val="24"/>
          <w:szCs w:val="24"/>
        </w:rPr>
        <w:t xml:space="preserve">, rats were treated with LPS or anti-TNF-α antibody, whereas </w:t>
      </w:r>
      <w:r w:rsidR="000E396D" w:rsidRPr="00FC2E3B">
        <w:rPr>
          <w:rFonts w:ascii="Book Antiqua" w:eastAsia="MS PGothic" w:hAnsi="Book Antiqua" w:cs="Book Antiqua"/>
          <w:i/>
          <w:iCs/>
          <w:color w:val="000000"/>
          <w:kern w:val="0"/>
          <w:sz w:val="24"/>
          <w:szCs w:val="24"/>
        </w:rPr>
        <w:t>in vitro</w:t>
      </w:r>
      <w:r w:rsidR="000E396D" w:rsidRPr="00FC2E3B">
        <w:rPr>
          <w:rFonts w:ascii="Book Antiqua" w:eastAsia="MS PGothic" w:hAnsi="Book Antiqua" w:cs="Book Antiqua"/>
          <w:color w:val="000000"/>
          <w:kern w:val="0"/>
          <w:sz w:val="24"/>
          <w:szCs w:val="24"/>
        </w:rPr>
        <w:t xml:space="preserve">, primary hepatocytes and </w:t>
      </w:r>
      <w:proofErr w:type="spellStart"/>
      <w:r w:rsidR="000E396D" w:rsidRPr="00FC2E3B">
        <w:rPr>
          <w:rFonts w:ascii="Book Antiqua" w:eastAsia="MS PGothic" w:hAnsi="Book Antiqua" w:cs="Book Antiqua"/>
          <w:color w:val="000000"/>
          <w:kern w:val="0"/>
          <w:sz w:val="24"/>
          <w:szCs w:val="24"/>
        </w:rPr>
        <w:t>Kupffer</w:t>
      </w:r>
      <w:proofErr w:type="spellEnd"/>
      <w:r w:rsidR="000E396D" w:rsidRPr="00FC2E3B">
        <w:rPr>
          <w:rFonts w:ascii="Book Antiqua" w:eastAsia="MS PGothic" w:hAnsi="Book Antiqua" w:cs="Book Antiqua"/>
          <w:color w:val="000000"/>
          <w:kern w:val="0"/>
          <w:sz w:val="24"/>
          <w:szCs w:val="24"/>
        </w:rPr>
        <w:t xml:space="preserve"> cells (KCs) were separately isolated from rat livers using collagenase perfusion, and primary hepatocytes were cultured in medium containing LPS or TNF-α, or in conditioned medium from LPS-treated </w:t>
      </w:r>
      <w:proofErr w:type="spellStart"/>
      <w:r w:rsidR="000E396D" w:rsidRPr="00FC2E3B">
        <w:rPr>
          <w:rFonts w:ascii="Book Antiqua" w:hAnsi="Book Antiqua" w:cs="Book Antiqua"/>
          <w:color w:val="000000"/>
          <w:sz w:val="24"/>
          <w:szCs w:val="24"/>
        </w:rPr>
        <w:t>Kupffer</w:t>
      </w:r>
      <w:proofErr w:type="spellEnd"/>
      <w:r w:rsidR="000E396D" w:rsidRPr="00FC2E3B">
        <w:rPr>
          <w:rFonts w:ascii="Book Antiqua" w:hAnsi="Book Antiqua" w:cs="Book Antiqua"/>
          <w:color w:val="000000"/>
          <w:sz w:val="24"/>
          <w:szCs w:val="24"/>
        </w:rPr>
        <w:t xml:space="preserve"> cells (KC-CM)/KC-CM + anti-</w:t>
      </w:r>
      <w:r w:rsidR="000E396D" w:rsidRPr="00FC2E3B">
        <w:rPr>
          <w:rFonts w:ascii="Book Antiqua" w:eastAsia="MS PGothic" w:hAnsi="Book Antiqua" w:cs="Book Antiqua"/>
          <w:color w:val="000000"/>
          <w:kern w:val="0"/>
          <w:sz w:val="24"/>
          <w:szCs w:val="24"/>
        </w:rPr>
        <w:t xml:space="preserve">TNF-α antibody. </w:t>
      </w:r>
      <w:proofErr w:type="spellStart"/>
      <w:r w:rsidR="000E396D" w:rsidRPr="00FC2E3B">
        <w:rPr>
          <w:rFonts w:ascii="Book Antiqua" w:eastAsia="MS PGothic" w:hAnsi="Book Antiqua" w:cs="Book Antiqua"/>
          <w:color w:val="000000"/>
          <w:kern w:val="0"/>
          <w:sz w:val="24"/>
          <w:szCs w:val="24"/>
        </w:rPr>
        <w:t>Naofen</w:t>
      </w:r>
      <w:proofErr w:type="spellEnd"/>
      <w:r w:rsidR="000E396D" w:rsidRPr="00FC2E3B">
        <w:rPr>
          <w:rFonts w:ascii="Book Antiqua" w:eastAsia="MS PGothic" w:hAnsi="Book Antiqua" w:cs="Book Antiqua"/>
          <w:color w:val="000000"/>
          <w:kern w:val="0"/>
          <w:sz w:val="24"/>
          <w:szCs w:val="24"/>
        </w:rPr>
        <w:t xml:space="preserve"> and TNF-α mRNA expression </w:t>
      </w:r>
      <w:proofErr w:type="gramStart"/>
      <w:r w:rsidR="000E396D" w:rsidRPr="00FC2E3B">
        <w:rPr>
          <w:rFonts w:ascii="Book Antiqua" w:eastAsia="MS PGothic" w:hAnsi="Book Antiqua" w:cs="Book Antiqua"/>
          <w:color w:val="000000"/>
          <w:kern w:val="0"/>
          <w:sz w:val="24"/>
          <w:szCs w:val="24"/>
        </w:rPr>
        <w:t>was</w:t>
      </w:r>
      <w:proofErr w:type="gramEnd"/>
      <w:r w:rsidR="000E396D" w:rsidRPr="00FC2E3B">
        <w:rPr>
          <w:rFonts w:ascii="Book Antiqua" w:eastAsia="MS PGothic" w:hAnsi="Book Antiqua" w:cs="Book Antiqua"/>
          <w:color w:val="000000"/>
          <w:kern w:val="0"/>
          <w:sz w:val="24"/>
          <w:szCs w:val="24"/>
        </w:rPr>
        <w:t xml:space="preserve"> examined by real-time reverse transcriptase-polymerase chain reaction. </w:t>
      </w:r>
      <w:proofErr w:type="spellStart"/>
      <w:r w:rsidR="000E396D" w:rsidRPr="00FC2E3B">
        <w:rPr>
          <w:rFonts w:ascii="Book Antiqua" w:hAnsi="Book Antiqua" w:cs="Book Antiqua"/>
          <w:color w:val="000000"/>
          <w:kern w:val="0"/>
          <w:sz w:val="24"/>
          <w:szCs w:val="24"/>
        </w:rPr>
        <w:t>Immuno</w:t>
      </w:r>
      <w:r w:rsidR="000E396D" w:rsidRPr="00FC2E3B">
        <w:rPr>
          <w:rFonts w:ascii="Book Antiqua" w:eastAsia="MS PGothic" w:hAnsi="Book Antiqua" w:cs="Book Antiqua"/>
          <w:color w:val="000000"/>
          <w:kern w:val="0"/>
          <w:sz w:val="24"/>
          <w:szCs w:val="24"/>
        </w:rPr>
        <w:t>blotting</w:t>
      </w:r>
      <w:proofErr w:type="spellEnd"/>
      <w:r w:rsidR="000E396D" w:rsidRPr="00FC2E3B">
        <w:rPr>
          <w:rFonts w:ascii="Book Antiqua" w:eastAsia="MS PGothic" w:hAnsi="Book Antiqua" w:cs="Book Antiqua"/>
          <w:color w:val="000000"/>
          <w:kern w:val="0"/>
          <w:sz w:val="24"/>
          <w:szCs w:val="24"/>
        </w:rPr>
        <w:t xml:space="preserve"> was used to measure protein expression. Hepatocyte apoptosis was determined by terminal </w:t>
      </w:r>
      <w:proofErr w:type="spellStart"/>
      <w:r w:rsidR="000E396D" w:rsidRPr="00FC2E3B">
        <w:rPr>
          <w:rFonts w:ascii="Book Antiqua" w:eastAsia="MS PGothic" w:hAnsi="Book Antiqua" w:cs="Book Antiqua"/>
          <w:color w:val="000000"/>
          <w:kern w:val="0"/>
          <w:sz w:val="24"/>
          <w:szCs w:val="24"/>
        </w:rPr>
        <w:t>deoxynucleotidyl</w:t>
      </w:r>
      <w:proofErr w:type="spellEnd"/>
      <w:r w:rsidR="000E396D" w:rsidRPr="00FC2E3B">
        <w:rPr>
          <w:rFonts w:ascii="Book Antiqua" w:eastAsia="MS PGothic" w:hAnsi="Book Antiqua" w:cs="Book Antiqua"/>
          <w:color w:val="000000"/>
          <w:kern w:val="0"/>
          <w:sz w:val="24"/>
          <w:szCs w:val="24"/>
        </w:rPr>
        <w:t xml:space="preserve"> </w:t>
      </w:r>
      <w:proofErr w:type="spellStart"/>
      <w:r w:rsidR="000E396D" w:rsidRPr="00FC2E3B">
        <w:rPr>
          <w:rFonts w:ascii="Book Antiqua" w:eastAsia="MS PGothic" w:hAnsi="Book Antiqua" w:cs="Book Antiqua"/>
          <w:color w:val="000000"/>
          <w:kern w:val="0"/>
          <w:sz w:val="24"/>
          <w:szCs w:val="24"/>
        </w:rPr>
        <w:t>transferase</w:t>
      </w:r>
      <w:proofErr w:type="spellEnd"/>
      <w:r w:rsidR="000E396D" w:rsidRPr="00FC2E3B">
        <w:rPr>
          <w:rFonts w:ascii="Book Antiqua" w:eastAsia="MS PGothic" w:hAnsi="Book Antiqua" w:cs="Book Antiqua"/>
          <w:color w:val="000000"/>
          <w:kern w:val="0"/>
          <w:sz w:val="24"/>
          <w:szCs w:val="24"/>
        </w:rPr>
        <w:t xml:space="preserve">-mediated </w:t>
      </w:r>
      <w:proofErr w:type="spellStart"/>
      <w:r w:rsidR="000E396D" w:rsidRPr="00FC2E3B">
        <w:rPr>
          <w:rFonts w:ascii="Book Antiqua" w:eastAsia="MS PGothic" w:hAnsi="Book Antiqua" w:cs="Book Antiqua"/>
          <w:color w:val="000000"/>
          <w:kern w:val="0"/>
          <w:sz w:val="24"/>
          <w:szCs w:val="24"/>
        </w:rPr>
        <w:t>dUTP</w:t>
      </w:r>
      <w:proofErr w:type="spellEnd"/>
      <w:r w:rsidR="000E396D" w:rsidRPr="00FC2E3B">
        <w:rPr>
          <w:rFonts w:ascii="Book Antiqua" w:eastAsia="MS PGothic" w:hAnsi="Book Antiqua" w:cs="Book Antiqua"/>
          <w:color w:val="000000"/>
          <w:kern w:val="0"/>
          <w:sz w:val="24"/>
          <w:szCs w:val="24"/>
        </w:rPr>
        <w:t xml:space="preserve"> nick end labeling (TUNEL) staining. </w:t>
      </w:r>
    </w:p>
    <w:p w:rsidR="005059B3" w:rsidRPr="00FC2E3B" w:rsidRDefault="005059B3" w:rsidP="00561BF6">
      <w:pPr>
        <w:spacing w:line="360" w:lineRule="auto"/>
        <w:rPr>
          <w:rFonts w:ascii="Book Antiqua" w:eastAsia="宋体" w:hAnsi="Book Antiqua" w:cs="Book Antiqua"/>
          <w:b/>
          <w:bCs/>
          <w:color w:val="000000"/>
          <w:kern w:val="0"/>
          <w:sz w:val="24"/>
          <w:szCs w:val="24"/>
          <w:lang w:eastAsia="zh-CN"/>
        </w:rPr>
      </w:pPr>
    </w:p>
    <w:p w:rsidR="000E396D" w:rsidRPr="00FC2E3B" w:rsidRDefault="000E396D" w:rsidP="00561BF6">
      <w:pPr>
        <w:spacing w:line="360" w:lineRule="auto"/>
        <w:rPr>
          <w:rFonts w:ascii="Book Antiqua" w:eastAsia="MS PGothic" w:hAnsi="Book Antiqua" w:cs="Book Antiqua"/>
          <w:color w:val="000000"/>
          <w:kern w:val="0"/>
          <w:sz w:val="24"/>
          <w:szCs w:val="24"/>
        </w:rPr>
      </w:pPr>
      <w:r w:rsidRPr="00FC2E3B">
        <w:rPr>
          <w:rFonts w:ascii="Book Antiqua" w:eastAsia="MS PGothic" w:hAnsi="Book Antiqua" w:cs="Book Antiqua"/>
          <w:b/>
          <w:bCs/>
          <w:color w:val="000000"/>
          <w:kern w:val="0"/>
          <w:sz w:val="24"/>
          <w:szCs w:val="24"/>
        </w:rPr>
        <w:t xml:space="preserve">RESULTS: </w:t>
      </w:r>
      <w:r w:rsidRPr="00FC2E3B">
        <w:rPr>
          <w:rFonts w:ascii="Book Antiqua" w:eastAsia="MS PGothic" w:hAnsi="Book Antiqua" w:cs="Book Antiqua"/>
          <w:color w:val="000000"/>
          <w:kern w:val="0"/>
          <w:sz w:val="24"/>
          <w:szCs w:val="24"/>
        </w:rPr>
        <w:t xml:space="preserve">LPS significantly induced both </w:t>
      </w:r>
      <w:proofErr w:type="spellStart"/>
      <w:r w:rsidRPr="00FC2E3B">
        <w:rPr>
          <w:rFonts w:ascii="Book Antiqua" w:eastAsia="MS PGothic" w:hAnsi="Book Antiqua" w:cs="Book Antiqua"/>
          <w:color w:val="000000"/>
          <w:kern w:val="0"/>
          <w:sz w:val="24"/>
          <w:szCs w:val="24"/>
        </w:rPr>
        <w:t>naofen</w:t>
      </w:r>
      <w:proofErr w:type="spellEnd"/>
      <w:r w:rsidRPr="00FC2E3B">
        <w:rPr>
          <w:rFonts w:ascii="Book Antiqua" w:eastAsia="MS PGothic" w:hAnsi="Book Antiqua" w:cs="Book Antiqua"/>
          <w:color w:val="000000"/>
          <w:kern w:val="0"/>
          <w:sz w:val="24"/>
          <w:szCs w:val="24"/>
        </w:rPr>
        <w:t xml:space="preserve"> expression and caspase-3 activity in rat liver, which coincided with an increase in the number of TUNEL-positive hepatocytes. </w:t>
      </w:r>
      <w:r w:rsidRPr="00FC2E3B">
        <w:rPr>
          <w:rFonts w:ascii="Book Antiqua" w:hAnsi="Book Antiqua" w:cs="Book Antiqua"/>
          <w:color w:val="000000"/>
          <w:kern w:val="0"/>
          <w:sz w:val="24"/>
          <w:szCs w:val="24"/>
        </w:rPr>
        <w:t>The increase of TNF-</w:t>
      </w:r>
      <w:r w:rsidRPr="00FC2E3B">
        <w:rPr>
          <w:rFonts w:ascii="Book Antiqua" w:hAnsi="Book Antiqua" w:cs="Book Antiqua"/>
          <w:color w:val="000000"/>
          <w:kern w:val="0"/>
          <w:sz w:val="24"/>
          <w:szCs w:val="24"/>
        </w:rPr>
        <w:sym w:font="Symbol" w:char="F061"/>
      </w:r>
      <w:r w:rsidRPr="00FC2E3B">
        <w:rPr>
          <w:rFonts w:ascii="Book Antiqua" w:hAnsi="Book Antiqua" w:cs="Book Antiqua"/>
          <w:color w:val="000000"/>
          <w:kern w:val="0"/>
          <w:sz w:val="24"/>
          <w:szCs w:val="24"/>
        </w:rPr>
        <w:t xml:space="preserve"> expression induced by LPS was preceded by increases in </w:t>
      </w:r>
      <w:proofErr w:type="spellStart"/>
      <w:r w:rsidRPr="00FC2E3B">
        <w:rPr>
          <w:rFonts w:ascii="Book Antiqua" w:hAnsi="Book Antiqua" w:cs="Book Antiqua"/>
          <w:color w:val="000000"/>
          <w:kern w:val="0"/>
          <w:sz w:val="24"/>
          <w:szCs w:val="24"/>
        </w:rPr>
        <w:t>naofen</w:t>
      </w:r>
      <w:proofErr w:type="spellEnd"/>
      <w:r w:rsidRPr="00FC2E3B">
        <w:rPr>
          <w:rFonts w:ascii="Book Antiqua" w:hAnsi="Book Antiqua" w:cs="Book Antiqua"/>
          <w:color w:val="000000"/>
          <w:kern w:val="0"/>
          <w:sz w:val="24"/>
          <w:szCs w:val="24"/>
        </w:rPr>
        <w:t xml:space="preserve"> and caspase-3 activity. </w:t>
      </w:r>
      <w:r w:rsidRPr="00FC2E3B">
        <w:rPr>
          <w:rFonts w:ascii="Book Antiqua" w:eastAsia="MS PGothic" w:hAnsi="Book Antiqua" w:cs="Book Antiqua"/>
          <w:color w:val="000000"/>
          <w:kern w:val="0"/>
          <w:sz w:val="24"/>
          <w:szCs w:val="24"/>
        </w:rPr>
        <w:t xml:space="preserve">Elevation of </w:t>
      </w:r>
      <w:proofErr w:type="spellStart"/>
      <w:r w:rsidRPr="00FC2E3B">
        <w:rPr>
          <w:rFonts w:ascii="Book Antiqua" w:eastAsia="MS PGothic" w:hAnsi="Book Antiqua" w:cs="Book Antiqua"/>
          <w:color w:val="000000"/>
          <w:kern w:val="0"/>
          <w:sz w:val="24"/>
          <w:szCs w:val="24"/>
        </w:rPr>
        <w:t>naofen</w:t>
      </w:r>
      <w:proofErr w:type="spellEnd"/>
      <w:r w:rsidRPr="00FC2E3B">
        <w:rPr>
          <w:rFonts w:ascii="Book Antiqua" w:eastAsia="MS PGothic" w:hAnsi="Book Antiqua" w:cs="Book Antiqua"/>
          <w:color w:val="000000"/>
          <w:kern w:val="0"/>
          <w:sz w:val="24"/>
          <w:szCs w:val="24"/>
        </w:rPr>
        <w:t xml:space="preserve"> expression and </w:t>
      </w:r>
      <w:r w:rsidRPr="00FC2E3B">
        <w:rPr>
          <w:rFonts w:ascii="Book Antiqua" w:eastAsia="MS PGothic" w:hAnsi="Book Antiqua" w:cs="Book Antiqua"/>
          <w:color w:val="000000"/>
          <w:kern w:val="0"/>
          <w:sz w:val="24"/>
          <w:szCs w:val="24"/>
        </w:rPr>
        <w:lastRenderedPageBreak/>
        <w:t xml:space="preserve">caspase-3 activity were abrogated by pretreatment with anti-TNF-α antibody. In KCs, LPS caused an increase in TNF-α </w:t>
      </w:r>
      <w:proofErr w:type="gramStart"/>
      <w:r w:rsidRPr="00FC2E3B">
        <w:rPr>
          <w:rFonts w:ascii="Book Antiqua" w:eastAsia="MS PGothic" w:hAnsi="Book Antiqua" w:cs="Book Antiqua"/>
          <w:color w:val="000000"/>
          <w:kern w:val="0"/>
          <w:sz w:val="24"/>
          <w:szCs w:val="24"/>
        </w:rPr>
        <w:t>that</w:t>
      </w:r>
      <w:proofErr w:type="gramEnd"/>
      <w:r w:rsidRPr="00FC2E3B">
        <w:rPr>
          <w:rFonts w:ascii="Book Antiqua" w:eastAsia="MS PGothic" w:hAnsi="Book Antiqua" w:cs="Book Antiqua"/>
          <w:color w:val="000000"/>
          <w:kern w:val="0"/>
          <w:sz w:val="24"/>
          <w:szCs w:val="24"/>
        </w:rPr>
        <w:t xml:space="preserve"> </w:t>
      </w:r>
      <w:r w:rsidRPr="00FC2E3B">
        <w:rPr>
          <w:rFonts w:ascii="Book Antiqua" w:hAnsi="Book Antiqua" w:cs="Book Antiqua"/>
          <w:color w:val="000000"/>
          <w:sz w:val="24"/>
          <w:szCs w:val="24"/>
        </w:rPr>
        <w:t>was almost consistent with that in the liver of LPS-treated rats</w:t>
      </w:r>
      <w:r w:rsidRPr="00FC2E3B">
        <w:rPr>
          <w:rFonts w:ascii="Book Antiqua" w:eastAsia="MS PGothic" w:hAnsi="Book Antiqua" w:cs="Book Antiqua"/>
          <w:color w:val="000000"/>
          <w:kern w:val="0"/>
          <w:sz w:val="24"/>
          <w:szCs w:val="24"/>
        </w:rPr>
        <w:t xml:space="preserve">. In hepatocytes, neither LPS nor TNF-α alone affected either </w:t>
      </w:r>
      <w:proofErr w:type="spellStart"/>
      <w:r w:rsidRPr="00FC2E3B">
        <w:rPr>
          <w:rFonts w:ascii="Book Antiqua" w:eastAsia="MS PGothic" w:hAnsi="Book Antiqua" w:cs="Book Antiqua"/>
          <w:color w:val="000000"/>
          <w:kern w:val="0"/>
          <w:sz w:val="24"/>
          <w:szCs w:val="24"/>
        </w:rPr>
        <w:t>naofen</w:t>
      </w:r>
      <w:proofErr w:type="spellEnd"/>
      <w:r w:rsidRPr="00FC2E3B">
        <w:rPr>
          <w:rFonts w:ascii="Book Antiqua" w:eastAsia="MS PGothic" w:hAnsi="Book Antiqua" w:cs="Book Antiqua"/>
          <w:color w:val="000000"/>
          <w:kern w:val="0"/>
          <w:sz w:val="24"/>
          <w:szCs w:val="24"/>
        </w:rPr>
        <w:t xml:space="preserve"> expression or caspase-3 activation. The incubation of hepatocytes with KC-CM significantly enhanced both </w:t>
      </w:r>
      <w:proofErr w:type="spellStart"/>
      <w:r w:rsidRPr="00FC2E3B">
        <w:rPr>
          <w:rFonts w:ascii="Book Antiqua" w:eastAsia="MS PGothic" w:hAnsi="Book Antiqua" w:cs="Book Antiqua"/>
          <w:color w:val="000000"/>
          <w:kern w:val="0"/>
          <w:sz w:val="24"/>
          <w:szCs w:val="24"/>
        </w:rPr>
        <w:t>naofen</w:t>
      </w:r>
      <w:proofErr w:type="spellEnd"/>
      <w:r w:rsidRPr="00FC2E3B">
        <w:rPr>
          <w:rFonts w:ascii="Book Antiqua" w:eastAsia="MS PGothic" w:hAnsi="Book Antiqua" w:cs="Book Antiqua"/>
          <w:color w:val="000000"/>
          <w:kern w:val="0"/>
          <w:sz w:val="24"/>
          <w:szCs w:val="24"/>
        </w:rPr>
        <w:t xml:space="preserve"> expression and caspase-3 activity. Moreover, </w:t>
      </w:r>
      <w:r w:rsidRPr="00FC2E3B">
        <w:rPr>
          <w:rFonts w:ascii="Book Antiqua" w:hAnsi="Book Antiqua" w:cs="Book Antiqua"/>
          <w:color w:val="000000"/>
          <w:kern w:val="0"/>
          <w:sz w:val="24"/>
          <w:szCs w:val="24"/>
        </w:rPr>
        <w:t xml:space="preserve">the effects of the KC-CM-induced increase in </w:t>
      </w:r>
      <w:proofErr w:type="spellStart"/>
      <w:r w:rsidRPr="00FC2E3B">
        <w:rPr>
          <w:rFonts w:ascii="Book Antiqua" w:hAnsi="Book Antiqua" w:cs="Book Antiqua"/>
          <w:color w:val="000000"/>
          <w:kern w:val="0"/>
          <w:sz w:val="24"/>
          <w:szCs w:val="24"/>
        </w:rPr>
        <w:t>naofen</w:t>
      </w:r>
      <w:proofErr w:type="spellEnd"/>
      <w:r w:rsidRPr="00FC2E3B">
        <w:rPr>
          <w:rFonts w:ascii="Book Antiqua" w:hAnsi="Book Antiqua" w:cs="Book Antiqua"/>
          <w:color w:val="000000"/>
          <w:kern w:val="0"/>
          <w:sz w:val="24"/>
          <w:szCs w:val="24"/>
        </w:rPr>
        <w:t xml:space="preserve"> expression and caspase-3 activity were blocked by anti-TNF-</w:t>
      </w:r>
      <w:r w:rsidRPr="00FC2E3B">
        <w:rPr>
          <w:rFonts w:ascii="Book Antiqua" w:eastAsia="MS PGothic" w:hAnsi="Book Antiqua" w:cs="Book Antiqua"/>
          <w:color w:val="000000"/>
          <w:kern w:val="0"/>
          <w:sz w:val="24"/>
          <w:szCs w:val="24"/>
        </w:rPr>
        <w:t xml:space="preserve">α </w:t>
      </w:r>
      <w:r w:rsidRPr="00FC2E3B">
        <w:rPr>
          <w:rFonts w:ascii="Book Antiqua" w:hAnsi="Book Antiqua" w:cs="Book Antiqua"/>
          <w:color w:val="000000"/>
          <w:kern w:val="0"/>
          <w:sz w:val="24"/>
          <w:szCs w:val="24"/>
        </w:rPr>
        <w:t>antibody</w:t>
      </w:r>
      <w:r w:rsidRPr="00FC2E3B">
        <w:rPr>
          <w:rFonts w:ascii="Book Antiqua" w:eastAsia="MS PGothic" w:hAnsi="Book Antiqua" w:cs="Book Antiqua"/>
          <w:color w:val="000000"/>
          <w:kern w:val="0"/>
          <w:sz w:val="24"/>
          <w:szCs w:val="24"/>
        </w:rPr>
        <w:t xml:space="preserve">. </w:t>
      </w:r>
    </w:p>
    <w:p w:rsidR="005059B3" w:rsidRPr="00FC2E3B" w:rsidRDefault="005059B3" w:rsidP="00561BF6">
      <w:pPr>
        <w:spacing w:line="360" w:lineRule="auto"/>
        <w:rPr>
          <w:rFonts w:ascii="Book Antiqua" w:eastAsia="宋体" w:hAnsi="Book Antiqua" w:cs="Book Antiqua"/>
          <w:b/>
          <w:bCs/>
          <w:color w:val="000000"/>
          <w:sz w:val="24"/>
          <w:szCs w:val="24"/>
          <w:lang w:eastAsia="zh-CN"/>
        </w:rPr>
      </w:pPr>
    </w:p>
    <w:p w:rsidR="000E396D" w:rsidRPr="00FC2E3B" w:rsidRDefault="005059B3" w:rsidP="00561BF6">
      <w:pPr>
        <w:spacing w:line="360" w:lineRule="auto"/>
        <w:rPr>
          <w:rFonts w:ascii="Book Antiqua" w:eastAsia="宋体" w:hAnsi="Book Antiqua" w:cs="Book Antiqua"/>
          <w:color w:val="000000"/>
          <w:kern w:val="0"/>
          <w:sz w:val="24"/>
          <w:szCs w:val="24"/>
          <w:lang w:eastAsia="zh-CN"/>
        </w:rPr>
      </w:pPr>
      <w:r w:rsidRPr="00FC2E3B">
        <w:rPr>
          <w:rFonts w:ascii="Book Antiqua" w:hAnsi="Book Antiqua" w:cs="Book Antiqua"/>
          <w:b/>
          <w:bCs/>
          <w:color w:val="000000"/>
          <w:sz w:val="24"/>
          <w:szCs w:val="24"/>
        </w:rPr>
        <w:t>CONCLUSION</w:t>
      </w:r>
      <w:r w:rsidR="000E396D" w:rsidRPr="00FC2E3B">
        <w:rPr>
          <w:rFonts w:ascii="Book Antiqua" w:hAnsi="Book Antiqua" w:cs="Book Antiqua"/>
          <w:b/>
          <w:bCs/>
          <w:color w:val="000000"/>
          <w:sz w:val="24"/>
          <w:szCs w:val="24"/>
        </w:rPr>
        <w:t>:</w:t>
      </w:r>
      <w:r w:rsidR="000E396D" w:rsidRPr="00FC2E3B">
        <w:rPr>
          <w:rFonts w:ascii="Book Antiqua" w:hAnsi="Book Antiqua" w:cs="Book Antiqua"/>
          <w:color w:val="000000"/>
          <w:sz w:val="24"/>
          <w:szCs w:val="24"/>
        </w:rPr>
        <w:t xml:space="preserve"> TNF-</w:t>
      </w:r>
      <w:r w:rsidR="000E396D" w:rsidRPr="00FC2E3B">
        <w:rPr>
          <w:rFonts w:ascii="Book Antiqua" w:hAnsi="Book Antiqua" w:cs="Book Antiqua"/>
          <w:color w:val="000000"/>
          <w:kern w:val="0"/>
          <w:sz w:val="24"/>
          <w:szCs w:val="24"/>
        </w:rPr>
        <w:t>α released from KCs treated with LPS</w:t>
      </w:r>
      <w:r w:rsidR="000E396D" w:rsidRPr="00FC2E3B" w:rsidDel="002632AE">
        <w:rPr>
          <w:rFonts w:ascii="Book Antiqua" w:hAnsi="Book Antiqua" w:cs="Book Antiqua"/>
          <w:color w:val="000000"/>
          <w:kern w:val="0"/>
          <w:sz w:val="24"/>
          <w:szCs w:val="24"/>
        </w:rPr>
        <w:t xml:space="preserve"> </w:t>
      </w:r>
      <w:r w:rsidR="000E396D" w:rsidRPr="00FC2E3B">
        <w:rPr>
          <w:rFonts w:ascii="Book Antiqua" w:hAnsi="Book Antiqua" w:cs="Book Antiqua"/>
          <w:color w:val="000000"/>
          <w:kern w:val="0"/>
          <w:sz w:val="24"/>
          <w:szCs w:val="24"/>
        </w:rPr>
        <w:t xml:space="preserve">may induce hepatic </w:t>
      </w:r>
      <w:proofErr w:type="spellStart"/>
      <w:r w:rsidR="000E396D" w:rsidRPr="00FC2E3B">
        <w:rPr>
          <w:rFonts w:ascii="Book Antiqua" w:hAnsi="Book Antiqua" w:cs="Book Antiqua"/>
          <w:color w:val="000000"/>
          <w:kern w:val="0"/>
          <w:sz w:val="24"/>
          <w:szCs w:val="24"/>
        </w:rPr>
        <w:t>naofen</w:t>
      </w:r>
      <w:proofErr w:type="spellEnd"/>
      <w:r w:rsidR="000E396D" w:rsidRPr="00FC2E3B">
        <w:rPr>
          <w:rFonts w:ascii="Book Antiqua" w:hAnsi="Book Antiqua" w:cs="Book Antiqua"/>
          <w:color w:val="000000"/>
          <w:kern w:val="0"/>
          <w:sz w:val="24"/>
          <w:szCs w:val="24"/>
        </w:rPr>
        <w:t xml:space="preserve"> expression, which then stimulates hepatocellular apoptosis t</w:t>
      </w:r>
      <w:r w:rsidRPr="00FC2E3B">
        <w:rPr>
          <w:rFonts w:ascii="Book Antiqua" w:hAnsi="Book Antiqua" w:cs="Book Antiqua"/>
          <w:color w:val="000000"/>
          <w:kern w:val="0"/>
          <w:sz w:val="24"/>
          <w:szCs w:val="24"/>
        </w:rPr>
        <w:t>hrough activation of caspase-3.</w:t>
      </w:r>
    </w:p>
    <w:p w:rsidR="005059B3" w:rsidRPr="00FC2E3B" w:rsidRDefault="005059B3" w:rsidP="00561BF6">
      <w:pPr>
        <w:spacing w:line="360" w:lineRule="auto"/>
        <w:rPr>
          <w:rFonts w:ascii="Book Antiqua" w:eastAsia="宋体" w:hAnsi="Book Antiqua" w:cs="Book Antiqua"/>
          <w:color w:val="000000"/>
          <w:kern w:val="0"/>
          <w:sz w:val="24"/>
          <w:szCs w:val="24"/>
          <w:lang w:eastAsia="zh-CN"/>
        </w:rPr>
      </w:pPr>
    </w:p>
    <w:p w:rsidR="005059B3" w:rsidRPr="00FC2E3B" w:rsidRDefault="005059B3" w:rsidP="005059B3">
      <w:pPr>
        <w:rPr>
          <w:rFonts w:ascii="Book Antiqua" w:hAnsi="Book Antiqua" w:cs="宋体"/>
          <w:color w:val="000000"/>
          <w:sz w:val="24"/>
        </w:rPr>
      </w:pPr>
      <w:r w:rsidRPr="00FC2E3B">
        <w:rPr>
          <w:rFonts w:ascii="Book Antiqua" w:hAnsi="Book Antiqua" w:cs="Tahoma"/>
          <w:color w:val="000000"/>
          <w:sz w:val="24"/>
        </w:rPr>
        <w:t xml:space="preserve">© </w:t>
      </w:r>
      <w:r w:rsidRPr="00FC2E3B">
        <w:rPr>
          <w:rFonts w:ascii="Book Antiqua" w:hAnsi="Book Antiqua" w:cs="宋体"/>
          <w:color w:val="000000"/>
          <w:sz w:val="24"/>
        </w:rPr>
        <w:t>201</w:t>
      </w:r>
      <w:r w:rsidRPr="00FC2E3B">
        <w:rPr>
          <w:rFonts w:ascii="Book Antiqua" w:hAnsi="Book Antiqua" w:cs="宋体" w:hint="eastAsia"/>
          <w:color w:val="000000"/>
          <w:sz w:val="24"/>
        </w:rPr>
        <w:t>4</w:t>
      </w:r>
      <w:r w:rsidRPr="00FC2E3B">
        <w:rPr>
          <w:rFonts w:ascii="Book Antiqua" w:hAnsi="Book Antiqua" w:cs="宋体"/>
          <w:color w:val="000000"/>
          <w:sz w:val="24"/>
        </w:rPr>
        <w:t xml:space="preserve"> </w:t>
      </w:r>
      <w:proofErr w:type="spellStart"/>
      <w:r w:rsidRPr="00FC2E3B">
        <w:rPr>
          <w:rFonts w:ascii="Book Antiqua" w:hAnsi="Book Antiqua" w:cs="宋体"/>
          <w:color w:val="000000"/>
          <w:sz w:val="24"/>
        </w:rPr>
        <w:t>Baishideng</w:t>
      </w:r>
      <w:proofErr w:type="spellEnd"/>
      <w:r w:rsidRPr="00FC2E3B">
        <w:rPr>
          <w:rFonts w:ascii="Book Antiqua" w:hAnsi="Book Antiqua" w:cs="宋体"/>
          <w:color w:val="000000"/>
          <w:sz w:val="24"/>
        </w:rPr>
        <w:t xml:space="preserve"> Publishing Group Co., Limited. All rights reserved.</w:t>
      </w:r>
    </w:p>
    <w:p w:rsidR="005059B3" w:rsidRPr="00FC2E3B" w:rsidRDefault="005059B3" w:rsidP="00561BF6">
      <w:pPr>
        <w:spacing w:line="360" w:lineRule="auto"/>
        <w:rPr>
          <w:rFonts w:ascii="Book Antiqua" w:eastAsia="宋体" w:hAnsi="Book Antiqua" w:cs="Book Antiqua"/>
          <w:color w:val="000000"/>
          <w:kern w:val="0"/>
          <w:sz w:val="24"/>
          <w:szCs w:val="24"/>
          <w:lang w:eastAsia="zh-CN"/>
        </w:rPr>
      </w:pPr>
    </w:p>
    <w:p w:rsidR="000E396D" w:rsidRPr="00FC2E3B" w:rsidRDefault="000E396D" w:rsidP="00561BF6">
      <w:pPr>
        <w:autoSpaceDE w:val="0"/>
        <w:autoSpaceDN w:val="0"/>
        <w:adjustRightInd w:val="0"/>
        <w:spacing w:line="360" w:lineRule="auto"/>
        <w:rPr>
          <w:rFonts w:ascii="Book Antiqua" w:eastAsia="宋体" w:hAnsi="Book Antiqua" w:cs="Book Antiqua"/>
          <w:color w:val="000000"/>
          <w:kern w:val="0"/>
          <w:sz w:val="24"/>
          <w:szCs w:val="24"/>
          <w:lang w:eastAsia="zh-CN"/>
        </w:rPr>
      </w:pPr>
      <w:r w:rsidRPr="00FC2E3B">
        <w:rPr>
          <w:rFonts w:ascii="Book Antiqua" w:hAnsi="Book Antiqua" w:cs="Book Antiqua"/>
          <w:b/>
          <w:bCs/>
          <w:color w:val="000000"/>
          <w:kern w:val="0"/>
          <w:sz w:val="24"/>
          <w:szCs w:val="24"/>
        </w:rPr>
        <w:t xml:space="preserve">Key </w:t>
      </w:r>
      <w:r w:rsidRPr="00FC2E3B">
        <w:rPr>
          <w:rFonts w:ascii="Book Antiqua" w:eastAsia="宋体" w:hAnsi="Book Antiqua" w:cs="Book Antiqua"/>
          <w:b/>
          <w:bCs/>
          <w:color w:val="000000"/>
          <w:kern w:val="0"/>
          <w:sz w:val="24"/>
          <w:szCs w:val="24"/>
          <w:lang w:eastAsia="zh-CN"/>
        </w:rPr>
        <w:t>w</w:t>
      </w:r>
      <w:r w:rsidRPr="00FC2E3B">
        <w:rPr>
          <w:rFonts w:ascii="Book Antiqua" w:hAnsi="Book Antiqua" w:cs="Book Antiqua"/>
          <w:b/>
          <w:bCs/>
          <w:color w:val="000000"/>
          <w:kern w:val="0"/>
          <w:sz w:val="24"/>
          <w:szCs w:val="24"/>
        </w:rPr>
        <w:t>ords:</w:t>
      </w:r>
      <w:r w:rsidRPr="00FC2E3B">
        <w:rPr>
          <w:rFonts w:ascii="Book Antiqua" w:hAnsi="Book Antiqua" w:cs="Book Antiqua"/>
          <w:color w:val="000000"/>
          <w:kern w:val="0"/>
          <w:sz w:val="24"/>
          <w:szCs w:val="24"/>
        </w:rPr>
        <w:t xml:space="preserve"> </w:t>
      </w:r>
      <w:proofErr w:type="spellStart"/>
      <w:r w:rsidRPr="00FC2E3B">
        <w:rPr>
          <w:rFonts w:ascii="Book Antiqua" w:hAnsi="Book Antiqua" w:cs="Book Antiqua"/>
          <w:color w:val="000000"/>
          <w:kern w:val="0"/>
          <w:sz w:val="24"/>
          <w:szCs w:val="24"/>
        </w:rPr>
        <w:t>Naofen</w:t>
      </w:r>
      <w:proofErr w:type="spellEnd"/>
      <w:r w:rsidRPr="00FC2E3B">
        <w:rPr>
          <w:rFonts w:ascii="Book Antiqua" w:hAnsi="Book Antiqua" w:cs="Book Antiqua"/>
          <w:color w:val="000000"/>
          <w:kern w:val="0"/>
          <w:sz w:val="24"/>
          <w:szCs w:val="24"/>
        </w:rPr>
        <w:t>; Tumor necrosis factor-α; Apoptosis; Lipopolysacch</w:t>
      </w:r>
      <w:r w:rsidR="005059B3" w:rsidRPr="00FC2E3B">
        <w:rPr>
          <w:rFonts w:ascii="Book Antiqua" w:hAnsi="Book Antiqua" w:cs="Book Antiqua"/>
          <w:color w:val="000000"/>
          <w:kern w:val="0"/>
          <w:sz w:val="24"/>
          <w:szCs w:val="24"/>
        </w:rPr>
        <w:t xml:space="preserve">aride; </w:t>
      </w:r>
      <w:proofErr w:type="spellStart"/>
      <w:r w:rsidR="005059B3" w:rsidRPr="00FC2E3B">
        <w:rPr>
          <w:rFonts w:ascii="Book Antiqua" w:hAnsi="Book Antiqua" w:cs="Book Antiqua"/>
          <w:color w:val="000000"/>
          <w:kern w:val="0"/>
          <w:sz w:val="24"/>
          <w:szCs w:val="24"/>
        </w:rPr>
        <w:t>Kupffer</w:t>
      </w:r>
      <w:proofErr w:type="spellEnd"/>
      <w:r w:rsidR="005059B3" w:rsidRPr="00FC2E3B">
        <w:rPr>
          <w:rFonts w:ascii="Book Antiqua" w:hAnsi="Book Antiqua" w:cs="Book Antiqua"/>
          <w:color w:val="000000"/>
          <w:kern w:val="0"/>
          <w:sz w:val="24"/>
          <w:szCs w:val="24"/>
        </w:rPr>
        <w:t xml:space="preserve"> cells; Caspase-3</w:t>
      </w:r>
    </w:p>
    <w:p w:rsidR="000E396D" w:rsidRPr="00FC2E3B" w:rsidRDefault="000E396D" w:rsidP="00561BF6">
      <w:pPr>
        <w:widowControl/>
        <w:shd w:val="clear" w:color="auto" w:fill="FFFFFF"/>
        <w:spacing w:line="360" w:lineRule="auto"/>
        <w:rPr>
          <w:rFonts w:ascii="Book Antiqua" w:eastAsia="宋体" w:hAnsi="Book Antiqua" w:cs="Times New Roman"/>
          <w:b/>
          <w:bCs/>
          <w:color w:val="000000"/>
          <w:sz w:val="24"/>
          <w:szCs w:val="24"/>
          <w:lang w:eastAsia="zh-CN"/>
        </w:rPr>
      </w:pPr>
    </w:p>
    <w:p w:rsidR="000E396D" w:rsidRPr="00FC2E3B" w:rsidRDefault="000E396D" w:rsidP="00561BF6">
      <w:pPr>
        <w:widowControl/>
        <w:shd w:val="clear" w:color="auto" w:fill="FFFFFF"/>
        <w:spacing w:line="360" w:lineRule="auto"/>
        <w:rPr>
          <w:rFonts w:ascii="Book Antiqua" w:eastAsia="宋体" w:hAnsi="Book Antiqua" w:cs="Book Antiqua"/>
          <w:color w:val="000000"/>
          <w:kern w:val="0"/>
          <w:sz w:val="24"/>
          <w:szCs w:val="24"/>
          <w:lang w:eastAsia="zh-CN"/>
        </w:rPr>
      </w:pPr>
      <w:r w:rsidRPr="00FC2E3B">
        <w:rPr>
          <w:rFonts w:ascii="Book Antiqua" w:hAnsi="Book Antiqua" w:cs="Book Antiqua"/>
          <w:b/>
          <w:bCs/>
          <w:color w:val="000000"/>
          <w:sz w:val="24"/>
          <w:szCs w:val="24"/>
        </w:rPr>
        <w:t xml:space="preserve">Core tip: </w:t>
      </w:r>
      <w:bookmarkStart w:id="8" w:name="OLE_LINK33"/>
      <w:bookmarkStart w:id="9" w:name="OLE_LINK34"/>
      <w:proofErr w:type="spellStart"/>
      <w:r w:rsidRPr="00FC2E3B">
        <w:rPr>
          <w:rFonts w:ascii="Book Antiqua" w:hAnsi="Book Antiqua" w:cs="Book Antiqua"/>
          <w:color w:val="000000"/>
          <w:sz w:val="24"/>
          <w:szCs w:val="24"/>
        </w:rPr>
        <w:t>Naofen</w:t>
      </w:r>
      <w:proofErr w:type="spellEnd"/>
      <w:r w:rsidRPr="00FC2E3B">
        <w:rPr>
          <w:rFonts w:ascii="Book Antiqua" w:hAnsi="Book Antiqua" w:cs="Book Antiqua"/>
          <w:color w:val="000000"/>
          <w:kern w:val="0"/>
          <w:sz w:val="24"/>
          <w:szCs w:val="24"/>
        </w:rPr>
        <w:t xml:space="preserve">, </w:t>
      </w:r>
      <w:r w:rsidRPr="00FC2E3B">
        <w:rPr>
          <w:rFonts w:ascii="Book Antiqua" w:hAnsi="Book Antiqua" w:cs="Book Antiqua"/>
          <w:color w:val="000000"/>
          <w:sz w:val="24"/>
          <w:szCs w:val="24"/>
        </w:rPr>
        <w:t>a WD40-repeat protein</w:t>
      </w:r>
      <w:r w:rsidRPr="00FC2E3B">
        <w:rPr>
          <w:rFonts w:ascii="Book Antiqua" w:hAnsi="Book Antiqua" w:cs="Book Antiqua"/>
          <w:color w:val="000000"/>
          <w:kern w:val="0"/>
          <w:sz w:val="24"/>
          <w:szCs w:val="24"/>
        </w:rPr>
        <w:t xml:space="preserve">, is increased in the liver but not the kidneys, thymus or spleen of rats injected with lipopolysaccharide (LPS). Increased </w:t>
      </w:r>
      <w:proofErr w:type="spellStart"/>
      <w:r w:rsidRPr="00FC2E3B">
        <w:rPr>
          <w:rFonts w:ascii="Book Antiqua" w:hAnsi="Book Antiqua" w:cs="Book Antiqua"/>
          <w:color w:val="000000"/>
          <w:kern w:val="0"/>
          <w:sz w:val="24"/>
          <w:szCs w:val="24"/>
        </w:rPr>
        <w:t>naofen</w:t>
      </w:r>
      <w:proofErr w:type="spellEnd"/>
      <w:r w:rsidRPr="00FC2E3B">
        <w:rPr>
          <w:rFonts w:ascii="Book Antiqua" w:hAnsi="Book Antiqua" w:cs="Book Antiqua"/>
          <w:color w:val="000000"/>
          <w:kern w:val="0"/>
          <w:sz w:val="24"/>
          <w:szCs w:val="24"/>
        </w:rPr>
        <w:t xml:space="preserve"> expression is blocked by pretreat</w:t>
      </w:r>
      <w:r w:rsidRPr="00FC2E3B">
        <w:rPr>
          <w:rFonts w:ascii="Book Antiqua" w:eastAsia="宋体" w:hAnsi="Book Antiqua" w:cs="Book Antiqua"/>
          <w:color w:val="000000"/>
          <w:kern w:val="0"/>
          <w:sz w:val="24"/>
          <w:szCs w:val="24"/>
          <w:lang w:eastAsia="zh-CN"/>
        </w:rPr>
        <w:t>ment</w:t>
      </w:r>
      <w:r w:rsidRPr="00FC2E3B">
        <w:rPr>
          <w:rFonts w:ascii="Book Antiqua" w:hAnsi="Book Antiqua" w:cs="Book Antiqua"/>
          <w:color w:val="000000"/>
          <w:kern w:val="0"/>
          <w:sz w:val="24"/>
          <w:szCs w:val="24"/>
        </w:rPr>
        <w:t xml:space="preserve"> with anti-tumor necrosis factor (TNF)-</w:t>
      </w:r>
      <w:r w:rsidRPr="00FC2E3B">
        <w:rPr>
          <w:rFonts w:ascii="Book Antiqua" w:eastAsia="MS PGothic" w:hAnsi="Book Antiqua" w:cs="Book Antiqua"/>
          <w:color w:val="000000"/>
          <w:kern w:val="0"/>
          <w:sz w:val="24"/>
          <w:szCs w:val="24"/>
        </w:rPr>
        <w:t xml:space="preserve">α </w:t>
      </w:r>
      <w:r w:rsidRPr="00FC2E3B">
        <w:rPr>
          <w:rFonts w:ascii="Book Antiqua" w:hAnsi="Book Antiqua" w:cs="Book Antiqua"/>
          <w:color w:val="000000"/>
          <w:kern w:val="0"/>
          <w:sz w:val="24"/>
          <w:szCs w:val="24"/>
        </w:rPr>
        <w:t>antibody. TNF-</w:t>
      </w:r>
      <w:r w:rsidRPr="00FC2E3B">
        <w:rPr>
          <w:rFonts w:ascii="Book Antiqua" w:eastAsia="MS PGothic" w:hAnsi="Book Antiqua" w:cs="Book Antiqua"/>
          <w:color w:val="000000"/>
          <w:kern w:val="0"/>
          <w:sz w:val="24"/>
          <w:szCs w:val="24"/>
        </w:rPr>
        <w:t xml:space="preserve">α </w:t>
      </w:r>
      <w:r w:rsidRPr="00FC2E3B">
        <w:rPr>
          <w:rFonts w:ascii="Book Antiqua" w:hAnsi="Book Antiqua" w:cs="Book Antiqua"/>
          <w:color w:val="000000"/>
          <w:kern w:val="0"/>
          <w:sz w:val="24"/>
          <w:szCs w:val="24"/>
        </w:rPr>
        <w:t xml:space="preserve">has no effect on </w:t>
      </w:r>
      <w:proofErr w:type="spellStart"/>
      <w:r w:rsidRPr="00FC2E3B">
        <w:rPr>
          <w:rFonts w:ascii="Book Antiqua" w:hAnsi="Book Antiqua" w:cs="Book Antiqua"/>
          <w:color w:val="000000"/>
          <w:kern w:val="0"/>
          <w:sz w:val="24"/>
          <w:szCs w:val="24"/>
        </w:rPr>
        <w:t>naofen</w:t>
      </w:r>
      <w:proofErr w:type="spellEnd"/>
      <w:r w:rsidRPr="00FC2E3B">
        <w:rPr>
          <w:rFonts w:ascii="Book Antiqua" w:hAnsi="Book Antiqua" w:cs="Book Antiqua"/>
          <w:color w:val="000000"/>
          <w:kern w:val="0"/>
          <w:sz w:val="24"/>
          <w:szCs w:val="24"/>
        </w:rPr>
        <w:t xml:space="preserve"> expression or caspase-3 activation in primary hepatocytes, but </w:t>
      </w:r>
      <w:r w:rsidRPr="00FC2E3B">
        <w:rPr>
          <w:rFonts w:ascii="Book Antiqua" w:eastAsia="MS PGothic" w:hAnsi="Book Antiqua" w:cs="Book Antiqua"/>
          <w:color w:val="000000"/>
          <w:kern w:val="0"/>
          <w:sz w:val="24"/>
          <w:szCs w:val="24"/>
        </w:rPr>
        <w:t xml:space="preserve">conditioned medium from LPS-treated </w:t>
      </w:r>
      <w:proofErr w:type="spellStart"/>
      <w:r w:rsidRPr="00FC2E3B">
        <w:rPr>
          <w:rFonts w:ascii="Book Antiqua" w:hAnsi="Book Antiqua" w:cs="Book Antiqua"/>
          <w:color w:val="000000"/>
          <w:sz w:val="24"/>
          <w:szCs w:val="24"/>
        </w:rPr>
        <w:t>Kupffer</w:t>
      </w:r>
      <w:proofErr w:type="spellEnd"/>
      <w:r w:rsidRPr="00FC2E3B">
        <w:rPr>
          <w:rFonts w:ascii="Book Antiqua" w:hAnsi="Book Antiqua" w:cs="Book Antiqua"/>
          <w:color w:val="000000"/>
          <w:sz w:val="24"/>
          <w:szCs w:val="24"/>
        </w:rPr>
        <w:t xml:space="preserve"> cells</w:t>
      </w:r>
      <w:r w:rsidRPr="00FC2E3B">
        <w:rPr>
          <w:rFonts w:ascii="Book Antiqua" w:hAnsi="Book Antiqua" w:cs="Book Antiqua"/>
          <w:color w:val="000000"/>
          <w:kern w:val="0"/>
          <w:sz w:val="24"/>
          <w:szCs w:val="24"/>
        </w:rPr>
        <w:t xml:space="preserve"> (KC-CM) significantly enhances both. KC-CM-induced increase in </w:t>
      </w:r>
      <w:proofErr w:type="spellStart"/>
      <w:r w:rsidRPr="00FC2E3B">
        <w:rPr>
          <w:rFonts w:ascii="Book Antiqua" w:hAnsi="Book Antiqua" w:cs="Book Antiqua"/>
          <w:color w:val="000000"/>
          <w:kern w:val="0"/>
          <w:sz w:val="24"/>
          <w:szCs w:val="24"/>
        </w:rPr>
        <w:t>naofen</w:t>
      </w:r>
      <w:proofErr w:type="spellEnd"/>
      <w:r w:rsidRPr="00FC2E3B">
        <w:rPr>
          <w:rFonts w:ascii="Book Antiqua" w:hAnsi="Book Antiqua" w:cs="Book Antiqua"/>
          <w:color w:val="000000"/>
          <w:kern w:val="0"/>
          <w:sz w:val="24"/>
          <w:szCs w:val="24"/>
        </w:rPr>
        <w:t xml:space="preserve"> expression and caspase-3 activity are blocked by anti-TNF-</w:t>
      </w:r>
      <w:r w:rsidRPr="00FC2E3B">
        <w:rPr>
          <w:rFonts w:ascii="Book Antiqua" w:eastAsia="MS PGothic" w:hAnsi="Book Antiqua" w:cs="Book Antiqua"/>
          <w:color w:val="000000"/>
          <w:kern w:val="0"/>
          <w:sz w:val="24"/>
          <w:szCs w:val="24"/>
        </w:rPr>
        <w:t xml:space="preserve">α </w:t>
      </w:r>
      <w:r w:rsidRPr="00FC2E3B">
        <w:rPr>
          <w:rFonts w:ascii="Book Antiqua" w:hAnsi="Book Antiqua" w:cs="Book Antiqua"/>
          <w:color w:val="000000"/>
          <w:kern w:val="0"/>
          <w:sz w:val="24"/>
          <w:szCs w:val="24"/>
        </w:rPr>
        <w:t xml:space="preserve">antibody. </w:t>
      </w:r>
      <w:r w:rsidRPr="00FC2E3B">
        <w:rPr>
          <w:rFonts w:ascii="Book Antiqua" w:hAnsi="Book Antiqua" w:cs="Book Antiqua"/>
          <w:color w:val="000000"/>
          <w:sz w:val="24"/>
          <w:szCs w:val="24"/>
        </w:rPr>
        <w:t>LPS in the liver may enhance release of TNF-</w:t>
      </w:r>
      <w:r w:rsidRPr="00FC2E3B">
        <w:rPr>
          <w:rFonts w:ascii="Book Antiqua" w:hAnsi="Book Antiqua" w:cs="Book Antiqua"/>
          <w:color w:val="000000"/>
          <w:kern w:val="0"/>
          <w:sz w:val="24"/>
          <w:szCs w:val="24"/>
        </w:rPr>
        <w:t xml:space="preserve">α </w:t>
      </w:r>
      <w:r w:rsidRPr="00FC2E3B">
        <w:rPr>
          <w:rFonts w:ascii="Book Antiqua" w:hAnsi="Book Antiqua" w:cs="Book Antiqua"/>
          <w:color w:val="000000"/>
          <w:sz w:val="24"/>
          <w:szCs w:val="24"/>
        </w:rPr>
        <w:t xml:space="preserve">from KCs, and induce hepatocyte apoptosis, for which </w:t>
      </w:r>
      <w:proofErr w:type="spellStart"/>
      <w:r w:rsidRPr="00FC2E3B">
        <w:rPr>
          <w:rFonts w:ascii="Book Antiqua" w:hAnsi="Book Antiqua" w:cs="Book Antiqua"/>
          <w:color w:val="000000"/>
          <w:sz w:val="24"/>
          <w:szCs w:val="24"/>
        </w:rPr>
        <w:t>naofen</w:t>
      </w:r>
      <w:proofErr w:type="spellEnd"/>
      <w:r w:rsidRPr="00FC2E3B">
        <w:rPr>
          <w:rFonts w:ascii="Book Antiqua" w:hAnsi="Book Antiqua" w:cs="Book Antiqua"/>
          <w:color w:val="000000"/>
          <w:sz w:val="24"/>
          <w:szCs w:val="24"/>
        </w:rPr>
        <w:t xml:space="preserve"> promotes caspase-3 activity through the mitochondrial pathway.</w:t>
      </w:r>
      <w:bookmarkEnd w:id="8"/>
      <w:bookmarkEnd w:id="9"/>
    </w:p>
    <w:p w:rsidR="000E396D" w:rsidRPr="00FC2E3B" w:rsidRDefault="000E396D" w:rsidP="00561BF6">
      <w:pPr>
        <w:autoSpaceDE w:val="0"/>
        <w:autoSpaceDN w:val="0"/>
        <w:adjustRightInd w:val="0"/>
        <w:spacing w:line="360" w:lineRule="auto"/>
        <w:rPr>
          <w:rFonts w:ascii="Book Antiqua" w:eastAsia="宋体" w:hAnsi="Book Antiqua" w:cs="Book Antiqua"/>
          <w:b/>
          <w:bCs/>
          <w:color w:val="000000"/>
          <w:kern w:val="0"/>
          <w:sz w:val="24"/>
          <w:szCs w:val="24"/>
          <w:lang w:eastAsia="zh-CN"/>
        </w:rPr>
      </w:pPr>
    </w:p>
    <w:p w:rsidR="005059B3" w:rsidRPr="00FC2E3B" w:rsidRDefault="005059B3" w:rsidP="005059B3">
      <w:pPr>
        <w:autoSpaceDE w:val="0"/>
        <w:autoSpaceDN w:val="0"/>
        <w:adjustRightInd w:val="0"/>
        <w:spacing w:line="360" w:lineRule="auto"/>
        <w:rPr>
          <w:rFonts w:ascii="Book Antiqua" w:eastAsia="宋体" w:hAnsi="Book Antiqua" w:cs="Book Antiqua"/>
          <w:b/>
          <w:bCs/>
          <w:color w:val="000000"/>
          <w:kern w:val="0"/>
          <w:sz w:val="24"/>
          <w:szCs w:val="24"/>
          <w:lang w:eastAsia="zh-CN"/>
        </w:rPr>
      </w:pPr>
    </w:p>
    <w:p w:rsidR="005059B3" w:rsidRPr="00FC2E3B" w:rsidRDefault="005059B3" w:rsidP="005059B3">
      <w:pPr>
        <w:autoSpaceDE w:val="0"/>
        <w:autoSpaceDN w:val="0"/>
        <w:adjustRightInd w:val="0"/>
        <w:spacing w:line="360" w:lineRule="auto"/>
        <w:rPr>
          <w:rFonts w:ascii="Book Antiqua" w:eastAsia="宋体" w:hAnsi="Book Antiqua" w:cs="Book Antiqua"/>
          <w:bCs/>
          <w:color w:val="000000"/>
          <w:kern w:val="0"/>
          <w:sz w:val="24"/>
          <w:szCs w:val="24"/>
          <w:lang w:eastAsia="zh-CN"/>
        </w:rPr>
      </w:pPr>
      <w:r w:rsidRPr="00FC2E3B">
        <w:rPr>
          <w:rFonts w:ascii="Book Antiqua" w:eastAsia="宋体" w:hAnsi="Book Antiqua" w:cs="Book Antiqua"/>
          <w:bCs/>
          <w:color w:val="000000"/>
          <w:kern w:val="0"/>
          <w:sz w:val="24"/>
          <w:szCs w:val="24"/>
          <w:lang w:eastAsia="zh-CN"/>
        </w:rPr>
        <w:t>Fan</w:t>
      </w:r>
      <w:r w:rsidRPr="00FC2E3B">
        <w:rPr>
          <w:rFonts w:ascii="Book Antiqua" w:eastAsia="宋体" w:hAnsi="Book Antiqua" w:cs="Book Antiqua" w:hint="eastAsia"/>
          <w:bCs/>
          <w:color w:val="000000"/>
          <w:kern w:val="0"/>
          <w:sz w:val="24"/>
          <w:szCs w:val="24"/>
          <w:lang w:eastAsia="zh-CN"/>
        </w:rPr>
        <w:t xml:space="preserve"> JF</w:t>
      </w:r>
      <w:r w:rsidRPr="00FC2E3B">
        <w:rPr>
          <w:rFonts w:ascii="Book Antiqua" w:eastAsia="宋体" w:hAnsi="Book Antiqua" w:cs="Book Antiqua"/>
          <w:bCs/>
          <w:color w:val="000000"/>
          <w:kern w:val="0"/>
          <w:sz w:val="24"/>
          <w:szCs w:val="24"/>
          <w:lang w:eastAsia="zh-CN"/>
        </w:rPr>
        <w:t>, Feng</w:t>
      </w:r>
      <w:r w:rsidRPr="00FC2E3B">
        <w:rPr>
          <w:rFonts w:ascii="Book Antiqua" w:eastAsia="宋体" w:hAnsi="Book Antiqua" w:cs="Book Antiqua" w:hint="eastAsia"/>
          <w:bCs/>
          <w:color w:val="000000"/>
          <w:kern w:val="0"/>
          <w:sz w:val="24"/>
          <w:szCs w:val="24"/>
          <w:lang w:eastAsia="zh-CN"/>
        </w:rPr>
        <w:t xml:space="preserve"> GG</w:t>
      </w:r>
      <w:r w:rsidRPr="00FC2E3B">
        <w:rPr>
          <w:rFonts w:ascii="Book Antiqua" w:eastAsia="宋体" w:hAnsi="Book Antiqua" w:cs="Book Antiqua"/>
          <w:bCs/>
          <w:color w:val="000000"/>
          <w:kern w:val="0"/>
          <w:sz w:val="24"/>
          <w:szCs w:val="24"/>
          <w:lang w:eastAsia="zh-CN"/>
        </w:rPr>
        <w:t>, Huang</w:t>
      </w:r>
      <w:r w:rsidRPr="00FC2E3B">
        <w:rPr>
          <w:rFonts w:ascii="Book Antiqua" w:eastAsia="宋体" w:hAnsi="Book Antiqua" w:cs="Book Antiqua" w:hint="eastAsia"/>
          <w:bCs/>
          <w:color w:val="000000"/>
          <w:kern w:val="0"/>
          <w:sz w:val="24"/>
          <w:szCs w:val="24"/>
          <w:lang w:eastAsia="zh-CN"/>
        </w:rPr>
        <w:t xml:space="preserve"> L</w:t>
      </w:r>
      <w:r w:rsidRPr="00FC2E3B">
        <w:rPr>
          <w:rFonts w:ascii="Book Antiqua" w:eastAsia="宋体" w:hAnsi="Book Antiqua" w:cs="Book Antiqua"/>
          <w:bCs/>
          <w:color w:val="000000"/>
          <w:kern w:val="0"/>
          <w:sz w:val="24"/>
          <w:szCs w:val="24"/>
          <w:lang w:eastAsia="zh-CN"/>
        </w:rPr>
        <w:t>, Tang</w:t>
      </w:r>
      <w:r w:rsidRPr="00FC2E3B">
        <w:rPr>
          <w:rFonts w:ascii="Book Antiqua" w:eastAsia="宋体" w:hAnsi="Book Antiqua" w:cs="Book Antiqua" w:hint="eastAsia"/>
          <w:bCs/>
          <w:color w:val="000000"/>
          <w:kern w:val="0"/>
          <w:sz w:val="24"/>
          <w:szCs w:val="24"/>
          <w:lang w:eastAsia="zh-CN"/>
        </w:rPr>
        <w:t xml:space="preserve"> GD</w:t>
      </w:r>
      <w:r w:rsidRPr="00FC2E3B">
        <w:rPr>
          <w:rFonts w:ascii="Book Antiqua" w:eastAsia="宋体" w:hAnsi="Book Antiqua" w:cs="Book Antiqua"/>
          <w:bCs/>
          <w:color w:val="000000"/>
          <w:kern w:val="0"/>
          <w:sz w:val="24"/>
          <w:szCs w:val="24"/>
          <w:lang w:eastAsia="zh-CN"/>
        </w:rPr>
        <w:t>, Jiang</w:t>
      </w:r>
      <w:r w:rsidRPr="00FC2E3B">
        <w:rPr>
          <w:rFonts w:ascii="Book Antiqua" w:eastAsia="宋体" w:hAnsi="Book Antiqua" w:cs="Book Antiqua" w:hint="eastAsia"/>
          <w:bCs/>
          <w:color w:val="000000"/>
          <w:kern w:val="0"/>
          <w:sz w:val="24"/>
          <w:szCs w:val="24"/>
          <w:lang w:eastAsia="zh-CN"/>
        </w:rPr>
        <w:t xml:space="preserve"> HX</w:t>
      </w:r>
      <w:r w:rsidRPr="00FC2E3B">
        <w:rPr>
          <w:rFonts w:ascii="Book Antiqua" w:eastAsia="宋体" w:hAnsi="Book Antiqua" w:cs="Book Antiqua"/>
          <w:bCs/>
          <w:color w:val="000000"/>
          <w:kern w:val="0"/>
          <w:sz w:val="24"/>
          <w:szCs w:val="24"/>
          <w:lang w:eastAsia="zh-CN"/>
        </w:rPr>
        <w:t xml:space="preserve">, </w:t>
      </w:r>
      <w:proofErr w:type="gramStart"/>
      <w:r w:rsidRPr="00FC2E3B">
        <w:rPr>
          <w:rFonts w:ascii="Book Antiqua" w:eastAsia="宋体" w:hAnsi="Book Antiqua" w:cs="Book Antiqua"/>
          <w:bCs/>
          <w:color w:val="000000"/>
          <w:kern w:val="0"/>
          <w:sz w:val="24"/>
          <w:szCs w:val="24"/>
          <w:lang w:eastAsia="zh-CN"/>
        </w:rPr>
        <w:t>Xu</w:t>
      </w:r>
      <w:proofErr w:type="gramEnd"/>
      <w:r w:rsidRPr="00FC2E3B">
        <w:rPr>
          <w:rFonts w:ascii="Book Antiqua" w:eastAsia="宋体" w:hAnsi="Book Antiqua" w:cs="Book Antiqua" w:hint="eastAsia"/>
          <w:bCs/>
          <w:color w:val="000000"/>
          <w:kern w:val="0"/>
          <w:sz w:val="24"/>
          <w:szCs w:val="24"/>
          <w:lang w:eastAsia="zh-CN"/>
        </w:rPr>
        <w:t xml:space="preserve"> J. </w:t>
      </w:r>
      <w:proofErr w:type="spellStart"/>
      <w:r w:rsidRPr="00FC2E3B">
        <w:rPr>
          <w:rFonts w:ascii="Book Antiqua" w:eastAsia="宋体" w:hAnsi="Book Antiqua" w:cs="Book Antiqua"/>
          <w:bCs/>
          <w:color w:val="000000"/>
          <w:kern w:val="0"/>
          <w:sz w:val="24"/>
          <w:szCs w:val="24"/>
          <w:lang w:eastAsia="zh-CN"/>
        </w:rPr>
        <w:t>Naofen</w:t>
      </w:r>
      <w:proofErr w:type="spellEnd"/>
      <w:r w:rsidRPr="00FC2E3B">
        <w:rPr>
          <w:rFonts w:ascii="Book Antiqua" w:eastAsia="宋体" w:hAnsi="Book Antiqua" w:cs="Book Antiqua"/>
          <w:bCs/>
          <w:color w:val="000000"/>
          <w:kern w:val="0"/>
          <w:sz w:val="24"/>
          <w:szCs w:val="24"/>
          <w:lang w:eastAsia="zh-CN"/>
        </w:rPr>
        <w:t xml:space="preserve"> promotes TNF-α-mediated apoptosis of hepatocytes by activating caspase-3 in lipopolysaccharide-treated rats</w:t>
      </w:r>
      <w:r w:rsidRPr="00FC2E3B">
        <w:rPr>
          <w:rFonts w:ascii="Book Antiqua" w:eastAsia="宋体" w:hAnsi="Book Antiqua" w:cs="Book Antiqua" w:hint="eastAsia"/>
          <w:bCs/>
          <w:color w:val="000000"/>
          <w:kern w:val="0"/>
          <w:sz w:val="24"/>
          <w:szCs w:val="24"/>
          <w:lang w:eastAsia="zh-CN"/>
        </w:rPr>
        <w:t>.</w:t>
      </w:r>
    </w:p>
    <w:p w:rsidR="005059B3" w:rsidRPr="00FC2E3B" w:rsidRDefault="005059B3" w:rsidP="005059B3">
      <w:pPr>
        <w:spacing w:line="380" w:lineRule="exact"/>
        <w:rPr>
          <w:rFonts w:ascii="Book Antiqua" w:hAnsi="Book Antiqua"/>
          <w:color w:val="000000"/>
          <w:sz w:val="24"/>
        </w:rPr>
      </w:pPr>
      <w:r w:rsidRPr="00FC2E3B">
        <w:rPr>
          <w:rFonts w:ascii="Book Antiqua" w:hAnsi="Book Antiqua"/>
          <w:b/>
          <w:color w:val="000000"/>
          <w:sz w:val="24"/>
        </w:rPr>
        <w:t>Available from:</w:t>
      </w:r>
      <w:r w:rsidRPr="00FC2E3B">
        <w:rPr>
          <w:rFonts w:ascii="Book Antiqua" w:hAnsi="Book Antiqua"/>
          <w:color w:val="000000"/>
          <w:sz w:val="24"/>
        </w:rPr>
        <w:t xml:space="preserve"> </w:t>
      </w:r>
    </w:p>
    <w:p w:rsidR="005059B3" w:rsidRPr="00FC2E3B" w:rsidRDefault="005059B3" w:rsidP="005059B3">
      <w:pPr>
        <w:spacing w:line="380" w:lineRule="exact"/>
        <w:rPr>
          <w:rFonts w:ascii="Book Antiqua" w:hAnsi="Book Antiqua"/>
          <w:color w:val="000000"/>
          <w:sz w:val="24"/>
        </w:rPr>
      </w:pPr>
      <w:r w:rsidRPr="00FC2E3B">
        <w:rPr>
          <w:rFonts w:ascii="Book Antiqua" w:hAnsi="Book Antiqua"/>
          <w:b/>
          <w:color w:val="000000"/>
          <w:sz w:val="24"/>
        </w:rPr>
        <w:t>DOI:</w:t>
      </w:r>
    </w:p>
    <w:p w:rsidR="005059B3" w:rsidRPr="00FC2E3B" w:rsidRDefault="005059B3" w:rsidP="005059B3">
      <w:pPr>
        <w:autoSpaceDE w:val="0"/>
        <w:autoSpaceDN w:val="0"/>
        <w:adjustRightInd w:val="0"/>
        <w:spacing w:line="360" w:lineRule="auto"/>
        <w:rPr>
          <w:rFonts w:ascii="Book Antiqua" w:eastAsia="宋体" w:hAnsi="Book Antiqua" w:cs="Book Antiqua"/>
          <w:b/>
          <w:bCs/>
          <w:color w:val="000000"/>
          <w:kern w:val="0"/>
          <w:sz w:val="24"/>
          <w:szCs w:val="24"/>
          <w:lang w:eastAsia="zh-CN"/>
        </w:rPr>
      </w:pPr>
    </w:p>
    <w:p w:rsidR="000E396D" w:rsidRPr="00FC2E3B" w:rsidRDefault="000E396D" w:rsidP="00561BF6">
      <w:pPr>
        <w:autoSpaceDE w:val="0"/>
        <w:autoSpaceDN w:val="0"/>
        <w:adjustRightInd w:val="0"/>
        <w:spacing w:line="360" w:lineRule="auto"/>
        <w:rPr>
          <w:rFonts w:ascii="Book Antiqua" w:hAnsi="Book Antiqua" w:cs="Book Antiqua"/>
          <w:b/>
          <w:bCs/>
          <w:color w:val="000000"/>
          <w:kern w:val="0"/>
          <w:sz w:val="24"/>
          <w:szCs w:val="24"/>
        </w:rPr>
      </w:pPr>
      <w:r w:rsidRPr="00FC2E3B">
        <w:rPr>
          <w:rFonts w:ascii="Book Antiqua" w:hAnsi="Book Antiqua" w:cs="Book Antiqua"/>
          <w:b/>
          <w:bCs/>
          <w:color w:val="000000"/>
          <w:kern w:val="0"/>
          <w:sz w:val="24"/>
          <w:szCs w:val="24"/>
        </w:rPr>
        <w:t>INTRODUCTION</w:t>
      </w:r>
    </w:p>
    <w:p w:rsidR="000E396D" w:rsidRPr="00FC2E3B" w:rsidRDefault="000E396D" w:rsidP="00561BF6">
      <w:pPr>
        <w:widowControl/>
        <w:spacing w:line="360" w:lineRule="auto"/>
        <w:rPr>
          <w:rFonts w:ascii="Book Antiqua" w:hAnsi="Book Antiqua" w:cs="Book Antiqua"/>
          <w:color w:val="000000"/>
          <w:sz w:val="24"/>
          <w:szCs w:val="24"/>
        </w:rPr>
      </w:pPr>
      <w:r w:rsidRPr="00FC2E3B">
        <w:rPr>
          <w:rFonts w:ascii="Book Antiqua" w:hAnsi="Book Antiqua" w:cs="Book Antiqua"/>
          <w:color w:val="000000"/>
          <w:kern w:val="0"/>
          <w:sz w:val="24"/>
          <w:szCs w:val="24"/>
        </w:rPr>
        <w:t>Lipopolysaccharide (LPS) is</w:t>
      </w:r>
      <w:r w:rsidRPr="00FC2E3B">
        <w:rPr>
          <w:rFonts w:ascii="Book Antiqua" w:hAnsi="Book Antiqua" w:cs="Book Antiqua"/>
          <w:color w:val="000000"/>
          <w:sz w:val="24"/>
          <w:szCs w:val="24"/>
        </w:rPr>
        <w:t xml:space="preserve"> a major structural component of the outer membrane of Gram-negative </w:t>
      </w:r>
      <w:proofErr w:type="gramStart"/>
      <w:r w:rsidRPr="00FC2E3B">
        <w:rPr>
          <w:rFonts w:ascii="Book Antiqua" w:hAnsi="Book Antiqua" w:cs="Book Antiqua"/>
          <w:color w:val="000000"/>
          <w:sz w:val="24"/>
          <w:szCs w:val="24"/>
        </w:rPr>
        <w:t>bacteria</w:t>
      </w:r>
      <w:r w:rsidRPr="00FC2E3B">
        <w:rPr>
          <w:rFonts w:ascii="Book Antiqua" w:hAnsi="Book Antiqua" w:cs="Book Antiqua"/>
          <w:color w:val="000000"/>
          <w:sz w:val="24"/>
          <w:szCs w:val="24"/>
          <w:vertAlign w:val="superscript"/>
        </w:rPr>
        <w:t>[</w:t>
      </w:r>
      <w:proofErr w:type="gramEnd"/>
      <w:r w:rsidRPr="00FC2E3B">
        <w:rPr>
          <w:rFonts w:ascii="Book Antiqua" w:hAnsi="Book Antiqua" w:cs="Book Antiqua"/>
          <w:color w:val="000000"/>
          <w:sz w:val="24"/>
          <w:szCs w:val="24"/>
          <w:vertAlign w:val="superscript"/>
        </w:rPr>
        <w:t>1]</w:t>
      </w:r>
      <w:r w:rsidRPr="00FC2E3B">
        <w:rPr>
          <w:rFonts w:ascii="Book Antiqua" w:hAnsi="Book Antiqua" w:cs="Book Antiqua"/>
          <w:color w:val="000000"/>
          <w:sz w:val="24"/>
          <w:szCs w:val="24"/>
        </w:rPr>
        <w:t>.</w:t>
      </w:r>
      <w:r w:rsidRPr="00FC2E3B">
        <w:rPr>
          <w:rFonts w:ascii="Book Antiqua" w:hAnsi="Book Antiqua" w:cs="Book Antiqua"/>
          <w:color w:val="000000"/>
          <w:kern w:val="0"/>
          <w:sz w:val="24"/>
          <w:szCs w:val="24"/>
        </w:rPr>
        <w:t xml:space="preserve"> </w:t>
      </w:r>
      <w:r w:rsidRPr="00FC2E3B">
        <w:rPr>
          <w:rFonts w:ascii="Book Antiqua" w:hAnsi="Book Antiqua" w:cs="Book Antiqua"/>
          <w:color w:val="000000"/>
          <w:sz w:val="24"/>
          <w:szCs w:val="24"/>
        </w:rPr>
        <w:t xml:space="preserve">Under normal conditions, a small amount of LPS, mainly from the intestine, can periodically be taken up into the liver through the portal vein and then scavenged by </w:t>
      </w:r>
      <w:proofErr w:type="spellStart"/>
      <w:r w:rsidRPr="00FC2E3B">
        <w:rPr>
          <w:rFonts w:ascii="Book Antiqua" w:hAnsi="Book Antiqua" w:cs="Book Antiqua"/>
          <w:color w:val="000000"/>
          <w:sz w:val="24"/>
          <w:szCs w:val="24"/>
        </w:rPr>
        <w:t>Kupffer</w:t>
      </w:r>
      <w:proofErr w:type="spellEnd"/>
      <w:r w:rsidRPr="00FC2E3B">
        <w:rPr>
          <w:rFonts w:ascii="Book Antiqua" w:hAnsi="Book Antiqua" w:cs="Book Antiqua"/>
          <w:color w:val="000000"/>
          <w:sz w:val="24"/>
          <w:szCs w:val="24"/>
        </w:rPr>
        <w:t xml:space="preserve"> cells (KCs), the resident macrophages in the </w:t>
      </w:r>
      <w:proofErr w:type="gramStart"/>
      <w:r w:rsidRPr="00FC2E3B">
        <w:rPr>
          <w:rFonts w:ascii="Book Antiqua" w:hAnsi="Book Antiqua" w:cs="Book Antiqua"/>
          <w:color w:val="000000"/>
          <w:sz w:val="24"/>
          <w:szCs w:val="24"/>
        </w:rPr>
        <w:t>liver</w:t>
      </w:r>
      <w:r w:rsidRPr="00FC2E3B">
        <w:rPr>
          <w:rFonts w:ascii="Book Antiqua" w:hAnsi="Book Antiqua" w:cs="Book Antiqua"/>
          <w:color w:val="000000"/>
          <w:sz w:val="24"/>
          <w:szCs w:val="24"/>
          <w:vertAlign w:val="superscript"/>
        </w:rPr>
        <w:t>[</w:t>
      </w:r>
      <w:proofErr w:type="gramEnd"/>
      <w:r w:rsidRPr="00FC2E3B">
        <w:rPr>
          <w:rFonts w:ascii="Book Antiqua" w:hAnsi="Book Antiqua" w:cs="Book Antiqua"/>
          <w:color w:val="000000"/>
          <w:sz w:val="24"/>
          <w:szCs w:val="24"/>
          <w:vertAlign w:val="superscript"/>
        </w:rPr>
        <w:t>2]</w:t>
      </w:r>
      <w:r w:rsidRPr="00FC2E3B">
        <w:rPr>
          <w:rFonts w:ascii="Book Antiqua" w:hAnsi="Book Antiqua" w:cs="Book Antiqua"/>
          <w:color w:val="000000"/>
          <w:sz w:val="24"/>
          <w:szCs w:val="24"/>
        </w:rPr>
        <w:t xml:space="preserve">. The liver functions as the first barrier to LPS entering the circulation and as a detoxification organ, therefore, it is deeply affected by </w:t>
      </w:r>
      <w:proofErr w:type="spellStart"/>
      <w:r w:rsidRPr="00FC2E3B">
        <w:rPr>
          <w:rFonts w:ascii="Book Antiqua" w:hAnsi="Book Antiqua" w:cs="Book Antiqua"/>
          <w:color w:val="000000"/>
          <w:sz w:val="24"/>
          <w:szCs w:val="24"/>
        </w:rPr>
        <w:t>endotoxemia</w:t>
      </w:r>
      <w:proofErr w:type="spellEnd"/>
      <w:r w:rsidRPr="00FC2E3B">
        <w:rPr>
          <w:rFonts w:ascii="Book Antiqua" w:hAnsi="Book Antiqua" w:cs="Book Antiqua"/>
          <w:color w:val="000000"/>
          <w:sz w:val="24"/>
          <w:szCs w:val="24"/>
        </w:rPr>
        <w:t>. However, in patients with severe trauma, burns, intestinal ischemia and liver diseases, LPS can spill over into the systemic circulation because of the increased permeability of the intestinal wall and/or the decreased phagocytic ability of liver KCs</w:t>
      </w:r>
      <w:r w:rsidRPr="00FC2E3B">
        <w:rPr>
          <w:rFonts w:ascii="Book Antiqua" w:hAnsi="Book Antiqua" w:cs="Book Antiqua"/>
          <w:color w:val="000000"/>
          <w:sz w:val="24"/>
          <w:szCs w:val="24"/>
          <w:vertAlign w:val="superscript"/>
        </w:rPr>
        <w:t>[3-5]</w:t>
      </w:r>
      <w:r w:rsidRPr="00FC2E3B">
        <w:rPr>
          <w:rFonts w:ascii="Book Antiqua" w:hAnsi="Book Antiqua" w:cs="Book Antiqua"/>
          <w:color w:val="000000"/>
          <w:sz w:val="24"/>
          <w:szCs w:val="24"/>
        </w:rPr>
        <w:t xml:space="preserve">. </w:t>
      </w:r>
      <w:r w:rsidRPr="00FC2E3B">
        <w:rPr>
          <w:rFonts w:ascii="Book Antiqua" w:hAnsi="Book Antiqua" w:cs="Book Antiqua"/>
          <w:color w:val="000000"/>
          <w:kern w:val="0"/>
          <w:sz w:val="24"/>
          <w:szCs w:val="24"/>
        </w:rPr>
        <w:t>Under septic conditions, LPS-induced hepatocyte death may have a role in liver dysfunction,</w:t>
      </w:r>
      <w:r w:rsidRPr="00FC2E3B">
        <w:rPr>
          <w:rFonts w:ascii="Book Antiqua" w:hAnsi="Book Antiqua" w:cs="Book Antiqua"/>
          <w:color w:val="000000"/>
          <w:sz w:val="24"/>
          <w:szCs w:val="24"/>
        </w:rPr>
        <w:t xml:space="preserve"> possibly associated with apoptosis of </w:t>
      </w:r>
      <w:proofErr w:type="gramStart"/>
      <w:r w:rsidRPr="00FC2E3B">
        <w:rPr>
          <w:rFonts w:ascii="Book Antiqua" w:hAnsi="Book Antiqua" w:cs="Book Antiqua"/>
          <w:color w:val="000000"/>
          <w:sz w:val="24"/>
          <w:szCs w:val="24"/>
        </w:rPr>
        <w:t>hepatocytes</w:t>
      </w:r>
      <w:r w:rsidRPr="00FC2E3B">
        <w:rPr>
          <w:rFonts w:ascii="Book Antiqua" w:hAnsi="Book Antiqua" w:cs="Book Antiqua"/>
          <w:color w:val="000000"/>
          <w:sz w:val="24"/>
          <w:szCs w:val="24"/>
          <w:vertAlign w:val="superscript"/>
        </w:rPr>
        <w:t>[</w:t>
      </w:r>
      <w:proofErr w:type="gramEnd"/>
      <w:r w:rsidRPr="00FC2E3B">
        <w:rPr>
          <w:rFonts w:ascii="Book Antiqua" w:hAnsi="Book Antiqua" w:cs="Book Antiqua"/>
          <w:color w:val="000000"/>
          <w:kern w:val="0"/>
          <w:sz w:val="24"/>
          <w:szCs w:val="24"/>
          <w:vertAlign w:val="superscript"/>
        </w:rPr>
        <w:t>5-7</w:t>
      </w:r>
      <w:r w:rsidRPr="00FC2E3B">
        <w:rPr>
          <w:rFonts w:ascii="Book Antiqua" w:hAnsi="Book Antiqua" w:cs="Book Antiqua"/>
          <w:color w:val="000000"/>
          <w:sz w:val="24"/>
          <w:szCs w:val="24"/>
          <w:vertAlign w:val="superscript"/>
        </w:rPr>
        <w:t>]</w:t>
      </w:r>
      <w:r w:rsidRPr="00FC2E3B">
        <w:rPr>
          <w:rFonts w:ascii="Book Antiqua" w:hAnsi="Book Antiqua" w:cs="Book Antiqua"/>
          <w:color w:val="000000"/>
          <w:kern w:val="0"/>
          <w:sz w:val="24"/>
          <w:szCs w:val="24"/>
        </w:rPr>
        <w:t>.</w:t>
      </w:r>
      <w:r w:rsidRPr="00FC2E3B">
        <w:rPr>
          <w:rFonts w:ascii="Book Antiqua" w:hAnsi="Book Antiqua" w:cs="Book Antiqua"/>
          <w:color w:val="000000"/>
          <w:sz w:val="24"/>
          <w:szCs w:val="24"/>
        </w:rPr>
        <w:t xml:space="preserve"> It is clear that LPS does not directly have </w:t>
      </w:r>
      <w:proofErr w:type="spellStart"/>
      <w:r w:rsidRPr="00FC2E3B">
        <w:rPr>
          <w:rFonts w:ascii="Book Antiqua" w:hAnsi="Book Antiqua" w:cs="Book Antiqua"/>
          <w:color w:val="000000"/>
          <w:sz w:val="24"/>
          <w:szCs w:val="24"/>
        </w:rPr>
        <w:t>pathogenetic</w:t>
      </w:r>
      <w:proofErr w:type="spellEnd"/>
      <w:r w:rsidRPr="00FC2E3B">
        <w:rPr>
          <w:rFonts w:ascii="Book Antiqua" w:hAnsi="Book Antiqua" w:cs="Book Antiqua"/>
          <w:color w:val="000000"/>
          <w:sz w:val="24"/>
          <w:szCs w:val="24"/>
        </w:rPr>
        <w:t xml:space="preserve"> roles, but rather the effects are mainly dependent on the production and release of potent inflammatory mediators, such as tumor necrosis factor (TNF)-α, interleukin (IL)-1, IL-6, and IL-10</w:t>
      </w:r>
      <w:r w:rsidRPr="00FC2E3B">
        <w:rPr>
          <w:rFonts w:ascii="Book Antiqua" w:hAnsi="Book Antiqua" w:cs="Book Antiqua"/>
          <w:color w:val="000000"/>
          <w:sz w:val="24"/>
          <w:szCs w:val="24"/>
          <w:vertAlign w:val="superscript"/>
        </w:rPr>
        <w:t>[8,9]</w:t>
      </w:r>
      <w:r w:rsidRPr="00FC2E3B">
        <w:rPr>
          <w:rFonts w:ascii="Book Antiqua" w:hAnsi="Book Antiqua" w:cs="Book Antiqua"/>
          <w:color w:val="000000"/>
          <w:sz w:val="24"/>
          <w:szCs w:val="24"/>
        </w:rPr>
        <w:t xml:space="preserve">. These mediators, especially TNF-α, can induce apoptotic liver </w:t>
      </w:r>
      <w:proofErr w:type="gramStart"/>
      <w:r w:rsidRPr="00FC2E3B">
        <w:rPr>
          <w:rFonts w:ascii="Book Antiqua" w:hAnsi="Book Antiqua" w:cs="Book Antiqua"/>
          <w:color w:val="000000"/>
          <w:sz w:val="24"/>
          <w:szCs w:val="24"/>
        </w:rPr>
        <w:t>injury</w:t>
      </w:r>
      <w:r w:rsidRPr="00FC2E3B">
        <w:rPr>
          <w:rFonts w:ascii="Book Antiqua" w:hAnsi="Book Antiqua" w:cs="Book Antiqua"/>
          <w:color w:val="000000"/>
          <w:sz w:val="24"/>
          <w:szCs w:val="24"/>
          <w:vertAlign w:val="superscript"/>
        </w:rPr>
        <w:t>[</w:t>
      </w:r>
      <w:proofErr w:type="gramEnd"/>
      <w:r w:rsidRPr="00FC2E3B">
        <w:rPr>
          <w:rFonts w:ascii="Book Antiqua" w:hAnsi="Book Antiqua" w:cs="Book Antiqua"/>
          <w:color w:val="000000"/>
          <w:sz w:val="24"/>
          <w:szCs w:val="24"/>
          <w:vertAlign w:val="superscript"/>
        </w:rPr>
        <w:t>10]</w:t>
      </w:r>
      <w:r w:rsidRPr="00FC2E3B">
        <w:rPr>
          <w:rFonts w:ascii="Book Antiqua" w:hAnsi="Book Antiqua" w:cs="Book Antiqua"/>
          <w:color w:val="000000"/>
          <w:sz w:val="24"/>
          <w:szCs w:val="24"/>
        </w:rPr>
        <w:t xml:space="preserve"> and the infiltration of inflammatory cells. The latter, in turn, can further exacerbate liver injury, which continues the vicious circle of infiltration/liver </w:t>
      </w:r>
      <w:proofErr w:type="gramStart"/>
      <w:r w:rsidRPr="00FC2E3B">
        <w:rPr>
          <w:rFonts w:ascii="Book Antiqua" w:hAnsi="Book Antiqua" w:cs="Book Antiqua"/>
          <w:color w:val="000000"/>
          <w:sz w:val="24"/>
          <w:szCs w:val="24"/>
        </w:rPr>
        <w:t>injury</w:t>
      </w:r>
      <w:r w:rsidRPr="00FC2E3B">
        <w:rPr>
          <w:rFonts w:ascii="Book Antiqua" w:hAnsi="Book Antiqua" w:cs="Book Antiqua"/>
          <w:color w:val="000000"/>
          <w:sz w:val="24"/>
          <w:szCs w:val="24"/>
          <w:vertAlign w:val="superscript"/>
        </w:rPr>
        <w:t>[</w:t>
      </w:r>
      <w:proofErr w:type="gramEnd"/>
      <w:r w:rsidRPr="00FC2E3B">
        <w:rPr>
          <w:rFonts w:ascii="Book Antiqua" w:hAnsi="Book Antiqua" w:cs="Book Antiqua"/>
          <w:color w:val="000000"/>
          <w:sz w:val="24"/>
          <w:szCs w:val="24"/>
          <w:vertAlign w:val="superscript"/>
        </w:rPr>
        <w:t>3,6-8]</w:t>
      </w:r>
      <w:r w:rsidRPr="00FC2E3B">
        <w:rPr>
          <w:rFonts w:ascii="Book Antiqua" w:hAnsi="Book Antiqua" w:cs="Book Antiqua"/>
          <w:color w:val="000000"/>
          <w:sz w:val="24"/>
          <w:szCs w:val="24"/>
        </w:rPr>
        <w:t xml:space="preserve">. A number of inflammatory liver diseases in </w:t>
      </w:r>
      <w:r w:rsidRPr="00FC2E3B">
        <w:rPr>
          <w:rFonts w:ascii="Book Antiqua" w:hAnsi="Book Antiqua" w:cs="Book Antiqua"/>
          <w:color w:val="000000"/>
          <w:sz w:val="24"/>
          <w:szCs w:val="24"/>
        </w:rPr>
        <w:lastRenderedPageBreak/>
        <w:t>humans, including viral hepatitis, alcoholic liver disease, immune- or drug-induced liver injury and ischemia/reperfusion liver failure, have been shown to be dependent on TNF-α production</w:t>
      </w:r>
      <w:r w:rsidRPr="00FC2E3B">
        <w:rPr>
          <w:rFonts w:ascii="Book Antiqua" w:hAnsi="Book Antiqua" w:cs="Book Antiqua"/>
          <w:color w:val="000000"/>
          <w:sz w:val="24"/>
          <w:szCs w:val="24"/>
          <w:vertAlign w:val="superscript"/>
        </w:rPr>
        <w:t>[5,11,12]</w:t>
      </w:r>
      <w:r w:rsidRPr="00FC2E3B">
        <w:rPr>
          <w:rFonts w:ascii="Book Antiqua" w:hAnsi="Book Antiqua" w:cs="Book Antiqua"/>
          <w:color w:val="000000"/>
          <w:sz w:val="24"/>
          <w:szCs w:val="24"/>
        </w:rPr>
        <w:t xml:space="preserve">. Therefore, </w:t>
      </w:r>
      <w:r w:rsidRPr="00FC2E3B">
        <w:rPr>
          <w:rFonts w:ascii="Book Antiqua" w:hAnsi="Book Antiqua" w:cs="Book Antiqua"/>
          <w:color w:val="000000"/>
          <w:kern w:val="0"/>
          <w:sz w:val="24"/>
          <w:szCs w:val="24"/>
        </w:rPr>
        <w:t>to control liver damage under such pathological conditions, it may be important to understand the functions of TNF</w:t>
      </w:r>
      <w:r w:rsidRPr="00FC2E3B">
        <w:rPr>
          <w:rFonts w:ascii="Book Antiqua" w:hAnsi="Book Antiqua" w:cs="Book Antiqua"/>
          <w:color w:val="000000"/>
          <w:sz w:val="24"/>
          <w:szCs w:val="24"/>
        </w:rPr>
        <w:t>-α</w:t>
      </w:r>
      <w:r w:rsidRPr="00FC2E3B">
        <w:rPr>
          <w:rFonts w:ascii="Book Antiqua" w:hAnsi="Book Antiqua" w:cs="Book Antiqua"/>
          <w:color w:val="000000"/>
          <w:kern w:val="0"/>
          <w:sz w:val="24"/>
          <w:szCs w:val="24"/>
        </w:rPr>
        <w:t xml:space="preserve"> in liver injuries.</w:t>
      </w:r>
    </w:p>
    <w:p w:rsidR="000E396D" w:rsidRPr="00FC2E3B" w:rsidRDefault="000E396D" w:rsidP="00CD4B2A">
      <w:pPr>
        <w:autoSpaceDE w:val="0"/>
        <w:autoSpaceDN w:val="0"/>
        <w:adjustRightInd w:val="0"/>
        <w:spacing w:line="360" w:lineRule="auto"/>
        <w:ind w:firstLineChars="200" w:firstLine="480"/>
        <w:rPr>
          <w:rFonts w:ascii="Book Antiqua" w:hAnsi="Book Antiqua" w:cs="Book Antiqua"/>
          <w:color w:val="000000"/>
          <w:kern w:val="0"/>
          <w:sz w:val="24"/>
          <w:szCs w:val="24"/>
        </w:rPr>
      </w:pPr>
      <w:r w:rsidRPr="00FC2E3B">
        <w:rPr>
          <w:rFonts w:ascii="Book Antiqua" w:hAnsi="Book Antiqua" w:cs="Book Antiqua"/>
          <w:color w:val="000000"/>
          <w:sz w:val="24"/>
          <w:szCs w:val="24"/>
        </w:rPr>
        <w:t xml:space="preserve">Hepatocyte apoptosis, as a general feature, is the most important event in the molecular mechanisms of hepatic failure, because apoptosis is the first cellular response of the liver to a wide range of toxic substances (including LPS), and necrosis in hepatic tissues is often found to follow the appearance of </w:t>
      </w:r>
      <w:proofErr w:type="gramStart"/>
      <w:r w:rsidRPr="00FC2E3B">
        <w:rPr>
          <w:rFonts w:ascii="Book Antiqua" w:hAnsi="Book Antiqua" w:cs="Book Antiqua"/>
          <w:color w:val="000000"/>
          <w:sz w:val="24"/>
          <w:szCs w:val="24"/>
        </w:rPr>
        <w:t>apoptosis</w:t>
      </w:r>
      <w:r w:rsidRPr="00FC2E3B">
        <w:rPr>
          <w:rFonts w:ascii="Book Antiqua" w:hAnsi="Book Antiqua" w:cs="Book Antiqua"/>
          <w:color w:val="000000"/>
          <w:sz w:val="24"/>
          <w:szCs w:val="24"/>
          <w:vertAlign w:val="superscript"/>
        </w:rPr>
        <w:t>[</w:t>
      </w:r>
      <w:proofErr w:type="gramEnd"/>
      <w:r w:rsidRPr="00FC2E3B">
        <w:rPr>
          <w:rFonts w:ascii="Book Antiqua" w:hAnsi="Book Antiqua" w:cs="Book Antiqua"/>
          <w:color w:val="000000"/>
          <w:sz w:val="24"/>
          <w:szCs w:val="24"/>
          <w:vertAlign w:val="superscript"/>
        </w:rPr>
        <w:t>13-15]</w:t>
      </w:r>
      <w:r w:rsidRPr="00FC2E3B">
        <w:rPr>
          <w:rFonts w:ascii="Book Antiqua" w:hAnsi="Book Antiqua" w:cs="Book Antiqua"/>
          <w:color w:val="000000"/>
          <w:sz w:val="24"/>
          <w:szCs w:val="24"/>
        </w:rPr>
        <w:t xml:space="preserve">. </w:t>
      </w:r>
      <w:r w:rsidRPr="00FC2E3B">
        <w:rPr>
          <w:rFonts w:ascii="Book Antiqua" w:hAnsi="Book Antiqua" w:cs="Book Antiqua"/>
          <w:color w:val="000000"/>
          <w:kern w:val="0"/>
          <w:sz w:val="24"/>
          <w:szCs w:val="24"/>
        </w:rPr>
        <w:t xml:space="preserve">It has been well documented that the </w:t>
      </w:r>
      <w:proofErr w:type="spellStart"/>
      <w:r w:rsidRPr="00FC2E3B">
        <w:rPr>
          <w:rFonts w:ascii="Book Antiqua" w:hAnsi="Book Antiqua" w:cs="Book Antiqua"/>
          <w:color w:val="000000"/>
          <w:kern w:val="0"/>
          <w:sz w:val="24"/>
          <w:szCs w:val="24"/>
        </w:rPr>
        <w:t>caspase</w:t>
      </w:r>
      <w:proofErr w:type="spellEnd"/>
      <w:r w:rsidRPr="00FC2E3B">
        <w:rPr>
          <w:rFonts w:ascii="Book Antiqua" w:hAnsi="Book Antiqua" w:cs="Book Antiqua"/>
          <w:color w:val="000000"/>
          <w:kern w:val="0"/>
          <w:sz w:val="24"/>
          <w:szCs w:val="24"/>
        </w:rPr>
        <w:t xml:space="preserve"> cascade involved in apoptosis includes both initiator and effector </w:t>
      </w:r>
      <w:proofErr w:type="spellStart"/>
      <w:proofErr w:type="gramStart"/>
      <w:r w:rsidRPr="00FC2E3B">
        <w:rPr>
          <w:rFonts w:ascii="Book Antiqua" w:hAnsi="Book Antiqua" w:cs="Book Antiqua"/>
          <w:color w:val="000000"/>
          <w:kern w:val="0"/>
          <w:sz w:val="24"/>
          <w:szCs w:val="24"/>
        </w:rPr>
        <w:t>caspases</w:t>
      </w:r>
      <w:proofErr w:type="spellEnd"/>
      <w:r w:rsidRPr="00FC2E3B">
        <w:rPr>
          <w:rFonts w:ascii="Book Antiqua" w:hAnsi="Book Antiqua" w:cs="Book Antiqua"/>
          <w:color w:val="000000"/>
          <w:kern w:val="0"/>
          <w:sz w:val="24"/>
          <w:szCs w:val="24"/>
          <w:vertAlign w:val="superscript"/>
        </w:rPr>
        <w:t>[</w:t>
      </w:r>
      <w:proofErr w:type="gramEnd"/>
      <w:r w:rsidRPr="00FC2E3B">
        <w:rPr>
          <w:rFonts w:ascii="Book Antiqua" w:hAnsi="Book Antiqua" w:cs="Book Antiqua"/>
          <w:color w:val="000000"/>
          <w:kern w:val="0"/>
          <w:sz w:val="24"/>
          <w:szCs w:val="24"/>
          <w:vertAlign w:val="superscript"/>
        </w:rPr>
        <w:t>13-15]</w:t>
      </w:r>
      <w:r w:rsidRPr="00FC2E3B">
        <w:rPr>
          <w:rFonts w:ascii="Book Antiqua" w:hAnsi="Book Antiqua" w:cs="Book Antiqua"/>
          <w:color w:val="000000"/>
          <w:kern w:val="0"/>
          <w:sz w:val="24"/>
          <w:szCs w:val="24"/>
        </w:rPr>
        <w:t xml:space="preserve">. Two main initiator </w:t>
      </w:r>
      <w:proofErr w:type="spellStart"/>
      <w:r w:rsidRPr="00FC2E3B">
        <w:rPr>
          <w:rFonts w:ascii="Book Antiqua" w:hAnsi="Book Antiqua" w:cs="Book Antiqua"/>
          <w:color w:val="000000"/>
          <w:kern w:val="0"/>
          <w:sz w:val="24"/>
          <w:szCs w:val="24"/>
        </w:rPr>
        <w:t>caspases</w:t>
      </w:r>
      <w:proofErr w:type="spellEnd"/>
      <w:r w:rsidRPr="00FC2E3B">
        <w:rPr>
          <w:rFonts w:ascii="Book Antiqua" w:hAnsi="Book Antiqua" w:cs="Book Antiqua"/>
          <w:color w:val="000000"/>
          <w:kern w:val="0"/>
          <w:sz w:val="24"/>
          <w:szCs w:val="24"/>
        </w:rPr>
        <w:t xml:space="preserve">, caspase-8 and caspase-9, mediate distinct sets of death signals. Caspase-8 is activated by death signals that bind to death receptors on the cell surface. In contrast, caspase-9 is activated by cytochrome </w:t>
      </w:r>
      <w:r w:rsidRPr="00FC2E3B">
        <w:rPr>
          <w:rFonts w:ascii="Book Antiqua" w:hAnsi="Book Antiqua" w:cs="Book Antiqua"/>
          <w:i/>
          <w:iCs/>
          <w:color w:val="000000"/>
          <w:kern w:val="0"/>
          <w:sz w:val="24"/>
          <w:szCs w:val="24"/>
        </w:rPr>
        <w:t xml:space="preserve">c </w:t>
      </w:r>
      <w:r w:rsidRPr="00FC2E3B">
        <w:rPr>
          <w:rFonts w:ascii="Book Antiqua" w:hAnsi="Book Antiqua" w:cs="Book Antiqua"/>
          <w:color w:val="000000"/>
          <w:kern w:val="0"/>
          <w:sz w:val="24"/>
          <w:szCs w:val="24"/>
        </w:rPr>
        <w:t xml:space="preserve">released from mitochondria. </w:t>
      </w:r>
      <w:proofErr w:type="spellStart"/>
      <w:r w:rsidRPr="00FC2E3B">
        <w:rPr>
          <w:rFonts w:ascii="Book Antiqua" w:hAnsi="Book Antiqua" w:cs="Book Antiqua"/>
          <w:color w:val="000000"/>
          <w:kern w:val="0"/>
          <w:sz w:val="24"/>
          <w:szCs w:val="24"/>
        </w:rPr>
        <w:t>Proapoptotic</w:t>
      </w:r>
      <w:proofErr w:type="spellEnd"/>
      <w:r w:rsidRPr="00FC2E3B">
        <w:rPr>
          <w:rFonts w:ascii="Book Antiqua" w:hAnsi="Book Antiqua" w:cs="Book Antiqua"/>
          <w:color w:val="000000"/>
          <w:kern w:val="0"/>
          <w:sz w:val="24"/>
          <w:szCs w:val="24"/>
        </w:rPr>
        <w:t xml:space="preserve"> signals activate an initiator </w:t>
      </w:r>
      <w:proofErr w:type="spellStart"/>
      <w:r w:rsidRPr="00FC2E3B">
        <w:rPr>
          <w:rFonts w:ascii="Book Antiqua" w:hAnsi="Book Antiqua" w:cs="Book Antiqua"/>
          <w:color w:val="000000"/>
          <w:kern w:val="0"/>
          <w:sz w:val="24"/>
          <w:szCs w:val="24"/>
        </w:rPr>
        <w:t>caspase</w:t>
      </w:r>
      <w:proofErr w:type="spellEnd"/>
      <w:r w:rsidRPr="00FC2E3B">
        <w:rPr>
          <w:rFonts w:ascii="Book Antiqua" w:hAnsi="Book Antiqua" w:cs="Book Antiqua"/>
          <w:color w:val="000000"/>
          <w:kern w:val="0"/>
          <w:sz w:val="24"/>
          <w:szCs w:val="24"/>
        </w:rPr>
        <w:t xml:space="preserve"> that, in turn, activates effector </w:t>
      </w:r>
      <w:proofErr w:type="spellStart"/>
      <w:r w:rsidRPr="00FC2E3B">
        <w:rPr>
          <w:rFonts w:ascii="Book Antiqua" w:hAnsi="Book Antiqua" w:cs="Book Antiqua"/>
          <w:color w:val="000000"/>
          <w:kern w:val="0"/>
          <w:sz w:val="24"/>
          <w:szCs w:val="24"/>
        </w:rPr>
        <w:t>caspase</w:t>
      </w:r>
      <w:proofErr w:type="spellEnd"/>
      <w:r w:rsidRPr="00FC2E3B">
        <w:rPr>
          <w:rFonts w:ascii="Book Antiqua" w:hAnsi="Book Antiqua" w:cs="Book Antiqua"/>
          <w:color w:val="000000"/>
          <w:kern w:val="0"/>
          <w:sz w:val="24"/>
          <w:szCs w:val="24"/>
        </w:rPr>
        <w:t xml:space="preserve">, for example, caspase-3. Sequential activation of </w:t>
      </w:r>
      <w:proofErr w:type="spellStart"/>
      <w:r w:rsidRPr="00FC2E3B">
        <w:rPr>
          <w:rFonts w:ascii="Book Antiqua" w:hAnsi="Book Antiqua" w:cs="Book Antiqua"/>
          <w:color w:val="000000"/>
          <w:kern w:val="0"/>
          <w:sz w:val="24"/>
          <w:szCs w:val="24"/>
        </w:rPr>
        <w:t>caspases</w:t>
      </w:r>
      <w:proofErr w:type="spellEnd"/>
      <w:r w:rsidRPr="00FC2E3B">
        <w:rPr>
          <w:rFonts w:ascii="Book Antiqua" w:hAnsi="Book Antiqua" w:cs="Book Antiqua"/>
          <w:color w:val="000000"/>
          <w:kern w:val="0"/>
          <w:sz w:val="24"/>
          <w:szCs w:val="24"/>
        </w:rPr>
        <w:t xml:space="preserve"> results in cleavage of substrate proteins and breakdown of DNA molecules, leading to apoptosis. So far, although many studies of </w:t>
      </w:r>
      <w:r w:rsidRPr="00FC2E3B">
        <w:rPr>
          <w:rFonts w:ascii="Book Antiqua" w:hAnsi="Book Antiqua" w:cs="Book Antiqua"/>
          <w:color w:val="000000"/>
          <w:sz w:val="24"/>
          <w:szCs w:val="24"/>
        </w:rPr>
        <w:t>hepatocyte apoptosis</w:t>
      </w:r>
      <w:r w:rsidRPr="00FC2E3B" w:rsidDel="002C7102">
        <w:rPr>
          <w:rFonts w:ascii="Book Antiqua" w:hAnsi="Book Antiqua" w:cs="Book Antiqua"/>
          <w:color w:val="000000"/>
          <w:kern w:val="0"/>
          <w:sz w:val="24"/>
          <w:szCs w:val="24"/>
        </w:rPr>
        <w:t xml:space="preserve"> </w:t>
      </w:r>
      <w:r w:rsidRPr="00FC2E3B">
        <w:rPr>
          <w:rFonts w:ascii="Book Antiqua" w:hAnsi="Book Antiqua" w:cs="Book Antiqua"/>
          <w:color w:val="000000"/>
          <w:kern w:val="0"/>
          <w:sz w:val="24"/>
          <w:szCs w:val="24"/>
        </w:rPr>
        <w:t xml:space="preserve">have been conducted, </w:t>
      </w:r>
      <w:r w:rsidRPr="00FC2E3B">
        <w:rPr>
          <w:rFonts w:ascii="Book Antiqua" w:hAnsi="Book Antiqua" w:cs="Book Antiqua"/>
          <w:color w:val="000000"/>
          <w:sz w:val="24"/>
          <w:szCs w:val="24"/>
        </w:rPr>
        <w:t xml:space="preserve">the precise molecular mechanisms </w:t>
      </w:r>
      <w:r w:rsidRPr="00FC2E3B">
        <w:rPr>
          <w:rFonts w:ascii="Book Antiqua" w:hAnsi="Book Antiqua" w:cs="Book Antiqua"/>
          <w:color w:val="000000"/>
          <w:kern w:val="0"/>
          <w:sz w:val="24"/>
          <w:szCs w:val="24"/>
        </w:rPr>
        <w:t xml:space="preserve">remain </w:t>
      </w:r>
      <w:r w:rsidRPr="00FC2E3B">
        <w:rPr>
          <w:rFonts w:ascii="Book Antiqua" w:hAnsi="Book Antiqua" w:cs="Book Antiqua"/>
          <w:color w:val="000000"/>
          <w:sz w:val="24"/>
          <w:szCs w:val="24"/>
        </w:rPr>
        <w:t>incompletely defined.</w:t>
      </w:r>
      <w:r w:rsidRPr="00FC2E3B">
        <w:rPr>
          <w:rFonts w:ascii="Book Antiqua" w:hAnsi="Book Antiqua" w:cs="Book Antiqua"/>
          <w:color w:val="000000"/>
          <w:kern w:val="0"/>
          <w:sz w:val="24"/>
          <w:szCs w:val="24"/>
        </w:rPr>
        <w:t xml:space="preserve"> Therefore, the identification of signal pathways in LPS-mediated hepatocyte apoptosis would contribute to understanding the pathophysiological roles of apoptosis in liver diseases.</w:t>
      </w:r>
    </w:p>
    <w:p w:rsidR="000E396D" w:rsidRPr="00FC2E3B" w:rsidRDefault="000E396D" w:rsidP="00CD4B2A">
      <w:pPr>
        <w:autoSpaceDE w:val="0"/>
        <w:autoSpaceDN w:val="0"/>
        <w:adjustRightInd w:val="0"/>
        <w:spacing w:line="360" w:lineRule="auto"/>
        <w:ind w:firstLineChars="200" w:firstLine="480"/>
        <w:rPr>
          <w:rFonts w:ascii="Book Antiqua" w:hAnsi="Book Antiqua" w:cs="Book Antiqua"/>
          <w:color w:val="000000"/>
          <w:kern w:val="0"/>
          <w:sz w:val="24"/>
          <w:szCs w:val="24"/>
        </w:rPr>
      </w:pPr>
      <w:r w:rsidRPr="00FC2E3B">
        <w:rPr>
          <w:rFonts w:ascii="Book Antiqua" w:hAnsi="Book Antiqua" w:cs="Book Antiqua"/>
          <w:color w:val="000000"/>
          <w:kern w:val="0"/>
          <w:sz w:val="24"/>
          <w:szCs w:val="24"/>
        </w:rPr>
        <w:t xml:space="preserve">Recently, </w:t>
      </w:r>
      <w:proofErr w:type="spellStart"/>
      <w:r w:rsidRPr="00FC2E3B">
        <w:rPr>
          <w:rFonts w:ascii="Book Antiqua" w:hAnsi="Book Antiqua" w:cs="Book Antiqua"/>
          <w:color w:val="000000"/>
          <w:sz w:val="24"/>
          <w:szCs w:val="24"/>
        </w:rPr>
        <w:t>naofen</w:t>
      </w:r>
      <w:proofErr w:type="spellEnd"/>
      <w:r w:rsidRPr="00FC2E3B">
        <w:rPr>
          <w:rFonts w:ascii="Book Antiqua" w:hAnsi="Book Antiqua" w:cs="Book Antiqua"/>
          <w:color w:val="000000"/>
          <w:sz w:val="24"/>
          <w:szCs w:val="24"/>
        </w:rPr>
        <w:t xml:space="preserve"> was found as an intracellular protein reactive to anti-</w:t>
      </w:r>
      <w:proofErr w:type="spellStart"/>
      <w:r w:rsidRPr="00FC2E3B">
        <w:rPr>
          <w:rFonts w:ascii="Book Antiqua" w:hAnsi="Book Antiqua" w:cs="Book Antiqua"/>
          <w:color w:val="000000"/>
          <w:sz w:val="24"/>
          <w:szCs w:val="24"/>
        </w:rPr>
        <w:t>verotoxin</w:t>
      </w:r>
      <w:proofErr w:type="spellEnd"/>
      <w:r w:rsidRPr="00FC2E3B">
        <w:rPr>
          <w:rFonts w:ascii="Book Antiqua" w:hAnsi="Book Antiqua" w:cs="Book Antiqua"/>
          <w:color w:val="000000"/>
          <w:sz w:val="24"/>
          <w:szCs w:val="24"/>
        </w:rPr>
        <w:t xml:space="preserve"> II antibody and classified in the aspartate–tryptophan (WD) 40-repeat protein </w:t>
      </w:r>
      <w:proofErr w:type="gramStart"/>
      <w:r w:rsidRPr="00FC2E3B">
        <w:rPr>
          <w:rFonts w:ascii="Book Antiqua" w:hAnsi="Book Antiqua" w:cs="Book Antiqua"/>
          <w:color w:val="000000"/>
          <w:sz w:val="24"/>
          <w:szCs w:val="24"/>
        </w:rPr>
        <w:t>family</w:t>
      </w:r>
      <w:r w:rsidRPr="00FC2E3B">
        <w:rPr>
          <w:rFonts w:ascii="Book Antiqua" w:hAnsi="Book Antiqua" w:cs="Book Antiqua"/>
          <w:color w:val="000000"/>
          <w:sz w:val="24"/>
          <w:szCs w:val="24"/>
          <w:vertAlign w:val="superscript"/>
        </w:rPr>
        <w:t>[</w:t>
      </w:r>
      <w:proofErr w:type="gramEnd"/>
      <w:r w:rsidRPr="00FC2E3B">
        <w:rPr>
          <w:rFonts w:ascii="Book Antiqua" w:hAnsi="Book Antiqua" w:cs="Book Antiqua"/>
          <w:color w:val="000000"/>
          <w:sz w:val="24"/>
          <w:szCs w:val="24"/>
          <w:vertAlign w:val="superscript"/>
        </w:rPr>
        <w:t>16]</w:t>
      </w:r>
      <w:r w:rsidRPr="00FC2E3B">
        <w:rPr>
          <w:rFonts w:ascii="Book Antiqua" w:hAnsi="Book Antiqua" w:cs="Book Antiqua"/>
          <w:color w:val="000000"/>
          <w:sz w:val="24"/>
          <w:szCs w:val="24"/>
        </w:rPr>
        <w:t xml:space="preserve">. </w:t>
      </w:r>
      <w:r w:rsidRPr="00FC2E3B">
        <w:rPr>
          <w:rFonts w:ascii="Book Antiqua" w:hAnsi="Book Antiqua" w:cs="Book Antiqua"/>
          <w:color w:val="000000"/>
          <w:kern w:val="0"/>
          <w:sz w:val="24"/>
          <w:szCs w:val="24"/>
        </w:rPr>
        <w:t>I</w:t>
      </w:r>
      <w:r w:rsidRPr="00FC2E3B">
        <w:rPr>
          <w:rFonts w:ascii="Book Antiqua" w:hAnsi="Book Antiqua" w:cs="Book Antiqua"/>
          <w:color w:val="000000"/>
          <w:sz w:val="24"/>
          <w:szCs w:val="24"/>
        </w:rPr>
        <w:t xml:space="preserve">n </w:t>
      </w:r>
      <w:proofErr w:type="spellStart"/>
      <w:r w:rsidRPr="00FC2E3B">
        <w:rPr>
          <w:rFonts w:ascii="Book Antiqua" w:eastAsia="AdvGulliv-R" w:hAnsi="Book Antiqua" w:cs="Book Antiqua"/>
          <w:color w:val="000000"/>
          <w:kern w:val="0"/>
          <w:sz w:val="24"/>
          <w:szCs w:val="24"/>
        </w:rPr>
        <w:t>deoxycorticosterone</w:t>
      </w:r>
      <w:proofErr w:type="spellEnd"/>
      <w:r w:rsidRPr="00FC2E3B">
        <w:rPr>
          <w:rFonts w:ascii="Book Antiqua" w:eastAsia="AdvGulliv-R" w:hAnsi="Book Antiqua" w:cs="Book Antiqua"/>
          <w:color w:val="000000"/>
          <w:kern w:val="0"/>
          <w:sz w:val="24"/>
          <w:szCs w:val="24"/>
        </w:rPr>
        <w:t xml:space="preserve">-induced renal hypertension of rats, </w:t>
      </w:r>
      <w:proofErr w:type="spellStart"/>
      <w:r w:rsidRPr="00FC2E3B">
        <w:rPr>
          <w:rFonts w:ascii="Book Antiqua" w:hAnsi="Book Antiqua" w:cs="Book Antiqua"/>
          <w:color w:val="000000"/>
          <w:sz w:val="24"/>
          <w:szCs w:val="24"/>
        </w:rPr>
        <w:t>N</w:t>
      </w:r>
      <w:r w:rsidRPr="00FC2E3B">
        <w:rPr>
          <w:rFonts w:ascii="Book Antiqua" w:hAnsi="Book Antiqua" w:cs="Book Antiqua"/>
          <w:color w:val="000000"/>
          <w:kern w:val="0"/>
          <w:sz w:val="24"/>
          <w:szCs w:val="24"/>
        </w:rPr>
        <w:t>aofen</w:t>
      </w:r>
      <w:proofErr w:type="spellEnd"/>
      <w:r w:rsidRPr="00FC2E3B">
        <w:rPr>
          <w:rFonts w:ascii="Book Antiqua" w:hAnsi="Book Antiqua" w:cs="Book Antiqua"/>
          <w:color w:val="000000"/>
          <w:kern w:val="0"/>
          <w:sz w:val="24"/>
          <w:szCs w:val="24"/>
        </w:rPr>
        <w:t xml:space="preserve"> is increased in </w:t>
      </w:r>
      <w:r w:rsidRPr="00FC2E3B">
        <w:rPr>
          <w:rFonts w:ascii="Book Antiqua" w:eastAsia="AdvGulliv-R" w:hAnsi="Book Antiqua" w:cs="Book Antiqua"/>
          <w:color w:val="000000"/>
          <w:kern w:val="0"/>
          <w:sz w:val="24"/>
          <w:szCs w:val="24"/>
        </w:rPr>
        <w:t xml:space="preserve">vascular endothelial cells and suppresses nitric oxide </w:t>
      </w:r>
      <w:proofErr w:type="gramStart"/>
      <w:r w:rsidRPr="00FC2E3B">
        <w:rPr>
          <w:rFonts w:ascii="Book Antiqua" w:eastAsia="AdvGulliv-R" w:hAnsi="Book Antiqua" w:cs="Book Antiqua"/>
          <w:color w:val="000000"/>
          <w:kern w:val="0"/>
          <w:sz w:val="24"/>
          <w:szCs w:val="24"/>
        </w:rPr>
        <w:t>synthesis</w:t>
      </w:r>
      <w:r w:rsidRPr="00FC2E3B">
        <w:rPr>
          <w:rFonts w:ascii="Book Antiqua" w:hAnsi="Book Antiqua" w:cs="Book Antiqua"/>
          <w:color w:val="000000"/>
          <w:sz w:val="24"/>
          <w:szCs w:val="24"/>
          <w:vertAlign w:val="superscript"/>
        </w:rPr>
        <w:t>[</w:t>
      </w:r>
      <w:proofErr w:type="gramEnd"/>
      <w:r w:rsidRPr="00FC2E3B">
        <w:rPr>
          <w:rFonts w:ascii="Book Antiqua" w:hAnsi="Book Antiqua" w:cs="Book Antiqua"/>
          <w:color w:val="000000"/>
          <w:sz w:val="24"/>
          <w:szCs w:val="24"/>
          <w:vertAlign w:val="superscript"/>
        </w:rPr>
        <w:t>16]</w:t>
      </w:r>
      <w:r w:rsidRPr="00FC2E3B">
        <w:rPr>
          <w:rFonts w:ascii="Book Antiqua" w:hAnsi="Book Antiqua" w:cs="Book Antiqua"/>
          <w:color w:val="000000"/>
          <w:sz w:val="24"/>
          <w:szCs w:val="24"/>
        </w:rPr>
        <w:t>.</w:t>
      </w:r>
      <w:r w:rsidRPr="00FC2E3B">
        <w:rPr>
          <w:rFonts w:ascii="Book Antiqua" w:eastAsia="AdvGulliv-R" w:hAnsi="Book Antiqua" w:cs="Book Antiqua"/>
          <w:color w:val="000000"/>
          <w:kern w:val="0"/>
          <w:sz w:val="24"/>
          <w:szCs w:val="24"/>
        </w:rPr>
        <w:t xml:space="preserve"> </w:t>
      </w:r>
      <w:proofErr w:type="spellStart"/>
      <w:r w:rsidRPr="00FC2E3B">
        <w:rPr>
          <w:rFonts w:ascii="Book Antiqua" w:hAnsi="Book Antiqua" w:cs="Book Antiqua"/>
          <w:color w:val="000000"/>
          <w:kern w:val="0"/>
          <w:sz w:val="24"/>
          <w:szCs w:val="24"/>
        </w:rPr>
        <w:t>Naofen</w:t>
      </w:r>
      <w:proofErr w:type="spellEnd"/>
      <w:r w:rsidRPr="00FC2E3B">
        <w:rPr>
          <w:rFonts w:ascii="Book Antiqua" w:hAnsi="Book Antiqua" w:cs="Book Antiqua"/>
          <w:color w:val="000000"/>
          <w:kern w:val="0"/>
          <w:sz w:val="24"/>
          <w:szCs w:val="24"/>
        </w:rPr>
        <w:t xml:space="preserve"> also induces apoptosis </w:t>
      </w:r>
      <w:r w:rsidRPr="00FC2E3B">
        <w:rPr>
          <w:rFonts w:ascii="Book Antiqua" w:eastAsia="AdvGulliv-R" w:hAnsi="Book Antiqua" w:cs="Book Antiqua"/>
          <w:color w:val="000000"/>
          <w:kern w:val="0"/>
          <w:sz w:val="24"/>
          <w:szCs w:val="24"/>
        </w:rPr>
        <w:t>in</w:t>
      </w:r>
      <w:r w:rsidRPr="00FC2E3B">
        <w:rPr>
          <w:rFonts w:ascii="Book Antiqua" w:hAnsi="Book Antiqua" w:cs="Book Antiqua"/>
          <w:color w:val="000000"/>
          <w:kern w:val="0"/>
          <w:sz w:val="24"/>
          <w:szCs w:val="24"/>
        </w:rPr>
        <w:t xml:space="preserve"> </w:t>
      </w:r>
      <w:proofErr w:type="spellStart"/>
      <w:r w:rsidRPr="00FC2E3B">
        <w:rPr>
          <w:rFonts w:ascii="Book Antiqua" w:hAnsi="Book Antiqua" w:cs="Book Antiqua"/>
          <w:color w:val="000000"/>
          <w:kern w:val="0"/>
          <w:sz w:val="24"/>
          <w:szCs w:val="24"/>
        </w:rPr>
        <w:t>streptozotocin</w:t>
      </w:r>
      <w:proofErr w:type="spellEnd"/>
      <w:r w:rsidRPr="00FC2E3B">
        <w:rPr>
          <w:rFonts w:ascii="Book Antiqua" w:hAnsi="Book Antiqua" w:cs="Book Antiqua"/>
          <w:color w:val="000000"/>
          <w:kern w:val="0"/>
          <w:sz w:val="24"/>
          <w:szCs w:val="24"/>
        </w:rPr>
        <w:t xml:space="preserve">-induced diabetic rat </w:t>
      </w:r>
      <w:proofErr w:type="gramStart"/>
      <w:r w:rsidRPr="00FC2E3B">
        <w:rPr>
          <w:rFonts w:ascii="Book Antiqua" w:hAnsi="Book Antiqua" w:cs="Book Antiqua"/>
          <w:color w:val="000000"/>
          <w:kern w:val="0"/>
          <w:sz w:val="24"/>
          <w:szCs w:val="24"/>
        </w:rPr>
        <w:t>kidney</w:t>
      </w:r>
      <w:r w:rsidRPr="00FC2E3B">
        <w:rPr>
          <w:rFonts w:ascii="Book Antiqua" w:hAnsi="Book Antiqua" w:cs="Book Antiqua"/>
          <w:color w:val="000000"/>
          <w:sz w:val="24"/>
          <w:szCs w:val="24"/>
          <w:vertAlign w:val="superscript"/>
        </w:rPr>
        <w:t>[</w:t>
      </w:r>
      <w:proofErr w:type="gramEnd"/>
      <w:r w:rsidRPr="00FC2E3B">
        <w:rPr>
          <w:rFonts w:ascii="Book Antiqua" w:hAnsi="Book Antiqua" w:cs="Book Antiqua"/>
          <w:color w:val="000000"/>
          <w:sz w:val="24"/>
          <w:szCs w:val="24"/>
          <w:vertAlign w:val="superscript"/>
        </w:rPr>
        <w:t>17]</w:t>
      </w:r>
      <w:r w:rsidRPr="00FC2E3B">
        <w:rPr>
          <w:rFonts w:ascii="Book Antiqua" w:hAnsi="Book Antiqua" w:cs="Book Antiqua"/>
          <w:color w:val="000000"/>
          <w:kern w:val="0"/>
          <w:sz w:val="24"/>
          <w:szCs w:val="24"/>
        </w:rPr>
        <w:t xml:space="preserve"> and </w:t>
      </w:r>
      <w:r w:rsidRPr="00FC2E3B">
        <w:rPr>
          <w:rFonts w:ascii="Book Antiqua" w:hAnsi="Book Antiqua" w:cs="Book Antiqua"/>
          <w:color w:val="000000"/>
          <w:kern w:val="0"/>
          <w:sz w:val="24"/>
          <w:szCs w:val="24"/>
        </w:rPr>
        <w:lastRenderedPageBreak/>
        <w:t>mediates spontaneous and TNF-α induced apoptosis in human embryonic kidney (HEK) 293 cells</w:t>
      </w:r>
      <w:r w:rsidRPr="00FC2E3B">
        <w:rPr>
          <w:rFonts w:ascii="Book Antiqua" w:hAnsi="Book Antiqua" w:cs="Book Antiqua"/>
          <w:color w:val="000000"/>
          <w:kern w:val="0"/>
          <w:sz w:val="24"/>
          <w:szCs w:val="24"/>
          <w:vertAlign w:val="superscript"/>
        </w:rPr>
        <w:t>[18]</w:t>
      </w:r>
      <w:r w:rsidRPr="00FC2E3B">
        <w:rPr>
          <w:rFonts w:ascii="Book Antiqua" w:hAnsi="Book Antiqua" w:cs="Book Antiqua"/>
          <w:color w:val="000000"/>
          <w:kern w:val="0"/>
          <w:sz w:val="24"/>
          <w:szCs w:val="24"/>
        </w:rPr>
        <w:t xml:space="preserve">. Furthermore, </w:t>
      </w:r>
      <w:proofErr w:type="spellStart"/>
      <w:r w:rsidRPr="00FC2E3B">
        <w:rPr>
          <w:rFonts w:ascii="Book Antiqua" w:hAnsi="Book Antiqua" w:cs="Book Antiqua"/>
          <w:color w:val="000000"/>
          <w:kern w:val="0"/>
          <w:sz w:val="24"/>
          <w:szCs w:val="24"/>
        </w:rPr>
        <w:t>naofen</w:t>
      </w:r>
      <w:proofErr w:type="spellEnd"/>
      <w:r w:rsidRPr="00FC2E3B">
        <w:rPr>
          <w:rFonts w:ascii="Book Antiqua" w:hAnsi="Book Antiqua" w:cs="Book Antiqua"/>
          <w:color w:val="000000"/>
          <w:kern w:val="0"/>
          <w:sz w:val="24"/>
          <w:szCs w:val="24"/>
        </w:rPr>
        <w:t xml:space="preserve"> was increased in hepatocytes, causing apoptosis in LPS-treated rat </w:t>
      </w:r>
      <w:proofErr w:type="gramStart"/>
      <w:r w:rsidRPr="00FC2E3B">
        <w:rPr>
          <w:rFonts w:ascii="Book Antiqua" w:hAnsi="Book Antiqua" w:cs="Book Antiqua"/>
          <w:color w:val="000000"/>
          <w:kern w:val="0"/>
          <w:sz w:val="24"/>
          <w:szCs w:val="24"/>
        </w:rPr>
        <w:t>liver</w:t>
      </w:r>
      <w:r w:rsidRPr="00FC2E3B">
        <w:rPr>
          <w:rFonts w:ascii="Book Antiqua" w:hAnsi="Book Antiqua" w:cs="Book Antiqua"/>
          <w:color w:val="000000"/>
          <w:kern w:val="0"/>
          <w:sz w:val="24"/>
          <w:szCs w:val="24"/>
          <w:vertAlign w:val="superscript"/>
        </w:rPr>
        <w:t>[</w:t>
      </w:r>
      <w:proofErr w:type="gramEnd"/>
      <w:r w:rsidRPr="00FC2E3B">
        <w:rPr>
          <w:rFonts w:ascii="Book Antiqua" w:eastAsia="宋体" w:hAnsi="Book Antiqua" w:cs="Book Antiqua"/>
          <w:color w:val="000000"/>
          <w:kern w:val="0"/>
          <w:sz w:val="24"/>
          <w:szCs w:val="24"/>
          <w:vertAlign w:val="superscript"/>
          <w:lang w:eastAsia="zh-CN"/>
        </w:rPr>
        <w:t>19</w:t>
      </w:r>
      <w:r w:rsidRPr="00FC2E3B">
        <w:rPr>
          <w:rFonts w:ascii="Book Antiqua" w:hAnsi="Book Antiqua" w:cs="Book Antiqua"/>
          <w:color w:val="000000"/>
          <w:kern w:val="0"/>
          <w:sz w:val="24"/>
          <w:szCs w:val="24"/>
          <w:vertAlign w:val="superscript"/>
        </w:rPr>
        <w:t>]</w:t>
      </w:r>
      <w:r w:rsidRPr="00FC2E3B">
        <w:rPr>
          <w:rFonts w:ascii="Book Antiqua" w:hAnsi="Book Antiqua" w:cs="Book Antiqua"/>
          <w:color w:val="000000"/>
          <w:kern w:val="0"/>
          <w:sz w:val="24"/>
          <w:szCs w:val="24"/>
        </w:rPr>
        <w:t xml:space="preserve">. Thus, it was hypothesized that </w:t>
      </w:r>
      <w:proofErr w:type="spellStart"/>
      <w:r w:rsidRPr="00FC2E3B">
        <w:rPr>
          <w:rFonts w:ascii="Book Antiqua" w:hAnsi="Book Antiqua" w:cs="Book Antiqua"/>
          <w:color w:val="000000"/>
          <w:kern w:val="0"/>
          <w:sz w:val="24"/>
          <w:szCs w:val="24"/>
        </w:rPr>
        <w:t>naofen</w:t>
      </w:r>
      <w:proofErr w:type="spellEnd"/>
      <w:r w:rsidRPr="00FC2E3B">
        <w:rPr>
          <w:rFonts w:ascii="Book Antiqua" w:hAnsi="Book Antiqua" w:cs="Book Antiqua"/>
          <w:color w:val="000000"/>
          <w:kern w:val="0"/>
          <w:sz w:val="24"/>
          <w:szCs w:val="24"/>
        </w:rPr>
        <w:t xml:space="preserve"> may be involved in TNF-α-induced apoptosis of hepatocytes. The present study was undertaken to examine whether </w:t>
      </w:r>
      <w:proofErr w:type="spellStart"/>
      <w:r w:rsidRPr="00FC2E3B">
        <w:rPr>
          <w:rFonts w:ascii="Book Antiqua" w:hAnsi="Book Antiqua" w:cs="Book Antiqua"/>
          <w:color w:val="000000"/>
          <w:kern w:val="0"/>
          <w:sz w:val="24"/>
          <w:szCs w:val="24"/>
        </w:rPr>
        <w:t>naofen</w:t>
      </w:r>
      <w:proofErr w:type="spellEnd"/>
      <w:r w:rsidRPr="00FC2E3B">
        <w:rPr>
          <w:rFonts w:ascii="Book Antiqua" w:hAnsi="Book Antiqua" w:cs="Book Antiqua"/>
          <w:color w:val="000000"/>
          <w:kern w:val="0"/>
          <w:sz w:val="24"/>
          <w:szCs w:val="24"/>
        </w:rPr>
        <w:t xml:space="preserve"> participates in the TNF-α-mediated apoptosis of hepatocytes in LPS-treated rats. Moreover, the correlating mechanisms were evaluated, utilizing primary cultures of KCs and hepatocytes.</w:t>
      </w:r>
    </w:p>
    <w:p w:rsidR="000E396D" w:rsidRPr="00FC2E3B" w:rsidRDefault="000E396D" w:rsidP="00561BF6">
      <w:pPr>
        <w:autoSpaceDE w:val="0"/>
        <w:autoSpaceDN w:val="0"/>
        <w:adjustRightInd w:val="0"/>
        <w:spacing w:line="360" w:lineRule="auto"/>
        <w:rPr>
          <w:rFonts w:ascii="Book Antiqua" w:eastAsia="宋体" w:hAnsi="Book Antiqua" w:cs="Times New Roman"/>
          <w:b/>
          <w:bCs/>
          <w:color w:val="000000"/>
          <w:kern w:val="0"/>
          <w:sz w:val="24"/>
          <w:szCs w:val="24"/>
          <w:lang w:eastAsia="zh-CN"/>
        </w:rPr>
      </w:pPr>
    </w:p>
    <w:p w:rsidR="000E396D" w:rsidRPr="00FC2E3B" w:rsidRDefault="000E396D" w:rsidP="00561BF6">
      <w:pPr>
        <w:autoSpaceDE w:val="0"/>
        <w:autoSpaceDN w:val="0"/>
        <w:adjustRightInd w:val="0"/>
        <w:spacing w:line="360" w:lineRule="auto"/>
        <w:rPr>
          <w:rFonts w:ascii="Book Antiqua" w:hAnsi="Book Antiqua" w:cs="Book Antiqua"/>
          <w:b/>
          <w:bCs/>
          <w:color w:val="000000"/>
          <w:kern w:val="0"/>
          <w:sz w:val="24"/>
          <w:szCs w:val="24"/>
        </w:rPr>
      </w:pPr>
      <w:r w:rsidRPr="00FC2E3B">
        <w:rPr>
          <w:rFonts w:ascii="Book Antiqua" w:hAnsi="Book Antiqua" w:cs="Book Antiqua"/>
          <w:b/>
          <w:bCs/>
          <w:color w:val="000000"/>
          <w:kern w:val="0"/>
          <w:sz w:val="24"/>
          <w:szCs w:val="24"/>
        </w:rPr>
        <w:t>MATERIALS AND METHODS</w:t>
      </w:r>
    </w:p>
    <w:p w:rsidR="000E396D" w:rsidRPr="00FC2E3B" w:rsidRDefault="000E396D" w:rsidP="00561BF6">
      <w:pPr>
        <w:autoSpaceDE w:val="0"/>
        <w:autoSpaceDN w:val="0"/>
        <w:adjustRightInd w:val="0"/>
        <w:spacing w:line="360" w:lineRule="auto"/>
        <w:rPr>
          <w:rFonts w:ascii="Book Antiqua" w:hAnsi="Book Antiqua" w:cs="Book Antiqua"/>
          <w:b/>
          <w:bCs/>
          <w:i/>
          <w:iCs/>
          <w:color w:val="000000"/>
          <w:kern w:val="0"/>
          <w:sz w:val="24"/>
          <w:szCs w:val="24"/>
        </w:rPr>
      </w:pPr>
      <w:r w:rsidRPr="00FC2E3B">
        <w:rPr>
          <w:rFonts w:ascii="Book Antiqua" w:hAnsi="Book Antiqua" w:cs="Book Antiqua"/>
          <w:b/>
          <w:bCs/>
          <w:i/>
          <w:iCs/>
          <w:color w:val="000000"/>
          <w:kern w:val="0"/>
          <w:sz w:val="24"/>
          <w:szCs w:val="24"/>
        </w:rPr>
        <w:t>Animal treatment</w:t>
      </w:r>
    </w:p>
    <w:p w:rsidR="000E396D" w:rsidRPr="00FC2E3B" w:rsidRDefault="000E396D" w:rsidP="00561BF6">
      <w:pPr>
        <w:autoSpaceDE w:val="0"/>
        <w:autoSpaceDN w:val="0"/>
        <w:adjustRightInd w:val="0"/>
        <w:spacing w:line="360" w:lineRule="auto"/>
        <w:rPr>
          <w:rFonts w:ascii="Book Antiqua" w:hAnsi="Book Antiqua" w:cs="Book Antiqua"/>
          <w:color w:val="000000"/>
          <w:kern w:val="0"/>
          <w:sz w:val="24"/>
          <w:szCs w:val="24"/>
        </w:rPr>
      </w:pPr>
      <w:r w:rsidRPr="00FC2E3B">
        <w:rPr>
          <w:rFonts w:ascii="Book Antiqua" w:hAnsi="Book Antiqua" w:cs="Book Antiqua"/>
          <w:color w:val="000000"/>
          <w:kern w:val="0"/>
          <w:sz w:val="24"/>
          <w:szCs w:val="24"/>
        </w:rPr>
        <w:t>Male Sprague–</w:t>
      </w:r>
      <w:proofErr w:type="spellStart"/>
      <w:r w:rsidRPr="00FC2E3B">
        <w:rPr>
          <w:rFonts w:ascii="Book Antiqua" w:hAnsi="Book Antiqua" w:cs="Book Antiqua"/>
          <w:color w:val="000000"/>
          <w:kern w:val="0"/>
          <w:sz w:val="24"/>
          <w:szCs w:val="24"/>
        </w:rPr>
        <w:t>Dawley</w:t>
      </w:r>
      <w:proofErr w:type="spellEnd"/>
      <w:r w:rsidRPr="00FC2E3B">
        <w:rPr>
          <w:rFonts w:ascii="Book Antiqua" w:hAnsi="Book Antiqua" w:cs="Book Antiqua"/>
          <w:color w:val="000000"/>
          <w:kern w:val="0"/>
          <w:sz w:val="24"/>
          <w:szCs w:val="24"/>
        </w:rPr>
        <w:t xml:space="preserve"> rats (weighing 200–250 g; </w:t>
      </w:r>
      <w:r w:rsidRPr="00FC2E3B">
        <w:rPr>
          <w:rFonts w:ascii="Book Antiqua" w:hAnsi="Book Antiqua" w:cs="Book Antiqua"/>
          <w:color w:val="000000"/>
          <w:sz w:val="24"/>
          <w:szCs w:val="24"/>
        </w:rPr>
        <w:t>SLC</w:t>
      </w:r>
      <w:r w:rsidRPr="00FC2E3B">
        <w:rPr>
          <w:rFonts w:ascii="Book Antiqua" w:eastAsia="宋体" w:hAnsi="Book Antiqua" w:cs="Book Antiqua"/>
          <w:color w:val="000000"/>
          <w:sz w:val="24"/>
          <w:szCs w:val="24"/>
          <w:lang w:eastAsia="zh-CN"/>
        </w:rPr>
        <w:t xml:space="preserve"> Inc.</w:t>
      </w:r>
      <w:r w:rsidRPr="00FC2E3B">
        <w:rPr>
          <w:rFonts w:ascii="Book Antiqua" w:hAnsi="Book Antiqua" w:cs="Book Antiqua"/>
          <w:color w:val="000000"/>
          <w:sz w:val="24"/>
          <w:szCs w:val="24"/>
        </w:rPr>
        <w:t>, Guangxi</w:t>
      </w:r>
      <w:r w:rsidRPr="00FC2E3B">
        <w:rPr>
          <w:rFonts w:ascii="Book Antiqua" w:eastAsia="MS PGothic" w:hAnsi="Book Antiqua" w:cs="Book Antiqua"/>
          <w:color w:val="000000"/>
          <w:sz w:val="24"/>
          <w:szCs w:val="24"/>
        </w:rPr>
        <w:t xml:space="preserve">, </w:t>
      </w:r>
      <w:r w:rsidRPr="00FC2E3B">
        <w:rPr>
          <w:rFonts w:ascii="Book Antiqua" w:hAnsi="Book Antiqua" w:cs="Book Antiqua"/>
          <w:color w:val="000000"/>
          <w:sz w:val="24"/>
          <w:szCs w:val="24"/>
        </w:rPr>
        <w:t>C</w:t>
      </w:r>
      <w:r w:rsidRPr="00FC2E3B">
        <w:rPr>
          <w:rFonts w:ascii="Book Antiqua" w:eastAsia="MS PGothic" w:hAnsi="Book Antiqua" w:cs="Book Antiqua"/>
          <w:color w:val="000000"/>
          <w:sz w:val="24"/>
          <w:szCs w:val="24"/>
        </w:rPr>
        <w:t>hina) were maintained in climate-controlled rooms under a 12-h light–dark cycle</w:t>
      </w:r>
      <w:r w:rsidRPr="00FC2E3B">
        <w:rPr>
          <w:rFonts w:ascii="Book Antiqua" w:hAnsi="Book Antiqua" w:cs="Book Antiqua"/>
          <w:color w:val="000000"/>
          <w:sz w:val="24"/>
          <w:szCs w:val="24"/>
        </w:rPr>
        <w:t xml:space="preserve">. All </w:t>
      </w:r>
      <w:r w:rsidRPr="00FC2E3B">
        <w:rPr>
          <w:rFonts w:ascii="Book Antiqua" w:hAnsi="Book Antiqua" w:cs="Book Antiqua"/>
          <w:color w:val="000000"/>
          <w:kern w:val="0"/>
          <w:sz w:val="24"/>
          <w:szCs w:val="24"/>
        </w:rPr>
        <w:t>experiments were conducted in accordance with the Institutional Guidelines of Guang</w:t>
      </w:r>
      <w:r w:rsidRPr="00FC2E3B">
        <w:rPr>
          <w:rFonts w:ascii="Book Antiqua" w:eastAsia="宋体" w:hAnsi="Book Antiqua" w:cs="Book Antiqua"/>
          <w:color w:val="000000"/>
          <w:kern w:val="0"/>
          <w:sz w:val="24"/>
          <w:szCs w:val="24"/>
          <w:lang w:eastAsia="zh-CN"/>
        </w:rPr>
        <w:t>x</w:t>
      </w:r>
      <w:r w:rsidRPr="00FC2E3B">
        <w:rPr>
          <w:rFonts w:ascii="Book Antiqua" w:hAnsi="Book Antiqua" w:cs="Book Antiqua"/>
          <w:color w:val="000000"/>
          <w:kern w:val="0"/>
          <w:sz w:val="24"/>
          <w:szCs w:val="24"/>
        </w:rPr>
        <w:t xml:space="preserve">i Medical University for the care and use of laboratory animals. </w:t>
      </w:r>
    </w:p>
    <w:p w:rsidR="000E396D" w:rsidRPr="00FC2E3B" w:rsidRDefault="000E396D" w:rsidP="00CD4B2A">
      <w:pPr>
        <w:autoSpaceDE w:val="0"/>
        <w:autoSpaceDN w:val="0"/>
        <w:adjustRightInd w:val="0"/>
        <w:spacing w:line="360" w:lineRule="auto"/>
        <w:ind w:firstLineChars="200" w:firstLine="480"/>
        <w:rPr>
          <w:rFonts w:ascii="Book Antiqua" w:hAnsi="Book Antiqua" w:cs="Book Antiqua"/>
          <w:color w:val="000000"/>
          <w:kern w:val="0"/>
          <w:sz w:val="24"/>
          <w:szCs w:val="24"/>
        </w:rPr>
      </w:pPr>
      <w:r w:rsidRPr="00FC2E3B">
        <w:rPr>
          <w:rFonts w:ascii="Book Antiqua" w:hAnsi="Book Antiqua" w:cs="Book Antiqua"/>
          <w:color w:val="000000"/>
          <w:sz w:val="24"/>
          <w:szCs w:val="24"/>
        </w:rPr>
        <w:t>Rats were injected with LPS (</w:t>
      </w:r>
      <w:r w:rsidRPr="00FC2E3B">
        <w:rPr>
          <w:rFonts w:ascii="Book Antiqua" w:hAnsi="Book Antiqua" w:cs="Book Antiqua"/>
          <w:color w:val="000000"/>
          <w:kern w:val="0"/>
          <w:sz w:val="24"/>
          <w:szCs w:val="24"/>
        </w:rPr>
        <w:t xml:space="preserve">500 </w:t>
      </w:r>
      <w:proofErr w:type="spellStart"/>
      <w:r w:rsidRPr="00FC2E3B">
        <w:rPr>
          <w:rFonts w:ascii="Book Antiqua" w:hAnsi="Book Antiqua" w:cs="Book Antiqua"/>
          <w:color w:val="000000"/>
          <w:kern w:val="0"/>
          <w:sz w:val="24"/>
          <w:szCs w:val="24"/>
        </w:rPr>
        <w:t>μg</w:t>
      </w:r>
      <w:proofErr w:type="spellEnd"/>
      <w:r w:rsidRPr="00FC2E3B">
        <w:rPr>
          <w:rFonts w:ascii="Book Antiqua" w:hAnsi="Book Antiqua" w:cs="Book Antiqua"/>
          <w:color w:val="000000"/>
          <w:kern w:val="0"/>
          <w:sz w:val="24"/>
          <w:szCs w:val="24"/>
        </w:rPr>
        <w:t>/kg</w:t>
      </w:r>
      <w:r w:rsidRPr="00FC2E3B">
        <w:rPr>
          <w:rFonts w:ascii="Book Antiqua" w:hAnsi="Book Antiqua" w:cs="Book Antiqua"/>
          <w:color w:val="000000"/>
          <w:sz w:val="24"/>
          <w:szCs w:val="24"/>
        </w:rPr>
        <w:t xml:space="preserve">; </w:t>
      </w:r>
      <w:r w:rsidRPr="00FC2E3B">
        <w:rPr>
          <w:rFonts w:ascii="Book Antiqua" w:hAnsi="Book Antiqua" w:cs="Book Antiqua"/>
          <w:color w:val="000000"/>
          <w:kern w:val="0"/>
          <w:sz w:val="24"/>
          <w:szCs w:val="24"/>
        </w:rPr>
        <w:t xml:space="preserve">Sigma, St. Louis, MO, </w:t>
      </w:r>
      <w:r w:rsidR="00961783" w:rsidRPr="00FC2E3B">
        <w:rPr>
          <w:rFonts w:ascii="Book Antiqua" w:hAnsi="Book Antiqua" w:cs="Book Antiqua"/>
          <w:color w:val="000000"/>
          <w:kern w:val="0"/>
          <w:sz w:val="24"/>
          <w:szCs w:val="24"/>
        </w:rPr>
        <w:t>United States</w:t>
      </w:r>
      <w:r w:rsidRPr="00FC2E3B">
        <w:rPr>
          <w:rFonts w:ascii="Book Antiqua" w:hAnsi="Book Antiqua" w:cs="Book Antiqua"/>
          <w:color w:val="000000"/>
          <w:sz w:val="24"/>
          <w:szCs w:val="24"/>
        </w:rPr>
        <w:t xml:space="preserve">) </w:t>
      </w:r>
      <w:r w:rsidRPr="00FC2E3B">
        <w:rPr>
          <w:rFonts w:ascii="Book Antiqua" w:hAnsi="Book Antiqua" w:cs="Book Antiqua"/>
          <w:i/>
          <w:color w:val="000000"/>
          <w:sz w:val="24"/>
          <w:szCs w:val="24"/>
        </w:rPr>
        <w:t>via</w:t>
      </w:r>
      <w:r w:rsidRPr="00FC2E3B">
        <w:rPr>
          <w:rFonts w:ascii="Book Antiqua" w:hAnsi="Book Antiqua" w:cs="Book Antiqua"/>
          <w:color w:val="000000"/>
          <w:sz w:val="24"/>
          <w:szCs w:val="24"/>
        </w:rPr>
        <w:t xml:space="preserve"> the femoral vein under ether anesthesia, and saline was used as a control</w:t>
      </w:r>
      <w:r w:rsidRPr="00FC2E3B">
        <w:rPr>
          <w:rFonts w:ascii="Book Antiqua" w:hAnsi="Book Antiqua" w:cs="Book Antiqua"/>
          <w:color w:val="000000"/>
          <w:kern w:val="0"/>
          <w:sz w:val="24"/>
          <w:szCs w:val="24"/>
        </w:rPr>
        <w:t xml:space="preserve"> as previously </w:t>
      </w:r>
      <w:proofErr w:type="gramStart"/>
      <w:r w:rsidRPr="00FC2E3B">
        <w:rPr>
          <w:rFonts w:ascii="Book Antiqua" w:hAnsi="Book Antiqua" w:cs="Book Antiqua"/>
          <w:color w:val="000000"/>
          <w:kern w:val="0"/>
          <w:sz w:val="24"/>
          <w:szCs w:val="24"/>
        </w:rPr>
        <w:t>reported</w:t>
      </w:r>
      <w:r w:rsidRPr="00FC2E3B">
        <w:rPr>
          <w:rFonts w:ascii="Book Antiqua" w:hAnsi="Book Antiqua" w:cs="Book Antiqua"/>
          <w:color w:val="000000"/>
          <w:kern w:val="0"/>
          <w:sz w:val="24"/>
          <w:szCs w:val="24"/>
          <w:vertAlign w:val="superscript"/>
        </w:rPr>
        <w:t>[</w:t>
      </w:r>
      <w:proofErr w:type="gramEnd"/>
      <w:r w:rsidRPr="00FC2E3B">
        <w:rPr>
          <w:rFonts w:ascii="Book Antiqua" w:eastAsia="宋体" w:hAnsi="Book Antiqua" w:cs="Book Antiqua"/>
          <w:color w:val="000000"/>
          <w:kern w:val="0"/>
          <w:sz w:val="24"/>
          <w:szCs w:val="24"/>
          <w:vertAlign w:val="superscript"/>
          <w:lang w:eastAsia="zh-CN"/>
        </w:rPr>
        <w:t>19</w:t>
      </w:r>
      <w:r w:rsidRPr="00FC2E3B">
        <w:rPr>
          <w:rFonts w:ascii="Book Antiqua" w:hAnsi="Book Antiqua" w:cs="Book Antiqua"/>
          <w:color w:val="000000"/>
          <w:kern w:val="0"/>
          <w:sz w:val="24"/>
          <w:szCs w:val="24"/>
          <w:vertAlign w:val="superscript"/>
        </w:rPr>
        <w:t>]</w:t>
      </w:r>
      <w:r w:rsidRPr="00FC2E3B">
        <w:rPr>
          <w:rFonts w:ascii="Book Antiqua" w:hAnsi="Book Antiqua" w:cs="Book Antiqua"/>
          <w:color w:val="000000"/>
          <w:sz w:val="24"/>
          <w:szCs w:val="24"/>
        </w:rPr>
        <w:t>. A second set of experiments was performed to determine the influence of anti-</w:t>
      </w:r>
      <w:r w:rsidRPr="00FC2E3B">
        <w:rPr>
          <w:rFonts w:ascii="Book Antiqua" w:hAnsi="Book Antiqua" w:cs="Book Antiqua"/>
          <w:color w:val="000000"/>
          <w:kern w:val="0"/>
          <w:sz w:val="24"/>
          <w:szCs w:val="24"/>
        </w:rPr>
        <w:t xml:space="preserve">TNF-α on the expression of </w:t>
      </w:r>
      <w:proofErr w:type="spellStart"/>
      <w:r w:rsidRPr="00FC2E3B">
        <w:rPr>
          <w:rFonts w:ascii="Book Antiqua" w:hAnsi="Book Antiqua" w:cs="Book Antiqua"/>
          <w:color w:val="000000"/>
          <w:kern w:val="0"/>
          <w:sz w:val="24"/>
          <w:szCs w:val="24"/>
        </w:rPr>
        <w:t>naofen</w:t>
      </w:r>
      <w:proofErr w:type="spellEnd"/>
      <w:r w:rsidRPr="00FC2E3B">
        <w:rPr>
          <w:rFonts w:ascii="Book Antiqua" w:hAnsi="Book Antiqua" w:cs="Book Antiqua"/>
          <w:color w:val="000000"/>
          <w:kern w:val="0"/>
          <w:sz w:val="24"/>
          <w:szCs w:val="24"/>
        </w:rPr>
        <w:t xml:space="preserve"> in response to LPS. Rat</w:t>
      </w:r>
      <w:r w:rsidRPr="00FC2E3B">
        <w:rPr>
          <w:rFonts w:ascii="Book Antiqua" w:eastAsia="宋体" w:hAnsi="Book Antiqua" w:cs="Book Antiqua"/>
          <w:color w:val="000000"/>
          <w:kern w:val="0"/>
          <w:sz w:val="24"/>
          <w:szCs w:val="24"/>
          <w:lang w:eastAsia="zh-CN"/>
        </w:rPr>
        <w:t>s</w:t>
      </w:r>
      <w:r w:rsidRPr="00FC2E3B">
        <w:rPr>
          <w:rFonts w:ascii="Book Antiqua" w:hAnsi="Book Antiqua" w:cs="Book Antiqua"/>
          <w:color w:val="000000"/>
          <w:kern w:val="0"/>
          <w:sz w:val="24"/>
          <w:szCs w:val="24"/>
        </w:rPr>
        <w:t xml:space="preserve"> received femoral vein injection of nonspecific </w:t>
      </w:r>
      <w:proofErr w:type="spellStart"/>
      <w:r w:rsidRPr="00FC2E3B">
        <w:rPr>
          <w:rFonts w:ascii="Book Antiqua" w:hAnsi="Book Antiqua" w:cs="Book Antiqua"/>
          <w:color w:val="000000"/>
          <w:kern w:val="0"/>
          <w:sz w:val="24"/>
          <w:szCs w:val="24"/>
        </w:rPr>
        <w:t>IgG</w:t>
      </w:r>
      <w:proofErr w:type="spellEnd"/>
      <w:r w:rsidRPr="00FC2E3B">
        <w:rPr>
          <w:rFonts w:ascii="Book Antiqua" w:hAnsi="Book Antiqua" w:cs="Book Antiqua"/>
          <w:color w:val="000000"/>
          <w:kern w:val="0"/>
          <w:sz w:val="24"/>
          <w:szCs w:val="24"/>
        </w:rPr>
        <w:t xml:space="preserve"> (2 mg/kg; </w:t>
      </w:r>
      <w:proofErr w:type="spellStart"/>
      <w:r w:rsidRPr="00FC2E3B">
        <w:rPr>
          <w:rFonts w:ascii="Book Antiqua" w:hAnsi="Book Antiqua" w:cs="Book Antiqua"/>
          <w:color w:val="000000"/>
          <w:kern w:val="0"/>
          <w:sz w:val="24"/>
          <w:szCs w:val="24"/>
        </w:rPr>
        <w:t>Biosensis</w:t>
      </w:r>
      <w:proofErr w:type="spellEnd"/>
      <w:r w:rsidRPr="00FC2E3B">
        <w:rPr>
          <w:rFonts w:ascii="Book Antiqua" w:hAnsi="Book Antiqua" w:cs="Book Antiqua"/>
          <w:color w:val="000000"/>
          <w:kern w:val="0"/>
          <w:sz w:val="24"/>
          <w:szCs w:val="24"/>
        </w:rPr>
        <w:t xml:space="preserve">, </w:t>
      </w:r>
      <w:proofErr w:type="spellStart"/>
      <w:r w:rsidRPr="00FC2E3B">
        <w:rPr>
          <w:rFonts w:ascii="Book Antiqua" w:hAnsi="Book Antiqua" w:cs="Book Antiqua"/>
          <w:color w:val="000000"/>
          <w:sz w:val="24"/>
          <w:szCs w:val="24"/>
        </w:rPr>
        <w:t>Thebarton</w:t>
      </w:r>
      <w:proofErr w:type="spellEnd"/>
      <w:r w:rsidRPr="00FC2E3B">
        <w:rPr>
          <w:rFonts w:ascii="Book Antiqua" w:hAnsi="Book Antiqua" w:cs="Book Antiqua"/>
          <w:color w:val="000000"/>
          <w:sz w:val="24"/>
          <w:szCs w:val="24"/>
        </w:rPr>
        <w:t>, SA, Australia</w:t>
      </w:r>
      <w:r w:rsidRPr="00FC2E3B">
        <w:rPr>
          <w:rFonts w:ascii="Book Antiqua" w:hAnsi="Book Antiqua" w:cs="Book Antiqua"/>
          <w:color w:val="000000"/>
          <w:kern w:val="0"/>
          <w:sz w:val="24"/>
          <w:szCs w:val="24"/>
        </w:rPr>
        <w:t xml:space="preserve">) + LPS (500 </w:t>
      </w:r>
      <w:proofErr w:type="spellStart"/>
      <w:r w:rsidRPr="00FC2E3B">
        <w:rPr>
          <w:rFonts w:ascii="Book Antiqua" w:hAnsi="Book Antiqua" w:cs="Book Antiqua"/>
          <w:color w:val="000000"/>
          <w:kern w:val="0"/>
          <w:sz w:val="24"/>
          <w:szCs w:val="24"/>
        </w:rPr>
        <w:t>μg</w:t>
      </w:r>
      <w:proofErr w:type="spellEnd"/>
      <w:r w:rsidRPr="00FC2E3B">
        <w:rPr>
          <w:rFonts w:ascii="Book Antiqua" w:hAnsi="Book Antiqua" w:cs="Book Antiqua"/>
          <w:color w:val="000000"/>
          <w:kern w:val="0"/>
          <w:sz w:val="24"/>
          <w:szCs w:val="24"/>
        </w:rPr>
        <w:t>/kg</w:t>
      </w:r>
      <w:r w:rsidRPr="00FC2E3B">
        <w:rPr>
          <w:rFonts w:ascii="Book Antiqua" w:hAnsi="Book Antiqua" w:cs="Book Antiqua"/>
          <w:color w:val="000000"/>
          <w:sz w:val="24"/>
          <w:szCs w:val="24"/>
        </w:rPr>
        <w:t xml:space="preserve">; </w:t>
      </w:r>
      <w:r w:rsidRPr="00FC2E3B">
        <w:rPr>
          <w:rFonts w:ascii="Book Antiqua" w:hAnsi="Book Antiqua" w:cs="Book Antiqua"/>
          <w:color w:val="000000"/>
          <w:kern w:val="0"/>
          <w:sz w:val="24"/>
          <w:szCs w:val="24"/>
        </w:rPr>
        <w:t xml:space="preserve">Sigma), </w:t>
      </w:r>
      <w:r w:rsidRPr="00FC2E3B">
        <w:rPr>
          <w:rFonts w:ascii="Book Antiqua" w:hAnsi="Book Antiqua" w:cs="Book Antiqua"/>
          <w:color w:val="000000"/>
          <w:sz w:val="24"/>
          <w:szCs w:val="24"/>
        </w:rPr>
        <w:t>anti-</w:t>
      </w:r>
      <w:r w:rsidRPr="00FC2E3B">
        <w:rPr>
          <w:rFonts w:ascii="Book Antiqua" w:hAnsi="Book Antiqua" w:cs="Book Antiqua"/>
          <w:color w:val="000000"/>
          <w:kern w:val="0"/>
          <w:sz w:val="24"/>
          <w:szCs w:val="24"/>
        </w:rPr>
        <w:t>TNF-α (2 mg/kg;</w:t>
      </w:r>
      <w:r w:rsidRPr="00FC2E3B">
        <w:rPr>
          <w:rFonts w:ascii="Book Antiqua" w:eastAsia="AdvGulliv-R" w:hAnsi="Book Antiqua" w:cs="Book Antiqua"/>
          <w:color w:val="000000"/>
          <w:kern w:val="0"/>
          <w:sz w:val="24"/>
          <w:szCs w:val="24"/>
        </w:rPr>
        <w:t xml:space="preserve"> R&amp;D Systems, Minneapolis, MN, </w:t>
      </w:r>
      <w:r w:rsidR="00961783" w:rsidRPr="00FC2E3B">
        <w:rPr>
          <w:rFonts w:ascii="Book Antiqua" w:eastAsia="AdvGulliv-R" w:hAnsi="Book Antiqua" w:cs="Book Antiqua"/>
          <w:color w:val="000000"/>
          <w:kern w:val="0"/>
          <w:sz w:val="24"/>
          <w:szCs w:val="24"/>
        </w:rPr>
        <w:t>United States</w:t>
      </w:r>
      <w:r w:rsidRPr="00FC2E3B">
        <w:rPr>
          <w:rFonts w:ascii="Book Antiqua" w:hAnsi="Book Antiqua" w:cs="Book Antiqua"/>
          <w:color w:val="000000"/>
          <w:kern w:val="0"/>
          <w:sz w:val="24"/>
          <w:szCs w:val="24"/>
        </w:rPr>
        <w:t xml:space="preserve">) + LPS (500 </w:t>
      </w:r>
      <w:proofErr w:type="spellStart"/>
      <w:r w:rsidRPr="00FC2E3B">
        <w:rPr>
          <w:rFonts w:ascii="Book Antiqua" w:hAnsi="Book Antiqua" w:cs="Book Antiqua"/>
          <w:color w:val="000000"/>
          <w:kern w:val="0"/>
          <w:sz w:val="24"/>
          <w:szCs w:val="24"/>
        </w:rPr>
        <w:t>μg</w:t>
      </w:r>
      <w:proofErr w:type="spellEnd"/>
      <w:r w:rsidRPr="00FC2E3B">
        <w:rPr>
          <w:rFonts w:ascii="Book Antiqua" w:hAnsi="Book Antiqua" w:cs="Book Antiqua"/>
          <w:color w:val="000000"/>
          <w:kern w:val="0"/>
          <w:sz w:val="24"/>
          <w:szCs w:val="24"/>
        </w:rPr>
        <w:t xml:space="preserve">/kg), saline + </w:t>
      </w:r>
      <w:proofErr w:type="spellStart"/>
      <w:r w:rsidRPr="00FC2E3B">
        <w:rPr>
          <w:rFonts w:ascii="Book Antiqua" w:hAnsi="Book Antiqua" w:cs="Book Antiqua"/>
          <w:color w:val="000000"/>
          <w:kern w:val="0"/>
          <w:sz w:val="24"/>
          <w:szCs w:val="24"/>
        </w:rPr>
        <w:t>IgG</w:t>
      </w:r>
      <w:proofErr w:type="spellEnd"/>
      <w:r w:rsidRPr="00FC2E3B">
        <w:rPr>
          <w:rFonts w:ascii="Book Antiqua" w:hAnsi="Book Antiqua" w:cs="Book Antiqua"/>
          <w:color w:val="000000"/>
          <w:kern w:val="0"/>
          <w:sz w:val="24"/>
          <w:szCs w:val="24"/>
        </w:rPr>
        <w:t xml:space="preserve"> (2mg/kg), or saline + </w:t>
      </w:r>
      <w:r w:rsidRPr="00FC2E3B">
        <w:rPr>
          <w:rFonts w:ascii="Book Antiqua" w:hAnsi="Book Antiqua" w:cs="Book Antiqua"/>
          <w:color w:val="000000"/>
          <w:sz w:val="24"/>
          <w:szCs w:val="24"/>
        </w:rPr>
        <w:t>anti-</w:t>
      </w:r>
      <w:r w:rsidRPr="00FC2E3B">
        <w:rPr>
          <w:rFonts w:ascii="Book Antiqua" w:hAnsi="Book Antiqua" w:cs="Book Antiqua"/>
          <w:color w:val="000000"/>
          <w:kern w:val="0"/>
          <w:sz w:val="24"/>
          <w:szCs w:val="24"/>
        </w:rPr>
        <w:t xml:space="preserve">TNF-α (2 mg/kg). The anti-TNF-α and </w:t>
      </w:r>
      <w:proofErr w:type="spellStart"/>
      <w:r w:rsidRPr="00FC2E3B">
        <w:rPr>
          <w:rFonts w:ascii="Book Antiqua" w:hAnsi="Book Antiqua" w:cs="Book Antiqua"/>
          <w:color w:val="000000"/>
          <w:kern w:val="0"/>
          <w:sz w:val="24"/>
          <w:szCs w:val="24"/>
        </w:rPr>
        <w:t>IgG</w:t>
      </w:r>
      <w:proofErr w:type="spellEnd"/>
      <w:r w:rsidRPr="00FC2E3B">
        <w:rPr>
          <w:rFonts w:ascii="Book Antiqua" w:hAnsi="Book Antiqua" w:cs="Book Antiqua"/>
          <w:color w:val="000000"/>
          <w:kern w:val="0"/>
          <w:sz w:val="24"/>
          <w:szCs w:val="24"/>
        </w:rPr>
        <w:t xml:space="preserve"> were administered 24 h before LPS. Ten rats were used for each time point.</w:t>
      </w:r>
      <w:r w:rsidRPr="00FC2E3B">
        <w:rPr>
          <w:rFonts w:ascii="Book Antiqua" w:hAnsi="Book Antiqua" w:cs="Book Antiqua"/>
          <w:color w:val="000000"/>
          <w:sz w:val="24"/>
          <w:szCs w:val="24"/>
        </w:rPr>
        <w:t xml:space="preserve"> </w:t>
      </w:r>
      <w:r w:rsidRPr="00FC2E3B">
        <w:rPr>
          <w:rFonts w:ascii="Book Antiqua" w:hAnsi="Book Antiqua" w:cs="Book Antiqua"/>
          <w:color w:val="000000"/>
          <w:kern w:val="0"/>
          <w:sz w:val="24"/>
          <w:szCs w:val="24"/>
        </w:rPr>
        <w:t xml:space="preserve">At 1, 3, 6, 9 and 12 h after injection, </w:t>
      </w:r>
      <w:r w:rsidRPr="00FC2E3B">
        <w:rPr>
          <w:rFonts w:ascii="Book Antiqua" w:hAnsi="Book Antiqua" w:cs="Book Antiqua"/>
          <w:color w:val="000000"/>
          <w:sz w:val="24"/>
          <w:szCs w:val="24"/>
        </w:rPr>
        <w:t xml:space="preserve">animals were anesthetized with pentobarbital sodium (50 mg/kg </w:t>
      </w:r>
      <w:proofErr w:type="spellStart"/>
      <w:r w:rsidRPr="00FC2E3B">
        <w:rPr>
          <w:rFonts w:ascii="Book Antiqua" w:hAnsi="Book Antiqua" w:cs="Book Antiqua"/>
          <w:color w:val="000000"/>
          <w:sz w:val="24"/>
          <w:szCs w:val="24"/>
        </w:rPr>
        <w:t>intraperitoneally</w:t>
      </w:r>
      <w:proofErr w:type="spellEnd"/>
      <w:r w:rsidRPr="00FC2E3B">
        <w:rPr>
          <w:rFonts w:ascii="Book Antiqua" w:hAnsi="Book Antiqua" w:cs="Book Antiqua"/>
          <w:color w:val="000000"/>
          <w:sz w:val="24"/>
          <w:szCs w:val="24"/>
        </w:rPr>
        <w:t>)</w:t>
      </w:r>
      <w:r w:rsidRPr="00FC2E3B">
        <w:rPr>
          <w:rFonts w:ascii="Book Antiqua" w:hAnsi="Book Antiqua" w:cs="Book Antiqua"/>
          <w:color w:val="000000"/>
          <w:kern w:val="0"/>
          <w:sz w:val="24"/>
          <w:szCs w:val="24"/>
        </w:rPr>
        <w:t>, and blood samples were collected from the inferior vena cava.</w:t>
      </w:r>
      <w:r w:rsidRPr="00FC2E3B">
        <w:rPr>
          <w:rFonts w:ascii="Book Antiqua" w:hAnsi="Book Antiqua" w:cs="Book Antiqua"/>
          <w:color w:val="000000"/>
          <w:sz w:val="24"/>
          <w:szCs w:val="24"/>
        </w:rPr>
        <w:t xml:space="preserve"> The </w:t>
      </w:r>
      <w:r w:rsidRPr="00FC2E3B">
        <w:rPr>
          <w:rFonts w:ascii="Book Antiqua" w:hAnsi="Book Antiqua" w:cs="Book Antiqua"/>
          <w:color w:val="000000"/>
          <w:kern w:val="0"/>
          <w:sz w:val="24"/>
          <w:szCs w:val="24"/>
        </w:rPr>
        <w:t xml:space="preserve">livers were removed, immediately frozen, and stored in liquid nitrogen for RNA and protein extraction. </w:t>
      </w:r>
    </w:p>
    <w:p w:rsidR="00CD4B2A" w:rsidRPr="00FC2E3B" w:rsidRDefault="00CD4B2A" w:rsidP="00561BF6">
      <w:pPr>
        <w:autoSpaceDE w:val="0"/>
        <w:autoSpaceDN w:val="0"/>
        <w:adjustRightInd w:val="0"/>
        <w:spacing w:line="360" w:lineRule="auto"/>
        <w:rPr>
          <w:rFonts w:ascii="Book Antiqua" w:eastAsia="宋体" w:hAnsi="Book Antiqua" w:cs="Book Antiqua"/>
          <w:b/>
          <w:bCs/>
          <w:i/>
          <w:iCs/>
          <w:color w:val="000000"/>
          <w:kern w:val="0"/>
          <w:sz w:val="24"/>
          <w:szCs w:val="24"/>
          <w:lang w:eastAsia="zh-CN"/>
        </w:rPr>
      </w:pPr>
    </w:p>
    <w:p w:rsidR="000E396D" w:rsidRPr="00FC2E3B" w:rsidRDefault="000E396D" w:rsidP="00561BF6">
      <w:pPr>
        <w:autoSpaceDE w:val="0"/>
        <w:autoSpaceDN w:val="0"/>
        <w:adjustRightInd w:val="0"/>
        <w:spacing w:line="360" w:lineRule="auto"/>
        <w:rPr>
          <w:rFonts w:ascii="Book Antiqua" w:hAnsi="Book Antiqua" w:cs="Book Antiqua"/>
          <w:b/>
          <w:bCs/>
          <w:i/>
          <w:iCs/>
          <w:color w:val="000000"/>
          <w:kern w:val="0"/>
          <w:sz w:val="24"/>
          <w:szCs w:val="24"/>
        </w:rPr>
      </w:pPr>
      <w:r w:rsidRPr="00FC2E3B">
        <w:rPr>
          <w:rFonts w:ascii="Book Antiqua" w:hAnsi="Book Antiqua" w:cs="Book Antiqua"/>
          <w:b/>
          <w:bCs/>
          <w:i/>
          <w:iCs/>
          <w:color w:val="000000"/>
          <w:kern w:val="0"/>
          <w:sz w:val="24"/>
          <w:szCs w:val="24"/>
        </w:rPr>
        <w:t>Preparation of hepatocytes and KCs</w:t>
      </w:r>
    </w:p>
    <w:p w:rsidR="000E396D" w:rsidRPr="00FC2E3B" w:rsidRDefault="000E396D" w:rsidP="00561BF6">
      <w:pPr>
        <w:autoSpaceDE w:val="0"/>
        <w:autoSpaceDN w:val="0"/>
        <w:adjustRightInd w:val="0"/>
        <w:spacing w:line="360" w:lineRule="auto"/>
        <w:rPr>
          <w:rFonts w:ascii="Book Antiqua" w:hAnsi="Book Antiqua" w:cs="Book Antiqua"/>
          <w:b/>
          <w:bCs/>
          <w:color w:val="000000"/>
          <w:kern w:val="0"/>
          <w:sz w:val="24"/>
          <w:szCs w:val="24"/>
        </w:rPr>
      </w:pPr>
      <w:r w:rsidRPr="00FC2E3B">
        <w:rPr>
          <w:rFonts w:ascii="Book Antiqua" w:hAnsi="Book Antiqua" w:cs="Book Antiqua"/>
          <w:color w:val="000000"/>
          <w:kern w:val="0"/>
          <w:sz w:val="24"/>
          <w:szCs w:val="24"/>
        </w:rPr>
        <w:t>Hepatocytes and KCs were separately prepared from the livers of Sprague–</w:t>
      </w:r>
      <w:proofErr w:type="spellStart"/>
      <w:r w:rsidRPr="00FC2E3B">
        <w:rPr>
          <w:rFonts w:ascii="Book Antiqua" w:hAnsi="Book Antiqua" w:cs="Book Antiqua"/>
          <w:color w:val="000000"/>
          <w:kern w:val="0"/>
          <w:sz w:val="24"/>
          <w:szCs w:val="24"/>
        </w:rPr>
        <w:t>Dawley</w:t>
      </w:r>
      <w:proofErr w:type="spellEnd"/>
      <w:r w:rsidRPr="00FC2E3B">
        <w:rPr>
          <w:rFonts w:ascii="Book Antiqua" w:hAnsi="Book Antiqua" w:cs="Book Antiqua"/>
          <w:color w:val="000000"/>
          <w:kern w:val="0"/>
          <w:sz w:val="24"/>
          <w:szCs w:val="24"/>
        </w:rPr>
        <w:t xml:space="preserve"> rats using collagenase </w:t>
      </w:r>
      <w:proofErr w:type="gramStart"/>
      <w:r w:rsidRPr="00FC2E3B">
        <w:rPr>
          <w:rFonts w:ascii="Book Antiqua" w:hAnsi="Book Antiqua" w:cs="Book Antiqua"/>
          <w:color w:val="000000"/>
          <w:kern w:val="0"/>
          <w:sz w:val="24"/>
          <w:szCs w:val="24"/>
        </w:rPr>
        <w:t>perfusion</w:t>
      </w:r>
      <w:r w:rsidRPr="00FC2E3B">
        <w:rPr>
          <w:rFonts w:ascii="Book Antiqua" w:hAnsi="Book Antiqua" w:cs="Book Antiqua"/>
          <w:color w:val="000000"/>
          <w:kern w:val="0"/>
          <w:sz w:val="24"/>
          <w:szCs w:val="24"/>
          <w:vertAlign w:val="superscript"/>
        </w:rPr>
        <w:t>[</w:t>
      </w:r>
      <w:proofErr w:type="gramEnd"/>
      <w:r w:rsidRPr="00FC2E3B">
        <w:rPr>
          <w:rFonts w:ascii="Book Antiqua" w:hAnsi="Book Antiqua" w:cs="Book Antiqua"/>
          <w:color w:val="000000"/>
          <w:kern w:val="0"/>
          <w:sz w:val="24"/>
          <w:szCs w:val="24"/>
          <w:vertAlign w:val="superscript"/>
        </w:rPr>
        <w:t>2</w:t>
      </w:r>
      <w:r w:rsidRPr="00FC2E3B">
        <w:rPr>
          <w:rFonts w:ascii="Book Antiqua" w:eastAsia="宋体" w:hAnsi="Book Antiqua" w:cs="Book Antiqua"/>
          <w:color w:val="000000"/>
          <w:kern w:val="0"/>
          <w:sz w:val="24"/>
          <w:szCs w:val="24"/>
          <w:vertAlign w:val="superscript"/>
          <w:lang w:eastAsia="zh-CN"/>
        </w:rPr>
        <w:t>0</w:t>
      </w:r>
      <w:r w:rsidRPr="00FC2E3B">
        <w:rPr>
          <w:rFonts w:ascii="Book Antiqua" w:hAnsi="Book Antiqua" w:cs="Book Antiqua"/>
          <w:color w:val="000000"/>
          <w:kern w:val="0"/>
          <w:sz w:val="24"/>
          <w:szCs w:val="24"/>
          <w:vertAlign w:val="superscript"/>
        </w:rPr>
        <w:t>,2</w:t>
      </w:r>
      <w:r w:rsidRPr="00FC2E3B">
        <w:rPr>
          <w:rFonts w:ascii="Book Antiqua" w:eastAsia="宋体" w:hAnsi="Book Antiqua" w:cs="Book Antiqua"/>
          <w:color w:val="000000"/>
          <w:kern w:val="0"/>
          <w:sz w:val="24"/>
          <w:szCs w:val="24"/>
          <w:vertAlign w:val="superscript"/>
          <w:lang w:eastAsia="zh-CN"/>
        </w:rPr>
        <w:t>1</w:t>
      </w:r>
      <w:r w:rsidRPr="00FC2E3B">
        <w:rPr>
          <w:rFonts w:ascii="Book Antiqua" w:hAnsi="Book Antiqua" w:cs="Book Antiqua"/>
          <w:color w:val="000000"/>
          <w:kern w:val="0"/>
          <w:sz w:val="24"/>
          <w:szCs w:val="24"/>
          <w:vertAlign w:val="superscript"/>
        </w:rPr>
        <w:t>]</w:t>
      </w:r>
      <w:r w:rsidRPr="00FC2E3B">
        <w:rPr>
          <w:rFonts w:ascii="Book Antiqua" w:hAnsi="Book Antiqua" w:cs="Book Antiqua"/>
          <w:color w:val="000000"/>
          <w:kern w:val="0"/>
          <w:sz w:val="24"/>
          <w:szCs w:val="24"/>
        </w:rPr>
        <w:t xml:space="preserve">. Hepatocytes were cultivated in Williams’ E medium containing 10% calf serum, 2 </w:t>
      </w:r>
      <w:proofErr w:type="spellStart"/>
      <w:r w:rsidRPr="00FC2E3B">
        <w:rPr>
          <w:rFonts w:ascii="Book Antiqua" w:hAnsi="Book Antiqua" w:cs="Book Antiqua"/>
          <w:color w:val="000000"/>
          <w:kern w:val="0"/>
          <w:sz w:val="24"/>
          <w:szCs w:val="24"/>
        </w:rPr>
        <w:t>m</w:t>
      </w:r>
      <w:r w:rsidR="00961783" w:rsidRPr="00FC2E3B">
        <w:rPr>
          <w:rFonts w:ascii="Book Antiqua" w:eastAsia="宋体" w:hAnsi="Book Antiqua" w:cs="Book Antiqua" w:hint="eastAsia"/>
          <w:color w:val="000000"/>
          <w:kern w:val="0"/>
          <w:sz w:val="24"/>
          <w:szCs w:val="24"/>
          <w:lang w:eastAsia="zh-CN"/>
        </w:rPr>
        <w:t>mol</w:t>
      </w:r>
      <w:proofErr w:type="spellEnd"/>
      <w:r w:rsidRPr="00FC2E3B">
        <w:rPr>
          <w:rFonts w:ascii="Book Antiqua" w:hAnsi="Book Antiqua" w:cs="Book Antiqua"/>
          <w:color w:val="000000"/>
          <w:kern w:val="0"/>
          <w:sz w:val="24"/>
          <w:szCs w:val="24"/>
        </w:rPr>
        <w:t xml:space="preserve"> L-glutamate and antibiotics (</w:t>
      </w:r>
      <w:proofErr w:type="gramStart"/>
      <w:r w:rsidRPr="00FC2E3B">
        <w:rPr>
          <w:rFonts w:ascii="Book Antiqua" w:hAnsi="Book Antiqua" w:cs="Book Antiqua"/>
          <w:color w:val="000000"/>
          <w:kern w:val="0"/>
          <w:sz w:val="24"/>
          <w:szCs w:val="24"/>
        </w:rPr>
        <w:t>100 U/mL penicillin G</w:t>
      </w:r>
      <w:proofErr w:type="gramEnd"/>
      <w:r w:rsidRPr="00FC2E3B">
        <w:rPr>
          <w:rFonts w:ascii="Book Antiqua" w:hAnsi="Book Antiqua" w:cs="Book Antiqua"/>
          <w:color w:val="000000"/>
          <w:kern w:val="0"/>
          <w:sz w:val="24"/>
          <w:szCs w:val="24"/>
        </w:rPr>
        <w:t xml:space="preserve"> and 100 </w:t>
      </w:r>
      <w:proofErr w:type="spellStart"/>
      <w:r w:rsidRPr="00FC2E3B">
        <w:rPr>
          <w:rFonts w:ascii="Book Antiqua" w:hAnsi="Book Antiqua" w:cs="Book Antiqua"/>
          <w:color w:val="000000"/>
          <w:kern w:val="0"/>
          <w:sz w:val="24"/>
          <w:szCs w:val="24"/>
        </w:rPr>
        <w:t>μg</w:t>
      </w:r>
      <w:proofErr w:type="spellEnd"/>
      <w:r w:rsidRPr="00FC2E3B">
        <w:rPr>
          <w:rFonts w:ascii="Book Antiqua" w:hAnsi="Book Antiqua" w:cs="Book Antiqua"/>
          <w:color w:val="000000"/>
          <w:kern w:val="0"/>
          <w:sz w:val="24"/>
          <w:szCs w:val="24"/>
        </w:rPr>
        <w:t>/mL streptomycin sulfate). KCs were cultured with RPMI 1640 medium containing 10% calf serum and antibiotics. Hepatocytes (1 ×</w:t>
      </w:r>
      <w:r w:rsidRPr="00FC2E3B">
        <w:rPr>
          <w:rFonts w:ascii="Book Antiqua" w:hAnsi="Book Antiqua" w:cs="Book Antiqua"/>
          <w:b/>
          <w:bCs/>
          <w:color w:val="000000"/>
          <w:kern w:val="0"/>
          <w:sz w:val="24"/>
          <w:szCs w:val="24"/>
        </w:rPr>
        <w:t xml:space="preserve"> </w:t>
      </w:r>
      <w:r w:rsidRPr="00FC2E3B">
        <w:rPr>
          <w:rFonts w:ascii="Book Antiqua" w:hAnsi="Book Antiqua" w:cs="Book Antiqua"/>
          <w:color w:val="000000"/>
          <w:kern w:val="0"/>
          <w:sz w:val="24"/>
          <w:szCs w:val="24"/>
        </w:rPr>
        <w:t>10</w:t>
      </w:r>
      <w:r w:rsidRPr="00FC2E3B">
        <w:rPr>
          <w:rFonts w:ascii="Book Antiqua" w:hAnsi="Book Antiqua" w:cs="Book Antiqua"/>
          <w:color w:val="000000"/>
          <w:kern w:val="0"/>
          <w:sz w:val="24"/>
          <w:szCs w:val="24"/>
          <w:vertAlign w:val="superscript"/>
        </w:rPr>
        <w:t>6</w:t>
      </w:r>
      <w:r w:rsidRPr="00FC2E3B">
        <w:rPr>
          <w:rFonts w:ascii="Book Antiqua" w:hAnsi="Book Antiqua" w:cs="Book Antiqua"/>
          <w:color w:val="000000"/>
          <w:kern w:val="0"/>
          <w:sz w:val="24"/>
          <w:szCs w:val="24"/>
        </w:rPr>
        <w:t>) and 5 ×</w:t>
      </w:r>
      <w:r w:rsidRPr="00FC2E3B">
        <w:rPr>
          <w:rFonts w:ascii="Book Antiqua" w:hAnsi="Book Antiqua" w:cs="Book Antiqua"/>
          <w:b/>
          <w:bCs/>
          <w:color w:val="000000"/>
          <w:kern w:val="0"/>
          <w:sz w:val="24"/>
          <w:szCs w:val="24"/>
        </w:rPr>
        <w:t xml:space="preserve"> </w:t>
      </w:r>
      <w:r w:rsidRPr="00FC2E3B">
        <w:rPr>
          <w:rFonts w:ascii="Book Antiqua" w:hAnsi="Book Antiqua" w:cs="Book Antiqua"/>
          <w:color w:val="000000"/>
          <w:kern w:val="0"/>
          <w:sz w:val="24"/>
          <w:szCs w:val="24"/>
        </w:rPr>
        <w:t>10</w:t>
      </w:r>
      <w:r w:rsidRPr="00FC2E3B">
        <w:rPr>
          <w:rFonts w:ascii="Book Antiqua" w:hAnsi="Book Antiqua" w:cs="Book Antiqua"/>
          <w:color w:val="000000"/>
          <w:kern w:val="0"/>
          <w:sz w:val="24"/>
          <w:szCs w:val="24"/>
          <w:vertAlign w:val="superscript"/>
        </w:rPr>
        <w:t>5</w:t>
      </w:r>
      <w:r w:rsidRPr="00FC2E3B">
        <w:rPr>
          <w:rFonts w:ascii="Book Antiqua" w:hAnsi="Book Antiqua" w:cs="Book Antiqua"/>
          <w:color w:val="000000"/>
          <w:kern w:val="0"/>
          <w:sz w:val="24"/>
          <w:szCs w:val="24"/>
        </w:rPr>
        <w:t xml:space="preserve"> KCs per well were plated on a 6-cm plate and incubated at 37</w:t>
      </w:r>
      <w:r w:rsidR="00961783" w:rsidRPr="00FC2E3B">
        <w:rPr>
          <w:rFonts w:ascii="Book Antiqua" w:eastAsia="宋体" w:hAnsi="Book Antiqua" w:cs="Book Antiqua" w:hint="eastAsia"/>
          <w:color w:val="000000"/>
          <w:kern w:val="0"/>
          <w:sz w:val="24"/>
          <w:szCs w:val="24"/>
          <w:lang w:eastAsia="zh-CN"/>
        </w:rPr>
        <w:t xml:space="preserve"> </w:t>
      </w:r>
      <w:r w:rsidRPr="00FC2E3B">
        <w:rPr>
          <w:rFonts w:ascii="Book Antiqua" w:hAnsi="Book Antiqua" w:cs="Book Antiqua"/>
          <w:color w:val="000000"/>
          <w:kern w:val="0"/>
          <w:sz w:val="24"/>
          <w:szCs w:val="24"/>
        </w:rPr>
        <w:t>°C under 5% CO</w:t>
      </w:r>
      <w:r w:rsidRPr="00FC2E3B">
        <w:rPr>
          <w:rFonts w:ascii="Book Antiqua" w:hAnsi="Book Antiqua" w:cs="Book Antiqua"/>
          <w:color w:val="000000"/>
          <w:kern w:val="0"/>
          <w:sz w:val="24"/>
          <w:szCs w:val="24"/>
          <w:vertAlign w:val="subscript"/>
        </w:rPr>
        <w:t>2</w:t>
      </w:r>
      <w:r w:rsidRPr="00FC2E3B">
        <w:rPr>
          <w:rFonts w:ascii="Book Antiqua" w:hAnsi="Book Antiqua" w:cs="Book Antiqua"/>
          <w:color w:val="000000"/>
          <w:kern w:val="0"/>
          <w:sz w:val="24"/>
          <w:szCs w:val="24"/>
        </w:rPr>
        <w:t xml:space="preserve"> and 95% O</w:t>
      </w:r>
      <w:r w:rsidRPr="00FC2E3B">
        <w:rPr>
          <w:rFonts w:ascii="Book Antiqua" w:hAnsi="Book Antiqua" w:cs="Book Antiqua"/>
          <w:color w:val="000000"/>
          <w:kern w:val="0"/>
          <w:sz w:val="24"/>
          <w:szCs w:val="24"/>
          <w:vertAlign w:val="subscript"/>
        </w:rPr>
        <w:t>2</w:t>
      </w:r>
      <w:r w:rsidRPr="00FC2E3B">
        <w:rPr>
          <w:rFonts w:ascii="Book Antiqua" w:hAnsi="Book Antiqua" w:cs="Book Antiqua"/>
          <w:color w:val="000000"/>
          <w:kern w:val="0"/>
          <w:sz w:val="24"/>
          <w:szCs w:val="24"/>
        </w:rPr>
        <w:t xml:space="preserve"> for 6 h and 1 h, respectively. The culture medium was then changed to remove nonviable and unattached cells. The viability of cells tested by </w:t>
      </w:r>
      <w:proofErr w:type="spellStart"/>
      <w:r w:rsidRPr="00FC2E3B">
        <w:rPr>
          <w:rFonts w:ascii="Book Antiqua" w:hAnsi="Book Antiqua" w:cs="Book Antiqua"/>
          <w:color w:val="000000"/>
          <w:kern w:val="0"/>
          <w:sz w:val="24"/>
          <w:szCs w:val="24"/>
        </w:rPr>
        <w:t>trypan</w:t>
      </w:r>
      <w:proofErr w:type="spellEnd"/>
      <w:r w:rsidRPr="00FC2E3B">
        <w:rPr>
          <w:rFonts w:ascii="Book Antiqua" w:hAnsi="Book Antiqua" w:cs="Book Antiqua"/>
          <w:color w:val="000000"/>
          <w:kern w:val="0"/>
          <w:sz w:val="24"/>
          <w:szCs w:val="24"/>
        </w:rPr>
        <w:t xml:space="preserve"> blue dye exclusion ranged between 87</w:t>
      </w:r>
      <w:r w:rsidR="00CD4B2A" w:rsidRPr="00FC2E3B">
        <w:rPr>
          <w:rFonts w:ascii="Book Antiqua" w:eastAsia="宋体" w:hAnsi="Book Antiqua" w:cs="Book Antiqua" w:hint="eastAsia"/>
          <w:color w:val="000000"/>
          <w:kern w:val="0"/>
          <w:sz w:val="24"/>
          <w:szCs w:val="24"/>
          <w:lang w:eastAsia="zh-CN"/>
        </w:rPr>
        <w:t>%</w:t>
      </w:r>
      <w:r w:rsidRPr="00FC2E3B">
        <w:rPr>
          <w:rFonts w:ascii="Book Antiqua" w:hAnsi="Book Antiqua" w:cs="Book Antiqua"/>
          <w:color w:val="000000"/>
          <w:kern w:val="0"/>
          <w:sz w:val="24"/>
          <w:szCs w:val="24"/>
        </w:rPr>
        <w:t xml:space="preserve"> and 95%. The purity of hepatocytes examined by light microscopy and of KCs identified by phagocytosis of latex beads (polystyrene beads, mean particle size 1.1 </w:t>
      </w:r>
      <w:proofErr w:type="spellStart"/>
      <w:r w:rsidRPr="00FC2E3B">
        <w:rPr>
          <w:rFonts w:ascii="Book Antiqua" w:hAnsi="Book Antiqua" w:cs="Book Antiqua"/>
          <w:color w:val="000000"/>
          <w:kern w:val="0"/>
          <w:sz w:val="24"/>
          <w:szCs w:val="24"/>
        </w:rPr>
        <w:t>μm</w:t>
      </w:r>
      <w:proofErr w:type="spellEnd"/>
      <w:r w:rsidRPr="00FC2E3B">
        <w:rPr>
          <w:rFonts w:ascii="Book Antiqua" w:hAnsi="Book Antiqua" w:cs="Book Antiqua"/>
          <w:color w:val="000000"/>
          <w:kern w:val="0"/>
          <w:sz w:val="24"/>
          <w:szCs w:val="24"/>
        </w:rPr>
        <w:t>; Sigma) ranged between 85</w:t>
      </w:r>
      <w:r w:rsidR="00961783" w:rsidRPr="00FC2E3B">
        <w:rPr>
          <w:rFonts w:ascii="Book Antiqua" w:eastAsia="宋体" w:hAnsi="Book Antiqua" w:cs="Book Antiqua" w:hint="eastAsia"/>
          <w:color w:val="000000"/>
          <w:kern w:val="0"/>
          <w:sz w:val="24"/>
          <w:szCs w:val="24"/>
          <w:lang w:eastAsia="zh-CN"/>
        </w:rPr>
        <w:t>%</w:t>
      </w:r>
      <w:r w:rsidRPr="00FC2E3B">
        <w:rPr>
          <w:rFonts w:ascii="Book Antiqua" w:hAnsi="Book Antiqua" w:cs="Book Antiqua"/>
          <w:color w:val="000000"/>
          <w:kern w:val="0"/>
          <w:sz w:val="24"/>
          <w:szCs w:val="24"/>
        </w:rPr>
        <w:t xml:space="preserve"> and 95%. Duplicate cultures were prepared for each treatment, and independent experiments were performed at least four times.</w:t>
      </w:r>
    </w:p>
    <w:p w:rsidR="00961783" w:rsidRPr="00FC2E3B" w:rsidRDefault="00961783" w:rsidP="00561BF6">
      <w:pPr>
        <w:autoSpaceDE w:val="0"/>
        <w:autoSpaceDN w:val="0"/>
        <w:adjustRightInd w:val="0"/>
        <w:spacing w:line="360" w:lineRule="auto"/>
        <w:rPr>
          <w:rFonts w:ascii="Book Antiqua" w:eastAsia="宋体" w:hAnsi="Book Antiqua" w:cs="Book Antiqua"/>
          <w:b/>
          <w:bCs/>
          <w:i/>
          <w:iCs/>
          <w:color w:val="000000"/>
          <w:kern w:val="0"/>
          <w:sz w:val="24"/>
          <w:szCs w:val="24"/>
          <w:lang w:eastAsia="zh-CN"/>
        </w:rPr>
      </w:pPr>
    </w:p>
    <w:p w:rsidR="000E396D" w:rsidRPr="00FC2E3B" w:rsidRDefault="000E396D" w:rsidP="00561BF6">
      <w:pPr>
        <w:autoSpaceDE w:val="0"/>
        <w:autoSpaceDN w:val="0"/>
        <w:adjustRightInd w:val="0"/>
        <w:spacing w:line="360" w:lineRule="auto"/>
        <w:rPr>
          <w:rFonts w:ascii="Book Antiqua" w:hAnsi="Book Antiqua" w:cs="Book Antiqua"/>
          <w:b/>
          <w:bCs/>
          <w:i/>
          <w:iCs/>
          <w:color w:val="000000"/>
          <w:kern w:val="0"/>
          <w:sz w:val="24"/>
          <w:szCs w:val="24"/>
        </w:rPr>
      </w:pPr>
      <w:r w:rsidRPr="00FC2E3B">
        <w:rPr>
          <w:rFonts w:ascii="Book Antiqua" w:hAnsi="Book Antiqua" w:cs="Book Antiqua"/>
          <w:b/>
          <w:bCs/>
          <w:i/>
          <w:iCs/>
          <w:color w:val="000000"/>
          <w:kern w:val="0"/>
          <w:sz w:val="24"/>
          <w:szCs w:val="24"/>
        </w:rPr>
        <w:t xml:space="preserve">Preparation of </w:t>
      </w:r>
      <w:proofErr w:type="spellStart"/>
      <w:r w:rsidRPr="00FC2E3B">
        <w:rPr>
          <w:rFonts w:ascii="Book Antiqua" w:hAnsi="Book Antiqua" w:cs="Book Antiqua"/>
          <w:b/>
          <w:bCs/>
          <w:i/>
          <w:iCs/>
          <w:color w:val="000000"/>
          <w:kern w:val="0"/>
          <w:sz w:val="24"/>
          <w:szCs w:val="24"/>
        </w:rPr>
        <w:t>Kupffer</w:t>
      </w:r>
      <w:proofErr w:type="spellEnd"/>
      <w:r w:rsidRPr="00FC2E3B">
        <w:rPr>
          <w:rFonts w:ascii="Book Antiqua" w:hAnsi="Book Antiqua" w:cs="Book Antiqua"/>
          <w:b/>
          <w:bCs/>
          <w:i/>
          <w:iCs/>
          <w:color w:val="000000"/>
          <w:kern w:val="0"/>
          <w:sz w:val="24"/>
          <w:szCs w:val="24"/>
        </w:rPr>
        <w:t xml:space="preserve"> </w:t>
      </w:r>
      <w:r w:rsidRPr="001D0CA3">
        <w:rPr>
          <w:rFonts w:ascii="Book Antiqua" w:hAnsi="Book Antiqua" w:cs="Book Antiqua"/>
          <w:b/>
          <w:bCs/>
          <w:i/>
          <w:iCs/>
          <w:color w:val="000000"/>
          <w:kern w:val="0"/>
          <w:sz w:val="24"/>
          <w:szCs w:val="24"/>
        </w:rPr>
        <w:t>cell-conditioned medium</w:t>
      </w:r>
    </w:p>
    <w:p w:rsidR="000E396D" w:rsidRPr="00FC2E3B" w:rsidRDefault="000E396D" w:rsidP="00561BF6">
      <w:pPr>
        <w:autoSpaceDE w:val="0"/>
        <w:autoSpaceDN w:val="0"/>
        <w:adjustRightInd w:val="0"/>
        <w:spacing w:line="360" w:lineRule="auto"/>
        <w:rPr>
          <w:rFonts w:ascii="Book Antiqua" w:hAnsi="Book Antiqua" w:cs="Book Antiqua"/>
          <w:color w:val="000000"/>
          <w:kern w:val="0"/>
          <w:sz w:val="24"/>
          <w:szCs w:val="24"/>
        </w:rPr>
      </w:pPr>
      <w:r w:rsidRPr="00FC2E3B">
        <w:rPr>
          <w:rFonts w:ascii="Book Antiqua" w:hAnsi="Book Antiqua" w:cs="Book Antiqua"/>
          <w:color w:val="000000"/>
          <w:kern w:val="0"/>
          <w:sz w:val="24"/>
          <w:szCs w:val="24"/>
        </w:rPr>
        <w:t xml:space="preserve">After 24 h </w:t>
      </w:r>
      <w:proofErr w:type="gramStart"/>
      <w:r w:rsidRPr="00FC2E3B">
        <w:rPr>
          <w:rFonts w:ascii="Book Antiqua" w:hAnsi="Book Antiqua" w:cs="Book Antiqua"/>
          <w:color w:val="000000"/>
          <w:kern w:val="0"/>
          <w:sz w:val="24"/>
          <w:szCs w:val="24"/>
        </w:rPr>
        <w:t>culture</w:t>
      </w:r>
      <w:proofErr w:type="gramEnd"/>
      <w:r w:rsidRPr="00FC2E3B">
        <w:rPr>
          <w:rFonts w:ascii="Book Antiqua" w:hAnsi="Book Antiqua" w:cs="Book Antiqua"/>
          <w:color w:val="000000"/>
          <w:kern w:val="0"/>
          <w:sz w:val="24"/>
          <w:szCs w:val="24"/>
        </w:rPr>
        <w:t xml:space="preserve">, KCs were incubated in medium containing 100 ng/mL LPS for 1–12 h, and TNF-α expression was measured. In some experiments, KCs were treated with LPS for 6 h, and the culture medium, as </w:t>
      </w:r>
      <w:proofErr w:type="spellStart"/>
      <w:r w:rsidR="00961783" w:rsidRPr="00FC2E3B">
        <w:rPr>
          <w:rFonts w:ascii="Book Antiqua" w:hAnsi="Book Antiqua" w:cs="Book Antiqua"/>
          <w:color w:val="000000"/>
          <w:kern w:val="0"/>
          <w:sz w:val="24"/>
          <w:szCs w:val="24"/>
        </w:rPr>
        <w:t>Kupffer</w:t>
      </w:r>
      <w:proofErr w:type="spellEnd"/>
      <w:r w:rsidR="00961783" w:rsidRPr="00FC2E3B">
        <w:rPr>
          <w:rFonts w:ascii="Book Antiqua" w:hAnsi="Book Antiqua" w:cs="Book Antiqua"/>
          <w:color w:val="000000"/>
          <w:kern w:val="0"/>
          <w:sz w:val="24"/>
          <w:szCs w:val="24"/>
        </w:rPr>
        <w:t xml:space="preserve"> cell-conditioned medium (KC-CM)</w:t>
      </w:r>
      <w:r w:rsidRPr="00FC2E3B">
        <w:rPr>
          <w:rFonts w:ascii="Book Antiqua" w:hAnsi="Book Antiqua" w:cs="Book Antiqua"/>
          <w:color w:val="000000"/>
          <w:kern w:val="0"/>
          <w:sz w:val="24"/>
          <w:szCs w:val="24"/>
        </w:rPr>
        <w:t xml:space="preserve">, was collected and centrifuged at 15000 </w:t>
      </w:r>
      <w:r w:rsidRPr="00FC2E3B">
        <w:rPr>
          <w:rFonts w:ascii="Book Antiqua" w:eastAsia="宋体" w:hAnsi="Book Antiqua" w:cs="Book Antiqua"/>
          <w:color w:val="000000"/>
          <w:kern w:val="0"/>
          <w:sz w:val="24"/>
          <w:szCs w:val="24"/>
          <w:lang w:eastAsia="zh-CN"/>
        </w:rPr>
        <w:t xml:space="preserve">x </w:t>
      </w:r>
      <w:r w:rsidRPr="00FC2E3B">
        <w:rPr>
          <w:rFonts w:ascii="Book Antiqua" w:hAnsi="Book Antiqua" w:cs="Book Antiqua"/>
          <w:i/>
          <w:iCs/>
          <w:color w:val="000000"/>
          <w:kern w:val="0"/>
          <w:sz w:val="24"/>
          <w:szCs w:val="24"/>
        </w:rPr>
        <w:t>g</w:t>
      </w:r>
      <w:r w:rsidRPr="00FC2E3B">
        <w:rPr>
          <w:rFonts w:ascii="Book Antiqua" w:hAnsi="Book Antiqua" w:cs="Book Antiqua"/>
          <w:color w:val="000000"/>
          <w:kern w:val="0"/>
          <w:sz w:val="24"/>
          <w:szCs w:val="24"/>
        </w:rPr>
        <w:t xml:space="preserve"> at 4</w:t>
      </w:r>
      <w:r w:rsidR="00961783" w:rsidRPr="00FC2E3B">
        <w:rPr>
          <w:rFonts w:ascii="Book Antiqua" w:eastAsia="宋体" w:hAnsi="Book Antiqua" w:cs="Book Antiqua" w:hint="eastAsia"/>
          <w:color w:val="000000"/>
          <w:kern w:val="0"/>
          <w:sz w:val="24"/>
          <w:szCs w:val="24"/>
          <w:lang w:eastAsia="zh-CN"/>
        </w:rPr>
        <w:t xml:space="preserve"> </w:t>
      </w:r>
      <w:r w:rsidRPr="00FC2E3B">
        <w:rPr>
          <w:rFonts w:ascii="Book Antiqua" w:hAnsi="Book Antiqua" w:cs="Book Antiqua"/>
          <w:color w:val="000000"/>
          <w:kern w:val="0"/>
          <w:sz w:val="24"/>
          <w:szCs w:val="24"/>
        </w:rPr>
        <w:t>°C for 10 min to remove cell debris. To confirm the effects of TNF-α, an antibody against TNF-α (500 ng/mL) was added to KC-CM (6 h) and incubated at 37</w:t>
      </w:r>
      <w:r w:rsidR="00961783" w:rsidRPr="00FC2E3B">
        <w:rPr>
          <w:rFonts w:ascii="Book Antiqua" w:eastAsia="宋体" w:hAnsi="Book Antiqua" w:cs="Book Antiqua" w:hint="eastAsia"/>
          <w:color w:val="000000"/>
          <w:kern w:val="0"/>
          <w:sz w:val="24"/>
          <w:szCs w:val="24"/>
          <w:lang w:eastAsia="zh-CN"/>
        </w:rPr>
        <w:t xml:space="preserve"> </w:t>
      </w:r>
      <w:r w:rsidRPr="00FC2E3B">
        <w:rPr>
          <w:rFonts w:ascii="Book Antiqua" w:hAnsi="Book Antiqua" w:cs="Book Antiqua"/>
          <w:color w:val="000000"/>
          <w:kern w:val="0"/>
          <w:sz w:val="24"/>
          <w:szCs w:val="24"/>
        </w:rPr>
        <w:t xml:space="preserve">°C for 1 h (6h KC-CM + anti-TNF-α). Hepatocytes were incubated respectively with LPS (100 ng/mL), TNF-α (10 ng/mL), </w:t>
      </w:r>
      <w:proofErr w:type="spellStart"/>
      <w:r w:rsidRPr="00FC2E3B">
        <w:rPr>
          <w:rFonts w:ascii="Book Antiqua" w:hAnsi="Book Antiqua" w:cs="Book Antiqua"/>
          <w:color w:val="000000"/>
          <w:kern w:val="0"/>
          <w:sz w:val="24"/>
          <w:szCs w:val="24"/>
        </w:rPr>
        <w:t>IgG</w:t>
      </w:r>
      <w:proofErr w:type="spellEnd"/>
      <w:r w:rsidRPr="00FC2E3B">
        <w:rPr>
          <w:rFonts w:ascii="Book Antiqua" w:hAnsi="Book Antiqua" w:cs="Book Antiqua"/>
          <w:color w:val="000000"/>
          <w:kern w:val="0"/>
          <w:sz w:val="24"/>
          <w:szCs w:val="24"/>
        </w:rPr>
        <w:t xml:space="preserve"> (500 ng/mL), 6</w:t>
      </w:r>
      <w:r w:rsidR="00CD4B2A" w:rsidRPr="00FC2E3B">
        <w:rPr>
          <w:rFonts w:ascii="Book Antiqua" w:eastAsia="宋体" w:hAnsi="Book Antiqua" w:cs="Book Antiqua" w:hint="eastAsia"/>
          <w:color w:val="000000"/>
          <w:kern w:val="0"/>
          <w:sz w:val="24"/>
          <w:szCs w:val="24"/>
          <w:lang w:eastAsia="zh-CN"/>
        </w:rPr>
        <w:t xml:space="preserve"> </w:t>
      </w:r>
      <w:r w:rsidRPr="00FC2E3B">
        <w:rPr>
          <w:rFonts w:ascii="Book Antiqua" w:hAnsi="Book Antiqua" w:cs="Book Antiqua"/>
          <w:color w:val="000000"/>
          <w:kern w:val="0"/>
          <w:sz w:val="24"/>
          <w:szCs w:val="24"/>
        </w:rPr>
        <w:t>h</w:t>
      </w:r>
      <w:r w:rsidR="00CD4B2A" w:rsidRPr="00FC2E3B">
        <w:rPr>
          <w:rFonts w:ascii="Book Antiqua" w:eastAsia="宋体" w:hAnsi="Book Antiqua" w:cs="Book Antiqua" w:hint="eastAsia"/>
          <w:color w:val="000000"/>
          <w:kern w:val="0"/>
          <w:sz w:val="24"/>
          <w:szCs w:val="24"/>
          <w:lang w:eastAsia="zh-CN"/>
        </w:rPr>
        <w:t xml:space="preserve"> </w:t>
      </w:r>
      <w:r w:rsidRPr="00FC2E3B">
        <w:rPr>
          <w:rFonts w:ascii="Book Antiqua" w:hAnsi="Book Antiqua" w:cs="Book Antiqua"/>
          <w:color w:val="000000"/>
          <w:kern w:val="0"/>
          <w:sz w:val="24"/>
          <w:szCs w:val="24"/>
        </w:rPr>
        <w:t>KC-CM or 6</w:t>
      </w:r>
      <w:r w:rsidR="00CD4B2A" w:rsidRPr="00FC2E3B">
        <w:rPr>
          <w:rFonts w:ascii="Book Antiqua" w:eastAsia="宋体" w:hAnsi="Book Antiqua" w:cs="Book Antiqua" w:hint="eastAsia"/>
          <w:color w:val="000000"/>
          <w:kern w:val="0"/>
          <w:sz w:val="24"/>
          <w:szCs w:val="24"/>
          <w:lang w:eastAsia="zh-CN"/>
        </w:rPr>
        <w:t xml:space="preserve"> </w:t>
      </w:r>
      <w:r w:rsidRPr="00FC2E3B">
        <w:rPr>
          <w:rFonts w:ascii="Book Antiqua" w:hAnsi="Book Antiqua" w:cs="Book Antiqua"/>
          <w:color w:val="000000"/>
          <w:kern w:val="0"/>
          <w:sz w:val="24"/>
          <w:szCs w:val="24"/>
        </w:rPr>
        <w:t>h</w:t>
      </w:r>
      <w:r w:rsidR="00CD4B2A" w:rsidRPr="00FC2E3B">
        <w:rPr>
          <w:rFonts w:ascii="Book Antiqua" w:eastAsia="宋体" w:hAnsi="Book Antiqua" w:cs="Book Antiqua" w:hint="eastAsia"/>
          <w:color w:val="000000"/>
          <w:kern w:val="0"/>
          <w:sz w:val="24"/>
          <w:szCs w:val="24"/>
          <w:lang w:eastAsia="zh-CN"/>
        </w:rPr>
        <w:t xml:space="preserve"> </w:t>
      </w:r>
      <w:r w:rsidRPr="00FC2E3B">
        <w:rPr>
          <w:rFonts w:ascii="Book Antiqua" w:hAnsi="Book Antiqua" w:cs="Book Antiqua"/>
          <w:color w:val="000000"/>
          <w:kern w:val="0"/>
          <w:sz w:val="24"/>
          <w:szCs w:val="24"/>
        </w:rPr>
        <w:t xml:space="preserve">KC-CM + anti-TNF-α for 12 h, and the expressions of </w:t>
      </w:r>
      <w:proofErr w:type="spellStart"/>
      <w:r w:rsidRPr="00FC2E3B">
        <w:rPr>
          <w:rFonts w:ascii="Book Antiqua" w:hAnsi="Book Antiqua" w:cs="Book Antiqua"/>
          <w:color w:val="000000"/>
          <w:kern w:val="0"/>
          <w:sz w:val="24"/>
          <w:szCs w:val="24"/>
        </w:rPr>
        <w:t>naofen</w:t>
      </w:r>
      <w:proofErr w:type="spellEnd"/>
      <w:r w:rsidRPr="00FC2E3B">
        <w:rPr>
          <w:rFonts w:ascii="Book Antiqua" w:hAnsi="Book Antiqua" w:cs="Book Antiqua"/>
          <w:color w:val="000000"/>
          <w:kern w:val="0"/>
          <w:sz w:val="24"/>
          <w:szCs w:val="24"/>
        </w:rPr>
        <w:t xml:space="preserve">, TNF-α and caspase-3 activity were analyzed. </w:t>
      </w:r>
    </w:p>
    <w:p w:rsidR="00961783" w:rsidRPr="00FC2E3B" w:rsidRDefault="00961783" w:rsidP="00561BF6">
      <w:pPr>
        <w:widowControl/>
        <w:spacing w:line="360" w:lineRule="auto"/>
        <w:rPr>
          <w:rFonts w:ascii="Book Antiqua" w:eastAsia="宋体" w:hAnsi="Book Antiqua" w:cs="Book Antiqua"/>
          <w:b/>
          <w:bCs/>
          <w:i/>
          <w:iCs/>
          <w:color w:val="000000"/>
          <w:kern w:val="0"/>
          <w:sz w:val="24"/>
          <w:szCs w:val="24"/>
          <w:lang w:eastAsia="zh-CN"/>
        </w:rPr>
      </w:pPr>
    </w:p>
    <w:p w:rsidR="000E396D" w:rsidRPr="00FC2E3B" w:rsidRDefault="00961783" w:rsidP="00561BF6">
      <w:pPr>
        <w:widowControl/>
        <w:spacing w:line="360" w:lineRule="auto"/>
        <w:rPr>
          <w:rFonts w:ascii="Book Antiqua" w:eastAsia="宋体" w:hAnsi="Book Antiqua" w:cs="Book Antiqua"/>
          <w:b/>
          <w:bCs/>
          <w:i/>
          <w:iCs/>
          <w:color w:val="000000"/>
          <w:kern w:val="0"/>
          <w:sz w:val="24"/>
          <w:szCs w:val="24"/>
          <w:lang w:eastAsia="zh-CN"/>
        </w:rPr>
      </w:pPr>
      <w:r w:rsidRPr="00FC2E3B">
        <w:rPr>
          <w:rFonts w:ascii="Book Antiqua" w:hAnsi="Book Antiqua" w:cs="Book Antiqua"/>
          <w:b/>
          <w:bCs/>
          <w:i/>
          <w:iCs/>
          <w:color w:val="000000"/>
          <w:kern w:val="0"/>
          <w:sz w:val="24"/>
          <w:szCs w:val="24"/>
        </w:rPr>
        <w:t>Real-time quantitative PCR</w:t>
      </w:r>
    </w:p>
    <w:p w:rsidR="000E396D" w:rsidRPr="00FC2E3B" w:rsidRDefault="000E396D" w:rsidP="00561BF6">
      <w:pPr>
        <w:autoSpaceDE w:val="0"/>
        <w:autoSpaceDN w:val="0"/>
        <w:adjustRightInd w:val="0"/>
        <w:spacing w:line="360" w:lineRule="auto"/>
        <w:rPr>
          <w:rFonts w:ascii="Book Antiqua" w:eastAsia="宋体" w:hAnsi="Book Antiqua" w:cs="Book Antiqua"/>
          <w:color w:val="000000"/>
          <w:kern w:val="0"/>
          <w:sz w:val="24"/>
          <w:szCs w:val="24"/>
          <w:lang w:eastAsia="zh-CN"/>
        </w:rPr>
      </w:pPr>
      <w:r w:rsidRPr="00FC2E3B">
        <w:rPr>
          <w:rFonts w:ascii="Book Antiqua" w:eastAsia="AdvTimes" w:hAnsi="Book Antiqua" w:cs="Book Antiqua"/>
          <w:color w:val="000000"/>
          <w:kern w:val="0"/>
          <w:sz w:val="24"/>
          <w:szCs w:val="24"/>
        </w:rPr>
        <w:t xml:space="preserve">Total RNA (1 µg) was extracted from livers or primary cells using </w:t>
      </w:r>
      <w:proofErr w:type="spellStart"/>
      <w:r w:rsidRPr="00FC2E3B">
        <w:rPr>
          <w:rFonts w:ascii="Book Antiqua" w:eastAsia="AdvTimes" w:hAnsi="Book Antiqua" w:cs="Book Antiqua"/>
          <w:color w:val="000000"/>
          <w:kern w:val="0"/>
          <w:sz w:val="24"/>
          <w:szCs w:val="24"/>
        </w:rPr>
        <w:t>TRIzol</w:t>
      </w:r>
      <w:proofErr w:type="spellEnd"/>
      <w:r w:rsidRPr="00FC2E3B">
        <w:rPr>
          <w:rFonts w:ascii="Book Antiqua" w:eastAsia="AdvTimes" w:hAnsi="Book Antiqua" w:cs="Book Antiqua"/>
          <w:color w:val="000000"/>
          <w:kern w:val="0"/>
          <w:sz w:val="24"/>
          <w:szCs w:val="24"/>
        </w:rPr>
        <w:t xml:space="preserve"> reagent (</w:t>
      </w:r>
      <w:r w:rsidRPr="00FC2E3B">
        <w:rPr>
          <w:rFonts w:ascii="Book Antiqua" w:eastAsia="AdvGulliv-R" w:hAnsi="Book Antiqua" w:cs="Book Antiqua"/>
          <w:color w:val="000000"/>
          <w:kern w:val="0"/>
          <w:sz w:val="24"/>
          <w:szCs w:val="24"/>
        </w:rPr>
        <w:t xml:space="preserve">Invitrogen, Carlsbad, CA, </w:t>
      </w:r>
      <w:r w:rsidR="00961783" w:rsidRPr="00FC2E3B">
        <w:rPr>
          <w:rFonts w:ascii="Book Antiqua" w:eastAsia="AdvGulliv-R" w:hAnsi="Book Antiqua" w:cs="Book Antiqua"/>
          <w:color w:val="000000"/>
          <w:kern w:val="0"/>
          <w:sz w:val="24"/>
          <w:szCs w:val="24"/>
        </w:rPr>
        <w:t>United States</w:t>
      </w:r>
      <w:r w:rsidRPr="00FC2E3B">
        <w:rPr>
          <w:rFonts w:ascii="Book Antiqua" w:eastAsia="AdvTimes" w:hAnsi="Book Antiqua" w:cs="Book Antiqua"/>
          <w:color w:val="000000"/>
          <w:kern w:val="0"/>
          <w:sz w:val="24"/>
          <w:szCs w:val="24"/>
        </w:rPr>
        <w:t xml:space="preserve">) and reversely transcribed using a </w:t>
      </w:r>
      <w:proofErr w:type="spellStart"/>
      <w:r w:rsidRPr="00FC2E3B">
        <w:rPr>
          <w:rFonts w:ascii="Book Antiqua" w:eastAsia="AdvTimes" w:hAnsi="Book Antiqua" w:cs="Book Antiqua"/>
          <w:color w:val="000000"/>
          <w:kern w:val="0"/>
          <w:sz w:val="24"/>
          <w:szCs w:val="24"/>
        </w:rPr>
        <w:t>ReverTra</w:t>
      </w:r>
      <w:proofErr w:type="spellEnd"/>
      <w:r w:rsidRPr="00FC2E3B">
        <w:rPr>
          <w:rFonts w:ascii="Book Antiqua" w:eastAsia="AdvTimes" w:hAnsi="Book Antiqua" w:cs="Book Antiqua"/>
          <w:color w:val="000000"/>
          <w:kern w:val="0"/>
          <w:sz w:val="24"/>
          <w:szCs w:val="24"/>
        </w:rPr>
        <w:t xml:space="preserve"> Ace </w:t>
      </w:r>
      <w:r w:rsidR="00961783" w:rsidRPr="00FC2E3B">
        <w:rPr>
          <w:rFonts w:ascii="Book Antiqua" w:eastAsia="AdvTimes" w:hAnsi="Book Antiqua" w:cs="Book Antiqua"/>
          <w:color w:val="000000"/>
          <w:kern w:val="0"/>
          <w:sz w:val="24"/>
          <w:szCs w:val="24"/>
        </w:rPr>
        <w:t>quantitative PCR (</w:t>
      </w:r>
      <w:proofErr w:type="spellStart"/>
      <w:r w:rsidR="00961783" w:rsidRPr="00FC2E3B">
        <w:rPr>
          <w:rFonts w:ascii="Book Antiqua" w:eastAsia="AdvTimes" w:hAnsi="Book Antiqua" w:cs="Book Antiqua"/>
          <w:color w:val="000000"/>
          <w:kern w:val="0"/>
          <w:sz w:val="24"/>
          <w:szCs w:val="24"/>
        </w:rPr>
        <w:t>qPCR</w:t>
      </w:r>
      <w:proofErr w:type="spellEnd"/>
      <w:r w:rsidR="00961783" w:rsidRPr="00FC2E3B">
        <w:rPr>
          <w:rFonts w:ascii="Book Antiqua" w:eastAsia="AdvTimes" w:hAnsi="Book Antiqua" w:cs="Book Antiqua"/>
          <w:color w:val="000000"/>
          <w:kern w:val="0"/>
          <w:sz w:val="24"/>
          <w:szCs w:val="24"/>
        </w:rPr>
        <w:t>)</w:t>
      </w:r>
      <w:r w:rsidRPr="00FC2E3B">
        <w:rPr>
          <w:rFonts w:ascii="Book Antiqua" w:eastAsia="AdvTimes" w:hAnsi="Book Antiqua" w:cs="Book Antiqua"/>
          <w:color w:val="000000"/>
          <w:kern w:val="0"/>
          <w:sz w:val="24"/>
          <w:szCs w:val="24"/>
        </w:rPr>
        <w:t xml:space="preserve"> RT kit (Toyobo, Osaka, Japan) according to the manufacturer’s instructions. </w:t>
      </w:r>
      <w:r w:rsidRPr="00FC2E3B">
        <w:rPr>
          <w:rFonts w:ascii="Book Antiqua" w:hAnsi="Book Antiqua" w:cs="Book Antiqua"/>
          <w:color w:val="000000"/>
          <w:kern w:val="0"/>
          <w:sz w:val="24"/>
          <w:szCs w:val="24"/>
        </w:rPr>
        <w:t xml:space="preserve">Target mRNA expression </w:t>
      </w:r>
      <w:r w:rsidRPr="00FC2E3B">
        <w:rPr>
          <w:rFonts w:ascii="Book Antiqua" w:eastAsia="MS PGothic" w:hAnsi="Book Antiqua" w:cs="Book Antiqua"/>
          <w:color w:val="000000"/>
          <w:kern w:val="0"/>
          <w:sz w:val="24"/>
          <w:szCs w:val="24"/>
        </w:rPr>
        <w:t xml:space="preserve">was quantified using </w:t>
      </w:r>
      <w:proofErr w:type="spellStart"/>
      <w:r w:rsidRPr="00FC2E3B">
        <w:rPr>
          <w:rFonts w:ascii="Book Antiqua" w:eastAsia="MS PGothic" w:hAnsi="Book Antiqua" w:cs="Book Antiqua"/>
          <w:color w:val="000000"/>
          <w:kern w:val="0"/>
          <w:sz w:val="24"/>
          <w:szCs w:val="24"/>
        </w:rPr>
        <w:t>qPCR</w:t>
      </w:r>
      <w:proofErr w:type="spellEnd"/>
      <w:r w:rsidRPr="00FC2E3B">
        <w:rPr>
          <w:rFonts w:ascii="Book Antiqua" w:eastAsia="MS PGothic" w:hAnsi="Book Antiqua" w:cs="Book Antiqua"/>
          <w:color w:val="000000"/>
          <w:kern w:val="0"/>
          <w:sz w:val="24"/>
          <w:szCs w:val="24"/>
        </w:rPr>
        <w:t xml:space="preserve"> </w:t>
      </w:r>
      <w:r w:rsidRPr="00FC2E3B">
        <w:rPr>
          <w:rFonts w:ascii="Book Antiqua" w:eastAsia="AdvTimes" w:hAnsi="Book Antiqua" w:cs="Book Antiqua"/>
          <w:color w:val="000000"/>
          <w:kern w:val="0"/>
          <w:sz w:val="24"/>
          <w:szCs w:val="24"/>
        </w:rPr>
        <w:t xml:space="preserve">as described </w:t>
      </w:r>
      <w:proofErr w:type="gramStart"/>
      <w:r w:rsidRPr="00FC2E3B">
        <w:rPr>
          <w:rFonts w:ascii="Book Antiqua" w:eastAsia="AdvTimes" w:hAnsi="Book Antiqua" w:cs="Book Antiqua"/>
          <w:color w:val="000000"/>
          <w:kern w:val="0"/>
          <w:sz w:val="24"/>
          <w:szCs w:val="24"/>
        </w:rPr>
        <w:t>previously</w:t>
      </w:r>
      <w:r w:rsidRPr="00FC2E3B">
        <w:rPr>
          <w:rFonts w:ascii="Book Antiqua" w:eastAsia="AdvTimes" w:hAnsi="Book Antiqua" w:cs="Book Antiqua"/>
          <w:color w:val="000000"/>
          <w:kern w:val="0"/>
          <w:sz w:val="24"/>
          <w:szCs w:val="24"/>
          <w:vertAlign w:val="superscript"/>
        </w:rPr>
        <w:t>[</w:t>
      </w:r>
      <w:proofErr w:type="gramEnd"/>
      <w:r w:rsidRPr="00FC2E3B">
        <w:rPr>
          <w:rFonts w:ascii="Book Antiqua" w:eastAsia="宋体" w:hAnsi="Book Antiqua" w:cs="Book Antiqua"/>
          <w:color w:val="000000"/>
          <w:kern w:val="0"/>
          <w:sz w:val="24"/>
          <w:szCs w:val="24"/>
          <w:vertAlign w:val="superscript"/>
          <w:lang w:eastAsia="zh-CN"/>
        </w:rPr>
        <w:t>19</w:t>
      </w:r>
      <w:r w:rsidRPr="00FC2E3B">
        <w:rPr>
          <w:rFonts w:ascii="Book Antiqua" w:eastAsia="AdvTimes" w:hAnsi="Book Antiqua" w:cs="Book Antiqua"/>
          <w:color w:val="000000"/>
          <w:kern w:val="0"/>
          <w:sz w:val="24"/>
          <w:szCs w:val="24"/>
          <w:vertAlign w:val="superscript"/>
        </w:rPr>
        <w:t>]</w:t>
      </w:r>
      <w:r w:rsidRPr="00FC2E3B">
        <w:rPr>
          <w:rFonts w:ascii="Book Antiqua" w:eastAsia="AdvTimes" w:hAnsi="Book Antiqua" w:cs="Book Antiqua"/>
          <w:color w:val="000000"/>
          <w:kern w:val="0"/>
          <w:sz w:val="24"/>
          <w:szCs w:val="24"/>
        </w:rPr>
        <w:t xml:space="preserve">. The primers and probe for </w:t>
      </w:r>
      <w:proofErr w:type="spellStart"/>
      <w:r w:rsidRPr="00FC2E3B">
        <w:rPr>
          <w:rFonts w:ascii="Book Antiqua" w:eastAsia="AdvTimes" w:hAnsi="Book Antiqua" w:cs="Book Antiqua"/>
          <w:color w:val="000000"/>
          <w:kern w:val="0"/>
          <w:sz w:val="24"/>
          <w:szCs w:val="24"/>
        </w:rPr>
        <w:t>naofen</w:t>
      </w:r>
      <w:proofErr w:type="spellEnd"/>
      <w:r w:rsidRPr="00FC2E3B">
        <w:rPr>
          <w:rFonts w:ascii="Book Antiqua" w:eastAsia="AdvTimes" w:hAnsi="Book Antiqua" w:cs="Book Antiqua"/>
          <w:color w:val="000000"/>
          <w:kern w:val="0"/>
          <w:sz w:val="24"/>
          <w:szCs w:val="24"/>
        </w:rPr>
        <w:t xml:space="preserve"> (forward primer 5’-</w:t>
      </w:r>
      <w:r w:rsidRPr="00FC2E3B">
        <w:rPr>
          <w:rFonts w:ascii="Book Antiqua" w:hAnsi="Book Antiqua" w:cs="Book Antiqua"/>
          <w:color w:val="000000"/>
          <w:sz w:val="24"/>
          <w:szCs w:val="24"/>
        </w:rPr>
        <w:t>CGATTTCTGCATTTTGGCCACAA-3’,</w:t>
      </w:r>
      <w:r w:rsidRPr="00FC2E3B">
        <w:rPr>
          <w:rFonts w:ascii="Book Antiqua" w:eastAsia="AdvTimes" w:hAnsi="Book Antiqua" w:cs="Book Antiqua"/>
          <w:color w:val="000000"/>
          <w:kern w:val="0"/>
          <w:sz w:val="24"/>
          <w:szCs w:val="24"/>
        </w:rPr>
        <w:t xml:space="preserve"> reverse primer</w:t>
      </w:r>
      <w:r w:rsidRPr="00FC2E3B">
        <w:rPr>
          <w:rFonts w:ascii="Book Antiqua" w:hAnsi="Book Antiqua" w:cs="Book Antiqua"/>
          <w:color w:val="000000"/>
          <w:sz w:val="24"/>
          <w:szCs w:val="24"/>
        </w:rPr>
        <w:t xml:space="preserve"> </w:t>
      </w:r>
      <w:r w:rsidRPr="00FC2E3B">
        <w:rPr>
          <w:rFonts w:ascii="Book Antiqua" w:eastAsia="AdvTimes" w:hAnsi="Book Antiqua" w:cs="Book Antiqua"/>
          <w:color w:val="000000"/>
          <w:kern w:val="0"/>
          <w:sz w:val="24"/>
          <w:szCs w:val="24"/>
        </w:rPr>
        <w:t>5’-</w:t>
      </w:r>
      <w:r w:rsidRPr="00FC2E3B">
        <w:rPr>
          <w:rFonts w:ascii="Book Antiqua" w:hAnsi="Book Antiqua" w:cs="Book Antiqua"/>
          <w:color w:val="000000"/>
          <w:sz w:val="24"/>
          <w:szCs w:val="24"/>
        </w:rPr>
        <w:t>TCCAAGGGTGTGCCAATAGAATT</w:t>
      </w:r>
      <w:r w:rsidRPr="00FC2E3B">
        <w:rPr>
          <w:rFonts w:ascii="Book Antiqua" w:eastAsia="AdvTimes" w:hAnsi="Book Antiqua" w:cs="Book Antiqua"/>
          <w:color w:val="000000"/>
          <w:kern w:val="0"/>
          <w:sz w:val="24"/>
          <w:szCs w:val="24"/>
        </w:rPr>
        <w:t xml:space="preserve">-3 and </w:t>
      </w:r>
      <w:proofErr w:type="spellStart"/>
      <w:r w:rsidRPr="00FC2E3B">
        <w:rPr>
          <w:rFonts w:ascii="Book Antiqua" w:eastAsia="AdvTimes" w:hAnsi="Book Antiqua" w:cs="Book Antiqua"/>
          <w:color w:val="000000"/>
          <w:kern w:val="0"/>
          <w:sz w:val="24"/>
          <w:szCs w:val="24"/>
        </w:rPr>
        <w:t>TaqMan</w:t>
      </w:r>
      <w:proofErr w:type="spellEnd"/>
      <w:r w:rsidRPr="00FC2E3B">
        <w:rPr>
          <w:rFonts w:ascii="Book Antiqua" w:eastAsia="AdvTimes" w:hAnsi="Book Antiqua" w:cs="Book Antiqua"/>
          <w:color w:val="000000"/>
          <w:kern w:val="0"/>
          <w:sz w:val="24"/>
          <w:szCs w:val="24"/>
        </w:rPr>
        <w:t xml:space="preserve"> MGB probe 5’-</w:t>
      </w:r>
      <w:r w:rsidRPr="00FC2E3B">
        <w:rPr>
          <w:rFonts w:ascii="Book Antiqua" w:hAnsi="Book Antiqua" w:cs="Book Antiqua"/>
          <w:color w:val="000000"/>
          <w:sz w:val="24"/>
          <w:szCs w:val="24"/>
        </w:rPr>
        <w:t>CAAACTGAGGGTGATTTT-3’</w:t>
      </w:r>
      <w:r w:rsidRPr="00FC2E3B">
        <w:rPr>
          <w:rFonts w:ascii="Book Antiqua" w:eastAsia="AdvTimes" w:hAnsi="Book Antiqua" w:cs="Book Antiqua"/>
          <w:color w:val="000000"/>
          <w:kern w:val="0"/>
          <w:sz w:val="24"/>
          <w:szCs w:val="24"/>
        </w:rPr>
        <w:t xml:space="preserve">) and </w:t>
      </w:r>
      <w:proofErr w:type="spellStart"/>
      <w:r w:rsidRPr="00FC2E3B">
        <w:rPr>
          <w:rFonts w:ascii="Book Antiqua" w:eastAsia="AdvGulliv-R" w:hAnsi="Book Antiqua" w:cs="Book Antiqua"/>
          <w:color w:val="000000"/>
          <w:kern w:val="0"/>
          <w:sz w:val="24"/>
          <w:szCs w:val="24"/>
        </w:rPr>
        <w:t>TaqMan</w:t>
      </w:r>
      <w:proofErr w:type="spellEnd"/>
      <w:r w:rsidRPr="00FC2E3B">
        <w:rPr>
          <w:rFonts w:ascii="Book Antiqua" w:eastAsia="AdvGulliv-R" w:hAnsi="Book Antiqua" w:cs="Book Antiqua"/>
          <w:color w:val="000000"/>
          <w:kern w:val="0"/>
          <w:sz w:val="24"/>
          <w:szCs w:val="24"/>
          <w:vertAlign w:val="superscript"/>
        </w:rPr>
        <w:t xml:space="preserve"> </w:t>
      </w:r>
      <w:r w:rsidRPr="00FC2E3B">
        <w:rPr>
          <w:rFonts w:ascii="Book Antiqua" w:eastAsia="AdvGulliv-R" w:hAnsi="Book Antiqua" w:cs="Book Antiqua"/>
          <w:color w:val="000000"/>
          <w:kern w:val="0"/>
          <w:sz w:val="24"/>
          <w:szCs w:val="24"/>
        </w:rPr>
        <w:t xml:space="preserve">Gene Expression Assays for </w:t>
      </w:r>
      <w:proofErr w:type="spellStart"/>
      <w:r w:rsidRPr="00FC2E3B">
        <w:rPr>
          <w:rFonts w:ascii="Book Antiqua" w:eastAsia="AdvGulliv-R" w:hAnsi="Book Antiqua" w:cs="Book Antiqua"/>
          <w:color w:val="000000"/>
          <w:kern w:val="0"/>
          <w:sz w:val="24"/>
          <w:szCs w:val="24"/>
        </w:rPr>
        <w:t>naofen</w:t>
      </w:r>
      <w:proofErr w:type="spellEnd"/>
      <w:r w:rsidRPr="00FC2E3B">
        <w:rPr>
          <w:rFonts w:ascii="Book Antiqua" w:eastAsia="AdvGulliv-R" w:hAnsi="Book Antiqua" w:cs="Book Antiqua"/>
          <w:color w:val="000000"/>
          <w:kern w:val="0"/>
          <w:sz w:val="24"/>
          <w:szCs w:val="24"/>
        </w:rPr>
        <w:t xml:space="preserve"> (ID: Rn01769571_m1), TNF-α (ID: Rn99999017_m1), GAPDH (ID: Rn99999916_s1) and β-actin (ID: Rn00667869_m1) were purchased from </w:t>
      </w:r>
      <w:r w:rsidRPr="00FC2E3B">
        <w:rPr>
          <w:rFonts w:ascii="Book Antiqua" w:eastAsia="AdvTimes" w:hAnsi="Book Antiqua" w:cs="Book Antiqua"/>
          <w:color w:val="000000"/>
          <w:kern w:val="0"/>
          <w:sz w:val="24"/>
          <w:szCs w:val="24"/>
        </w:rPr>
        <w:t xml:space="preserve">Applied </w:t>
      </w:r>
      <w:proofErr w:type="spellStart"/>
      <w:r w:rsidRPr="00FC2E3B">
        <w:rPr>
          <w:rFonts w:ascii="Book Antiqua" w:eastAsia="AdvTimes" w:hAnsi="Book Antiqua" w:cs="Book Antiqua"/>
          <w:color w:val="000000"/>
          <w:kern w:val="0"/>
          <w:sz w:val="24"/>
          <w:szCs w:val="24"/>
        </w:rPr>
        <w:t>Biosystems</w:t>
      </w:r>
      <w:proofErr w:type="spellEnd"/>
      <w:r w:rsidRPr="00FC2E3B">
        <w:rPr>
          <w:rFonts w:ascii="Book Antiqua" w:eastAsia="AdvTimes" w:hAnsi="Book Antiqua" w:cs="Book Antiqua"/>
          <w:color w:val="000000"/>
          <w:kern w:val="0"/>
          <w:sz w:val="24"/>
          <w:szCs w:val="24"/>
        </w:rPr>
        <w:t xml:space="preserve"> (</w:t>
      </w:r>
      <w:r w:rsidRPr="00FC2E3B">
        <w:rPr>
          <w:rFonts w:ascii="Book Antiqua" w:eastAsia="AdvGulliv-R" w:hAnsi="Book Antiqua" w:cs="Book Antiqua"/>
          <w:color w:val="000000"/>
          <w:kern w:val="0"/>
          <w:sz w:val="24"/>
          <w:szCs w:val="24"/>
        </w:rPr>
        <w:t xml:space="preserve">Foster City, CA, </w:t>
      </w:r>
      <w:r w:rsidR="00961783" w:rsidRPr="00FC2E3B">
        <w:rPr>
          <w:rFonts w:ascii="Book Antiqua" w:eastAsia="AdvGulliv-R" w:hAnsi="Book Antiqua" w:cs="Book Antiqua"/>
          <w:color w:val="000000"/>
          <w:kern w:val="0"/>
          <w:sz w:val="24"/>
          <w:szCs w:val="24"/>
        </w:rPr>
        <w:t>United States</w:t>
      </w:r>
      <w:r w:rsidRPr="00FC2E3B">
        <w:rPr>
          <w:rFonts w:ascii="Book Antiqua" w:eastAsia="AdvTimes" w:hAnsi="Book Antiqua" w:cs="Book Antiqua"/>
          <w:color w:val="000000"/>
          <w:kern w:val="0"/>
          <w:sz w:val="24"/>
          <w:szCs w:val="24"/>
        </w:rPr>
        <w:t xml:space="preserve">). </w:t>
      </w:r>
    </w:p>
    <w:p w:rsidR="00961783" w:rsidRPr="00FC2E3B" w:rsidRDefault="00961783" w:rsidP="00561BF6">
      <w:pPr>
        <w:autoSpaceDE w:val="0"/>
        <w:autoSpaceDN w:val="0"/>
        <w:adjustRightInd w:val="0"/>
        <w:spacing w:line="360" w:lineRule="auto"/>
        <w:rPr>
          <w:rFonts w:ascii="Book Antiqua" w:eastAsia="宋体" w:hAnsi="Book Antiqua" w:cs="Book Antiqua"/>
          <w:b/>
          <w:bCs/>
          <w:i/>
          <w:iCs/>
          <w:color w:val="000000"/>
          <w:kern w:val="0"/>
          <w:sz w:val="24"/>
          <w:szCs w:val="24"/>
          <w:lang w:eastAsia="zh-CN"/>
        </w:rPr>
      </w:pPr>
    </w:p>
    <w:p w:rsidR="000E396D" w:rsidRPr="00FC2E3B" w:rsidRDefault="000E396D" w:rsidP="00561BF6">
      <w:pPr>
        <w:autoSpaceDE w:val="0"/>
        <w:autoSpaceDN w:val="0"/>
        <w:adjustRightInd w:val="0"/>
        <w:spacing w:line="360" w:lineRule="auto"/>
        <w:rPr>
          <w:rFonts w:ascii="Book Antiqua" w:hAnsi="Book Antiqua" w:cs="Book Antiqua"/>
          <w:b/>
          <w:bCs/>
          <w:i/>
          <w:iCs/>
          <w:color w:val="000000"/>
          <w:kern w:val="0"/>
          <w:sz w:val="24"/>
          <w:szCs w:val="24"/>
        </w:rPr>
      </w:pPr>
      <w:proofErr w:type="spellStart"/>
      <w:r w:rsidRPr="00FC2E3B">
        <w:rPr>
          <w:rFonts w:ascii="Book Antiqua" w:hAnsi="Book Antiqua" w:cs="Book Antiqua"/>
          <w:b/>
          <w:bCs/>
          <w:i/>
          <w:iCs/>
          <w:color w:val="000000"/>
          <w:kern w:val="0"/>
          <w:sz w:val="24"/>
          <w:szCs w:val="24"/>
        </w:rPr>
        <w:t>Immunoblotting</w:t>
      </w:r>
      <w:proofErr w:type="spellEnd"/>
      <w:r w:rsidRPr="00FC2E3B">
        <w:rPr>
          <w:rFonts w:ascii="Book Antiqua" w:hAnsi="Book Antiqua" w:cs="Book Antiqua"/>
          <w:b/>
          <w:bCs/>
          <w:i/>
          <w:iCs/>
          <w:color w:val="000000"/>
          <w:kern w:val="0"/>
          <w:sz w:val="24"/>
          <w:szCs w:val="24"/>
        </w:rPr>
        <w:t xml:space="preserve"> assay </w:t>
      </w:r>
    </w:p>
    <w:p w:rsidR="000E396D" w:rsidRPr="00FC2E3B" w:rsidRDefault="000E396D" w:rsidP="00561BF6">
      <w:pPr>
        <w:autoSpaceDE w:val="0"/>
        <w:autoSpaceDN w:val="0"/>
        <w:adjustRightInd w:val="0"/>
        <w:spacing w:line="360" w:lineRule="auto"/>
        <w:rPr>
          <w:rFonts w:ascii="Book Antiqua" w:eastAsia="宋体" w:hAnsi="Book Antiqua" w:cs="Book Antiqua"/>
          <w:color w:val="000000"/>
          <w:sz w:val="24"/>
          <w:szCs w:val="24"/>
          <w:lang w:eastAsia="zh-CN"/>
        </w:rPr>
      </w:pPr>
      <w:r w:rsidRPr="00FC2E3B">
        <w:rPr>
          <w:rFonts w:ascii="Book Antiqua" w:hAnsi="Book Antiqua" w:cs="Book Antiqua"/>
          <w:color w:val="000000"/>
          <w:kern w:val="0"/>
          <w:sz w:val="24"/>
          <w:szCs w:val="24"/>
        </w:rPr>
        <w:t xml:space="preserve">Protein samples (30–50 </w:t>
      </w:r>
      <w:proofErr w:type="spellStart"/>
      <w:r w:rsidRPr="00FC2E3B">
        <w:rPr>
          <w:rFonts w:ascii="Book Antiqua" w:hAnsi="Book Antiqua" w:cs="Book Antiqua"/>
          <w:color w:val="000000"/>
          <w:kern w:val="0"/>
          <w:sz w:val="24"/>
          <w:szCs w:val="24"/>
        </w:rPr>
        <w:t>μg</w:t>
      </w:r>
      <w:proofErr w:type="spellEnd"/>
      <w:r w:rsidRPr="00FC2E3B">
        <w:rPr>
          <w:rFonts w:ascii="Book Antiqua" w:hAnsi="Book Antiqua" w:cs="Book Antiqua"/>
          <w:color w:val="000000"/>
          <w:kern w:val="0"/>
          <w:sz w:val="24"/>
          <w:szCs w:val="24"/>
        </w:rPr>
        <w:t>) were prepared from livers and cells and separated by</w:t>
      </w:r>
      <w:r w:rsidRPr="00FC2E3B">
        <w:rPr>
          <w:rFonts w:ascii="Book Antiqua" w:eastAsia="MS PGothic" w:hAnsi="Book Antiqua" w:cs="Book Antiqua"/>
          <w:color w:val="000000"/>
          <w:kern w:val="0"/>
          <w:sz w:val="24"/>
          <w:szCs w:val="24"/>
        </w:rPr>
        <w:t xml:space="preserve"> SDS-PAGE, followed by transfer to PVDF membranes (Millipore, </w:t>
      </w:r>
      <w:r w:rsidRPr="00FC2E3B">
        <w:rPr>
          <w:rFonts w:ascii="Book Antiqua" w:hAnsi="Book Antiqua" w:cs="Book Antiqua"/>
          <w:color w:val="000000"/>
          <w:sz w:val="24"/>
          <w:szCs w:val="24"/>
        </w:rPr>
        <w:t xml:space="preserve">Billerica, MA, </w:t>
      </w:r>
      <w:r w:rsidR="00961783" w:rsidRPr="00FC2E3B">
        <w:rPr>
          <w:rFonts w:ascii="Book Antiqua" w:hAnsi="Book Antiqua" w:cs="Book Antiqua"/>
          <w:color w:val="000000"/>
          <w:sz w:val="24"/>
          <w:szCs w:val="24"/>
        </w:rPr>
        <w:t>United States</w:t>
      </w:r>
      <w:r w:rsidRPr="00FC2E3B">
        <w:rPr>
          <w:rFonts w:ascii="Book Antiqua" w:eastAsia="MS PGothic" w:hAnsi="Book Antiqua" w:cs="Book Antiqua"/>
          <w:color w:val="000000"/>
          <w:kern w:val="0"/>
          <w:sz w:val="24"/>
          <w:szCs w:val="24"/>
        </w:rPr>
        <w:t xml:space="preserve">) </w:t>
      </w:r>
      <w:r w:rsidRPr="00FC2E3B">
        <w:rPr>
          <w:rFonts w:ascii="Book Antiqua" w:hAnsi="Book Antiqua" w:cs="Book Antiqua"/>
          <w:color w:val="000000"/>
          <w:kern w:val="0"/>
          <w:sz w:val="24"/>
          <w:szCs w:val="24"/>
        </w:rPr>
        <w:t xml:space="preserve">as reported </w:t>
      </w:r>
      <w:proofErr w:type="gramStart"/>
      <w:r w:rsidRPr="00FC2E3B">
        <w:rPr>
          <w:rFonts w:ascii="Book Antiqua" w:hAnsi="Book Antiqua" w:cs="Book Antiqua"/>
          <w:color w:val="000000"/>
          <w:kern w:val="0"/>
          <w:sz w:val="24"/>
          <w:szCs w:val="24"/>
        </w:rPr>
        <w:t>previously</w:t>
      </w:r>
      <w:r w:rsidRPr="00FC2E3B">
        <w:rPr>
          <w:rFonts w:ascii="Book Antiqua" w:hAnsi="Book Antiqua" w:cs="Book Antiqua"/>
          <w:color w:val="000000"/>
          <w:kern w:val="0"/>
          <w:sz w:val="24"/>
          <w:szCs w:val="24"/>
          <w:vertAlign w:val="superscript"/>
        </w:rPr>
        <w:t>[</w:t>
      </w:r>
      <w:proofErr w:type="gramEnd"/>
      <w:r w:rsidRPr="00FC2E3B">
        <w:rPr>
          <w:rFonts w:ascii="Book Antiqua" w:eastAsia="宋体" w:hAnsi="Book Antiqua" w:cs="Book Antiqua"/>
          <w:color w:val="000000"/>
          <w:kern w:val="0"/>
          <w:sz w:val="24"/>
          <w:szCs w:val="24"/>
          <w:vertAlign w:val="superscript"/>
          <w:lang w:eastAsia="zh-CN"/>
        </w:rPr>
        <w:t>19</w:t>
      </w:r>
      <w:r w:rsidRPr="00FC2E3B">
        <w:rPr>
          <w:rFonts w:ascii="Book Antiqua" w:hAnsi="Book Antiqua" w:cs="Book Antiqua"/>
          <w:color w:val="000000"/>
          <w:kern w:val="0"/>
          <w:sz w:val="24"/>
          <w:szCs w:val="24"/>
          <w:vertAlign w:val="superscript"/>
        </w:rPr>
        <w:t>]</w:t>
      </w:r>
      <w:r w:rsidRPr="00FC2E3B">
        <w:rPr>
          <w:rFonts w:ascii="Book Antiqua" w:hAnsi="Book Antiqua" w:cs="Book Antiqua"/>
          <w:color w:val="000000"/>
          <w:kern w:val="0"/>
          <w:sz w:val="24"/>
          <w:szCs w:val="24"/>
        </w:rPr>
        <w:t>.</w:t>
      </w:r>
      <w:bookmarkStart w:id="10" w:name="OLE_LINK7"/>
      <w:bookmarkStart w:id="11" w:name="OLE_LINK8"/>
      <w:r w:rsidRPr="00FC2E3B">
        <w:rPr>
          <w:rFonts w:ascii="Book Antiqua" w:hAnsi="Book Antiqua" w:cs="Book Antiqua"/>
          <w:color w:val="000000"/>
          <w:kern w:val="0"/>
          <w:sz w:val="24"/>
          <w:szCs w:val="24"/>
        </w:rPr>
        <w:t xml:space="preserve"> </w:t>
      </w:r>
      <w:bookmarkEnd w:id="10"/>
      <w:bookmarkEnd w:id="11"/>
      <w:r w:rsidRPr="00FC2E3B">
        <w:rPr>
          <w:rFonts w:ascii="Book Antiqua" w:eastAsia="MS PGothic" w:hAnsi="Book Antiqua" w:cs="Book Antiqua"/>
          <w:color w:val="000000"/>
          <w:kern w:val="0"/>
          <w:sz w:val="24"/>
          <w:szCs w:val="24"/>
        </w:rPr>
        <w:t>Bl</w:t>
      </w:r>
      <w:r w:rsidRPr="00FC2E3B">
        <w:rPr>
          <w:rFonts w:ascii="Book Antiqua" w:hAnsi="Book Antiqua" w:cs="Book Antiqua"/>
          <w:color w:val="000000"/>
          <w:sz w:val="24"/>
          <w:szCs w:val="24"/>
        </w:rPr>
        <w:t>ots were detected with anti-</w:t>
      </w:r>
      <w:proofErr w:type="spellStart"/>
      <w:r w:rsidRPr="00FC2E3B">
        <w:rPr>
          <w:rFonts w:ascii="Book Antiqua" w:hAnsi="Book Antiqua" w:cs="Book Antiqua"/>
          <w:color w:val="000000"/>
          <w:sz w:val="24"/>
          <w:szCs w:val="24"/>
        </w:rPr>
        <w:t>na</w:t>
      </w:r>
      <w:r w:rsidRPr="00FC2E3B">
        <w:rPr>
          <w:rFonts w:ascii="Book Antiqua" w:eastAsia="AdvGulliv-R" w:hAnsi="Book Antiqua" w:cs="Book Antiqua"/>
          <w:color w:val="000000"/>
          <w:kern w:val="0"/>
          <w:sz w:val="24"/>
          <w:szCs w:val="24"/>
        </w:rPr>
        <w:t>ofen</w:t>
      </w:r>
      <w:proofErr w:type="spellEnd"/>
      <w:r w:rsidRPr="00FC2E3B">
        <w:rPr>
          <w:rFonts w:ascii="Book Antiqua" w:hAnsi="Book Antiqua" w:cs="Book Antiqua"/>
          <w:color w:val="000000"/>
          <w:sz w:val="24"/>
          <w:szCs w:val="24"/>
        </w:rPr>
        <w:t xml:space="preserve"> antibody</w:t>
      </w:r>
      <w:r w:rsidRPr="00FC2E3B">
        <w:rPr>
          <w:rFonts w:ascii="Book Antiqua" w:eastAsia="AdvGulliv-R" w:hAnsi="Book Antiqua" w:cs="Book Antiqua"/>
          <w:color w:val="000000"/>
          <w:kern w:val="0"/>
          <w:sz w:val="24"/>
          <w:szCs w:val="24"/>
        </w:rPr>
        <w:t xml:space="preserve"> (anti-NF, </w:t>
      </w:r>
      <w:r w:rsidRPr="00FC2E3B">
        <w:rPr>
          <w:rFonts w:ascii="Book Antiqua" w:hAnsi="Book Antiqua" w:cs="Book Antiqua"/>
          <w:color w:val="000000"/>
          <w:sz w:val="24"/>
          <w:szCs w:val="24"/>
        </w:rPr>
        <w:t xml:space="preserve">1:500), which </w:t>
      </w:r>
      <w:r w:rsidRPr="00FC2E3B">
        <w:rPr>
          <w:rFonts w:ascii="Book Antiqua" w:eastAsia="AdvGulliv-R" w:hAnsi="Book Antiqua" w:cs="Book Antiqua"/>
          <w:color w:val="000000"/>
          <w:kern w:val="0"/>
          <w:sz w:val="24"/>
          <w:szCs w:val="24"/>
        </w:rPr>
        <w:t>was designed and produced by Medical &amp; Biological Laboratories (Nagoya, Japan) or antibodies</w:t>
      </w:r>
      <w:r w:rsidRPr="00FC2E3B">
        <w:rPr>
          <w:rFonts w:ascii="Book Antiqua" w:hAnsi="Book Antiqua" w:cs="Book Antiqua"/>
          <w:color w:val="000000"/>
          <w:sz w:val="24"/>
          <w:szCs w:val="24"/>
        </w:rPr>
        <w:t xml:space="preserve"> (1:1000, respectively) </w:t>
      </w:r>
      <w:r w:rsidRPr="00FC2E3B">
        <w:rPr>
          <w:rFonts w:ascii="Book Antiqua" w:eastAsia="AdvGulliv-R" w:hAnsi="Book Antiqua" w:cs="Book Antiqua"/>
          <w:color w:val="000000"/>
          <w:kern w:val="0"/>
          <w:sz w:val="24"/>
          <w:szCs w:val="24"/>
        </w:rPr>
        <w:t>against</w:t>
      </w:r>
      <w:r w:rsidRPr="00FC2E3B">
        <w:rPr>
          <w:rFonts w:ascii="Book Antiqua" w:hAnsi="Book Antiqua" w:cs="Book Antiqua"/>
          <w:color w:val="000000"/>
          <w:sz w:val="24"/>
          <w:szCs w:val="24"/>
        </w:rPr>
        <w:t xml:space="preserve"> TNF-α and GAPDH</w:t>
      </w:r>
      <w:r w:rsidRPr="00FC2E3B">
        <w:rPr>
          <w:rFonts w:ascii="Book Antiqua" w:eastAsia="AdvGulliv-R" w:hAnsi="Book Antiqua" w:cs="Book Antiqua"/>
          <w:color w:val="000000"/>
          <w:kern w:val="0"/>
          <w:sz w:val="24"/>
          <w:szCs w:val="24"/>
        </w:rPr>
        <w:t xml:space="preserve"> (Cell Signaling Technology, Danvers, MA, </w:t>
      </w:r>
      <w:r w:rsidR="00961783" w:rsidRPr="00FC2E3B">
        <w:rPr>
          <w:rFonts w:ascii="Book Antiqua" w:eastAsia="AdvGulliv-R" w:hAnsi="Book Antiqua" w:cs="Book Antiqua"/>
          <w:color w:val="000000"/>
          <w:kern w:val="0"/>
          <w:sz w:val="24"/>
          <w:szCs w:val="24"/>
        </w:rPr>
        <w:t>United States</w:t>
      </w:r>
      <w:r w:rsidRPr="00FC2E3B">
        <w:rPr>
          <w:rFonts w:ascii="Book Antiqua" w:eastAsia="AdvGulliv-R" w:hAnsi="Book Antiqua" w:cs="Book Antiqua"/>
          <w:color w:val="000000"/>
          <w:kern w:val="0"/>
          <w:sz w:val="24"/>
          <w:szCs w:val="24"/>
        </w:rPr>
        <w:t>)</w:t>
      </w:r>
      <w:r w:rsidRPr="00FC2E3B">
        <w:rPr>
          <w:rFonts w:ascii="Book Antiqua" w:hAnsi="Book Antiqua" w:cs="Book Antiqua"/>
          <w:color w:val="000000"/>
          <w:sz w:val="24"/>
          <w:szCs w:val="24"/>
        </w:rPr>
        <w:t xml:space="preserve">, followed by peroxidase-conjugated goat </w:t>
      </w:r>
      <w:proofErr w:type="spellStart"/>
      <w:r w:rsidRPr="00FC2E3B">
        <w:rPr>
          <w:rFonts w:ascii="Book Antiqua" w:hAnsi="Book Antiqua" w:cs="Book Antiqua"/>
          <w:color w:val="000000"/>
          <w:sz w:val="24"/>
          <w:szCs w:val="24"/>
        </w:rPr>
        <w:t>IgG</w:t>
      </w:r>
      <w:proofErr w:type="spellEnd"/>
      <w:r w:rsidRPr="00FC2E3B">
        <w:rPr>
          <w:rFonts w:ascii="Book Antiqua" w:hAnsi="Book Antiqua" w:cs="Book Antiqua"/>
          <w:color w:val="000000"/>
          <w:sz w:val="24"/>
          <w:szCs w:val="24"/>
        </w:rPr>
        <w:t xml:space="preserve"> (1:5000; Sigma). Proteins were visualized using ECL </w:t>
      </w:r>
      <w:proofErr w:type="gramStart"/>
      <w:r w:rsidRPr="00FC2E3B">
        <w:rPr>
          <w:rFonts w:ascii="Book Antiqua" w:hAnsi="Book Antiqua" w:cs="Book Antiqua"/>
          <w:color w:val="000000"/>
          <w:sz w:val="24"/>
          <w:szCs w:val="24"/>
        </w:rPr>
        <w:t>Plus</w:t>
      </w:r>
      <w:proofErr w:type="gramEnd"/>
      <w:r w:rsidRPr="00FC2E3B">
        <w:rPr>
          <w:rFonts w:ascii="Book Antiqua" w:hAnsi="Book Antiqua" w:cs="Book Antiqua"/>
          <w:color w:val="000000"/>
          <w:sz w:val="24"/>
          <w:szCs w:val="24"/>
        </w:rPr>
        <w:t xml:space="preserve"> Western blotting Reagent (GE Healthcare, Chalfont St Giles, Bucks, U</w:t>
      </w:r>
      <w:r w:rsidR="00961783" w:rsidRPr="00FC2E3B">
        <w:rPr>
          <w:rFonts w:ascii="Book Antiqua" w:eastAsia="宋体" w:hAnsi="Book Antiqua" w:cs="Book Antiqua" w:hint="eastAsia"/>
          <w:color w:val="000000"/>
          <w:sz w:val="24"/>
          <w:szCs w:val="24"/>
          <w:lang w:eastAsia="zh-CN"/>
        </w:rPr>
        <w:t>nited Kingdom</w:t>
      </w:r>
      <w:r w:rsidRPr="00FC2E3B">
        <w:rPr>
          <w:rFonts w:ascii="Book Antiqua" w:hAnsi="Book Antiqua" w:cs="Book Antiqua"/>
          <w:color w:val="000000"/>
          <w:sz w:val="24"/>
          <w:szCs w:val="24"/>
        </w:rPr>
        <w:t>). Changes in target protein levels were measured quantitatively using Image J (free sof</w:t>
      </w:r>
      <w:r w:rsidR="006E513E" w:rsidRPr="00FC2E3B">
        <w:rPr>
          <w:rFonts w:ascii="Book Antiqua" w:hAnsi="Book Antiqua" w:cs="Book Antiqua"/>
          <w:color w:val="000000"/>
          <w:sz w:val="24"/>
          <w:szCs w:val="24"/>
        </w:rPr>
        <w:t>tware made by NIH initiative).</w:t>
      </w:r>
    </w:p>
    <w:p w:rsidR="00961783" w:rsidRPr="00FC2E3B" w:rsidRDefault="00961783" w:rsidP="00561BF6">
      <w:pPr>
        <w:spacing w:line="360" w:lineRule="auto"/>
        <w:rPr>
          <w:rFonts w:ascii="Book Antiqua" w:eastAsia="宋体" w:hAnsi="Book Antiqua" w:cs="Book Antiqua"/>
          <w:b/>
          <w:bCs/>
          <w:i/>
          <w:iCs/>
          <w:color w:val="000000"/>
          <w:kern w:val="0"/>
          <w:sz w:val="24"/>
          <w:szCs w:val="24"/>
          <w:lang w:eastAsia="zh-CN"/>
        </w:rPr>
      </w:pPr>
    </w:p>
    <w:p w:rsidR="000E396D" w:rsidRPr="00FC2E3B" w:rsidRDefault="000E396D" w:rsidP="00561BF6">
      <w:pPr>
        <w:spacing w:line="360" w:lineRule="auto"/>
        <w:rPr>
          <w:rFonts w:ascii="Book Antiqua" w:hAnsi="Book Antiqua" w:cs="Book Antiqua"/>
          <w:i/>
          <w:iCs/>
          <w:color w:val="000000"/>
          <w:sz w:val="24"/>
          <w:szCs w:val="24"/>
        </w:rPr>
      </w:pPr>
      <w:r w:rsidRPr="00FC2E3B">
        <w:rPr>
          <w:rFonts w:ascii="Book Antiqua" w:hAnsi="Book Antiqua" w:cs="Book Antiqua"/>
          <w:b/>
          <w:bCs/>
          <w:i/>
          <w:iCs/>
          <w:color w:val="000000"/>
          <w:kern w:val="0"/>
          <w:sz w:val="24"/>
          <w:szCs w:val="24"/>
        </w:rPr>
        <w:lastRenderedPageBreak/>
        <w:t>Assessment of caspase-3 activation</w:t>
      </w:r>
    </w:p>
    <w:p w:rsidR="000E396D" w:rsidRPr="00FC2E3B" w:rsidRDefault="000E396D" w:rsidP="00561BF6">
      <w:pPr>
        <w:widowControl/>
        <w:spacing w:line="360" w:lineRule="auto"/>
        <w:rPr>
          <w:rFonts w:ascii="Book Antiqua" w:hAnsi="Book Antiqua" w:cs="Book Antiqua"/>
          <w:color w:val="000000"/>
          <w:sz w:val="24"/>
          <w:szCs w:val="24"/>
        </w:rPr>
      </w:pPr>
      <w:r w:rsidRPr="00FC2E3B">
        <w:rPr>
          <w:rFonts w:ascii="Book Antiqua" w:hAnsi="Book Antiqua" w:cs="Book Antiqua"/>
          <w:color w:val="000000"/>
          <w:kern w:val="0"/>
          <w:sz w:val="24"/>
          <w:szCs w:val="24"/>
        </w:rPr>
        <w:t>C</w:t>
      </w:r>
      <w:r w:rsidRPr="00FC2E3B">
        <w:rPr>
          <w:rFonts w:ascii="Book Antiqua" w:eastAsia="AdvTimes" w:hAnsi="Book Antiqua" w:cs="Book Antiqua"/>
          <w:color w:val="000000"/>
          <w:kern w:val="0"/>
          <w:sz w:val="24"/>
          <w:szCs w:val="24"/>
        </w:rPr>
        <w:t xml:space="preserve">aspase-3 activation </w:t>
      </w:r>
      <w:r w:rsidRPr="00FC2E3B">
        <w:rPr>
          <w:rFonts w:ascii="Book Antiqua" w:hAnsi="Book Antiqua" w:cs="Book Antiqua"/>
          <w:color w:val="000000"/>
          <w:kern w:val="0"/>
          <w:sz w:val="24"/>
          <w:szCs w:val="24"/>
        </w:rPr>
        <w:t xml:space="preserve">was determined using a </w:t>
      </w:r>
      <w:proofErr w:type="spellStart"/>
      <w:r w:rsidRPr="00FC2E3B">
        <w:rPr>
          <w:rFonts w:ascii="Book Antiqua" w:hAnsi="Book Antiqua" w:cs="Book Antiqua"/>
          <w:color w:val="000000"/>
          <w:kern w:val="0"/>
          <w:sz w:val="24"/>
          <w:szCs w:val="24"/>
        </w:rPr>
        <w:t>Caspase</w:t>
      </w:r>
      <w:proofErr w:type="spellEnd"/>
      <w:r w:rsidRPr="00FC2E3B">
        <w:rPr>
          <w:rFonts w:ascii="Book Antiqua" w:hAnsi="Book Antiqua" w:cs="Book Antiqua"/>
          <w:color w:val="000000"/>
          <w:kern w:val="0"/>
          <w:sz w:val="24"/>
          <w:szCs w:val="24"/>
        </w:rPr>
        <w:t xml:space="preserve"> </w:t>
      </w:r>
      <w:proofErr w:type="spellStart"/>
      <w:r w:rsidRPr="00FC2E3B">
        <w:rPr>
          <w:rFonts w:ascii="Book Antiqua" w:hAnsi="Book Antiqua" w:cs="Book Antiqua"/>
          <w:color w:val="000000"/>
          <w:kern w:val="0"/>
          <w:sz w:val="24"/>
          <w:szCs w:val="24"/>
        </w:rPr>
        <w:t>Fluorometric</w:t>
      </w:r>
      <w:proofErr w:type="spellEnd"/>
      <w:r w:rsidRPr="00FC2E3B">
        <w:rPr>
          <w:rFonts w:ascii="Book Antiqua" w:hAnsi="Book Antiqua" w:cs="Book Antiqua"/>
          <w:color w:val="000000"/>
          <w:kern w:val="0"/>
          <w:sz w:val="24"/>
          <w:szCs w:val="24"/>
        </w:rPr>
        <w:t xml:space="preserve"> assay kit (Medical </w:t>
      </w:r>
      <w:r w:rsidR="00900730" w:rsidRPr="00FC2E3B">
        <w:rPr>
          <w:rFonts w:ascii="Book Antiqua" w:eastAsia="宋体" w:hAnsi="Book Antiqua" w:cs="Book Antiqua" w:hint="eastAsia"/>
          <w:color w:val="000000"/>
          <w:kern w:val="0"/>
          <w:sz w:val="24"/>
          <w:szCs w:val="24"/>
          <w:lang w:eastAsia="zh-CN"/>
        </w:rPr>
        <w:t>and</w:t>
      </w:r>
      <w:r w:rsidRPr="00FC2E3B">
        <w:rPr>
          <w:rFonts w:ascii="Book Antiqua" w:hAnsi="Book Antiqua" w:cs="Book Antiqua"/>
          <w:color w:val="000000"/>
          <w:kern w:val="0"/>
          <w:sz w:val="24"/>
          <w:szCs w:val="24"/>
        </w:rPr>
        <w:t xml:space="preserve"> Biological Laboratories) as previously </w:t>
      </w:r>
      <w:proofErr w:type="gramStart"/>
      <w:r w:rsidRPr="00FC2E3B">
        <w:rPr>
          <w:rFonts w:ascii="Book Antiqua" w:hAnsi="Book Antiqua" w:cs="Book Antiqua"/>
          <w:color w:val="000000"/>
          <w:kern w:val="0"/>
          <w:sz w:val="24"/>
          <w:szCs w:val="24"/>
        </w:rPr>
        <w:t>reported</w:t>
      </w:r>
      <w:r w:rsidRPr="00FC2E3B">
        <w:rPr>
          <w:rFonts w:ascii="Book Antiqua" w:hAnsi="Book Antiqua" w:cs="Book Antiqua"/>
          <w:color w:val="000000"/>
          <w:kern w:val="0"/>
          <w:sz w:val="24"/>
          <w:szCs w:val="24"/>
          <w:vertAlign w:val="superscript"/>
        </w:rPr>
        <w:t>[</w:t>
      </w:r>
      <w:proofErr w:type="gramEnd"/>
      <w:r w:rsidRPr="00FC2E3B">
        <w:rPr>
          <w:rFonts w:ascii="Book Antiqua" w:eastAsia="宋体" w:hAnsi="Book Antiqua" w:cs="Book Antiqua"/>
          <w:color w:val="000000"/>
          <w:kern w:val="0"/>
          <w:sz w:val="24"/>
          <w:szCs w:val="24"/>
          <w:vertAlign w:val="superscript"/>
          <w:lang w:eastAsia="zh-CN"/>
        </w:rPr>
        <w:t>19</w:t>
      </w:r>
      <w:r w:rsidRPr="00FC2E3B">
        <w:rPr>
          <w:rFonts w:ascii="Book Antiqua" w:hAnsi="Book Antiqua" w:cs="Book Antiqua"/>
          <w:color w:val="000000"/>
          <w:kern w:val="0"/>
          <w:sz w:val="24"/>
          <w:szCs w:val="24"/>
          <w:vertAlign w:val="superscript"/>
        </w:rPr>
        <w:t>]</w:t>
      </w:r>
      <w:r w:rsidRPr="00FC2E3B">
        <w:rPr>
          <w:rFonts w:ascii="Book Antiqua" w:hAnsi="Book Antiqua" w:cs="Book Antiqua"/>
          <w:color w:val="000000"/>
          <w:kern w:val="0"/>
          <w:sz w:val="24"/>
          <w:szCs w:val="24"/>
        </w:rPr>
        <w:t>. Free AFC cleaved by caspase-3 from the substrate, DEVD (Asp-</w:t>
      </w:r>
      <w:proofErr w:type="spellStart"/>
      <w:r w:rsidRPr="00FC2E3B">
        <w:rPr>
          <w:rFonts w:ascii="Book Antiqua" w:hAnsi="Book Antiqua" w:cs="Book Antiqua"/>
          <w:color w:val="000000"/>
          <w:kern w:val="0"/>
          <w:sz w:val="24"/>
          <w:szCs w:val="24"/>
        </w:rPr>
        <w:t>Glu</w:t>
      </w:r>
      <w:proofErr w:type="spellEnd"/>
      <w:r w:rsidRPr="00FC2E3B">
        <w:rPr>
          <w:rFonts w:ascii="Book Antiqua" w:hAnsi="Book Antiqua" w:cs="Book Antiqua"/>
          <w:color w:val="000000"/>
          <w:kern w:val="0"/>
          <w:sz w:val="24"/>
          <w:szCs w:val="24"/>
        </w:rPr>
        <w:t xml:space="preserve">-Val-Asp)-AFC (7-amino-4-trifluoromethyl </w:t>
      </w:r>
      <w:proofErr w:type="spellStart"/>
      <w:r w:rsidRPr="00FC2E3B">
        <w:rPr>
          <w:rFonts w:ascii="Book Antiqua" w:hAnsi="Book Antiqua" w:cs="Book Antiqua"/>
          <w:color w:val="000000"/>
          <w:kern w:val="0"/>
          <w:sz w:val="24"/>
          <w:szCs w:val="24"/>
        </w:rPr>
        <w:t>coumarin</w:t>
      </w:r>
      <w:proofErr w:type="spellEnd"/>
      <w:r w:rsidRPr="00FC2E3B">
        <w:rPr>
          <w:rFonts w:ascii="Book Antiqua" w:hAnsi="Book Antiqua" w:cs="Book Antiqua"/>
          <w:color w:val="000000"/>
          <w:kern w:val="0"/>
          <w:sz w:val="24"/>
          <w:szCs w:val="24"/>
        </w:rPr>
        <w:t xml:space="preserve">), was quantified by </w:t>
      </w:r>
      <w:proofErr w:type="spellStart"/>
      <w:r w:rsidRPr="00FC2E3B">
        <w:rPr>
          <w:rFonts w:ascii="Book Antiqua" w:hAnsi="Book Antiqua" w:cs="Book Antiqua"/>
          <w:color w:val="000000"/>
          <w:sz w:val="24"/>
          <w:szCs w:val="24"/>
        </w:rPr>
        <w:t>Fluoroskan</w:t>
      </w:r>
      <w:proofErr w:type="spellEnd"/>
      <w:r w:rsidRPr="00FC2E3B">
        <w:rPr>
          <w:rFonts w:ascii="Book Antiqua" w:hAnsi="Book Antiqua" w:cs="Book Antiqua"/>
          <w:color w:val="000000"/>
          <w:sz w:val="24"/>
          <w:szCs w:val="24"/>
        </w:rPr>
        <w:t xml:space="preserve"> Ascent FL (</w:t>
      </w:r>
      <w:proofErr w:type="spellStart"/>
      <w:r w:rsidRPr="00FC2E3B">
        <w:rPr>
          <w:rFonts w:ascii="Book Antiqua" w:hAnsi="Book Antiqua" w:cs="Book Antiqua"/>
          <w:color w:val="000000"/>
          <w:sz w:val="24"/>
          <w:szCs w:val="24"/>
        </w:rPr>
        <w:t>Labsystems</w:t>
      </w:r>
      <w:proofErr w:type="spellEnd"/>
      <w:r w:rsidRPr="00FC2E3B">
        <w:rPr>
          <w:rFonts w:ascii="Book Antiqua" w:hAnsi="Book Antiqua" w:cs="Book Antiqua"/>
          <w:color w:val="000000"/>
          <w:sz w:val="24"/>
          <w:szCs w:val="24"/>
        </w:rPr>
        <w:t>, Helsinki, Finland) with excitation/emission (Ex/</w:t>
      </w:r>
      <w:proofErr w:type="spellStart"/>
      <w:r w:rsidRPr="00FC2E3B">
        <w:rPr>
          <w:rFonts w:ascii="Book Antiqua" w:hAnsi="Book Antiqua" w:cs="Book Antiqua"/>
          <w:color w:val="000000"/>
          <w:sz w:val="24"/>
          <w:szCs w:val="24"/>
        </w:rPr>
        <w:t>Em</w:t>
      </w:r>
      <w:proofErr w:type="spellEnd"/>
      <w:r w:rsidRPr="00FC2E3B">
        <w:rPr>
          <w:rFonts w:ascii="Book Antiqua" w:hAnsi="Book Antiqua" w:cs="Book Antiqua"/>
          <w:color w:val="000000"/>
          <w:sz w:val="24"/>
          <w:szCs w:val="24"/>
        </w:rPr>
        <w:t xml:space="preserve">) = 400/505 nm. </w:t>
      </w:r>
    </w:p>
    <w:p w:rsidR="00961783" w:rsidRPr="00FC2E3B" w:rsidRDefault="00961783" w:rsidP="00561BF6">
      <w:pPr>
        <w:widowControl/>
        <w:spacing w:line="360" w:lineRule="auto"/>
        <w:rPr>
          <w:rFonts w:ascii="Book Antiqua" w:eastAsia="宋体" w:hAnsi="Book Antiqua" w:cs="Book Antiqua"/>
          <w:b/>
          <w:bCs/>
          <w:i/>
          <w:iCs/>
          <w:color w:val="000000"/>
          <w:kern w:val="0"/>
          <w:sz w:val="24"/>
          <w:szCs w:val="24"/>
          <w:lang w:eastAsia="zh-CN"/>
        </w:rPr>
      </w:pPr>
    </w:p>
    <w:p w:rsidR="000E396D" w:rsidRPr="00FC2E3B" w:rsidRDefault="000E396D" w:rsidP="00561BF6">
      <w:pPr>
        <w:widowControl/>
        <w:spacing w:line="360" w:lineRule="auto"/>
        <w:rPr>
          <w:rFonts w:ascii="Book Antiqua" w:hAnsi="Book Antiqua" w:cs="Book Antiqua"/>
          <w:b/>
          <w:bCs/>
          <w:i/>
          <w:iCs/>
          <w:color w:val="000000"/>
          <w:kern w:val="0"/>
          <w:sz w:val="24"/>
          <w:szCs w:val="24"/>
        </w:rPr>
      </w:pPr>
      <w:r w:rsidRPr="00FC2E3B">
        <w:rPr>
          <w:rFonts w:ascii="Book Antiqua" w:eastAsia="MS PGothic" w:hAnsi="Book Antiqua" w:cs="Book Antiqua"/>
          <w:b/>
          <w:bCs/>
          <w:i/>
          <w:iCs/>
          <w:color w:val="000000"/>
          <w:kern w:val="0"/>
          <w:sz w:val="24"/>
          <w:szCs w:val="24"/>
        </w:rPr>
        <w:t xml:space="preserve">Terminal </w:t>
      </w:r>
      <w:proofErr w:type="spellStart"/>
      <w:r w:rsidRPr="00FC2E3B">
        <w:rPr>
          <w:rFonts w:ascii="Book Antiqua" w:eastAsia="MS PGothic" w:hAnsi="Book Antiqua" w:cs="Book Antiqua"/>
          <w:b/>
          <w:bCs/>
          <w:i/>
          <w:iCs/>
          <w:color w:val="000000"/>
          <w:kern w:val="0"/>
          <w:sz w:val="24"/>
          <w:szCs w:val="24"/>
        </w:rPr>
        <w:t>deoxynucleotidyl</w:t>
      </w:r>
      <w:proofErr w:type="spellEnd"/>
      <w:r w:rsidRPr="00FC2E3B">
        <w:rPr>
          <w:rFonts w:ascii="Book Antiqua" w:eastAsia="MS PGothic" w:hAnsi="Book Antiqua" w:cs="Book Antiqua"/>
          <w:b/>
          <w:bCs/>
          <w:i/>
          <w:iCs/>
          <w:color w:val="000000"/>
          <w:kern w:val="0"/>
          <w:sz w:val="24"/>
          <w:szCs w:val="24"/>
        </w:rPr>
        <w:t xml:space="preserve"> </w:t>
      </w:r>
      <w:proofErr w:type="spellStart"/>
      <w:r w:rsidRPr="00FC2E3B">
        <w:rPr>
          <w:rFonts w:ascii="Book Antiqua" w:eastAsia="MS PGothic" w:hAnsi="Book Antiqua" w:cs="Book Antiqua"/>
          <w:b/>
          <w:bCs/>
          <w:i/>
          <w:iCs/>
          <w:color w:val="000000"/>
          <w:kern w:val="0"/>
          <w:sz w:val="24"/>
          <w:szCs w:val="24"/>
        </w:rPr>
        <w:t>transferase</w:t>
      </w:r>
      <w:proofErr w:type="spellEnd"/>
      <w:r w:rsidRPr="00FC2E3B">
        <w:rPr>
          <w:rFonts w:ascii="Book Antiqua" w:eastAsia="MS PGothic" w:hAnsi="Book Antiqua" w:cs="Book Antiqua"/>
          <w:b/>
          <w:bCs/>
          <w:i/>
          <w:iCs/>
          <w:color w:val="000000"/>
          <w:kern w:val="0"/>
          <w:sz w:val="24"/>
          <w:szCs w:val="24"/>
        </w:rPr>
        <w:t xml:space="preserve">-mediated </w:t>
      </w:r>
      <w:proofErr w:type="spellStart"/>
      <w:r w:rsidRPr="00FC2E3B">
        <w:rPr>
          <w:rFonts w:ascii="Book Antiqua" w:eastAsia="MS PGothic" w:hAnsi="Book Antiqua" w:cs="Book Antiqua"/>
          <w:b/>
          <w:bCs/>
          <w:i/>
          <w:iCs/>
          <w:color w:val="000000"/>
          <w:kern w:val="0"/>
          <w:sz w:val="24"/>
          <w:szCs w:val="24"/>
        </w:rPr>
        <w:t>dUTP</w:t>
      </w:r>
      <w:proofErr w:type="spellEnd"/>
      <w:r w:rsidRPr="00FC2E3B">
        <w:rPr>
          <w:rFonts w:ascii="Book Antiqua" w:eastAsia="MS PGothic" w:hAnsi="Book Antiqua" w:cs="Book Antiqua"/>
          <w:b/>
          <w:bCs/>
          <w:i/>
          <w:iCs/>
          <w:color w:val="000000"/>
          <w:kern w:val="0"/>
          <w:sz w:val="24"/>
          <w:szCs w:val="24"/>
        </w:rPr>
        <w:t xml:space="preserve"> nick end labeling</w:t>
      </w:r>
      <w:r w:rsidRPr="00FC2E3B">
        <w:rPr>
          <w:rFonts w:ascii="Book Antiqua" w:hAnsi="Book Antiqua" w:cs="Book Antiqua"/>
          <w:b/>
          <w:bCs/>
          <w:i/>
          <w:iCs/>
          <w:color w:val="000000"/>
          <w:kern w:val="0"/>
          <w:sz w:val="24"/>
          <w:szCs w:val="24"/>
        </w:rPr>
        <w:t xml:space="preserve"> staining</w:t>
      </w:r>
    </w:p>
    <w:p w:rsidR="000E396D" w:rsidRPr="00FC2E3B" w:rsidRDefault="000E396D" w:rsidP="00561BF6">
      <w:pPr>
        <w:autoSpaceDE w:val="0"/>
        <w:autoSpaceDN w:val="0"/>
        <w:adjustRightInd w:val="0"/>
        <w:spacing w:line="360" w:lineRule="auto"/>
        <w:rPr>
          <w:rFonts w:ascii="Book Antiqua" w:hAnsi="Book Antiqua" w:cs="Book Antiqua"/>
          <w:color w:val="000000"/>
          <w:kern w:val="0"/>
          <w:sz w:val="24"/>
          <w:szCs w:val="24"/>
        </w:rPr>
      </w:pPr>
      <w:r w:rsidRPr="00FC2E3B">
        <w:rPr>
          <w:rFonts w:ascii="Book Antiqua" w:hAnsi="Book Antiqua" w:cs="Book Antiqua"/>
          <w:color w:val="000000"/>
          <w:kern w:val="0"/>
          <w:sz w:val="24"/>
          <w:szCs w:val="24"/>
        </w:rPr>
        <w:t xml:space="preserve">Livers were fixed with 4% paraformaldehyde in PBS and embedded in paraffin. Serial </w:t>
      </w:r>
      <w:r w:rsidRPr="00FC2E3B">
        <w:rPr>
          <w:rFonts w:ascii="Book Antiqua" w:hAnsi="Book Antiqua" w:cs="Book Antiqua"/>
          <w:color w:val="000000"/>
          <w:sz w:val="24"/>
          <w:szCs w:val="24"/>
        </w:rPr>
        <w:t xml:space="preserve">5-μm sections were made for </w:t>
      </w:r>
      <w:proofErr w:type="spellStart"/>
      <w:r w:rsidR="00961783" w:rsidRPr="00FC2E3B">
        <w:rPr>
          <w:rFonts w:ascii="Book Antiqua" w:hAnsi="Book Antiqua" w:cs="Book Antiqua"/>
          <w:color w:val="000000"/>
          <w:sz w:val="24"/>
          <w:szCs w:val="24"/>
        </w:rPr>
        <w:t>transferase</w:t>
      </w:r>
      <w:proofErr w:type="spellEnd"/>
      <w:r w:rsidR="00961783" w:rsidRPr="00FC2E3B">
        <w:rPr>
          <w:rFonts w:ascii="Book Antiqua" w:hAnsi="Book Antiqua" w:cs="Book Antiqua"/>
          <w:color w:val="000000"/>
          <w:sz w:val="24"/>
          <w:szCs w:val="24"/>
        </w:rPr>
        <w:t xml:space="preserve">-mediated </w:t>
      </w:r>
      <w:proofErr w:type="spellStart"/>
      <w:r w:rsidR="00961783" w:rsidRPr="00FC2E3B">
        <w:rPr>
          <w:rFonts w:ascii="Book Antiqua" w:hAnsi="Book Antiqua" w:cs="Book Antiqua"/>
          <w:color w:val="000000"/>
          <w:sz w:val="24"/>
          <w:szCs w:val="24"/>
        </w:rPr>
        <w:t>dUTP</w:t>
      </w:r>
      <w:proofErr w:type="spellEnd"/>
      <w:r w:rsidR="00961783" w:rsidRPr="00FC2E3B">
        <w:rPr>
          <w:rFonts w:ascii="Book Antiqua" w:hAnsi="Book Antiqua" w:cs="Book Antiqua"/>
          <w:color w:val="000000"/>
          <w:sz w:val="24"/>
          <w:szCs w:val="24"/>
        </w:rPr>
        <w:t xml:space="preserve"> nick end labeling (TUNEL)</w:t>
      </w:r>
      <w:r w:rsidR="00961783" w:rsidRPr="00FC2E3B">
        <w:rPr>
          <w:rFonts w:ascii="Book Antiqua" w:eastAsia="宋体" w:hAnsi="Book Antiqua" w:cs="Book Antiqua" w:hint="eastAsia"/>
          <w:color w:val="000000"/>
          <w:sz w:val="24"/>
          <w:szCs w:val="24"/>
          <w:lang w:eastAsia="zh-CN"/>
        </w:rPr>
        <w:t xml:space="preserve"> </w:t>
      </w:r>
      <w:r w:rsidRPr="00FC2E3B">
        <w:rPr>
          <w:rFonts w:ascii="Book Antiqua" w:hAnsi="Book Antiqua" w:cs="Book Antiqua"/>
          <w:color w:val="000000"/>
          <w:sz w:val="24"/>
          <w:szCs w:val="24"/>
        </w:rPr>
        <w:t xml:space="preserve">staining, a method for detecting DNA fragmentation in </w:t>
      </w:r>
      <w:r w:rsidRPr="00FC2E3B">
        <w:rPr>
          <w:rStyle w:val="nbapihighlight1"/>
          <w:rFonts w:ascii="Book Antiqua" w:hAnsi="Book Antiqua" w:cs="Book Antiqua"/>
          <w:color w:val="000000"/>
          <w:sz w:val="24"/>
          <w:szCs w:val="24"/>
        </w:rPr>
        <w:t>apoptosis,</w:t>
      </w:r>
      <w:r w:rsidRPr="00FC2E3B">
        <w:rPr>
          <w:rFonts w:ascii="Book Antiqua" w:hAnsi="Book Antiqua" w:cs="Book Antiqua"/>
          <w:color w:val="000000"/>
          <w:sz w:val="24"/>
          <w:szCs w:val="24"/>
        </w:rPr>
        <w:t xml:space="preserve"> using an </w:t>
      </w:r>
      <w:proofErr w:type="spellStart"/>
      <w:r w:rsidRPr="00FC2E3B">
        <w:rPr>
          <w:rFonts w:ascii="Book Antiqua" w:hAnsi="Book Antiqua" w:cs="Book Antiqua"/>
          <w:color w:val="000000"/>
          <w:sz w:val="24"/>
          <w:szCs w:val="24"/>
        </w:rPr>
        <w:t>ApopTag</w:t>
      </w:r>
      <w:proofErr w:type="spellEnd"/>
      <w:r w:rsidRPr="00FC2E3B">
        <w:rPr>
          <w:rFonts w:ascii="Book Antiqua" w:hAnsi="Book Antiqua" w:cs="Book Antiqua"/>
          <w:color w:val="000000"/>
          <w:sz w:val="24"/>
          <w:szCs w:val="24"/>
        </w:rPr>
        <w:t xml:space="preserve"> Plus peroxidase </w:t>
      </w:r>
      <w:r w:rsidRPr="00FC2E3B">
        <w:rPr>
          <w:rFonts w:ascii="Book Antiqua" w:hAnsi="Book Antiqua" w:cs="Book Antiqua"/>
          <w:i/>
          <w:iCs/>
          <w:color w:val="000000"/>
          <w:sz w:val="24"/>
          <w:szCs w:val="24"/>
        </w:rPr>
        <w:t>in situ</w:t>
      </w:r>
      <w:r w:rsidRPr="00FC2E3B">
        <w:rPr>
          <w:rFonts w:ascii="Book Antiqua" w:hAnsi="Book Antiqua" w:cs="Book Antiqua"/>
          <w:color w:val="000000"/>
          <w:sz w:val="24"/>
          <w:szCs w:val="24"/>
        </w:rPr>
        <w:t xml:space="preserve"> apoptosis detection kit (Millipore) according to the manufacturer’s instructions</w:t>
      </w:r>
      <w:r w:rsidRPr="00FC2E3B">
        <w:rPr>
          <w:rFonts w:ascii="Book Antiqua" w:hAnsi="Book Antiqua" w:cs="Book Antiqua"/>
          <w:color w:val="000000"/>
          <w:sz w:val="24"/>
          <w:szCs w:val="24"/>
          <w:vertAlign w:val="superscript"/>
        </w:rPr>
        <w:t>[2</w:t>
      </w:r>
      <w:r w:rsidRPr="00FC2E3B">
        <w:rPr>
          <w:rFonts w:ascii="Book Antiqua" w:eastAsia="宋体" w:hAnsi="Book Antiqua" w:cs="Book Antiqua"/>
          <w:color w:val="000000"/>
          <w:sz w:val="24"/>
          <w:szCs w:val="24"/>
          <w:vertAlign w:val="superscript"/>
          <w:lang w:eastAsia="zh-CN"/>
        </w:rPr>
        <w:t>2</w:t>
      </w:r>
      <w:r w:rsidRPr="00FC2E3B">
        <w:rPr>
          <w:rFonts w:ascii="Book Antiqua" w:hAnsi="Book Antiqua" w:cs="Book Antiqua"/>
          <w:color w:val="000000"/>
          <w:sz w:val="24"/>
          <w:szCs w:val="24"/>
          <w:vertAlign w:val="superscript"/>
        </w:rPr>
        <w:t>]</w:t>
      </w:r>
      <w:r w:rsidRPr="00FC2E3B">
        <w:rPr>
          <w:rFonts w:ascii="Book Antiqua" w:hAnsi="Book Antiqua" w:cs="Book Antiqua"/>
          <w:color w:val="000000"/>
          <w:kern w:val="0"/>
          <w:sz w:val="24"/>
          <w:szCs w:val="24"/>
        </w:rPr>
        <w:t>.</w:t>
      </w:r>
      <w:r w:rsidRPr="00FC2E3B">
        <w:rPr>
          <w:rFonts w:ascii="Book Antiqua" w:hAnsi="Book Antiqua" w:cs="Book Antiqua"/>
          <w:color w:val="000000"/>
          <w:sz w:val="24"/>
          <w:szCs w:val="24"/>
        </w:rPr>
        <w:t xml:space="preserve"> For each sample, five high-power fields (×</w:t>
      </w:r>
      <w:r w:rsidR="00961783" w:rsidRPr="00FC2E3B">
        <w:rPr>
          <w:rFonts w:ascii="Book Antiqua" w:eastAsia="宋体" w:hAnsi="Book Antiqua" w:cs="Book Antiqua" w:hint="eastAsia"/>
          <w:color w:val="000000"/>
          <w:sz w:val="24"/>
          <w:szCs w:val="24"/>
          <w:lang w:eastAsia="zh-CN"/>
        </w:rPr>
        <w:t xml:space="preserve"> </w:t>
      </w:r>
      <w:r w:rsidRPr="00FC2E3B">
        <w:rPr>
          <w:rFonts w:ascii="Book Antiqua" w:hAnsi="Book Antiqua" w:cs="Book Antiqua"/>
          <w:color w:val="000000"/>
          <w:sz w:val="24"/>
          <w:szCs w:val="24"/>
        </w:rPr>
        <w:t xml:space="preserve">200) were randomly selected, each containing an average of 400 cells, and the number of apoptotic cells was counted for each field. Apoptosis index (AI) (%) = number of positive cells/number of total cells </w:t>
      </w:r>
      <w:r w:rsidRPr="00FC2E3B">
        <w:rPr>
          <w:rFonts w:ascii="Book Antiqua" w:hAnsi="Book Antiqua" w:cs="Book Antiqua"/>
          <w:color w:val="000000"/>
          <w:sz w:val="24"/>
          <w:szCs w:val="24"/>
        </w:rPr>
        <w:sym w:font="Symbol" w:char="F0B4"/>
      </w:r>
      <w:r w:rsidRPr="00FC2E3B">
        <w:rPr>
          <w:rFonts w:ascii="Book Antiqua" w:hAnsi="Book Antiqua" w:cs="Book Antiqua"/>
          <w:color w:val="000000"/>
          <w:sz w:val="24"/>
          <w:szCs w:val="24"/>
        </w:rPr>
        <w:t xml:space="preserve"> 100%.</w:t>
      </w:r>
    </w:p>
    <w:p w:rsidR="00961783" w:rsidRPr="00FC2E3B" w:rsidRDefault="00961783" w:rsidP="00561BF6">
      <w:pPr>
        <w:autoSpaceDE w:val="0"/>
        <w:autoSpaceDN w:val="0"/>
        <w:adjustRightInd w:val="0"/>
        <w:spacing w:line="360" w:lineRule="auto"/>
        <w:rPr>
          <w:rFonts w:ascii="Book Antiqua" w:eastAsia="宋体" w:hAnsi="Book Antiqua" w:cs="Book Antiqua"/>
          <w:b/>
          <w:bCs/>
          <w:i/>
          <w:iCs/>
          <w:color w:val="000000"/>
          <w:kern w:val="0"/>
          <w:sz w:val="24"/>
          <w:szCs w:val="24"/>
          <w:lang w:eastAsia="zh-CN"/>
        </w:rPr>
      </w:pPr>
    </w:p>
    <w:p w:rsidR="000E396D" w:rsidRPr="00FC2E3B" w:rsidRDefault="000E396D" w:rsidP="00561BF6">
      <w:pPr>
        <w:autoSpaceDE w:val="0"/>
        <w:autoSpaceDN w:val="0"/>
        <w:adjustRightInd w:val="0"/>
        <w:spacing w:line="360" w:lineRule="auto"/>
        <w:rPr>
          <w:rFonts w:ascii="Book Antiqua" w:hAnsi="Book Antiqua" w:cs="Book Antiqua"/>
          <w:b/>
          <w:bCs/>
          <w:i/>
          <w:iCs/>
          <w:color w:val="000000"/>
          <w:kern w:val="0"/>
          <w:sz w:val="24"/>
          <w:szCs w:val="24"/>
        </w:rPr>
      </w:pPr>
      <w:r w:rsidRPr="00FC2E3B">
        <w:rPr>
          <w:rFonts w:ascii="Book Antiqua" w:hAnsi="Book Antiqua" w:cs="Book Antiqua"/>
          <w:b/>
          <w:bCs/>
          <w:i/>
          <w:iCs/>
          <w:color w:val="000000"/>
          <w:kern w:val="0"/>
          <w:sz w:val="24"/>
          <w:szCs w:val="24"/>
        </w:rPr>
        <w:t>Statistical analysis</w:t>
      </w:r>
    </w:p>
    <w:p w:rsidR="000E396D" w:rsidRPr="00FC2E3B" w:rsidRDefault="000E396D" w:rsidP="00561BF6">
      <w:pPr>
        <w:autoSpaceDE w:val="0"/>
        <w:autoSpaceDN w:val="0"/>
        <w:adjustRightInd w:val="0"/>
        <w:spacing w:line="360" w:lineRule="auto"/>
        <w:rPr>
          <w:rFonts w:ascii="Book Antiqua" w:eastAsia="AdvTimes" w:hAnsi="Book Antiqua" w:cs="Times New Roman"/>
          <w:color w:val="000000"/>
          <w:kern w:val="0"/>
          <w:sz w:val="24"/>
          <w:szCs w:val="24"/>
        </w:rPr>
      </w:pPr>
      <w:r w:rsidRPr="00FC2E3B">
        <w:rPr>
          <w:rFonts w:ascii="Book Antiqua" w:eastAsia="AdvTimes" w:hAnsi="Book Antiqua" w:cs="Book Antiqua"/>
          <w:color w:val="000000"/>
          <w:kern w:val="0"/>
          <w:sz w:val="24"/>
          <w:szCs w:val="24"/>
        </w:rPr>
        <w:t xml:space="preserve">Results are expressed as the mean ± </w:t>
      </w:r>
      <w:r w:rsidRPr="00D734B6">
        <w:rPr>
          <w:rFonts w:ascii="Book Antiqua" w:eastAsia="AdvTimes" w:hAnsi="Book Antiqua" w:cs="Book Antiqua"/>
          <w:color w:val="000000"/>
          <w:kern w:val="0"/>
          <w:sz w:val="24"/>
          <w:szCs w:val="24"/>
        </w:rPr>
        <w:t>SE</w:t>
      </w:r>
      <w:r w:rsidRPr="00FC2E3B">
        <w:rPr>
          <w:rFonts w:ascii="Book Antiqua" w:eastAsia="AdvTimes" w:hAnsi="Book Antiqua" w:cs="Book Antiqua"/>
          <w:color w:val="000000"/>
          <w:kern w:val="0"/>
          <w:sz w:val="24"/>
          <w:szCs w:val="24"/>
        </w:rPr>
        <w:t xml:space="preserve"> (</w:t>
      </w:r>
      <w:r w:rsidRPr="00FC2E3B">
        <w:rPr>
          <w:rFonts w:ascii="Book Antiqua" w:eastAsia="AdvTimes" w:hAnsi="Book Antiqua" w:cs="Book Antiqua"/>
          <w:i/>
          <w:iCs/>
          <w:color w:val="000000"/>
          <w:kern w:val="0"/>
          <w:sz w:val="24"/>
          <w:szCs w:val="24"/>
        </w:rPr>
        <w:t>n</w:t>
      </w:r>
      <w:r w:rsidRPr="00FC2E3B">
        <w:rPr>
          <w:rFonts w:ascii="Book Antiqua" w:eastAsia="AdvTimes" w:hAnsi="Book Antiqua" w:cs="Book Antiqua"/>
          <w:color w:val="000000"/>
          <w:kern w:val="0"/>
          <w:sz w:val="24"/>
          <w:szCs w:val="24"/>
        </w:rPr>
        <w:t xml:space="preserve"> = </w:t>
      </w:r>
      <w:r w:rsidRPr="00FC2E3B">
        <w:rPr>
          <w:rFonts w:ascii="Book Antiqua" w:eastAsia="宋体" w:hAnsi="Book Antiqua" w:cs="Book Antiqua"/>
          <w:color w:val="000000"/>
          <w:kern w:val="0"/>
          <w:sz w:val="24"/>
          <w:szCs w:val="24"/>
          <w:lang w:eastAsia="zh-CN"/>
        </w:rPr>
        <w:t>10</w:t>
      </w:r>
      <w:r w:rsidRPr="00FC2E3B">
        <w:rPr>
          <w:rFonts w:ascii="Book Antiqua" w:eastAsia="AdvTimes" w:hAnsi="Book Antiqua" w:cs="Book Antiqua"/>
          <w:color w:val="000000"/>
          <w:kern w:val="0"/>
          <w:sz w:val="24"/>
          <w:szCs w:val="24"/>
        </w:rPr>
        <w:t>)</w:t>
      </w:r>
      <w:r w:rsidRPr="00FC2E3B">
        <w:rPr>
          <w:rFonts w:ascii="Book Antiqua" w:hAnsi="Book Antiqua" w:cs="Book Antiqua"/>
          <w:color w:val="000000"/>
          <w:kern w:val="0"/>
          <w:sz w:val="24"/>
          <w:szCs w:val="24"/>
        </w:rPr>
        <w:t xml:space="preserve">, unless otherwise indicated. </w:t>
      </w:r>
      <w:r w:rsidRPr="00FC2E3B">
        <w:rPr>
          <w:rFonts w:ascii="Book Antiqua" w:eastAsia="AdvTimes" w:hAnsi="Book Antiqua" w:cs="Book Antiqua"/>
          <w:color w:val="000000"/>
          <w:kern w:val="0"/>
          <w:sz w:val="24"/>
          <w:szCs w:val="24"/>
        </w:rPr>
        <w:t>S</w:t>
      </w:r>
      <w:r w:rsidRPr="00FC2E3B">
        <w:rPr>
          <w:rFonts w:ascii="Book Antiqua" w:hAnsi="Book Antiqua" w:cs="Book Antiqua"/>
          <w:color w:val="000000"/>
          <w:kern w:val="0"/>
          <w:sz w:val="24"/>
          <w:szCs w:val="24"/>
        </w:rPr>
        <w:t xml:space="preserve">tatistical analysis was performed </w:t>
      </w:r>
      <w:r w:rsidRPr="00FC2E3B">
        <w:rPr>
          <w:rFonts w:ascii="Book Antiqua" w:eastAsia="AdvTimes" w:hAnsi="Book Antiqua" w:cs="Book Antiqua"/>
          <w:color w:val="000000"/>
          <w:kern w:val="0"/>
          <w:sz w:val="24"/>
          <w:szCs w:val="24"/>
        </w:rPr>
        <w:t>using</w:t>
      </w:r>
      <w:r w:rsidRPr="00FC2E3B">
        <w:rPr>
          <w:rFonts w:ascii="Book Antiqua" w:eastAsia="MS PGothic" w:hAnsi="Book Antiqua" w:cs="Book Antiqua"/>
          <w:color w:val="000000"/>
          <w:kern w:val="0"/>
          <w:sz w:val="24"/>
          <w:szCs w:val="24"/>
        </w:rPr>
        <w:t xml:space="preserve"> </w:t>
      </w:r>
      <w:proofErr w:type="spellStart"/>
      <w:r w:rsidRPr="00FC2E3B">
        <w:rPr>
          <w:rFonts w:ascii="Book Antiqua" w:eastAsia="MS PGothic" w:hAnsi="Book Antiqua" w:cs="Book Antiqua"/>
          <w:color w:val="000000"/>
          <w:kern w:val="0"/>
          <w:sz w:val="24"/>
          <w:szCs w:val="24"/>
        </w:rPr>
        <w:t>Kruskal</w:t>
      </w:r>
      <w:proofErr w:type="spellEnd"/>
      <w:r w:rsidRPr="00FC2E3B">
        <w:rPr>
          <w:rFonts w:ascii="Book Antiqua" w:eastAsia="MS PGothic" w:hAnsi="Book Antiqua" w:cs="Book Antiqua"/>
          <w:color w:val="000000"/>
          <w:kern w:val="0"/>
          <w:sz w:val="24"/>
          <w:szCs w:val="24"/>
        </w:rPr>
        <w:t xml:space="preserve">–Wallis one-way analysis of variance. </w:t>
      </w:r>
      <w:r w:rsidRPr="00FC2E3B">
        <w:rPr>
          <w:rFonts w:ascii="Book Antiqua" w:eastAsia="MS PGothic" w:hAnsi="Book Antiqua" w:cs="Book Antiqua"/>
          <w:i/>
          <w:iCs/>
          <w:color w:val="000000"/>
          <w:kern w:val="0"/>
          <w:sz w:val="24"/>
          <w:szCs w:val="24"/>
        </w:rPr>
        <w:t xml:space="preserve">P </w:t>
      </w:r>
      <w:r w:rsidRPr="00FC2E3B">
        <w:rPr>
          <w:rFonts w:ascii="Book Antiqua" w:eastAsia="MS PGothic" w:hAnsi="Book Antiqua" w:cs="Book Antiqua"/>
          <w:color w:val="000000"/>
          <w:kern w:val="0"/>
          <w:sz w:val="24"/>
          <w:szCs w:val="24"/>
        </w:rPr>
        <w:t>&lt; 0.05 was considered significant.</w:t>
      </w:r>
    </w:p>
    <w:p w:rsidR="000E396D" w:rsidRPr="00FC2E3B" w:rsidRDefault="000E396D" w:rsidP="00561BF6">
      <w:pPr>
        <w:autoSpaceDE w:val="0"/>
        <w:autoSpaceDN w:val="0"/>
        <w:adjustRightInd w:val="0"/>
        <w:spacing w:line="360" w:lineRule="auto"/>
        <w:rPr>
          <w:rFonts w:ascii="Book Antiqua" w:hAnsi="Book Antiqua" w:cs="Book Antiqua"/>
          <w:b/>
          <w:bCs/>
          <w:color w:val="000000"/>
          <w:kern w:val="0"/>
          <w:sz w:val="24"/>
          <w:szCs w:val="24"/>
        </w:rPr>
      </w:pPr>
    </w:p>
    <w:p w:rsidR="000E396D" w:rsidRPr="00FC2E3B" w:rsidRDefault="000E396D" w:rsidP="00561BF6">
      <w:pPr>
        <w:autoSpaceDE w:val="0"/>
        <w:autoSpaceDN w:val="0"/>
        <w:adjustRightInd w:val="0"/>
        <w:spacing w:line="360" w:lineRule="auto"/>
        <w:rPr>
          <w:rFonts w:ascii="Book Antiqua" w:hAnsi="Book Antiqua" w:cs="Book Antiqua"/>
          <w:b/>
          <w:bCs/>
          <w:color w:val="000000"/>
          <w:kern w:val="0"/>
          <w:sz w:val="24"/>
          <w:szCs w:val="24"/>
        </w:rPr>
      </w:pPr>
      <w:r w:rsidRPr="00FC2E3B">
        <w:rPr>
          <w:rFonts w:ascii="Book Antiqua" w:hAnsi="Book Antiqua" w:cs="Book Antiqua"/>
          <w:b/>
          <w:bCs/>
          <w:color w:val="000000"/>
          <w:kern w:val="0"/>
          <w:sz w:val="24"/>
          <w:szCs w:val="24"/>
        </w:rPr>
        <w:t>RESULTS</w:t>
      </w:r>
    </w:p>
    <w:p w:rsidR="000E396D" w:rsidRPr="00FC2E3B" w:rsidRDefault="000E396D" w:rsidP="00561BF6">
      <w:pPr>
        <w:autoSpaceDE w:val="0"/>
        <w:autoSpaceDN w:val="0"/>
        <w:adjustRightInd w:val="0"/>
        <w:spacing w:line="360" w:lineRule="auto"/>
        <w:rPr>
          <w:rFonts w:ascii="Book Antiqua" w:hAnsi="Book Antiqua" w:cs="Book Antiqua"/>
          <w:b/>
          <w:bCs/>
          <w:i/>
          <w:iCs/>
          <w:color w:val="000000"/>
          <w:kern w:val="0"/>
          <w:sz w:val="24"/>
          <w:szCs w:val="24"/>
        </w:rPr>
      </w:pPr>
      <w:r w:rsidRPr="00FC2E3B">
        <w:rPr>
          <w:rFonts w:ascii="Book Antiqua" w:hAnsi="Book Antiqua" w:cs="Book Antiqua"/>
          <w:b/>
          <w:bCs/>
          <w:i/>
          <w:iCs/>
          <w:color w:val="000000"/>
          <w:kern w:val="0"/>
          <w:sz w:val="24"/>
          <w:szCs w:val="24"/>
        </w:rPr>
        <w:t xml:space="preserve">Changes of TNF-α and </w:t>
      </w:r>
      <w:proofErr w:type="spellStart"/>
      <w:r w:rsidRPr="00FC2E3B">
        <w:rPr>
          <w:rFonts w:ascii="Book Antiqua" w:hAnsi="Book Antiqua" w:cs="Book Antiqua"/>
          <w:b/>
          <w:bCs/>
          <w:i/>
          <w:iCs/>
          <w:color w:val="000000"/>
          <w:kern w:val="0"/>
          <w:sz w:val="24"/>
          <w:szCs w:val="24"/>
        </w:rPr>
        <w:t>naofen</w:t>
      </w:r>
      <w:proofErr w:type="spellEnd"/>
      <w:r w:rsidRPr="00FC2E3B">
        <w:rPr>
          <w:rFonts w:ascii="Book Antiqua" w:hAnsi="Book Antiqua" w:cs="Book Antiqua"/>
          <w:b/>
          <w:bCs/>
          <w:i/>
          <w:iCs/>
          <w:color w:val="000000"/>
          <w:kern w:val="0"/>
          <w:sz w:val="24"/>
          <w:szCs w:val="24"/>
        </w:rPr>
        <w:t xml:space="preserve"> expression in livers of LPS-injected rats</w:t>
      </w:r>
    </w:p>
    <w:p w:rsidR="000E396D" w:rsidRPr="00FC2E3B" w:rsidRDefault="000E396D" w:rsidP="00561BF6">
      <w:pPr>
        <w:autoSpaceDE w:val="0"/>
        <w:autoSpaceDN w:val="0"/>
        <w:adjustRightInd w:val="0"/>
        <w:spacing w:line="360" w:lineRule="auto"/>
        <w:rPr>
          <w:rFonts w:ascii="Book Antiqua" w:hAnsi="Book Antiqua" w:cs="Book Antiqua"/>
          <w:color w:val="000000"/>
          <w:kern w:val="0"/>
          <w:sz w:val="24"/>
          <w:szCs w:val="24"/>
        </w:rPr>
      </w:pPr>
      <w:r w:rsidRPr="00FC2E3B">
        <w:rPr>
          <w:rFonts w:ascii="Book Antiqua" w:hAnsi="Book Antiqua" w:cs="Book Antiqua"/>
          <w:color w:val="000000"/>
          <w:kern w:val="0"/>
          <w:sz w:val="24"/>
          <w:szCs w:val="24"/>
        </w:rPr>
        <w:t xml:space="preserve">Changes in the time course of TNF-α expression were investigated in the livers of rats injected with 500 </w:t>
      </w:r>
      <w:proofErr w:type="spellStart"/>
      <w:r w:rsidRPr="00FC2E3B">
        <w:rPr>
          <w:rFonts w:ascii="Book Antiqua" w:hAnsi="Book Antiqua" w:cs="Book Antiqua"/>
          <w:color w:val="000000"/>
          <w:kern w:val="0"/>
          <w:sz w:val="24"/>
          <w:szCs w:val="24"/>
        </w:rPr>
        <w:t>μg</w:t>
      </w:r>
      <w:proofErr w:type="spellEnd"/>
      <w:r w:rsidRPr="00FC2E3B">
        <w:rPr>
          <w:rFonts w:ascii="Book Antiqua" w:hAnsi="Book Antiqua" w:cs="Book Antiqua"/>
          <w:color w:val="000000"/>
          <w:kern w:val="0"/>
          <w:sz w:val="24"/>
          <w:szCs w:val="24"/>
        </w:rPr>
        <w:t xml:space="preserve">/kg LPS + 2 mg/kg </w:t>
      </w:r>
      <w:proofErr w:type="spellStart"/>
      <w:r w:rsidRPr="00FC2E3B">
        <w:rPr>
          <w:rFonts w:ascii="Book Antiqua" w:hAnsi="Book Antiqua" w:cs="Book Antiqua"/>
          <w:color w:val="000000"/>
          <w:kern w:val="0"/>
          <w:sz w:val="24"/>
          <w:szCs w:val="24"/>
        </w:rPr>
        <w:t>IgG</w:t>
      </w:r>
      <w:proofErr w:type="spellEnd"/>
      <w:r w:rsidRPr="00FC2E3B">
        <w:rPr>
          <w:rFonts w:ascii="Book Antiqua" w:hAnsi="Book Antiqua" w:cs="Book Antiqua"/>
          <w:color w:val="000000"/>
          <w:kern w:val="0"/>
          <w:sz w:val="24"/>
          <w:szCs w:val="24"/>
        </w:rPr>
        <w:t xml:space="preserve"> for 1–12 h. TNF-α mRNA rapidly </w:t>
      </w:r>
      <w:r w:rsidRPr="00FC2E3B">
        <w:rPr>
          <w:rFonts w:ascii="Book Antiqua" w:hAnsi="Book Antiqua" w:cs="Book Antiqua"/>
          <w:color w:val="000000"/>
          <w:kern w:val="0"/>
          <w:sz w:val="24"/>
          <w:szCs w:val="24"/>
        </w:rPr>
        <w:lastRenderedPageBreak/>
        <w:t xml:space="preserve">increased by the greatest amount within 1 h after injection, and then gradually decreased (Figure 1A). In the </w:t>
      </w:r>
      <w:proofErr w:type="spellStart"/>
      <w:r w:rsidRPr="00FC2E3B">
        <w:rPr>
          <w:rFonts w:ascii="Book Antiqua" w:hAnsi="Book Antiqua" w:cs="Book Antiqua"/>
          <w:color w:val="000000"/>
          <w:kern w:val="0"/>
          <w:sz w:val="24"/>
          <w:szCs w:val="24"/>
        </w:rPr>
        <w:t>immunoblotting</w:t>
      </w:r>
      <w:proofErr w:type="spellEnd"/>
      <w:r w:rsidRPr="00FC2E3B">
        <w:rPr>
          <w:rFonts w:ascii="Book Antiqua" w:hAnsi="Book Antiqua" w:cs="Book Antiqua"/>
          <w:color w:val="000000"/>
          <w:kern w:val="0"/>
          <w:sz w:val="24"/>
          <w:szCs w:val="24"/>
        </w:rPr>
        <w:t xml:space="preserve"> assay with anti-TNF-α (</w:t>
      </w:r>
      <w:r w:rsidRPr="00FC2E3B">
        <w:rPr>
          <w:rFonts w:ascii="Book Antiqua" w:hAnsi="Book Antiqua" w:cs="Book Antiqua"/>
          <w:color w:val="000000"/>
          <w:sz w:val="24"/>
          <w:szCs w:val="24"/>
        </w:rPr>
        <w:t xml:space="preserve">Figure 1C), compared to the control saline </w:t>
      </w:r>
      <w:r w:rsidRPr="00FC2E3B">
        <w:rPr>
          <w:rFonts w:ascii="Book Antiqua" w:hAnsi="Book Antiqua" w:cs="Book Antiqua"/>
          <w:color w:val="000000"/>
          <w:kern w:val="0"/>
          <w:sz w:val="24"/>
          <w:szCs w:val="24"/>
        </w:rPr>
        <w:t xml:space="preserve">+ </w:t>
      </w:r>
      <w:proofErr w:type="spellStart"/>
      <w:r w:rsidRPr="00FC2E3B">
        <w:rPr>
          <w:rFonts w:ascii="Book Antiqua" w:hAnsi="Book Antiqua" w:cs="Book Antiqua"/>
          <w:color w:val="000000"/>
          <w:kern w:val="0"/>
          <w:sz w:val="24"/>
          <w:szCs w:val="24"/>
        </w:rPr>
        <w:t>IgG</w:t>
      </w:r>
      <w:proofErr w:type="spellEnd"/>
      <w:r w:rsidRPr="00FC2E3B">
        <w:rPr>
          <w:rFonts w:ascii="Book Antiqua" w:hAnsi="Book Antiqua" w:cs="Book Antiqua"/>
          <w:color w:val="000000"/>
          <w:sz w:val="24"/>
          <w:szCs w:val="24"/>
        </w:rPr>
        <w:t xml:space="preserve"> in which TNF-α was almost undetectable, LPS resulted in the strongest signal intensity for TNF-α protein after 1 h injection, then diminished, and recovered to an undetectable level within 12 h. </w:t>
      </w:r>
    </w:p>
    <w:p w:rsidR="000E396D" w:rsidRPr="00FC2E3B" w:rsidRDefault="000E396D" w:rsidP="00961783">
      <w:pPr>
        <w:autoSpaceDE w:val="0"/>
        <w:autoSpaceDN w:val="0"/>
        <w:adjustRightInd w:val="0"/>
        <w:spacing w:line="360" w:lineRule="auto"/>
        <w:ind w:firstLineChars="200" w:firstLine="480"/>
        <w:rPr>
          <w:rFonts w:ascii="Book Antiqua" w:hAnsi="Book Antiqua" w:cs="Book Antiqua"/>
          <w:color w:val="000000"/>
          <w:kern w:val="0"/>
          <w:sz w:val="24"/>
          <w:szCs w:val="24"/>
        </w:rPr>
      </w:pPr>
      <w:r w:rsidRPr="00FC2E3B">
        <w:rPr>
          <w:rFonts w:ascii="Book Antiqua" w:hAnsi="Book Antiqua" w:cs="Book Antiqua"/>
          <w:color w:val="000000"/>
          <w:kern w:val="0"/>
          <w:sz w:val="24"/>
          <w:szCs w:val="24"/>
        </w:rPr>
        <w:t xml:space="preserve">As previously </w:t>
      </w:r>
      <w:proofErr w:type="gramStart"/>
      <w:r w:rsidRPr="00FC2E3B">
        <w:rPr>
          <w:rFonts w:ascii="Book Antiqua" w:hAnsi="Book Antiqua" w:cs="Book Antiqua"/>
          <w:color w:val="000000"/>
          <w:kern w:val="0"/>
          <w:sz w:val="24"/>
          <w:szCs w:val="24"/>
        </w:rPr>
        <w:t>reported</w:t>
      </w:r>
      <w:r w:rsidRPr="00FC2E3B">
        <w:rPr>
          <w:rFonts w:ascii="Book Antiqua" w:hAnsi="Book Antiqua" w:cs="Book Antiqua"/>
          <w:color w:val="000000"/>
          <w:kern w:val="0"/>
          <w:sz w:val="24"/>
          <w:szCs w:val="24"/>
          <w:vertAlign w:val="superscript"/>
        </w:rPr>
        <w:t>[</w:t>
      </w:r>
      <w:proofErr w:type="gramEnd"/>
      <w:r w:rsidRPr="00FC2E3B">
        <w:rPr>
          <w:rFonts w:ascii="Book Antiqua" w:eastAsia="宋体" w:hAnsi="Book Antiqua" w:cs="Book Antiqua"/>
          <w:color w:val="000000"/>
          <w:kern w:val="0"/>
          <w:sz w:val="24"/>
          <w:szCs w:val="24"/>
          <w:vertAlign w:val="superscript"/>
          <w:lang w:eastAsia="zh-CN"/>
        </w:rPr>
        <w:t>19</w:t>
      </w:r>
      <w:r w:rsidRPr="00FC2E3B">
        <w:rPr>
          <w:rFonts w:ascii="Book Antiqua" w:hAnsi="Book Antiqua" w:cs="Book Antiqua"/>
          <w:color w:val="000000"/>
          <w:kern w:val="0"/>
          <w:sz w:val="24"/>
          <w:szCs w:val="24"/>
          <w:vertAlign w:val="superscript"/>
        </w:rPr>
        <w:t>]</w:t>
      </w:r>
      <w:r w:rsidRPr="00FC2E3B">
        <w:rPr>
          <w:rFonts w:ascii="Book Antiqua" w:hAnsi="Book Antiqua" w:cs="Book Antiqua"/>
          <w:color w:val="000000"/>
          <w:kern w:val="0"/>
          <w:sz w:val="24"/>
          <w:szCs w:val="24"/>
        </w:rPr>
        <w:t xml:space="preserve">, the expression of </w:t>
      </w:r>
      <w:proofErr w:type="spellStart"/>
      <w:r w:rsidRPr="00FC2E3B">
        <w:rPr>
          <w:rFonts w:ascii="Book Antiqua" w:hAnsi="Book Antiqua" w:cs="Book Antiqua"/>
          <w:color w:val="000000"/>
          <w:kern w:val="0"/>
          <w:sz w:val="24"/>
          <w:szCs w:val="24"/>
        </w:rPr>
        <w:t>naofen</w:t>
      </w:r>
      <w:proofErr w:type="spellEnd"/>
      <w:r w:rsidRPr="00FC2E3B">
        <w:rPr>
          <w:rFonts w:ascii="Book Antiqua" w:hAnsi="Book Antiqua" w:cs="Book Antiqua"/>
          <w:color w:val="000000"/>
          <w:kern w:val="0"/>
          <w:sz w:val="24"/>
          <w:szCs w:val="24"/>
        </w:rPr>
        <w:t xml:space="preserve"> was increased from 5 </w:t>
      </w:r>
      <w:proofErr w:type="spellStart"/>
      <w:r w:rsidRPr="00FC2E3B">
        <w:rPr>
          <w:rFonts w:ascii="Book Antiqua" w:hAnsi="Book Antiqua" w:cs="Book Antiqua"/>
          <w:color w:val="000000"/>
          <w:kern w:val="0"/>
          <w:sz w:val="24"/>
          <w:szCs w:val="24"/>
        </w:rPr>
        <w:t>μg</w:t>
      </w:r>
      <w:proofErr w:type="spellEnd"/>
      <w:r w:rsidRPr="00FC2E3B">
        <w:rPr>
          <w:rFonts w:ascii="Book Antiqua" w:hAnsi="Book Antiqua" w:cs="Book Antiqua"/>
          <w:color w:val="000000"/>
          <w:kern w:val="0"/>
          <w:sz w:val="24"/>
          <w:szCs w:val="24"/>
        </w:rPr>
        <w:t xml:space="preserve">/kg LPS and peaked at 500 </w:t>
      </w:r>
      <w:proofErr w:type="spellStart"/>
      <w:r w:rsidRPr="00FC2E3B">
        <w:rPr>
          <w:rFonts w:ascii="Book Antiqua" w:hAnsi="Book Antiqua" w:cs="Book Antiqua"/>
          <w:color w:val="000000"/>
          <w:kern w:val="0"/>
          <w:sz w:val="24"/>
          <w:szCs w:val="24"/>
        </w:rPr>
        <w:t>μg</w:t>
      </w:r>
      <w:proofErr w:type="spellEnd"/>
      <w:r w:rsidRPr="00FC2E3B">
        <w:rPr>
          <w:rFonts w:ascii="Book Antiqua" w:hAnsi="Book Antiqua" w:cs="Book Antiqua"/>
          <w:color w:val="000000"/>
          <w:kern w:val="0"/>
          <w:sz w:val="24"/>
          <w:szCs w:val="24"/>
        </w:rPr>
        <w:t xml:space="preserve">/kg. In addition, </w:t>
      </w:r>
      <w:proofErr w:type="spellStart"/>
      <w:r w:rsidRPr="00FC2E3B">
        <w:rPr>
          <w:rFonts w:ascii="Book Antiqua" w:hAnsi="Book Antiqua" w:cs="Book Antiqua"/>
          <w:color w:val="000000"/>
          <w:kern w:val="0"/>
          <w:sz w:val="24"/>
          <w:szCs w:val="24"/>
        </w:rPr>
        <w:t>naofen</w:t>
      </w:r>
      <w:proofErr w:type="spellEnd"/>
      <w:r w:rsidRPr="00FC2E3B">
        <w:rPr>
          <w:rFonts w:ascii="Book Antiqua" w:hAnsi="Book Antiqua" w:cs="Book Antiqua"/>
          <w:color w:val="000000"/>
          <w:kern w:val="0"/>
          <w:sz w:val="24"/>
          <w:szCs w:val="24"/>
        </w:rPr>
        <w:t xml:space="preserve"> mRNA increased from 3 h, peaked at 9 h, and then diminished. Thus, changes in </w:t>
      </w:r>
      <w:proofErr w:type="spellStart"/>
      <w:r w:rsidRPr="00FC2E3B">
        <w:rPr>
          <w:rFonts w:ascii="Book Antiqua" w:hAnsi="Book Antiqua" w:cs="Book Antiqua"/>
          <w:color w:val="000000"/>
          <w:kern w:val="0"/>
          <w:sz w:val="24"/>
          <w:szCs w:val="24"/>
        </w:rPr>
        <w:t>naofen</w:t>
      </w:r>
      <w:proofErr w:type="spellEnd"/>
      <w:r w:rsidRPr="00FC2E3B">
        <w:rPr>
          <w:rFonts w:ascii="Book Antiqua" w:hAnsi="Book Antiqua" w:cs="Book Antiqua"/>
          <w:color w:val="000000"/>
          <w:kern w:val="0"/>
          <w:sz w:val="24"/>
          <w:szCs w:val="24"/>
        </w:rPr>
        <w:t xml:space="preserve"> expression were investigated using 500 </w:t>
      </w:r>
      <w:proofErr w:type="spellStart"/>
      <w:r w:rsidRPr="00FC2E3B">
        <w:rPr>
          <w:rFonts w:ascii="Book Antiqua" w:hAnsi="Book Antiqua" w:cs="Book Antiqua"/>
          <w:color w:val="000000"/>
          <w:kern w:val="0"/>
          <w:sz w:val="24"/>
          <w:szCs w:val="24"/>
        </w:rPr>
        <w:t>μg</w:t>
      </w:r>
      <w:proofErr w:type="spellEnd"/>
      <w:r w:rsidRPr="00FC2E3B">
        <w:rPr>
          <w:rFonts w:ascii="Book Antiqua" w:hAnsi="Book Antiqua" w:cs="Book Antiqua"/>
          <w:color w:val="000000"/>
          <w:kern w:val="0"/>
          <w:sz w:val="24"/>
          <w:szCs w:val="24"/>
        </w:rPr>
        <w:t xml:space="preserve">/kg LPS + 2 mg/kg </w:t>
      </w:r>
      <w:proofErr w:type="spellStart"/>
      <w:r w:rsidRPr="00FC2E3B">
        <w:rPr>
          <w:rFonts w:ascii="Book Antiqua" w:hAnsi="Book Antiqua" w:cs="Book Antiqua"/>
          <w:color w:val="000000"/>
          <w:kern w:val="0"/>
          <w:sz w:val="24"/>
          <w:szCs w:val="24"/>
        </w:rPr>
        <w:t>IgG</w:t>
      </w:r>
      <w:proofErr w:type="spellEnd"/>
      <w:r w:rsidRPr="00FC2E3B">
        <w:rPr>
          <w:rFonts w:ascii="Book Antiqua" w:hAnsi="Book Antiqua" w:cs="Book Antiqua"/>
          <w:color w:val="000000"/>
          <w:kern w:val="0"/>
          <w:sz w:val="24"/>
          <w:szCs w:val="24"/>
        </w:rPr>
        <w:t xml:space="preserve">. In contrast to the control </w:t>
      </w:r>
      <w:r w:rsidRPr="00FC2E3B">
        <w:rPr>
          <w:rFonts w:ascii="Book Antiqua" w:hAnsi="Book Antiqua" w:cs="Book Antiqua"/>
          <w:color w:val="000000"/>
          <w:sz w:val="24"/>
          <w:szCs w:val="24"/>
        </w:rPr>
        <w:t xml:space="preserve">saline </w:t>
      </w:r>
      <w:r w:rsidRPr="00FC2E3B">
        <w:rPr>
          <w:rFonts w:ascii="Book Antiqua" w:hAnsi="Book Antiqua" w:cs="Book Antiqua"/>
          <w:color w:val="000000"/>
          <w:kern w:val="0"/>
          <w:sz w:val="24"/>
          <w:szCs w:val="24"/>
        </w:rPr>
        <w:t xml:space="preserve">+ </w:t>
      </w:r>
      <w:proofErr w:type="spellStart"/>
      <w:r w:rsidRPr="00FC2E3B">
        <w:rPr>
          <w:rFonts w:ascii="Book Antiqua" w:hAnsi="Book Antiqua" w:cs="Book Antiqua"/>
          <w:color w:val="000000"/>
          <w:kern w:val="0"/>
          <w:sz w:val="24"/>
          <w:szCs w:val="24"/>
        </w:rPr>
        <w:t>IgG</w:t>
      </w:r>
      <w:proofErr w:type="spellEnd"/>
      <w:r w:rsidRPr="00FC2E3B">
        <w:rPr>
          <w:rFonts w:ascii="Book Antiqua" w:hAnsi="Book Antiqua" w:cs="Book Antiqua"/>
          <w:color w:val="000000"/>
          <w:kern w:val="0"/>
          <w:sz w:val="24"/>
          <w:szCs w:val="24"/>
        </w:rPr>
        <w:t xml:space="preserve">, </w:t>
      </w:r>
      <w:proofErr w:type="spellStart"/>
      <w:r w:rsidRPr="00FC2E3B">
        <w:rPr>
          <w:rFonts w:ascii="Book Antiqua" w:hAnsi="Book Antiqua" w:cs="Book Antiqua"/>
          <w:color w:val="000000"/>
          <w:kern w:val="0"/>
          <w:sz w:val="24"/>
          <w:szCs w:val="24"/>
        </w:rPr>
        <w:t>naofen</w:t>
      </w:r>
      <w:proofErr w:type="spellEnd"/>
      <w:r w:rsidRPr="00FC2E3B">
        <w:rPr>
          <w:rFonts w:ascii="Book Antiqua" w:hAnsi="Book Antiqua" w:cs="Book Antiqua"/>
          <w:color w:val="000000"/>
          <w:kern w:val="0"/>
          <w:sz w:val="24"/>
          <w:szCs w:val="24"/>
        </w:rPr>
        <w:t xml:space="preserve"> expression was obviously increased at 9 h (Figure 1B). </w:t>
      </w:r>
      <w:proofErr w:type="spellStart"/>
      <w:r w:rsidRPr="00FC2E3B">
        <w:rPr>
          <w:rFonts w:ascii="Book Antiqua" w:hAnsi="Book Antiqua" w:cs="Book Antiqua"/>
          <w:color w:val="000000"/>
          <w:kern w:val="0"/>
          <w:sz w:val="24"/>
          <w:szCs w:val="24"/>
        </w:rPr>
        <w:t>Immunoreactivity</w:t>
      </w:r>
      <w:proofErr w:type="spellEnd"/>
      <w:r w:rsidRPr="00FC2E3B">
        <w:rPr>
          <w:rFonts w:ascii="Book Antiqua" w:hAnsi="Book Antiqua" w:cs="Book Antiqua"/>
          <w:color w:val="000000"/>
          <w:kern w:val="0"/>
          <w:sz w:val="24"/>
          <w:szCs w:val="24"/>
        </w:rPr>
        <w:t xml:space="preserve"> for </w:t>
      </w:r>
      <w:proofErr w:type="spellStart"/>
      <w:r w:rsidRPr="00FC2E3B">
        <w:rPr>
          <w:rFonts w:ascii="Book Antiqua" w:hAnsi="Book Antiqua" w:cs="Book Antiqua"/>
          <w:color w:val="000000"/>
          <w:kern w:val="0"/>
          <w:sz w:val="24"/>
          <w:szCs w:val="24"/>
        </w:rPr>
        <w:t>naofen</w:t>
      </w:r>
      <w:proofErr w:type="spellEnd"/>
      <w:r w:rsidRPr="00FC2E3B">
        <w:rPr>
          <w:rFonts w:ascii="Book Antiqua" w:hAnsi="Book Antiqua" w:cs="Book Antiqua"/>
          <w:color w:val="000000"/>
          <w:kern w:val="0"/>
          <w:sz w:val="24"/>
          <w:szCs w:val="24"/>
        </w:rPr>
        <w:t xml:space="preserve"> also appeared to have a similar pattern with its mRNA expression (Figure 1D). </w:t>
      </w:r>
    </w:p>
    <w:p w:rsidR="000E396D" w:rsidRPr="00FC2E3B" w:rsidRDefault="000E396D" w:rsidP="00961783">
      <w:pPr>
        <w:autoSpaceDE w:val="0"/>
        <w:autoSpaceDN w:val="0"/>
        <w:adjustRightInd w:val="0"/>
        <w:spacing w:line="360" w:lineRule="auto"/>
        <w:ind w:firstLineChars="200" w:firstLine="480"/>
        <w:rPr>
          <w:rFonts w:ascii="Book Antiqua" w:hAnsi="Book Antiqua" w:cs="Book Antiqua"/>
          <w:color w:val="000000"/>
          <w:kern w:val="0"/>
          <w:sz w:val="24"/>
          <w:szCs w:val="24"/>
        </w:rPr>
      </w:pPr>
      <w:r w:rsidRPr="00FC2E3B">
        <w:rPr>
          <w:rFonts w:ascii="Book Antiqua" w:hAnsi="Book Antiqua" w:cs="Book Antiqua"/>
          <w:color w:val="000000"/>
          <w:kern w:val="0"/>
          <w:sz w:val="24"/>
          <w:szCs w:val="24"/>
        </w:rPr>
        <w:t xml:space="preserve">Gene expression and protein level for </w:t>
      </w:r>
      <w:proofErr w:type="spellStart"/>
      <w:r w:rsidRPr="00FC2E3B">
        <w:rPr>
          <w:rFonts w:ascii="Book Antiqua" w:hAnsi="Book Antiqua" w:cs="Book Antiqua"/>
          <w:color w:val="000000"/>
          <w:kern w:val="0"/>
          <w:sz w:val="24"/>
          <w:szCs w:val="24"/>
        </w:rPr>
        <w:t>naofen</w:t>
      </w:r>
      <w:proofErr w:type="spellEnd"/>
      <w:r w:rsidRPr="00FC2E3B">
        <w:rPr>
          <w:rFonts w:ascii="Book Antiqua" w:hAnsi="Book Antiqua" w:cs="Book Antiqua"/>
          <w:color w:val="000000"/>
          <w:kern w:val="0"/>
          <w:sz w:val="24"/>
          <w:szCs w:val="24"/>
        </w:rPr>
        <w:t xml:space="preserve"> were found to be significantly reduced in rats treated with 2 mg/kg </w:t>
      </w:r>
      <w:r w:rsidRPr="00FC2E3B">
        <w:rPr>
          <w:rFonts w:ascii="Book Antiqua" w:hAnsi="Book Antiqua" w:cs="Book Antiqua"/>
          <w:color w:val="000000"/>
          <w:sz w:val="24"/>
          <w:szCs w:val="24"/>
        </w:rPr>
        <w:t>anti-</w:t>
      </w:r>
      <w:r w:rsidRPr="00FC2E3B">
        <w:rPr>
          <w:rFonts w:ascii="Book Antiqua" w:hAnsi="Book Antiqua" w:cs="Book Antiqua"/>
          <w:color w:val="000000"/>
          <w:kern w:val="0"/>
          <w:sz w:val="24"/>
          <w:szCs w:val="24"/>
        </w:rPr>
        <w:t xml:space="preserve">TNF-α + LPS compared to LPS + </w:t>
      </w:r>
      <w:proofErr w:type="spellStart"/>
      <w:r w:rsidRPr="00FC2E3B">
        <w:rPr>
          <w:rFonts w:ascii="Book Antiqua" w:hAnsi="Book Antiqua" w:cs="Book Antiqua"/>
          <w:color w:val="000000"/>
          <w:kern w:val="0"/>
          <w:sz w:val="24"/>
          <w:szCs w:val="24"/>
        </w:rPr>
        <w:t>IgG</w:t>
      </w:r>
      <w:proofErr w:type="spellEnd"/>
      <w:r w:rsidRPr="00FC2E3B">
        <w:rPr>
          <w:rFonts w:ascii="Book Antiqua" w:hAnsi="Book Antiqua" w:cs="Book Antiqua"/>
          <w:color w:val="000000"/>
          <w:kern w:val="0"/>
          <w:sz w:val="24"/>
          <w:szCs w:val="24"/>
        </w:rPr>
        <w:t xml:space="preserve"> (Figure 1B and 1D). The expression of TNF-α and </w:t>
      </w:r>
      <w:proofErr w:type="spellStart"/>
      <w:r w:rsidRPr="00FC2E3B">
        <w:rPr>
          <w:rFonts w:ascii="Book Antiqua" w:hAnsi="Book Antiqua" w:cs="Book Antiqua"/>
          <w:color w:val="000000"/>
          <w:kern w:val="0"/>
          <w:sz w:val="24"/>
          <w:szCs w:val="24"/>
        </w:rPr>
        <w:t>naofen</w:t>
      </w:r>
      <w:proofErr w:type="spellEnd"/>
      <w:r w:rsidRPr="00FC2E3B">
        <w:rPr>
          <w:rFonts w:ascii="Book Antiqua" w:hAnsi="Book Antiqua" w:cs="Book Antiqua"/>
          <w:color w:val="000000"/>
          <w:kern w:val="0"/>
          <w:sz w:val="24"/>
          <w:szCs w:val="24"/>
        </w:rPr>
        <w:t xml:space="preserve"> were not significantly different between saline and saline + </w:t>
      </w:r>
      <w:proofErr w:type="spellStart"/>
      <w:proofErr w:type="gramStart"/>
      <w:r w:rsidRPr="00FC2E3B">
        <w:rPr>
          <w:rFonts w:ascii="Book Antiqua" w:hAnsi="Book Antiqua" w:cs="Book Antiqua"/>
          <w:color w:val="000000"/>
          <w:kern w:val="0"/>
          <w:sz w:val="24"/>
          <w:szCs w:val="24"/>
        </w:rPr>
        <w:t>IgG</w:t>
      </w:r>
      <w:proofErr w:type="spellEnd"/>
      <w:proofErr w:type="gramEnd"/>
      <w:r w:rsidRPr="00FC2E3B">
        <w:rPr>
          <w:rFonts w:ascii="Book Antiqua" w:hAnsi="Book Antiqua" w:cs="Book Antiqua"/>
          <w:color w:val="000000"/>
          <w:kern w:val="0"/>
          <w:sz w:val="24"/>
          <w:szCs w:val="24"/>
        </w:rPr>
        <w:t xml:space="preserve"> (data not shown).</w:t>
      </w:r>
    </w:p>
    <w:p w:rsidR="00961783" w:rsidRPr="00FC2E3B" w:rsidRDefault="00961783" w:rsidP="00561BF6">
      <w:pPr>
        <w:autoSpaceDE w:val="0"/>
        <w:autoSpaceDN w:val="0"/>
        <w:adjustRightInd w:val="0"/>
        <w:spacing w:line="360" w:lineRule="auto"/>
        <w:rPr>
          <w:rFonts w:ascii="Book Antiqua" w:eastAsia="宋体" w:hAnsi="Book Antiqua" w:cs="Book Antiqua"/>
          <w:b/>
          <w:bCs/>
          <w:i/>
          <w:iCs/>
          <w:color w:val="000000"/>
          <w:kern w:val="0"/>
          <w:sz w:val="24"/>
          <w:szCs w:val="24"/>
          <w:lang w:eastAsia="zh-CN"/>
        </w:rPr>
      </w:pPr>
    </w:p>
    <w:p w:rsidR="000E396D" w:rsidRPr="00FC2E3B" w:rsidRDefault="000E396D" w:rsidP="00561BF6">
      <w:pPr>
        <w:autoSpaceDE w:val="0"/>
        <w:autoSpaceDN w:val="0"/>
        <w:adjustRightInd w:val="0"/>
        <w:spacing w:line="360" w:lineRule="auto"/>
        <w:rPr>
          <w:rFonts w:ascii="Book Antiqua" w:eastAsia="宋体" w:hAnsi="Book Antiqua" w:cs="Book Antiqua"/>
          <w:b/>
          <w:bCs/>
          <w:i/>
          <w:iCs/>
          <w:color w:val="000000"/>
          <w:kern w:val="0"/>
          <w:sz w:val="24"/>
          <w:szCs w:val="24"/>
          <w:lang w:eastAsia="zh-CN"/>
        </w:rPr>
      </w:pPr>
      <w:r w:rsidRPr="00FC2E3B">
        <w:rPr>
          <w:rFonts w:ascii="Book Antiqua" w:hAnsi="Book Antiqua" w:cs="Book Antiqua"/>
          <w:b/>
          <w:bCs/>
          <w:i/>
          <w:iCs/>
          <w:color w:val="000000"/>
          <w:kern w:val="0"/>
          <w:sz w:val="24"/>
          <w:szCs w:val="24"/>
        </w:rPr>
        <w:t>Liver</w:t>
      </w:r>
      <w:r w:rsidR="00961783" w:rsidRPr="00FC2E3B">
        <w:rPr>
          <w:rFonts w:ascii="Book Antiqua" w:hAnsi="Book Antiqua" w:cs="Book Antiqua"/>
          <w:b/>
          <w:bCs/>
          <w:i/>
          <w:iCs/>
          <w:color w:val="000000"/>
          <w:kern w:val="0"/>
          <w:sz w:val="24"/>
          <w:szCs w:val="24"/>
        </w:rPr>
        <w:t xml:space="preserve"> apoptosis in LPS-injected rats</w:t>
      </w:r>
    </w:p>
    <w:p w:rsidR="000E396D" w:rsidRPr="00FC2E3B" w:rsidRDefault="000E396D" w:rsidP="00561BF6">
      <w:pPr>
        <w:autoSpaceDE w:val="0"/>
        <w:autoSpaceDN w:val="0"/>
        <w:adjustRightInd w:val="0"/>
        <w:spacing w:line="360" w:lineRule="auto"/>
        <w:rPr>
          <w:rFonts w:ascii="Book Antiqua" w:hAnsi="Book Antiqua" w:cs="Book Antiqua"/>
          <w:color w:val="000000"/>
          <w:kern w:val="0"/>
          <w:sz w:val="24"/>
          <w:szCs w:val="24"/>
        </w:rPr>
      </w:pPr>
      <w:r w:rsidRPr="00FC2E3B">
        <w:rPr>
          <w:rFonts w:ascii="Book Antiqua" w:hAnsi="Book Antiqua" w:cs="Book Antiqua"/>
          <w:color w:val="000000"/>
          <w:kern w:val="0"/>
          <w:sz w:val="24"/>
          <w:szCs w:val="24"/>
        </w:rPr>
        <w:t xml:space="preserve">Liver apoptosis induced by LPS was confirmed by studying caspase-3 activation and TUNEL staining. Caspase-3 activation in LPS-treated rat livers increased after 9 h LPS + </w:t>
      </w:r>
      <w:proofErr w:type="spellStart"/>
      <w:r w:rsidRPr="00FC2E3B">
        <w:rPr>
          <w:rFonts w:ascii="Book Antiqua" w:hAnsi="Book Antiqua" w:cs="Book Antiqua"/>
          <w:color w:val="000000"/>
          <w:kern w:val="0"/>
          <w:sz w:val="24"/>
          <w:szCs w:val="24"/>
        </w:rPr>
        <w:t>IgG</w:t>
      </w:r>
      <w:proofErr w:type="spellEnd"/>
      <w:r w:rsidRPr="00FC2E3B">
        <w:rPr>
          <w:rFonts w:ascii="Book Antiqua" w:hAnsi="Book Antiqua" w:cs="Book Antiqua"/>
          <w:color w:val="000000"/>
          <w:kern w:val="0"/>
          <w:sz w:val="24"/>
          <w:szCs w:val="24"/>
        </w:rPr>
        <w:t xml:space="preserve"> injection, while the increased caspase-3 activity was significantly decreased by pretreatment with anti-TNF-α (Figure 2A). Typical TUNEL staining results are shown in Figure 2B and 2C. In the livers of LPS + </w:t>
      </w:r>
      <w:proofErr w:type="spellStart"/>
      <w:r w:rsidRPr="00FC2E3B">
        <w:rPr>
          <w:rFonts w:ascii="Book Antiqua" w:hAnsi="Book Antiqua" w:cs="Book Antiqua"/>
          <w:color w:val="000000"/>
          <w:kern w:val="0"/>
          <w:sz w:val="24"/>
          <w:szCs w:val="24"/>
        </w:rPr>
        <w:t>IgG</w:t>
      </w:r>
      <w:proofErr w:type="spellEnd"/>
      <w:r w:rsidRPr="00FC2E3B">
        <w:rPr>
          <w:rFonts w:ascii="Book Antiqua" w:hAnsi="Book Antiqua" w:cs="Book Antiqua"/>
          <w:color w:val="000000"/>
          <w:kern w:val="0"/>
          <w:sz w:val="24"/>
          <w:szCs w:val="24"/>
        </w:rPr>
        <w:t xml:space="preserve">-treated rats, approximately 25% of hepatocytes nuclei were clearly stained after 9 h injection, whereas </w:t>
      </w:r>
      <w:r w:rsidRPr="00FC2E3B">
        <w:rPr>
          <w:rFonts w:ascii="Book Antiqua" w:eastAsia="宋体" w:hAnsi="Book Antiqua" w:cs="Book Antiqua"/>
          <w:color w:val="000000"/>
          <w:kern w:val="0"/>
          <w:sz w:val="24"/>
          <w:szCs w:val="24"/>
          <w:lang w:eastAsia="zh-CN"/>
        </w:rPr>
        <w:t>2%</w:t>
      </w:r>
      <w:r w:rsidRPr="00FC2E3B">
        <w:rPr>
          <w:rFonts w:ascii="Book Antiqua" w:hAnsi="Book Antiqua" w:cs="Book Antiqua"/>
          <w:color w:val="000000"/>
          <w:kern w:val="0"/>
          <w:sz w:val="24"/>
          <w:szCs w:val="24"/>
        </w:rPr>
        <w:t xml:space="preserve"> positive changes were observed in control saline + </w:t>
      </w:r>
      <w:proofErr w:type="spellStart"/>
      <w:r w:rsidRPr="00FC2E3B">
        <w:rPr>
          <w:rFonts w:ascii="Book Antiqua" w:hAnsi="Book Antiqua" w:cs="Book Antiqua"/>
          <w:color w:val="000000"/>
          <w:kern w:val="0"/>
          <w:sz w:val="24"/>
          <w:szCs w:val="24"/>
        </w:rPr>
        <w:t>IgG</w:t>
      </w:r>
      <w:proofErr w:type="spellEnd"/>
      <w:r w:rsidRPr="00FC2E3B">
        <w:rPr>
          <w:rFonts w:ascii="Book Antiqua" w:hAnsi="Book Antiqua" w:cs="Book Antiqua"/>
          <w:color w:val="000000"/>
          <w:kern w:val="0"/>
          <w:sz w:val="24"/>
          <w:szCs w:val="24"/>
        </w:rPr>
        <w:t xml:space="preserve"> rat livers. Although </w:t>
      </w:r>
      <w:proofErr w:type="spellStart"/>
      <w:r w:rsidRPr="00FC2E3B">
        <w:rPr>
          <w:rFonts w:ascii="Book Antiqua" w:hAnsi="Book Antiqua" w:cs="Book Antiqua"/>
          <w:color w:val="000000"/>
          <w:kern w:val="0"/>
          <w:sz w:val="24"/>
          <w:szCs w:val="24"/>
        </w:rPr>
        <w:t>IgG</w:t>
      </w:r>
      <w:proofErr w:type="spellEnd"/>
      <w:r w:rsidRPr="00FC2E3B">
        <w:rPr>
          <w:rFonts w:ascii="Book Antiqua" w:hAnsi="Book Antiqua" w:cs="Book Antiqua"/>
          <w:color w:val="000000"/>
          <w:kern w:val="0"/>
          <w:sz w:val="24"/>
          <w:szCs w:val="24"/>
        </w:rPr>
        <w:t xml:space="preserve"> did not suppress an increase in the number of apoptotic hepatocytes, the addition of anti- TNF-α significantly inhibited the appearance of hepatocyte </w:t>
      </w:r>
      <w:r w:rsidRPr="00FC2E3B">
        <w:rPr>
          <w:rFonts w:ascii="Book Antiqua" w:hAnsi="Book Antiqua" w:cs="Book Antiqua"/>
          <w:color w:val="000000"/>
          <w:kern w:val="0"/>
          <w:sz w:val="24"/>
          <w:szCs w:val="24"/>
        </w:rPr>
        <w:lastRenderedPageBreak/>
        <w:t>apoptosis (Figure 2B and 2C).</w:t>
      </w:r>
    </w:p>
    <w:p w:rsidR="00961783" w:rsidRPr="00FC2E3B" w:rsidRDefault="00961783" w:rsidP="00561BF6">
      <w:pPr>
        <w:autoSpaceDE w:val="0"/>
        <w:autoSpaceDN w:val="0"/>
        <w:adjustRightInd w:val="0"/>
        <w:spacing w:line="360" w:lineRule="auto"/>
        <w:rPr>
          <w:rFonts w:ascii="Book Antiqua" w:eastAsia="宋体" w:hAnsi="Book Antiqua" w:cs="Book Antiqua"/>
          <w:b/>
          <w:bCs/>
          <w:i/>
          <w:iCs/>
          <w:color w:val="000000"/>
          <w:kern w:val="0"/>
          <w:sz w:val="24"/>
          <w:szCs w:val="24"/>
          <w:lang w:eastAsia="zh-CN"/>
        </w:rPr>
      </w:pPr>
    </w:p>
    <w:p w:rsidR="000E396D" w:rsidRPr="00FC2E3B" w:rsidRDefault="000E396D" w:rsidP="00561BF6">
      <w:pPr>
        <w:autoSpaceDE w:val="0"/>
        <w:autoSpaceDN w:val="0"/>
        <w:adjustRightInd w:val="0"/>
        <w:spacing w:line="360" w:lineRule="auto"/>
        <w:rPr>
          <w:rFonts w:ascii="Book Antiqua" w:eastAsia="宋体" w:hAnsi="Book Antiqua" w:cs="Book Antiqua"/>
          <w:b/>
          <w:bCs/>
          <w:i/>
          <w:iCs/>
          <w:color w:val="000000"/>
          <w:kern w:val="0"/>
          <w:sz w:val="24"/>
          <w:szCs w:val="24"/>
          <w:lang w:eastAsia="zh-CN"/>
        </w:rPr>
      </w:pPr>
      <w:r w:rsidRPr="00FC2E3B">
        <w:rPr>
          <w:rFonts w:ascii="Book Antiqua" w:hAnsi="Book Antiqua" w:cs="Book Antiqua"/>
          <w:b/>
          <w:bCs/>
          <w:i/>
          <w:iCs/>
          <w:color w:val="000000"/>
          <w:kern w:val="0"/>
          <w:sz w:val="24"/>
          <w:szCs w:val="24"/>
        </w:rPr>
        <w:t>LPS-</w:t>
      </w:r>
      <w:r w:rsidR="00961783" w:rsidRPr="00FC2E3B">
        <w:rPr>
          <w:rFonts w:ascii="Book Antiqua" w:hAnsi="Book Antiqua" w:cs="Book Antiqua"/>
          <w:b/>
          <w:bCs/>
          <w:i/>
          <w:iCs/>
          <w:color w:val="000000"/>
          <w:kern w:val="0"/>
          <w:sz w:val="24"/>
          <w:szCs w:val="24"/>
        </w:rPr>
        <w:t>induced TNF-α production in KCs</w:t>
      </w:r>
    </w:p>
    <w:p w:rsidR="000E396D" w:rsidRPr="00FC2E3B" w:rsidRDefault="000E396D" w:rsidP="00561BF6">
      <w:pPr>
        <w:autoSpaceDE w:val="0"/>
        <w:autoSpaceDN w:val="0"/>
        <w:adjustRightInd w:val="0"/>
        <w:spacing w:line="360" w:lineRule="auto"/>
        <w:rPr>
          <w:rFonts w:ascii="Book Antiqua" w:eastAsia="宋体" w:hAnsi="Book Antiqua" w:cs="Book Antiqua"/>
          <w:color w:val="000000"/>
          <w:sz w:val="24"/>
          <w:szCs w:val="24"/>
          <w:lang w:eastAsia="zh-CN"/>
        </w:rPr>
      </w:pPr>
      <w:r w:rsidRPr="00FC2E3B">
        <w:rPr>
          <w:rFonts w:ascii="Book Antiqua" w:hAnsi="Book Antiqua" w:cs="Book Antiqua"/>
          <w:color w:val="000000"/>
          <w:kern w:val="0"/>
          <w:sz w:val="24"/>
          <w:szCs w:val="24"/>
        </w:rPr>
        <w:t xml:space="preserve">In unstimulated KCs (control saline + </w:t>
      </w:r>
      <w:proofErr w:type="spellStart"/>
      <w:r w:rsidRPr="00FC2E3B">
        <w:rPr>
          <w:rFonts w:ascii="Book Antiqua" w:hAnsi="Book Antiqua" w:cs="Book Antiqua"/>
          <w:color w:val="000000"/>
          <w:kern w:val="0"/>
          <w:sz w:val="24"/>
          <w:szCs w:val="24"/>
        </w:rPr>
        <w:t>IgG</w:t>
      </w:r>
      <w:proofErr w:type="spellEnd"/>
      <w:r w:rsidRPr="00FC2E3B">
        <w:rPr>
          <w:rFonts w:ascii="Book Antiqua" w:hAnsi="Book Antiqua" w:cs="Book Antiqua"/>
          <w:color w:val="000000"/>
          <w:kern w:val="0"/>
          <w:sz w:val="24"/>
          <w:szCs w:val="24"/>
        </w:rPr>
        <w:t xml:space="preserve">), TNF-α was hardly detected; however, KCs treated with LPS (100 ng/mL) + </w:t>
      </w:r>
      <w:proofErr w:type="spellStart"/>
      <w:r w:rsidRPr="00FC2E3B">
        <w:rPr>
          <w:rFonts w:ascii="Book Antiqua" w:hAnsi="Book Antiqua" w:cs="Book Antiqua"/>
          <w:color w:val="000000"/>
          <w:kern w:val="0"/>
          <w:sz w:val="24"/>
          <w:szCs w:val="24"/>
        </w:rPr>
        <w:t>IgG</w:t>
      </w:r>
      <w:proofErr w:type="spellEnd"/>
      <w:r w:rsidRPr="00FC2E3B">
        <w:rPr>
          <w:rFonts w:ascii="Book Antiqua" w:hAnsi="Book Antiqua" w:cs="Book Antiqua"/>
          <w:color w:val="000000"/>
          <w:kern w:val="0"/>
          <w:sz w:val="24"/>
          <w:szCs w:val="24"/>
        </w:rPr>
        <w:t xml:space="preserve"> (500 ng/mL) showed marked production of TNF-α at 1 h after addition, and then a gradual decrease in mRNA and protein level (Figure 3A and 3B)</w:t>
      </w:r>
      <w:r w:rsidRPr="00FC2E3B">
        <w:rPr>
          <w:rFonts w:ascii="Book Antiqua" w:hAnsi="Book Antiqua" w:cs="Book Antiqua"/>
          <w:color w:val="000000"/>
          <w:sz w:val="24"/>
          <w:szCs w:val="24"/>
        </w:rPr>
        <w:t xml:space="preserve">. Although the </w:t>
      </w:r>
      <w:r w:rsidRPr="00FC2E3B">
        <w:rPr>
          <w:rFonts w:ascii="Book Antiqua" w:hAnsi="Book Antiqua" w:cs="Book Antiqua"/>
          <w:color w:val="000000"/>
          <w:kern w:val="0"/>
          <w:sz w:val="24"/>
          <w:szCs w:val="24"/>
        </w:rPr>
        <w:t>expression</w:t>
      </w:r>
      <w:r w:rsidRPr="00FC2E3B">
        <w:rPr>
          <w:rFonts w:ascii="Book Antiqua" w:hAnsi="Book Antiqua" w:cs="Book Antiqua"/>
          <w:color w:val="000000"/>
          <w:sz w:val="24"/>
          <w:szCs w:val="24"/>
        </w:rPr>
        <w:t xml:space="preserve"> of TNF-</w:t>
      </w:r>
      <w:r w:rsidRPr="00FC2E3B">
        <w:rPr>
          <w:rFonts w:ascii="Book Antiqua" w:hAnsi="Book Antiqua" w:cs="Book Antiqua"/>
          <w:color w:val="000000"/>
          <w:kern w:val="0"/>
          <w:sz w:val="24"/>
          <w:szCs w:val="24"/>
        </w:rPr>
        <w:t>α mRNA in LPS-treated KCs was similar to that obtained in LPS-treated rat livers, there was</w:t>
      </w:r>
      <w:r w:rsidRPr="00FC2E3B">
        <w:rPr>
          <w:rFonts w:ascii="Book Antiqua" w:hAnsi="Book Antiqua" w:cs="Book Antiqua"/>
          <w:color w:val="000000"/>
          <w:sz w:val="24"/>
          <w:szCs w:val="24"/>
        </w:rPr>
        <w:t xml:space="preserve"> even stronger signal intensity for TNF-α protein in the former, appearing as a clearly detectable band 6 h after LPS administration </w:t>
      </w:r>
      <w:r w:rsidRPr="00FC2E3B">
        <w:rPr>
          <w:rFonts w:ascii="Book Antiqua" w:hAnsi="Book Antiqua" w:cs="Book Antiqua"/>
          <w:color w:val="000000"/>
          <w:kern w:val="0"/>
          <w:sz w:val="24"/>
          <w:szCs w:val="24"/>
        </w:rPr>
        <w:t>(Figure 3B)</w:t>
      </w:r>
      <w:r w:rsidR="00961783" w:rsidRPr="00FC2E3B">
        <w:rPr>
          <w:rFonts w:ascii="Book Antiqua" w:hAnsi="Book Antiqua" w:cs="Book Antiqua"/>
          <w:color w:val="000000"/>
          <w:sz w:val="24"/>
          <w:szCs w:val="24"/>
        </w:rPr>
        <w:t>.</w:t>
      </w:r>
    </w:p>
    <w:p w:rsidR="00961783" w:rsidRPr="00FC2E3B" w:rsidRDefault="00961783" w:rsidP="00561BF6">
      <w:pPr>
        <w:autoSpaceDE w:val="0"/>
        <w:autoSpaceDN w:val="0"/>
        <w:adjustRightInd w:val="0"/>
        <w:spacing w:line="360" w:lineRule="auto"/>
        <w:rPr>
          <w:rFonts w:ascii="Book Antiqua" w:eastAsia="宋体" w:hAnsi="Book Antiqua" w:cs="Book Antiqua"/>
          <w:b/>
          <w:bCs/>
          <w:i/>
          <w:iCs/>
          <w:color w:val="000000"/>
          <w:kern w:val="0"/>
          <w:sz w:val="24"/>
          <w:szCs w:val="24"/>
          <w:lang w:eastAsia="zh-CN"/>
        </w:rPr>
      </w:pPr>
    </w:p>
    <w:p w:rsidR="000E396D" w:rsidRPr="00FC2E3B" w:rsidRDefault="000E396D" w:rsidP="00561BF6">
      <w:pPr>
        <w:autoSpaceDE w:val="0"/>
        <w:autoSpaceDN w:val="0"/>
        <w:adjustRightInd w:val="0"/>
        <w:spacing w:line="360" w:lineRule="auto"/>
        <w:rPr>
          <w:rFonts w:ascii="Book Antiqua" w:hAnsi="Book Antiqua" w:cs="Book Antiqua"/>
          <w:b/>
          <w:bCs/>
          <w:i/>
          <w:iCs/>
          <w:color w:val="000000"/>
          <w:kern w:val="0"/>
          <w:sz w:val="24"/>
          <w:szCs w:val="24"/>
        </w:rPr>
      </w:pPr>
      <w:r w:rsidRPr="00FC2E3B">
        <w:rPr>
          <w:rFonts w:ascii="Book Antiqua" w:hAnsi="Book Antiqua" w:cs="Book Antiqua"/>
          <w:b/>
          <w:bCs/>
          <w:i/>
          <w:iCs/>
          <w:color w:val="000000"/>
          <w:kern w:val="0"/>
          <w:sz w:val="24"/>
          <w:szCs w:val="24"/>
        </w:rPr>
        <w:t xml:space="preserve">Effect of </w:t>
      </w:r>
      <w:r w:rsidRPr="00FC2E3B">
        <w:rPr>
          <w:rFonts w:ascii="Book Antiqua" w:hAnsi="Book Antiqua" w:cs="Book Antiqua"/>
          <w:b/>
          <w:bCs/>
          <w:i/>
          <w:iCs/>
          <w:color w:val="000000"/>
          <w:sz w:val="24"/>
          <w:szCs w:val="24"/>
        </w:rPr>
        <w:t>TNF-</w:t>
      </w:r>
      <w:r w:rsidRPr="00FC2E3B">
        <w:rPr>
          <w:rFonts w:ascii="Book Antiqua" w:hAnsi="Book Antiqua" w:cs="Book Antiqua"/>
          <w:b/>
          <w:bCs/>
          <w:i/>
          <w:iCs/>
          <w:color w:val="000000"/>
          <w:kern w:val="0"/>
          <w:sz w:val="24"/>
          <w:szCs w:val="24"/>
        </w:rPr>
        <w:t xml:space="preserve">α on expression of </w:t>
      </w:r>
      <w:proofErr w:type="spellStart"/>
      <w:r w:rsidRPr="00FC2E3B">
        <w:rPr>
          <w:rFonts w:ascii="Book Antiqua" w:hAnsi="Book Antiqua" w:cs="Book Antiqua"/>
          <w:b/>
          <w:bCs/>
          <w:i/>
          <w:iCs/>
          <w:color w:val="000000"/>
          <w:kern w:val="0"/>
          <w:sz w:val="24"/>
          <w:szCs w:val="24"/>
        </w:rPr>
        <w:t>naofen</w:t>
      </w:r>
      <w:proofErr w:type="spellEnd"/>
      <w:r w:rsidRPr="00FC2E3B">
        <w:rPr>
          <w:rFonts w:ascii="Book Antiqua" w:hAnsi="Book Antiqua" w:cs="Book Antiqua"/>
          <w:b/>
          <w:bCs/>
          <w:i/>
          <w:iCs/>
          <w:color w:val="000000"/>
          <w:kern w:val="0"/>
          <w:sz w:val="24"/>
          <w:szCs w:val="24"/>
        </w:rPr>
        <w:t xml:space="preserve"> and caspase-3 activity</w:t>
      </w:r>
      <w:r w:rsidRPr="00FC2E3B">
        <w:rPr>
          <w:rFonts w:ascii="Book Antiqua" w:hAnsi="Book Antiqua" w:cs="Book Antiqua"/>
          <w:i/>
          <w:iCs/>
          <w:color w:val="000000"/>
          <w:kern w:val="0"/>
          <w:sz w:val="24"/>
          <w:szCs w:val="24"/>
        </w:rPr>
        <w:t xml:space="preserve"> </w:t>
      </w:r>
      <w:r w:rsidRPr="00FC2E3B">
        <w:rPr>
          <w:rFonts w:ascii="Book Antiqua" w:hAnsi="Book Antiqua" w:cs="Book Antiqua"/>
          <w:b/>
          <w:bCs/>
          <w:i/>
          <w:iCs/>
          <w:color w:val="000000"/>
          <w:kern w:val="0"/>
          <w:sz w:val="24"/>
          <w:szCs w:val="24"/>
        </w:rPr>
        <w:t>in hepatocytes</w:t>
      </w:r>
    </w:p>
    <w:p w:rsidR="000E396D" w:rsidRPr="00FC2E3B" w:rsidRDefault="000E396D" w:rsidP="00561BF6">
      <w:pPr>
        <w:autoSpaceDE w:val="0"/>
        <w:autoSpaceDN w:val="0"/>
        <w:adjustRightInd w:val="0"/>
        <w:spacing w:line="360" w:lineRule="auto"/>
        <w:rPr>
          <w:rFonts w:ascii="Book Antiqua" w:hAnsi="Book Antiqua" w:cs="Book Antiqua"/>
          <w:color w:val="000000"/>
          <w:kern w:val="0"/>
          <w:sz w:val="24"/>
          <w:szCs w:val="24"/>
        </w:rPr>
      </w:pPr>
      <w:r w:rsidRPr="00FC2E3B">
        <w:rPr>
          <w:rFonts w:ascii="Book Antiqua" w:hAnsi="Book Antiqua" w:cs="Book Antiqua"/>
          <w:color w:val="000000"/>
          <w:kern w:val="0"/>
          <w:sz w:val="24"/>
          <w:szCs w:val="24"/>
        </w:rPr>
        <w:t xml:space="preserve">When LPS alone was added to hepatocytes (Figure 4A) or KCs, no change in </w:t>
      </w:r>
      <w:proofErr w:type="spellStart"/>
      <w:r w:rsidRPr="00FC2E3B">
        <w:rPr>
          <w:rFonts w:ascii="Book Antiqua" w:hAnsi="Book Antiqua" w:cs="Book Antiqua"/>
          <w:color w:val="000000"/>
          <w:kern w:val="0"/>
          <w:sz w:val="24"/>
          <w:szCs w:val="24"/>
        </w:rPr>
        <w:t>naofen</w:t>
      </w:r>
      <w:proofErr w:type="spellEnd"/>
      <w:r w:rsidRPr="00FC2E3B">
        <w:rPr>
          <w:rFonts w:ascii="Book Antiqua" w:hAnsi="Book Antiqua" w:cs="Book Antiqua"/>
          <w:color w:val="000000"/>
          <w:kern w:val="0"/>
          <w:sz w:val="24"/>
          <w:szCs w:val="24"/>
        </w:rPr>
        <w:t xml:space="preserve"> was observed (data not shown). As previously </w:t>
      </w:r>
      <w:proofErr w:type="gramStart"/>
      <w:r w:rsidRPr="00FC2E3B">
        <w:rPr>
          <w:rFonts w:ascii="Book Antiqua" w:hAnsi="Book Antiqua" w:cs="Book Antiqua"/>
          <w:color w:val="000000"/>
          <w:kern w:val="0"/>
          <w:sz w:val="24"/>
          <w:szCs w:val="24"/>
        </w:rPr>
        <w:t>reported</w:t>
      </w:r>
      <w:r w:rsidRPr="00FC2E3B">
        <w:rPr>
          <w:rFonts w:ascii="Book Antiqua" w:hAnsi="Book Antiqua" w:cs="Book Antiqua"/>
          <w:color w:val="000000"/>
          <w:kern w:val="0"/>
          <w:sz w:val="24"/>
          <w:szCs w:val="24"/>
          <w:vertAlign w:val="superscript"/>
        </w:rPr>
        <w:t>[</w:t>
      </w:r>
      <w:proofErr w:type="gramEnd"/>
      <w:r w:rsidRPr="00FC2E3B">
        <w:rPr>
          <w:rFonts w:ascii="Book Antiqua" w:eastAsia="宋体" w:hAnsi="Book Antiqua" w:cs="Book Antiqua"/>
          <w:color w:val="000000"/>
          <w:kern w:val="0"/>
          <w:sz w:val="24"/>
          <w:szCs w:val="24"/>
          <w:vertAlign w:val="superscript"/>
          <w:lang w:eastAsia="zh-CN"/>
        </w:rPr>
        <w:t>19</w:t>
      </w:r>
      <w:r w:rsidRPr="00FC2E3B">
        <w:rPr>
          <w:rFonts w:ascii="Book Antiqua" w:hAnsi="Book Antiqua" w:cs="Book Antiqua"/>
          <w:color w:val="000000"/>
          <w:kern w:val="0"/>
          <w:sz w:val="24"/>
          <w:szCs w:val="24"/>
          <w:vertAlign w:val="superscript"/>
        </w:rPr>
        <w:t>]</w:t>
      </w:r>
      <w:r w:rsidRPr="00FC2E3B">
        <w:rPr>
          <w:rFonts w:ascii="Book Antiqua" w:hAnsi="Book Antiqua" w:cs="Book Antiqua"/>
          <w:color w:val="000000"/>
          <w:kern w:val="0"/>
          <w:sz w:val="24"/>
          <w:szCs w:val="24"/>
        </w:rPr>
        <w:t xml:space="preserve">, KC-CM treated with LPS (100 ng/mL) for 3 h significantly increased </w:t>
      </w:r>
      <w:proofErr w:type="spellStart"/>
      <w:r w:rsidRPr="00FC2E3B">
        <w:rPr>
          <w:rFonts w:ascii="Book Antiqua" w:hAnsi="Book Antiqua" w:cs="Book Antiqua"/>
          <w:color w:val="000000"/>
          <w:kern w:val="0"/>
          <w:sz w:val="24"/>
          <w:szCs w:val="24"/>
        </w:rPr>
        <w:t>naofen</w:t>
      </w:r>
      <w:proofErr w:type="spellEnd"/>
      <w:r w:rsidRPr="00FC2E3B">
        <w:rPr>
          <w:rFonts w:ascii="Book Antiqua" w:hAnsi="Book Antiqua" w:cs="Book Antiqua"/>
          <w:color w:val="000000"/>
          <w:kern w:val="0"/>
          <w:sz w:val="24"/>
          <w:szCs w:val="24"/>
        </w:rPr>
        <w:t xml:space="preserve"> expression in hepatocytes, and extension of the LPS treatment time to 6 h had a stronger effect. In the following experiments, KC-CM treated with LPS for 6 h was used.</w:t>
      </w:r>
    </w:p>
    <w:p w:rsidR="000E396D" w:rsidRPr="00FC2E3B" w:rsidRDefault="000E396D" w:rsidP="00961783">
      <w:pPr>
        <w:autoSpaceDE w:val="0"/>
        <w:autoSpaceDN w:val="0"/>
        <w:adjustRightInd w:val="0"/>
        <w:spacing w:line="360" w:lineRule="auto"/>
        <w:ind w:firstLineChars="200" w:firstLine="480"/>
        <w:rPr>
          <w:rFonts w:ascii="Book Antiqua" w:hAnsi="Book Antiqua" w:cs="Book Antiqua"/>
          <w:color w:val="000000"/>
          <w:kern w:val="0"/>
          <w:sz w:val="24"/>
          <w:szCs w:val="24"/>
        </w:rPr>
      </w:pPr>
      <w:r w:rsidRPr="00FC2E3B">
        <w:rPr>
          <w:rFonts w:ascii="Book Antiqua" w:hAnsi="Book Antiqua" w:cs="Book Antiqua"/>
          <w:color w:val="000000"/>
          <w:kern w:val="0"/>
          <w:sz w:val="24"/>
          <w:szCs w:val="24"/>
        </w:rPr>
        <w:t xml:space="preserve">However, it was surprising that TNF-α alone did not enhance </w:t>
      </w:r>
      <w:proofErr w:type="spellStart"/>
      <w:r w:rsidRPr="00FC2E3B">
        <w:rPr>
          <w:rFonts w:ascii="Book Antiqua" w:hAnsi="Book Antiqua" w:cs="Book Antiqua"/>
          <w:color w:val="000000"/>
          <w:kern w:val="0"/>
          <w:sz w:val="24"/>
          <w:szCs w:val="24"/>
        </w:rPr>
        <w:t>naofen</w:t>
      </w:r>
      <w:proofErr w:type="spellEnd"/>
      <w:r w:rsidRPr="00FC2E3B">
        <w:rPr>
          <w:rFonts w:ascii="Book Antiqua" w:hAnsi="Book Antiqua" w:cs="Book Antiqua"/>
          <w:color w:val="000000"/>
          <w:kern w:val="0"/>
          <w:sz w:val="24"/>
          <w:szCs w:val="24"/>
        </w:rPr>
        <w:t xml:space="preserve"> expression in hepatocytes (Figure 4A). We have showed that anti-TNF-α antibody inhibits liver apoptosis induced by LPS (Figure 2)</w:t>
      </w:r>
      <w:proofErr w:type="gramStart"/>
      <w:r w:rsidRPr="00FC2E3B">
        <w:rPr>
          <w:rFonts w:ascii="Book Antiqua" w:hAnsi="Book Antiqua" w:cs="Book Antiqua"/>
          <w:color w:val="000000"/>
          <w:kern w:val="0"/>
          <w:sz w:val="24"/>
          <w:szCs w:val="24"/>
        </w:rPr>
        <w:t>,</w:t>
      </w:r>
      <w:proofErr w:type="gramEnd"/>
      <w:r w:rsidRPr="00FC2E3B">
        <w:rPr>
          <w:rFonts w:ascii="Book Antiqua" w:hAnsi="Book Antiqua" w:cs="Book Antiqua"/>
          <w:color w:val="000000"/>
          <w:kern w:val="0"/>
          <w:sz w:val="24"/>
          <w:szCs w:val="24"/>
        </w:rPr>
        <w:t xml:space="preserve"> therefore, we studied the effect of anti-TNF-α antibody on KC-CM-induced </w:t>
      </w:r>
      <w:proofErr w:type="spellStart"/>
      <w:r w:rsidRPr="00FC2E3B">
        <w:rPr>
          <w:rFonts w:ascii="Book Antiqua" w:hAnsi="Book Antiqua" w:cs="Book Antiqua"/>
          <w:color w:val="000000"/>
          <w:kern w:val="0"/>
          <w:sz w:val="24"/>
          <w:szCs w:val="24"/>
        </w:rPr>
        <w:t>naofen</w:t>
      </w:r>
      <w:proofErr w:type="spellEnd"/>
      <w:r w:rsidRPr="00FC2E3B">
        <w:rPr>
          <w:rFonts w:ascii="Book Antiqua" w:hAnsi="Book Antiqua" w:cs="Book Antiqua"/>
          <w:color w:val="000000"/>
          <w:kern w:val="0"/>
          <w:sz w:val="24"/>
          <w:szCs w:val="24"/>
        </w:rPr>
        <w:t xml:space="preserve"> expression. As expected, pretreatment with 500 ng/mL anti-TNF-α antibody almost completely inhibited the increase of </w:t>
      </w:r>
      <w:proofErr w:type="spellStart"/>
      <w:r w:rsidRPr="00FC2E3B">
        <w:rPr>
          <w:rFonts w:ascii="Book Antiqua" w:hAnsi="Book Antiqua" w:cs="Book Antiqua"/>
          <w:color w:val="000000"/>
          <w:kern w:val="0"/>
          <w:sz w:val="24"/>
          <w:szCs w:val="24"/>
        </w:rPr>
        <w:t>naofen</w:t>
      </w:r>
      <w:proofErr w:type="spellEnd"/>
      <w:r w:rsidRPr="00FC2E3B">
        <w:rPr>
          <w:rFonts w:ascii="Book Antiqua" w:hAnsi="Book Antiqua" w:cs="Book Antiqua"/>
          <w:color w:val="000000"/>
          <w:kern w:val="0"/>
          <w:sz w:val="24"/>
          <w:szCs w:val="24"/>
        </w:rPr>
        <w:t xml:space="preserve"> induced by KC-CM (Figure 4A and 4B). An irrelevant antibody conferred no effect, suggesting the possible participation of TNF-α in the induction of </w:t>
      </w:r>
      <w:proofErr w:type="spellStart"/>
      <w:r w:rsidRPr="00FC2E3B">
        <w:rPr>
          <w:rFonts w:ascii="Book Antiqua" w:hAnsi="Book Antiqua" w:cs="Book Antiqua"/>
          <w:color w:val="000000"/>
          <w:kern w:val="0"/>
          <w:sz w:val="24"/>
          <w:szCs w:val="24"/>
        </w:rPr>
        <w:t>naofen</w:t>
      </w:r>
      <w:proofErr w:type="spellEnd"/>
      <w:r w:rsidRPr="00FC2E3B">
        <w:rPr>
          <w:rFonts w:ascii="Book Antiqua" w:hAnsi="Book Antiqua" w:cs="Book Antiqua"/>
          <w:color w:val="000000"/>
          <w:kern w:val="0"/>
          <w:sz w:val="24"/>
          <w:szCs w:val="24"/>
        </w:rPr>
        <w:t xml:space="preserve">. </w:t>
      </w:r>
    </w:p>
    <w:p w:rsidR="000E396D" w:rsidRPr="00FC2E3B" w:rsidRDefault="000E396D" w:rsidP="00961783">
      <w:pPr>
        <w:autoSpaceDE w:val="0"/>
        <w:autoSpaceDN w:val="0"/>
        <w:adjustRightInd w:val="0"/>
        <w:spacing w:line="360" w:lineRule="auto"/>
        <w:ind w:firstLineChars="200" w:firstLine="480"/>
        <w:rPr>
          <w:rFonts w:ascii="Book Antiqua" w:hAnsi="Book Antiqua" w:cs="Book Antiqua"/>
          <w:color w:val="000000"/>
          <w:kern w:val="0"/>
          <w:sz w:val="24"/>
          <w:szCs w:val="24"/>
        </w:rPr>
      </w:pPr>
      <w:r w:rsidRPr="00FC2E3B">
        <w:rPr>
          <w:rFonts w:ascii="Book Antiqua" w:hAnsi="Book Antiqua" w:cs="Book Antiqua"/>
          <w:color w:val="000000"/>
          <w:kern w:val="0"/>
          <w:sz w:val="24"/>
          <w:szCs w:val="24"/>
        </w:rPr>
        <w:t xml:space="preserve">LPS alone did not affect caspase-3 activity, but in hepatocytes incubated with 6h KC-CM, caspase-3 activity significantly increased, which was clearly inhibited by </w:t>
      </w:r>
      <w:r w:rsidRPr="00FC2E3B">
        <w:rPr>
          <w:rFonts w:ascii="Book Antiqua" w:hAnsi="Book Antiqua" w:cs="Book Antiqua"/>
          <w:color w:val="000000"/>
          <w:kern w:val="0"/>
          <w:sz w:val="24"/>
          <w:szCs w:val="24"/>
        </w:rPr>
        <w:lastRenderedPageBreak/>
        <w:t>pretreatment with 500 ng/mL anti-TNF-α (Figure 4C). These findings suggested that liver injury caused by LPS depended on TNF-α released from activated KC.</w:t>
      </w:r>
    </w:p>
    <w:p w:rsidR="000E396D" w:rsidRPr="00FC2E3B" w:rsidRDefault="000E396D" w:rsidP="00561BF6">
      <w:pPr>
        <w:autoSpaceDE w:val="0"/>
        <w:autoSpaceDN w:val="0"/>
        <w:adjustRightInd w:val="0"/>
        <w:spacing w:line="360" w:lineRule="auto"/>
        <w:rPr>
          <w:rFonts w:ascii="Book Antiqua" w:eastAsia="宋体" w:hAnsi="Book Antiqua" w:cs="Times New Roman"/>
          <w:b/>
          <w:bCs/>
          <w:color w:val="000000"/>
          <w:kern w:val="0"/>
          <w:sz w:val="24"/>
          <w:szCs w:val="24"/>
          <w:lang w:eastAsia="zh-CN"/>
        </w:rPr>
      </w:pPr>
    </w:p>
    <w:p w:rsidR="000E396D" w:rsidRPr="00FC2E3B" w:rsidRDefault="000E396D" w:rsidP="00561BF6">
      <w:pPr>
        <w:autoSpaceDE w:val="0"/>
        <w:autoSpaceDN w:val="0"/>
        <w:adjustRightInd w:val="0"/>
        <w:spacing w:line="360" w:lineRule="auto"/>
        <w:rPr>
          <w:rFonts w:ascii="Book Antiqua" w:hAnsi="Book Antiqua" w:cs="Book Antiqua"/>
          <w:b/>
          <w:bCs/>
          <w:color w:val="000000"/>
          <w:kern w:val="0"/>
          <w:sz w:val="24"/>
          <w:szCs w:val="24"/>
        </w:rPr>
      </w:pPr>
      <w:r w:rsidRPr="00FC2E3B">
        <w:rPr>
          <w:rFonts w:ascii="Book Antiqua" w:hAnsi="Book Antiqua" w:cs="Book Antiqua"/>
          <w:b/>
          <w:bCs/>
          <w:color w:val="000000"/>
          <w:kern w:val="0"/>
          <w:sz w:val="24"/>
          <w:szCs w:val="24"/>
        </w:rPr>
        <w:t>DISCUSSION</w:t>
      </w:r>
    </w:p>
    <w:p w:rsidR="000E396D" w:rsidRPr="00FC2E3B" w:rsidRDefault="000E396D" w:rsidP="00561BF6">
      <w:pPr>
        <w:widowControl/>
        <w:shd w:val="clear" w:color="auto" w:fill="FFFFFF"/>
        <w:spacing w:line="360" w:lineRule="auto"/>
        <w:rPr>
          <w:rFonts w:ascii="Book Antiqua" w:hAnsi="Book Antiqua" w:cs="Book Antiqua"/>
          <w:color w:val="000000"/>
          <w:kern w:val="0"/>
          <w:sz w:val="24"/>
          <w:szCs w:val="24"/>
        </w:rPr>
      </w:pPr>
      <w:r w:rsidRPr="00FC2E3B">
        <w:rPr>
          <w:rFonts w:ascii="Book Antiqua" w:hAnsi="Book Antiqua" w:cs="Book Antiqua"/>
          <w:color w:val="000000"/>
          <w:kern w:val="0"/>
          <w:sz w:val="24"/>
          <w:szCs w:val="24"/>
        </w:rPr>
        <w:t xml:space="preserve">The results obtained in the present study demonstrated that </w:t>
      </w:r>
      <w:r w:rsidRPr="00FC2E3B">
        <w:rPr>
          <w:rFonts w:ascii="Book Antiqua" w:eastAsia="MS PGothic" w:hAnsi="Book Antiqua" w:cs="Book Antiqua"/>
          <w:color w:val="000000"/>
          <w:kern w:val="0"/>
          <w:sz w:val="24"/>
          <w:szCs w:val="24"/>
        </w:rPr>
        <w:t xml:space="preserve">LPS induced both </w:t>
      </w:r>
      <w:proofErr w:type="spellStart"/>
      <w:r w:rsidRPr="00FC2E3B">
        <w:rPr>
          <w:rFonts w:ascii="Book Antiqua" w:eastAsia="MS PGothic" w:hAnsi="Book Antiqua" w:cs="Book Antiqua"/>
          <w:color w:val="000000"/>
          <w:kern w:val="0"/>
          <w:sz w:val="24"/>
          <w:szCs w:val="24"/>
        </w:rPr>
        <w:t>naofen</w:t>
      </w:r>
      <w:proofErr w:type="spellEnd"/>
      <w:r w:rsidRPr="00FC2E3B">
        <w:rPr>
          <w:rFonts w:ascii="Book Antiqua" w:eastAsia="MS PGothic" w:hAnsi="Book Antiqua" w:cs="Book Antiqua"/>
          <w:color w:val="000000"/>
          <w:kern w:val="0"/>
          <w:sz w:val="24"/>
          <w:szCs w:val="24"/>
        </w:rPr>
        <w:t xml:space="preserve"> and </w:t>
      </w:r>
      <w:r w:rsidRPr="00FC2E3B">
        <w:rPr>
          <w:rFonts w:ascii="Book Antiqua" w:hAnsi="Book Antiqua" w:cs="Book Antiqua"/>
          <w:color w:val="000000"/>
          <w:kern w:val="0"/>
          <w:sz w:val="24"/>
          <w:szCs w:val="24"/>
        </w:rPr>
        <w:t>TNF-α</w:t>
      </w:r>
      <w:r w:rsidRPr="00FC2E3B">
        <w:rPr>
          <w:rFonts w:ascii="Book Antiqua" w:eastAsia="宋体" w:hAnsi="Book Antiqua" w:cs="Book Antiqua"/>
          <w:color w:val="000000"/>
          <w:kern w:val="0"/>
          <w:sz w:val="24"/>
          <w:szCs w:val="24"/>
          <w:lang w:eastAsia="zh-CN"/>
        </w:rPr>
        <w:t xml:space="preserve"> </w:t>
      </w:r>
      <w:r w:rsidRPr="00FC2E3B">
        <w:rPr>
          <w:rFonts w:ascii="Book Antiqua" w:eastAsia="MS PGothic" w:hAnsi="Book Antiqua" w:cs="Book Antiqua"/>
          <w:color w:val="000000"/>
          <w:kern w:val="0"/>
          <w:sz w:val="24"/>
          <w:szCs w:val="24"/>
        </w:rPr>
        <w:t>expression in rat liver</w:t>
      </w:r>
      <w:r w:rsidRPr="00FC2E3B">
        <w:rPr>
          <w:rFonts w:ascii="Book Antiqua" w:hAnsi="Book Antiqua" w:cs="Book Antiqua"/>
          <w:color w:val="000000"/>
          <w:kern w:val="0"/>
          <w:sz w:val="24"/>
          <w:szCs w:val="24"/>
        </w:rPr>
        <w:t>.</w:t>
      </w:r>
      <w:r w:rsidRPr="00FC2E3B">
        <w:rPr>
          <w:rFonts w:ascii="Book Antiqua" w:eastAsia="宋体" w:hAnsi="Book Antiqua" w:cs="Book Antiqua"/>
          <w:color w:val="000000"/>
          <w:kern w:val="0"/>
          <w:sz w:val="24"/>
          <w:szCs w:val="24"/>
          <w:lang w:eastAsia="zh-CN"/>
        </w:rPr>
        <w:t xml:space="preserve"> </w:t>
      </w:r>
      <w:proofErr w:type="spellStart"/>
      <w:r w:rsidRPr="00FC2E3B">
        <w:rPr>
          <w:rFonts w:ascii="Book Antiqua" w:hAnsi="Book Antiqua" w:cs="Book Antiqua"/>
          <w:color w:val="000000"/>
          <w:kern w:val="0"/>
          <w:sz w:val="24"/>
          <w:szCs w:val="24"/>
        </w:rPr>
        <w:t>Naofen</w:t>
      </w:r>
      <w:proofErr w:type="spellEnd"/>
      <w:r w:rsidRPr="00FC2E3B">
        <w:rPr>
          <w:rFonts w:ascii="Book Antiqua" w:hAnsi="Book Antiqua" w:cs="Book Antiqua"/>
          <w:color w:val="000000"/>
          <w:sz w:val="24"/>
          <w:szCs w:val="24"/>
        </w:rPr>
        <w:t xml:space="preserve"> promotes TNF-α-mediated apoptosis of hepatocytes by activating caspase-3 in </w:t>
      </w:r>
      <w:r w:rsidRPr="00FC2E3B">
        <w:rPr>
          <w:rFonts w:ascii="Book Antiqua" w:eastAsia="宋体" w:hAnsi="Book Antiqua" w:cs="Book Antiqua"/>
          <w:color w:val="000000"/>
          <w:sz w:val="24"/>
          <w:szCs w:val="24"/>
          <w:lang w:eastAsia="zh-CN"/>
        </w:rPr>
        <w:t>LPS</w:t>
      </w:r>
      <w:r w:rsidRPr="00FC2E3B">
        <w:rPr>
          <w:rFonts w:ascii="Book Antiqua" w:hAnsi="Book Antiqua" w:cs="Book Antiqua"/>
          <w:color w:val="000000"/>
          <w:sz w:val="24"/>
          <w:szCs w:val="24"/>
        </w:rPr>
        <w:t>-treated rats</w:t>
      </w:r>
      <w:r w:rsidRPr="00FC2E3B">
        <w:rPr>
          <w:rFonts w:ascii="Book Antiqua" w:eastAsia="宋体" w:hAnsi="Book Antiqua" w:cs="Book Antiqua"/>
          <w:color w:val="000000"/>
          <w:sz w:val="24"/>
          <w:szCs w:val="24"/>
          <w:lang w:eastAsia="zh-CN"/>
        </w:rPr>
        <w:t>.</w:t>
      </w:r>
      <w:r w:rsidRPr="00FC2E3B">
        <w:rPr>
          <w:rFonts w:ascii="Book Antiqua" w:eastAsia="宋体" w:hAnsi="Book Antiqua" w:cs="Book Antiqua"/>
          <w:color w:val="000000"/>
          <w:kern w:val="0"/>
          <w:sz w:val="24"/>
          <w:szCs w:val="24"/>
          <w:lang w:eastAsia="zh-CN"/>
        </w:rPr>
        <w:t xml:space="preserve"> </w:t>
      </w:r>
      <w:r w:rsidRPr="00FC2E3B">
        <w:rPr>
          <w:rFonts w:ascii="Book Antiqua" w:hAnsi="Book Antiqua" w:cs="Book Antiqua"/>
          <w:i/>
          <w:iCs/>
          <w:color w:val="000000"/>
          <w:kern w:val="0"/>
          <w:sz w:val="24"/>
          <w:szCs w:val="24"/>
        </w:rPr>
        <w:t xml:space="preserve">In vitro </w:t>
      </w:r>
      <w:r w:rsidRPr="00FC2E3B">
        <w:rPr>
          <w:rFonts w:ascii="Book Antiqua" w:hAnsi="Book Antiqua" w:cs="Book Antiqua"/>
          <w:color w:val="000000"/>
          <w:kern w:val="0"/>
          <w:sz w:val="24"/>
          <w:szCs w:val="24"/>
        </w:rPr>
        <w:t>experiment</w:t>
      </w:r>
      <w:r w:rsidRPr="00FC2E3B">
        <w:rPr>
          <w:rFonts w:ascii="Book Antiqua" w:eastAsia="宋体" w:hAnsi="Book Antiqua" w:cs="Book Antiqua"/>
          <w:color w:val="000000"/>
          <w:kern w:val="0"/>
          <w:sz w:val="24"/>
          <w:szCs w:val="24"/>
          <w:lang w:eastAsia="zh-CN"/>
        </w:rPr>
        <w:t>,</w:t>
      </w:r>
      <w:r w:rsidRPr="00FC2E3B">
        <w:rPr>
          <w:rFonts w:ascii="Book Antiqua" w:hAnsi="Book Antiqua" w:cs="Book Antiqua"/>
          <w:color w:val="000000"/>
          <w:kern w:val="0"/>
          <w:sz w:val="24"/>
          <w:szCs w:val="24"/>
        </w:rPr>
        <w:t xml:space="preserve"> hepatocyte apoptosis caused by LPS was mediated by TNF-α, which was released from KCs in the presence of LPS, </w:t>
      </w:r>
      <w:r w:rsidRPr="00FC2E3B">
        <w:rPr>
          <w:rFonts w:ascii="Book Antiqua" w:eastAsia="宋体" w:hAnsi="Book Antiqua" w:cs="Book Antiqua"/>
          <w:color w:val="000000"/>
          <w:kern w:val="0"/>
          <w:sz w:val="24"/>
          <w:szCs w:val="24"/>
          <w:lang w:eastAsia="zh-CN"/>
        </w:rPr>
        <w:t xml:space="preserve">induced </w:t>
      </w:r>
      <w:proofErr w:type="spellStart"/>
      <w:r w:rsidRPr="00FC2E3B">
        <w:rPr>
          <w:rFonts w:ascii="Book Antiqua" w:eastAsia="宋体" w:hAnsi="Book Antiqua" w:cs="Book Antiqua"/>
          <w:color w:val="000000"/>
          <w:kern w:val="0"/>
          <w:sz w:val="24"/>
          <w:szCs w:val="24"/>
          <w:lang w:eastAsia="zh-CN"/>
        </w:rPr>
        <w:t>naofen</w:t>
      </w:r>
      <w:proofErr w:type="spellEnd"/>
      <w:r w:rsidRPr="00FC2E3B">
        <w:rPr>
          <w:rFonts w:ascii="Book Antiqua" w:eastAsia="宋体" w:hAnsi="Book Antiqua" w:cs="Book Antiqua"/>
          <w:color w:val="000000"/>
          <w:kern w:val="0"/>
          <w:sz w:val="24"/>
          <w:szCs w:val="24"/>
          <w:lang w:eastAsia="zh-CN"/>
        </w:rPr>
        <w:t xml:space="preserve"> expression </w:t>
      </w:r>
      <w:r w:rsidRPr="00FC2E3B">
        <w:rPr>
          <w:rFonts w:ascii="Book Antiqua" w:hAnsi="Book Antiqua" w:cs="Book Antiqua"/>
          <w:color w:val="000000"/>
          <w:kern w:val="0"/>
          <w:sz w:val="24"/>
          <w:szCs w:val="24"/>
        </w:rPr>
        <w:t>and activated caspase-3</w:t>
      </w:r>
      <w:r w:rsidRPr="00FC2E3B">
        <w:rPr>
          <w:rFonts w:ascii="Book Antiqua" w:eastAsia="宋体" w:hAnsi="Book Antiqua" w:cs="Book Antiqua"/>
          <w:color w:val="000000"/>
          <w:kern w:val="0"/>
          <w:sz w:val="24"/>
          <w:szCs w:val="24"/>
          <w:lang w:eastAsia="zh-CN"/>
        </w:rPr>
        <w:t>.</w:t>
      </w:r>
      <w:r w:rsidRPr="00FC2E3B">
        <w:rPr>
          <w:rFonts w:ascii="Book Antiqua" w:eastAsia="宋体" w:hAnsi="Book Antiqua" w:cs="Book Antiqua"/>
          <w:color w:val="000000"/>
          <w:sz w:val="24"/>
          <w:szCs w:val="24"/>
          <w:lang w:eastAsia="zh-CN"/>
        </w:rPr>
        <w:t xml:space="preserve"> </w:t>
      </w:r>
      <w:r w:rsidRPr="00FC2E3B">
        <w:rPr>
          <w:rFonts w:ascii="Book Antiqua" w:hAnsi="Book Antiqua" w:cs="Book Antiqua"/>
          <w:color w:val="000000"/>
          <w:kern w:val="0"/>
          <w:sz w:val="24"/>
          <w:szCs w:val="24"/>
        </w:rPr>
        <w:t xml:space="preserve">Our data suggested that hepatocyte apoptosis induced by KC-CM was associated with increases in </w:t>
      </w:r>
      <w:proofErr w:type="spellStart"/>
      <w:r w:rsidRPr="00FC2E3B">
        <w:rPr>
          <w:rFonts w:ascii="Book Antiqua" w:hAnsi="Book Antiqua" w:cs="Book Antiqua"/>
          <w:color w:val="000000"/>
          <w:kern w:val="0"/>
          <w:sz w:val="24"/>
          <w:szCs w:val="24"/>
        </w:rPr>
        <w:t>naofen</w:t>
      </w:r>
      <w:proofErr w:type="spellEnd"/>
      <w:r w:rsidRPr="00FC2E3B">
        <w:rPr>
          <w:rFonts w:ascii="Book Antiqua" w:hAnsi="Book Antiqua" w:cs="Book Antiqua"/>
          <w:color w:val="000000"/>
          <w:kern w:val="0"/>
          <w:sz w:val="24"/>
          <w:szCs w:val="24"/>
        </w:rPr>
        <w:t xml:space="preserve"> expression (Figure 4), which was consistent with the results obtained in LPS-treated rats (Figure 1). Furthermore, </w:t>
      </w:r>
      <w:proofErr w:type="spellStart"/>
      <w:r w:rsidRPr="00FC2E3B">
        <w:rPr>
          <w:rFonts w:ascii="Book Antiqua" w:hAnsi="Book Antiqua" w:cs="Book Antiqua"/>
          <w:color w:val="000000"/>
          <w:sz w:val="24"/>
          <w:szCs w:val="24"/>
        </w:rPr>
        <w:t>naofen</w:t>
      </w:r>
      <w:proofErr w:type="spellEnd"/>
      <w:r w:rsidRPr="00FC2E3B">
        <w:rPr>
          <w:rFonts w:ascii="Book Antiqua" w:hAnsi="Book Antiqua" w:cs="Book Antiqua"/>
          <w:color w:val="000000"/>
          <w:sz w:val="24"/>
          <w:szCs w:val="24"/>
        </w:rPr>
        <w:t xml:space="preserve"> </w:t>
      </w:r>
      <w:proofErr w:type="spellStart"/>
      <w:r w:rsidRPr="00FC2E3B">
        <w:rPr>
          <w:rFonts w:ascii="Book Antiqua" w:hAnsi="Book Antiqua" w:cs="Book Antiqua"/>
          <w:color w:val="000000"/>
          <w:sz w:val="24"/>
          <w:szCs w:val="24"/>
        </w:rPr>
        <w:t>siRNA</w:t>
      </w:r>
      <w:proofErr w:type="spellEnd"/>
      <w:r w:rsidRPr="00FC2E3B">
        <w:rPr>
          <w:rFonts w:ascii="Book Antiqua" w:hAnsi="Book Antiqua" w:cs="Book Antiqua"/>
          <w:color w:val="000000"/>
          <w:kern w:val="0"/>
          <w:sz w:val="24"/>
          <w:szCs w:val="24"/>
        </w:rPr>
        <w:t xml:space="preserve"> inhibited the increase in </w:t>
      </w:r>
      <w:proofErr w:type="spellStart"/>
      <w:r w:rsidRPr="00FC2E3B">
        <w:rPr>
          <w:rFonts w:ascii="Book Antiqua" w:hAnsi="Book Antiqua" w:cs="Book Antiqua"/>
          <w:color w:val="000000"/>
          <w:kern w:val="0"/>
          <w:sz w:val="24"/>
          <w:szCs w:val="24"/>
        </w:rPr>
        <w:t>naofen</w:t>
      </w:r>
      <w:proofErr w:type="spellEnd"/>
      <w:r w:rsidRPr="00FC2E3B">
        <w:rPr>
          <w:rFonts w:ascii="Book Antiqua" w:hAnsi="Book Antiqua" w:cs="Book Antiqua"/>
          <w:color w:val="000000"/>
          <w:kern w:val="0"/>
          <w:sz w:val="24"/>
          <w:szCs w:val="24"/>
        </w:rPr>
        <w:t xml:space="preserve"> protein induced by 6 h KC-CM, and </w:t>
      </w:r>
      <w:proofErr w:type="spellStart"/>
      <w:r w:rsidRPr="00FC2E3B">
        <w:rPr>
          <w:rFonts w:ascii="Book Antiqua" w:hAnsi="Book Antiqua" w:cs="Book Antiqua"/>
          <w:color w:val="000000"/>
          <w:kern w:val="0"/>
          <w:sz w:val="24"/>
          <w:szCs w:val="24"/>
        </w:rPr>
        <w:t>naofen-siRNA</w:t>
      </w:r>
      <w:proofErr w:type="spellEnd"/>
      <w:r w:rsidRPr="00FC2E3B">
        <w:rPr>
          <w:rFonts w:ascii="Book Antiqua" w:hAnsi="Book Antiqua" w:cs="Book Antiqua"/>
          <w:color w:val="000000"/>
          <w:kern w:val="0"/>
          <w:sz w:val="24"/>
          <w:szCs w:val="24"/>
        </w:rPr>
        <w:t xml:space="preserve"> also prevented KC-CM-induced caspase-3 activation in a previous </w:t>
      </w:r>
      <w:proofErr w:type="gramStart"/>
      <w:r w:rsidRPr="00FC2E3B">
        <w:rPr>
          <w:rFonts w:ascii="Book Antiqua" w:hAnsi="Book Antiqua" w:cs="Book Antiqua"/>
          <w:color w:val="000000"/>
          <w:kern w:val="0"/>
          <w:sz w:val="24"/>
          <w:szCs w:val="24"/>
        </w:rPr>
        <w:t>study</w:t>
      </w:r>
      <w:r w:rsidRPr="00FC2E3B">
        <w:rPr>
          <w:rFonts w:ascii="Book Antiqua" w:hAnsi="Book Antiqua" w:cs="Book Antiqua"/>
          <w:color w:val="000000"/>
          <w:kern w:val="0"/>
          <w:sz w:val="24"/>
          <w:szCs w:val="24"/>
          <w:vertAlign w:val="superscript"/>
        </w:rPr>
        <w:t>[</w:t>
      </w:r>
      <w:proofErr w:type="gramEnd"/>
      <w:r w:rsidRPr="00FC2E3B">
        <w:rPr>
          <w:rFonts w:ascii="Book Antiqua" w:hAnsi="Book Antiqua" w:cs="Book Antiqua"/>
          <w:color w:val="000000"/>
          <w:kern w:val="0"/>
          <w:sz w:val="24"/>
          <w:szCs w:val="24"/>
          <w:vertAlign w:val="superscript"/>
        </w:rPr>
        <w:t>19]</w:t>
      </w:r>
      <w:r w:rsidRPr="00FC2E3B">
        <w:rPr>
          <w:rFonts w:ascii="Book Antiqua" w:hAnsi="Book Antiqua" w:cs="Book Antiqua"/>
          <w:color w:val="000000"/>
          <w:kern w:val="0"/>
          <w:sz w:val="24"/>
          <w:szCs w:val="24"/>
        </w:rPr>
        <w:t xml:space="preserve">. These results </w:t>
      </w:r>
      <w:r w:rsidRPr="00FC2E3B">
        <w:rPr>
          <w:rFonts w:ascii="Book Antiqua" w:hAnsi="Book Antiqua" w:cs="Book Antiqua"/>
          <w:color w:val="000000"/>
          <w:sz w:val="24"/>
          <w:szCs w:val="24"/>
        </w:rPr>
        <w:t>coincided with</w:t>
      </w:r>
      <w:r w:rsidRPr="00FC2E3B">
        <w:rPr>
          <w:rFonts w:ascii="Book Antiqua" w:hAnsi="Book Antiqua" w:cs="Book Antiqua"/>
          <w:color w:val="000000"/>
          <w:kern w:val="0"/>
          <w:sz w:val="24"/>
          <w:szCs w:val="24"/>
        </w:rPr>
        <w:t xml:space="preserve"> our recent data that </w:t>
      </w:r>
      <w:proofErr w:type="spellStart"/>
      <w:r w:rsidRPr="00FC2E3B">
        <w:rPr>
          <w:rFonts w:ascii="Book Antiqua" w:hAnsi="Book Antiqua" w:cs="Book Antiqua"/>
          <w:color w:val="000000"/>
          <w:kern w:val="0"/>
          <w:sz w:val="24"/>
          <w:szCs w:val="24"/>
        </w:rPr>
        <w:t>naofen</w:t>
      </w:r>
      <w:proofErr w:type="spellEnd"/>
      <w:r w:rsidRPr="00FC2E3B">
        <w:rPr>
          <w:rFonts w:ascii="Book Antiqua" w:hAnsi="Book Antiqua" w:cs="Book Antiqua"/>
          <w:color w:val="000000"/>
          <w:kern w:val="0"/>
          <w:sz w:val="24"/>
          <w:szCs w:val="24"/>
        </w:rPr>
        <w:t xml:space="preserve"> overexpression enhanced apoptosis by activating caspase-3 in HEK293 cells and, in contrast, </w:t>
      </w:r>
      <w:proofErr w:type="spellStart"/>
      <w:r w:rsidRPr="00FC2E3B">
        <w:rPr>
          <w:rFonts w:ascii="Book Antiqua" w:hAnsi="Book Antiqua" w:cs="Book Antiqua"/>
          <w:color w:val="000000"/>
          <w:kern w:val="0"/>
          <w:sz w:val="24"/>
          <w:szCs w:val="24"/>
        </w:rPr>
        <w:t>naofen-siRNA</w:t>
      </w:r>
      <w:proofErr w:type="spellEnd"/>
      <w:r w:rsidRPr="00FC2E3B">
        <w:rPr>
          <w:rFonts w:ascii="Book Antiqua" w:hAnsi="Book Antiqua" w:cs="Book Antiqua"/>
          <w:color w:val="000000"/>
          <w:kern w:val="0"/>
          <w:sz w:val="24"/>
          <w:szCs w:val="24"/>
        </w:rPr>
        <w:t xml:space="preserve"> inhibited TNF-α-induced caspase-3 activation and </w:t>
      </w:r>
      <w:proofErr w:type="gramStart"/>
      <w:r w:rsidRPr="00FC2E3B">
        <w:rPr>
          <w:rFonts w:ascii="Book Antiqua" w:hAnsi="Book Antiqua" w:cs="Book Antiqua"/>
          <w:color w:val="000000"/>
          <w:kern w:val="0"/>
          <w:sz w:val="24"/>
          <w:szCs w:val="24"/>
        </w:rPr>
        <w:t>apoptosis</w:t>
      </w:r>
      <w:r w:rsidRPr="00FC2E3B">
        <w:rPr>
          <w:rFonts w:ascii="Book Antiqua" w:hAnsi="Book Antiqua" w:cs="Book Antiqua"/>
          <w:color w:val="000000"/>
          <w:kern w:val="0"/>
          <w:sz w:val="24"/>
          <w:szCs w:val="24"/>
          <w:vertAlign w:val="superscript"/>
        </w:rPr>
        <w:t>[</w:t>
      </w:r>
      <w:proofErr w:type="gramEnd"/>
      <w:r w:rsidRPr="00FC2E3B">
        <w:rPr>
          <w:rFonts w:ascii="Book Antiqua" w:hAnsi="Book Antiqua" w:cs="Book Antiqua"/>
          <w:color w:val="000000"/>
          <w:kern w:val="0"/>
          <w:sz w:val="24"/>
          <w:szCs w:val="24"/>
          <w:vertAlign w:val="superscript"/>
        </w:rPr>
        <w:t>18]</w:t>
      </w:r>
      <w:r w:rsidRPr="00FC2E3B">
        <w:rPr>
          <w:rFonts w:ascii="Book Antiqua" w:hAnsi="Book Antiqua" w:cs="Book Antiqua"/>
          <w:color w:val="000000"/>
          <w:kern w:val="0"/>
          <w:sz w:val="24"/>
          <w:szCs w:val="24"/>
        </w:rPr>
        <w:t xml:space="preserve">. Such results suggest that </w:t>
      </w:r>
      <w:proofErr w:type="spellStart"/>
      <w:r w:rsidRPr="00FC2E3B">
        <w:rPr>
          <w:rFonts w:ascii="Book Antiqua" w:hAnsi="Book Antiqua" w:cs="Book Antiqua"/>
          <w:color w:val="000000"/>
          <w:kern w:val="0"/>
          <w:sz w:val="24"/>
          <w:szCs w:val="24"/>
        </w:rPr>
        <w:t>naofen</w:t>
      </w:r>
      <w:proofErr w:type="spellEnd"/>
      <w:r w:rsidRPr="00FC2E3B">
        <w:rPr>
          <w:rFonts w:ascii="Book Antiqua" w:hAnsi="Book Antiqua" w:cs="Book Antiqua"/>
          <w:color w:val="000000"/>
          <w:kern w:val="0"/>
          <w:sz w:val="24"/>
          <w:szCs w:val="24"/>
        </w:rPr>
        <w:t xml:space="preserve"> is also involved in hepatocyte apoptosis induced by LPS</w:t>
      </w:r>
      <w:r w:rsidRPr="00FC2E3B">
        <w:rPr>
          <w:rFonts w:ascii="Book Antiqua" w:hAnsi="Book Antiqua" w:cs="Book Antiqua"/>
          <w:color w:val="000000"/>
          <w:sz w:val="24"/>
          <w:szCs w:val="24"/>
        </w:rPr>
        <w:t xml:space="preserve">-activated </w:t>
      </w:r>
      <w:r w:rsidRPr="00FC2E3B">
        <w:rPr>
          <w:rFonts w:ascii="Book Antiqua" w:hAnsi="Book Antiqua" w:cs="Book Antiqua"/>
          <w:color w:val="000000"/>
          <w:kern w:val="0"/>
          <w:sz w:val="24"/>
          <w:szCs w:val="24"/>
        </w:rPr>
        <w:t xml:space="preserve">TNF-α. Previously, </w:t>
      </w:r>
      <w:proofErr w:type="spellStart"/>
      <w:r w:rsidRPr="00FC2E3B">
        <w:rPr>
          <w:rFonts w:ascii="Book Antiqua" w:hAnsi="Book Antiqua" w:cs="Book Antiqua"/>
          <w:color w:val="000000"/>
          <w:kern w:val="0"/>
          <w:sz w:val="24"/>
          <w:szCs w:val="24"/>
        </w:rPr>
        <w:t>Morikawa</w:t>
      </w:r>
      <w:proofErr w:type="spellEnd"/>
      <w:r w:rsidRPr="00FC2E3B">
        <w:rPr>
          <w:rFonts w:ascii="Book Antiqua" w:hAnsi="Book Antiqua" w:cs="Book Antiqua"/>
          <w:color w:val="000000"/>
          <w:kern w:val="0"/>
          <w:sz w:val="24"/>
          <w:szCs w:val="24"/>
        </w:rPr>
        <w:t xml:space="preserve"> </w:t>
      </w:r>
      <w:r w:rsidRPr="00FC2E3B">
        <w:rPr>
          <w:rFonts w:ascii="Book Antiqua" w:hAnsi="Book Antiqua" w:cs="Book Antiqua"/>
          <w:i/>
          <w:iCs/>
          <w:color w:val="000000"/>
          <w:kern w:val="0"/>
          <w:sz w:val="24"/>
          <w:szCs w:val="24"/>
        </w:rPr>
        <w:t>et al</w:t>
      </w:r>
      <w:r w:rsidR="006E513E" w:rsidRPr="00FC2E3B">
        <w:rPr>
          <w:rFonts w:ascii="Book Antiqua" w:hAnsi="Book Antiqua" w:cs="Book Antiqua"/>
          <w:color w:val="000000"/>
          <w:kern w:val="0"/>
          <w:sz w:val="24"/>
          <w:szCs w:val="24"/>
          <w:vertAlign w:val="superscript"/>
        </w:rPr>
        <w:t>[23]</w:t>
      </w:r>
      <w:r w:rsidRPr="00FC2E3B">
        <w:rPr>
          <w:rFonts w:ascii="Book Antiqua" w:hAnsi="Book Antiqua" w:cs="Book Antiqua"/>
          <w:color w:val="000000"/>
          <w:kern w:val="0"/>
          <w:sz w:val="24"/>
          <w:szCs w:val="24"/>
        </w:rPr>
        <w:t xml:space="preserve"> demonstrated that the injection of LPS and D-</w:t>
      </w:r>
      <w:proofErr w:type="spellStart"/>
      <w:r w:rsidRPr="00FC2E3B">
        <w:rPr>
          <w:rFonts w:ascii="Book Antiqua" w:hAnsi="Book Antiqua" w:cs="Book Antiqua"/>
          <w:color w:val="000000"/>
          <w:kern w:val="0"/>
          <w:sz w:val="24"/>
          <w:szCs w:val="24"/>
        </w:rPr>
        <w:t>galactosamine</w:t>
      </w:r>
      <w:proofErr w:type="spellEnd"/>
      <w:r w:rsidRPr="00FC2E3B">
        <w:rPr>
          <w:rFonts w:ascii="Book Antiqua" w:hAnsi="Book Antiqua" w:cs="Book Antiqua"/>
          <w:color w:val="000000"/>
          <w:kern w:val="0"/>
          <w:sz w:val="24"/>
          <w:szCs w:val="24"/>
        </w:rPr>
        <w:t xml:space="preserve"> into mice caused apoptosis in the kidneys, thymus, spleen, and lymph nodes besides the liver, whereas our findings verified that the increase in </w:t>
      </w:r>
      <w:proofErr w:type="spellStart"/>
      <w:r w:rsidRPr="00FC2E3B">
        <w:rPr>
          <w:rFonts w:ascii="Book Antiqua" w:hAnsi="Book Antiqua" w:cs="Book Antiqua"/>
          <w:color w:val="000000"/>
          <w:kern w:val="0"/>
          <w:sz w:val="24"/>
          <w:szCs w:val="24"/>
        </w:rPr>
        <w:t>naofen</w:t>
      </w:r>
      <w:proofErr w:type="spellEnd"/>
      <w:r w:rsidRPr="00FC2E3B">
        <w:rPr>
          <w:rFonts w:ascii="Book Antiqua" w:hAnsi="Book Antiqua" w:cs="Book Antiqua"/>
          <w:color w:val="000000"/>
          <w:kern w:val="0"/>
          <w:sz w:val="24"/>
          <w:szCs w:val="24"/>
        </w:rPr>
        <w:t xml:space="preserve"> induced by LPS was limited to the liver, and was not found in the kidneys, thymus or spleen (data not shown). This indicates that </w:t>
      </w:r>
      <w:proofErr w:type="spellStart"/>
      <w:r w:rsidRPr="00FC2E3B">
        <w:rPr>
          <w:rFonts w:ascii="Book Antiqua" w:hAnsi="Book Antiqua" w:cs="Book Antiqua"/>
          <w:color w:val="000000"/>
          <w:kern w:val="0"/>
          <w:sz w:val="24"/>
          <w:szCs w:val="24"/>
        </w:rPr>
        <w:t>naofen</w:t>
      </w:r>
      <w:proofErr w:type="spellEnd"/>
      <w:r w:rsidRPr="00FC2E3B">
        <w:rPr>
          <w:rFonts w:ascii="Book Antiqua" w:hAnsi="Book Antiqua" w:cs="Book Antiqua"/>
          <w:color w:val="000000"/>
          <w:kern w:val="0"/>
          <w:sz w:val="24"/>
          <w:szCs w:val="24"/>
        </w:rPr>
        <w:t xml:space="preserve">, in LPS treated rat, </w:t>
      </w:r>
      <w:proofErr w:type="gramStart"/>
      <w:r w:rsidRPr="00FC2E3B">
        <w:rPr>
          <w:rFonts w:ascii="Book Antiqua" w:hAnsi="Book Antiqua" w:cs="Book Antiqua"/>
          <w:color w:val="000000"/>
          <w:kern w:val="0"/>
          <w:sz w:val="24"/>
          <w:szCs w:val="24"/>
        </w:rPr>
        <w:t>may</w:t>
      </w:r>
      <w:proofErr w:type="gramEnd"/>
      <w:r w:rsidRPr="00FC2E3B">
        <w:rPr>
          <w:rFonts w:ascii="Book Antiqua" w:hAnsi="Book Antiqua" w:cs="Book Antiqua"/>
          <w:color w:val="000000"/>
          <w:kern w:val="0"/>
          <w:sz w:val="24"/>
          <w:szCs w:val="24"/>
        </w:rPr>
        <w:t xml:space="preserve"> only make a limited contribution to liver injury.  </w:t>
      </w:r>
    </w:p>
    <w:p w:rsidR="000E396D" w:rsidRPr="00FC2E3B" w:rsidRDefault="000E396D" w:rsidP="00961783">
      <w:pPr>
        <w:widowControl/>
        <w:shd w:val="clear" w:color="auto" w:fill="FFFFFF"/>
        <w:spacing w:line="360" w:lineRule="auto"/>
        <w:ind w:firstLineChars="200" w:firstLine="480"/>
        <w:rPr>
          <w:rFonts w:ascii="Book Antiqua" w:hAnsi="Book Antiqua" w:cs="Book Antiqua"/>
          <w:color w:val="000000"/>
          <w:kern w:val="0"/>
          <w:sz w:val="24"/>
          <w:szCs w:val="24"/>
          <w:u w:val="single"/>
        </w:rPr>
      </w:pPr>
      <w:r w:rsidRPr="00FC2E3B">
        <w:rPr>
          <w:rFonts w:ascii="Book Antiqua" w:hAnsi="Book Antiqua" w:cs="Book Antiqua"/>
          <w:color w:val="000000"/>
          <w:sz w:val="24"/>
          <w:szCs w:val="24"/>
        </w:rPr>
        <w:t xml:space="preserve">Neither LPS nor TNF-α alone affected the expression of </w:t>
      </w:r>
      <w:proofErr w:type="spellStart"/>
      <w:r w:rsidRPr="00FC2E3B">
        <w:rPr>
          <w:rFonts w:ascii="Book Antiqua" w:hAnsi="Book Antiqua" w:cs="Book Antiqua"/>
          <w:color w:val="000000"/>
          <w:sz w:val="24"/>
          <w:szCs w:val="24"/>
        </w:rPr>
        <w:t>naofen</w:t>
      </w:r>
      <w:proofErr w:type="spellEnd"/>
      <w:r w:rsidRPr="00FC2E3B">
        <w:rPr>
          <w:rFonts w:ascii="Book Antiqua" w:hAnsi="Book Antiqua" w:cs="Book Antiqua"/>
          <w:color w:val="000000"/>
          <w:sz w:val="24"/>
          <w:szCs w:val="24"/>
        </w:rPr>
        <w:t xml:space="preserve"> in KCs or hepatocytes, whereas KC-CM significantly increased </w:t>
      </w:r>
      <w:proofErr w:type="spellStart"/>
      <w:r w:rsidRPr="00FC2E3B">
        <w:rPr>
          <w:rFonts w:ascii="Book Antiqua" w:hAnsi="Book Antiqua" w:cs="Book Antiqua"/>
          <w:color w:val="000000"/>
          <w:sz w:val="24"/>
          <w:szCs w:val="24"/>
        </w:rPr>
        <w:t>naofen</w:t>
      </w:r>
      <w:proofErr w:type="spellEnd"/>
      <w:r w:rsidRPr="00FC2E3B">
        <w:rPr>
          <w:rFonts w:ascii="Book Antiqua" w:hAnsi="Book Antiqua" w:cs="Book Antiqua"/>
          <w:color w:val="000000"/>
          <w:sz w:val="24"/>
          <w:szCs w:val="24"/>
        </w:rPr>
        <w:t xml:space="preserve"> expression in </w:t>
      </w:r>
      <w:r w:rsidRPr="00FC2E3B">
        <w:rPr>
          <w:rFonts w:ascii="Book Antiqua" w:hAnsi="Book Antiqua" w:cs="Book Antiqua"/>
          <w:color w:val="000000"/>
          <w:sz w:val="24"/>
          <w:szCs w:val="24"/>
        </w:rPr>
        <w:lastRenderedPageBreak/>
        <w:t xml:space="preserve">hepatocytes (Figure 4), indicating that the increase in </w:t>
      </w:r>
      <w:proofErr w:type="spellStart"/>
      <w:r w:rsidRPr="00FC2E3B">
        <w:rPr>
          <w:rFonts w:ascii="Book Antiqua" w:hAnsi="Book Antiqua" w:cs="Book Antiqua"/>
          <w:color w:val="000000"/>
          <w:sz w:val="24"/>
          <w:szCs w:val="24"/>
        </w:rPr>
        <w:t>naofen</w:t>
      </w:r>
      <w:proofErr w:type="spellEnd"/>
      <w:r w:rsidRPr="00FC2E3B">
        <w:rPr>
          <w:rFonts w:ascii="Book Antiqua" w:hAnsi="Book Antiqua" w:cs="Book Antiqua"/>
          <w:color w:val="000000"/>
          <w:sz w:val="24"/>
          <w:szCs w:val="24"/>
        </w:rPr>
        <w:t xml:space="preserve"> in the liver caused by LPS may be closely associated with </w:t>
      </w:r>
      <w:r w:rsidRPr="00FC2E3B">
        <w:rPr>
          <w:rFonts w:ascii="Book Antiqua" w:hAnsi="Book Antiqua" w:cs="Book Antiqua"/>
          <w:color w:val="000000"/>
          <w:kern w:val="0"/>
          <w:sz w:val="24"/>
          <w:szCs w:val="24"/>
        </w:rPr>
        <w:t>KCs</w:t>
      </w:r>
      <w:r w:rsidRPr="00FC2E3B">
        <w:rPr>
          <w:rFonts w:ascii="Book Antiqua" w:hAnsi="Book Antiqua" w:cs="Book Antiqua"/>
          <w:color w:val="000000"/>
          <w:sz w:val="24"/>
          <w:szCs w:val="24"/>
        </w:rPr>
        <w:t xml:space="preserve">. As previously reported, </w:t>
      </w:r>
      <w:r w:rsidRPr="00FC2E3B">
        <w:rPr>
          <w:rFonts w:ascii="Book Antiqua" w:hAnsi="Book Antiqua" w:cs="Book Antiqua"/>
          <w:color w:val="000000"/>
          <w:kern w:val="0"/>
          <w:sz w:val="24"/>
          <w:szCs w:val="24"/>
        </w:rPr>
        <w:t xml:space="preserve">the liver injury caused by LPS was dependent on KC activation, as demonstrated both </w:t>
      </w:r>
      <w:r w:rsidRPr="00FC2E3B">
        <w:rPr>
          <w:rFonts w:ascii="Book Antiqua" w:hAnsi="Book Antiqua" w:cs="Book Antiqua"/>
          <w:i/>
          <w:iCs/>
          <w:color w:val="000000"/>
          <w:kern w:val="0"/>
          <w:sz w:val="24"/>
          <w:szCs w:val="24"/>
        </w:rPr>
        <w:t>in vitro</w:t>
      </w:r>
      <w:r w:rsidRPr="00FC2E3B" w:rsidDel="00634DE1">
        <w:rPr>
          <w:rFonts w:ascii="Book Antiqua" w:hAnsi="Book Antiqua" w:cs="Book Antiqua"/>
          <w:color w:val="000000"/>
          <w:kern w:val="0"/>
          <w:sz w:val="24"/>
          <w:szCs w:val="24"/>
        </w:rPr>
        <w:t xml:space="preserve"> </w:t>
      </w:r>
      <w:r w:rsidRPr="00FC2E3B">
        <w:rPr>
          <w:rFonts w:ascii="Book Antiqua" w:hAnsi="Book Antiqua" w:cs="Book Antiqua"/>
          <w:color w:val="000000"/>
          <w:kern w:val="0"/>
          <w:sz w:val="24"/>
          <w:szCs w:val="24"/>
        </w:rPr>
        <w:t xml:space="preserve">and </w:t>
      </w:r>
      <w:r w:rsidRPr="00FC2E3B">
        <w:rPr>
          <w:rFonts w:ascii="Book Antiqua" w:hAnsi="Book Antiqua" w:cs="Book Antiqua"/>
          <w:i/>
          <w:iCs/>
          <w:color w:val="000000"/>
          <w:kern w:val="0"/>
          <w:sz w:val="24"/>
          <w:szCs w:val="24"/>
        </w:rPr>
        <w:t xml:space="preserve">in </w:t>
      </w:r>
      <w:proofErr w:type="gramStart"/>
      <w:r w:rsidRPr="00FC2E3B">
        <w:rPr>
          <w:rFonts w:ascii="Book Antiqua" w:hAnsi="Book Antiqua" w:cs="Book Antiqua"/>
          <w:i/>
          <w:iCs/>
          <w:color w:val="000000"/>
          <w:kern w:val="0"/>
          <w:sz w:val="24"/>
          <w:szCs w:val="24"/>
        </w:rPr>
        <w:t>vivo</w:t>
      </w:r>
      <w:r w:rsidRPr="00FC2E3B">
        <w:rPr>
          <w:rFonts w:ascii="Book Antiqua" w:hAnsi="Book Antiqua" w:cs="Book Antiqua"/>
          <w:color w:val="000000"/>
          <w:kern w:val="0"/>
          <w:sz w:val="24"/>
          <w:szCs w:val="24"/>
          <w:vertAlign w:val="superscript"/>
        </w:rPr>
        <w:t>[</w:t>
      </w:r>
      <w:proofErr w:type="gramEnd"/>
      <w:r w:rsidRPr="00FC2E3B">
        <w:rPr>
          <w:rFonts w:ascii="Book Antiqua" w:hAnsi="Book Antiqua" w:cs="Book Antiqua"/>
          <w:color w:val="000000"/>
          <w:kern w:val="0"/>
          <w:sz w:val="24"/>
          <w:szCs w:val="24"/>
          <w:vertAlign w:val="superscript"/>
        </w:rPr>
        <w:t>8,9,2</w:t>
      </w:r>
      <w:r w:rsidRPr="00FC2E3B">
        <w:rPr>
          <w:rFonts w:ascii="Book Antiqua" w:eastAsia="宋体" w:hAnsi="Book Antiqua" w:cs="Book Antiqua"/>
          <w:color w:val="000000"/>
          <w:kern w:val="0"/>
          <w:sz w:val="24"/>
          <w:szCs w:val="24"/>
          <w:vertAlign w:val="superscript"/>
          <w:lang w:eastAsia="zh-CN"/>
        </w:rPr>
        <w:t>4</w:t>
      </w:r>
      <w:r w:rsidRPr="00FC2E3B">
        <w:rPr>
          <w:rFonts w:ascii="Book Antiqua" w:hAnsi="Book Antiqua" w:cs="Book Antiqua"/>
          <w:color w:val="000000"/>
          <w:kern w:val="0"/>
          <w:sz w:val="24"/>
          <w:szCs w:val="24"/>
          <w:vertAlign w:val="superscript"/>
        </w:rPr>
        <w:t>]</w:t>
      </w:r>
      <w:r w:rsidRPr="00FC2E3B">
        <w:rPr>
          <w:rFonts w:ascii="Book Antiqua" w:hAnsi="Book Antiqua" w:cs="Book Antiqua"/>
          <w:color w:val="000000"/>
          <w:kern w:val="0"/>
          <w:sz w:val="24"/>
          <w:szCs w:val="24"/>
        </w:rPr>
        <w:t>. Inter</w:t>
      </w:r>
      <w:r w:rsidRPr="00FC2E3B">
        <w:rPr>
          <w:rFonts w:ascii="Book Antiqua" w:hAnsi="Book Antiqua" w:cs="Book Antiqua"/>
          <w:color w:val="000000"/>
          <w:sz w:val="24"/>
          <w:szCs w:val="24"/>
        </w:rPr>
        <w:t xml:space="preserve">cellular signal transduction between KCs and hepatocytes has now been proposed, possibly mediated by cytokines such as TNF-α and </w:t>
      </w:r>
      <w:r w:rsidRPr="00FC2E3B">
        <w:rPr>
          <w:rFonts w:ascii="Book Antiqua" w:hAnsi="Book Antiqua" w:cs="Book Antiqua"/>
          <w:color w:val="000000"/>
          <w:kern w:val="0"/>
          <w:sz w:val="24"/>
          <w:szCs w:val="24"/>
        </w:rPr>
        <w:t>IL</w:t>
      </w:r>
      <w:r w:rsidRPr="00FC2E3B">
        <w:rPr>
          <w:rFonts w:ascii="Book Antiqua" w:hAnsi="Book Antiqua" w:cs="Book Antiqua"/>
          <w:color w:val="000000"/>
          <w:sz w:val="24"/>
          <w:szCs w:val="24"/>
        </w:rPr>
        <w:t xml:space="preserve">, and inflammatory mediators such as eicosanoids, NO, and/or reactive oxygen </w:t>
      </w:r>
      <w:proofErr w:type="gramStart"/>
      <w:r w:rsidRPr="00FC2E3B">
        <w:rPr>
          <w:rFonts w:ascii="Book Antiqua" w:hAnsi="Book Antiqua" w:cs="Book Antiqua"/>
          <w:color w:val="000000"/>
          <w:sz w:val="24"/>
          <w:szCs w:val="24"/>
        </w:rPr>
        <w:t>species</w:t>
      </w:r>
      <w:r w:rsidRPr="00FC2E3B">
        <w:rPr>
          <w:rFonts w:ascii="Book Antiqua" w:hAnsi="Book Antiqua" w:cs="Book Antiqua"/>
          <w:color w:val="000000"/>
          <w:sz w:val="24"/>
          <w:szCs w:val="24"/>
          <w:vertAlign w:val="superscript"/>
        </w:rPr>
        <w:t>[</w:t>
      </w:r>
      <w:proofErr w:type="gramEnd"/>
      <w:r w:rsidRPr="00FC2E3B">
        <w:rPr>
          <w:rFonts w:ascii="Book Antiqua" w:hAnsi="Book Antiqua" w:cs="Book Antiqua"/>
          <w:color w:val="000000"/>
          <w:sz w:val="24"/>
          <w:szCs w:val="24"/>
          <w:vertAlign w:val="superscript"/>
        </w:rPr>
        <w:t>6-9</w:t>
      </w:r>
      <w:r w:rsidRPr="00FC2E3B">
        <w:rPr>
          <w:rFonts w:ascii="Book Antiqua" w:eastAsia="宋体" w:hAnsi="Book Antiqua" w:cs="Book Antiqua"/>
          <w:color w:val="000000"/>
          <w:sz w:val="24"/>
          <w:szCs w:val="24"/>
          <w:vertAlign w:val="superscript"/>
          <w:lang w:eastAsia="zh-CN"/>
        </w:rPr>
        <w:t>,25</w:t>
      </w:r>
      <w:r w:rsidRPr="00FC2E3B">
        <w:rPr>
          <w:rFonts w:ascii="Book Antiqua" w:hAnsi="Book Antiqua" w:cs="Book Antiqua"/>
          <w:color w:val="000000"/>
          <w:sz w:val="24"/>
          <w:szCs w:val="24"/>
          <w:vertAlign w:val="superscript"/>
        </w:rPr>
        <w:t>]</w:t>
      </w:r>
      <w:r w:rsidRPr="00FC2E3B">
        <w:rPr>
          <w:rFonts w:ascii="Book Antiqua" w:hAnsi="Book Antiqua" w:cs="Book Antiqua"/>
          <w:color w:val="000000"/>
          <w:sz w:val="24"/>
          <w:szCs w:val="24"/>
        </w:rPr>
        <w:t xml:space="preserve">. In particular, TNF-α has been shown to be an important mediator of LPS-induced apoptosis of </w:t>
      </w:r>
      <w:proofErr w:type="gramStart"/>
      <w:r w:rsidRPr="00FC2E3B">
        <w:rPr>
          <w:rFonts w:ascii="Book Antiqua" w:hAnsi="Book Antiqua" w:cs="Book Antiqua"/>
          <w:color w:val="000000"/>
          <w:sz w:val="24"/>
          <w:szCs w:val="24"/>
        </w:rPr>
        <w:t>hepatocytes</w:t>
      </w:r>
      <w:r w:rsidRPr="00FC2E3B">
        <w:rPr>
          <w:rFonts w:ascii="Book Antiqua" w:hAnsi="Book Antiqua" w:cs="Book Antiqua"/>
          <w:color w:val="000000"/>
          <w:sz w:val="24"/>
          <w:szCs w:val="24"/>
          <w:vertAlign w:val="superscript"/>
        </w:rPr>
        <w:t>[</w:t>
      </w:r>
      <w:proofErr w:type="gramEnd"/>
      <w:r w:rsidRPr="00FC2E3B">
        <w:rPr>
          <w:rFonts w:ascii="Book Antiqua" w:hAnsi="Book Antiqua" w:cs="Book Antiqua"/>
          <w:color w:val="000000"/>
          <w:sz w:val="24"/>
          <w:szCs w:val="24"/>
          <w:vertAlign w:val="superscript"/>
        </w:rPr>
        <w:t>10,2</w:t>
      </w:r>
      <w:r w:rsidRPr="00FC2E3B">
        <w:rPr>
          <w:rFonts w:ascii="Book Antiqua" w:eastAsia="宋体" w:hAnsi="Book Antiqua" w:cs="Book Antiqua"/>
          <w:color w:val="000000"/>
          <w:sz w:val="24"/>
          <w:szCs w:val="24"/>
          <w:vertAlign w:val="superscript"/>
          <w:lang w:eastAsia="zh-CN"/>
        </w:rPr>
        <w:t>3</w:t>
      </w:r>
      <w:r w:rsidRPr="00FC2E3B">
        <w:rPr>
          <w:rFonts w:ascii="Book Antiqua" w:hAnsi="Book Antiqua" w:cs="Book Antiqua"/>
          <w:color w:val="000000"/>
          <w:sz w:val="24"/>
          <w:szCs w:val="24"/>
          <w:vertAlign w:val="superscript"/>
        </w:rPr>
        <w:t>,2</w:t>
      </w:r>
      <w:r w:rsidRPr="00FC2E3B">
        <w:rPr>
          <w:rFonts w:ascii="Book Antiqua" w:eastAsia="宋体" w:hAnsi="Book Antiqua" w:cs="Book Antiqua"/>
          <w:color w:val="000000"/>
          <w:sz w:val="24"/>
          <w:szCs w:val="24"/>
          <w:vertAlign w:val="superscript"/>
          <w:lang w:eastAsia="zh-CN"/>
        </w:rPr>
        <w:t>4</w:t>
      </w:r>
      <w:r w:rsidRPr="00FC2E3B">
        <w:rPr>
          <w:rFonts w:ascii="Book Antiqua" w:hAnsi="Book Antiqua" w:cs="Book Antiqua"/>
          <w:color w:val="000000"/>
          <w:sz w:val="24"/>
          <w:szCs w:val="24"/>
          <w:vertAlign w:val="superscript"/>
        </w:rPr>
        <w:t>]</w:t>
      </w:r>
      <w:r w:rsidRPr="00FC2E3B">
        <w:rPr>
          <w:rFonts w:ascii="Book Antiqua" w:hAnsi="Book Antiqua" w:cs="Book Antiqua"/>
          <w:color w:val="000000"/>
          <w:sz w:val="24"/>
          <w:szCs w:val="24"/>
        </w:rPr>
        <w:t>. The present study showed that LPS markedly enhanced TNF-α production</w:t>
      </w:r>
      <w:r w:rsidRPr="00FC2E3B" w:rsidDel="0029491A">
        <w:rPr>
          <w:rFonts w:ascii="Book Antiqua" w:hAnsi="Book Antiqua" w:cs="Book Antiqua"/>
          <w:color w:val="000000"/>
          <w:sz w:val="24"/>
          <w:szCs w:val="24"/>
        </w:rPr>
        <w:t xml:space="preserve"> </w:t>
      </w:r>
      <w:r w:rsidRPr="00FC2E3B">
        <w:rPr>
          <w:rFonts w:ascii="Book Antiqua" w:hAnsi="Book Antiqua" w:cs="Book Antiqua"/>
          <w:color w:val="000000"/>
          <w:sz w:val="24"/>
          <w:szCs w:val="24"/>
        </w:rPr>
        <w:t xml:space="preserve">in KCs in a time-dependent manner (Figure 4). It was noted that </w:t>
      </w:r>
      <w:r w:rsidRPr="00FC2E3B">
        <w:rPr>
          <w:rFonts w:ascii="Book Antiqua" w:hAnsi="Book Antiqua" w:cs="Book Antiqua"/>
          <w:color w:val="000000"/>
          <w:kern w:val="0"/>
          <w:sz w:val="24"/>
          <w:szCs w:val="24"/>
        </w:rPr>
        <w:t>the time course of TNF-</w:t>
      </w:r>
      <w:r w:rsidRPr="00FC2E3B">
        <w:rPr>
          <w:rFonts w:ascii="Book Antiqua" w:hAnsi="Book Antiqua" w:cs="Book Antiqua"/>
          <w:color w:val="000000"/>
          <w:sz w:val="24"/>
          <w:szCs w:val="24"/>
        </w:rPr>
        <w:t>α expression</w:t>
      </w:r>
      <w:r w:rsidRPr="00FC2E3B">
        <w:rPr>
          <w:rFonts w:ascii="Book Antiqua" w:hAnsi="Book Antiqua" w:cs="Book Antiqua"/>
          <w:color w:val="000000"/>
          <w:kern w:val="0"/>
          <w:sz w:val="24"/>
          <w:szCs w:val="24"/>
        </w:rPr>
        <w:t xml:space="preserve"> </w:t>
      </w:r>
      <w:r w:rsidRPr="00FC2E3B">
        <w:rPr>
          <w:rFonts w:ascii="Book Antiqua" w:hAnsi="Book Antiqua" w:cs="Book Antiqua"/>
          <w:color w:val="000000"/>
          <w:sz w:val="24"/>
          <w:szCs w:val="24"/>
        </w:rPr>
        <w:t>in LPS-activated KCs accorded with that in LPS-treated rat livers (Figure</w:t>
      </w:r>
      <w:r w:rsidR="00B23150" w:rsidRPr="00FC2E3B">
        <w:rPr>
          <w:rFonts w:ascii="Book Antiqua" w:eastAsia="宋体" w:hAnsi="Book Antiqua" w:cs="Book Antiqua" w:hint="eastAsia"/>
          <w:color w:val="000000"/>
          <w:sz w:val="24"/>
          <w:szCs w:val="24"/>
          <w:lang w:eastAsia="zh-CN"/>
        </w:rPr>
        <w:t xml:space="preserve"> </w:t>
      </w:r>
      <w:r w:rsidRPr="00FC2E3B">
        <w:rPr>
          <w:rFonts w:ascii="Book Antiqua" w:hAnsi="Book Antiqua" w:cs="Book Antiqua"/>
          <w:color w:val="000000"/>
          <w:sz w:val="24"/>
          <w:szCs w:val="24"/>
        </w:rPr>
        <w:t>1, Figure</w:t>
      </w:r>
      <w:r w:rsidR="00B23150" w:rsidRPr="00FC2E3B">
        <w:rPr>
          <w:rFonts w:ascii="Book Antiqua" w:eastAsia="宋体" w:hAnsi="Book Antiqua" w:cs="Book Antiqua" w:hint="eastAsia"/>
          <w:color w:val="000000"/>
          <w:sz w:val="24"/>
          <w:szCs w:val="24"/>
          <w:lang w:eastAsia="zh-CN"/>
        </w:rPr>
        <w:t xml:space="preserve"> </w:t>
      </w:r>
      <w:r w:rsidRPr="00FC2E3B">
        <w:rPr>
          <w:rFonts w:ascii="Book Antiqua" w:hAnsi="Book Antiqua" w:cs="Book Antiqua"/>
          <w:color w:val="000000"/>
          <w:sz w:val="24"/>
          <w:szCs w:val="24"/>
        </w:rPr>
        <w:t xml:space="preserve">4), suggesting that LPS-induced TNF-α production in the liver may be ascribed to </w:t>
      </w:r>
      <w:r w:rsidRPr="00FC2E3B">
        <w:rPr>
          <w:rFonts w:ascii="Book Antiqua" w:hAnsi="Book Antiqua" w:cs="Book Antiqua"/>
          <w:color w:val="000000"/>
          <w:kern w:val="0"/>
          <w:sz w:val="24"/>
          <w:szCs w:val="24"/>
        </w:rPr>
        <w:t>KCs,</w:t>
      </w:r>
      <w:r w:rsidRPr="00FC2E3B">
        <w:rPr>
          <w:rFonts w:ascii="Book Antiqua" w:hAnsi="Book Antiqua" w:cs="Book Antiqua"/>
          <w:color w:val="000000"/>
          <w:sz w:val="24"/>
          <w:szCs w:val="24"/>
        </w:rPr>
        <w:t xml:space="preserve"> but not to hepatocytes. Furthermore, </w:t>
      </w:r>
      <w:r w:rsidRPr="00FC2E3B">
        <w:rPr>
          <w:rFonts w:ascii="Book Antiqua" w:hAnsi="Book Antiqua" w:cs="Book Antiqua"/>
          <w:color w:val="000000"/>
          <w:kern w:val="0"/>
          <w:sz w:val="24"/>
          <w:szCs w:val="24"/>
        </w:rPr>
        <w:t xml:space="preserve">the increased </w:t>
      </w:r>
      <w:proofErr w:type="spellStart"/>
      <w:r w:rsidRPr="00FC2E3B">
        <w:rPr>
          <w:rFonts w:ascii="Book Antiqua" w:hAnsi="Book Antiqua" w:cs="Book Antiqua"/>
          <w:color w:val="000000"/>
          <w:kern w:val="0"/>
          <w:sz w:val="24"/>
          <w:szCs w:val="24"/>
        </w:rPr>
        <w:t>naofen</w:t>
      </w:r>
      <w:proofErr w:type="spellEnd"/>
      <w:r w:rsidRPr="00FC2E3B">
        <w:rPr>
          <w:rFonts w:ascii="Book Antiqua" w:hAnsi="Book Antiqua" w:cs="Book Antiqua"/>
          <w:color w:val="000000"/>
          <w:kern w:val="0"/>
          <w:sz w:val="24"/>
          <w:szCs w:val="24"/>
        </w:rPr>
        <w:t xml:space="preserve"> expression in LPS-treated rats,</w:t>
      </w:r>
      <w:r w:rsidRPr="00FC2E3B">
        <w:rPr>
          <w:rFonts w:ascii="Book Antiqua" w:hAnsi="Book Antiqua" w:cs="Book Antiqua"/>
          <w:color w:val="000000"/>
          <w:sz w:val="24"/>
          <w:szCs w:val="24"/>
        </w:rPr>
        <w:t xml:space="preserve"> as well as the effects of KC-CM on </w:t>
      </w:r>
      <w:proofErr w:type="spellStart"/>
      <w:r w:rsidRPr="00FC2E3B">
        <w:rPr>
          <w:rFonts w:ascii="Book Antiqua" w:hAnsi="Book Antiqua" w:cs="Book Antiqua"/>
          <w:color w:val="000000"/>
          <w:kern w:val="0"/>
          <w:sz w:val="24"/>
          <w:szCs w:val="24"/>
        </w:rPr>
        <w:t>naofen</w:t>
      </w:r>
      <w:proofErr w:type="spellEnd"/>
      <w:r w:rsidRPr="00FC2E3B">
        <w:rPr>
          <w:rFonts w:ascii="Book Antiqua" w:hAnsi="Book Antiqua" w:cs="Book Antiqua"/>
          <w:color w:val="000000"/>
          <w:kern w:val="0"/>
          <w:sz w:val="24"/>
          <w:szCs w:val="24"/>
        </w:rPr>
        <w:t xml:space="preserve"> expression</w:t>
      </w:r>
      <w:r w:rsidRPr="00FC2E3B">
        <w:rPr>
          <w:rFonts w:ascii="Book Antiqua" w:hAnsi="Book Antiqua" w:cs="Book Antiqua"/>
          <w:color w:val="000000"/>
          <w:sz w:val="24"/>
          <w:szCs w:val="24"/>
        </w:rPr>
        <w:t xml:space="preserve"> </w:t>
      </w:r>
      <w:r w:rsidRPr="00FC2E3B">
        <w:rPr>
          <w:rFonts w:ascii="Book Antiqua" w:hAnsi="Book Antiqua" w:cs="Book Antiqua"/>
          <w:color w:val="000000"/>
          <w:kern w:val="0"/>
          <w:sz w:val="24"/>
          <w:szCs w:val="24"/>
        </w:rPr>
        <w:t xml:space="preserve">in hepatocytes, was clearly blocked by pretreatment with anti-TNF-α antibody </w:t>
      </w:r>
      <w:r w:rsidRPr="00FC2E3B">
        <w:rPr>
          <w:rFonts w:ascii="Book Antiqua" w:hAnsi="Book Antiqua" w:cs="Book Antiqua"/>
          <w:color w:val="000000"/>
          <w:sz w:val="24"/>
          <w:szCs w:val="24"/>
        </w:rPr>
        <w:t>(Figure</w:t>
      </w:r>
      <w:r w:rsidR="00B23150" w:rsidRPr="00FC2E3B">
        <w:rPr>
          <w:rFonts w:ascii="Book Antiqua" w:eastAsia="宋体" w:hAnsi="Book Antiqua" w:cs="Book Antiqua" w:hint="eastAsia"/>
          <w:color w:val="000000"/>
          <w:sz w:val="24"/>
          <w:szCs w:val="24"/>
          <w:lang w:eastAsia="zh-CN"/>
        </w:rPr>
        <w:t xml:space="preserve"> </w:t>
      </w:r>
      <w:r w:rsidRPr="00FC2E3B">
        <w:rPr>
          <w:rFonts w:ascii="Book Antiqua" w:hAnsi="Book Antiqua" w:cs="Book Antiqua"/>
          <w:color w:val="000000"/>
          <w:sz w:val="24"/>
          <w:szCs w:val="24"/>
        </w:rPr>
        <w:t>1, Figure</w:t>
      </w:r>
      <w:r w:rsidR="00B23150" w:rsidRPr="00FC2E3B">
        <w:rPr>
          <w:rFonts w:ascii="Book Antiqua" w:eastAsia="宋体" w:hAnsi="Book Antiqua" w:cs="Book Antiqua" w:hint="eastAsia"/>
          <w:color w:val="000000"/>
          <w:sz w:val="24"/>
          <w:szCs w:val="24"/>
          <w:lang w:eastAsia="zh-CN"/>
        </w:rPr>
        <w:t xml:space="preserve"> </w:t>
      </w:r>
      <w:r w:rsidRPr="00FC2E3B">
        <w:rPr>
          <w:rFonts w:ascii="Book Antiqua" w:hAnsi="Book Antiqua" w:cs="Book Antiqua"/>
          <w:color w:val="000000"/>
          <w:sz w:val="24"/>
          <w:szCs w:val="24"/>
        </w:rPr>
        <w:t>4)</w:t>
      </w:r>
      <w:r w:rsidRPr="00FC2E3B">
        <w:rPr>
          <w:rFonts w:ascii="Book Antiqua" w:hAnsi="Book Antiqua" w:cs="Book Antiqua"/>
          <w:color w:val="000000"/>
          <w:kern w:val="0"/>
          <w:sz w:val="24"/>
          <w:szCs w:val="24"/>
        </w:rPr>
        <w:t xml:space="preserve">, suggesting that TNF-α may play an important role in </w:t>
      </w:r>
      <w:proofErr w:type="spellStart"/>
      <w:r w:rsidRPr="00FC2E3B">
        <w:rPr>
          <w:rFonts w:ascii="Book Antiqua" w:hAnsi="Book Antiqua" w:cs="Book Antiqua"/>
          <w:color w:val="000000"/>
          <w:kern w:val="0"/>
          <w:sz w:val="24"/>
          <w:szCs w:val="24"/>
        </w:rPr>
        <w:t>naofen</w:t>
      </w:r>
      <w:proofErr w:type="spellEnd"/>
      <w:r w:rsidRPr="00FC2E3B">
        <w:rPr>
          <w:rFonts w:ascii="Book Antiqua" w:hAnsi="Book Antiqua" w:cs="Book Antiqua"/>
          <w:color w:val="000000"/>
          <w:kern w:val="0"/>
          <w:sz w:val="24"/>
          <w:szCs w:val="24"/>
        </w:rPr>
        <w:t xml:space="preserve"> expression. Regarding the little effect of TNF-α alone on </w:t>
      </w:r>
      <w:proofErr w:type="spellStart"/>
      <w:r w:rsidRPr="00FC2E3B">
        <w:rPr>
          <w:rFonts w:ascii="Book Antiqua" w:hAnsi="Book Antiqua" w:cs="Book Antiqua"/>
          <w:color w:val="000000"/>
          <w:kern w:val="0"/>
          <w:sz w:val="24"/>
          <w:szCs w:val="24"/>
        </w:rPr>
        <w:t>naofen</w:t>
      </w:r>
      <w:proofErr w:type="spellEnd"/>
      <w:r w:rsidRPr="00FC2E3B">
        <w:rPr>
          <w:rFonts w:ascii="Book Antiqua" w:hAnsi="Book Antiqua" w:cs="Book Antiqua"/>
          <w:color w:val="000000"/>
          <w:kern w:val="0"/>
          <w:sz w:val="24"/>
          <w:szCs w:val="24"/>
        </w:rPr>
        <w:t xml:space="preserve"> expression in hepatocytes, other unknown mediators may be associated with TNF-α, such as IL-1β, IL-6, IL-8, platelet-activating factor or NO</w:t>
      </w:r>
      <w:r w:rsidRPr="00FC2E3B">
        <w:rPr>
          <w:rFonts w:ascii="Book Antiqua" w:hAnsi="Book Antiqua" w:cs="Book Antiqua"/>
          <w:color w:val="000000"/>
          <w:kern w:val="0"/>
          <w:sz w:val="24"/>
          <w:szCs w:val="24"/>
          <w:vertAlign w:val="superscript"/>
        </w:rPr>
        <w:t>[6-8,2</w:t>
      </w:r>
      <w:r w:rsidRPr="00FC2E3B">
        <w:rPr>
          <w:rFonts w:ascii="Book Antiqua" w:eastAsia="宋体" w:hAnsi="Book Antiqua" w:cs="Book Antiqua"/>
          <w:color w:val="000000"/>
          <w:kern w:val="0"/>
          <w:sz w:val="24"/>
          <w:szCs w:val="24"/>
          <w:vertAlign w:val="superscript"/>
          <w:lang w:eastAsia="zh-CN"/>
        </w:rPr>
        <w:t>6</w:t>
      </w:r>
      <w:r w:rsidRPr="00FC2E3B">
        <w:rPr>
          <w:rFonts w:ascii="Book Antiqua" w:hAnsi="Book Antiqua" w:cs="Book Antiqua"/>
          <w:color w:val="000000"/>
          <w:kern w:val="0"/>
          <w:sz w:val="24"/>
          <w:szCs w:val="24"/>
          <w:vertAlign w:val="superscript"/>
        </w:rPr>
        <w:t>]</w:t>
      </w:r>
      <w:r w:rsidRPr="00FC2E3B">
        <w:rPr>
          <w:rFonts w:ascii="Book Antiqua" w:hAnsi="Book Antiqua" w:cs="Book Antiqua"/>
          <w:color w:val="000000"/>
          <w:kern w:val="0"/>
          <w:sz w:val="24"/>
          <w:szCs w:val="24"/>
        </w:rPr>
        <w:t>. Inhibitors of nuclear factor (NF)-</w:t>
      </w:r>
      <w:proofErr w:type="spellStart"/>
      <w:r w:rsidRPr="00FC2E3B">
        <w:rPr>
          <w:rFonts w:ascii="Book Antiqua" w:hAnsi="Book Antiqua" w:cs="Book Antiqua"/>
          <w:color w:val="000000"/>
          <w:kern w:val="0"/>
          <w:sz w:val="24"/>
          <w:szCs w:val="24"/>
        </w:rPr>
        <w:t>κB</w:t>
      </w:r>
      <w:proofErr w:type="spellEnd"/>
      <w:r w:rsidRPr="00FC2E3B">
        <w:rPr>
          <w:rFonts w:ascii="Book Antiqua" w:hAnsi="Book Antiqua" w:cs="Book Antiqua"/>
          <w:color w:val="000000"/>
          <w:kern w:val="0"/>
          <w:sz w:val="24"/>
          <w:szCs w:val="24"/>
        </w:rPr>
        <w:t xml:space="preserve"> may also be involved because blocking TNF-α-induced NF-</w:t>
      </w:r>
      <w:proofErr w:type="spellStart"/>
      <w:r w:rsidRPr="00FC2E3B">
        <w:rPr>
          <w:rFonts w:ascii="Book Antiqua" w:hAnsi="Book Antiqua" w:cs="Book Antiqua"/>
          <w:color w:val="000000"/>
          <w:kern w:val="0"/>
          <w:sz w:val="24"/>
          <w:szCs w:val="24"/>
        </w:rPr>
        <w:t>κB</w:t>
      </w:r>
      <w:proofErr w:type="spellEnd"/>
      <w:r w:rsidRPr="00FC2E3B">
        <w:rPr>
          <w:rFonts w:ascii="Book Antiqua" w:hAnsi="Book Antiqua" w:cs="Book Antiqua"/>
          <w:color w:val="000000"/>
          <w:kern w:val="0"/>
          <w:sz w:val="24"/>
          <w:szCs w:val="24"/>
        </w:rPr>
        <w:t xml:space="preserve"> activation in primary </w:t>
      </w:r>
      <w:proofErr w:type="gramStart"/>
      <w:r w:rsidRPr="00FC2E3B">
        <w:rPr>
          <w:rFonts w:ascii="Book Antiqua" w:hAnsi="Book Antiqua" w:cs="Book Antiqua"/>
          <w:color w:val="000000"/>
          <w:kern w:val="0"/>
          <w:sz w:val="24"/>
          <w:szCs w:val="24"/>
        </w:rPr>
        <w:t>hepatocytes</w:t>
      </w:r>
      <w:r w:rsidRPr="00FC2E3B">
        <w:rPr>
          <w:rFonts w:ascii="Book Antiqua" w:hAnsi="Book Antiqua" w:cs="Book Antiqua"/>
          <w:color w:val="000000"/>
          <w:kern w:val="0"/>
          <w:sz w:val="24"/>
          <w:szCs w:val="24"/>
          <w:vertAlign w:val="superscript"/>
        </w:rPr>
        <w:t>[</w:t>
      </w:r>
      <w:proofErr w:type="gramEnd"/>
      <w:r w:rsidRPr="00FC2E3B">
        <w:rPr>
          <w:rFonts w:ascii="Book Antiqua" w:hAnsi="Book Antiqua" w:cs="Book Antiqua"/>
          <w:color w:val="000000"/>
          <w:kern w:val="0"/>
          <w:sz w:val="24"/>
          <w:szCs w:val="24"/>
          <w:vertAlign w:val="superscript"/>
        </w:rPr>
        <w:t>2</w:t>
      </w:r>
      <w:r w:rsidRPr="00FC2E3B">
        <w:rPr>
          <w:rFonts w:ascii="Book Antiqua" w:eastAsia="宋体" w:hAnsi="Book Antiqua" w:cs="Book Antiqua"/>
          <w:color w:val="000000"/>
          <w:kern w:val="0"/>
          <w:sz w:val="24"/>
          <w:szCs w:val="24"/>
          <w:vertAlign w:val="superscript"/>
          <w:lang w:eastAsia="zh-CN"/>
        </w:rPr>
        <w:t>7</w:t>
      </w:r>
      <w:r w:rsidRPr="00FC2E3B">
        <w:rPr>
          <w:rFonts w:ascii="Book Antiqua" w:hAnsi="Book Antiqua" w:cs="Book Antiqua"/>
          <w:color w:val="000000"/>
          <w:kern w:val="0"/>
          <w:sz w:val="24"/>
          <w:szCs w:val="24"/>
          <w:vertAlign w:val="superscript"/>
        </w:rPr>
        <w:t>]</w:t>
      </w:r>
      <w:r w:rsidRPr="00FC2E3B">
        <w:rPr>
          <w:rFonts w:ascii="Book Antiqua" w:hAnsi="Book Antiqua" w:cs="Book Antiqua"/>
          <w:color w:val="000000"/>
          <w:kern w:val="0"/>
          <w:sz w:val="24"/>
          <w:szCs w:val="24"/>
        </w:rPr>
        <w:t xml:space="preserve"> or the liver </w:t>
      </w:r>
      <w:r w:rsidRPr="00FC2E3B">
        <w:rPr>
          <w:rFonts w:ascii="Book Antiqua" w:hAnsi="Book Antiqua" w:cs="Book Antiqua"/>
          <w:i/>
          <w:iCs/>
          <w:color w:val="000000"/>
          <w:kern w:val="0"/>
          <w:sz w:val="24"/>
          <w:szCs w:val="24"/>
        </w:rPr>
        <w:t>in vivo</w:t>
      </w:r>
      <w:r w:rsidRPr="00FC2E3B">
        <w:rPr>
          <w:rFonts w:ascii="Book Antiqua" w:hAnsi="Book Antiqua" w:cs="Book Antiqua"/>
          <w:color w:val="000000"/>
          <w:kern w:val="0"/>
          <w:sz w:val="24"/>
          <w:szCs w:val="24"/>
          <w:vertAlign w:val="superscript"/>
        </w:rPr>
        <w:t>[2</w:t>
      </w:r>
      <w:r w:rsidRPr="00FC2E3B">
        <w:rPr>
          <w:rFonts w:ascii="Book Antiqua" w:eastAsia="宋体" w:hAnsi="Book Antiqua" w:cs="Book Antiqua"/>
          <w:color w:val="000000"/>
          <w:kern w:val="0"/>
          <w:sz w:val="24"/>
          <w:szCs w:val="24"/>
          <w:vertAlign w:val="superscript"/>
          <w:lang w:eastAsia="zh-CN"/>
        </w:rPr>
        <w:t>8</w:t>
      </w:r>
      <w:r w:rsidRPr="00FC2E3B">
        <w:rPr>
          <w:rFonts w:ascii="Book Antiqua" w:hAnsi="Book Antiqua" w:cs="Book Antiqua"/>
          <w:color w:val="000000"/>
          <w:kern w:val="0"/>
          <w:sz w:val="24"/>
          <w:szCs w:val="24"/>
          <w:vertAlign w:val="superscript"/>
        </w:rPr>
        <w:t>]</w:t>
      </w:r>
      <w:r w:rsidRPr="00FC2E3B">
        <w:rPr>
          <w:rFonts w:ascii="Book Antiqua" w:hAnsi="Book Antiqua" w:cs="Book Antiqua"/>
          <w:color w:val="000000"/>
          <w:kern w:val="0"/>
          <w:sz w:val="24"/>
          <w:szCs w:val="24"/>
        </w:rPr>
        <w:t xml:space="preserve"> converts the hepatocellular TNF-α response from proliferation to apoptosis. </w:t>
      </w:r>
      <w:r w:rsidRPr="00FC2E3B">
        <w:rPr>
          <w:rFonts w:ascii="Book Antiqua" w:hAnsi="Book Antiqua" w:cs="Book Antiqua"/>
          <w:color w:val="000000"/>
          <w:sz w:val="24"/>
          <w:szCs w:val="24"/>
        </w:rPr>
        <w:t xml:space="preserve">In order to identify the nature of these unknown mediators, the effects </w:t>
      </w:r>
      <w:r w:rsidRPr="00FC2E3B">
        <w:rPr>
          <w:rFonts w:ascii="Book Antiqua" w:hAnsi="Book Antiqua" w:cs="Book Antiqua"/>
          <w:color w:val="000000"/>
          <w:kern w:val="0"/>
          <w:sz w:val="24"/>
          <w:szCs w:val="24"/>
        </w:rPr>
        <w:t xml:space="preserve">on </w:t>
      </w:r>
      <w:proofErr w:type="spellStart"/>
      <w:r w:rsidRPr="00FC2E3B">
        <w:rPr>
          <w:rFonts w:ascii="Book Antiqua" w:hAnsi="Book Antiqua" w:cs="Book Antiqua"/>
          <w:color w:val="000000"/>
          <w:kern w:val="0"/>
          <w:sz w:val="24"/>
          <w:szCs w:val="24"/>
        </w:rPr>
        <w:t>naofen</w:t>
      </w:r>
      <w:proofErr w:type="spellEnd"/>
      <w:r w:rsidRPr="00FC2E3B">
        <w:rPr>
          <w:rFonts w:ascii="Book Antiqua" w:hAnsi="Book Antiqua" w:cs="Book Antiqua"/>
          <w:color w:val="000000"/>
          <w:kern w:val="0"/>
          <w:sz w:val="24"/>
          <w:szCs w:val="24"/>
        </w:rPr>
        <w:t xml:space="preserve"> expression </w:t>
      </w:r>
      <w:r w:rsidRPr="00FC2E3B">
        <w:rPr>
          <w:rFonts w:ascii="Book Antiqua" w:hAnsi="Book Antiqua" w:cs="Book Antiqua"/>
          <w:color w:val="000000"/>
          <w:sz w:val="24"/>
          <w:szCs w:val="24"/>
        </w:rPr>
        <w:t xml:space="preserve">of combination of </w:t>
      </w:r>
      <w:r w:rsidRPr="00FC2E3B">
        <w:rPr>
          <w:rFonts w:ascii="Book Antiqua" w:hAnsi="Book Antiqua" w:cs="Book Antiqua"/>
          <w:color w:val="000000"/>
          <w:kern w:val="0"/>
          <w:sz w:val="24"/>
          <w:szCs w:val="24"/>
        </w:rPr>
        <w:t xml:space="preserve">TNF-α with IL-1, IL-6 and interferon-γ </w:t>
      </w:r>
      <w:proofErr w:type="gramStart"/>
      <w:r w:rsidRPr="00FC2E3B">
        <w:rPr>
          <w:rFonts w:ascii="Book Antiqua" w:hAnsi="Book Antiqua" w:cs="Book Antiqua"/>
          <w:color w:val="000000"/>
          <w:kern w:val="0"/>
          <w:sz w:val="24"/>
          <w:szCs w:val="24"/>
        </w:rPr>
        <w:t>(10 ng/mL each)</w:t>
      </w:r>
      <w:proofErr w:type="gramEnd"/>
      <w:r w:rsidRPr="00FC2E3B">
        <w:rPr>
          <w:rFonts w:ascii="Book Antiqua" w:hAnsi="Book Antiqua" w:cs="Book Antiqua"/>
          <w:color w:val="000000"/>
          <w:kern w:val="0"/>
          <w:sz w:val="24"/>
          <w:szCs w:val="24"/>
        </w:rPr>
        <w:t xml:space="preserve"> or inhibitors of NF-</w:t>
      </w:r>
      <w:proofErr w:type="spellStart"/>
      <w:r w:rsidRPr="00FC2E3B">
        <w:rPr>
          <w:rFonts w:ascii="Book Antiqua" w:hAnsi="Book Antiqua" w:cs="Book Antiqua"/>
          <w:color w:val="000000"/>
          <w:kern w:val="0"/>
          <w:sz w:val="24"/>
          <w:szCs w:val="24"/>
        </w:rPr>
        <w:t>κB</w:t>
      </w:r>
      <w:proofErr w:type="spellEnd"/>
      <w:r w:rsidRPr="00FC2E3B">
        <w:rPr>
          <w:rFonts w:ascii="Book Antiqua" w:hAnsi="Book Antiqua" w:cs="Book Antiqua"/>
          <w:color w:val="000000"/>
          <w:kern w:val="0"/>
          <w:sz w:val="24"/>
          <w:szCs w:val="24"/>
        </w:rPr>
        <w:t xml:space="preserve">, such as BAY 11-7082 and DHMEQ, have been examined. However, combination with TNF-α or metabolites of TNF-α treated with trypsin failed to enhance </w:t>
      </w:r>
      <w:proofErr w:type="spellStart"/>
      <w:r w:rsidRPr="00FC2E3B">
        <w:rPr>
          <w:rFonts w:ascii="Book Antiqua" w:hAnsi="Book Antiqua" w:cs="Book Antiqua"/>
          <w:color w:val="000000"/>
          <w:kern w:val="0"/>
          <w:sz w:val="24"/>
          <w:szCs w:val="24"/>
        </w:rPr>
        <w:t>naofen</w:t>
      </w:r>
      <w:proofErr w:type="spellEnd"/>
      <w:r w:rsidRPr="00FC2E3B">
        <w:rPr>
          <w:rFonts w:ascii="Book Antiqua" w:hAnsi="Book Antiqua" w:cs="Book Antiqua"/>
          <w:color w:val="000000"/>
          <w:kern w:val="0"/>
          <w:sz w:val="24"/>
          <w:szCs w:val="24"/>
        </w:rPr>
        <w:t xml:space="preserve"> expression in primary hepatocytes (data not shown). </w:t>
      </w:r>
      <w:r w:rsidRPr="00FC2E3B">
        <w:rPr>
          <w:rFonts w:ascii="Book Antiqua" w:hAnsi="Book Antiqua" w:cs="Book Antiqua"/>
          <w:color w:val="000000"/>
          <w:sz w:val="24"/>
          <w:szCs w:val="24"/>
        </w:rPr>
        <w:lastRenderedPageBreak/>
        <w:t>Further research will be conducted in related fields in the future. It has been reported that the trend from TNF-α production to subsequent hepatocyte apoptosis may contribute to the development of several inflammatory liver diseases, including viral hepatitis, alcoholic liver disease, Wilson’s disease, drug-induced liver failure, and ischemia/reperfusion liver damage</w:t>
      </w:r>
      <w:r w:rsidRPr="00FC2E3B">
        <w:rPr>
          <w:rFonts w:ascii="Book Antiqua" w:hAnsi="Book Antiqua" w:cs="Book Antiqua"/>
          <w:color w:val="000000"/>
          <w:sz w:val="24"/>
          <w:szCs w:val="24"/>
          <w:vertAlign w:val="superscript"/>
        </w:rPr>
        <w:t>[7-10,2</w:t>
      </w:r>
      <w:r w:rsidRPr="00FC2E3B">
        <w:rPr>
          <w:rFonts w:ascii="Book Antiqua" w:eastAsia="宋体" w:hAnsi="Book Antiqua" w:cs="Book Antiqua"/>
          <w:color w:val="000000"/>
          <w:sz w:val="24"/>
          <w:szCs w:val="24"/>
          <w:vertAlign w:val="superscript"/>
          <w:lang w:eastAsia="zh-CN"/>
        </w:rPr>
        <w:t>4</w:t>
      </w:r>
      <w:r w:rsidRPr="00FC2E3B">
        <w:rPr>
          <w:rFonts w:ascii="Book Antiqua" w:hAnsi="Book Antiqua" w:cs="Book Antiqua"/>
          <w:color w:val="000000"/>
          <w:sz w:val="24"/>
          <w:szCs w:val="24"/>
          <w:vertAlign w:val="superscript"/>
        </w:rPr>
        <w:t>]</w:t>
      </w:r>
      <w:r w:rsidRPr="00FC2E3B">
        <w:rPr>
          <w:rFonts w:ascii="Book Antiqua" w:hAnsi="Book Antiqua" w:cs="Book Antiqua"/>
          <w:color w:val="000000"/>
          <w:sz w:val="24"/>
          <w:szCs w:val="24"/>
        </w:rPr>
        <w:t xml:space="preserve">. </w:t>
      </w:r>
      <w:r w:rsidRPr="00FC2E3B">
        <w:rPr>
          <w:rFonts w:ascii="Book Antiqua" w:hAnsi="Book Antiqua" w:cs="Book Antiqua"/>
          <w:color w:val="000000"/>
          <w:kern w:val="0"/>
          <w:sz w:val="24"/>
          <w:szCs w:val="24"/>
        </w:rPr>
        <w:t xml:space="preserve">Identification of the relationship between </w:t>
      </w:r>
      <w:r w:rsidRPr="00FC2E3B">
        <w:rPr>
          <w:rFonts w:ascii="Book Antiqua" w:hAnsi="Book Antiqua" w:cs="Book Antiqua"/>
          <w:color w:val="000000"/>
          <w:sz w:val="24"/>
          <w:szCs w:val="24"/>
        </w:rPr>
        <w:t xml:space="preserve">TNF-α and </w:t>
      </w:r>
      <w:proofErr w:type="spellStart"/>
      <w:r w:rsidRPr="00FC2E3B">
        <w:rPr>
          <w:rFonts w:ascii="Book Antiqua" w:hAnsi="Book Antiqua" w:cs="Book Antiqua"/>
          <w:color w:val="000000"/>
          <w:sz w:val="24"/>
          <w:szCs w:val="24"/>
        </w:rPr>
        <w:t>naofen</w:t>
      </w:r>
      <w:proofErr w:type="spellEnd"/>
      <w:r w:rsidRPr="00FC2E3B">
        <w:rPr>
          <w:rFonts w:ascii="Book Antiqua" w:hAnsi="Book Antiqua" w:cs="Book Antiqua"/>
          <w:color w:val="000000"/>
          <w:sz w:val="24"/>
          <w:szCs w:val="24"/>
        </w:rPr>
        <w:t xml:space="preserve"> </w:t>
      </w:r>
      <w:r w:rsidRPr="00FC2E3B">
        <w:rPr>
          <w:rFonts w:ascii="Book Antiqua" w:hAnsi="Book Antiqua" w:cs="Book Antiqua"/>
          <w:color w:val="000000"/>
          <w:kern w:val="0"/>
          <w:sz w:val="24"/>
          <w:szCs w:val="24"/>
        </w:rPr>
        <w:t>in liver injury may contribute to understanding the pathophysiological roles of apoptosis in liver diseases.</w:t>
      </w:r>
      <w:r w:rsidRPr="00FC2E3B">
        <w:rPr>
          <w:rFonts w:ascii="Book Antiqua" w:hAnsi="Book Antiqua" w:cs="Book Antiqua"/>
          <w:color w:val="000000"/>
          <w:sz w:val="24"/>
          <w:szCs w:val="24"/>
        </w:rPr>
        <w:t xml:space="preserve"> </w:t>
      </w:r>
    </w:p>
    <w:p w:rsidR="000E396D" w:rsidRPr="00FC2E3B" w:rsidRDefault="000E396D" w:rsidP="00961783">
      <w:pPr>
        <w:widowControl/>
        <w:shd w:val="clear" w:color="auto" w:fill="FFFFFF"/>
        <w:spacing w:line="360" w:lineRule="auto"/>
        <w:ind w:firstLineChars="200" w:firstLine="480"/>
        <w:rPr>
          <w:rFonts w:ascii="Book Antiqua" w:eastAsia="宋体" w:hAnsi="Book Antiqua" w:cs="Times New Roman"/>
          <w:color w:val="000000"/>
          <w:sz w:val="24"/>
          <w:szCs w:val="24"/>
          <w:lang w:eastAsia="zh-CN"/>
        </w:rPr>
      </w:pPr>
      <w:r w:rsidRPr="00FC2E3B">
        <w:rPr>
          <w:rFonts w:ascii="Book Antiqua" w:hAnsi="Book Antiqua" w:cs="Book Antiqua"/>
          <w:color w:val="000000"/>
          <w:kern w:val="0"/>
          <w:sz w:val="24"/>
          <w:szCs w:val="24"/>
        </w:rPr>
        <w:t xml:space="preserve">As previously reported, </w:t>
      </w:r>
      <w:proofErr w:type="spellStart"/>
      <w:r w:rsidRPr="00FC2E3B">
        <w:rPr>
          <w:rFonts w:ascii="Book Antiqua" w:hAnsi="Book Antiqua" w:cs="Book Antiqua"/>
          <w:color w:val="000000"/>
          <w:kern w:val="0"/>
          <w:sz w:val="24"/>
          <w:szCs w:val="24"/>
        </w:rPr>
        <w:t>naofen</w:t>
      </w:r>
      <w:proofErr w:type="spellEnd"/>
      <w:r w:rsidRPr="00FC2E3B">
        <w:rPr>
          <w:rFonts w:ascii="Book Antiqua" w:hAnsi="Book Antiqua" w:cs="Book Antiqua"/>
          <w:color w:val="000000"/>
          <w:kern w:val="0"/>
          <w:sz w:val="24"/>
          <w:szCs w:val="24"/>
        </w:rPr>
        <w:t xml:space="preserve"> is overexpressed in hepatocytes and markedly </w:t>
      </w:r>
      <w:proofErr w:type="spellStart"/>
      <w:r w:rsidRPr="00FC2E3B">
        <w:rPr>
          <w:rFonts w:ascii="Book Antiqua" w:hAnsi="Book Antiqua" w:cs="Book Antiqua"/>
          <w:color w:val="000000"/>
          <w:kern w:val="0"/>
          <w:sz w:val="24"/>
          <w:szCs w:val="24"/>
        </w:rPr>
        <w:t>downregulates</w:t>
      </w:r>
      <w:proofErr w:type="spellEnd"/>
      <w:r w:rsidRPr="00FC2E3B">
        <w:rPr>
          <w:rFonts w:ascii="Book Antiqua" w:hAnsi="Book Antiqua" w:cs="Book Antiqua"/>
          <w:color w:val="000000"/>
          <w:kern w:val="0"/>
          <w:sz w:val="24"/>
          <w:szCs w:val="24"/>
        </w:rPr>
        <w:t xml:space="preserve"> the expression of Bcl-2 and </w:t>
      </w:r>
      <w:proofErr w:type="spellStart"/>
      <w:r w:rsidRPr="00FC2E3B">
        <w:rPr>
          <w:rFonts w:ascii="Book Antiqua" w:hAnsi="Book Antiqua" w:cs="Book Antiqua"/>
          <w:color w:val="000000"/>
          <w:kern w:val="0"/>
          <w:sz w:val="24"/>
          <w:szCs w:val="24"/>
        </w:rPr>
        <w:t>Bcl-xL</w:t>
      </w:r>
      <w:proofErr w:type="spellEnd"/>
      <w:r w:rsidRPr="00FC2E3B">
        <w:rPr>
          <w:rFonts w:ascii="Book Antiqua" w:hAnsi="Book Antiqua" w:cs="Book Antiqua"/>
          <w:color w:val="000000"/>
          <w:kern w:val="0"/>
          <w:sz w:val="24"/>
          <w:szCs w:val="24"/>
        </w:rPr>
        <w:t xml:space="preserve">, which is accompanied by the release of cytochrome </w:t>
      </w:r>
      <w:r w:rsidRPr="00FC2E3B">
        <w:rPr>
          <w:rFonts w:ascii="Book Antiqua" w:hAnsi="Book Antiqua" w:cs="Book Antiqua"/>
          <w:i/>
          <w:iCs/>
          <w:color w:val="000000"/>
          <w:kern w:val="0"/>
          <w:sz w:val="24"/>
          <w:szCs w:val="24"/>
        </w:rPr>
        <w:t>c</w:t>
      </w:r>
      <w:r w:rsidRPr="00FC2E3B">
        <w:rPr>
          <w:rFonts w:ascii="Book Antiqua" w:hAnsi="Book Antiqua" w:cs="Book Antiqua"/>
          <w:color w:val="000000"/>
          <w:kern w:val="0"/>
          <w:sz w:val="24"/>
          <w:szCs w:val="24"/>
        </w:rPr>
        <w:t xml:space="preserve"> from mitochondria, resulting in caspase-3 activation</w:t>
      </w:r>
      <w:r w:rsidRPr="00FC2E3B">
        <w:rPr>
          <w:rFonts w:ascii="Book Antiqua" w:hAnsi="Book Antiqua" w:cs="Book Antiqua"/>
          <w:color w:val="000000"/>
          <w:sz w:val="24"/>
          <w:szCs w:val="24"/>
          <w:vertAlign w:val="superscript"/>
        </w:rPr>
        <w:t>[</w:t>
      </w:r>
      <w:r w:rsidRPr="00FC2E3B">
        <w:rPr>
          <w:rFonts w:ascii="Book Antiqua" w:eastAsia="宋体" w:hAnsi="Book Antiqua" w:cs="Book Antiqua"/>
          <w:color w:val="000000"/>
          <w:sz w:val="24"/>
          <w:szCs w:val="24"/>
          <w:vertAlign w:val="superscript"/>
          <w:lang w:eastAsia="zh-CN"/>
        </w:rPr>
        <w:t>19</w:t>
      </w:r>
      <w:r w:rsidRPr="00FC2E3B">
        <w:rPr>
          <w:rFonts w:ascii="Book Antiqua" w:hAnsi="Book Antiqua" w:cs="Book Antiqua"/>
          <w:color w:val="000000"/>
          <w:sz w:val="24"/>
          <w:szCs w:val="24"/>
          <w:vertAlign w:val="superscript"/>
        </w:rPr>
        <w:t>]</w:t>
      </w:r>
      <w:r w:rsidRPr="00FC2E3B">
        <w:rPr>
          <w:rFonts w:ascii="Book Antiqua" w:hAnsi="Book Antiqua" w:cs="Book Antiqua"/>
          <w:color w:val="000000"/>
          <w:sz w:val="24"/>
          <w:szCs w:val="24"/>
        </w:rPr>
        <w:t xml:space="preserve">. </w:t>
      </w:r>
      <w:r w:rsidRPr="00FC2E3B">
        <w:rPr>
          <w:rFonts w:ascii="Book Antiqua" w:hAnsi="Book Antiqua" w:cs="Book Antiqua"/>
          <w:color w:val="000000"/>
          <w:kern w:val="0"/>
          <w:sz w:val="24"/>
          <w:szCs w:val="24"/>
        </w:rPr>
        <w:t xml:space="preserve">Bcl-2 and </w:t>
      </w:r>
      <w:proofErr w:type="spellStart"/>
      <w:r w:rsidRPr="00FC2E3B">
        <w:rPr>
          <w:rFonts w:ascii="Book Antiqua" w:hAnsi="Book Antiqua" w:cs="Book Antiqua"/>
          <w:color w:val="000000"/>
          <w:kern w:val="0"/>
          <w:sz w:val="24"/>
          <w:szCs w:val="24"/>
        </w:rPr>
        <w:t>Bcl-xL</w:t>
      </w:r>
      <w:proofErr w:type="spellEnd"/>
      <w:r w:rsidRPr="00FC2E3B">
        <w:rPr>
          <w:rFonts w:ascii="Book Antiqua" w:hAnsi="Book Antiqua" w:cs="Book Antiqua"/>
          <w:color w:val="000000"/>
          <w:kern w:val="0"/>
          <w:sz w:val="24"/>
          <w:szCs w:val="24"/>
        </w:rPr>
        <w:t xml:space="preserve"> have critical role in mitochondrial apoptotic signaling, through the controlled release of cytochrome </w:t>
      </w:r>
      <w:r w:rsidRPr="00FC2E3B">
        <w:rPr>
          <w:rFonts w:ascii="Book Antiqua" w:hAnsi="Book Antiqua" w:cs="Book Antiqua"/>
          <w:i/>
          <w:iCs/>
          <w:color w:val="000000"/>
          <w:kern w:val="0"/>
          <w:sz w:val="24"/>
          <w:szCs w:val="24"/>
        </w:rPr>
        <w:t>c</w:t>
      </w:r>
      <w:r w:rsidRPr="00FC2E3B">
        <w:rPr>
          <w:rFonts w:ascii="Book Antiqua" w:hAnsi="Book Antiqua" w:cs="Book Antiqua"/>
          <w:color w:val="000000"/>
          <w:kern w:val="0"/>
          <w:sz w:val="24"/>
          <w:szCs w:val="24"/>
        </w:rPr>
        <w:t xml:space="preserve"> in </w:t>
      </w:r>
      <w:proofErr w:type="gramStart"/>
      <w:r w:rsidRPr="00FC2E3B">
        <w:rPr>
          <w:rFonts w:ascii="Book Antiqua" w:hAnsi="Book Antiqua" w:cs="Book Antiqua"/>
          <w:color w:val="000000"/>
          <w:kern w:val="0"/>
          <w:sz w:val="24"/>
          <w:szCs w:val="24"/>
        </w:rPr>
        <w:t>hepatocytes</w:t>
      </w:r>
      <w:r w:rsidRPr="00FC2E3B">
        <w:rPr>
          <w:rFonts w:ascii="Book Antiqua" w:hAnsi="Book Antiqua" w:cs="Book Antiqua"/>
          <w:color w:val="000000"/>
          <w:kern w:val="0"/>
          <w:sz w:val="24"/>
          <w:szCs w:val="24"/>
          <w:vertAlign w:val="superscript"/>
        </w:rPr>
        <w:t>[</w:t>
      </w:r>
      <w:proofErr w:type="gramEnd"/>
      <w:r w:rsidRPr="00FC2E3B">
        <w:rPr>
          <w:rFonts w:ascii="Book Antiqua" w:hAnsi="Book Antiqua" w:cs="Book Antiqua"/>
          <w:color w:val="000000"/>
          <w:kern w:val="0"/>
          <w:sz w:val="24"/>
          <w:szCs w:val="24"/>
          <w:vertAlign w:val="superscript"/>
        </w:rPr>
        <w:t>8,15]</w:t>
      </w:r>
      <w:r w:rsidRPr="00FC2E3B">
        <w:rPr>
          <w:rFonts w:ascii="Book Antiqua" w:hAnsi="Book Antiqua" w:cs="Book Antiqua"/>
          <w:color w:val="000000"/>
          <w:kern w:val="0"/>
          <w:sz w:val="24"/>
          <w:szCs w:val="24"/>
        </w:rPr>
        <w:t>.</w:t>
      </w:r>
      <w:r w:rsidRPr="00FC2E3B">
        <w:rPr>
          <w:rFonts w:ascii="Book Antiqua" w:hAnsi="Book Antiqua" w:cs="Book Antiqua"/>
          <w:color w:val="000000"/>
          <w:sz w:val="24"/>
          <w:szCs w:val="24"/>
        </w:rPr>
        <w:t xml:space="preserve"> This s</w:t>
      </w:r>
      <w:r w:rsidRPr="00FC2E3B">
        <w:rPr>
          <w:rFonts w:ascii="Book Antiqua" w:hAnsi="Book Antiqua" w:cs="Book Antiqua"/>
          <w:color w:val="000000"/>
          <w:kern w:val="0"/>
          <w:sz w:val="24"/>
          <w:szCs w:val="24"/>
        </w:rPr>
        <w:t xml:space="preserve">uggests that </w:t>
      </w:r>
      <w:proofErr w:type="spellStart"/>
      <w:r w:rsidRPr="00FC2E3B">
        <w:rPr>
          <w:rFonts w:ascii="Book Antiqua" w:hAnsi="Book Antiqua" w:cs="Book Antiqua"/>
          <w:color w:val="000000"/>
          <w:kern w:val="0"/>
          <w:sz w:val="24"/>
          <w:szCs w:val="24"/>
        </w:rPr>
        <w:t>naofen</w:t>
      </w:r>
      <w:proofErr w:type="spellEnd"/>
      <w:r w:rsidRPr="00FC2E3B">
        <w:rPr>
          <w:rFonts w:ascii="Book Antiqua" w:hAnsi="Book Antiqua" w:cs="Book Antiqua"/>
          <w:color w:val="000000"/>
          <w:kern w:val="0"/>
          <w:sz w:val="24"/>
          <w:szCs w:val="24"/>
        </w:rPr>
        <w:t xml:space="preserve"> is an upstream signal of Bcl-2 and </w:t>
      </w:r>
      <w:proofErr w:type="spellStart"/>
      <w:r w:rsidRPr="00FC2E3B">
        <w:rPr>
          <w:rFonts w:ascii="Book Antiqua" w:hAnsi="Book Antiqua" w:cs="Book Antiqua"/>
          <w:color w:val="000000"/>
          <w:kern w:val="0"/>
          <w:sz w:val="24"/>
          <w:szCs w:val="24"/>
        </w:rPr>
        <w:t>Bcl-xL</w:t>
      </w:r>
      <w:proofErr w:type="spellEnd"/>
      <w:r w:rsidRPr="00FC2E3B">
        <w:rPr>
          <w:rFonts w:ascii="Book Antiqua" w:hAnsi="Book Antiqua" w:cs="Book Antiqua"/>
          <w:color w:val="000000"/>
          <w:kern w:val="0"/>
          <w:sz w:val="24"/>
          <w:szCs w:val="24"/>
        </w:rPr>
        <w:t xml:space="preserve">, consequently inducing the mitochondrial apoptotic pathway. </w:t>
      </w:r>
      <w:r w:rsidRPr="00FC2E3B">
        <w:rPr>
          <w:rFonts w:ascii="Book Antiqua" w:hAnsi="Book Antiqua" w:cs="Book Antiqua"/>
          <w:color w:val="000000"/>
          <w:sz w:val="24"/>
          <w:szCs w:val="24"/>
        </w:rPr>
        <w:t xml:space="preserve">Translocation of cytochrome </w:t>
      </w:r>
      <w:r w:rsidRPr="00FC2E3B">
        <w:rPr>
          <w:rStyle w:val="a9"/>
          <w:rFonts w:ascii="Book Antiqua" w:hAnsi="Book Antiqua" w:cs="Book Antiqua"/>
          <w:color w:val="000000"/>
          <w:sz w:val="24"/>
          <w:szCs w:val="24"/>
        </w:rPr>
        <w:t>c</w:t>
      </w:r>
      <w:r w:rsidRPr="00FC2E3B">
        <w:rPr>
          <w:rFonts w:ascii="Book Antiqua" w:hAnsi="Book Antiqua" w:cs="Book Antiqua"/>
          <w:color w:val="000000"/>
          <w:sz w:val="24"/>
          <w:szCs w:val="24"/>
        </w:rPr>
        <w:t xml:space="preserve"> from mitochondria to cytosol has already been reported by many investigators, which forms a complex of Apaf-1 and procaspase-9, leading to the activation of caspase-9, followed by </w:t>
      </w:r>
      <w:r w:rsidRPr="00FC2E3B">
        <w:rPr>
          <w:rFonts w:ascii="Book Antiqua" w:hAnsi="Book Antiqua" w:cs="Book Antiqua"/>
          <w:color w:val="000000"/>
          <w:kern w:val="0"/>
          <w:sz w:val="24"/>
          <w:szCs w:val="24"/>
        </w:rPr>
        <w:t xml:space="preserve">activation of downstream caspase-3 and development of hepatocyte </w:t>
      </w:r>
      <w:proofErr w:type="gramStart"/>
      <w:r w:rsidRPr="00FC2E3B">
        <w:rPr>
          <w:rFonts w:ascii="Book Antiqua" w:hAnsi="Book Antiqua" w:cs="Book Antiqua"/>
          <w:color w:val="000000"/>
          <w:kern w:val="0"/>
          <w:sz w:val="24"/>
          <w:szCs w:val="24"/>
        </w:rPr>
        <w:t>apoptosis</w:t>
      </w:r>
      <w:r w:rsidRPr="00FC2E3B">
        <w:rPr>
          <w:rFonts w:ascii="Book Antiqua" w:hAnsi="Book Antiqua" w:cs="Book Antiqua"/>
          <w:color w:val="000000"/>
          <w:kern w:val="0"/>
          <w:sz w:val="24"/>
          <w:szCs w:val="24"/>
          <w:vertAlign w:val="superscript"/>
        </w:rPr>
        <w:t>[</w:t>
      </w:r>
      <w:proofErr w:type="gramEnd"/>
      <w:r w:rsidRPr="00FC2E3B">
        <w:rPr>
          <w:rFonts w:ascii="Book Antiqua" w:hAnsi="Book Antiqua" w:cs="Book Antiqua"/>
          <w:color w:val="000000"/>
          <w:kern w:val="0"/>
          <w:sz w:val="24"/>
          <w:szCs w:val="24"/>
          <w:vertAlign w:val="superscript"/>
        </w:rPr>
        <w:t>13-15]</w:t>
      </w:r>
      <w:r w:rsidRPr="00FC2E3B">
        <w:rPr>
          <w:rFonts w:ascii="Book Antiqua" w:hAnsi="Book Antiqua" w:cs="Book Antiqua"/>
          <w:color w:val="000000"/>
          <w:kern w:val="0"/>
          <w:sz w:val="24"/>
          <w:szCs w:val="24"/>
        </w:rPr>
        <w:t xml:space="preserve">. </w:t>
      </w:r>
      <w:r w:rsidRPr="00FC2E3B">
        <w:rPr>
          <w:rFonts w:ascii="Book Antiqua" w:hAnsi="Book Antiqua" w:cs="Book Antiqua"/>
          <w:color w:val="000000"/>
          <w:sz w:val="24"/>
          <w:szCs w:val="24"/>
        </w:rPr>
        <w:t>Likewise, previous studies have demonstrated that LPS-activated KCs also stimulate the apoptosis of hepatic stellate cells by activating caspase-9, -3 and -8</w:t>
      </w:r>
      <w:r w:rsidRPr="00FC2E3B">
        <w:rPr>
          <w:rFonts w:ascii="Book Antiqua" w:hAnsi="Book Antiqua" w:cs="Book Antiqua"/>
          <w:color w:val="000000"/>
          <w:sz w:val="24"/>
          <w:szCs w:val="24"/>
          <w:vertAlign w:val="superscript"/>
        </w:rPr>
        <w:t>[2</w:t>
      </w:r>
      <w:r w:rsidRPr="00FC2E3B">
        <w:rPr>
          <w:rFonts w:ascii="Book Antiqua" w:eastAsia="宋体" w:hAnsi="Book Antiqua" w:cs="Book Antiqua"/>
          <w:color w:val="000000"/>
          <w:sz w:val="24"/>
          <w:szCs w:val="24"/>
          <w:vertAlign w:val="superscript"/>
          <w:lang w:eastAsia="zh-CN"/>
        </w:rPr>
        <w:t>6</w:t>
      </w:r>
      <w:proofErr w:type="gramStart"/>
      <w:r w:rsidRPr="00FC2E3B">
        <w:rPr>
          <w:rFonts w:ascii="Book Antiqua" w:hAnsi="Book Antiqua" w:cs="Book Antiqua"/>
          <w:color w:val="000000"/>
          <w:sz w:val="24"/>
          <w:szCs w:val="24"/>
          <w:vertAlign w:val="superscript"/>
        </w:rPr>
        <w:t>,2</w:t>
      </w:r>
      <w:r w:rsidRPr="00FC2E3B">
        <w:rPr>
          <w:rFonts w:ascii="Book Antiqua" w:eastAsia="宋体" w:hAnsi="Book Antiqua" w:cs="Book Antiqua"/>
          <w:color w:val="000000"/>
          <w:sz w:val="24"/>
          <w:szCs w:val="24"/>
          <w:vertAlign w:val="superscript"/>
          <w:lang w:eastAsia="zh-CN"/>
        </w:rPr>
        <w:t>9</w:t>
      </w:r>
      <w:proofErr w:type="gramEnd"/>
      <w:r w:rsidRPr="00FC2E3B">
        <w:rPr>
          <w:rFonts w:ascii="Book Antiqua" w:hAnsi="Book Antiqua" w:cs="Book Antiqua"/>
          <w:color w:val="000000"/>
          <w:sz w:val="24"/>
          <w:szCs w:val="24"/>
          <w:vertAlign w:val="superscript"/>
        </w:rPr>
        <w:t>]</w:t>
      </w:r>
      <w:r w:rsidRPr="00FC2E3B">
        <w:rPr>
          <w:rFonts w:ascii="Book Antiqua" w:hAnsi="Book Antiqua" w:cs="Book Antiqua"/>
          <w:color w:val="000000"/>
          <w:sz w:val="24"/>
          <w:szCs w:val="24"/>
        </w:rPr>
        <w:t xml:space="preserve">. </w:t>
      </w:r>
      <w:r w:rsidRPr="00FC2E3B">
        <w:rPr>
          <w:rFonts w:ascii="Book Antiqua" w:eastAsia="宋体" w:hAnsi="Book Antiqua" w:cs="Book Antiqua"/>
          <w:color w:val="000000"/>
          <w:sz w:val="24"/>
          <w:szCs w:val="24"/>
          <w:lang w:eastAsia="zh-CN"/>
        </w:rPr>
        <w:t xml:space="preserve">Most importantly, </w:t>
      </w:r>
      <w:proofErr w:type="spellStart"/>
      <w:r w:rsidRPr="00FC2E3B">
        <w:rPr>
          <w:rFonts w:ascii="Book Antiqua" w:hAnsi="Book Antiqua" w:cs="Book Antiqua"/>
          <w:color w:val="000000"/>
          <w:kern w:val="0"/>
          <w:sz w:val="24"/>
          <w:szCs w:val="24"/>
        </w:rPr>
        <w:t>naofen</w:t>
      </w:r>
      <w:proofErr w:type="spellEnd"/>
      <w:r w:rsidRPr="00FC2E3B">
        <w:rPr>
          <w:rFonts w:ascii="Book Antiqua" w:hAnsi="Book Antiqua" w:cs="Book Antiqua"/>
          <w:color w:val="000000"/>
          <w:kern w:val="0"/>
          <w:sz w:val="24"/>
          <w:szCs w:val="24"/>
        </w:rPr>
        <w:t xml:space="preserve"> </w:t>
      </w:r>
      <w:proofErr w:type="spellStart"/>
      <w:r w:rsidRPr="00FC2E3B">
        <w:rPr>
          <w:rFonts w:ascii="Book Antiqua" w:hAnsi="Book Antiqua" w:cs="Book Antiqua"/>
          <w:color w:val="000000"/>
          <w:kern w:val="0"/>
          <w:sz w:val="24"/>
          <w:szCs w:val="24"/>
        </w:rPr>
        <w:t>siRNA</w:t>
      </w:r>
      <w:proofErr w:type="spellEnd"/>
      <w:r w:rsidRPr="00FC2E3B">
        <w:rPr>
          <w:rFonts w:ascii="Book Antiqua" w:hAnsi="Book Antiqua" w:cs="Book Antiqua"/>
          <w:color w:val="000000"/>
          <w:kern w:val="0"/>
          <w:sz w:val="24"/>
          <w:szCs w:val="24"/>
        </w:rPr>
        <w:t xml:space="preserve"> reverses KC-CM-induced responses, resulting in prevention of the decrease in Bcl-2 and </w:t>
      </w:r>
      <w:proofErr w:type="spellStart"/>
      <w:r w:rsidRPr="00FC2E3B">
        <w:rPr>
          <w:rFonts w:ascii="Book Antiqua" w:hAnsi="Book Antiqua" w:cs="Book Antiqua"/>
          <w:color w:val="000000"/>
          <w:kern w:val="0"/>
          <w:sz w:val="24"/>
          <w:szCs w:val="24"/>
        </w:rPr>
        <w:t>Bcl-xL</w:t>
      </w:r>
      <w:proofErr w:type="spellEnd"/>
      <w:r w:rsidRPr="00FC2E3B">
        <w:rPr>
          <w:rFonts w:ascii="Book Antiqua" w:hAnsi="Book Antiqua" w:cs="Book Antiqua"/>
          <w:color w:val="000000"/>
          <w:kern w:val="0"/>
          <w:sz w:val="24"/>
          <w:szCs w:val="24"/>
        </w:rPr>
        <w:t xml:space="preserve"> expression and increase in capase-3 </w:t>
      </w:r>
      <w:proofErr w:type="gramStart"/>
      <w:r w:rsidRPr="00FC2E3B">
        <w:rPr>
          <w:rFonts w:ascii="Book Antiqua" w:hAnsi="Book Antiqua" w:cs="Book Antiqua"/>
          <w:color w:val="000000"/>
          <w:kern w:val="0"/>
          <w:sz w:val="24"/>
          <w:szCs w:val="24"/>
        </w:rPr>
        <w:t>activity</w:t>
      </w:r>
      <w:r w:rsidRPr="00FC2E3B">
        <w:rPr>
          <w:rFonts w:ascii="Book Antiqua" w:hAnsi="Book Antiqua" w:cs="Book Antiqua"/>
          <w:color w:val="000000"/>
          <w:kern w:val="0"/>
          <w:sz w:val="24"/>
          <w:szCs w:val="24"/>
          <w:vertAlign w:val="superscript"/>
        </w:rPr>
        <w:t>[</w:t>
      </w:r>
      <w:proofErr w:type="gramEnd"/>
      <w:r w:rsidRPr="00FC2E3B">
        <w:rPr>
          <w:rFonts w:ascii="Book Antiqua" w:hAnsi="Book Antiqua" w:cs="Book Antiqua"/>
          <w:color w:val="000000"/>
          <w:kern w:val="0"/>
          <w:sz w:val="24"/>
          <w:szCs w:val="24"/>
          <w:vertAlign w:val="superscript"/>
        </w:rPr>
        <w:t>19]</w:t>
      </w:r>
      <w:r w:rsidRPr="00FC2E3B">
        <w:rPr>
          <w:rFonts w:ascii="Book Antiqua" w:hAnsi="Book Antiqua" w:cs="Book Antiqua"/>
          <w:color w:val="000000"/>
          <w:kern w:val="0"/>
          <w:sz w:val="24"/>
          <w:szCs w:val="24"/>
        </w:rPr>
        <w:t xml:space="preserve">. Overall, </w:t>
      </w:r>
      <w:proofErr w:type="spellStart"/>
      <w:r w:rsidRPr="00FC2E3B">
        <w:rPr>
          <w:rFonts w:ascii="Book Antiqua" w:hAnsi="Book Antiqua" w:cs="Book Antiqua"/>
          <w:color w:val="000000"/>
          <w:kern w:val="0"/>
          <w:sz w:val="24"/>
          <w:szCs w:val="24"/>
        </w:rPr>
        <w:t>naofen</w:t>
      </w:r>
      <w:proofErr w:type="spellEnd"/>
      <w:r w:rsidRPr="00FC2E3B">
        <w:rPr>
          <w:rFonts w:ascii="Book Antiqua" w:hAnsi="Book Antiqua" w:cs="Book Antiqua"/>
          <w:color w:val="000000"/>
          <w:kern w:val="0"/>
          <w:sz w:val="24"/>
          <w:szCs w:val="24"/>
        </w:rPr>
        <w:t xml:space="preserve"> may act on the mitochondrial pathway in the KC-CM-induced apoptosis of hepatocytes. Therefore, it is possible that </w:t>
      </w:r>
      <w:proofErr w:type="spellStart"/>
      <w:r w:rsidRPr="00FC2E3B">
        <w:rPr>
          <w:rFonts w:ascii="Book Antiqua" w:hAnsi="Book Antiqua" w:cs="Book Antiqua"/>
          <w:color w:val="000000"/>
          <w:kern w:val="0"/>
          <w:sz w:val="24"/>
          <w:szCs w:val="24"/>
        </w:rPr>
        <w:t>naofen</w:t>
      </w:r>
      <w:proofErr w:type="spellEnd"/>
      <w:r w:rsidRPr="00FC2E3B">
        <w:rPr>
          <w:rFonts w:ascii="Book Antiqua" w:hAnsi="Book Antiqua" w:cs="Book Antiqua"/>
          <w:color w:val="000000"/>
          <w:kern w:val="0"/>
          <w:sz w:val="24"/>
          <w:szCs w:val="24"/>
        </w:rPr>
        <w:t xml:space="preserve"> is an intracellular mediator involved in TNF-α-mediated apoptosis of hepatocytes, and may be relevant to the investigation on LPS-induced hepatic injury. </w:t>
      </w:r>
    </w:p>
    <w:p w:rsidR="000E396D" w:rsidRPr="00FC2E3B" w:rsidRDefault="000E396D" w:rsidP="00961783">
      <w:pPr>
        <w:widowControl/>
        <w:shd w:val="clear" w:color="auto" w:fill="FFFFFF"/>
        <w:spacing w:line="360" w:lineRule="auto"/>
        <w:ind w:firstLineChars="200" w:firstLine="480"/>
        <w:rPr>
          <w:rFonts w:ascii="Book Antiqua" w:hAnsi="Book Antiqua" w:cs="Book Antiqua"/>
          <w:color w:val="000000"/>
          <w:sz w:val="24"/>
          <w:szCs w:val="24"/>
        </w:rPr>
      </w:pPr>
      <w:r w:rsidRPr="00FC2E3B">
        <w:rPr>
          <w:rFonts w:ascii="Book Antiqua" w:hAnsi="Book Antiqua" w:cs="Book Antiqua"/>
          <w:color w:val="000000"/>
          <w:kern w:val="0"/>
          <w:sz w:val="24"/>
          <w:szCs w:val="24"/>
        </w:rPr>
        <w:lastRenderedPageBreak/>
        <w:t xml:space="preserve">In conclusion, </w:t>
      </w:r>
      <w:proofErr w:type="spellStart"/>
      <w:r w:rsidRPr="00FC2E3B">
        <w:rPr>
          <w:rFonts w:ascii="Book Antiqua" w:hAnsi="Book Antiqua" w:cs="Book Antiqua"/>
          <w:color w:val="000000"/>
          <w:kern w:val="0"/>
          <w:sz w:val="24"/>
          <w:szCs w:val="24"/>
        </w:rPr>
        <w:t>naofen</w:t>
      </w:r>
      <w:proofErr w:type="spellEnd"/>
      <w:r w:rsidRPr="00FC2E3B">
        <w:rPr>
          <w:rFonts w:ascii="Book Antiqua" w:hAnsi="Book Antiqua" w:cs="Book Antiqua"/>
          <w:color w:val="000000"/>
          <w:sz w:val="24"/>
          <w:szCs w:val="24"/>
        </w:rPr>
        <w:t xml:space="preserve"> may be involved in part in LPS-induced hepatocyte apoptosis, which is mediated by mediators including TNF-</w:t>
      </w:r>
      <w:r w:rsidRPr="00FC2E3B">
        <w:rPr>
          <w:rFonts w:ascii="Book Antiqua" w:hAnsi="Book Antiqua" w:cs="Book Antiqua"/>
          <w:color w:val="000000"/>
          <w:kern w:val="0"/>
          <w:sz w:val="24"/>
          <w:szCs w:val="24"/>
        </w:rPr>
        <w:t xml:space="preserve">α </w:t>
      </w:r>
      <w:r w:rsidRPr="00FC2E3B">
        <w:rPr>
          <w:rFonts w:ascii="Book Antiqua" w:hAnsi="Book Antiqua" w:cs="Book Antiqua"/>
          <w:color w:val="000000"/>
          <w:sz w:val="24"/>
          <w:szCs w:val="24"/>
        </w:rPr>
        <w:t xml:space="preserve">released from KCs. </w:t>
      </w:r>
      <w:proofErr w:type="spellStart"/>
      <w:r w:rsidRPr="00FC2E3B">
        <w:rPr>
          <w:rFonts w:ascii="Book Antiqua" w:hAnsi="Book Antiqua" w:cs="Book Antiqua"/>
          <w:color w:val="000000"/>
          <w:sz w:val="24"/>
          <w:szCs w:val="24"/>
        </w:rPr>
        <w:t>Naofen</w:t>
      </w:r>
      <w:proofErr w:type="spellEnd"/>
      <w:r w:rsidRPr="00FC2E3B">
        <w:rPr>
          <w:rFonts w:ascii="Book Antiqua" w:hAnsi="Book Antiqua" w:cs="Book Antiqua"/>
          <w:color w:val="000000"/>
          <w:sz w:val="24"/>
          <w:szCs w:val="24"/>
        </w:rPr>
        <w:t xml:space="preserve"> elicits inhibition of the expression of </w:t>
      </w:r>
      <w:r w:rsidRPr="00FC2E3B">
        <w:rPr>
          <w:rFonts w:ascii="Book Antiqua" w:hAnsi="Book Antiqua" w:cs="Book Antiqua"/>
          <w:color w:val="000000"/>
          <w:kern w:val="0"/>
          <w:sz w:val="24"/>
          <w:szCs w:val="24"/>
        </w:rPr>
        <w:t xml:space="preserve">Bcl-2 and </w:t>
      </w:r>
      <w:proofErr w:type="spellStart"/>
      <w:r w:rsidRPr="00FC2E3B">
        <w:rPr>
          <w:rFonts w:ascii="Book Antiqua" w:hAnsi="Book Antiqua" w:cs="Book Antiqua"/>
          <w:color w:val="000000"/>
          <w:kern w:val="0"/>
          <w:sz w:val="24"/>
          <w:szCs w:val="24"/>
        </w:rPr>
        <w:t>Bcl-xL</w:t>
      </w:r>
      <w:proofErr w:type="spellEnd"/>
      <w:r w:rsidRPr="00FC2E3B">
        <w:rPr>
          <w:rFonts w:ascii="Book Antiqua" w:hAnsi="Book Antiqua" w:cs="Book Antiqua"/>
          <w:color w:val="000000"/>
          <w:kern w:val="0"/>
          <w:sz w:val="24"/>
          <w:szCs w:val="24"/>
        </w:rPr>
        <w:t xml:space="preserve">, releasing cytochrome </w:t>
      </w:r>
      <w:r w:rsidRPr="00FC2E3B">
        <w:rPr>
          <w:rFonts w:ascii="Book Antiqua" w:hAnsi="Book Antiqua" w:cs="Book Antiqua"/>
          <w:i/>
          <w:iCs/>
          <w:color w:val="000000"/>
          <w:kern w:val="0"/>
          <w:sz w:val="24"/>
          <w:szCs w:val="24"/>
        </w:rPr>
        <w:t>c</w:t>
      </w:r>
      <w:r w:rsidRPr="00FC2E3B">
        <w:rPr>
          <w:rFonts w:ascii="Book Antiqua" w:hAnsi="Book Antiqua" w:cs="Book Antiqua"/>
          <w:color w:val="000000"/>
          <w:kern w:val="0"/>
          <w:sz w:val="24"/>
          <w:szCs w:val="24"/>
        </w:rPr>
        <w:t xml:space="preserve"> from mitochondria, and activating caspase-3, finally leading to apoptosis of hepatocytes</w:t>
      </w:r>
      <w:r w:rsidRPr="00FC2E3B">
        <w:rPr>
          <w:rFonts w:ascii="Book Antiqua" w:hAnsi="Book Antiqua" w:cs="Book Antiqua"/>
          <w:color w:val="000000"/>
          <w:sz w:val="24"/>
          <w:szCs w:val="24"/>
        </w:rPr>
        <w:t xml:space="preserve">. Although the precise molecular mechanisms of LPS-mediated hepatocyte apoptosis are still incompletely defined, </w:t>
      </w:r>
      <w:r w:rsidRPr="00FC2E3B">
        <w:rPr>
          <w:rFonts w:ascii="Book Antiqua" w:hAnsi="Book Antiqua" w:cs="Book Antiqua"/>
          <w:color w:val="000000"/>
          <w:kern w:val="0"/>
          <w:sz w:val="24"/>
          <w:szCs w:val="24"/>
        </w:rPr>
        <w:t>LPS-induced</w:t>
      </w:r>
      <w:r w:rsidRPr="00FC2E3B">
        <w:rPr>
          <w:rFonts w:ascii="Book Antiqua" w:hAnsi="Book Antiqua" w:cs="Book Antiqua"/>
          <w:color w:val="000000"/>
          <w:sz w:val="24"/>
          <w:szCs w:val="24"/>
        </w:rPr>
        <w:t xml:space="preserve"> apoptotic mechanisms in relation to </w:t>
      </w:r>
      <w:proofErr w:type="spellStart"/>
      <w:r w:rsidRPr="00FC2E3B">
        <w:rPr>
          <w:rFonts w:ascii="Book Antiqua" w:hAnsi="Book Antiqua" w:cs="Book Antiqua"/>
          <w:color w:val="000000"/>
          <w:sz w:val="24"/>
          <w:szCs w:val="24"/>
        </w:rPr>
        <w:t>naofen</w:t>
      </w:r>
      <w:proofErr w:type="spellEnd"/>
      <w:r w:rsidRPr="00FC2E3B">
        <w:rPr>
          <w:rFonts w:ascii="Book Antiqua" w:hAnsi="Book Antiqua" w:cs="Book Antiqua"/>
          <w:color w:val="000000"/>
          <w:sz w:val="24"/>
          <w:szCs w:val="24"/>
        </w:rPr>
        <w:t xml:space="preserve"> may </w:t>
      </w:r>
      <w:r w:rsidRPr="00FC2E3B">
        <w:rPr>
          <w:rFonts w:ascii="Book Antiqua" w:hAnsi="Book Antiqua" w:cs="Book Antiqua"/>
          <w:color w:val="000000"/>
          <w:kern w:val="0"/>
          <w:sz w:val="24"/>
          <w:szCs w:val="24"/>
        </w:rPr>
        <w:t>be relevant to understanding clinical endotoxin or septic shock, and offer a new approach to therapeutic applications.</w:t>
      </w:r>
    </w:p>
    <w:p w:rsidR="000E396D" w:rsidRPr="00FC2E3B" w:rsidRDefault="000E396D" w:rsidP="00561BF6">
      <w:pPr>
        <w:spacing w:line="360" w:lineRule="auto"/>
        <w:rPr>
          <w:rFonts w:ascii="Book Antiqua" w:eastAsia="宋体" w:hAnsi="Book Antiqua" w:cs="Times New Roman"/>
          <w:b/>
          <w:bCs/>
          <w:color w:val="000000"/>
          <w:sz w:val="24"/>
          <w:szCs w:val="24"/>
          <w:lang w:eastAsia="zh-CN"/>
        </w:rPr>
      </w:pPr>
      <w:bookmarkStart w:id="12" w:name="OLE_LINK13"/>
      <w:bookmarkStart w:id="13" w:name="OLE_LINK14"/>
    </w:p>
    <w:p w:rsidR="000E396D" w:rsidRPr="00FC2E3B" w:rsidRDefault="000E396D" w:rsidP="00561BF6">
      <w:pPr>
        <w:spacing w:line="360" w:lineRule="auto"/>
        <w:rPr>
          <w:rFonts w:ascii="Book Antiqua" w:hAnsi="Book Antiqua" w:cs="Book Antiqua"/>
          <w:b/>
          <w:bCs/>
          <w:color w:val="000000"/>
          <w:sz w:val="24"/>
          <w:szCs w:val="24"/>
        </w:rPr>
      </w:pPr>
      <w:r w:rsidRPr="00FC2E3B">
        <w:rPr>
          <w:rFonts w:ascii="Book Antiqua" w:hAnsi="Book Antiqua" w:cs="Book Antiqua"/>
          <w:b/>
          <w:bCs/>
          <w:color w:val="000000"/>
          <w:sz w:val="24"/>
          <w:szCs w:val="24"/>
        </w:rPr>
        <w:t>COMMENTS</w:t>
      </w:r>
    </w:p>
    <w:bookmarkEnd w:id="12"/>
    <w:bookmarkEnd w:id="13"/>
    <w:p w:rsidR="000E396D" w:rsidRPr="00FC2E3B" w:rsidRDefault="000E396D" w:rsidP="00561BF6">
      <w:pPr>
        <w:autoSpaceDE w:val="0"/>
        <w:autoSpaceDN w:val="0"/>
        <w:adjustRightInd w:val="0"/>
        <w:spacing w:line="360" w:lineRule="auto"/>
        <w:rPr>
          <w:rFonts w:ascii="Book Antiqua" w:hAnsi="Book Antiqua" w:cs="Book Antiqua"/>
          <w:b/>
          <w:bCs/>
          <w:i/>
          <w:iCs/>
          <w:color w:val="000000"/>
          <w:sz w:val="24"/>
          <w:szCs w:val="24"/>
        </w:rPr>
      </w:pPr>
      <w:r w:rsidRPr="00FC2E3B">
        <w:rPr>
          <w:rFonts w:ascii="Book Antiqua" w:hAnsi="Book Antiqua" w:cs="Book Antiqua"/>
          <w:b/>
          <w:bCs/>
          <w:i/>
          <w:iCs/>
          <w:color w:val="000000"/>
          <w:sz w:val="24"/>
          <w:szCs w:val="24"/>
        </w:rPr>
        <w:t>Background</w:t>
      </w:r>
    </w:p>
    <w:p w:rsidR="000E396D" w:rsidRPr="00FC2E3B" w:rsidRDefault="000E396D" w:rsidP="00561BF6">
      <w:pPr>
        <w:autoSpaceDE w:val="0"/>
        <w:autoSpaceDN w:val="0"/>
        <w:adjustRightInd w:val="0"/>
        <w:spacing w:line="360" w:lineRule="auto"/>
        <w:rPr>
          <w:rFonts w:ascii="Book Antiqua" w:eastAsia="宋体" w:hAnsi="Book Antiqua" w:cs="Times New Roman"/>
          <w:color w:val="000000"/>
          <w:kern w:val="0"/>
          <w:sz w:val="24"/>
          <w:szCs w:val="24"/>
          <w:lang w:eastAsia="zh-CN"/>
        </w:rPr>
      </w:pPr>
      <w:r w:rsidRPr="00FC2E3B">
        <w:rPr>
          <w:rFonts w:ascii="Book Antiqua" w:hAnsi="Book Antiqua" w:cs="Book Antiqua"/>
          <w:color w:val="000000"/>
          <w:sz w:val="24"/>
          <w:szCs w:val="24"/>
        </w:rPr>
        <w:t xml:space="preserve">Lipopolysaccharide (LPS) has no direct pathogenic </w:t>
      </w:r>
      <w:r w:rsidRPr="00FC2E3B">
        <w:rPr>
          <w:rFonts w:ascii="Book Antiqua" w:eastAsia="宋体" w:hAnsi="Book Antiqua" w:cs="Book Antiqua"/>
          <w:color w:val="000000"/>
          <w:sz w:val="24"/>
          <w:szCs w:val="24"/>
          <w:lang w:eastAsia="zh-CN"/>
        </w:rPr>
        <w:t>effect</w:t>
      </w:r>
      <w:r w:rsidRPr="00FC2E3B">
        <w:rPr>
          <w:rFonts w:ascii="Book Antiqua" w:hAnsi="Book Antiqua" w:cs="Book Antiqua"/>
          <w:color w:val="000000"/>
          <w:sz w:val="24"/>
          <w:szCs w:val="24"/>
        </w:rPr>
        <w:t xml:space="preserve"> in hepatocytes, but the apoptosis and inflammatory responses of the liver may be attributed mainly to the effusion of potent inflammatory mediators, such as tumor necrosis factor (TNF)-α, </w:t>
      </w:r>
      <w:r w:rsidR="006E513E" w:rsidRPr="00FC2E3B">
        <w:rPr>
          <w:rFonts w:ascii="Book Antiqua" w:hAnsi="Book Antiqua" w:cs="Book Antiqua"/>
          <w:color w:val="000000"/>
          <w:sz w:val="24"/>
          <w:szCs w:val="24"/>
        </w:rPr>
        <w:t>interleukin (IL)-1</w:t>
      </w:r>
      <w:r w:rsidRPr="00FC2E3B">
        <w:rPr>
          <w:rFonts w:ascii="Book Antiqua" w:hAnsi="Book Antiqua" w:cs="Book Antiqua"/>
          <w:color w:val="000000"/>
          <w:sz w:val="24"/>
          <w:szCs w:val="24"/>
        </w:rPr>
        <w:t xml:space="preserve">, IL-6, and/or IL-10, from </w:t>
      </w:r>
      <w:proofErr w:type="spellStart"/>
      <w:r w:rsidRPr="00FC2E3B">
        <w:rPr>
          <w:rFonts w:ascii="Book Antiqua" w:hAnsi="Book Antiqua" w:cs="Book Antiqua"/>
          <w:color w:val="000000"/>
          <w:sz w:val="24"/>
          <w:szCs w:val="24"/>
        </w:rPr>
        <w:t>Kupffer</w:t>
      </w:r>
      <w:proofErr w:type="spellEnd"/>
      <w:r w:rsidRPr="00FC2E3B">
        <w:rPr>
          <w:rFonts w:ascii="Book Antiqua" w:hAnsi="Book Antiqua" w:cs="Book Antiqua"/>
          <w:color w:val="000000"/>
          <w:sz w:val="24"/>
          <w:szCs w:val="24"/>
        </w:rPr>
        <w:t xml:space="preserve"> cells (KCs). Among these mediators, TNF-α has been emphasized as a candidate for apoptosis and liver injury, as well as for infiltration of inflammatory cells. However, no clear mechanisms of LPS-induced hepatic damage have been demonstrated. </w:t>
      </w:r>
      <w:proofErr w:type="spellStart"/>
      <w:r w:rsidRPr="00FC2E3B">
        <w:rPr>
          <w:rFonts w:ascii="Book Antiqua" w:hAnsi="Book Antiqua" w:cs="Book Antiqua"/>
          <w:color w:val="000000"/>
          <w:sz w:val="24"/>
          <w:szCs w:val="24"/>
        </w:rPr>
        <w:t>Naofen</w:t>
      </w:r>
      <w:proofErr w:type="spellEnd"/>
      <w:r w:rsidRPr="00FC2E3B">
        <w:rPr>
          <w:rFonts w:ascii="Book Antiqua" w:hAnsi="Book Antiqua" w:cs="Book Antiqua"/>
          <w:color w:val="000000"/>
          <w:sz w:val="24"/>
          <w:szCs w:val="24"/>
        </w:rPr>
        <w:t xml:space="preserve">, a WD40-repeat protein, may </w:t>
      </w:r>
      <w:r w:rsidRPr="00FC2E3B">
        <w:rPr>
          <w:rFonts w:ascii="Book Antiqua" w:eastAsia="AdvGulliv-R" w:hAnsi="Book Antiqua" w:cs="Book Antiqua"/>
          <w:color w:val="000000"/>
          <w:kern w:val="0"/>
          <w:sz w:val="24"/>
          <w:szCs w:val="24"/>
        </w:rPr>
        <w:t xml:space="preserve">reduce NO synthesis or </w:t>
      </w:r>
      <w:r w:rsidRPr="00FC2E3B">
        <w:rPr>
          <w:rFonts w:ascii="Book Antiqua" w:hAnsi="Book Antiqua" w:cs="Book Antiqua"/>
          <w:color w:val="000000"/>
          <w:sz w:val="24"/>
          <w:szCs w:val="24"/>
        </w:rPr>
        <w:t xml:space="preserve">participate in TNF-α-induced apoptosis of HEK293 cells, but </w:t>
      </w:r>
      <w:r w:rsidRPr="00FC2E3B">
        <w:rPr>
          <w:rFonts w:ascii="Book Antiqua" w:hAnsi="Book Antiqua" w:cs="Book Antiqua"/>
          <w:color w:val="000000"/>
          <w:kern w:val="0"/>
          <w:sz w:val="24"/>
          <w:szCs w:val="24"/>
        </w:rPr>
        <w:t xml:space="preserve">bupivacaine induces apoptosis independently of </w:t>
      </w:r>
      <w:proofErr w:type="spellStart"/>
      <w:r w:rsidRPr="00FC2E3B">
        <w:rPr>
          <w:rFonts w:ascii="Book Antiqua" w:hAnsi="Book Antiqua" w:cs="Book Antiqua"/>
          <w:color w:val="000000"/>
          <w:kern w:val="0"/>
          <w:sz w:val="24"/>
          <w:szCs w:val="24"/>
        </w:rPr>
        <w:t>naofen</w:t>
      </w:r>
      <w:proofErr w:type="spellEnd"/>
      <w:r w:rsidRPr="00FC2E3B">
        <w:rPr>
          <w:rFonts w:ascii="Book Antiqua" w:hAnsi="Book Antiqua" w:cs="Book Antiqua"/>
          <w:color w:val="000000"/>
          <w:kern w:val="0"/>
          <w:sz w:val="24"/>
          <w:szCs w:val="24"/>
        </w:rPr>
        <w:t xml:space="preserve"> expression</w:t>
      </w:r>
      <w:r w:rsidRPr="00FC2E3B">
        <w:rPr>
          <w:rFonts w:ascii="Book Antiqua" w:hAnsi="Book Antiqua" w:cs="Book Antiqua"/>
          <w:color w:val="000000"/>
          <w:sz w:val="24"/>
          <w:szCs w:val="24"/>
        </w:rPr>
        <w:t xml:space="preserve">. </w:t>
      </w:r>
      <w:r w:rsidRPr="00FC2E3B">
        <w:rPr>
          <w:rFonts w:ascii="Book Antiqua" w:hAnsi="Book Antiqua" w:cs="Book Antiqua"/>
          <w:color w:val="000000"/>
          <w:kern w:val="0"/>
          <w:sz w:val="24"/>
          <w:szCs w:val="24"/>
        </w:rPr>
        <w:t xml:space="preserve">Whether </w:t>
      </w:r>
      <w:proofErr w:type="spellStart"/>
      <w:r w:rsidRPr="00FC2E3B">
        <w:rPr>
          <w:rFonts w:ascii="Book Antiqua" w:hAnsi="Book Antiqua" w:cs="Book Antiqua"/>
          <w:color w:val="000000"/>
          <w:kern w:val="0"/>
          <w:sz w:val="24"/>
          <w:szCs w:val="24"/>
        </w:rPr>
        <w:t>naofen</w:t>
      </w:r>
      <w:proofErr w:type="spellEnd"/>
      <w:r w:rsidRPr="00FC2E3B">
        <w:rPr>
          <w:rFonts w:ascii="Book Antiqua" w:hAnsi="Book Antiqua" w:cs="Book Antiqua"/>
          <w:color w:val="000000"/>
          <w:kern w:val="0"/>
          <w:sz w:val="24"/>
          <w:szCs w:val="24"/>
        </w:rPr>
        <w:t xml:space="preserve"> participates in </w:t>
      </w:r>
      <w:r w:rsidRPr="00FC2E3B">
        <w:rPr>
          <w:rFonts w:ascii="Book Antiqua" w:hAnsi="Book Antiqua" w:cs="Book Antiqua"/>
          <w:color w:val="000000"/>
          <w:sz w:val="24"/>
          <w:szCs w:val="24"/>
        </w:rPr>
        <w:t>TNF-α</w:t>
      </w:r>
      <w:r w:rsidRPr="00FC2E3B">
        <w:rPr>
          <w:rFonts w:ascii="Book Antiqua" w:hAnsi="Book Antiqua" w:cs="Book Antiqua"/>
          <w:color w:val="000000"/>
          <w:kern w:val="0"/>
          <w:sz w:val="24"/>
          <w:szCs w:val="24"/>
        </w:rPr>
        <w:t>-mediated hepatocyte apoptosis in LPS-treated rats has not been investigated to date.</w:t>
      </w:r>
    </w:p>
    <w:p w:rsidR="006E513E" w:rsidRPr="00FC2E3B" w:rsidRDefault="006E513E" w:rsidP="00561BF6">
      <w:pPr>
        <w:autoSpaceDE w:val="0"/>
        <w:autoSpaceDN w:val="0"/>
        <w:adjustRightInd w:val="0"/>
        <w:spacing w:line="360" w:lineRule="auto"/>
        <w:rPr>
          <w:rFonts w:ascii="Book Antiqua" w:eastAsia="宋体" w:hAnsi="Book Antiqua" w:cs="Book Antiqua"/>
          <w:b/>
          <w:bCs/>
          <w:i/>
          <w:iCs/>
          <w:color w:val="000000"/>
          <w:sz w:val="24"/>
          <w:szCs w:val="24"/>
          <w:lang w:eastAsia="zh-CN"/>
        </w:rPr>
      </w:pPr>
    </w:p>
    <w:p w:rsidR="000E396D" w:rsidRPr="00FC2E3B" w:rsidRDefault="000E396D" w:rsidP="00561BF6">
      <w:pPr>
        <w:autoSpaceDE w:val="0"/>
        <w:autoSpaceDN w:val="0"/>
        <w:adjustRightInd w:val="0"/>
        <w:spacing w:line="360" w:lineRule="auto"/>
        <w:rPr>
          <w:rFonts w:ascii="Book Antiqua" w:hAnsi="Book Antiqua" w:cs="Book Antiqua"/>
          <w:b/>
          <w:bCs/>
          <w:i/>
          <w:iCs/>
          <w:color w:val="000000"/>
          <w:kern w:val="0"/>
          <w:sz w:val="24"/>
          <w:szCs w:val="24"/>
        </w:rPr>
      </w:pPr>
      <w:r w:rsidRPr="00FC2E3B">
        <w:rPr>
          <w:rFonts w:ascii="Book Antiqua" w:hAnsi="Book Antiqua" w:cs="Book Antiqua"/>
          <w:b/>
          <w:bCs/>
          <w:i/>
          <w:iCs/>
          <w:color w:val="000000"/>
          <w:kern w:val="0"/>
          <w:sz w:val="24"/>
          <w:szCs w:val="24"/>
        </w:rPr>
        <w:t>Research frontiers</w:t>
      </w:r>
    </w:p>
    <w:p w:rsidR="000E396D" w:rsidRPr="00FC2E3B" w:rsidRDefault="000E396D" w:rsidP="00561BF6">
      <w:pPr>
        <w:autoSpaceDE w:val="0"/>
        <w:autoSpaceDN w:val="0"/>
        <w:adjustRightInd w:val="0"/>
        <w:spacing w:line="360" w:lineRule="auto"/>
        <w:rPr>
          <w:rFonts w:ascii="Book Antiqua" w:hAnsi="Book Antiqua" w:cs="Book Antiqua"/>
          <w:color w:val="000000"/>
          <w:sz w:val="24"/>
          <w:szCs w:val="24"/>
        </w:rPr>
      </w:pPr>
      <w:proofErr w:type="spellStart"/>
      <w:r w:rsidRPr="00FC2E3B">
        <w:rPr>
          <w:rFonts w:ascii="Book Antiqua" w:hAnsi="Book Antiqua" w:cs="Book Antiqua"/>
          <w:color w:val="000000"/>
          <w:sz w:val="24"/>
          <w:szCs w:val="24"/>
        </w:rPr>
        <w:t>Naofen</w:t>
      </w:r>
      <w:proofErr w:type="spellEnd"/>
      <w:r w:rsidRPr="00FC2E3B">
        <w:rPr>
          <w:rFonts w:ascii="Book Antiqua" w:hAnsi="Book Antiqua" w:cs="Book Antiqua"/>
          <w:color w:val="000000"/>
          <w:sz w:val="24"/>
          <w:szCs w:val="24"/>
        </w:rPr>
        <w:t xml:space="preserve"> was recently found as an intracellular protein reactive to anti-</w:t>
      </w:r>
      <w:proofErr w:type="spellStart"/>
      <w:r w:rsidRPr="00FC2E3B">
        <w:rPr>
          <w:rFonts w:ascii="Book Antiqua" w:hAnsi="Book Antiqua" w:cs="Book Antiqua"/>
          <w:color w:val="000000"/>
          <w:sz w:val="24"/>
          <w:szCs w:val="24"/>
        </w:rPr>
        <w:t>verotoxin</w:t>
      </w:r>
      <w:proofErr w:type="spellEnd"/>
      <w:r w:rsidRPr="00FC2E3B">
        <w:rPr>
          <w:rFonts w:ascii="Book Antiqua" w:hAnsi="Book Antiqua" w:cs="Book Antiqua"/>
          <w:color w:val="000000"/>
          <w:sz w:val="24"/>
          <w:szCs w:val="24"/>
        </w:rPr>
        <w:t xml:space="preserve"> II antibody and classified in the aspartate-tryptophan (WD) 40-repeat protein family. </w:t>
      </w:r>
      <w:r w:rsidRPr="00FC2E3B">
        <w:rPr>
          <w:rFonts w:ascii="Book Antiqua" w:hAnsi="Book Antiqua" w:cs="Book Antiqua"/>
          <w:color w:val="000000"/>
          <w:sz w:val="24"/>
          <w:szCs w:val="24"/>
        </w:rPr>
        <w:lastRenderedPageBreak/>
        <w:t xml:space="preserve">The research hotspot is </w:t>
      </w:r>
      <w:r w:rsidRPr="00FC2E3B">
        <w:rPr>
          <w:rFonts w:ascii="Book Antiqua" w:hAnsi="Book Antiqua" w:cs="Book Antiqua"/>
          <w:color w:val="000000"/>
          <w:kern w:val="0"/>
          <w:sz w:val="24"/>
          <w:szCs w:val="24"/>
        </w:rPr>
        <w:t xml:space="preserve">whether </w:t>
      </w:r>
      <w:proofErr w:type="spellStart"/>
      <w:r w:rsidRPr="00FC2E3B">
        <w:rPr>
          <w:rFonts w:ascii="Book Antiqua" w:hAnsi="Book Antiqua" w:cs="Book Antiqua"/>
          <w:color w:val="000000"/>
          <w:kern w:val="0"/>
          <w:sz w:val="24"/>
          <w:szCs w:val="24"/>
        </w:rPr>
        <w:t>naofen</w:t>
      </w:r>
      <w:proofErr w:type="spellEnd"/>
      <w:r w:rsidRPr="00FC2E3B">
        <w:rPr>
          <w:rFonts w:ascii="Book Antiqua" w:hAnsi="Book Antiqua" w:cs="Book Antiqua"/>
          <w:color w:val="000000"/>
          <w:kern w:val="0"/>
          <w:sz w:val="24"/>
          <w:szCs w:val="24"/>
        </w:rPr>
        <w:t xml:space="preserve"> participates in </w:t>
      </w:r>
      <w:r w:rsidRPr="00FC2E3B">
        <w:rPr>
          <w:rFonts w:ascii="Book Antiqua" w:hAnsi="Book Antiqua" w:cs="Book Antiqua"/>
          <w:color w:val="000000"/>
          <w:sz w:val="24"/>
          <w:szCs w:val="24"/>
        </w:rPr>
        <w:t>TNF-α</w:t>
      </w:r>
      <w:r w:rsidRPr="00FC2E3B">
        <w:rPr>
          <w:rFonts w:ascii="Book Antiqua" w:hAnsi="Book Antiqua" w:cs="Book Antiqua"/>
          <w:color w:val="000000"/>
          <w:kern w:val="0"/>
          <w:sz w:val="24"/>
          <w:szCs w:val="24"/>
        </w:rPr>
        <w:t>-induced hepatocyte apoptosis in LPS-treated rats.</w:t>
      </w:r>
      <w:r w:rsidRPr="00FC2E3B">
        <w:rPr>
          <w:rFonts w:ascii="Book Antiqua" w:hAnsi="Book Antiqua" w:cs="Book Antiqua"/>
          <w:color w:val="000000"/>
          <w:sz w:val="24"/>
          <w:szCs w:val="24"/>
        </w:rPr>
        <w:t xml:space="preserve"> </w:t>
      </w:r>
    </w:p>
    <w:p w:rsidR="006E513E" w:rsidRPr="00FC2E3B" w:rsidRDefault="006E513E" w:rsidP="00561BF6">
      <w:pPr>
        <w:autoSpaceDE w:val="0"/>
        <w:autoSpaceDN w:val="0"/>
        <w:adjustRightInd w:val="0"/>
        <w:spacing w:line="360" w:lineRule="auto"/>
        <w:rPr>
          <w:rFonts w:ascii="Book Antiqua" w:eastAsia="宋体" w:hAnsi="Book Antiqua" w:cs="Book Antiqua"/>
          <w:b/>
          <w:bCs/>
          <w:i/>
          <w:iCs/>
          <w:color w:val="000000"/>
          <w:sz w:val="24"/>
          <w:szCs w:val="24"/>
          <w:lang w:eastAsia="zh-CN"/>
        </w:rPr>
      </w:pPr>
    </w:p>
    <w:p w:rsidR="000E396D" w:rsidRPr="00FC2E3B" w:rsidRDefault="000E396D" w:rsidP="00561BF6">
      <w:pPr>
        <w:autoSpaceDE w:val="0"/>
        <w:autoSpaceDN w:val="0"/>
        <w:adjustRightInd w:val="0"/>
        <w:spacing w:line="360" w:lineRule="auto"/>
        <w:rPr>
          <w:rFonts w:ascii="Book Antiqua" w:hAnsi="Book Antiqua" w:cs="Book Antiqua"/>
          <w:b/>
          <w:bCs/>
          <w:i/>
          <w:iCs/>
          <w:color w:val="000000"/>
          <w:sz w:val="24"/>
          <w:szCs w:val="24"/>
        </w:rPr>
      </w:pPr>
      <w:r w:rsidRPr="00FC2E3B">
        <w:rPr>
          <w:rFonts w:ascii="Book Antiqua" w:hAnsi="Book Antiqua" w:cs="Book Antiqua"/>
          <w:b/>
          <w:bCs/>
          <w:i/>
          <w:iCs/>
          <w:color w:val="000000"/>
          <w:sz w:val="24"/>
          <w:szCs w:val="24"/>
        </w:rPr>
        <w:t>Innovations and breakthroughs</w:t>
      </w:r>
    </w:p>
    <w:p w:rsidR="000E396D" w:rsidRPr="00FC2E3B" w:rsidRDefault="000E396D" w:rsidP="00561BF6">
      <w:pPr>
        <w:autoSpaceDE w:val="0"/>
        <w:autoSpaceDN w:val="0"/>
        <w:adjustRightInd w:val="0"/>
        <w:spacing w:line="360" w:lineRule="auto"/>
        <w:rPr>
          <w:rFonts w:ascii="Book Antiqua" w:eastAsia="MS PGothic" w:hAnsi="Book Antiqua" w:cs="Times New Roman"/>
          <w:color w:val="000000"/>
          <w:kern w:val="0"/>
          <w:sz w:val="24"/>
          <w:szCs w:val="24"/>
        </w:rPr>
      </w:pPr>
      <w:r w:rsidRPr="00FC2E3B">
        <w:rPr>
          <w:rFonts w:ascii="Book Antiqua" w:eastAsia="宋体" w:hAnsi="Book Antiqua" w:cs="Book Antiqua"/>
          <w:color w:val="000000"/>
          <w:kern w:val="0"/>
          <w:sz w:val="24"/>
          <w:szCs w:val="24"/>
          <w:lang w:eastAsia="zh-CN"/>
        </w:rPr>
        <w:t>This study</w:t>
      </w:r>
      <w:r w:rsidRPr="00FC2E3B">
        <w:rPr>
          <w:rFonts w:ascii="Book Antiqua" w:hAnsi="Book Antiqua" w:cs="Book Antiqua"/>
          <w:color w:val="000000"/>
          <w:kern w:val="0"/>
          <w:sz w:val="24"/>
          <w:szCs w:val="24"/>
        </w:rPr>
        <w:t xml:space="preserve"> verified that the increase in </w:t>
      </w:r>
      <w:proofErr w:type="spellStart"/>
      <w:r w:rsidRPr="00FC2E3B">
        <w:rPr>
          <w:rFonts w:ascii="Book Antiqua" w:hAnsi="Book Antiqua" w:cs="Book Antiqua"/>
          <w:color w:val="000000"/>
          <w:kern w:val="0"/>
          <w:sz w:val="24"/>
          <w:szCs w:val="24"/>
        </w:rPr>
        <w:t>naofen</w:t>
      </w:r>
      <w:proofErr w:type="spellEnd"/>
      <w:r w:rsidRPr="00FC2E3B">
        <w:rPr>
          <w:rFonts w:ascii="Book Antiqua" w:hAnsi="Book Antiqua" w:cs="Book Antiqua"/>
          <w:color w:val="000000"/>
          <w:kern w:val="0"/>
          <w:sz w:val="24"/>
          <w:szCs w:val="24"/>
        </w:rPr>
        <w:t xml:space="preserve"> induced by LPS was limited to the liver, and was not found in the kidneys, thymus or spleen, indicating that </w:t>
      </w:r>
      <w:proofErr w:type="spellStart"/>
      <w:r w:rsidRPr="00FC2E3B">
        <w:rPr>
          <w:rFonts w:ascii="Book Antiqua" w:hAnsi="Book Antiqua" w:cs="Book Antiqua"/>
          <w:color w:val="000000"/>
          <w:kern w:val="0"/>
          <w:sz w:val="24"/>
          <w:szCs w:val="24"/>
        </w:rPr>
        <w:t>naofen</w:t>
      </w:r>
      <w:proofErr w:type="spellEnd"/>
      <w:r w:rsidRPr="00FC2E3B">
        <w:rPr>
          <w:rFonts w:ascii="Book Antiqua" w:hAnsi="Book Antiqua" w:cs="Book Antiqua"/>
          <w:color w:val="000000"/>
          <w:kern w:val="0"/>
          <w:sz w:val="24"/>
          <w:szCs w:val="24"/>
        </w:rPr>
        <w:t>, in</w:t>
      </w:r>
      <w:r w:rsidRPr="00FC2E3B">
        <w:rPr>
          <w:rFonts w:ascii="Book Antiqua" w:eastAsia="宋体" w:hAnsi="Book Antiqua" w:cs="Book Antiqua"/>
          <w:color w:val="000000"/>
          <w:kern w:val="0"/>
          <w:sz w:val="24"/>
          <w:szCs w:val="24"/>
          <w:lang w:eastAsia="zh-CN"/>
        </w:rPr>
        <w:t xml:space="preserve"> LPS treated rat,</w:t>
      </w:r>
      <w:r w:rsidRPr="00FC2E3B">
        <w:rPr>
          <w:rFonts w:ascii="Book Antiqua" w:hAnsi="Book Antiqua" w:cs="Book Antiqua"/>
          <w:color w:val="000000"/>
          <w:kern w:val="0"/>
          <w:sz w:val="24"/>
          <w:szCs w:val="24"/>
        </w:rPr>
        <w:t xml:space="preserve"> may only have a limited contribution to liver injury. So, the correlating mechanisms were evaluated, utilizing primary cultures of KCs and hepatocytes. Moreover, the action of LPS on apoptosis of hepatocytes was not induced by direct effects, but rather </w:t>
      </w:r>
      <w:r w:rsidRPr="00FC2E3B">
        <w:rPr>
          <w:rFonts w:ascii="Book Antiqua" w:hAnsi="Book Antiqua" w:cs="Book Antiqua"/>
          <w:i/>
          <w:color w:val="000000"/>
          <w:kern w:val="0"/>
          <w:sz w:val="24"/>
          <w:szCs w:val="24"/>
        </w:rPr>
        <w:t>via</w:t>
      </w:r>
      <w:r w:rsidRPr="00FC2E3B">
        <w:rPr>
          <w:rFonts w:ascii="Book Antiqua" w:hAnsi="Book Antiqua" w:cs="Book Antiqua"/>
          <w:color w:val="000000"/>
          <w:kern w:val="0"/>
          <w:sz w:val="24"/>
          <w:szCs w:val="24"/>
        </w:rPr>
        <w:t xml:space="preserve"> an indirect pathway through the enhanced release of TNF</w:t>
      </w:r>
      <w:r w:rsidRPr="00FC2E3B">
        <w:rPr>
          <w:rFonts w:ascii="Book Antiqua" w:hAnsi="Book Antiqua" w:cs="Book Antiqua"/>
          <w:color w:val="000000"/>
          <w:sz w:val="24"/>
          <w:szCs w:val="24"/>
        </w:rPr>
        <w:t xml:space="preserve">-α </w:t>
      </w:r>
      <w:r w:rsidRPr="00FC2E3B">
        <w:rPr>
          <w:rFonts w:ascii="Book Antiqua" w:hAnsi="Book Antiqua" w:cs="Book Antiqua"/>
          <w:color w:val="000000"/>
          <w:kern w:val="0"/>
          <w:sz w:val="24"/>
          <w:szCs w:val="24"/>
        </w:rPr>
        <w:t>from KCs. LPS or TNF</w:t>
      </w:r>
      <w:r w:rsidRPr="00FC2E3B">
        <w:rPr>
          <w:rFonts w:ascii="Book Antiqua" w:hAnsi="Book Antiqua" w:cs="Book Antiqua"/>
          <w:color w:val="000000"/>
          <w:sz w:val="24"/>
          <w:szCs w:val="24"/>
        </w:rPr>
        <w:t xml:space="preserve">-α </w:t>
      </w:r>
      <w:r w:rsidRPr="00FC2E3B">
        <w:rPr>
          <w:rFonts w:ascii="Book Antiqua" w:hAnsi="Book Antiqua" w:cs="Book Antiqua"/>
          <w:color w:val="000000"/>
          <w:kern w:val="0"/>
          <w:sz w:val="24"/>
          <w:szCs w:val="24"/>
        </w:rPr>
        <w:t xml:space="preserve">alone did not elicit apoptosis of primary hepatocytes, or affect </w:t>
      </w:r>
      <w:proofErr w:type="spellStart"/>
      <w:r w:rsidRPr="00FC2E3B">
        <w:rPr>
          <w:rFonts w:ascii="Book Antiqua" w:hAnsi="Book Antiqua" w:cs="Book Antiqua"/>
          <w:color w:val="000000"/>
          <w:kern w:val="0"/>
          <w:sz w:val="24"/>
          <w:szCs w:val="24"/>
        </w:rPr>
        <w:t>naofen</w:t>
      </w:r>
      <w:proofErr w:type="spellEnd"/>
      <w:r w:rsidRPr="00FC2E3B">
        <w:rPr>
          <w:rFonts w:ascii="Book Antiqua" w:hAnsi="Book Antiqua" w:cs="Book Antiqua"/>
          <w:color w:val="000000"/>
          <w:kern w:val="0"/>
          <w:sz w:val="24"/>
          <w:szCs w:val="24"/>
        </w:rPr>
        <w:t xml:space="preserve"> expression or caspase-3 activation in primary hepatocytes. To overcome these disadvantages, </w:t>
      </w:r>
      <w:r w:rsidRPr="00FC2E3B">
        <w:rPr>
          <w:rFonts w:ascii="Book Antiqua" w:hAnsi="Book Antiqua" w:cs="Book Antiqua"/>
          <w:color w:val="000000"/>
          <w:sz w:val="24"/>
          <w:szCs w:val="24"/>
        </w:rPr>
        <w:t xml:space="preserve">combination of </w:t>
      </w:r>
      <w:r w:rsidRPr="00FC2E3B">
        <w:rPr>
          <w:rFonts w:ascii="Book Antiqua" w:hAnsi="Book Antiqua" w:cs="Book Antiqua"/>
          <w:color w:val="000000"/>
          <w:kern w:val="0"/>
          <w:sz w:val="24"/>
          <w:szCs w:val="24"/>
        </w:rPr>
        <w:t>TNF-α with IL-1, IL-6 and interferon-γ or inhibitors of nuclear factor-</w:t>
      </w:r>
      <w:proofErr w:type="spellStart"/>
      <w:r w:rsidRPr="00FC2E3B">
        <w:rPr>
          <w:rFonts w:ascii="Book Antiqua" w:hAnsi="Book Antiqua" w:cs="Book Antiqua"/>
          <w:color w:val="000000"/>
          <w:kern w:val="0"/>
          <w:sz w:val="24"/>
          <w:szCs w:val="24"/>
        </w:rPr>
        <w:t>κB</w:t>
      </w:r>
      <w:proofErr w:type="spellEnd"/>
      <w:r w:rsidRPr="00FC2E3B">
        <w:rPr>
          <w:rFonts w:ascii="Book Antiqua" w:hAnsi="Book Antiqua" w:cs="Book Antiqua"/>
          <w:color w:val="000000"/>
          <w:kern w:val="0"/>
          <w:sz w:val="24"/>
          <w:szCs w:val="24"/>
        </w:rPr>
        <w:t xml:space="preserve"> was investigated.</w:t>
      </w:r>
      <w:r w:rsidRPr="00FC2E3B">
        <w:rPr>
          <w:rFonts w:ascii="Book Antiqua" w:eastAsia="MS PGothic" w:hAnsi="Book Antiqua" w:cs="Book Antiqua"/>
          <w:color w:val="000000"/>
          <w:kern w:val="0"/>
          <w:sz w:val="24"/>
          <w:szCs w:val="24"/>
        </w:rPr>
        <w:t xml:space="preserve"> Conditioned medium from LPS-treated KCs (KC-CM) and anti-</w:t>
      </w:r>
      <w:r w:rsidRPr="00FC2E3B">
        <w:rPr>
          <w:rFonts w:ascii="Book Antiqua" w:hAnsi="Book Antiqua" w:cs="Book Antiqua"/>
          <w:color w:val="000000"/>
          <w:sz w:val="24"/>
          <w:szCs w:val="24"/>
        </w:rPr>
        <w:t>TNF-α antibody were used for further experiments</w:t>
      </w:r>
      <w:r w:rsidRPr="00FC2E3B">
        <w:rPr>
          <w:rFonts w:ascii="Book Antiqua" w:eastAsia="MS PGothic" w:hAnsi="Book Antiqua" w:cs="Book Antiqua"/>
          <w:color w:val="000000"/>
          <w:kern w:val="0"/>
          <w:sz w:val="24"/>
          <w:szCs w:val="24"/>
        </w:rPr>
        <w:t xml:space="preserve">. In </w:t>
      </w:r>
      <w:r w:rsidRPr="00FC2E3B">
        <w:rPr>
          <w:rFonts w:ascii="Book Antiqua" w:eastAsia="宋体" w:hAnsi="Book Antiqua" w:cs="Book Antiqua"/>
          <w:color w:val="000000"/>
          <w:kern w:val="0"/>
          <w:sz w:val="24"/>
          <w:szCs w:val="24"/>
          <w:lang w:eastAsia="zh-CN"/>
        </w:rPr>
        <w:t>this</w:t>
      </w:r>
      <w:r w:rsidRPr="00FC2E3B">
        <w:rPr>
          <w:rFonts w:ascii="Book Antiqua" w:eastAsia="MS PGothic" w:hAnsi="Book Antiqua" w:cs="Book Antiqua"/>
          <w:color w:val="000000"/>
          <w:kern w:val="0"/>
          <w:sz w:val="24"/>
          <w:szCs w:val="24"/>
        </w:rPr>
        <w:t xml:space="preserve"> study, elevation of </w:t>
      </w:r>
      <w:proofErr w:type="spellStart"/>
      <w:r w:rsidRPr="00FC2E3B">
        <w:rPr>
          <w:rFonts w:ascii="Book Antiqua" w:eastAsia="MS PGothic" w:hAnsi="Book Antiqua" w:cs="Book Antiqua"/>
          <w:color w:val="000000"/>
          <w:kern w:val="0"/>
          <w:sz w:val="24"/>
          <w:szCs w:val="24"/>
        </w:rPr>
        <w:t>naofen</w:t>
      </w:r>
      <w:proofErr w:type="spellEnd"/>
      <w:r w:rsidRPr="00FC2E3B">
        <w:rPr>
          <w:rFonts w:ascii="Book Antiqua" w:eastAsia="MS PGothic" w:hAnsi="Book Antiqua" w:cs="Book Antiqua"/>
          <w:color w:val="000000"/>
          <w:kern w:val="0"/>
          <w:sz w:val="24"/>
          <w:szCs w:val="24"/>
        </w:rPr>
        <w:t xml:space="preserve"> expression and caspase-3 activity in LPS-treated rats was abrogated by pretreatment with anti-TNF-α antibody. Furthermore, </w:t>
      </w:r>
      <w:r w:rsidRPr="00FC2E3B">
        <w:rPr>
          <w:rFonts w:ascii="Book Antiqua" w:hAnsi="Book Antiqua" w:cs="Book Antiqua"/>
          <w:color w:val="000000"/>
          <w:kern w:val="0"/>
          <w:sz w:val="24"/>
          <w:szCs w:val="24"/>
        </w:rPr>
        <w:t xml:space="preserve">the KC-CM-induced increase in </w:t>
      </w:r>
      <w:proofErr w:type="spellStart"/>
      <w:r w:rsidRPr="00FC2E3B">
        <w:rPr>
          <w:rFonts w:ascii="Book Antiqua" w:hAnsi="Book Antiqua" w:cs="Book Antiqua"/>
          <w:color w:val="000000"/>
          <w:kern w:val="0"/>
          <w:sz w:val="24"/>
          <w:szCs w:val="24"/>
        </w:rPr>
        <w:t>naofen</w:t>
      </w:r>
      <w:proofErr w:type="spellEnd"/>
      <w:r w:rsidRPr="00FC2E3B">
        <w:rPr>
          <w:rFonts w:ascii="Book Antiqua" w:hAnsi="Book Antiqua" w:cs="Book Antiqua"/>
          <w:color w:val="000000"/>
          <w:kern w:val="0"/>
          <w:sz w:val="24"/>
          <w:szCs w:val="24"/>
        </w:rPr>
        <w:t xml:space="preserve"> expression and caspase-3 activity was blocked by anti-TNF</w:t>
      </w:r>
      <w:r w:rsidRPr="00FC2E3B">
        <w:rPr>
          <w:rFonts w:ascii="Book Antiqua" w:hAnsi="Book Antiqua" w:cs="Book Antiqua"/>
          <w:color w:val="000000"/>
          <w:sz w:val="24"/>
          <w:szCs w:val="24"/>
        </w:rPr>
        <w:t xml:space="preserve">-α </w:t>
      </w:r>
      <w:r w:rsidRPr="00FC2E3B">
        <w:rPr>
          <w:rFonts w:ascii="Book Antiqua" w:hAnsi="Book Antiqua" w:cs="Book Antiqua"/>
          <w:color w:val="000000"/>
          <w:kern w:val="0"/>
          <w:sz w:val="24"/>
          <w:szCs w:val="24"/>
        </w:rPr>
        <w:t xml:space="preserve">antibody. </w:t>
      </w:r>
      <w:proofErr w:type="spellStart"/>
      <w:r w:rsidRPr="00FC2E3B">
        <w:rPr>
          <w:rFonts w:ascii="Book Antiqua" w:hAnsi="Book Antiqua" w:cs="Book Antiqua"/>
          <w:color w:val="000000"/>
          <w:kern w:val="0"/>
          <w:sz w:val="24"/>
          <w:szCs w:val="24"/>
        </w:rPr>
        <w:t>Naofen</w:t>
      </w:r>
      <w:proofErr w:type="spellEnd"/>
      <w:r w:rsidRPr="00FC2E3B">
        <w:rPr>
          <w:rFonts w:ascii="Book Antiqua" w:hAnsi="Book Antiqua" w:cs="Book Antiqua"/>
          <w:color w:val="000000"/>
          <w:sz w:val="24"/>
          <w:szCs w:val="24"/>
        </w:rPr>
        <w:t xml:space="preserve"> may be involved in part in LPS-induced hepatocyte apoptosis, which is mediated by mediators including TNF-</w:t>
      </w:r>
      <w:r w:rsidRPr="00FC2E3B">
        <w:rPr>
          <w:rFonts w:ascii="Book Antiqua" w:hAnsi="Book Antiqua" w:cs="Book Antiqua"/>
          <w:color w:val="000000"/>
          <w:kern w:val="0"/>
          <w:sz w:val="24"/>
          <w:szCs w:val="24"/>
        </w:rPr>
        <w:t xml:space="preserve">α </w:t>
      </w:r>
      <w:r w:rsidRPr="00FC2E3B">
        <w:rPr>
          <w:rFonts w:ascii="Book Antiqua" w:hAnsi="Book Antiqua" w:cs="Book Antiqua"/>
          <w:color w:val="000000"/>
          <w:sz w:val="24"/>
          <w:szCs w:val="24"/>
        </w:rPr>
        <w:t>released from KCs.</w:t>
      </w:r>
    </w:p>
    <w:p w:rsidR="006E513E" w:rsidRPr="00FC2E3B" w:rsidRDefault="006E513E" w:rsidP="00561BF6">
      <w:pPr>
        <w:autoSpaceDE w:val="0"/>
        <w:autoSpaceDN w:val="0"/>
        <w:adjustRightInd w:val="0"/>
        <w:spacing w:line="360" w:lineRule="auto"/>
        <w:rPr>
          <w:rFonts w:ascii="Book Antiqua" w:eastAsia="宋体" w:hAnsi="Book Antiqua" w:cs="Book Antiqua"/>
          <w:b/>
          <w:bCs/>
          <w:i/>
          <w:iCs/>
          <w:color w:val="000000"/>
          <w:sz w:val="24"/>
          <w:szCs w:val="24"/>
          <w:lang w:eastAsia="zh-CN"/>
        </w:rPr>
      </w:pPr>
    </w:p>
    <w:p w:rsidR="000E396D" w:rsidRPr="00FC2E3B" w:rsidRDefault="000E396D" w:rsidP="00561BF6">
      <w:pPr>
        <w:autoSpaceDE w:val="0"/>
        <w:autoSpaceDN w:val="0"/>
        <w:adjustRightInd w:val="0"/>
        <w:spacing w:line="360" w:lineRule="auto"/>
        <w:rPr>
          <w:rFonts w:ascii="Book Antiqua" w:hAnsi="Book Antiqua" w:cs="Book Antiqua"/>
          <w:b/>
          <w:bCs/>
          <w:i/>
          <w:iCs/>
          <w:color w:val="000000"/>
          <w:sz w:val="24"/>
          <w:szCs w:val="24"/>
        </w:rPr>
      </w:pPr>
      <w:r w:rsidRPr="00FC2E3B">
        <w:rPr>
          <w:rFonts w:ascii="Book Antiqua" w:hAnsi="Book Antiqua" w:cs="Book Antiqua"/>
          <w:b/>
          <w:bCs/>
          <w:i/>
          <w:iCs/>
          <w:color w:val="000000"/>
          <w:sz w:val="24"/>
          <w:szCs w:val="24"/>
        </w:rPr>
        <w:t>Applications</w:t>
      </w:r>
    </w:p>
    <w:p w:rsidR="000E396D" w:rsidRPr="00FC2E3B" w:rsidRDefault="000E396D" w:rsidP="00561BF6">
      <w:pPr>
        <w:widowControl/>
        <w:shd w:val="clear" w:color="auto" w:fill="FFFFFF"/>
        <w:spacing w:line="360" w:lineRule="auto"/>
        <w:rPr>
          <w:rFonts w:ascii="Book Antiqua" w:hAnsi="Book Antiqua" w:cs="Book Antiqua"/>
          <w:color w:val="000000"/>
          <w:kern w:val="0"/>
          <w:sz w:val="24"/>
          <w:szCs w:val="24"/>
        </w:rPr>
      </w:pPr>
      <w:r w:rsidRPr="00FC2E3B">
        <w:rPr>
          <w:rFonts w:ascii="Book Antiqua" w:eastAsia="宋体" w:hAnsi="Book Antiqua" w:cs="Book Antiqua"/>
          <w:color w:val="000000"/>
          <w:sz w:val="24"/>
          <w:szCs w:val="24"/>
          <w:lang w:eastAsia="zh-CN"/>
        </w:rPr>
        <w:t>T</w:t>
      </w:r>
      <w:r w:rsidRPr="00FC2E3B">
        <w:rPr>
          <w:rFonts w:ascii="Book Antiqua" w:hAnsi="Book Antiqua" w:cs="Book Antiqua"/>
          <w:color w:val="000000"/>
          <w:sz w:val="24"/>
          <w:szCs w:val="24"/>
        </w:rPr>
        <w:t xml:space="preserve">he roles of </w:t>
      </w:r>
      <w:proofErr w:type="spellStart"/>
      <w:r w:rsidRPr="00FC2E3B">
        <w:rPr>
          <w:rFonts w:ascii="Book Antiqua" w:hAnsi="Book Antiqua" w:cs="Book Antiqua"/>
          <w:color w:val="000000"/>
          <w:sz w:val="24"/>
          <w:szCs w:val="24"/>
        </w:rPr>
        <w:t>naofen</w:t>
      </w:r>
      <w:proofErr w:type="spellEnd"/>
      <w:r w:rsidRPr="00FC2E3B">
        <w:rPr>
          <w:rFonts w:ascii="Book Antiqua" w:hAnsi="Book Antiqua" w:cs="Book Antiqua"/>
          <w:color w:val="000000"/>
          <w:sz w:val="24"/>
          <w:szCs w:val="24"/>
        </w:rPr>
        <w:t xml:space="preserve"> in </w:t>
      </w:r>
      <w:r w:rsidRPr="00FC2E3B">
        <w:rPr>
          <w:rFonts w:ascii="Book Antiqua" w:hAnsi="Book Antiqua" w:cs="Book Antiqua"/>
          <w:color w:val="000000"/>
          <w:kern w:val="0"/>
          <w:sz w:val="24"/>
          <w:szCs w:val="24"/>
        </w:rPr>
        <w:t>LPS-induced</w:t>
      </w:r>
      <w:r w:rsidRPr="00FC2E3B">
        <w:rPr>
          <w:rFonts w:ascii="Book Antiqua" w:hAnsi="Book Antiqua" w:cs="Book Antiqua"/>
          <w:color w:val="000000"/>
          <w:sz w:val="24"/>
          <w:szCs w:val="24"/>
        </w:rPr>
        <w:t xml:space="preserve"> apoptosis may </w:t>
      </w:r>
      <w:r w:rsidRPr="00FC2E3B">
        <w:rPr>
          <w:rFonts w:ascii="Book Antiqua" w:hAnsi="Book Antiqua" w:cs="Book Antiqua"/>
          <w:color w:val="000000"/>
          <w:kern w:val="0"/>
          <w:sz w:val="24"/>
          <w:szCs w:val="24"/>
        </w:rPr>
        <w:t xml:space="preserve">be relevant to </w:t>
      </w:r>
      <w:r w:rsidRPr="00FC2E3B">
        <w:rPr>
          <w:rFonts w:ascii="Book Antiqua" w:eastAsia="宋体" w:hAnsi="Book Antiqua" w:cs="Book Antiqua"/>
          <w:color w:val="000000"/>
          <w:kern w:val="0"/>
          <w:sz w:val="24"/>
          <w:szCs w:val="24"/>
          <w:lang w:eastAsia="zh-CN"/>
        </w:rPr>
        <w:t xml:space="preserve">the </w:t>
      </w:r>
      <w:r w:rsidRPr="00FC2E3B">
        <w:rPr>
          <w:rFonts w:ascii="Book Antiqua" w:hAnsi="Book Antiqua" w:cs="Book Antiqua"/>
          <w:color w:val="000000"/>
          <w:kern w:val="0"/>
          <w:sz w:val="24"/>
          <w:szCs w:val="24"/>
        </w:rPr>
        <w:t xml:space="preserve">understanding </w:t>
      </w:r>
      <w:r w:rsidRPr="00FC2E3B">
        <w:rPr>
          <w:rFonts w:ascii="Book Antiqua" w:eastAsia="宋体" w:hAnsi="Book Antiqua" w:cs="Book Antiqua"/>
          <w:color w:val="000000"/>
          <w:kern w:val="0"/>
          <w:sz w:val="24"/>
          <w:szCs w:val="24"/>
          <w:lang w:eastAsia="zh-CN"/>
        </w:rPr>
        <w:t xml:space="preserve">of </w:t>
      </w:r>
      <w:r w:rsidRPr="00FC2E3B">
        <w:rPr>
          <w:rFonts w:ascii="Book Antiqua" w:hAnsi="Book Antiqua" w:cs="Book Antiqua"/>
          <w:color w:val="000000"/>
          <w:kern w:val="0"/>
          <w:sz w:val="24"/>
          <w:szCs w:val="24"/>
        </w:rPr>
        <w:t>clinical endotoxin/septic shock, and offer a new approach to therapeutic applications.</w:t>
      </w:r>
    </w:p>
    <w:p w:rsidR="006E513E" w:rsidRPr="00FC2E3B" w:rsidRDefault="006E513E" w:rsidP="00561BF6">
      <w:pPr>
        <w:widowControl/>
        <w:shd w:val="clear" w:color="auto" w:fill="FFFFFF"/>
        <w:spacing w:line="360" w:lineRule="auto"/>
        <w:rPr>
          <w:rFonts w:ascii="Book Antiqua" w:eastAsia="宋体" w:hAnsi="Book Antiqua" w:cs="Book Antiqua"/>
          <w:b/>
          <w:bCs/>
          <w:i/>
          <w:iCs/>
          <w:color w:val="000000"/>
          <w:kern w:val="0"/>
          <w:sz w:val="24"/>
          <w:szCs w:val="24"/>
          <w:lang w:eastAsia="zh-CN"/>
        </w:rPr>
      </w:pPr>
    </w:p>
    <w:p w:rsidR="000E396D" w:rsidRPr="00FC2E3B" w:rsidRDefault="000E396D" w:rsidP="00561BF6">
      <w:pPr>
        <w:widowControl/>
        <w:shd w:val="clear" w:color="auto" w:fill="FFFFFF"/>
        <w:spacing w:line="360" w:lineRule="auto"/>
        <w:rPr>
          <w:rFonts w:ascii="Book Antiqua" w:hAnsi="Book Antiqua" w:cs="Book Antiqua"/>
          <w:b/>
          <w:bCs/>
          <w:i/>
          <w:iCs/>
          <w:color w:val="000000"/>
          <w:kern w:val="0"/>
          <w:sz w:val="24"/>
          <w:szCs w:val="24"/>
        </w:rPr>
      </w:pPr>
      <w:r w:rsidRPr="00FC2E3B">
        <w:rPr>
          <w:rFonts w:ascii="Book Antiqua" w:hAnsi="Book Antiqua" w:cs="Book Antiqua"/>
          <w:b/>
          <w:bCs/>
          <w:i/>
          <w:iCs/>
          <w:color w:val="000000"/>
          <w:kern w:val="0"/>
          <w:sz w:val="24"/>
          <w:szCs w:val="24"/>
        </w:rPr>
        <w:t>Terminology</w:t>
      </w:r>
    </w:p>
    <w:p w:rsidR="000E396D" w:rsidRPr="00FC2E3B" w:rsidRDefault="000E396D" w:rsidP="00561BF6">
      <w:pPr>
        <w:autoSpaceDE w:val="0"/>
        <w:autoSpaceDN w:val="0"/>
        <w:adjustRightInd w:val="0"/>
        <w:spacing w:line="360" w:lineRule="auto"/>
        <w:rPr>
          <w:rFonts w:ascii="Book Antiqua" w:hAnsi="Book Antiqua" w:cs="Book Antiqua"/>
          <w:color w:val="000000"/>
          <w:sz w:val="24"/>
          <w:szCs w:val="24"/>
        </w:rPr>
      </w:pPr>
      <w:r w:rsidRPr="00FC2E3B">
        <w:rPr>
          <w:rFonts w:ascii="Book Antiqua" w:hAnsi="Book Antiqua" w:cs="Book Antiqua"/>
          <w:color w:val="000000"/>
          <w:kern w:val="0"/>
          <w:sz w:val="24"/>
          <w:szCs w:val="24"/>
        </w:rPr>
        <w:t>LPS is</w:t>
      </w:r>
      <w:r w:rsidRPr="00FC2E3B">
        <w:rPr>
          <w:rFonts w:ascii="Book Antiqua" w:hAnsi="Book Antiqua" w:cs="Book Antiqua"/>
          <w:color w:val="000000"/>
          <w:sz w:val="24"/>
          <w:szCs w:val="24"/>
        </w:rPr>
        <w:t xml:space="preserve"> a major structural component of the outer membrane of Gram-negative bacteria, and causes hepatic dysfunction, possibly associated with apoptosis of hepatocytes, which is mediated by inflammatory substances, such as TNF-α released from KCs.</w:t>
      </w:r>
      <w:r w:rsidRPr="00FC2E3B">
        <w:rPr>
          <w:rFonts w:ascii="Book Antiqua" w:hAnsi="Book Antiqua" w:cs="Book Antiqua"/>
          <w:color w:val="000000"/>
          <w:kern w:val="0"/>
          <w:sz w:val="24"/>
          <w:szCs w:val="24"/>
        </w:rPr>
        <w:t xml:space="preserve"> </w:t>
      </w:r>
      <w:proofErr w:type="spellStart"/>
      <w:r w:rsidRPr="00FC2E3B">
        <w:rPr>
          <w:rFonts w:ascii="Book Antiqua" w:hAnsi="Book Antiqua" w:cs="Book Antiqua"/>
          <w:color w:val="000000"/>
          <w:sz w:val="24"/>
          <w:szCs w:val="24"/>
        </w:rPr>
        <w:t>Naofen</w:t>
      </w:r>
      <w:proofErr w:type="spellEnd"/>
      <w:r w:rsidRPr="00FC2E3B">
        <w:rPr>
          <w:rFonts w:ascii="Book Antiqua" w:hAnsi="Book Antiqua" w:cs="Book Antiqua"/>
          <w:color w:val="000000"/>
          <w:sz w:val="24"/>
          <w:szCs w:val="24"/>
        </w:rPr>
        <w:t xml:space="preserve"> was recently identified as an intracellular protein reactive to anti-</w:t>
      </w:r>
      <w:proofErr w:type="spellStart"/>
      <w:r w:rsidRPr="00FC2E3B">
        <w:rPr>
          <w:rFonts w:ascii="Book Antiqua" w:hAnsi="Book Antiqua" w:cs="Book Antiqua"/>
          <w:color w:val="000000"/>
          <w:sz w:val="24"/>
          <w:szCs w:val="24"/>
        </w:rPr>
        <w:t>verotoxin</w:t>
      </w:r>
      <w:proofErr w:type="spellEnd"/>
      <w:r w:rsidRPr="00FC2E3B">
        <w:rPr>
          <w:rFonts w:ascii="Book Antiqua" w:hAnsi="Book Antiqua" w:cs="Book Antiqua"/>
          <w:color w:val="000000"/>
          <w:sz w:val="24"/>
          <w:szCs w:val="24"/>
        </w:rPr>
        <w:t xml:space="preserve"> II antibody and classified in the WD 40-repeat protein family.</w:t>
      </w:r>
    </w:p>
    <w:p w:rsidR="006E513E" w:rsidRPr="00FC2E3B" w:rsidRDefault="006E513E" w:rsidP="00561BF6">
      <w:pPr>
        <w:autoSpaceDE w:val="0"/>
        <w:autoSpaceDN w:val="0"/>
        <w:adjustRightInd w:val="0"/>
        <w:spacing w:line="360" w:lineRule="auto"/>
        <w:rPr>
          <w:rFonts w:ascii="Book Antiqua" w:eastAsia="宋体" w:hAnsi="Book Antiqua" w:cs="Book Antiqua"/>
          <w:b/>
          <w:bCs/>
          <w:i/>
          <w:iCs/>
          <w:color w:val="000000"/>
          <w:sz w:val="24"/>
          <w:szCs w:val="24"/>
          <w:lang w:eastAsia="zh-CN"/>
        </w:rPr>
      </w:pPr>
    </w:p>
    <w:p w:rsidR="000E396D" w:rsidRPr="00FC2E3B" w:rsidRDefault="000E396D" w:rsidP="00561BF6">
      <w:pPr>
        <w:autoSpaceDE w:val="0"/>
        <w:autoSpaceDN w:val="0"/>
        <w:adjustRightInd w:val="0"/>
        <w:spacing w:line="360" w:lineRule="auto"/>
        <w:rPr>
          <w:rFonts w:ascii="Book Antiqua" w:hAnsi="Book Antiqua" w:cs="Book Antiqua"/>
          <w:b/>
          <w:bCs/>
          <w:i/>
          <w:iCs/>
          <w:color w:val="000000"/>
          <w:sz w:val="24"/>
          <w:szCs w:val="24"/>
        </w:rPr>
      </w:pPr>
      <w:r w:rsidRPr="00FC2E3B">
        <w:rPr>
          <w:rFonts w:ascii="Book Antiqua" w:hAnsi="Book Antiqua" w:cs="Book Antiqua"/>
          <w:b/>
          <w:bCs/>
          <w:i/>
          <w:iCs/>
          <w:color w:val="000000"/>
          <w:sz w:val="24"/>
          <w:szCs w:val="24"/>
        </w:rPr>
        <w:t>Peer review</w:t>
      </w:r>
    </w:p>
    <w:p w:rsidR="000E396D" w:rsidRPr="00FC2E3B" w:rsidRDefault="000E396D" w:rsidP="00561BF6">
      <w:pPr>
        <w:autoSpaceDE w:val="0"/>
        <w:autoSpaceDN w:val="0"/>
        <w:adjustRightInd w:val="0"/>
        <w:spacing w:line="360" w:lineRule="auto"/>
        <w:rPr>
          <w:rFonts w:ascii="Book Antiqua" w:hAnsi="Book Antiqua" w:cs="Book Antiqua"/>
          <w:color w:val="000000"/>
          <w:sz w:val="24"/>
          <w:szCs w:val="24"/>
        </w:rPr>
      </w:pPr>
      <w:r w:rsidRPr="00FC2E3B">
        <w:rPr>
          <w:rFonts w:ascii="Book Antiqua" w:hAnsi="Book Antiqua" w:cs="Book Antiqua"/>
          <w:color w:val="000000"/>
          <w:sz w:val="24"/>
          <w:szCs w:val="24"/>
        </w:rPr>
        <w:t xml:space="preserve">This was a follow-up study of previous studies published by the authors. The study was novel and well designed. The study investigated the role of </w:t>
      </w:r>
      <w:proofErr w:type="spellStart"/>
      <w:r w:rsidRPr="00FC2E3B">
        <w:rPr>
          <w:rFonts w:ascii="Book Antiqua" w:hAnsi="Book Antiqua" w:cs="Book Antiqua"/>
          <w:color w:val="000000"/>
          <w:sz w:val="24"/>
          <w:szCs w:val="24"/>
        </w:rPr>
        <w:t>naofen</w:t>
      </w:r>
      <w:proofErr w:type="spellEnd"/>
      <w:r w:rsidRPr="00FC2E3B">
        <w:rPr>
          <w:rFonts w:ascii="Book Antiqua" w:hAnsi="Book Antiqua" w:cs="Book Antiqua"/>
          <w:color w:val="000000"/>
          <w:sz w:val="24"/>
          <w:szCs w:val="24"/>
        </w:rPr>
        <w:t xml:space="preserve"> in TNF-α-mediated apoptosis of hepatocytes induced by LPS. It was concluded that TNF-α released from KCs treated with LPS may induce hepatic </w:t>
      </w:r>
      <w:proofErr w:type="spellStart"/>
      <w:r w:rsidRPr="00FC2E3B">
        <w:rPr>
          <w:rFonts w:ascii="Book Antiqua" w:hAnsi="Book Antiqua" w:cs="Book Antiqua"/>
          <w:color w:val="000000"/>
          <w:sz w:val="24"/>
          <w:szCs w:val="24"/>
        </w:rPr>
        <w:t>naofen</w:t>
      </w:r>
      <w:proofErr w:type="spellEnd"/>
      <w:r w:rsidRPr="00FC2E3B">
        <w:rPr>
          <w:rFonts w:ascii="Book Antiqua" w:hAnsi="Book Antiqua" w:cs="Book Antiqua"/>
          <w:color w:val="000000"/>
          <w:sz w:val="24"/>
          <w:szCs w:val="24"/>
        </w:rPr>
        <w:t xml:space="preserve"> expression and then stimulate hepatocellular apoptosis through activation of caspase-3. </w:t>
      </w:r>
    </w:p>
    <w:p w:rsidR="000E396D" w:rsidRPr="00FC2E3B" w:rsidRDefault="000E396D" w:rsidP="00561BF6">
      <w:pPr>
        <w:autoSpaceDE w:val="0"/>
        <w:autoSpaceDN w:val="0"/>
        <w:adjustRightInd w:val="0"/>
        <w:spacing w:line="360" w:lineRule="auto"/>
        <w:rPr>
          <w:rFonts w:ascii="Book Antiqua" w:eastAsia="宋体" w:hAnsi="Book Antiqua" w:cs="Times New Roman"/>
          <w:b/>
          <w:bCs/>
          <w:color w:val="000000"/>
          <w:sz w:val="24"/>
          <w:szCs w:val="24"/>
          <w:lang w:eastAsia="zh-CN"/>
        </w:rPr>
      </w:pPr>
    </w:p>
    <w:p w:rsidR="000E396D" w:rsidRPr="00FC2E3B" w:rsidRDefault="000E396D" w:rsidP="00561BF6">
      <w:pPr>
        <w:autoSpaceDE w:val="0"/>
        <w:autoSpaceDN w:val="0"/>
        <w:adjustRightInd w:val="0"/>
        <w:spacing w:line="360" w:lineRule="auto"/>
        <w:rPr>
          <w:rFonts w:ascii="Book Antiqua" w:hAnsi="Book Antiqua" w:cs="Book Antiqua"/>
          <w:color w:val="000000"/>
        </w:rPr>
      </w:pPr>
      <w:r w:rsidRPr="00FC2E3B">
        <w:rPr>
          <w:rFonts w:ascii="Book Antiqua" w:hAnsi="Book Antiqua" w:cs="Book Antiqua"/>
          <w:b/>
          <w:bCs/>
          <w:color w:val="000000"/>
        </w:rPr>
        <w:t>REFERENCES</w:t>
      </w:r>
    </w:p>
    <w:p w:rsidR="003F672D" w:rsidRPr="00FC2E3B" w:rsidRDefault="003F672D" w:rsidP="003F672D">
      <w:pPr>
        <w:widowControl/>
        <w:spacing w:line="360" w:lineRule="auto"/>
        <w:rPr>
          <w:rFonts w:ascii="Book Antiqua" w:eastAsia="宋体" w:hAnsi="Book Antiqua" w:cs="宋体"/>
          <w:color w:val="000000"/>
          <w:kern w:val="0"/>
        </w:rPr>
      </w:pPr>
      <w:r w:rsidRPr="00FC2E3B">
        <w:rPr>
          <w:rFonts w:ascii="Book Antiqua" w:eastAsia="宋体" w:hAnsi="Book Antiqua" w:cs="宋体"/>
          <w:color w:val="000000"/>
          <w:kern w:val="0"/>
        </w:rPr>
        <w:t xml:space="preserve">1 </w:t>
      </w:r>
      <w:r w:rsidRPr="00FC2E3B">
        <w:rPr>
          <w:rFonts w:ascii="Book Antiqua" w:eastAsia="宋体" w:hAnsi="Book Antiqua" w:cs="宋体"/>
          <w:b/>
          <w:color w:val="000000"/>
          <w:kern w:val="0"/>
        </w:rPr>
        <w:t>Morrison DC</w:t>
      </w:r>
      <w:r w:rsidRPr="00FC2E3B">
        <w:rPr>
          <w:rFonts w:ascii="Book Antiqua" w:eastAsia="宋体" w:hAnsi="Book Antiqua" w:cs="宋体"/>
          <w:color w:val="000000"/>
          <w:kern w:val="0"/>
        </w:rPr>
        <w:t xml:space="preserve">, Danner RL, </w:t>
      </w:r>
      <w:proofErr w:type="spellStart"/>
      <w:r w:rsidRPr="00FC2E3B">
        <w:rPr>
          <w:rFonts w:ascii="Book Antiqua" w:eastAsia="宋体" w:hAnsi="Book Antiqua" w:cs="宋体"/>
          <w:color w:val="000000"/>
          <w:kern w:val="0"/>
        </w:rPr>
        <w:t>Dinarello</w:t>
      </w:r>
      <w:proofErr w:type="spellEnd"/>
      <w:r w:rsidRPr="00FC2E3B">
        <w:rPr>
          <w:rFonts w:ascii="Book Antiqua" w:eastAsia="宋体" w:hAnsi="Book Antiqua" w:cs="宋体"/>
          <w:color w:val="000000"/>
          <w:kern w:val="0"/>
        </w:rPr>
        <w:t xml:space="preserve"> CA, Munford RS, </w:t>
      </w:r>
      <w:proofErr w:type="spellStart"/>
      <w:r w:rsidRPr="00FC2E3B">
        <w:rPr>
          <w:rFonts w:ascii="Book Antiqua" w:eastAsia="宋体" w:hAnsi="Book Antiqua" w:cs="宋体"/>
          <w:color w:val="000000"/>
          <w:kern w:val="0"/>
        </w:rPr>
        <w:t>Natanson</w:t>
      </w:r>
      <w:proofErr w:type="spellEnd"/>
      <w:r w:rsidRPr="00FC2E3B">
        <w:rPr>
          <w:rFonts w:ascii="Book Antiqua" w:eastAsia="宋体" w:hAnsi="Book Antiqua" w:cs="宋体"/>
          <w:color w:val="000000"/>
          <w:kern w:val="0"/>
        </w:rPr>
        <w:t xml:space="preserve"> C, Pollack M, Spitzer JJ, </w:t>
      </w:r>
      <w:proofErr w:type="spellStart"/>
      <w:r w:rsidRPr="00FC2E3B">
        <w:rPr>
          <w:rFonts w:ascii="Book Antiqua" w:eastAsia="宋体" w:hAnsi="Book Antiqua" w:cs="宋体"/>
          <w:color w:val="000000"/>
          <w:kern w:val="0"/>
        </w:rPr>
        <w:t>Ulevitch</w:t>
      </w:r>
      <w:proofErr w:type="spellEnd"/>
      <w:r w:rsidRPr="00FC2E3B">
        <w:rPr>
          <w:rFonts w:ascii="Book Antiqua" w:eastAsia="宋体" w:hAnsi="Book Antiqua" w:cs="宋体"/>
          <w:color w:val="000000"/>
          <w:kern w:val="0"/>
        </w:rPr>
        <w:t xml:space="preserve"> RJ, Vogel SN, Mc </w:t>
      </w:r>
      <w:proofErr w:type="spellStart"/>
      <w:r w:rsidRPr="00FC2E3B">
        <w:rPr>
          <w:rFonts w:ascii="Book Antiqua" w:eastAsia="宋体" w:hAnsi="Book Antiqua" w:cs="宋体"/>
          <w:color w:val="000000"/>
          <w:kern w:val="0"/>
        </w:rPr>
        <w:t>Sweegan</w:t>
      </w:r>
      <w:proofErr w:type="spellEnd"/>
      <w:r w:rsidRPr="00FC2E3B">
        <w:rPr>
          <w:rFonts w:ascii="Book Antiqua" w:eastAsia="宋体" w:hAnsi="Book Antiqua" w:cs="宋体"/>
          <w:color w:val="000000"/>
          <w:kern w:val="0"/>
        </w:rPr>
        <w:t xml:space="preserve"> E. Bacterial endotoxins and pathogenesis of Gram-negative infections: current status and future direction. </w:t>
      </w:r>
      <w:r w:rsidRPr="00FC2E3B">
        <w:rPr>
          <w:rFonts w:ascii="Book Antiqua" w:eastAsia="宋体" w:hAnsi="Book Antiqua" w:cs="宋体"/>
          <w:i/>
          <w:color w:val="000000"/>
          <w:kern w:val="0"/>
        </w:rPr>
        <w:t xml:space="preserve">Innate </w:t>
      </w:r>
      <w:proofErr w:type="spellStart"/>
      <w:r w:rsidRPr="00FC2E3B">
        <w:rPr>
          <w:rFonts w:ascii="Book Antiqua" w:eastAsia="宋体" w:hAnsi="Book Antiqua" w:cs="宋体"/>
          <w:i/>
          <w:color w:val="000000"/>
          <w:kern w:val="0"/>
        </w:rPr>
        <w:t>Immun</w:t>
      </w:r>
      <w:proofErr w:type="spellEnd"/>
      <w:r w:rsidRPr="00FC2E3B">
        <w:rPr>
          <w:rFonts w:ascii="Book Antiqua" w:eastAsia="宋体" w:hAnsi="Book Antiqua" w:cs="宋体"/>
          <w:i/>
          <w:color w:val="000000"/>
          <w:kern w:val="0"/>
        </w:rPr>
        <w:t xml:space="preserve"> </w:t>
      </w:r>
      <w:r w:rsidRPr="00FC2E3B">
        <w:rPr>
          <w:rFonts w:ascii="Book Antiqua" w:eastAsia="宋体" w:hAnsi="Book Antiqua" w:cs="宋体"/>
          <w:color w:val="000000"/>
          <w:kern w:val="0"/>
        </w:rPr>
        <w:t xml:space="preserve">1994; </w:t>
      </w:r>
      <w:r w:rsidRPr="00FC2E3B">
        <w:rPr>
          <w:rFonts w:ascii="Book Antiqua" w:eastAsia="宋体" w:hAnsi="Book Antiqua" w:cs="宋体"/>
          <w:b/>
          <w:color w:val="000000"/>
          <w:kern w:val="0"/>
        </w:rPr>
        <w:t>1</w:t>
      </w:r>
      <w:r w:rsidRPr="00FC2E3B">
        <w:rPr>
          <w:rFonts w:ascii="Book Antiqua" w:eastAsia="宋体" w:hAnsi="Book Antiqua" w:cs="宋体"/>
          <w:color w:val="000000"/>
          <w:kern w:val="0"/>
        </w:rPr>
        <w:t xml:space="preserve">: 71–83 </w:t>
      </w:r>
      <w:r w:rsidRPr="00FC2E3B">
        <w:rPr>
          <w:rFonts w:ascii="Book Antiqua" w:eastAsia="宋体" w:hAnsi="Book Antiqua" w:cs="宋体" w:hint="eastAsia"/>
          <w:color w:val="000000"/>
          <w:kern w:val="0"/>
        </w:rPr>
        <w:t>[</w:t>
      </w:r>
      <w:r w:rsidRPr="00FC2E3B">
        <w:rPr>
          <w:rFonts w:ascii="Book Antiqua" w:eastAsia="宋体" w:hAnsi="Book Antiqua" w:cs="宋体"/>
          <w:caps/>
          <w:color w:val="000000"/>
          <w:kern w:val="0"/>
        </w:rPr>
        <w:t>doi</w:t>
      </w:r>
      <w:r w:rsidRPr="00FC2E3B">
        <w:rPr>
          <w:rFonts w:ascii="Book Antiqua" w:eastAsia="宋体" w:hAnsi="Book Antiqua" w:cs="宋体"/>
          <w:color w:val="000000"/>
          <w:kern w:val="0"/>
        </w:rPr>
        <w:t>: 10.1177/096805199400100201</w:t>
      </w:r>
      <w:r w:rsidRPr="00FC2E3B">
        <w:rPr>
          <w:rFonts w:ascii="Book Antiqua" w:eastAsia="宋体" w:hAnsi="Book Antiqua" w:cs="宋体" w:hint="eastAsia"/>
          <w:color w:val="000000"/>
          <w:kern w:val="0"/>
        </w:rPr>
        <w:t>]</w:t>
      </w:r>
    </w:p>
    <w:p w:rsidR="003F672D" w:rsidRPr="00FC2E3B" w:rsidRDefault="003F672D" w:rsidP="003F672D">
      <w:pPr>
        <w:widowControl/>
        <w:spacing w:line="360" w:lineRule="auto"/>
        <w:rPr>
          <w:rFonts w:ascii="Book Antiqua" w:eastAsia="宋体" w:hAnsi="Book Antiqua" w:cs="宋体"/>
          <w:color w:val="000000"/>
          <w:kern w:val="0"/>
        </w:rPr>
      </w:pPr>
      <w:proofErr w:type="gramStart"/>
      <w:r w:rsidRPr="00FC2E3B">
        <w:rPr>
          <w:rFonts w:ascii="Book Antiqua" w:eastAsia="宋体" w:hAnsi="Book Antiqua" w:cs="宋体"/>
          <w:color w:val="000000"/>
          <w:kern w:val="0"/>
        </w:rPr>
        <w:t>2 </w:t>
      </w:r>
      <w:r w:rsidRPr="00FC2E3B">
        <w:rPr>
          <w:rFonts w:ascii="Book Antiqua" w:eastAsia="宋体" w:hAnsi="Book Antiqua" w:cs="宋体"/>
          <w:b/>
          <w:bCs/>
          <w:color w:val="000000"/>
          <w:kern w:val="0"/>
        </w:rPr>
        <w:t>Nolan JP</w:t>
      </w:r>
      <w:r w:rsidRPr="00FC2E3B">
        <w:rPr>
          <w:rFonts w:ascii="Book Antiqua" w:eastAsia="宋体" w:hAnsi="Book Antiqua" w:cs="宋体"/>
          <w:color w:val="000000"/>
          <w:kern w:val="0"/>
        </w:rPr>
        <w:t>.</w:t>
      </w:r>
      <w:proofErr w:type="gramEnd"/>
      <w:r w:rsidRPr="00FC2E3B">
        <w:rPr>
          <w:rFonts w:ascii="Book Antiqua" w:eastAsia="宋体" w:hAnsi="Book Antiqua" w:cs="宋体"/>
          <w:color w:val="000000"/>
          <w:kern w:val="0"/>
        </w:rPr>
        <w:t xml:space="preserve"> </w:t>
      </w:r>
      <w:proofErr w:type="gramStart"/>
      <w:r w:rsidRPr="00FC2E3B">
        <w:rPr>
          <w:rFonts w:ascii="Book Antiqua" w:eastAsia="宋体" w:hAnsi="Book Antiqua" w:cs="宋体"/>
          <w:color w:val="000000"/>
          <w:kern w:val="0"/>
        </w:rPr>
        <w:t xml:space="preserve">Endotoxin, </w:t>
      </w:r>
      <w:proofErr w:type="spellStart"/>
      <w:r w:rsidRPr="00FC2E3B">
        <w:rPr>
          <w:rFonts w:ascii="Book Antiqua" w:eastAsia="宋体" w:hAnsi="Book Antiqua" w:cs="宋体"/>
          <w:color w:val="000000"/>
          <w:kern w:val="0"/>
        </w:rPr>
        <w:t>reticuloendothelial</w:t>
      </w:r>
      <w:proofErr w:type="spellEnd"/>
      <w:r w:rsidRPr="00FC2E3B">
        <w:rPr>
          <w:rFonts w:ascii="Book Antiqua" w:eastAsia="宋体" w:hAnsi="Book Antiqua" w:cs="宋体"/>
          <w:color w:val="000000"/>
          <w:kern w:val="0"/>
        </w:rPr>
        <w:t xml:space="preserve"> function, and liver injury.</w:t>
      </w:r>
      <w:proofErr w:type="gramEnd"/>
      <w:r w:rsidRPr="00FC2E3B">
        <w:rPr>
          <w:rFonts w:ascii="Book Antiqua" w:eastAsia="宋体" w:hAnsi="Book Antiqua" w:cs="宋体"/>
          <w:color w:val="000000"/>
          <w:kern w:val="0"/>
        </w:rPr>
        <w:t> </w:t>
      </w:r>
      <w:proofErr w:type="spellStart"/>
      <w:r w:rsidRPr="00FC2E3B">
        <w:rPr>
          <w:rFonts w:ascii="Book Antiqua" w:eastAsia="宋体" w:hAnsi="Book Antiqua" w:cs="宋体"/>
          <w:i/>
          <w:iCs/>
          <w:color w:val="000000"/>
          <w:kern w:val="0"/>
        </w:rPr>
        <w:t>Hepatology</w:t>
      </w:r>
      <w:proofErr w:type="spellEnd"/>
      <w:r w:rsidRPr="00FC2E3B">
        <w:rPr>
          <w:rFonts w:ascii="Book Antiqua" w:eastAsia="宋体" w:hAnsi="Book Antiqua" w:cs="宋体"/>
          <w:color w:val="000000"/>
          <w:kern w:val="0"/>
        </w:rPr>
        <w:t> </w:t>
      </w:r>
      <w:r w:rsidRPr="00FC2E3B">
        <w:rPr>
          <w:rFonts w:ascii="Book Antiqua" w:eastAsia="宋体" w:hAnsi="Book Antiqua" w:cs="宋体" w:hint="eastAsia"/>
          <w:color w:val="000000"/>
          <w:kern w:val="0"/>
        </w:rPr>
        <w:t>1981</w:t>
      </w:r>
      <w:r w:rsidRPr="00FC2E3B">
        <w:rPr>
          <w:rFonts w:ascii="Book Antiqua" w:eastAsia="宋体" w:hAnsi="Book Antiqua" w:cs="宋体"/>
          <w:color w:val="000000"/>
          <w:kern w:val="0"/>
        </w:rPr>
        <w:t>; </w:t>
      </w:r>
      <w:r w:rsidRPr="00FC2E3B">
        <w:rPr>
          <w:rFonts w:ascii="Book Antiqua" w:eastAsia="宋体" w:hAnsi="Book Antiqua" w:cs="宋体"/>
          <w:b/>
          <w:bCs/>
          <w:color w:val="000000"/>
          <w:kern w:val="0"/>
        </w:rPr>
        <w:t>1</w:t>
      </w:r>
      <w:r w:rsidRPr="00FC2E3B">
        <w:rPr>
          <w:rFonts w:ascii="Book Antiqua" w:eastAsia="宋体" w:hAnsi="Book Antiqua" w:cs="宋体"/>
          <w:color w:val="000000"/>
          <w:kern w:val="0"/>
        </w:rPr>
        <w:t>: 458-465 [PMID: 7030906 DOI: 10.1002/hep.1840010516]</w:t>
      </w:r>
    </w:p>
    <w:p w:rsidR="003F672D" w:rsidRPr="00FC2E3B" w:rsidRDefault="003F672D" w:rsidP="003F672D">
      <w:pPr>
        <w:widowControl/>
        <w:spacing w:line="360" w:lineRule="auto"/>
        <w:rPr>
          <w:rFonts w:ascii="Book Antiqua" w:eastAsia="宋体" w:hAnsi="Book Antiqua" w:cs="宋体"/>
          <w:color w:val="000000"/>
          <w:kern w:val="0"/>
        </w:rPr>
      </w:pPr>
      <w:r w:rsidRPr="00FC2E3B">
        <w:rPr>
          <w:rFonts w:ascii="Book Antiqua" w:eastAsia="宋体" w:hAnsi="Book Antiqua" w:cs="宋体"/>
          <w:color w:val="000000"/>
          <w:kern w:val="0"/>
        </w:rPr>
        <w:t>3 </w:t>
      </w:r>
      <w:proofErr w:type="spellStart"/>
      <w:r w:rsidRPr="00FC2E3B">
        <w:rPr>
          <w:rFonts w:ascii="Book Antiqua" w:eastAsia="宋体" w:hAnsi="Book Antiqua" w:cs="宋体"/>
          <w:b/>
          <w:bCs/>
          <w:color w:val="000000"/>
          <w:kern w:val="0"/>
        </w:rPr>
        <w:t>Ulevitch</w:t>
      </w:r>
      <w:proofErr w:type="spellEnd"/>
      <w:r w:rsidRPr="00FC2E3B">
        <w:rPr>
          <w:rFonts w:ascii="Book Antiqua" w:eastAsia="宋体" w:hAnsi="Book Antiqua" w:cs="宋体"/>
          <w:b/>
          <w:bCs/>
          <w:color w:val="000000"/>
          <w:kern w:val="0"/>
        </w:rPr>
        <w:t xml:space="preserve"> RJ</w:t>
      </w:r>
      <w:r w:rsidRPr="00FC2E3B">
        <w:rPr>
          <w:rFonts w:ascii="Book Antiqua" w:eastAsia="宋体" w:hAnsi="Book Antiqua" w:cs="宋体"/>
          <w:color w:val="000000"/>
          <w:kern w:val="0"/>
        </w:rPr>
        <w:t xml:space="preserve">, </w:t>
      </w:r>
      <w:proofErr w:type="spellStart"/>
      <w:r w:rsidRPr="00FC2E3B">
        <w:rPr>
          <w:rFonts w:ascii="Book Antiqua" w:eastAsia="宋体" w:hAnsi="Book Antiqua" w:cs="宋体"/>
          <w:color w:val="000000"/>
          <w:kern w:val="0"/>
        </w:rPr>
        <w:t>Mathison</w:t>
      </w:r>
      <w:proofErr w:type="spellEnd"/>
      <w:r w:rsidRPr="00FC2E3B">
        <w:rPr>
          <w:rFonts w:ascii="Book Antiqua" w:eastAsia="宋体" w:hAnsi="Book Antiqua" w:cs="宋体"/>
          <w:color w:val="000000"/>
          <w:kern w:val="0"/>
        </w:rPr>
        <w:t xml:space="preserve"> JC, Schumann RR, Tobias PS. </w:t>
      </w:r>
      <w:proofErr w:type="gramStart"/>
      <w:r w:rsidRPr="00FC2E3B">
        <w:rPr>
          <w:rFonts w:ascii="Book Antiqua" w:eastAsia="宋体" w:hAnsi="Book Antiqua" w:cs="宋体"/>
          <w:color w:val="000000"/>
          <w:kern w:val="0"/>
        </w:rPr>
        <w:t>A new model of macrophage stimulation by bacterial lipopolysaccharide.</w:t>
      </w:r>
      <w:proofErr w:type="gramEnd"/>
      <w:r w:rsidRPr="00FC2E3B">
        <w:rPr>
          <w:rFonts w:ascii="Book Antiqua" w:eastAsia="宋体" w:hAnsi="Book Antiqua" w:cs="宋体"/>
          <w:color w:val="000000"/>
          <w:kern w:val="0"/>
        </w:rPr>
        <w:t> </w:t>
      </w:r>
      <w:r w:rsidRPr="00FC2E3B">
        <w:rPr>
          <w:rFonts w:ascii="Book Antiqua" w:eastAsia="宋体" w:hAnsi="Book Antiqua" w:cs="宋体"/>
          <w:i/>
          <w:iCs/>
          <w:color w:val="000000"/>
          <w:kern w:val="0"/>
        </w:rPr>
        <w:t>J Trauma</w:t>
      </w:r>
      <w:r w:rsidRPr="00FC2E3B">
        <w:rPr>
          <w:rFonts w:ascii="Book Antiqua" w:eastAsia="宋体" w:hAnsi="Book Antiqua" w:cs="宋体"/>
          <w:color w:val="000000"/>
          <w:kern w:val="0"/>
        </w:rPr>
        <w:t> 1990; </w:t>
      </w:r>
      <w:r w:rsidRPr="00FC2E3B">
        <w:rPr>
          <w:rFonts w:ascii="Book Antiqua" w:eastAsia="宋体" w:hAnsi="Book Antiqua" w:cs="宋体"/>
          <w:b/>
          <w:bCs/>
          <w:color w:val="000000"/>
          <w:kern w:val="0"/>
        </w:rPr>
        <w:t>30</w:t>
      </w:r>
      <w:r w:rsidRPr="00FC2E3B">
        <w:rPr>
          <w:rFonts w:ascii="Book Antiqua" w:eastAsia="宋体" w:hAnsi="Book Antiqua" w:cs="宋体"/>
          <w:color w:val="000000"/>
          <w:kern w:val="0"/>
        </w:rPr>
        <w:t>: S189-S192 [PMID: 2254981]</w:t>
      </w:r>
    </w:p>
    <w:p w:rsidR="003F672D" w:rsidRPr="00FC2E3B" w:rsidRDefault="003F672D" w:rsidP="003F672D">
      <w:pPr>
        <w:widowControl/>
        <w:spacing w:line="360" w:lineRule="auto"/>
        <w:rPr>
          <w:rFonts w:ascii="Book Antiqua" w:eastAsia="宋体" w:hAnsi="Book Antiqua" w:cs="宋体"/>
          <w:color w:val="000000"/>
          <w:kern w:val="0"/>
        </w:rPr>
      </w:pPr>
      <w:r w:rsidRPr="00FC2E3B">
        <w:rPr>
          <w:rFonts w:ascii="Book Antiqua" w:eastAsia="宋体" w:hAnsi="Book Antiqua" w:cs="宋体"/>
          <w:color w:val="000000"/>
          <w:kern w:val="0"/>
        </w:rPr>
        <w:lastRenderedPageBreak/>
        <w:t>4 </w:t>
      </w:r>
      <w:proofErr w:type="spellStart"/>
      <w:r w:rsidRPr="00FC2E3B">
        <w:rPr>
          <w:rFonts w:ascii="Book Antiqua" w:eastAsia="宋体" w:hAnsi="Book Antiqua" w:cs="宋体"/>
          <w:b/>
          <w:bCs/>
          <w:color w:val="000000"/>
          <w:kern w:val="0"/>
        </w:rPr>
        <w:t>Jirillo</w:t>
      </w:r>
      <w:proofErr w:type="spellEnd"/>
      <w:r w:rsidRPr="00FC2E3B">
        <w:rPr>
          <w:rFonts w:ascii="Book Antiqua" w:eastAsia="宋体" w:hAnsi="Book Antiqua" w:cs="宋体"/>
          <w:b/>
          <w:bCs/>
          <w:color w:val="000000"/>
          <w:kern w:val="0"/>
        </w:rPr>
        <w:t xml:space="preserve"> E</w:t>
      </w:r>
      <w:r w:rsidRPr="00FC2E3B">
        <w:rPr>
          <w:rFonts w:ascii="Book Antiqua" w:eastAsia="宋体" w:hAnsi="Book Antiqua" w:cs="宋体"/>
          <w:color w:val="000000"/>
          <w:kern w:val="0"/>
        </w:rPr>
        <w:t xml:space="preserve">, </w:t>
      </w:r>
      <w:proofErr w:type="spellStart"/>
      <w:r w:rsidRPr="00FC2E3B">
        <w:rPr>
          <w:rFonts w:ascii="Book Antiqua" w:eastAsia="宋体" w:hAnsi="Book Antiqua" w:cs="宋体"/>
          <w:color w:val="000000"/>
          <w:kern w:val="0"/>
        </w:rPr>
        <w:t>Caccavo</w:t>
      </w:r>
      <w:proofErr w:type="spellEnd"/>
      <w:r w:rsidRPr="00FC2E3B">
        <w:rPr>
          <w:rFonts w:ascii="Book Antiqua" w:eastAsia="宋体" w:hAnsi="Book Antiqua" w:cs="宋体"/>
          <w:color w:val="000000"/>
          <w:kern w:val="0"/>
        </w:rPr>
        <w:t xml:space="preserve"> D, </w:t>
      </w:r>
      <w:proofErr w:type="spellStart"/>
      <w:r w:rsidRPr="00FC2E3B">
        <w:rPr>
          <w:rFonts w:ascii="Book Antiqua" w:eastAsia="宋体" w:hAnsi="Book Antiqua" w:cs="宋体"/>
          <w:color w:val="000000"/>
          <w:kern w:val="0"/>
        </w:rPr>
        <w:t>Magrone</w:t>
      </w:r>
      <w:proofErr w:type="spellEnd"/>
      <w:r w:rsidRPr="00FC2E3B">
        <w:rPr>
          <w:rFonts w:ascii="Book Antiqua" w:eastAsia="宋体" w:hAnsi="Book Antiqua" w:cs="宋体"/>
          <w:color w:val="000000"/>
          <w:kern w:val="0"/>
        </w:rPr>
        <w:t xml:space="preserve"> T, </w:t>
      </w:r>
      <w:proofErr w:type="spellStart"/>
      <w:r w:rsidRPr="00FC2E3B">
        <w:rPr>
          <w:rFonts w:ascii="Book Antiqua" w:eastAsia="宋体" w:hAnsi="Book Antiqua" w:cs="宋体"/>
          <w:color w:val="000000"/>
          <w:kern w:val="0"/>
        </w:rPr>
        <w:t>Piccigallo</w:t>
      </w:r>
      <w:proofErr w:type="spellEnd"/>
      <w:r w:rsidRPr="00FC2E3B">
        <w:rPr>
          <w:rFonts w:ascii="Book Antiqua" w:eastAsia="宋体" w:hAnsi="Book Antiqua" w:cs="宋体"/>
          <w:color w:val="000000"/>
          <w:kern w:val="0"/>
        </w:rPr>
        <w:t xml:space="preserve"> E, Amati L, </w:t>
      </w:r>
      <w:proofErr w:type="spellStart"/>
      <w:r w:rsidRPr="00FC2E3B">
        <w:rPr>
          <w:rFonts w:ascii="Book Antiqua" w:eastAsia="宋体" w:hAnsi="Book Antiqua" w:cs="宋体"/>
          <w:color w:val="000000"/>
          <w:kern w:val="0"/>
        </w:rPr>
        <w:t>Lembo</w:t>
      </w:r>
      <w:proofErr w:type="spellEnd"/>
      <w:r w:rsidRPr="00FC2E3B">
        <w:rPr>
          <w:rFonts w:ascii="Book Antiqua" w:eastAsia="宋体" w:hAnsi="Book Antiqua" w:cs="宋体"/>
          <w:color w:val="000000"/>
          <w:kern w:val="0"/>
        </w:rPr>
        <w:t xml:space="preserve"> A, </w:t>
      </w:r>
      <w:proofErr w:type="spellStart"/>
      <w:r w:rsidRPr="00FC2E3B">
        <w:rPr>
          <w:rFonts w:ascii="Book Antiqua" w:eastAsia="宋体" w:hAnsi="Book Antiqua" w:cs="宋体"/>
          <w:color w:val="000000"/>
          <w:kern w:val="0"/>
        </w:rPr>
        <w:t>Kalis</w:t>
      </w:r>
      <w:proofErr w:type="spellEnd"/>
      <w:r w:rsidRPr="00FC2E3B">
        <w:rPr>
          <w:rFonts w:ascii="Book Antiqua" w:eastAsia="宋体" w:hAnsi="Book Antiqua" w:cs="宋体"/>
          <w:color w:val="000000"/>
          <w:kern w:val="0"/>
        </w:rPr>
        <w:t xml:space="preserve"> C, </w:t>
      </w:r>
      <w:proofErr w:type="spellStart"/>
      <w:r w:rsidRPr="00FC2E3B">
        <w:rPr>
          <w:rFonts w:ascii="Book Antiqua" w:eastAsia="宋体" w:hAnsi="Book Antiqua" w:cs="宋体"/>
          <w:color w:val="000000"/>
          <w:kern w:val="0"/>
        </w:rPr>
        <w:t>Gumenscheimer</w:t>
      </w:r>
      <w:proofErr w:type="spellEnd"/>
      <w:r w:rsidRPr="00FC2E3B">
        <w:rPr>
          <w:rFonts w:ascii="Book Antiqua" w:eastAsia="宋体" w:hAnsi="Book Antiqua" w:cs="宋体"/>
          <w:color w:val="000000"/>
          <w:kern w:val="0"/>
        </w:rPr>
        <w:t xml:space="preserve"> M. The role of the liver in the response to LPS: experimental and clinical findings. </w:t>
      </w:r>
      <w:r w:rsidRPr="00FC2E3B">
        <w:rPr>
          <w:rFonts w:ascii="Book Antiqua" w:eastAsia="宋体" w:hAnsi="Book Antiqua" w:cs="宋体"/>
          <w:i/>
          <w:iCs/>
          <w:color w:val="000000"/>
          <w:kern w:val="0"/>
        </w:rPr>
        <w:t>J Endotoxin Res</w:t>
      </w:r>
      <w:r w:rsidRPr="00FC2E3B">
        <w:rPr>
          <w:rFonts w:ascii="Book Antiqua" w:eastAsia="宋体" w:hAnsi="Book Antiqua" w:cs="宋体"/>
          <w:color w:val="000000"/>
          <w:kern w:val="0"/>
        </w:rPr>
        <w:t> 2002; </w:t>
      </w:r>
      <w:r w:rsidRPr="00FC2E3B">
        <w:rPr>
          <w:rFonts w:ascii="Book Antiqua" w:eastAsia="宋体" w:hAnsi="Book Antiqua" w:cs="宋体"/>
          <w:b/>
          <w:bCs/>
          <w:color w:val="000000"/>
          <w:kern w:val="0"/>
        </w:rPr>
        <w:t>8</w:t>
      </w:r>
      <w:r w:rsidRPr="00FC2E3B">
        <w:rPr>
          <w:rFonts w:ascii="Book Antiqua" w:eastAsia="宋体" w:hAnsi="Book Antiqua" w:cs="宋体"/>
          <w:color w:val="000000"/>
          <w:kern w:val="0"/>
        </w:rPr>
        <w:t>: 319-327 [PMID: 12537690 DOI: 10.1179/]</w:t>
      </w:r>
    </w:p>
    <w:p w:rsidR="003F672D" w:rsidRPr="00FC2E3B" w:rsidRDefault="003F672D" w:rsidP="003F672D">
      <w:pPr>
        <w:widowControl/>
        <w:spacing w:line="360" w:lineRule="auto"/>
        <w:rPr>
          <w:rFonts w:ascii="Book Antiqua" w:eastAsia="宋体" w:hAnsi="Book Antiqua" w:cs="宋体"/>
          <w:color w:val="000000"/>
          <w:kern w:val="0"/>
        </w:rPr>
      </w:pPr>
      <w:proofErr w:type="gramStart"/>
      <w:r w:rsidRPr="00FC2E3B">
        <w:rPr>
          <w:rFonts w:ascii="Book Antiqua" w:eastAsia="宋体" w:hAnsi="Book Antiqua" w:cs="宋体"/>
          <w:color w:val="000000"/>
          <w:kern w:val="0"/>
        </w:rPr>
        <w:t>5 </w:t>
      </w:r>
      <w:r w:rsidRPr="00FC2E3B">
        <w:rPr>
          <w:rFonts w:ascii="Book Antiqua" w:eastAsia="宋体" w:hAnsi="Book Antiqua" w:cs="宋体"/>
          <w:b/>
          <w:bCs/>
          <w:color w:val="000000"/>
          <w:kern w:val="0"/>
        </w:rPr>
        <w:t>Nolan JP</w:t>
      </w:r>
      <w:r w:rsidRPr="00FC2E3B">
        <w:rPr>
          <w:rFonts w:ascii="Book Antiqua" w:eastAsia="宋体" w:hAnsi="Book Antiqua" w:cs="宋体"/>
          <w:color w:val="000000"/>
          <w:kern w:val="0"/>
        </w:rPr>
        <w:t xml:space="preserve">, </w:t>
      </w:r>
      <w:proofErr w:type="spellStart"/>
      <w:r w:rsidRPr="00FC2E3B">
        <w:rPr>
          <w:rFonts w:ascii="Book Antiqua" w:eastAsia="宋体" w:hAnsi="Book Antiqua" w:cs="宋体"/>
          <w:color w:val="000000"/>
          <w:kern w:val="0"/>
        </w:rPr>
        <w:t>Camara</w:t>
      </w:r>
      <w:proofErr w:type="spellEnd"/>
      <w:r w:rsidRPr="00FC2E3B">
        <w:rPr>
          <w:rFonts w:ascii="Book Antiqua" w:eastAsia="宋体" w:hAnsi="Book Antiqua" w:cs="宋体"/>
          <w:color w:val="000000"/>
          <w:kern w:val="0"/>
        </w:rPr>
        <w:t xml:space="preserve"> DS.</w:t>
      </w:r>
      <w:proofErr w:type="gramEnd"/>
      <w:r w:rsidRPr="00FC2E3B">
        <w:rPr>
          <w:rFonts w:ascii="Book Antiqua" w:eastAsia="宋体" w:hAnsi="Book Antiqua" w:cs="宋体"/>
          <w:color w:val="000000"/>
          <w:kern w:val="0"/>
        </w:rPr>
        <w:t xml:space="preserve"> </w:t>
      </w:r>
      <w:proofErr w:type="gramStart"/>
      <w:r w:rsidRPr="00FC2E3B">
        <w:rPr>
          <w:rFonts w:ascii="Book Antiqua" w:eastAsia="宋体" w:hAnsi="Book Antiqua" w:cs="宋体"/>
          <w:color w:val="000000"/>
          <w:kern w:val="0"/>
        </w:rPr>
        <w:t>Intestinal endotoxins as co-factors in liver injury.</w:t>
      </w:r>
      <w:proofErr w:type="gramEnd"/>
      <w:r w:rsidRPr="00FC2E3B">
        <w:rPr>
          <w:rFonts w:ascii="Book Antiqua" w:eastAsia="宋体" w:hAnsi="Book Antiqua" w:cs="宋体"/>
          <w:color w:val="000000"/>
          <w:kern w:val="0"/>
        </w:rPr>
        <w:t> </w:t>
      </w:r>
      <w:proofErr w:type="spellStart"/>
      <w:r w:rsidRPr="00FC2E3B">
        <w:rPr>
          <w:rFonts w:ascii="Book Antiqua" w:eastAsia="宋体" w:hAnsi="Book Antiqua" w:cs="宋体"/>
          <w:i/>
          <w:iCs/>
          <w:color w:val="000000"/>
          <w:kern w:val="0"/>
        </w:rPr>
        <w:t>Immunol</w:t>
      </w:r>
      <w:proofErr w:type="spellEnd"/>
      <w:r w:rsidRPr="00FC2E3B">
        <w:rPr>
          <w:rFonts w:ascii="Book Antiqua" w:eastAsia="宋体" w:hAnsi="Book Antiqua" w:cs="宋体"/>
          <w:i/>
          <w:iCs/>
          <w:color w:val="000000"/>
          <w:kern w:val="0"/>
        </w:rPr>
        <w:t xml:space="preserve"> Invest</w:t>
      </w:r>
      <w:r w:rsidRPr="00FC2E3B">
        <w:rPr>
          <w:rFonts w:ascii="Book Antiqua" w:eastAsia="宋体" w:hAnsi="Book Antiqua" w:cs="宋体"/>
          <w:color w:val="000000"/>
          <w:kern w:val="0"/>
        </w:rPr>
        <w:t> </w:t>
      </w:r>
      <w:r w:rsidRPr="00FC2E3B">
        <w:rPr>
          <w:rFonts w:ascii="Book Antiqua" w:eastAsia="宋体" w:hAnsi="Book Antiqua" w:cs="宋体" w:hint="eastAsia"/>
          <w:color w:val="000000"/>
          <w:kern w:val="0"/>
        </w:rPr>
        <w:t>1989</w:t>
      </w:r>
      <w:r w:rsidRPr="00FC2E3B">
        <w:rPr>
          <w:rFonts w:ascii="Book Antiqua" w:eastAsia="宋体" w:hAnsi="Book Antiqua" w:cs="宋体"/>
          <w:color w:val="000000"/>
          <w:kern w:val="0"/>
        </w:rPr>
        <w:t>; </w:t>
      </w:r>
      <w:r w:rsidRPr="00FC2E3B">
        <w:rPr>
          <w:rFonts w:ascii="Book Antiqua" w:eastAsia="宋体" w:hAnsi="Book Antiqua" w:cs="宋体"/>
          <w:b/>
          <w:bCs/>
          <w:color w:val="000000"/>
          <w:kern w:val="0"/>
        </w:rPr>
        <w:t>18</w:t>
      </w:r>
      <w:r w:rsidRPr="00FC2E3B">
        <w:rPr>
          <w:rFonts w:ascii="Book Antiqua" w:eastAsia="宋体" w:hAnsi="Book Antiqua" w:cs="宋体"/>
          <w:color w:val="000000"/>
          <w:kern w:val="0"/>
        </w:rPr>
        <w:t>: 325-337 [PMID: 2659515 DOI: 10.3109/08820138909112246]</w:t>
      </w:r>
    </w:p>
    <w:p w:rsidR="003F672D" w:rsidRPr="00FC2E3B" w:rsidRDefault="003F672D" w:rsidP="003F672D">
      <w:pPr>
        <w:widowControl/>
        <w:spacing w:line="360" w:lineRule="auto"/>
        <w:rPr>
          <w:rFonts w:ascii="Book Antiqua" w:eastAsia="宋体" w:hAnsi="Book Antiqua" w:cs="宋体"/>
          <w:color w:val="000000"/>
          <w:kern w:val="0"/>
        </w:rPr>
      </w:pPr>
      <w:proofErr w:type="gramStart"/>
      <w:r w:rsidRPr="00FC2E3B">
        <w:rPr>
          <w:rFonts w:ascii="Book Antiqua" w:eastAsia="宋体" w:hAnsi="Book Antiqua" w:cs="宋体"/>
          <w:color w:val="000000"/>
          <w:kern w:val="0"/>
        </w:rPr>
        <w:t>6 </w:t>
      </w:r>
      <w:r w:rsidRPr="00FC2E3B">
        <w:rPr>
          <w:rFonts w:ascii="Book Antiqua" w:eastAsia="宋体" w:hAnsi="Book Antiqua" w:cs="宋体"/>
          <w:b/>
          <w:bCs/>
          <w:color w:val="000000"/>
          <w:kern w:val="0"/>
        </w:rPr>
        <w:t>Higuchi H</w:t>
      </w:r>
      <w:r w:rsidRPr="00FC2E3B">
        <w:rPr>
          <w:rFonts w:ascii="Book Antiqua" w:eastAsia="宋体" w:hAnsi="Book Antiqua" w:cs="宋体"/>
          <w:color w:val="000000"/>
          <w:kern w:val="0"/>
        </w:rPr>
        <w:t>, Gores GJ.</w:t>
      </w:r>
      <w:proofErr w:type="gramEnd"/>
      <w:r w:rsidRPr="00FC2E3B">
        <w:rPr>
          <w:rFonts w:ascii="Book Antiqua" w:eastAsia="宋体" w:hAnsi="Book Antiqua" w:cs="宋体"/>
          <w:color w:val="000000"/>
          <w:kern w:val="0"/>
        </w:rPr>
        <w:t xml:space="preserve"> Mechanisms of liver injury: an overview. </w:t>
      </w:r>
      <w:proofErr w:type="spellStart"/>
      <w:r w:rsidRPr="00FC2E3B">
        <w:rPr>
          <w:rFonts w:ascii="Book Antiqua" w:eastAsia="宋体" w:hAnsi="Book Antiqua" w:cs="宋体"/>
          <w:i/>
          <w:iCs/>
          <w:color w:val="000000"/>
          <w:kern w:val="0"/>
        </w:rPr>
        <w:t>Curr</w:t>
      </w:r>
      <w:proofErr w:type="spellEnd"/>
      <w:r w:rsidRPr="00FC2E3B">
        <w:rPr>
          <w:rFonts w:ascii="Book Antiqua" w:eastAsia="宋体" w:hAnsi="Book Antiqua" w:cs="宋体"/>
          <w:i/>
          <w:iCs/>
          <w:color w:val="000000"/>
          <w:kern w:val="0"/>
        </w:rPr>
        <w:t xml:space="preserve"> </w:t>
      </w:r>
      <w:proofErr w:type="spellStart"/>
      <w:r w:rsidRPr="00FC2E3B">
        <w:rPr>
          <w:rFonts w:ascii="Book Antiqua" w:eastAsia="宋体" w:hAnsi="Book Antiqua" w:cs="宋体"/>
          <w:i/>
          <w:iCs/>
          <w:color w:val="000000"/>
          <w:kern w:val="0"/>
        </w:rPr>
        <w:t>Mol</w:t>
      </w:r>
      <w:proofErr w:type="spellEnd"/>
      <w:r w:rsidRPr="00FC2E3B">
        <w:rPr>
          <w:rFonts w:ascii="Book Antiqua" w:eastAsia="宋体" w:hAnsi="Book Antiqua" w:cs="宋体"/>
          <w:i/>
          <w:iCs/>
          <w:color w:val="000000"/>
          <w:kern w:val="0"/>
        </w:rPr>
        <w:t xml:space="preserve"> Med</w:t>
      </w:r>
      <w:r w:rsidRPr="00FC2E3B">
        <w:rPr>
          <w:rFonts w:ascii="Book Antiqua" w:eastAsia="宋体" w:hAnsi="Book Antiqua" w:cs="宋体"/>
          <w:color w:val="000000"/>
          <w:kern w:val="0"/>
        </w:rPr>
        <w:t> 2003; </w:t>
      </w:r>
      <w:r w:rsidRPr="00FC2E3B">
        <w:rPr>
          <w:rFonts w:ascii="Book Antiqua" w:eastAsia="宋体" w:hAnsi="Book Antiqua" w:cs="宋体"/>
          <w:b/>
          <w:bCs/>
          <w:color w:val="000000"/>
          <w:kern w:val="0"/>
        </w:rPr>
        <w:t>3</w:t>
      </w:r>
      <w:r w:rsidRPr="00FC2E3B">
        <w:rPr>
          <w:rFonts w:ascii="Book Antiqua" w:eastAsia="宋体" w:hAnsi="Book Antiqua" w:cs="宋体"/>
          <w:color w:val="000000"/>
          <w:kern w:val="0"/>
        </w:rPr>
        <w:t>: 483-490 [PMID: 14527080 DOI: 10.2174/1566524033479528]</w:t>
      </w:r>
    </w:p>
    <w:p w:rsidR="003F672D" w:rsidRPr="00FC2E3B" w:rsidRDefault="003F672D" w:rsidP="003F672D">
      <w:pPr>
        <w:widowControl/>
        <w:spacing w:line="360" w:lineRule="auto"/>
        <w:rPr>
          <w:rFonts w:ascii="Book Antiqua" w:eastAsia="宋体" w:hAnsi="Book Antiqua" w:cs="宋体"/>
          <w:color w:val="000000"/>
          <w:kern w:val="0"/>
        </w:rPr>
      </w:pPr>
      <w:proofErr w:type="gramStart"/>
      <w:r w:rsidRPr="00FC2E3B">
        <w:rPr>
          <w:rFonts w:ascii="Book Antiqua" w:eastAsia="宋体" w:hAnsi="Book Antiqua" w:cs="宋体"/>
          <w:color w:val="000000"/>
          <w:kern w:val="0"/>
        </w:rPr>
        <w:t>7 </w:t>
      </w:r>
      <w:proofErr w:type="spellStart"/>
      <w:r w:rsidRPr="00FC2E3B">
        <w:rPr>
          <w:rFonts w:ascii="Book Antiqua" w:eastAsia="宋体" w:hAnsi="Book Antiqua" w:cs="宋体"/>
          <w:b/>
          <w:bCs/>
          <w:color w:val="000000"/>
          <w:kern w:val="0"/>
        </w:rPr>
        <w:t>Malhi</w:t>
      </w:r>
      <w:proofErr w:type="spellEnd"/>
      <w:r w:rsidRPr="00FC2E3B">
        <w:rPr>
          <w:rFonts w:ascii="Book Antiqua" w:eastAsia="宋体" w:hAnsi="Book Antiqua" w:cs="宋体"/>
          <w:b/>
          <w:bCs/>
          <w:color w:val="000000"/>
          <w:kern w:val="0"/>
        </w:rPr>
        <w:t xml:space="preserve"> H</w:t>
      </w:r>
      <w:r w:rsidRPr="00FC2E3B">
        <w:rPr>
          <w:rFonts w:ascii="Book Antiqua" w:eastAsia="宋体" w:hAnsi="Book Antiqua" w:cs="宋体"/>
          <w:color w:val="000000"/>
          <w:kern w:val="0"/>
        </w:rPr>
        <w:t>, Gores GJ.</w:t>
      </w:r>
      <w:proofErr w:type="gramEnd"/>
      <w:r w:rsidRPr="00FC2E3B">
        <w:rPr>
          <w:rFonts w:ascii="Book Antiqua" w:eastAsia="宋体" w:hAnsi="Book Antiqua" w:cs="宋体"/>
          <w:color w:val="000000"/>
          <w:kern w:val="0"/>
        </w:rPr>
        <w:t xml:space="preserve"> </w:t>
      </w:r>
      <w:proofErr w:type="gramStart"/>
      <w:r w:rsidRPr="00FC2E3B">
        <w:rPr>
          <w:rFonts w:ascii="Book Antiqua" w:eastAsia="宋体" w:hAnsi="Book Antiqua" w:cs="宋体"/>
          <w:color w:val="000000"/>
          <w:kern w:val="0"/>
        </w:rPr>
        <w:t>Cellular and molecular mechanisms of liver injury.</w:t>
      </w:r>
      <w:proofErr w:type="gramEnd"/>
      <w:r w:rsidRPr="00FC2E3B">
        <w:rPr>
          <w:rFonts w:ascii="Book Antiqua" w:eastAsia="宋体" w:hAnsi="Book Antiqua" w:cs="宋体"/>
          <w:color w:val="000000"/>
          <w:kern w:val="0"/>
        </w:rPr>
        <w:t> </w:t>
      </w:r>
      <w:r w:rsidRPr="00FC2E3B">
        <w:rPr>
          <w:rFonts w:ascii="Book Antiqua" w:eastAsia="宋体" w:hAnsi="Book Antiqua" w:cs="宋体"/>
          <w:i/>
          <w:iCs/>
          <w:color w:val="000000"/>
          <w:kern w:val="0"/>
        </w:rPr>
        <w:t>Gastroenterology</w:t>
      </w:r>
      <w:r w:rsidRPr="00FC2E3B">
        <w:rPr>
          <w:rFonts w:ascii="Book Antiqua" w:eastAsia="宋体" w:hAnsi="Book Antiqua" w:cs="宋体"/>
          <w:color w:val="000000"/>
          <w:kern w:val="0"/>
        </w:rPr>
        <w:t> 2008; </w:t>
      </w:r>
      <w:r w:rsidRPr="00FC2E3B">
        <w:rPr>
          <w:rFonts w:ascii="Book Antiqua" w:eastAsia="宋体" w:hAnsi="Book Antiqua" w:cs="宋体"/>
          <w:b/>
          <w:bCs/>
          <w:color w:val="000000"/>
          <w:kern w:val="0"/>
        </w:rPr>
        <w:t>134</w:t>
      </w:r>
      <w:r w:rsidRPr="00FC2E3B">
        <w:rPr>
          <w:rFonts w:ascii="Book Antiqua" w:eastAsia="宋体" w:hAnsi="Book Antiqua" w:cs="宋体"/>
          <w:color w:val="000000"/>
          <w:kern w:val="0"/>
        </w:rPr>
        <w:t>: 1641-1654 [PMID: 18471544 DOI: 10.1053/j.gastro.2008.03.002]</w:t>
      </w:r>
    </w:p>
    <w:p w:rsidR="003F672D" w:rsidRPr="00FC2E3B" w:rsidRDefault="003F672D" w:rsidP="003F672D">
      <w:pPr>
        <w:widowControl/>
        <w:spacing w:line="360" w:lineRule="auto"/>
        <w:rPr>
          <w:rFonts w:ascii="Book Antiqua" w:eastAsia="宋体" w:hAnsi="Book Antiqua" w:cs="宋体"/>
          <w:color w:val="000000"/>
          <w:kern w:val="0"/>
        </w:rPr>
      </w:pPr>
      <w:proofErr w:type="gramStart"/>
      <w:r w:rsidRPr="00FC2E3B">
        <w:rPr>
          <w:rFonts w:ascii="Book Antiqua" w:eastAsia="宋体" w:hAnsi="Book Antiqua" w:cs="宋体"/>
          <w:color w:val="000000"/>
          <w:kern w:val="0"/>
        </w:rPr>
        <w:t>8 </w:t>
      </w:r>
      <w:proofErr w:type="spellStart"/>
      <w:r w:rsidRPr="00FC2E3B">
        <w:rPr>
          <w:rFonts w:ascii="Book Antiqua" w:eastAsia="宋体" w:hAnsi="Book Antiqua" w:cs="宋体"/>
          <w:b/>
          <w:bCs/>
          <w:color w:val="000000"/>
          <w:kern w:val="0"/>
        </w:rPr>
        <w:t>Tilg</w:t>
      </w:r>
      <w:proofErr w:type="spellEnd"/>
      <w:r w:rsidRPr="00FC2E3B">
        <w:rPr>
          <w:rFonts w:ascii="Book Antiqua" w:eastAsia="宋体" w:hAnsi="Book Antiqua" w:cs="宋体"/>
          <w:b/>
          <w:bCs/>
          <w:color w:val="000000"/>
          <w:kern w:val="0"/>
        </w:rPr>
        <w:t xml:space="preserve"> H</w:t>
      </w:r>
      <w:r w:rsidRPr="00FC2E3B">
        <w:rPr>
          <w:rFonts w:ascii="Book Antiqua" w:eastAsia="宋体" w:hAnsi="Book Antiqua" w:cs="宋体"/>
          <w:color w:val="000000"/>
          <w:kern w:val="0"/>
        </w:rPr>
        <w:t>. Cytokines and liver diseases.</w:t>
      </w:r>
      <w:proofErr w:type="gramEnd"/>
      <w:r w:rsidRPr="00FC2E3B">
        <w:rPr>
          <w:rFonts w:ascii="Book Antiqua" w:eastAsia="宋体" w:hAnsi="Book Antiqua" w:cs="宋体"/>
          <w:color w:val="000000"/>
          <w:kern w:val="0"/>
        </w:rPr>
        <w:t> </w:t>
      </w:r>
      <w:r w:rsidRPr="00FC2E3B">
        <w:rPr>
          <w:rFonts w:ascii="Book Antiqua" w:eastAsia="宋体" w:hAnsi="Book Antiqua" w:cs="宋体"/>
          <w:i/>
          <w:iCs/>
          <w:color w:val="000000"/>
          <w:kern w:val="0"/>
        </w:rPr>
        <w:t xml:space="preserve">Can J </w:t>
      </w:r>
      <w:proofErr w:type="spellStart"/>
      <w:r w:rsidRPr="00FC2E3B">
        <w:rPr>
          <w:rFonts w:ascii="Book Antiqua" w:eastAsia="宋体" w:hAnsi="Book Antiqua" w:cs="宋体"/>
          <w:i/>
          <w:iCs/>
          <w:color w:val="000000"/>
          <w:kern w:val="0"/>
        </w:rPr>
        <w:t>Gastroenterol</w:t>
      </w:r>
      <w:proofErr w:type="spellEnd"/>
      <w:r w:rsidRPr="00FC2E3B">
        <w:rPr>
          <w:rFonts w:ascii="Book Antiqua" w:eastAsia="宋体" w:hAnsi="Book Antiqua" w:cs="宋体"/>
          <w:color w:val="000000"/>
          <w:kern w:val="0"/>
        </w:rPr>
        <w:t> 2001; </w:t>
      </w:r>
      <w:r w:rsidRPr="00FC2E3B">
        <w:rPr>
          <w:rFonts w:ascii="Book Antiqua" w:eastAsia="宋体" w:hAnsi="Book Antiqua" w:cs="宋体"/>
          <w:b/>
          <w:bCs/>
          <w:color w:val="000000"/>
          <w:kern w:val="0"/>
        </w:rPr>
        <w:t>15</w:t>
      </w:r>
      <w:r w:rsidRPr="00FC2E3B">
        <w:rPr>
          <w:rFonts w:ascii="Book Antiqua" w:eastAsia="宋体" w:hAnsi="Book Antiqua" w:cs="宋体"/>
          <w:color w:val="000000"/>
          <w:kern w:val="0"/>
        </w:rPr>
        <w:t>: 661-668 [PMID: 11694902]</w:t>
      </w:r>
    </w:p>
    <w:p w:rsidR="003F672D" w:rsidRPr="00FC2E3B" w:rsidRDefault="003F672D" w:rsidP="003F672D">
      <w:pPr>
        <w:widowControl/>
        <w:spacing w:line="360" w:lineRule="auto"/>
        <w:rPr>
          <w:rFonts w:ascii="Book Antiqua" w:eastAsia="宋体" w:hAnsi="Book Antiqua" w:cs="宋体"/>
          <w:color w:val="000000"/>
          <w:kern w:val="0"/>
        </w:rPr>
      </w:pPr>
      <w:r w:rsidRPr="00FC2E3B">
        <w:rPr>
          <w:rFonts w:ascii="Book Antiqua" w:eastAsia="宋体" w:hAnsi="Book Antiqua" w:cs="宋体"/>
          <w:color w:val="000000"/>
          <w:kern w:val="0"/>
        </w:rPr>
        <w:t>9 </w:t>
      </w:r>
      <w:proofErr w:type="spellStart"/>
      <w:r w:rsidRPr="00FC2E3B">
        <w:rPr>
          <w:rFonts w:ascii="Book Antiqua" w:eastAsia="宋体" w:hAnsi="Book Antiqua" w:cs="宋体"/>
          <w:b/>
          <w:bCs/>
          <w:color w:val="000000"/>
          <w:kern w:val="0"/>
        </w:rPr>
        <w:t>Hoebe</w:t>
      </w:r>
      <w:proofErr w:type="spellEnd"/>
      <w:r w:rsidRPr="00FC2E3B">
        <w:rPr>
          <w:rFonts w:ascii="Book Antiqua" w:eastAsia="宋体" w:hAnsi="Book Antiqua" w:cs="宋体"/>
          <w:b/>
          <w:bCs/>
          <w:color w:val="000000"/>
          <w:kern w:val="0"/>
        </w:rPr>
        <w:t xml:space="preserve"> KH</w:t>
      </w:r>
      <w:r w:rsidRPr="00FC2E3B">
        <w:rPr>
          <w:rFonts w:ascii="Book Antiqua" w:eastAsia="宋体" w:hAnsi="Book Antiqua" w:cs="宋体"/>
          <w:color w:val="000000"/>
          <w:kern w:val="0"/>
        </w:rPr>
        <w:t xml:space="preserve">, </w:t>
      </w:r>
      <w:proofErr w:type="spellStart"/>
      <w:r w:rsidRPr="00FC2E3B">
        <w:rPr>
          <w:rFonts w:ascii="Book Antiqua" w:eastAsia="宋体" w:hAnsi="Book Antiqua" w:cs="宋体"/>
          <w:color w:val="000000"/>
          <w:kern w:val="0"/>
        </w:rPr>
        <w:t>Witkamp</w:t>
      </w:r>
      <w:proofErr w:type="spellEnd"/>
      <w:r w:rsidRPr="00FC2E3B">
        <w:rPr>
          <w:rFonts w:ascii="Book Antiqua" w:eastAsia="宋体" w:hAnsi="Book Antiqua" w:cs="宋体"/>
          <w:color w:val="000000"/>
          <w:kern w:val="0"/>
        </w:rPr>
        <w:t xml:space="preserve"> RF, Fink-</w:t>
      </w:r>
      <w:proofErr w:type="spellStart"/>
      <w:r w:rsidRPr="00FC2E3B">
        <w:rPr>
          <w:rFonts w:ascii="Book Antiqua" w:eastAsia="宋体" w:hAnsi="Book Antiqua" w:cs="宋体"/>
          <w:color w:val="000000"/>
          <w:kern w:val="0"/>
        </w:rPr>
        <w:t>Gremmels</w:t>
      </w:r>
      <w:proofErr w:type="spellEnd"/>
      <w:r w:rsidRPr="00FC2E3B">
        <w:rPr>
          <w:rFonts w:ascii="Book Antiqua" w:eastAsia="宋体" w:hAnsi="Book Antiqua" w:cs="宋体"/>
          <w:color w:val="000000"/>
          <w:kern w:val="0"/>
        </w:rPr>
        <w:t xml:space="preserve"> J, Van </w:t>
      </w:r>
      <w:proofErr w:type="spellStart"/>
      <w:r w:rsidRPr="00FC2E3B">
        <w:rPr>
          <w:rFonts w:ascii="Book Antiqua" w:eastAsia="宋体" w:hAnsi="Book Antiqua" w:cs="宋体"/>
          <w:color w:val="000000"/>
          <w:kern w:val="0"/>
        </w:rPr>
        <w:t>Miert</w:t>
      </w:r>
      <w:proofErr w:type="spellEnd"/>
      <w:r w:rsidRPr="00FC2E3B">
        <w:rPr>
          <w:rFonts w:ascii="Book Antiqua" w:eastAsia="宋体" w:hAnsi="Book Antiqua" w:cs="宋体"/>
          <w:color w:val="000000"/>
          <w:kern w:val="0"/>
        </w:rPr>
        <w:t xml:space="preserve"> AS, </w:t>
      </w:r>
      <w:proofErr w:type="spellStart"/>
      <w:r w:rsidRPr="00FC2E3B">
        <w:rPr>
          <w:rFonts w:ascii="Book Antiqua" w:eastAsia="宋体" w:hAnsi="Book Antiqua" w:cs="宋体"/>
          <w:color w:val="000000"/>
          <w:kern w:val="0"/>
        </w:rPr>
        <w:t>Monshouwer</w:t>
      </w:r>
      <w:proofErr w:type="spellEnd"/>
      <w:r w:rsidRPr="00FC2E3B">
        <w:rPr>
          <w:rFonts w:ascii="Book Antiqua" w:eastAsia="宋体" w:hAnsi="Book Antiqua" w:cs="宋体"/>
          <w:color w:val="000000"/>
          <w:kern w:val="0"/>
        </w:rPr>
        <w:t xml:space="preserve"> M. Direct cell-to-cell contact between </w:t>
      </w:r>
      <w:proofErr w:type="spellStart"/>
      <w:r w:rsidRPr="00FC2E3B">
        <w:rPr>
          <w:rFonts w:ascii="Book Antiqua" w:eastAsia="宋体" w:hAnsi="Book Antiqua" w:cs="宋体"/>
          <w:color w:val="000000"/>
          <w:kern w:val="0"/>
        </w:rPr>
        <w:t>Kupffer</w:t>
      </w:r>
      <w:proofErr w:type="spellEnd"/>
      <w:r w:rsidRPr="00FC2E3B">
        <w:rPr>
          <w:rFonts w:ascii="Book Antiqua" w:eastAsia="宋体" w:hAnsi="Book Antiqua" w:cs="宋体"/>
          <w:color w:val="000000"/>
          <w:kern w:val="0"/>
        </w:rPr>
        <w:t xml:space="preserve"> cells and hepatocytes augments endotoxin-induced hepatic injury. </w:t>
      </w:r>
      <w:r w:rsidRPr="00FC2E3B">
        <w:rPr>
          <w:rFonts w:ascii="Book Antiqua" w:eastAsia="宋体" w:hAnsi="Book Antiqua" w:cs="宋体"/>
          <w:i/>
          <w:iCs/>
          <w:color w:val="000000"/>
          <w:kern w:val="0"/>
        </w:rPr>
        <w:t xml:space="preserve">Am J </w:t>
      </w:r>
      <w:proofErr w:type="spellStart"/>
      <w:r w:rsidRPr="00FC2E3B">
        <w:rPr>
          <w:rFonts w:ascii="Book Antiqua" w:eastAsia="宋体" w:hAnsi="Book Antiqua" w:cs="宋体"/>
          <w:i/>
          <w:iCs/>
          <w:color w:val="000000"/>
          <w:kern w:val="0"/>
        </w:rPr>
        <w:t>Physiol</w:t>
      </w:r>
      <w:proofErr w:type="spellEnd"/>
      <w:r w:rsidRPr="00FC2E3B">
        <w:rPr>
          <w:rFonts w:ascii="Book Antiqua" w:eastAsia="宋体" w:hAnsi="Book Antiqua" w:cs="宋体"/>
          <w:i/>
          <w:iCs/>
          <w:color w:val="000000"/>
          <w:kern w:val="0"/>
        </w:rPr>
        <w:t xml:space="preserve"> </w:t>
      </w:r>
      <w:proofErr w:type="spellStart"/>
      <w:r w:rsidRPr="00FC2E3B">
        <w:rPr>
          <w:rFonts w:ascii="Book Antiqua" w:eastAsia="宋体" w:hAnsi="Book Antiqua" w:cs="宋体"/>
          <w:i/>
          <w:iCs/>
          <w:color w:val="000000"/>
          <w:kern w:val="0"/>
        </w:rPr>
        <w:t>Gastrointest</w:t>
      </w:r>
      <w:proofErr w:type="spellEnd"/>
      <w:r w:rsidRPr="00FC2E3B">
        <w:rPr>
          <w:rFonts w:ascii="Book Antiqua" w:eastAsia="宋体" w:hAnsi="Book Antiqua" w:cs="宋体"/>
          <w:i/>
          <w:iCs/>
          <w:color w:val="000000"/>
          <w:kern w:val="0"/>
        </w:rPr>
        <w:t xml:space="preserve"> Liver </w:t>
      </w:r>
      <w:proofErr w:type="spellStart"/>
      <w:r w:rsidRPr="00FC2E3B">
        <w:rPr>
          <w:rFonts w:ascii="Book Antiqua" w:eastAsia="宋体" w:hAnsi="Book Antiqua" w:cs="宋体"/>
          <w:i/>
          <w:iCs/>
          <w:color w:val="000000"/>
          <w:kern w:val="0"/>
        </w:rPr>
        <w:t>Physiol</w:t>
      </w:r>
      <w:proofErr w:type="spellEnd"/>
      <w:r w:rsidRPr="00FC2E3B">
        <w:rPr>
          <w:rFonts w:ascii="Book Antiqua" w:eastAsia="宋体" w:hAnsi="Book Antiqua" w:cs="宋体"/>
          <w:color w:val="000000"/>
          <w:kern w:val="0"/>
        </w:rPr>
        <w:t> 2001; </w:t>
      </w:r>
      <w:r w:rsidRPr="00FC2E3B">
        <w:rPr>
          <w:rFonts w:ascii="Book Antiqua" w:eastAsia="宋体" w:hAnsi="Book Antiqua" w:cs="宋体"/>
          <w:b/>
          <w:bCs/>
          <w:color w:val="000000"/>
          <w:kern w:val="0"/>
        </w:rPr>
        <w:t>280</w:t>
      </w:r>
      <w:r w:rsidRPr="00FC2E3B">
        <w:rPr>
          <w:rFonts w:ascii="Book Antiqua" w:eastAsia="宋体" w:hAnsi="Book Antiqua" w:cs="宋体"/>
          <w:color w:val="000000"/>
          <w:kern w:val="0"/>
        </w:rPr>
        <w:t>: G720-G728 [PMID: 11254499]</w:t>
      </w:r>
    </w:p>
    <w:p w:rsidR="003F672D" w:rsidRPr="00FC2E3B" w:rsidRDefault="003F672D" w:rsidP="003F672D">
      <w:pPr>
        <w:widowControl/>
        <w:spacing w:line="360" w:lineRule="auto"/>
        <w:rPr>
          <w:rFonts w:ascii="Book Antiqua" w:eastAsia="宋体" w:hAnsi="Book Antiqua" w:cs="宋体"/>
          <w:color w:val="000000"/>
          <w:kern w:val="0"/>
        </w:rPr>
      </w:pPr>
      <w:r w:rsidRPr="00FC2E3B">
        <w:rPr>
          <w:rFonts w:ascii="Book Antiqua" w:eastAsia="宋体" w:hAnsi="Book Antiqua" w:cs="宋体"/>
          <w:color w:val="000000"/>
          <w:kern w:val="0"/>
        </w:rPr>
        <w:t>10 </w:t>
      </w:r>
      <w:r w:rsidRPr="00FC2E3B">
        <w:rPr>
          <w:rFonts w:ascii="Book Antiqua" w:eastAsia="宋体" w:hAnsi="Book Antiqua" w:cs="宋体"/>
          <w:b/>
          <w:bCs/>
          <w:color w:val="000000"/>
          <w:kern w:val="0"/>
        </w:rPr>
        <w:t>Hamada E</w:t>
      </w:r>
      <w:r w:rsidRPr="00FC2E3B">
        <w:rPr>
          <w:rFonts w:ascii="Book Antiqua" w:eastAsia="宋体" w:hAnsi="Book Antiqua" w:cs="宋体"/>
          <w:color w:val="000000"/>
          <w:kern w:val="0"/>
        </w:rPr>
        <w:t xml:space="preserve">, Nishida T, Uchiyama Y, Nakamura J, </w:t>
      </w:r>
      <w:proofErr w:type="spellStart"/>
      <w:r w:rsidRPr="00FC2E3B">
        <w:rPr>
          <w:rFonts w:ascii="Book Antiqua" w:eastAsia="宋体" w:hAnsi="Book Antiqua" w:cs="宋体"/>
          <w:color w:val="000000"/>
          <w:kern w:val="0"/>
        </w:rPr>
        <w:t>Isahara</w:t>
      </w:r>
      <w:proofErr w:type="spellEnd"/>
      <w:r w:rsidRPr="00FC2E3B">
        <w:rPr>
          <w:rFonts w:ascii="Book Antiqua" w:eastAsia="宋体" w:hAnsi="Book Antiqua" w:cs="宋体"/>
          <w:color w:val="000000"/>
          <w:kern w:val="0"/>
        </w:rPr>
        <w:t xml:space="preserve"> K, Kazuo H, Huang TP, </w:t>
      </w:r>
      <w:proofErr w:type="spellStart"/>
      <w:r w:rsidRPr="00FC2E3B">
        <w:rPr>
          <w:rFonts w:ascii="Book Antiqua" w:eastAsia="宋体" w:hAnsi="Book Antiqua" w:cs="宋体"/>
          <w:color w:val="000000"/>
          <w:kern w:val="0"/>
        </w:rPr>
        <w:t>Momoi</w:t>
      </w:r>
      <w:proofErr w:type="spellEnd"/>
      <w:r w:rsidRPr="00FC2E3B">
        <w:rPr>
          <w:rFonts w:ascii="Book Antiqua" w:eastAsia="宋体" w:hAnsi="Book Antiqua" w:cs="宋体"/>
          <w:color w:val="000000"/>
          <w:kern w:val="0"/>
        </w:rPr>
        <w:t xml:space="preserve"> T, Ito T, Matsuda H. Activation of </w:t>
      </w:r>
      <w:proofErr w:type="spellStart"/>
      <w:r w:rsidRPr="00FC2E3B">
        <w:rPr>
          <w:rFonts w:ascii="Book Antiqua" w:eastAsia="宋体" w:hAnsi="Book Antiqua" w:cs="宋体"/>
          <w:color w:val="000000"/>
          <w:kern w:val="0"/>
        </w:rPr>
        <w:t>Kupffer</w:t>
      </w:r>
      <w:proofErr w:type="spellEnd"/>
      <w:r w:rsidRPr="00FC2E3B">
        <w:rPr>
          <w:rFonts w:ascii="Book Antiqua" w:eastAsia="宋体" w:hAnsi="Book Antiqua" w:cs="宋体"/>
          <w:color w:val="000000"/>
          <w:kern w:val="0"/>
        </w:rPr>
        <w:t xml:space="preserve"> cells and caspase-3 involved in rat hepatocyte apoptosis induced by endotoxin. </w:t>
      </w:r>
      <w:r w:rsidRPr="00FC2E3B">
        <w:rPr>
          <w:rFonts w:ascii="Book Antiqua" w:eastAsia="宋体" w:hAnsi="Book Antiqua" w:cs="宋体"/>
          <w:i/>
          <w:iCs/>
          <w:color w:val="000000"/>
          <w:kern w:val="0"/>
        </w:rPr>
        <w:t xml:space="preserve">J </w:t>
      </w:r>
      <w:proofErr w:type="spellStart"/>
      <w:r w:rsidRPr="00FC2E3B">
        <w:rPr>
          <w:rFonts w:ascii="Book Antiqua" w:eastAsia="宋体" w:hAnsi="Book Antiqua" w:cs="宋体"/>
          <w:i/>
          <w:iCs/>
          <w:color w:val="000000"/>
          <w:kern w:val="0"/>
        </w:rPr>
        <w:t>Hepatol</w:t>
      </w:r>
      <w:proofErr w:type="spellEnd"/>
      <w:r w:rsidRPr="00FC2E3B">
        <w:rPr>
          <w:rFonts w:ascii="Book Antiqua" w:eastAsia="宋体" w:hAnsi="Book Antiqua" w:cs="宋体"/>
          <w:color w:val="000000"/>
          <w:kern w:val="0"/>
        </w:rPr>
        <w:t> 1999; </w:t>
      </w:r>
      <w:r w:rsidRPr="00FC2E3B">
        <w:rPr>
          <w:rFonts w:ascii="Book Antiqua" w:eastAsia="宋体" w:hAnsi="Book Antiqua" w:cs="宋体"/>
          <w:b/>
          <w:bCs/>
          <w:color w:val="000000"/>
          <w:kern w:val="0"/>
        </w:rPr>
        <w:t>30</w:t>
      </w:r>
      <w:r w:rsidRPr="00FC2E3B">
        <w:rPr>
          <w:rFonts w:ascii="Book Antiqua" w:eastAsia="宋体" w:hAnsi="Book Antiqua" w:cs="宋体"/>
          <w:color w:val="000000"/>
          <w:kern w:val="0"/>
        </w:rPr>
        <w:t>: 807-818 [PMID: 10365806 DOI: 10.1016/S0168-8278(99)801330]</w:t>
      </w:r>
    </w:p>
    <w:p w:rsidR="003F672D" w:rsidRPr="00FC2E3B" w:rsidRDefault="003F672D" w:rsidP="003F672D">
      <w:pPr>
        <w:widowControl/>
        <w:spacing w:line="360" w:lineRule="auto"/>
        <w:rPr>
          <w:rFonts w:ascii="Book Antiqua" w:eastAsia="宋体" w:hAnsi="Book Antiqua" w:cs="宋体"/>
          <w:color w:val="000000"/>
          <w:kern w:val="0"/>
        </w:rPr>
      </w:pPr>
      <w:r w:rsidRPr="00FC2E3B">
        <w:rPr>
          <w:rFonts w:ascii="Book Antiqua" w:eastAsia="宋体" w:hAnsi="Book Antiqua" w:cs="宋体"/>
          <w:color w:val="000000"/>
          <w:kern w:val="0"/>
        </w:rPr>
        <w:t>11 </w:t>
      </w:r>
      <w:proofErr w:type="spellStart"/>
      <w:r w:rsidRPr="00FC2E3B">
        <w:rPr>
          <w:rFonts w:ascii="Book Antiqua" w:eastAsia="宋体" w:hAnsi="Book Antiqua" w:cs="宋体"/>
          <w:b/>
          <w:bCs/>
          <w:color w:val="000000"/>
          <w:kern w:val="0"/>
        </w:rPr>
        <w:t>Teoh</w:t>
      </w:r>
      <w:proofErr w:type="spellEnd"/>
      <w:r w:rsidRPr="00FC2E3B">
        <w:rPr>
          <w:rFonts w:ascii="Book Antiqua" w:eastAsia="宋体" w:hAnsi="Book Antiqua" w:cs="宋体"/>
          <w:b/>
          <w:bCs/>
          <w:color w:val="000000"/>
          <w:kern w:val="0"/>
        </w:rPr>
        <w:t xml:space="preserve"> N</w:t>
      </w:r>
      <w:r w:rsidRPr="00FC2E3B">
        <w:rPr>
          <w:rFonts w:ascii="Book Antiqua" w:eastAsia="宋体" w:hAnsi="Book Antiqua" w:cs="宋体"/>
          <w:color w:val="000000"/>
          <w:kern w:val="0"/>
        </w:rPr>
        <w:t>, Field J, Sutton J, Farrell G. Dual role of tumor necrosis factor-alpha in hepatic ischemia-reperfusion injury: studies in tumor necrosis factor-alpha gene knockout mice. </w:t>
      </w:r>
      <w:proofErr w:type="spellStart"/>
      <w:r w:rsidRPr="00FC2E3B">
        <w:rPr>
          <w:rFonts w:ascii="Book Antiqua" w:eastAsia="宋体" w:hAnsi="Book Antiqua" w:cs="宋体"/>
          <w:i/>
          <w:iCs/>
          <w:color w:val="000000"/>
          <w:kern w:val="0"/>
        </w:rPr>
        <w:t>Hepatology</w:t>
      </w:r>
      <w:proofErr w:type="spellEnd"/>
      <w:r w:rsidRPr="00FC2E3B">
        <w:rPr>
          <w:rFonts w:ascii="Book Antiqua" w:eastAsia="宋体" w:hAnsi="Book Antiqua" w:cs="宋体"/>
          <w:color w:val="000000"/>
          <w:kern w:val="0"/>
        </w:rPr>
        <w:t> 2004; </w:t>
      </w:r>
      <w:r w:rsidRPr="00FC2E3B">
        <w:rPr>
          <w:rFonts w:ascii="Book Antiqua" w:eastAsia="宋体" w:hAnsi="Book Antiqua" w:cs="宋体"/>
          <w:b/>
          <w:bCs/>
          <w:color w:val="000000"/>
          <w:kern w:val="0"/>
        </w:rPr>
        <w:t>39</w:t>
      </w:r>
      <w:r w:rsidRPr="00FC2E3B">
        <w:rPr>
          <w:rFonts w:ascii="Book Antiqua" w:eastAsia="宋体" w:hAnsi="Book Antiqua" w:cs="宋体"/>
          <w:color w:val="000000"/>
          <w:kern w:val="0"/>
        </w:rPr>
        <w:t>: 412-421 [PMID: 14767994 DOI: 10.1002/hep.20035]</w:t>
      </w:r>
    </w:p>
    <w:p w:rsidR="003F672D" w:rsidRPr="00FC2E3B" w:rsidRDefault="003F672D" w:rsidP="003F672D">
      <w:pPr>
        <w:widowControl/>
        <w:spacing w:line="360" w:lineRule="auto"/>
        <w:rPr>
          <w:rFonts w:ascii="Book Antiqua" w:eastAsia="宋体" w:hAnsi="Book Antiqua" w:cs="宋体"/>
          <w:color w:val="000000"/>
          <w:kern w:val="0"/>
        </w:rPr>
      </w:pPr>
      <w:proofErr w:type="gramStart"/>
      <w:r w:rsidRPr="00FC2E3B">
        <w:rPr>
          <w:rFonts w:ascii="Book Antiqua" w:eastAsia="宋体" w:hAnsi="Book Antiqua" w:cs="宋体"/>
          <w:color w:val="000000"/>
          <w:kern w:val="0"/>
        </w:rPr>
        <w:t>12 </w:t>
      </w:r>
      <w:r w:rsidRPr="00FC2E3B">
        <w:rPr>
          <w:rFonts w:ascii="Book Antiqua" w:eastAsia="宋体" w:hAnsi="Book Antiqua" w:cs="宋体"/>
          <w:b/>
          <w:bCs/>
          <w:color w:val="000000"/>
          <w:kern w:val="0"/>
        </w:rPr>
        <w:t>Zhou W</w:t>
      </w:r>
      <w:r w:rsidRPr="00FC2E3B">
        <w:rPr>
          <w:rFonts w:ascii="Book Antiqua" w:eastAsia="宋体" w:hAnsi="Book Antiqua" w:cs="宋体"/>
          <w:color w:val="000000"/>
          <w:kern w:val="0"/>
        </w:rPr>
        <w:t xml:space="preserve">, Zhang Y, </w:t>
      </w:r>
      <w:proofErr w:type="spellStart"/>
      <w:r w:rsidRPr="00FC2E3B">
        <w:rPr>
          <w:rFonts w:ascii="Book Antiqua" w:eastAsia="宋体" w:hAnsi="Book Antiqua" w:cs="宋体"/>
          <w:color w:val="000000"/>
          <w:kern w:val="0"/>
        </w:rPr>
        <w:t>Hosch</w:t>
      </w:r>
      <w:proofErr w:type="spellEnd"/>
      <w:r w:rsidRPr="00FC2E3B">
        <w:rPr>
          <w:rFonts w:ascii="Book Antiqua" w:eastAsia="宋体" w:hAnsi="Book Antiqua" w:cs="宋体"/>
          <w:color w:val="000000"/>
          <w:kern w:val="0"/>
        </w:rPr>
        <w:t xml:space="preserve"> MS, Lang A, </w:t>
      </w:r>
      <w:proofErr w:type="spellStart"/>
      <w:r w:rsidRPr="00FC2E3B">
        <w:rPr>
          <w:rFonts w:ascii="Book Antiqua" w:eastAsia="宋体" w:hAnsi="Book Antiqua" w:cs="宋体"/>
          <w:color w:val="000000"/>
          <w:kern w:val="0"/>
        </w:rPr>
        <w:t>Zwacka</w:t>
      </w:r>
      <w:proofErr w:type="spellEnd"/>
      <w:r w:rsidRPr="00FC2E3B">
        <w:rPr>
          <w:rFonts w:ascii="Book Antiqua" w:eastAsia="宋体" w:hAnsi="Book Antiqua" w:cs="宋体"/>
          <w:color w:val="000000"/>
          <w:kern w:val="0"/>
        </w:rPr>
        <w:t xml:space="preserve"> RM, </w:t>
      </w:r>
      <w:proofErr w:type="spellStart"/>
      <w:r w:rsidRPr="00FC2E3B">
        <w:rPr>
          <w:rFonts w:ascii="Book Antiqua" w:eastAsia="宋体" w:hAnsi="Book Antiqua" w:cs="宋体"/>
          <w:color w:val="000000"/>
          <w:kern w:val="0"/>
        </w:rPr>
        <w:t>Engelhardt</w:t>
      </w:r>
      <w:proofErr w:type="spellEnd"/>
      <w:r w:rsidRPr="00FC2E3B">
        <w:rPr>
          <w:rFonts w:ascii="Book Antiqua" w:eastAsia="宋体" w:hAnsi="Book Antiqua" w:cs="宋体"/>
          <w:color w:val="000000"/>
          <w:kern w:val="0"/>
        </w:rPr>
        <w:t xml:space="preserve"> JF.</w:t>
      </w:r>
      <w:proofErr w:type="gramEnd"/>
      <w:r w:rsidRPr="00FC2E3B">
        <w:rPr>
          <w:rFonts w:ascii="Book Antiqua" w:eastAsia="宋体" w:hAnsi="Book Antiqua" w:cs="宋体"/>
          <w:color w:val="000000"/>
          <w:kern w:val="0"/>
        </w:rPr>
        <w:t xml:space="preserve"> Subcellular site of superoxide dismutase expression differentially controls AP-1 activity and injury in mouse liver following ischemia/reperfusion. </w:t>
      </w:r>
      <w:proofErr w:type="spellStart"/>
      <w:r w:rsidRPr="00FC2E3B">
        <w:rPr>
          <w:rFonts w:ascii="Book Antiqua" w:eastAsia="宋体" w:hAnsi="Book Antiqua" w:cs="宋体"/>
          <w:i/>
          <w:iCs/>
          <w:color w:val="000000"/>
          <w:kern w:val="0"/>
        </w:rPr>
        <w:t>Hepatology</w:t>
      </w:r>
      <w:proofErr w:type="spellEnd"/>
      <w:r w:rsidRPr="00FC2E3B">
        <w:rPr>
          <w:rFonts w:ascii="Book Antiqua" w:eastAsia="宋体" w:hAnsi="Book Antiqua" w:cs="宋体"/>
          <w:color w:val="000000"/>
          <w:kern w:val="0"/>
        </w:rPr>
        <w:t> 2001; </w:t>
      </w:r>
      <w:r w:rsidRPr="00FC2E3B">
        <w:rPr>
          <w:rFonts w:ascii="Book Antiqua" w:eastAsia="宋体" w:hAnsi="Book Antiqua" w:cs="宋体"/>
          <w:b/>
          <w:bCs/>
          <w:color w:val="000000"/>
          <w:kern w:val="0"/>
        </w:rPr>
        <w:t>33</w:t>
      </w:r>
      <w:r w:rsidRPr="00FC2E3B">
        <w:rPr>
          <w:rFonts w:ascii="Book Antiqua" w:eastAsia="宋体" w:hAnsi="Book Antiqua" w:cs="宋体"/>
          <w:color w:val="000000"/>
          <w:kern w:val="0"/>
        </w:rPr>
        <w:t>: 902-914 [PMID: 11283855 DOI: 10/S0270-9139(01)90120-X]</w:t>
      </w:r>
    </w:p>
    <w:p w:rsidR="003F672D" w:rsidRPr="00FC2E3B" w:rsidRDefault="003F672D" w:rsidP="003F672D">
      <w:pPr>
        <w:widowControl/>
        <w:spacing w:line="360" w:lineRule="auto"/>
        <w:rPr>
          <w:rFonts w:ascii="Book Antiqua" w:eastAsia="宋体" w:hAnsi="Book Antiqua" w:cs="宋体"/>
          <w:color w:val="000000"/>
          <w:kern w:val="0"/>
        </w:rPr>
      </w:pPr>
      <w:proofErr w:type="gramStart"/>
      <w:r w:rsidRPr="00FC2E3B">
        <w:rPr>
          <w:rFonts w:ascii="Book Antiqua" w:eastAsia="宋体" w:hAnsi="Book Antiqua" w:cs="宋体"/>
          <w:color w:val="000000"/>
          <w:kern w:val="0"/>
        </w:rPr>
        <w:t>13 </w:t>
      </w:r>
      <w:proofErr w:type="spellStart"/>
      <w:r w:rsidRPr="00FC2E3B">
        <w:rPr>
          <w:rFonts w:ascii="Book Antiqua" w:eastAsia="宋体" w:hAnsi="Book Antiqua" w:cs="宋体"/>
          <w:b/>
          <w:bCs/>
          <w:color w:val="000000"/>
          <w:kern w:val="0"/>
        </w:rPr>
        <w:t>Neuman</w:t>
      </w:r>
      <w:proofErr w:type="spellEnd"/>
      <w:r w:rsidRPr="00FC2E3B">
        <w:rPr>
          <w:rFonts w:ascii="Book Antiqua" w:eastAsia="宋体" w:hAnsi="Book Antiqua" w:cs="宋体"/>
          <w:b/>
          <w:bCs/>
          <w:color w:val="000000"/>
          <w:kern w:val="0"/>
        </w:rPr>
        <w:t xml:space="preserve"> MG</w:t>
      </w:r>
      <w:r w:rsidRPr="00FC2E3B">
        <w:rPr>
          <w:rFonts w:ascii="Book Antiqua" w:eastAsia="宋体" w:hAnsi="Book Antiqua" w:cs="宋体"/>
          <w:color w:val="000000"/>
          <w:kern w:val="0"/>
        </w:rPr>
        <w:t>. Apoptosis in liver disease.</w:t>
      </w:r>
      <w:proofErr w:type="gramEnd"/>
      <w:r w:rsidRPr="00FC2E3B">
        <w:rPr>
          <w:rFonts w:ascii="Book Antiqua" w:eastAsia="宋体" w:hAnsi="Book Antiqua" w:cs="宋体"/>
          <w:color w:val="000000"/>
          <w:kern w:val="0"/>
        </w:rPr>
        <w:t> </w:t>
      </w:r>
      <w:r w:rsidRPr="00FC2E3B">
        <w:rPr>
          <w:rFonts w:ascii="Book Antiqua" w:eastAsia="宋体" w:hAnsi="Book Antiqua" w:cs="宋体"/>
          <w:i/>
          <w:iCs/>
          <w:color w:val="000000"/>
          <w:kern w:val="0"/>
        </w:rPr>
        <w:t xml:space="preserve">Rom J </w:t>
      </w:r>
      <w:proofErr w:type="spellStart"/>
      <w:r w:rsidRPr="00FC2E3B">
        <w:rPr>
          <w:rFonts w:ascii="Book Antiqua" w:eastAsia="宋体" w:hAnsi="Book Antiqua" w:cs="宋体"/>
          <w:i/>
          <w:iCs/>
          <w:color w:val="000000"/>
          <w:kern w:val="0"/>
        </w:rPr>
        <w:t>Gastroenterol</w:t>
      </w:r>
      <w:proofErr w:type="spellEnd"/>
      <w:r w:rsidRPr="00FC2E3B">
        <w:rPr>
          <w:rFonts w:ascii="Book Antiqua" w:eastAsia="宋体" w:hAnsi="Book Antiqua" w:cs="宋体"/>
          <w:color w:val="000000"/>
          <w:kern w:val="0"/>
        </w:rPr>
        <w:t> 2002; </w:t>
      </w:r>
      <w:r w:rsidRPr="00FC2E3B">
        <w:rPr>
          <w:rFonts w:ascii="Book Antiqua" w:eastAsia="宋体" w:hAnsi="Book Antiqua" w:cs="宋体"/>
          <w:b/>
          <w:bCs/>
          <w:color w:val="000000"/>
          <w:kern w:val="0"/>
        </w:rPr>
        <w:t>11</w:t>
      </w:r>
      <w:r w:rsidRPr="00FC2E3B">
        <w:rPr>
          <w:rFonts w:ascii="Book Antiqua" w:eastAsia="宋体" w:hAnsi="Book Antiqua" w:cs="宋体"/>
          <w:color w:val="000000"/>
          <w:kern w:val="0"/>
        </w:rPr>
        <w:t>: 3-7 [PMID: 12096306]</w:t>
      </w:r>
    </w:p>
    <w:p w:rsidR="003F672D" w:rsidRPr="00FC2E3B" w:rsidRDefault="003F672D" w:rsidP="003F672D">
      <w:pPr>
        <w:widowControl/>
        <w:spacing w:line="360" w:lineRule="auto"/>
        <w:rPr>
          <w:rFonts w:ascii="Book Antiqua" w:eastAsia="宋体" w:hAnsi="Book Antiqua" w:cs="宋体"/>
          <w:color w:val="000000"/>
          <w:kern w:val="0"/>
        </w:rPr>
      </w:pPr>
      <w:proofErr w:type="gramStart"/>
      <w:r w:rsidRPr="00FC2E3B">
        <w:rPr>
          <w:rFonts w:ascii="Book Antiqua" w:eastAsia="宋体" w:hAnsi="Book Antiqua" w:cs="宋体"/>
          <w:color w:val="000000"/>
          <w:kern w:val="0"/>
        </w:rPr>
        <w:lastRenderedPageBreak/>
        <w:t>14 </w:t>
      </w:r>
      <w:proofErr w:type="spellStart"/>
      <w:r w:rsidRPr="00FC2E3B">
        <w:rPr>
          <w:rFonts w:ascii="Book Antiqua" w:eastAsia="宋体" w:hAnsi="Book Antiqua" w:cs="宋体"/>
          <w:b/>
          <w:bCs/>
          <w:color w:val="000000"/>
          <w:kern w:val="0"/>
        </w:rPr>
        <w:t>Malhi</w:t>
      </w:r>
      <w:proofErr w:type="spellEnd"/>
      <w:r w:rsidRPr="00FC2E3B">
        <w:rPr>
          <w:rFonts w:ascii="Book Antiqua" w:eastAsia="宋体" w:hAnsi="Book Antiqua" w:cs="宋体"/>
          <w:b/>
          <w:bCs/>
          <w:color w:val="000000"/>
          <w:kern w:val="0"/>
        </w:rPr>
        <w:t xml:space="preserve"> H</w:t>
      </w:r>
      <w:r w:rsidRPr="00FC2E3B">
        <w:rPr>
          <w:rFonts w:ascii="Book Antiqua" w:eastAsia="宋体" w:hAnsi="Book Antiqua" w:cs="宋体"/>
          <w:color w:val="000000"/>
          <w:kern w:val="0"/>
        </w:rPr>
        <w:t xml:space="preserve">, Gores GJ, </w:t>
      </w:r>
      <w:proofErr w:type="spellStart"/>
      <w:r w:rsidRPr="00FC2E3B">
        <w:rPr>
          <w:rFonts w:ascii="Book Antiqua" w:eastAsia="宋体" w:hAnsi="Book Antiqua" w:cs="宋体"/>
          <w:color w:val="000000"/>
          <w:kern w:val="0"/>
        </w:rPr>
        <w:t>Lemasters</w:t>
      </w:r>
      <w:proofErr w:type="spellEnd"/>
      <w:r w:rsidRPr="00FC2E3B">
        <w:rPr>
          <w:rFonts w:ascii="Book Antiqua" w:eastAsia="宋体" w:hAnsi="Book Antiqua" w:cs="宋体"/>
          <w:color w:val="000000"/>
          <w:kern w:val="0"/>
        </w:rPr>
        <w:t xml:space="preserve"> JJ.</w:t>
      </w:r>
      <w:proofErr w:type="gramEnd"/>
      <w:r w:rsidRPr="00FC2E3B">
        <w:rPr>
          <w:rFonts w:ascii="Book Antiqua" w:eastAsia="宋体" w:hAnsi="Book Antiqua" w:cs="宋体"/>
          <w:color w:val="000000"/>
          <w:kern w:val="0"/>
        </w:rPr>
        <w:t xml:space="preserve"> Apoptosis and necrosis in the liver: a tale of two deaths? </w:t>
      </w:r>
      <w:proofErr w:type="spellStart"/>
      <w:r w:rsidRPr="00FC2E3B">
        <w:rPr>
          <w:rFonts w:ascii="Book Antiqua" w:eastAsia="宋体" w:hAnsi="Book Antiqua" w:cs="宋体"/>
          <w:i/>
          <w:iCs/>
          <w:color w:val="000000"/>
          <w:kern w:val="0"/>
        </w:rPr>
        <w:t>Hepatology</w:t>
      </w:r>
      <w:proofErr w:type="spellEnd"/>
      <w:r w:rsidRPr="00FC2E3B">
        <w:rPr>
          <w:rFonts w:ascii="Book Antiqua" w:eastAsia="宋体" w:hAnsi="Book Antiqua" w:cs="宋体"/>
          <w:color w:val="000000"/>
          <w:kern w:val="0"/>
        </w:rPr>
        <w:t> 2006; </w:t>
      </w:r>
      <w:r w:rsidRPr="00FC2E3B">
        <w:rPr>
          <w:rFonts w:ascii="Book Antiqua" w:eastAsia="宋体" w:hAnsi="Book Antiqua" w:cs="宋体"/>
          <w:b/>
          <w:bCs/>
          <w:color w:val="000000"/>
          <w:kern w:val="0"/>
        </w:rPr>
        <w:t>43</w:t>
      </w:r>
      <w:r w:rsidRPr="00FC2E3B">
        <w:rPr>
          <w:rFonts w:ascii="Book Antiqua" w:eastAsia="宋体" w:hAnsi="Book Antiqua" w:cs="宋体"/>
          <w:color w:val="000000"/>
          <w:kern w:val="0"/>
        </w:rPr>
        <w:t>: S31-S44 [PMID: 16447272 DOI: 10.1002/hep.21062]</w:t>
      </w:r>
    </w:p>
    <w:p w:rsidR="003F672D" w:rsidRPr="00FC2E3B" w:rsidRDefault="003F672D" w:rsidP="003F672D">
      <w:pPr>
        <w:widowControl/>
        <w:spacing w:line="360" w:lineRule="auto"/>
        <w:rPr>
          <w:rFonts w:ascii="Book Antiqua" w:eastAsia="宋体" w:hAnsi="Book Antiqua" w:cs="宋体"/>
          <w:color w:val="000000"/>
          <w:kern w:val="0"/>
        </w:rPr>
      </w:pPr>
      <w:proofErr w:type="gramStart"/>
      <w:r w:rsidRPr="00FC2E3B">
        <w:rPr>
          <w:rFonts w:ascii="Book Antiqua" w:eastAsia="宋体" w:hAnsi="Book Antiqua" w:cs="宋体"/>
          <w:color w:val="000000"/>
          <w:kern w:val="0"/>
        </w:rPr>
        <w:t>15 </w:t>
      </w:r>
      <w:proofErr w:type="spellStart"/>
      <w:r w:rsidRPr="00FC2E3B">
        <w:rPr>
          <w:rFonts w:ascii="Book Antiqua" w:eastAsia="宋体" w:hAnsi="Book Antiqua" w:cs="宋体"/>
          <w:b/>
          <w:bCs/>
          <w:color w:val="000000"/>
          <w:kern w:val="0"/>
        </w:rPr>
        <w:t>Guicciardi</w:t>
      </w:r>
      <w:proofErr w:type="spellEnd"/>
      <w:r w:rsidRPr="00FC2E3B">
        <w:rPr>
          <w:rFonts w:ascii="Book Antiqua" w:eastAsia="宋体" w:hAnsi="Book Antiqua" w:cs="宋体"/>
          <w:b/>
          <w:bCs/>
          <w:color w:val="000000"/>
          <w:kern w:val="0"/>
        </w:rPr>
        <w:t xml:space="preserve"> ME</w:t>
      </w:r>
      <w:r w:rsidRPr="00FC2E3B">
        <w:rPr>
          <w:rFonts w:ascii="Book Antiqua" w:eastAsia="宋体" w:hAnsi="Book Antiqua" w:cs="宋体"/>
          <w:color w:val="000000"/>
          <w:kern w:val="0"/>
        </w:rPr>
        <w:t>, Gores GJ.</w:t>
      </w:r>
      <w:proofErr w:type="gramEnd"/>
      <w:r w:rsidRPr="00FC2E3B">
        <w:rPr>
          <w:rFonts w:ascii="Book Antiqua" w:eastAsia="宋体" w:hAnsi="Book Antiqua" w:cs="宋体"/>
          <w:color w:val="000000"/>
          <w:kern w:val="0"/>
        </w:rPr>
        <w:t xml:space="preserve"> </w:t>
      </w:r>
      <w:proofErr w:type="gramStart"/>
      <w:r w:rsidRPr="00FC2E3B">
        <w:rPr>
          <w:rFonts w:ascii="Book Antiqua" w:eastAsia="宋体" w:hAnsi="Book Antiqua" w:cs="宋体"/>
          <w:color w:val="000000"/>
          <w:kern w:val="0"/>
        </w:rPr>
        <w:t>Apoptosis as a mechanism for liver disease progression.</w:t>
      </w:r>
      <w:proofErr w:type="gramEnd"/>
      <w:r w:rsidRPr="00FC2E3B">
        <w:rPr>
          <w:rFonts w:ascii="Book Antiqua" w:eastAsia="宋体" w:hAnsi="Book Antiqua" w:cs="宋体"/>
          <w:color w:val="000000"/>
          <w:kern w:val="0"/>
        </w:rPr>
        <w:t> </w:t>
      </w:r>
      <w:proofErr w:type="spellStart"/>
      <w:r w:rsidRPr="00FC2E3B">
        <w:rPr>
          <w:rFonts w:ascii="Book Antiqua" w:eastAsia="宋体" w:hAnsi="Book Antiqua" w:cs="宋体"/>
          <w:i/>
          <w:iCs/>
          <w:color w:val="000000"/>
          <w:kern w:val="0"/>
        </w:rPr>
        <w:t>Semin</w:t>
      </w:r>
      <w:proofErr w:type="spellEnd"/>
      <w:r w:rsidRPr="00FC2E3B">
        <w:rPr>
          <w:rFonts w:ascii="Book Antiqua" w:eastAsia="宋体" w:hAnsi="Book Antiqua" w:cs="宋体"/>
          <w:i/>
          <w:iCs/>
          <w:color w:val="000000"/>
          <w:kern w:val="0"/>
        </w:rPr>
        <w:t xml:space="preserve"> Liver Dis</w:t>
      </w:r>
      <w:r w:rsidRPr="00FC2E3B">
        <w:rPr>
          <w:rFonts w:ascii="Book Antiqua" w:eastAsia="宋体" w:hAnsi="Book Antiqua" w:cs="宋体"/>
          <w:color w:val="000000"/>
          <w:kern w:val="0"/>
        </w:rPr>
        <w:t> 2010; </w:t>
      </w:r>
      <w:r w:rsidRPr="00FC2E3B">
        <w:rPr>
          <w:rFonts w:ascii="Book Antiqua" w:eastAsia="宋体" w:hAnsi="Book Antiqua" w:cs="宋体"/>
          <w:b/>
          <w:bCs/>
          <w:color w:val="000000"/>
          <w:kern w:val="0"/>
        </w:rPr>
        <w:t>30</w:t>
      </w:r>
      <w:r w:rsidRPr="00FC2E3B">
        <w:rPr>
          <w:rFonts w:ascii="Book Antiqua" w:eastAsia="宋体" w:hAnsi="Book Antiqua" w:cs="宋体"/>
          <w:color w:val="000000"/>
          <w:kern w:val="0"/>
        </w:rPr>
        <w:t>: 402-410 [PMID: 20960379 DOI: 10.1055/s-0030-1267540]</w:t>
      </w:r>
    </w:p>
    <w:p w:rsidR="003F672D" w:rsidRPr="00FC2E3B" w:rsidRDefault="003F672D" w:rsidP="003F672D">
      <w:pPr>
        <w:widowControl/>
        <w:spacing w:line="360" w:lineRule="auto"/>
        <w:rPr>
          <w:rFonts w:ascii="Book Antiqua" w:eastAsia="宋体" w:hAnsi="Book Antiqua" w:cs="宋体"/>
          <w:color w:val="000000"/>
          <w:kern w:val="0"/>
        </w:rPr>
      </w:pPr>
      <w:r w:rsidRPr="00FC2E3B">
        <w:rPr>
          <w:rFonts w:ascii="Book Antiqua" w:eastAsia="宋体" w:hAnsi="Book Antiqua" w:cs="宋体"/>
          <w:color w:val="000000"/>
          <w:kern w:val="0"/>
        </w:rPr>
        <w:t>16 </w:t>
      </w:r>
      <w:r w:rsidRPr="00FC2E3B">
        <w:rPr>
          <w:rFonts w:ascii="Book Antiqua" w:eastAsia="宋体" w:hAnsi="Book Antiqua" w:cs="宋体"/>
          <w:b/>
          <w:bCs/>
          <w:color w:val="000000"/>
          <w:kern w:val="0"/>
        </w:rPr>
        <w:t>Feng GG</w:t>
      </w:r>
      <w:r w:rsidRPr="00FC2E3B">
        <w:rPr>
          <w:rFonts w:ascii="Book Antiqua" w:eastAsia="宋体" w:hAnsi="Book Antiqua" w:cs="宋体"/>
          <w:color w:val="000000"/>
          <w:kern w:val="0"/>
        </w:rPr>
        <w:t xml:space="preserve">, Yamada M, </w:t>
      </w:r>
      <w:proofErr w:type="spellStart"/>
      <w:r w:rsidRPr="00FC2E3B">
        <w:rPr>
          <w:rFonts w:ascii="Book Antiqua" w:eastAsia="宋体" w:hAnsi="Book Antiqua" w:cs="宋体"/>
          <w:color w:val="000000"/>
          <w:kern w:val="0"/>
        </w:rPr>
        <w:t>Wongsawatkul</w:t>
      </w:r>
      <w:proofErr w:type="spellEnd"/>
      <w:r w:rsidRPr="00FC2E3B">
        <w:rPr>
          <w:rFonts w:ascii="Book Antiqua" w:eastAsia="宋体" w:hAnsi="Book Antiqua" w:cs="宋体"/>
          <w:color w:val="000000"/>
          <w:kern w:val="0"/>
        </w:rPr>
        <w:t xml:space="preserve"> O, Li C, Huang L, An J, Komatsu T, Fujiwara Y, </w:t>
      </w:r>
      <w:proofErr w:type="spellStart"/>
      <w:r w:rsidRPr="00FC2E3B">
        <w:rPr>
          <w:rFonts w:ascii="Book Antiqua" w:eastAsia="宋体" w:hAnsi="Book Antiqua" w:cs="宋体"/>
          <w:color w:val="000000"/>
          <w:kern w:val="0"/>
        </w:rPr>
        <w:t>Naohisa</w:t>
      </w:r>
      <w:proofErr w:type="spellEnd"/>
      <w:r w:rsidRPr="00FC2E3B">
        <w:rPr>
          <w:rFonts w:ascii="Book Antiqua" w:eastAsia="宋体" w:hAnsi="Book Antiqua" w:cs="宋体"/>
          <w:color w:val="000000"/>
          <w:kern w:val="0"/>
        </w:rPr>
        <w:t xml:space="preserve"> I. Role of </w:t>
      </w:r>
      <w:proofErr w:type="spellStart"/>
      <w:r w:rsidRPr="00FC2E3B">
        <w:rPr>
          <w:rFonts w:ascii="Book Antiqua" w:eastAsia="宋体" w:hAnsi="Book Antiqua" w:cs="宋体"/>
          <w:color w:val="000000"/>
          <w:kern w:val="0"/>
        </w:rPr>
        <w:t>naofen</w:t>
      </w:r>
      <w:proofErr w:type="spellEnd"/>
      <w:r w:rsidRPr="00FC2E3B">
        <w:rPr>
          <w:rFonts w:ascii="Book Antiqua" w:eastAsia="宋体" w:hAnsi="Book Antiqua" w:cs="宋体"/>
          <w:color w:val="000000"/>
          <w:kern w:val="0"/>
        </w:rPr>
        <w:t>, a novel WD repeat-containing protein, in reducing nitric oxide-induced relaxation. </w:t>
      </w:r>
      <w:proofErr w:type="spellStart"/>
      <w:r w:rsidRPr="00FC2E3B">
        <w:rPr>
          <w:rFonts w:ascii="Book Antiqua" w:eastAsia="宋体" w:hAnsi="Book Antiqua" w:cs="宋体"/>
          <w:i/>
          <w:iCs/>
          <w:color w:val="000000"/>
          <w:kern w:val="0"/>
        </w:rPr>
        <w:t>Clin</w:t>
      </w:r>
      <w:proofErr w:type="spellEnd"/>
      <w:r w:rsidRPr="00FC2E3B">
        <w:rPr>
          <w:rFonts w:ascii="Book Antiqua" w:eastAsia="宋体" w:hAnsi="Book Antiqua" w:cs="宋体"/>
          <w:i/>
          <w:iCs/>
          <w:color w:val="000000"/>
          <w:kern w:val="0"/>
        </w:rPr>
        <w:t xml:space="preserve"> </w:t>
      </w:r>
      <w:proofErr w:type="spellStart"/>
      <w:r w:rsidRPr="00FC2E3B">
        <w:rPr>
          <w:rFonts w:ascii="Book Antiqua" w:eastAsia="宋体" w:hAnsi="Book Antiqua" w:cs="宋体"/>
          <w:i/>
          <w:iCs/>
          <w:color w:val="000000"/>
          <w:kern w:val="0"/>
        </w:rPr>
        <w:t>Exp</w:t>
      </w:r>
      <w:proofErr w:type="spellEnd"/>
      <w:r w:rsidRPr="00FC2E3B">
        <w:rPr>
          <w:rFonts w:ascii="Book Antiqua" w:eastAsia="宋体" w:hAnsi="Book Antiqua" w:cs="宋体"/>
          <w:i/>
          <w:iCs/>
          <w:color w:val="000000"/>
          <w:kern w:val="0"/>
        </w:rPr>
        <w:t xml:space="preserve"> </w:t>
      </w:r>
      <w:proofErr w:type="spellStart"/>
      <w:r w:rsidRPr="00FC2E3B">
        <w:rPr>
          <w:rFonts w:ascii="Book Antiqua" w:eastAsia="宋体" w:hAnsi="Book Antiqua" w:cs="宋体"/>
          <w:i/>
          <w:iCs/>
          <w:color w:val="000000"/>
          <w:kern w:val="0"/>
        </w:rPr>
        <w:t>Pharmacol</w:t>
      </w:r>
      <w:proofErr w:type="spellEnd"/>
      <w:r w:rsidRPr="00FC2E3B">
        <w:rPr>
          <w:rFonts w:ascii="Book Antiqua" w:eastAsia="宋体" w:hAnsi="Book Antiqua" w:cs="宋体"/>
          <w:i/>
          <w:iCs/>
          <w:color w:val="000000"/>
          <w:kern w:val="0"/>
        </w:rPr>
        <w:t xml:space="preserve"> </w:t>
      </w:r>
      <w:proofErr w:type="spellStart"/>
      <w:r w:rsidRPr="00FC2E3B">
        <w:rPr>
          <w:rFonts w:ascii="Book Antiqua" w:eastAsia="宋体" w:hAnsi="Book Antiqua" w:cs="宋体"/>
          <w:i/>
          <w:iCs/>
          <w:color w:val="000000"/>
          <w:kern w:val="0"/>
        </w:rPr>
        <w:t>Physiol</w:t>
      </w:r>
      <w:proofErr w:type="spellEnd"/>
      <w:r w:rsidRPr="00FC2E3B">
        <w:rPr>
          <w:rFonts w:ascii="Book Antiqua" w:eastAsia="宋体" w:hAnsi="Book Antiqua" w:cs="宋体"/>
          <w:color w:val="000000"/>
          <w:kern w:val="0"/>
        </w:rPr>
        <w:t> 2008; </w:t>
      </w:r>
      <w:r w:rsidRPr="00FC2E3B">
        <w:rPr>
          <w:rFonts w:ascii="Book Antiqua" w:eastAsia="宋体" w:hAnsi="Book Antiqua" w:cs="宋体"/>
          <w:b/>
          <w:bCs/>
          <w:color w:val="000000"/>
          <w:kern w:val="0"/>
        </w:rPr>
        <w:t>35</w:t>
      </w:r>
      <w:r w:rsidRPr="00FC2E3B">
        <w:rPr>
          <w:rFonts w:ascii="Book Antiqua" w:eastAsia="宋体" w:hAnsi="Book Antiqua" w:cs="宋体"/>
          <w:color w:val="000000"/>
          <w:kern w:val="0"/>
        </w:rPr>
        <w:t>: 1447-1453 [PMID: 18671723 DOI: 10.1111/j.1440-1681.2008.05008.x]</w:t>
      </w:r>
    </w:p>
    <w:p w:rsidR="003F672D" w:rsidRPr="00FC2E3B" w:rsidRDefault="003F672D" w:rsidP="003F672D">
      <w:pPr>
        <w:widowControl/>
        <w:spacing w:line="360" w:lineRule="auto"/>
        <w:rPr>
          <w:rFonts w:ascii="Book Antiqua" w:eastAsia="宋体" w:hAnsi="Book Antiqua" w:cs="宋体"/>
          <w:color w:val="000000"/>
          <w:kern w:val="0"/>
        </w:rPr>
      </w:pPr>
      <w:r w:rsidRPr="00FC2E3B">
        <w:rPr>
          <w:rFonts w:ascii="Book Antiqua" w:eastAsia="宋体" w:hAnsi="Book Antiqua" w:cs="宋体"/>
          <w:color w:val="000000"/>
          <w:kern w:val="0"/>
        </w:rPr>
        <w:t>17 </w:t>
      </w:r>
      <w:r w:rsidRPr="00FC2E3B">
        <w:rPr>
          <w:rFonts w:ascii="Book Antiqua" w:eastAsia="宋体" w:hAnsi="Book Antiqua" w:cs="宋体"/>
          <w:b/>
          <w:bCs/>
          <w:color w:val="000000"/>
          <w:kern w:val="0"/>
        </w:rPr>
        <w:t>Sato Y</w:t>
      </w:r>
      <w:r w:rsidRPr="00FC2E3B">
        <w:rPr>
          <w:rFonts w:ascii="Book Antiqua" w:eastAsia="宋体" w:hAnsi="Book Antiqua" w:cs="宋体"/>
          <w:color w:val="000000"/>
          <w:kern w:val="0"/>
        </w:rPr>
        <w:t xml:space="preserve">, Feng GG, Huang L, Fan JH, Li C, An J, </w:t>
      </w:r>
      <w:proofErr w:type="spellStart"/>
      <w:r w:rsidRPr="00FC2E3B">
        <w:rPr>
          <w:rFonts w:ascii="Book Antiqua" w:eastAsia="宋体" w:hAnsi="Book Antiqua" w:cs="宋体"/>
          <w:color w:val="000000"/>
          <w:kern w:val="0"/>
        </w:rPr>
        <w:t>Tsunekawa</w:t>
      </w:r>
      <w:proofErr w:type="spellEnd"/>
      <w:r w:rsidRPr="00FC2E3B">
        <w:rPr>
          <w:rFonts w:ascii="Book Antiqua" w:eastAsia="宋体" w:hAnsi="Book Antiqua" w:cs="宋体"/>
          <w:color w:val="000000"/>
          <w:kern w:val="0"/>
        </w:rPr>
        <w:t xml:space="preserve"> K, </w:t>
      </w:r>
      <w:proofErr w:type="spellStart"/>
      <w:r w:rsidRPr="00FC2E3B">
        <w:rPr>
          <w:rFonts w:ascii="Book Antiqua" w:eastAsia="宋体" w:hAnsi="Book Antiqua" w:cs="宋体"/>
          <w:color w:val="000000"/>
          <w:kern w:val="0"/>
        </w:rPr>
        <w:t>Kurokawa</w:t>
      </w:r>
      <w:proofErr w:type="spellEnd"/>
      <w:r w:rsidRPr="00FC2E3B">
        <w:rPr>
          <w:rFonts w:ascii="Book Antiqua" w:eastAsia="宋体" w:hAnsi="Book Antiqua" w:cs="宋体"/>
          <w:color w:val="000000"/>
          <w:kern w:val="0"/>
        </w:rPr>
        <w:t xml:space="preserve"> S, Fujiwara Y, Komatsu T, Kondo F, Ishikawa N. Enhanced expression of </w:t>
      </w:r>
      <w:proofErr w:type="spellStart"/>
      <w:r w:rsidRPr="00FC2E3B">
        <w:rPr>
          <w:rFonts w:ascii="Book Antiqua" w:eastAsia="宋体" w:hAnsi="Book Antiqua" w:cs="宋体"/>
          <w:color w:val="000000"/>
          <w:kern w:val="0"/>
        </w:rPr>
        <w:t>naofen</w:t>
      </w:r>
      <w:proofErr w:type="spellEnd"/>
      <w:r w:rsidRPr="00FC2E3B">
        <w:rPr>
          <w:rFonts w:ascii="Book Antiqua" w:eastAsia="宋体" w:hAnsi="Book Antiqua" w:cs="宋体"/>
          <w:color w:val="000000"/>
          <w:kern w:val="0"/>
        </w:rPr>
        <w:t xml:space="preserve"> in kidney of </w:t>
      </w:r>
      <w:proofErr w:type="spellStart"/>
      <w:r w:rsidRPr="00FC2E3B">
        <w:rPr>
          <w:rFonts w:ascii="Book Antiqua" w:eastAsia="宋体" w:hAnsi="Book Antiqua" w:cs="宋体"/>
          <w:color w:val="000000"/>
          <w:kern w:val="0"/>
        </w:rPr>
        <w:t>streptozotocin</w:t>
      </w:r>
      <w:proofErr w:type="spellEnd"/>
      <w:r w:rsidRPr="00FC2E3B">
        <w:rPr>
          <w:rFonts w:ascii="Book Antiqua" w:eastAsia="宋体" w:hAnsi="Book Antiqua" w:cs="宋体"/>
          <w:color w:val="000000"/>
          <w:kern w:val="0"/>
        </w:rPr>
        <w:t>-induced diabetic rats: possible correlation to apoptosis of tubular epithelial cells. </w:t>
      </w:r>
      <w:proofErr w:type="spellStart"/>
      <w:r w:rsidRPr="00FC2E3B">
        <w:rPr>
          <w:rFonts w:ascii="Book Antiqua" w:eastAsia="宋体" w:hAnsi="Book Antiqua" w:cs="宋体"/>
          <w:i/>
          <w:iCs/>
          <w:color w:val="000000"/>
          <w:kern w:val="0"/>
        </w:rPr>
        <w:t>Clin</w:t>
      </w:r>
      <w:proofErr w:type="spellEnd"/>
      <w:r w:rsidRPr="00FC2E3B">
        <w:rPr>
          <w:rFonts w:ascii="Book Antiqua" w:eastAsia="宋体" w:hAnsi="Book Antiqua" w:cs="宋体"/>
          <w:i/>
          <w:iCs/>
          <w:color w:val="000000"/>
          <w:kern w:val="0"/>
        </w:rPr>
        <w:t xml:space="preserve"> </w:t>
      </w:r>
      <w:proofErr w:type="spellStart"/>
      <w:r w:rsidRPr="00FC2E3B">
        <w:rPr>
          <w:rFonts w:ascii="Book Antiqua" w:eastAsia="宋体" w:hAnsi="Book Antiqua" w:cs="宋体"/>
          <w:i/>
          <w:iCs/>
          <w:color w:val="000000"/>
          <w:kern w:val="0"/>
        </w:rPr>
        <w:t>Exp</w:t>
      </w:r>
      <w:proofErr w:type="spellEnd"/>
      <w:r w:rsidRPr="00FC2E3B">
        <w:rPr>
          <w:rFonts w:ascii="Book Antiqua" w:eastAsia="宋体" w:hAnsi="Book Antiqua" w:cs="宋体"/>
          <w:i/>
          <w:iCs/>
          <w:color w:val="000000"/>
          <w:kern w:val="0"/>
        </w:rPr>
        <w:t xml:space="preserve"> </w:t>
      </w:r>
      <w:proofErr w:type="spellStart"/>
      <w:r w:rsidRPr="00FC2E3B">
        <w:rPr>
          <w:rFonts w:ascii="Book Antiqua" w:eastAsia="宋体" w:hAnsi="Book Antiqua" w:cs="宋体"/>
          <w:i/>
          <w:iCs/>
          <w:color w:val="000000"/>
          <w:kern w:val="0"/>
        </w:rPr>
        <w:t>Nephrol</w:t>
      </w:r>
      <w:proofErr w:type="spellEnd"/>
      <w:r w:rsidRPr="00FC2E3B">
        <w:rPr>
          <w:rFonts w:ascii="Book Antiqua" w:eastAsia="宋体" w:hAnsi="Book Antiqua" w:cs="宋体"/>
          <w:color w:val="000000"/>
          <w:kern w:val="0"/>
        </w:rPr>
        <w:t> 2010; </w:t>
      </w:r>
      <w:r w:rsidRPr="00FC2E3B">
        <w:rPr>
          <w:rFonts w:ascii="Book Antiqua" w:eastAsia="宋体" w:hAnsi="Book Antiqua" w:cs="宋体"/>
          <w:b/>
          <w:bCs/>
          <w:color w:val="000000"/>
          <w:kern w:val="0"/>
        </w:rPr>
        <w:t>14</w:t>
      </w:r>
      <w:r w:rsidRPr="00FC2E3B">
        <w:rPr>
          <w:rFonts w:ascii="Book Antiqua" w:eastAsia="宋体" w:hAnsi="Book Antiqua" w:cs="宋体"/>
          <w:color w:val="000000"/>
          <w:kern w:val="0"/>
        </w:rPr>
        <w:t>: 205-212 [PMID: 20224876 DOI: 10.1007/s10157-010-0276-1]</w:t>
      </w:r>
    </w:p>
    <w:p w:rsidR="003F672D" w:rsidRPr="00FC2E3B" w:rsidRDefault="003F672D" w:rsidP="003F672D">
      <w:pPr>
        <w:widowControl/>
        <w:spacing w:line="360" w:lineRule="auto"/>
        <w:rPr>
          <w:rFonts w:ascii="Book Antiqua" w:eastAsia="宋体" w:hAnsi="Book Antiqua" w:cs="宋体"/>
          <w:color w:val="000000"/>
          <w:kern w:val="0"/>
        </w:rPr>
      </w:pPr>
      <w:r w:rsidRPr="00FC2E3B">
        <w:rPr>
          <w:rFonts w:ascii="Book Antiqua" w:eastAsia="宋体" w:hAnsi="Book Antiqua" w:cs="宋体"/>
          <w:color w:val="000000"/>
          <w:kern w:val="0"/>
        </w:rPr>
        <w:t>18 </w:t>
      </w:r>
      <w:r w:rsidRPr="00FC2E3B">
        <w:rPr>
          <w:rFonts w:ascii="Book Antiqua" w:eastAsia="宋体" w:hAnsi="Book Antiqua" w:cs="宋体"/>
          <w:b/>
          <w:bCs/>
          <w:color w:val="000000"/>
          <w:kern w:val="0"/>
        </w:rPr>
        <w:t>Feng GG</w:t>
      </w:r>
      <w:r w:rsidRPr="00FC2E3B">
        <w:rPr>
          <w:rFonts w:ascii="Book Antiqua" w:eastAsia="宋体" w:hAnsi="Book Antiqua" w:cs="宋体"/>
          <w:color w:val="000000"/>
          <w:kern w:val="0"/>
        </w:rPr>
        <w:t xml:space="preserve">, Li C, Huang L, </w:t>
      </w:r>
      <w:proofErr w:type="spellStart"/>
      <w:r w:rsidRPr="00FC2E3B">
        <w:rPr>
          <w:rFonts w:ascii="Book Antiqua" w:eastAsia="宋体" w:hAnsi="Book Antiqua" w:cs="宋体"/>
          <w:color w:val="000000"/>
          <w:kern w:val="0"/>
        </w:rPr>
        <w:t>Tsunekawa</w:t>
      </w:r>
      <w:proofErr w:type="spellEnd"/>
      <w:r w:rsidRPr="00FC2E3B">
        <w:rPr>
          <w:rFonts w:ascii="Book Antiqua" w:eastAsia="宋体" w:hAnsi="Book Antiqua" w:cs="宋体"/>
          <w:color w:val="000000"/>
          <w:kern w:val="0"/>
        </w:rPr>
        <w:t xml:space="preserve"> K, Sato Y, Fujiwara Y, Komatsu T, Honda T, Fan JH, </w:t>
      </w:r>
      <w:proofErr w:type="spellStart"/>
      <w:r w:rsidRPr="00FC2E3B">
        <w:rPr>
          <w:rFonts w:ascii="Book Antiqua" w:eastAsia="宋体" w:hAnsi="Book Antiqua" w:cs="宋体"/>
          <w:color w:val="000000"/>
          <w:kern w:val="0"/>
        </w:rPr>
        <w:t>Goto</w:t>
      </w:r>
      <w:proofErr w:type="spellEnd"/>
      <w:r w:rsidRPr="00FC2E3B">
        <w:rPr>
          <w:rFonts w:ascii="Book Antiqua" w:eastAsia="宋体" w:hAnsi="Book Antiqua" w:cs="宋体"/>
          <w:color w:val="000000"/>
          <w:kern w:val="0"/>
        </w:rPr>
        <w:t xml:space="preserve"> H, Koide T, Hasegawa T, Ishikawa N. </w:t>
      </w:r>
      <w:proofErr w:type="spellStart"/>
      <w:r w:rsidRPr="00FC2E3B">
        <w:rPr>
          <w:rFonts w:ascii="Book Antiqua" w:eastAsia="宋体" w:hAnsi="Book Antiqua" w:cs="宋体"/>
          <w:color w:val="000000"/>
          <w:kern w:val="0"/>
        </w:rPr>
        <w:t>Naofen</w:t>
      </w:r>
      <w:proofErr w:type="spellEnd"/>
      <w:r w:rsidRPr="00FC2E3B">
        <w:rPr>
          <w:rFonts w:ascii="Book Antiqua" w:eastAsia="宋体" w:hAnsi="Book Antiqua" w:cs="宋体"/>
          <w:color w:val="000000"/>
          <w:kern w:val="0"/>
        </w:rPr>
        <w:t>, a novel WD40-repeat protein, mediates spontaneous and tumor necrosis factor-induced apoptosis. </w:t>
      </w:r>
      <w:proofErr w:type="spellStart"/>
      <w:r w:rsidRPr="00FC2E3B">
        <w:rPr>
          <w:rFonts w:ascii="Book Antiqua" w:eastAsia="宋体" w:hAnsi="Book Antiqua" w:cs="宋体"/>
          <w:i/>
          <w:iCs/>
          <w:color w:val="000000"/>
          <w:kern w:val="0"/>
        </w:rPr>
        <w:t>Biochem</w:t>
      </w:r>
      <w:proofErr w:type="spellEnd"/>
      <w:r w:rsidRPr="00FC2E3B">
        <w:rPr>
          <w:rFonts w:ascii="Book Antiqua" w:eastAsia="宋体" w:hAnsi="Book Antiqua" w:cs="宋体"/>
          <w:i/>
          <w:iCs/>
          <w:color w:val="000000"/>
          <w:kern w:val="0"/>
        </w:rPr>
        <w:t xml:space="preserve"> </w:t>
      </w:r>
      <w:proofErr w:type="spellStart"/>
      <w:r w:rsidRPr="00FC2E3B">
        <w:rPr>
          <w:rFonts w:ascii="Book Antiqua" w:eastAsia="宋体" w:hAnsi="Book Antiqua" w:cs="宋体"/>
          <w:i/>
          <w:iCs/>
          <w:color w:val="000000"/>
          <w:kern w:val="0"/>
        </w:rPr>
        <w:t>Biophys</w:t>
      </w:r>
      <w:proofErr w:type="spellEnd"/>
      <w:r w:rsidRPr="00FC2E3B">
        <w:rPr>
          <w:rFonts w:ascii="Book Antiqua" w:eastAsia="宋体" w:hAnsi="Book Antiqua" w:cs="宋体"/>
          <w:i/>
          <w:iCs/>
          <w:color w:val="000000"/>
          <w:kern w:val="0"/>
        </w:rPr>
        <w:t xml:space="preserve"> Res </w:t>
      </w:r>
      <w:proofErr w:type="spellStart"/>
      <w:r w:rsidRPr="00FC2E3B">
        <w:rPr>
          <w:rFonts w:ascii="Book Antiqua" w:eastAsia="宋体" w:hAnsi="Book Antiqua" w:cs="宋体"/>
          <w:i/>
          <w:iCs/>
          <w:color w:val="000000"/>
          <w:kern w:val="0"/>
        </w:rPr>
        <w:t>Commun</w:t>
      </w:r>
      <w:proofErr w:type="spellEnd"/>
      <w:r w:rsidRPr="00FC2E3B">
        <w:rPr>
          <w:rFonts w:ascii="Book Antiqua" w:eastAsia="宋体" w:hAnsi="Book Antiqua" w:cs="宋体"/>
          <w:color w:val="000000"/>
          <w:kern w:val="0"/>
        </w:rPr>
        <w:t> 2010; </w:t>
      </w:r>
      <w:r w:rsidRPr="00FC2E3B">
        <w:rPr>
          <w:rFonts w:ascii="Book Antiqua" w:eastAsia="宋体" w:hAnsi="Book Antiqua" w:cs="宋体"/>
          <w:b/>
          <w:bCs/>
          <w:color w:val="000000"/>
          <w:kern w:val="0"/>
        </w:rPr>
        <w:t>394</w:t>
      </w:r>
      <w:r w:rsidRPr="00FC2E3B">
        <w:rPr>
          <w:rFonts w:ascii="Book Antiqua" w:eastAsia="宋体" w:hAnsi="Book Antiqua" w:cs="宋体"/>
          <w:color w:val="000000"/>
          <w:kern w:val="0"/>
        </w:rPr>
        <w:t>: 153-157 [PMID: 20193664 DOI: 10.1016/j.bbrc.2010.02.133]</w:t>
      </w:r>
    </w:p>
    <w:p w:rsidR="003F672D" w:rsidRPr="00FC2E3B" w:rsidRDefault="003F672D" w:rsidP="003F672D">
      <w:pPr>
        <w:widowControl/>
        <w:spacing w:line="360" w:lineRule="auto"/>
        <w:rPr>
          <w:rFonts w:ascii="Book Antiqua" w:eastAsia="宋体" w:hAnsi="Book Antiqua" w:cs="宋体"/>
          <w:color w:val="000000"/>
          <w:kern w:val="0"/>
        </w:rPr>
      </w:pPr>
      <w:r w:rsidRPr="00FC2E3B">
        <w:rPr>
          <w:rFonts w:ascii="Book Antiqua" w:eastAsia="宋体" w:hAnsi="Book Antiqua" w:cs="宋体"/>
          <w:color w:val="000000"/>
          <w:kern w:val="0"/>
        </w:rPr>
        <w:t>19 </w:t>
      </w:r>
      <w:r w:rsidRPr="00FC2E3B">
        <w:rPr>
          <w:rFonts w:ascii="Book Antiqua" w:eastAsia="宋体" w:hAnsi="Book Antiqua" w:cs="宋体"/>
          <w:b/>
          <w:bCs/>
          <w:color w:val="000000"/>
          <w:kern w:val="0"/>
        </w:rPr>
        <w:t>Fan JH</w:t>
      </w:r>
      <w:r w:rsidRPr="00FC2E3B">
        <w:rPr>
          <w:rFonts w:ascii="Book Antiqua" w:eastAsia="宋体" w:hAnsi="Book Antiqua" w:cs="宋体"/>
          <w:color w:val="000000"/>
          <w:kern w:val="0"/>
        </w:rPr>
        <w:t xml:space="preserve">, Feng GG, Huang L, </w:t>
      </w:r>
      <w:proofErr w:type="spellStart"/>
      <w:r w:rsidRPr="00FC2E3B">
        <w:rPr>
          <w:rFonts w:ascii="Book Antiqua" w:eastAsia="宋体" w:hAnsi="Book Antiqua" w:cs="宋体"/>
          <w:color w:val="000000"/>
          <w:kern w:val="0"/>
        </w:rPr>
        <w:t>Tsunekawa</w:t>
      </w:r>
      <w:proofErr w:type="spellEnd"/>
      <w:r w:rsidRPr="00FC2E3B">
        <w:rPr>
          <w:rFonts w:ascii="Book Antiqua" w:eastAsia="宋体" w:hAnsi="Book Antiqua" w:cs="宋体"/>
          <w:color w:val="000000"/>
          <w:kern w:val="0"/>
        </w:rPr>
        <w:t xml:space="preserve"> K, Honda T, Katano Y, </w:t>
      </w:r>
      <w:proofErr w:type="spellStart"/>
      <w:r w:rsidRPr="00FC2E3B">
        <w:rPr>
          <w:rFonts w:ascii="Book Antiqua" w:eastAsia="宋体" w:hAnsi="Book Antiqua" w:cs="宋体"/>
          <w:color w:val="000000"/>
          <w:kern w:val="0"/>
        </w:rPr>
        <w:t>Hirooka</w:t>
      </w:r>
      <w:proofErr w:type="spellEnd"/>
      <w:r w:rsidRPr="00FC2E3B">
        <w:rPr>
          <w:rFonts w:ascii="Book Antiqua" w:eastAsia="宋体" w:hAnsi="Book Antiqua" w:cs="宋体"/>
          <w:color w:val="000000"/>
          <w:kern w:val="0"/>
        </w:rPr>
        <w:t xml:space="preserve"> Y, </w:t>
      </w:r>
      <w:proofErr w:type="spellStart"/>
      <w:r w:rsidRPr="00FC2E3B">
        <w:rPr>
          <w:rFonts w:ascii="Book Antiqua" w:eastAsia="宋体" w:hAnsi="Book Antiqua" w:cs="宋体"/>
          <w:color w:val="000000"/>
          <w:kern w:val="0"/>
        </w:rPr>
        <w:t>Goto</w:t>
      </w:r>
      <w:proofErr w:type="spellEnd"/>
      <w:r w:rsidRPr="00FC2E3B">
        <w:rPr>
          <w:rFonts w:ascii="Book Antiqua" w:eastAsia="宋体" w:hAnsi="Book Antiqua" w:cs="宋体"/>
          <w:color w:val="000000"/>
          <w:kern w:val="0"/>
        </w:rPr>
        <w:t xml:space="preserve"> H, </w:t>
      </w:r>
      <w:proofErr w:type="spellStart"/>
      <w:r w:rsidRPr="00FC2E3B">
        <w:rPr>
          <w:rFonts w:ascii="Book Antiqua" w:eastAsia="宋体" w:hAnsi="Book Antiqua" w:cs="宋体"/>
          <w:color w:val="000000"/>
          <w:kern w:val="0"/>
        </w:rPr>
        <w:t>Kandatsu</w:t>
      </w:r>
      <w:proofErr w:type="spellEnd"/>
      <w:r w:rsidRPr="00FC2E3B">
        <w:rPr>
          <w:rFonts w:ascii="Book Antiqua" w:eastAsia="宋体" w:hAnsi="Book Antiqua" w:cs="宋体"/>
          <w:color w:val="000000"/>
          <w:kern w:val="0"/>
        </w:rPr>
        <w:t xml:space="preserve"> N, Ando K, Fujiwara Y, Koide T, Okada S, Ishikawa N. Role of </w:t>
      </w:r>
      <w:proofErr w:type="spellStart"/>
      <w:r w:rsidRPr="00FC2E3B">
        <w:rPr>
          <w:rFonts w:ascii="Book Antiqua" w:eastAsia="宋体" w:hAnsi="Book Antiqua" w:cs="宋体"/>
          <w:color w:val="000000"/>
          <w:kern w:val="0"/>
        </w:rPr>
        <w:t>naofen</w:t>
      </w:r>
      <w:proofErr w:type="spellEnd"/>
      <w:r w:rsidRPr="00FC2E3B">
        <w:rPr>
          <w:rFonts w:ascii="Book Antiqua" w:eastAsia="宋体" w:hAnsi="Book Antiqua" w:cs="宋体"/>
          <w:color w:val="000000"/>
          <w:kern w:val="0"/>
        </w:rPr>
        <w:t xml:space="preserve"> in apoptosis of hepatocytes induced by lipopolysaccharide through mitochondrial signaling in rats. </w:t>
      </w:r>
      <w:proofErr w:type="spellStart"/>
      <w:r w:rsidRPr="00FC2E3B">
        <w:rPr>
          <w:rFonts w:ascii="Book Antiqua" w:eastAsia="宋体" w:hAnsi="Book Antiqua" w:cs="宋体"/>
          <w:i/>
          <w:iCs/>
          <w:color w:val="000000"/>
          <w:kern w:val="0"/>
        </w:rPr>
        <w:t>Hepatol</w:t>
      </w:r>
      <w:proofErr w:type="spellEnd"/>
      <w:r w:rsidRPr="00FC2E3B">
        <w:rPr>
          <w:rFonts w:ascii="Book Antiqua" w:eastAsia="宋体" w:hAnsi="Book Antiqua" w:cs="宋体"/>
          <w:i/>
          <w:iCs/>
          <w:color w:val="000000"/>
          <w:kern w:val="0"/>
        </w:rPr>
        <w:t xml:space="preserve"> Res</w:t>
      </w:r>
      <w:r w:rsidRPr="00FC2E3B">
        <w:rPr>
          <w:rFonts w:ascii="Book Antiqua" w:eastAsia="宋体" w:hAnsi="Book Antiqua" w:cs="宋体"/>
          <w:color w:val="000000"/>
          <w:kern w:val="0"/>
        </w:rPr>
        <w:t> 2012; </w:t>
      </w:r>
      <w:r w:rsidRPr="00FC2E3B">
        <w:rPr>
          <w:rFonts w:ascii="Book Antiqua" w:eastAsia="宋体" w:hAnsi="Book Antiqua" w:cs="宋体"/>
          <w:b/>
          <w:bCs/>
          <w:color w:val="000000"/>
          <w:kern w:val="0"/>
        </w:rPr>
        <w:t>42</w:t>
      </w:r>
      <w:r w:rsidRPr="00FC2E3B">
        <w:rPr>
          <w:rFonts w:ascii="Book Antiqua" w:eastAsia="宋体" w:hAnsi="Book Antiqua" w:cs="宋体"/>
          <w:color w:val="000000"/>
          <w:kern w:val="0"/>
        </w:rPr>
        <w:t>: 696-705 [PMID: 22409254 DOI: 10.1111/j.1872-034X.2012.00972.x]</w:t>
      </w:r>
    </w:p>
    <w:p w:rsidR="003F672D" w:rsidRPr="00FC2E3B" w:rsidRDefault="003F672D" w:rsidP="003F672D">
      <w:pPr>
        <w:widowControl/>
        <w:spacing w:line="360" w:lineRule="auto"/>
        <w:rPr>
          <w:rFonts w:ascii="Book Antiqua" w:eastAsia="宋体" w:hAnsi="Book Antiqua" w:cs="宋体"/>
          <w:color w:val="000000"/>
          <w:kern w:val="0"/>
        </w:rPr>
      </w:pPr>
      <w:proofErr w:type="gramStart"/>
      <w:r w:rsidRPr="00FC2E3B">
        <w:rPr>
          <w:rFonts w:ascii="Book Antiqua" w:eastAsia="宋体" w:hAnsi="Book Antiqua" w:cs="宋体"/>
          <w:color w:val="000000"/>
          <w:kern w:val="0"/>
        </w:rPr>
        <w:t>20 </w:t>
      </w:r>
      <w:proofErr w:type="spellStart"/>
      <w:r w:rsidRPr="00FC2E3B">
        <w:rPr>
          <w:rFonts w:ascii="Book Antiqua" w:eastAsia="宋体" w:hAnsi="Book Antiqua" w:cs="宋体"/>
          <w:b/>
          <w:bCs/>
          <w:color w:val="000000"/>
          <w:kern w:val="0"/>
        </w:rPr>
        <w:t>Kohira</w:t>
      </w:r>
      <w:proofErr w:type="spellEnd"/>
      <w:r w:rsidRPr="00FC2E3B">
        <w:rPr>
          <w:rFonts w:ascii="Book Antiqua" w:eastAsia="宋体" w:hAnsi="Book Antiqua" w:cs="宋体"/>
          <w:b/>
          <w:bCs/>
          <w:color w:val="000000"/>
          <w:kern w:val="0"/>
        </w:rPr>
        <w:t xml:space="preserve"> T</w:t>
      </w:r>
      <w:r w:rsidRPr="00FC2E3B">
        <w:rPr>
          <w:rFonts w:ascii="Book Antiqua" w:eastAsia="宋体" w:hAnsi="Book Antiqua" w:cs="宋体"/>
          <w:color w:val="000000"/>
          <w:kern w:val="0"/>
        </w:rPr>
        <w:t>, Matsumoto K, Ichihara A, Nakamura T. Identification of a biologically functional novel IL-1 beta-specific receptor on adult rat hepatocytes.</w:t>
      </w:r>
      <w:proofErr w:type="gramEnd"/>
      <w:r w:rsidRPr="00FC2E3B">
        <w:rPr>
          <w:rFonts w:ascii="Book Antiqua" w:eastAsia="宋体" w:hAnsi="Book Antiqua" w:cs="宋体"/>
          <w:color w:val="000000"/>
          <w:kern w:val="0"/>
        </w:rPr>
        <w:t> </w:t>
      </w:r>
      <w:r w:rsidRPr="00FC2E3B">
        <w:rPr>
          <w:rFonts w:ascii="Book Antiqua" w:eastAsia="宋体" w:hAnsi="Book Antiqua" w:cs="宋体"/>
          <w:i/>
          <w:iCs/>
          <w:color w:val="000000"/>
          <w:kern w:val="0"/>
        </w:rPr>
        <w:t xml:space="preserve">J </w:t>
      </w:r>
      <w:proofErr w:type="spellStart"/>
      <w:r w:rsidRPr="00FC2E3B">
        <w:rPr>
          <w:rFonts w:ascii="Book Antiqua" w:eastAsia="宋体" w:hAnsi="Book Antiqua" w:cs="宋体"/>
          <w:i/>
          <w:iCs/>
          <w:color w:val="000000"/>
          <w:kern w:val="0"/>
        </w:rPr>
        <w:t>Biochem</w:t>
      </w:r>
      <w:proofErr w:type="spellEnd"/>
      <w:r w:rsidRPr="00FC2E3B">
        <w:rPr>
          <w:rFonts w:ascii="Book Antiqua" w:eastAsia="宋体" w:hAnsi="Book Antiqua" w:cs="宋体"/>
          <w:color w:val="000000"/>
          <w:kern w:val="0"/>
        </w:rPr>
        <w:t> 1993; </w:t>
      </w:r>
      <w:r w:rsidRPr="00FC2E3B">
        <w:rPr>
          <w:rFonts w:ascii="Book Antiqua" w:eastAsia="宋体" w:hAnsi="Book Antiqua" w:cs="宋体"/>
          <w:b/>
          <w:bCs/>
          <w:color w:val="000000"/>
          <w:kern w:val="0"/>
        </w:rPr>
        <w:t>114</w:t>
      </w:r>
      <w:r w:rsidRPr="00FC2E3B">
        <w:rPr>
          <w:rFonts w:ascii="Book Antiqua" w:eastAsia="宋体" w:hAnsi="Book Antiqua" w:cs="宋体"/>
          <w:color w:val="000000"/>
          <w:kern w:val="0"/>
        </w:rPr>
        <w:t>: 658-662 [PMID: 8113217]</w:t>
      </w:r>
    </w:p>
    <w:p w:rsidR="003F672D" w:rsidRPr="00FC2E3B" w:rsidRDefault="003F672D" w:rsidP="003F672D">
      <w:pPr>
        <w:widowControl/>
        <w:spacing w:line="360" w:lineRule="auto"/>
        <w:rPr>
          <w:rFonts w:ascii="Book Antiqua" w:eastAsia="宋体" w:hAnsi="Book Antiqua" w:cs="宋体"/>
          <w:color w:val="000000"/>
          <w:kern w:val="0"/>
        </w:rPr>
      </w:pPr>
      <w:r w:rsidRPr="00FC2E3B">
        <w:rPr>
          <w:rFonts w:ascii="Book Antiqua" w:eastAsia="宋体" w:hAnsi="Book Antiqua" w:cs="宋体"/>
          <w:color w:val="000000"/>
          <w:kern w:val="0"/>
        </w:rPr>
        <w:t>21 </w:t>
      </w:r>
      <w:proofErr w:type="spellStart"/>
      <w:r w:rsidRPr="00FC2E3B">
        <w:rPr>
          <w:rFonts w:ascii="Book Antiqua" w:eastAsia="宋体" w:hAnsi="Book Antiqua" w:cs="宋体"/>
          <w:b/>
          <w:bCs/>
          <w:color w:val="000000"/>
          <w:kern w:val="0"/>
        </w:rPr>
        <w:t>Olynyk</w:t>
      </w:r>
      <w:proofErr w:type="spellEnd"/>
      <w:r w:rsidRPr="00FC2E3B">
        <w:rPr>
          <w:rFonts w:ascii="Book Antiqua" w:eastAsia="宋体" w:hAnsi="Book Antiqua" w:cs="宋体"/>
          <w:b/>
          <w:bCs/>
          <w:color w:val="000000"/>
          <w:kern w:val="0"/>
        </w:rPr>
        <w:t xml:space="preserve"> JK</w:t>
      </w:r>
      <w:r w:rsidRPr="00FC2E3B">
        <w:rPr>
          <w:rFonts w:ascii="Book Antiqua" w:eastAsia="宋体" w:hAnsi="Book Antiqua" w:cs="宋体"/>
          <w:color w:val="000000"/>
          <w:kern w:val="0"/>
        </w:rPr>
        <w:t xml:space="preserve">, Clarke SL. Isolation and primary culture of rat </w:t>
      </w:r>
      <w:proofErr w:type="spellStart"/>
      <w:r w:rsidRPr="00FC2E3B">
        <w:rPr>
          <w:rFonts w:ascii="Book Antiqua" w:eastAsia="宋体" w:hAnsi="Book Antiqua" w:cs="宋体"/>
          <w:color w:val="000000"/>
          <w:kern w:val="0"/>
        </w:rPr>
        <w:t>Kupffer</w:t>
      </w:r>
      <w:proofErr w:type="spellEnd"/>
      <w:r w:rsidRPr="00FC2E3B">
        <w:rPr>
          <w:rFonts w:ascii="Book Antiqua" w:eastAsia="宋体" w:hAnsi="Book Antiqua" w:cs="宋体"/>
          <w:color w:val="000000"/>
          <w:kern w:val="0"/>
        </w:rPr>
        <w:t xml:space="preserve"> cells. </w:t>
      </w:r>
      <w:r w:rsidRPr="00FC2E3B">
        <w:rPr>
          <w:rFonts w:ascii="Book Antiqua" w:eastAsia="宋体" w:hAnsi="Book Antiqua" w:cs="宋体"/>
          <w:i/>
          <w:iCs/>
          <w:color w:val="000000"/>
          <w:kern w:val="0"/>
        </w:rPr>
        <w:t xml:space="preserve">J </w:t>
      </w:r>
      <w:proofErr w:type="spellStart"/>
      <w:r w:rsidRPr="00FC2E3B">
        <w:rPr>
          <w:rFonts w:ascii="Book Antiqua" w:eastAsia="宋体" w:hAnsi="Book Antiqua" w:cs="宋体"/>
          <w:i/>
          <w:iCs/>
          <w:color w:val="000000"/>
          <w:kern w:val="0"/>
        </w:rPr>
        <w:t>Gastroenterol</w:t>
      </w:r>
      <w:proofErr w:type="spellEnd"/>
      <w:r w:rsidRPr="00FC2E3B">
        <w:rPr>
          <w:rFonts w:ascii="Book Antiqua" w:eastAsia="宋体" w:hAnsi="Book Antiqua" w:cs="宋体"/>
          <w:i/>
          <w:iCs/>
          <w:color w:val="000000"/>
          <w:kern w:val="0"/>
        </w:rPr>
        <w:t xml:space="preserve"> </w:t>
      </w:r>
      <w:proofErr w:type="spellStart"/>
      <w:r w:rsidRPr="00FC2E3B">
        <w:rPr>
          <w:rFonts w:ascii="Book Antiqua" w:eastAsia="宋体" w:hAnsi="Book Antiqua" w:cs="宋体"/>
          <w:i/>
          <w:iCs/>
          <w:color w:val="000000"/>
          <w:kern w:val="0"/>
        </w:rPr>
        <w:t>Hepatol</w:t>
      </w:r>
      <w:proofErr w:type="spellEnd"/>
      <w:r w:rsidRPr="00FC2E3B">
        <w:rPr>
          <w:rFonts w:ascii="Book Antiqua" w:eastAsia="宋体" w:hAnsi="Book Antiqua" w:cs="宋体"/>
          <w:color w:val="000000"/>
          <w:kern w:val="0"/>
        </w:rPr>
        <w:t> 1998; </w:t>
      </w:r>
      <w:r w:rsidRPr="00FC2E3B">
        <w:rPr>
          <w:rFonts w:ascii="Book Antiqua" w:eastAsia="宋体" w:hAnsi="Book Antiqua" w:cs="宋体"/>
          <w:b/>
          <w:bCs/>
          <w:color w:val="000000"/>
          <w:kern w:val="0"/>
        </w:rPr>
        <w:t>13</w:t>
      </w:r>
      <w:r w:rsidRPr="00FC2E3B">
        <w:rPr>
          <w:rFonts w:ascii="Book Antiqua" w:eastAsia="宋体" w:hAnsi="Book Antiqua" w:cs="宋体"/>
          <w:color w:val="000000"/>
          <w:kern w:val="0"/>
        </w:rPr>
        <w:t>: 842-845 [PMID: 9736181]</w:t>
      </w:r>
    </w:p>
    <w:p w:rsidR="003F672D" w:rsidRPr="00FC2E3B" w:rsidRDefault="003F672D" w:rsidP="003F672D">
      <w:pPr>
        <w:widowControl/>
        <w:spacing w:line="360" w:lineRule="auto"/>
        <w:rPr>
          <w:rFonts w:ascii="Book Antiqua" w:eastAsia="宋体" w:hAnsi="Book Antiqua" w:cs="宋体"/>
          <w:color w:val="000000"/>
          <w:kern w:val="0"/>
        </w:rPr>
      </w:pPr>
      <w:r w:rsidRPr="00FC2E3B">
        <w:rPr>
          <w:rFonts w:ascii="Book Antiqua" w:eastAsia="宋体" w:hAnsi="Book Antiqua" w:cs="宋体"/>
          <w:color w:val="000000"/>
          <w:kern w:val="0"/>
        </w:rPr>
        <w:lastRenderedPageBreak/>
        <w:t>22 </w:t>
      </w:r>
      <w:r w:rsidRPr="00FC2E3B">
        <w:rPr>
          <w:rFonts w:ascii="Book Antiqua" w:eastAsia="宋体" w:hAnsi="Book Antiqua" w:cs="宋体"/>
          <w:b/>
          <w:bCs/>
          <w:color w:val="000000"/>
          <w:kern w:val="0"/>
        </w:rPr>
        <w:t>Xu J</w:t>
      </w:r>
      <w:r w:rsidRPr="00FC2E3B">
        <w:rPr>
          <w:rFonts w:ascii="Book Antiqua" w:eastAsia="宋体" w:hAnsi="Book Antiqua" w:cs="宋体"/>
          <w:color w:val="000000"/>
          <w:kern w:val="0"/>
        </w:rPr>
        <w:t xml:space="preserve">, </w:t>
      </w:r>
      <w:proofErr w:type="spellStart"/>
      <w:r w:rsidRPr="00FC2E3B">
        <w:rPr>
          <w:rFonts w:ascii="Book Antiqua" w:eastAsia="宋体" w:hAnsi="Book Antiqua" w:cs="宋体"/>
          <w:color w:val="000000"/>
          <w:kern w:val="0"/>
        </w:rPr>
        <w:t>Yeh</w:t>
      </w:r>
      <w:proofErr w:type="spellEnd"/>
      <w:r w:rsidRPr="00FC2E3B">
        <w:rPr>
          <w:rFonts w:ascii="Book Antiqua" w:eastAsia="宋体" w:hAnsi="Book Antiqua" w:cs="宋体"/>
          <w:color w:val="000000"/>
          <w:kern w:val="0"/>
        </w:rPr>
        <w:t xml:space="preserve"> CH, Chen S, He L, </w:t>
      </w:r>
      <w:proofErr w:type="spellStart"/>
      <w:r w:rsidRPr="00FC2E3B">
        <w:rPr>
          <w:rFonts w:ascii="Book Antiqua" w:eastAsia="宋体" w:hAnsi="Book Antiqua" w:cs="宋体"/>
          <w:color w:val="000000"/>
          <w:kern w:val="0"/>
        </w:rPr>
        <w:t>Sensi</w:t>
      </w:r>
      <w:proofErr w:type="spellEnd"/>
      <w:r w:rsidRPr="00FC2E3B">
        <w:rPr>
          <w:rFonts w:ascii="Book Antiqua" w:eastAsia="宋体" w:hAnsi="Book Antiqua" w:cs="宋体"/>
          <w:color w:val="000000"/>
          <w:kern w:val="0"/>
        </w:rPr>
        <w:t xml:space="preserve"> SL, </w:t>
      </w:r>
      <w:proofErr w:type="spellStart"/>
      <w:r w:rsidRPr="00FC2E3B">
        <w:rPr>
          <w:rFonts w:ascii="Book Antiqua" w:eastAsia="宋体" w:hAnsi="Book Antiqua" w:cs="宋体"/>
          <w:color w:val="000000"/>
          <w:kern w:val="0"/>
        </w:rPr>
        <w:t>Canzoniero</w:t>
      </w:r>
      <w:proofErr w:type="spellEnd"/>
      <w:r w:rsidRPr="00FC2E3B">
        <w:rPr>
          <w:rFonts w:ascii="Book Antiqua" w:eastAsia="宋体" w:hAnsi="Book Antiqua" w:cs="宋体"/>
          <w:color w:val="000000"/>
          <w:kern w:val="0"/>
        </w:rPr>
        <w:t xml:space="preserve"> LM, Choi DW, Hsu CY. </w:t>
      </w:r>
      <w:proofErr w:type="gramStart"/>
      <w:r w:rsidRPr="00FC2E3B">
        <w:rPr>
          <w:rFonts w:ascii="Book Antiqua" w:eastAsia="宋体" w:hAnsi="Book Antiqua" w:cs="宋体"/>
          <w:color w:val="000000"/>
          <w:kern w:val="0"/>
        </w:rPr>
        <w:t xml:space="preserve">Involvement of de novo </w:t>
      </w:r>
      <w:proofErr w:type="spellStart"/>
      <w:r w:rsidRPr="00FC2E3B">
        <w:rPr>
          <w:rFonts w:ascii="Book Antiqua" w:eastAsia="宋体" w:hAnsi="Book Antiqua" w:cs="宋体"/>
          <w:color w:val="000000"/>
          <w:kern w:val="0"/>
        </w:rPr>
        <w:t>ceramide</w:t>
      </w:r>
      <w:proofErr w:type="spellEnd"/>
      <w:r w:rsidRPr="00FC2E3B">
        <w:rPr>
          <w:rFonts w:ascii="Book Antiqua" w:eastAsia="宋体" w:hAnsi="Book Antiqua" w:cs="宋体"/>
          <w:color w:val="000000"/>
          <w:kern w:val="0"/>
        </w:rPr>
        <w:t xml:space="preserve"> biosynthesis in tumor necrosis factor-alpha/</w:t>
      </w:r>
      <w:proofErr w:type="spellStart"/>
      <w:r w:rsidRPr="00FC2E3B">
        <w:rPr>
          <w:rFonts w:ascii="Book Antiqua" w:eastAsia="宋体" w:hAnsi="Book Antiqua" w:cs="宋体"/>
          <w:color w:val="000000"/>
          <w:kern w:val="0"/>
        </w:rPr>
        <w:t>cycloheximide</w:t>
      </w:r>
      <w:proofErr w:type="spellEnd"/>
      <w:r w:rsidRPr="00FC2E3B">
        <w:rPr>
          <w:rFonts w:ascii="Book Antiqua" w:eastAsia="宋体" w:hAnsi="Book Antiqua" w:cs="宋体"/>
          <w:color w:val="000000"/>
          <w:kern w:val="0"/>
        </w:rPr>
        <w:t>-induced cerebral endothelial cell death.</w:t>
      </w:r>
      <w:proofErr w:type="gramEnd"/>
      <w:r w:rsidRPr="00FC2E3B">
        <w:rPr>
          <w:rFonts w:ascii="Book Antiqua" w:eastAsia="宋体" w:hAnsi="Book Antiqua" w:cs="宋体"/>
          <w:color w:val="000000"/>
          <w:kern w:val="0"/>
        </w:rPr>
        <w:t> </w:t>
      </w:r>
      <w:r w:rsidRPr="00FC2E3B">
        <w:rPr>
          <w:rFonts w:ascii="Book Antiqua" w:eastAsia="宋体" w:hAnsi="Book Antiqua" w:cs="宋体"/>
          <w:i/>
          <w:iCs/>
          <w:color w:val="000000"/>
          <w:kern w:val="0"/>
        </w:rPr>
        <w:t xml:space="preserve">J </w:t>
      </w:r>
      <w:proofErr w:type="spellStart"/>
      <w:r w:rsidRPr="00FC2E3B">
        <w:rPr>
          <w:rFonts w:ascii="Book Antiqua" w:eastAsia="宋体" w:hAnsi="Book Antiqua" w:cs="宋体"/>
          <w:i/>
          <w:iCs/>
          <w:color w:val="000000"/>
          <w:kern w:val="0"/>
        </w:rPr>
        <w:t>Biol</w:t>
      </w:r>
      <w:proofErr w:type="spellEnd"/>
      <w:r w:rsidRPr="00FC2E3B">
        <w:rPr>
          <w:rFonts w:ascii="Book Antiqua" w:eastAsia="宋体" w:hAnsi="Book Antiqua" w:cs="宋体"/>
          <w:i/>
          <w:iCs/>
          <w:color w:val="000000"/>
          <w:kern w:val="0"/>
        </w:rPr>
        <w:t xml:space="preserve"> </w:t>
      </w:r>
      <w:proofErr w:type="spellStart"/>
      <w:r w:rsidRPr="00FC2E3B">
        <w:rPr>
          <w:rFonts w:ascii="Book Antiqua" w:eastAsia="宋体" w:hAnsi="Book Antiqua" w:cs="宋体"/>
          <w:i/>
          <w:iCs/>
          <w:color w:val="000000"/>
          <w:kern w:val="0"/>
        </w:rPr>
        <w:t>Chem</w:t>
      </w:r>
      <w:proofErr w:type="spellEnd"/>
      <w:r w:rsidRPr="00FC2E3B">
        <w:rPr>
          <w:rFonts w:ascii="Book Antiqua" w:eastAsia="宋体" w:hAnsi="Book Antiqua" w:cs="宋体"/>
          <w:color w:val="000000"/>
          <w:kern w:val="0"/>
        </w:rPr>
        <w:t> 1998; </w:t>
      </w:r>
      <w:r w:rsidRPr="00FC2E3B">
        <w:rPr>
          <w:rFonts w:ascii="Book Antiqua" w:eastAsia="宋体" w:hAnsi="Book Antiqua" w:cs="宋体"/>
          <w:b/>
          <w:bCs/>
          <w:color w:val="000000"/>
          <w:kern w:val="0"/>
        </w:rPr>
        <w:t>273</w:t>
      </w:r>
      <w:r w:rsidRPr="00FC2E3B">
        <w:rPr>
          <w:rFonts w:ascii="Book Antiqua" w:eastAsia="宋体" w:hAnsi="Book Antiqua" w:cs="宋体"/>
          <w:color w:val="000000"/>
          <w:kern w:val="0"/>
        </w:rPr>
        <w:t>: 16521-16526 [PMID: 9632721 DOI: 10.1074/jbc.2734.26.16521]</w:t>
      </w:r>
    </w:p>
    <w:p w:rsidR="003F672D" w:rsidRPr="00FC2E3B" w:rsidRDefault="003F672D" w:rsidP="003F672D">
      <w:pPr>
        <w:widowControl/>
        <w:spacing w:line="360" w:lineRule="auto"/>
        <w:rPr>
          <w:rFonts w:ascii="Book Antiqua" w:eastAsia="宋体" w:hAnsi="Book Antiqua" w:cs="宋体"/>
          <w:color w:val="000000"/>
          <w:kern w:val="0"/>
        </w:rPr>
      </w:pPr>
      <w:r w:rsidRPr="00FC2E3B">
        <w:rPr>
          <w:rFonts w:ascii="Book Antiqua" w:eastAsia="宋体" w:hAnsi="Book Antiqua" w:cs="宋体"/>
          <w:color w:val="000000"/>
          <w:kern w:val="0"/>
        </w:rPr>
        <w:t>23 </w:t>
      </w:r>
      <w:proofErr w:type="spellStart"/>
      <w:r w:rsidRPr="00FC2E3B">
        <w:rPr>
          <w:rFonts w:ascii="Book Antiqua" w:eastAsia="宋体" w:hAnsi="Book Antiqua" w:cs="宋体"/>
          <w:b/>
          <w:bCs/>
          <w:color w:val="000000"/>
          <w:kern w:val="0"/>
        </w:rPr>
        <w:t>Morikawa</w:t>
      </w:r>
      <w:proofErr w:type="spellEnd"/>
      <w:r w:rsidRPr="00FC2E3B">
        <w:rPr>
          <w:rFonts w:ascii="Book Antiqua" w:eastAsia="宋体" w:hAnsi="Book Antiqua" w:cs="宋体"/>
          <w:b/>
          <w:bCs/>
          <w:color w:val="000000"/>
          <w:kern w:val="0"/>
        </w:rPr>
        <w:t xml:space="preserve"> A</w:t>
      </w:r>
      <w:r w:rsidRPr="00FC2E3B">
        <w:rPr>
          <w:rFonts w:ascii="Book Antiqua" w:eastAsia="宋体" w:hAnsi="Book Antiqua" w:cs="宋体"/>
          <w:color w:val="000000"/>
          <w:kern w:val="0"/>
        </w:rPr>
        <w:t xml:space="preserve">, Sugiyama T, Kato Y, Koide N, Jiang GZ, Takahashi K, </w:t>
      </w:r>
      <w:proofErr w:type="spellStart"/>
      <w:r w:rsidRPr="00FC2E3B">
        <w:rPr>
          <w:rFonts w:ascii="Book Antiqua" w:eastAsia="宋体" w:hAnsi="Book Antiqua" w:cs="宋体"/>
          <w:color w:val="000000"/>
          <w:kern w:val="0"/>
        </w:rPr>
        <w:t>Tamada</w:t>
      </w:r>
      <w:proofErr w:type="spellEnd"/>
      <w:r w:rsidRPr="00FC2E3B">
        <w:rPr>
          <w:rFonts w:ascii="Book Antiqua" w:eastAsia="宋体" w:hAnsi="Book Antiqua" w:cs="宋体"/>
          <w:color w:val="000000"/>
          <w:kern w:val="0"/>
        </w:rPr>
        <w:t xml:space="preserve"> Y, </w:t>
      </w:r>
      <w:proofErr w:type="spellStart"/>
      <w:r w:rsidRPr="00FC2E3B">
        <w:rPr>
          <w:rFonts w:ascii="Book Antiqua" w:eastAsia="宋体" w:hAnsi="Book Antiqua" w:cs="宋体"/>
          <w:color w:val="000000"/>
          <w:kern w:val="0"/>
        </w:rPr>
        <w:t>Yokochi</w:t>
      </w:r>
      <w:proofErr w:type="spellEnd"/>
      <w:r w:rsidRPr="00FC2E3B">
        <w:rPr>
          <w:rFonts w:ascii="Book Antiqua" w:eastAsia="宋体" w:hAnsi="Book Antiqua" w:cs="宋体"/>
          <w:color w:val="000000"/>
          <w:kern w:val="0"/>
        </w:rPr>
        <w:t xml:space="preserve"> T. Apoptotic cell death in the response of D-</w:t>
      </w:r>
      <w:proofErr w:type="spellStart"/>
      <w:r w:rsidRPr="00FC2E3B">
        <w:rPr>
          <w:rFonts w:ascii="Book Antiqua" w:eastAsia="宋体" w:hAnsi="Book Antiqua" w:cs="宋体"/>
          <w:color w:val="000000"/>
          <w:kern w:val="0"/>
        </w:rPr>
        <w:t>galactosamine</w:t>
      </w:r>
      <w:proofErr w:type="spellEnd"/>
      <w:r w:rsidRPr="00FC2E3B">
        <w:rPr>
          <w:rFonts w:ascii="Book Antiqua" w:eastAsia="宋体" w:hAnsi="Book Antiqua" w:cs="宋体"/>
          <w:color w:val="000000"/>
          <w:kern w:val="0"/>
        </w:rPr>
        <w:t xml:space="preserve">-sensitized mice to lipopolysaccharide as an experimental </w:t>
      </w:r>
      <w:proofErr w:type="spellStart"/>
      <w:r w:rsidRPr="00FC2E3B">
        <w:rPr>
          <w:rFonts w:ascii="Book Antiqua" w:eastAsia="宋体" w:hAnsi="Book Antiqua" w:cs="宋体"/>
          <w:color w:val="000000"/>
          <w:kern w:val="0"/>
        </w:rPr>
        <w:t>endotoxic</w:t>
      </w:r>
      <w:proofErr w:type="spellEnd"/>
      <w:r w:rsidRPr="00FC2E3B">
        <w:rPr>
          <w:rFonts w:ascii="Book Antiqua" w:eastAsia="宋体" w:hAnsi="Book Antiqua" w:cs="宋体"/>
          <w:color w:val="000000"/>
          <w:kern w:val="0"/>
        </w:rPr>
        <w:t xml:space="preserve"> shock model. </w:t>
      </w:r>
      <w:r w:rsidRPr="00FC2E3B">
        <w:rPr>
          <w:rFonts w:ascii="Book Antiqua" w:eastAsia="宋体" w:hAnsi="Book Antiqua" w:cs="宋体"/>
          <w:i/>
          <w:iCs/>
          <w:color w:val="000000"/>
          <w:kern w:val="0"/>
        </w:rPr>
        <w:t xml:space="preserve">Infect </w:t>
      </w:r>
      <w:proofErr w:type="spellStart"/>
      <w:r w:rsidRPr="00FC2E3B">
        <w:rPr>
          <w:rFonts w:ascii="Book Antiqua" w:eastAsia="宋体" w:hAnsi="Book Antiqua" w:cs="宋体"/>
          <w:i/>
          <w:iCs/>
          <w:color w:val="000000"/>
          <w:kern w:val="0"/>
        </w:rPr>
        <w:t>Immun</w:t>
      </w:r>
      <w:proofErr w:type="spellEnd"/>
      <w:r w:rsidRPr="00FC2E3B">
        <w:rPr>
          <w:rFonts w:ascii="Book Antiqua" w:eastAsia="宋体" w:hAnsi="Book Antiqua" w:cs="宋体"/>
          <w:color w:val="000000"/>
          <w:kern w:val="0"/>
        </w:rPr>
        <w:t> 1996; </w:t>
      </w:r>
      <w:r w:rsidRPr="00FC2E3B">
        <w:rPr>
          <w:rFonts w:ascii="Book Antiqua" w:eastAsia="宋体" w:hAnsi="Book Antiqua" w:cs="宋体"/>
          <w:b/>
          <w:bCs/>
          <w:color w:val="000000"/>
          <w:kern w:val="0"/>
        </w:rPr>
        <w:t>64</w:t>
      </w:r>
      <w:r w:rsidRPr="00FC2E3B">
        <w:rPr>
          <w:rFonts w:ascii="Book Antiqua" w:eastAsia="宋体" w:hAnsi="Book Antiqua" w:cs="宋体"/>
          <w:color w:val="000000"/>
          <w:kern w:val="0"/>
        </w:rPr>
        <w:t>: 734-738 [PMID: 8641774]</w:t>
      </w:r>
    </w:p>
    <w:p w:rsidR="003F672D" w:rsidRPr="00FC2E3B" w:rsidRDefault="003F672D" w:rsidP="003F672D">
      <w:pPr>
        <w:widowControl/>
        <w:spacing w:line="360" w:lineRule="auto"/>
        <w:rPr>
          <w:rFonts w:ascii="Book Antiqua" w:eastAsia="宋体" w:hAnsi="Book Antiqua" w:cs="宋体"/>
          <w:color w:val="000000"/>
          <w:kern w:val="0"/>
        </w:rPr>
      </w:pPr>
      <w:r w:rsidRPr="00FC2E3B">
        <w:rPr>
          <w:rFonts w:ascii="Book Antiqua" w:eastAsia="宋体" w:hAnsi="Book Antiqua" w:cs="宋体"/>
          <w:color w:val="000000"/>
          <w:kern w:val="0"/>
        </w:rPr>
        <w:t>24 </w:t>
      </w:r>
      <w:proofErr w:type="spellStart"/>
      <w:r w:rsidRPr="00FC2E3B">
        <w:rPr>
          <w:rFonts w:ascii="Book Antiqua" w:eastAsia="宋体" w:hAnsi="Book Antiqua" w:cs="宋体"/>
          <w:b/>
          <w:bCs/>
          <w:color w:val="000000"/>
          <w:kern w:val="0"/>
        </w:rPr>
        <w:t>Bradham</w:t>
      </w:r>
      <w:proofErr w:type="spellEnd"/>
      <w:r w:rsidRPr="00FC2E3B">
        <w:rPr>
          <w:rFonts w:ascii="Book Antiqua" w:eastAsia="宋体" w:hAnsi="Book Antiqua" w:cs="宋体"/>
          <w:b/>
          <w:bCs/>
          <w:color w:val="000000"/>
          <w:kern w:val="0"/>
        </w:rPr>
        <w:t xml:space="preserve"> CA</w:t>
      </w:r>
      <w:r w:rsidRPr="00FC2E3B">
        <w:rPr>
          <w:rFonts w:ascii="Book Antiqua" w:eastAsia="宋体" w:hAnsi="Book Antiqua" w:cs="宋体"/>
          <w:color w:val="000000"/>
          <w:kern w:val="0"/>
        </w:rPr>
        <w:t xml:space="preserve">, </w:t>
      </w:r>
      <w:proofErr w:type="spellStart"/>
      <w:r w:rsidRPr="00FC2E3B">
        <w:rPr>
          <w:rFonts w:ascii="Book Antiqua" w:eastAsia="宋体" w:hAnsi="Book Antiqua" w:cs="宋体"/>
          <w:color w:val="000000"/>
          <w:kern w:val="0"/>
        </w:rPr>
        <w:t>Plümpe</w:t>
      </w:r>
      <w:proofErr w:type="spellEnd"/>
      <w:r w:rsidRPr="00FC2E3B">
        <w:rPr>
          <w:rFonts w:ascii="Book Antiqua" w:eastAsia="宋体" w:hAnsi="Book Antiqua" w:cs="宋体"/>
          <w:color w:val="000000"/>
          <w:kern w:val="0"/>
        </w:rPr>
        <w:t xml:space="preserve"> J, </w:t>
      </w:r>
      <w:proofErr w:type="spellStart"/>
      <w:r w:rsidRPr="00FC2E3B">
        <w:rPr>
          <w:rFonts w:ascii="Book Antiqua" w:eastAsia="宋体" w:hAnsi="Book Antiqua" w:cs="宋体"/>
          <w:color w:val="000000"/>
          <w:kern w:val="0"/>
        </w:rPr>
        <w:t>Manns</w:t>
      </w:r>
      <w:proofErr w:type="spellEnd"/>
      <w:r w:rsidRPr="00FC2E3B">
        <w:rPr>
          <w:rFonts w:ascii="Book Antiqua" w:eastAsia="宋体" w:hAnsi="Book Antiqua" w:cs="宋体"/>
          <w:color w:val="000000"/>
          <w:kern w:val="0"/>
        </w:rPr>
        <w:t xml:space="preserve"> MP, Brenner DA, </w:t>
      </w:r>
      <w:proofErr w:type="spellStart"/>
      <w:r w:rsidRPr="00FC2E3B">
        <w:rPr>
          <w:rFonts w:ascii="Book Antiqua" w:eastAsia="宋体" w:hAnsi="Book Antiqua" w:cs="宋体"/>
          <w:color w:val="000000"/>
          <w:kern w:val="0"/>
        </w:rPr>
        <w:t>Trautwein</w:t>
      </w:r>
      <w:proofErr w:type="spellEnd"/>
      <w:r w:rsidRPr="00FC2E3B">
        <w:rPr>
          <w:rFonts w:ascii="Book Antiqua" w:eastAsia="宋体" w:hAnsi="Book Antiqua" w:cs="宋体"/>
          <w:color w:val="000000"/>
          <w:kern w:val="0"/>
        </w:rPr>
        <w:t xml:space="preserve"> C. Mechanisms of hepatic toxicity. I. TNF-induced liver injury. </w:t>
      </w:r>
      <w:r w:rsidRPr="00FC2E3B">
        <w:rPr>
          <w:rFonts w:ascii="Book Antiqua" w:eastAsia="宋体" w:hAnsi="Book Antiqua" w:cs="宋体"/>
          <w:i/>
          <w:iCs/>
          <w:color w:val="000000"/>
          <w:kern w:val="0"/>
        </w:rPr>
        <w:t xml:space="preserve">Am J </w:t>
      </w:r>
      <w:proofErr w:type="spellStart"/>
      <w:r w:rsidRPr="00FC2E3B">
        <w:rPr>
          <w:rFonts w:ascii="Book Antiqua" w:eastAsia="宋体" w:hAnsi="Book Antiqua" w:cs="宋体"/>
          <w:i/>
          <w:iCs/>
          <w:color w:val="000000"/>
          <w:kern w:val="0"/>
        </w:rPr>
        <w:t>Physiol</w:t>
      </w:r>
      <w:proofErr w:type="spellEnd"/>
      <w:r w:rsidRPr="00FC2E3B">
        <w:rPr>
          <w:rFonts w:ascii="Book Antiqua" w:eastAsia="宋体" w:hAnsi="Book Antiqua" w:cs="宋体"/>
          <w:color w:val="000000"/>
          <w:kern w:val="0"/>
        </w:rPr>
        <w:t> 1998; </w:t>
      </w:r>
      <w:r w:rsidRPr="00FC2E3B">
        <w:rPr>
          <w:rFonts w:ascii="Book Antiqua" w:eastAsia="宋体" w:hAnsi="Book Antiqua" w:cs="宋体"/>
          <w:b/>
          <w:bCs/>
          <w:color w:val="000000"/>
          <w:kern w:val="0"/>
        </w:rPr>
        <w:t>275</w:t>
      </w:r>
      <w:r w:rsidRPr="00FC2E3B">
        <w:rPr>
          <w:rFonts w:ascii="Book Antiqua" w:eastAsia="宋体" w:hAnsi="Book Antiqua" w:cs="宋体"/>
          <w:color w:val="000000"/>
          <w:kern w:val="0"/>
        </w:rPr>
        <w:t>: G387-G392 [PMID: 9724248]</w:t>
      </w:r>
    </w:p>
    <w:p w:rsidR="003F672D" w:rsidRPr="00FC2E3B" w:rsidRDefault="003F672D" w:rsidP="003F672D">
      <w:pPr>
        <w:widowControl/>
        <w:spacing w:line="360" w:lineRule="auto"/>
        <w:rPr>
          <w:rFonts w:ascii="Book Antiqua" w:eastAsia="宋体" w:hAnsi="Book Antiqua" w:cs="宋体"/>
          <w:color w:val="000000"/>
          <w:kern w:val="0"/>
        </w:rPr>
      </w:pPr>
      <w:r w:rsidRPr="00FC2E3B">
        <w:rPr>
          <w:rFonts w:ascii="Book Antiqua" w:eastAsia="宋体" w:hAnsi="Book Antiqua" w:cs="宋体"/>
          <w:color w:val="000000"/>
          <w:kern w:val="0"/>
        </w:rPr>
        <w:t>25 </w:t>
      </w:r>
      <w:r w:rsidRPr="00FC2E3B">
        <w:rPr>
          <w:rFonts w:ascii="Book Antiqua" w:eastAsia="宋体" w:hAnsi="Book Antiqua" w:cs="宋体"/>
          <w:b/>
          <w:bCs/>
          <w:color w:val="000000"/>
          <w:kern w:val="0"/>
        </w:rPr>
        <w:t>Liu D</w:t>
      </w:r>
      <w:r w:rsidRPr="00FC2E3B">
        <w:rPr>
          <w:rFonts w:ascii="Book Antiqua" w:eastAsia="宋体" w:hAnsi="Book Antiqua" w:cs="宋体"/>
          <w:color w:val="000000"/>
          <w:kern w:val="0"/>
        </w:rPr>
        <w:t xml:space="preserve">, Li C, Chen Y, Burnett C, Liu XY, Downs S, Collins RD, </w:t>
      </w:r>
      <w:proofErr w:type="spellStart"/>
      <w:r w:rsidRPr="00FC2E3B">
        <w:rPr>
          <w:rFonts w:ascii="Book Antiqua" w:eastAsia="宋体" w:hAnsi="Book Antiqua" w:cs="宋体"/>
          <w:color w:val="000000"/>
          <w:kern w:val="0"/>
        </w:rPr>
        <w:t>Hawiger</w:t>
      </w:r>
      <w:proofErr w:type="spellEnd"/>
      <w:r w:rsidRPr="00FC2E3B">
        <w:rPr>
          <w:rFonts w:ascii="Book Antiqua" w:eastAsia="宋体" w:hAnsi="Book Antiqua" w:cs="宋体"/>
          <w:color w:val="000000"/>
          <w:kern w:val="0"/>
        </w:rPr>
        <w:t xml:space="preserve"> J. Nuclear import of </w:t>
      </w:r>
      <w:proofErr w:type="spellStart"/>
      <w:r w:rsidRPr="00FC2E3B">
        <w:rPr>
          <w:rFonts w:ascii="Book Antiqua" w:eastAsia="宋体" w:hAnsi="Book Antiqua" w:cs="宋体"/>
          <w:color w:val="000000"/>
          <w:kern w:val="0"/>
        </w:rPr>
        <w:t>proinflammatory</w:t>
      </w:r>
      <w:proofErr w:type="spellEnd"/>
      <w:r w:rsidRPr="00FC2E3B">
        <w:rPr>
          <w:rFonts w:ascii="Book Antiqua" w:eastAsia="宋体" w:hAnsi="Book Antiqua" w:cs="宋体"/>
          <w:color w:val="000000"/>
          <w:kern w:val="0"/>
        </w:rPr>
        <w:t xml:space="preserve"> transcription factors is required for massive liver apoptosis induced by bacterial lipopolysaccharide. </w:t>
      </w:r>
      <w:r w:rsidRPr="00FC2E3B">
        <w:rPr>
          <w:rFonts w:ascii="Book Antiqua" w:eastAsia="宋体" w:hAnsi="Book Antiqua" w:cs="宋体"/>
          <w:i/>
          <w:iCs/>
          <w:color w:val="000000"/>
          <w:kern w:val="0"/>
        </w:rPr>
        <w:t xml:space="preserve">J </w:t>
      </w:r>
      <w:proofErr w:type="spellStart"/>
      <w:r w:rsidRPr="00FC2E3B">
        <w:rPr>
          <w:rFonts w:ascii="Book Antiqua" w:eastAsia="宋体" w:hAnsi="Book Antiqua" w:cs="宋体"/>
          <w:i/>
          <w:iCs/>
          <w:color w:val="000000"/>
          <w:kern w:val="0"/>
        </w:rPr>
        <w:t>Biol</w:t>
      </w:r>
      <w:proofErr w:type="spellEnd"/>
      <w:r w:rsidRPr="00FC2E3B">
        <w:rPr>
          <w:rFonts w:ascii="Book Antiqua" w:eastAsia="宋体" w:hAnsi="Book Antiqua" w:cs="宋体"/>
          <w:i/>
          <w:iCs/>
          <w:color w:val="000000"/>
          <w:kern w:val="0"/>
        </w:rPr>
        <w:t xml:space="preserve"> </w:t>
      </w:r>
      <w:proofErr w:type="spellStart"/>
      <w:r w:rsidRPr="00FC2E3B">
        <w:rPr>
          <w:rFonts w:ascii="Book Antiqua" w:eastAsia="宋体" w:hAnsi="Book Antiqua" w:cs="宋体"/>
          <w:i/>
          <w:iCs/>
          <w:color w:val="000000"/>
          <w:kern w:val="0"/>
        </w:rPr>
        <w:t>Chem</w:t>
      </w:r>
      <w:proofErr w:type="spellEnd"/>
      <w:r w:rsidRPr="00FC2E3B">
        <w:rPr>
          <w:rFonts w:ascii="Book Antiqua" w:eastAsia="宋体" w:hAnsi="Book Antiqua" w:cs="宋体"/>
          <w:color w:val="000000"/>
          <w:kern w:val="0"/>
        </w:rPr>
        <w:t> 2004; </w:t>
      </w:r>
      <w:r w:rsidRPr="00FC2E3B">
        <w:rPr>
          <w:rFonts w:ascii="Book Antiqua" w:eastAsia="宋体" w:hAnsi="Book Antiqua" w:cs="宋体"/>
          <w:b/>
          <w:bCs/>
          <w:color w:val="000000"/>
          <w:kern w:val="0"/>
        </w:rPr>
        <w:t>279</w:t>
      </w:r>
      <w:r w:rsidRPr="00FC2E3B">
        <w:rPr>
          <w:rFonts w:ascii="Book Antiqua" w:eastAsia="宋体" w:hAnsi="Book Antiqua" w:cs="宋体"/>
          <w:color w:val="000000"/>
          <w:kern w:val="0"/>
        </w:rPr>
        <w:t>: 48434-48442 [PMID: 15345713 DOI: 10.1074/jbc.M407190200]</w:t>
      </w:r>
    </w:p>
    <w:p w:rsidR="003F672D" w:rsidRPr="00FC2E3B" w:rsidRDefault="003F672D" w:rsidP="003F672D">
      <w:pPr>
        <w:widowControl/>
        <w:spacing w:line="360" w:lineRule="auto"/>
        <w:rPr>
          <w:rFonts w:ascii="Book Antiqua" w:eastAsia="宋体" w:hAnsi="Book Antiqua" w:cs="宋体"/>
          <w:color w:val="000000"/>
          <w:kern w:val="0"/>
        </w:rPr>
      </w:pPr>
      <w:proofErr w:type="gramStart"/>
      <w:r w:rsidRPr="00FC2E3B">
        <w:rPr>
          <w:rFonts w:ascii="Book Antiqua" w:eastAsia="宋体" w:hAnsi="Book Antiqua" w:cs="宋体"/>
          <w:color w:val="000000"/>
          <w:kern w:val="0"/>
        </w:rPr>
        <w:t>26 </w:t>
      </w:r>
      <w:r w:rsidRPr="00FC2E3B">
        <w:rPr>
          <w:rFonts w:ascii="Book Antiqua" w:eastAsia="宋体" w:hAnsi="Book Antiqua" w:cs="宋体"/>
          <w:b/>
          <w:bCs/>
          <w:color w:val="000000"/>
          <w:kern w:val="0"/>
        </w:rPr>
        <w:t>Oh SH</w:t>
      </w:r>
      <w:r w:rsidRPr="00FC2E3B">
        <w:rPr>
          <w:rFonts w:ascii="Book Antiqua" w:eastAsia="宋体" w:hAnsi="Book Antiqua" w:cs="宋体"/>
          <w:color w:val="000000"/>
          <w:kern w:val="0"/>
        </w:rPr>
        <w:t>, Lee BH.</w:t>
      </w:r>
      <w:proofErr w:type="gramEnd"/>
      <w:r w:rsidRPr="00FC2E3B">
        <w:rPr>
          <w:rFonts w:ascii="Book Antiqua" w:eastAsia="宋体" w:hAnsi="Book Antiqua" w:cs="宋体"/>
          <w:color w:val="000000"/>
          <w:kern w:val="0"/>
        </w:rPr>
        <w:t xml:space="preserve"> A ginseng </w:t>
      </w:r>
      <w:proofErr w:type="spellStart"/>
      <w:r w:rsidRPr="00FC2E3B">
        <w:rPr>
          <w:rFonts w:ascii="Book Antiqua" w:eastAsia="宋体" w:hAnsi="Book Antiqua" w:cs="宋体"/>
          <w:color w:val="000000"/>
          <w:kern w:val="0"/>
        </w:rPr>
        <w:t>saponin</w:t>
      </w:r>
      <w:proofErr w:type="spellEnd"/>
      <w:r w:rsidRPr="00FC2E3B">
        <w:rPr>
          <w:rFonts w:ascii="Book Antiqua" w:eastAsia="宋体" w:hAnsi="Book Antiqua" w:cs="宋体"/>
          <w:color w:val="000000"/>
          <w:kern w:val="0"/>
        </w:rPr>
        <w:t xml:space="preserve"> metabolite-induced apoptosis in HepG2 cells involves a mitochondria-mediated pathway and its downstream caspase-8 activation and Bid cleavage. </w:t>
      </w:r>
      <w:proofErr w:type="spellStart"/>
      <w:r w:rsidRPr="00FC2E3B">
        <w:rPr>
          <w:rFonts w:ascii="Book Antiqua" w:eastAsia="宋体" w:hAnsi="Book Antiqua" w:cs="宋体"/>
          <w:i/>
          <w:iCs/>
          <w:color w:val="000000"/>
          <w:kern w:val="0"/>
        </w:rPr>
        <w:t>Toxicol</w:t>
      </w:r>
      <w:proofErr w:type="spellEnd"/>
      <w:r w:rsidRPr="00FC2E3B">
        <w:rPr>
          <w:rFonts w:ascii="Book Antiqua" w:eastAsia="宋体" w:hAnsi="Book Antiqua" w:cs="宋体"/>
          <w:i/>
          <w:iCs/>
          <w:color w:val="000000"/>
          <w:kern w:val="0"/>
        </w:rPr>
        <w:t xml:space="preserve"> </w:t>
      </w:r>
      <w:proofErr w:type="spellStart"/>
      <w:r w:rsidRPr="00FC2E3B">
        <w:rPr>
          <w:rFonts w:ascii="Book Antiqua" w:eastAsia="宋体" w:hAnsi="Book Antiqua" w:cs="宋体"/>
          <w:i/>
          <w:iCs/>
          <w:color w:val="000000"/>
          <w:kern w:val="0"/>
        </w:rPr>
        <w:t>Appl</w:t>
      </w:r>
      <w:proofErr w:type="spellEnd"/>
      <w:r w:rsidRPr="00FC2E3B">
        <w:rPr>
          <w:rFonts w:ascii="Book Antiqua" w:eastAsia="宋体" w:hAnsi="Book Antiqua" w:cs="宋体"/>
          <w:i/>
          <w:iCs/>
          <w:color w:val="000000"/>
          <w:kern w:val="0"/>
        </w:rPr>
        <w:t xml:space="preserve"> </w:t>
      </w:r>
      <w:proofErr w:type="spellStart"/>
      <w:r w:rsidRPr="00FC2E3B">
        <w:rPr>
          <w:rFonts w:ascii="Book Antiqua" w:eastAsia="宋体" w:hAnsi="Book Antiqua" w:cs="宋体"/>
          <w:i/>
          <w:iCs/>
          <w:color w:val="000000"/>
          <w:kern w:val="0"/>
        </w:rPr>
        <w:t>Pharmacol</w:t>
      </w:r>
      <w:proofErr w:type="spellEnd"/>
      <w:r w:rsidRPr="00FC2E3B">
        <w:rPr>
          <w:rFonts w:ascii="Book Antiqua" w:eastAsia="宋体" w:hAnsi="Book Antiqua" w:cs="宋体"/>
          <w:color w:val="000000"/>
          <w:kern w:val="0"/>
        </w:rPr>
        <w:t> 2004; </w:t>
      </w:r>
      <w:r w:rsidRPr="00FC2E3B">
        <w:rPr>
          <w:rFonts w:ascii="Book Antiqua" w:eastAsia="宋体" w:hAnsi="Book Antiqua" w:cs="宋体"/>
          <w:b/>
          <w:bCs/>
          <w:color w:val="000000"/>
          <w:kern w:val="0"/>
        </w:rPr>
        <w:t>194</w:t>
      </w:r>
      <w:r w:rsidRPr="00FC2E3B">
        <w:rPr>
          <w:rFonts w:ascii="Book Antiqua" w:eastAsia="宋体" w:hAnsi="Book Antiqua" w:cs="宋体"/>
          <w:color w:val="000000"/>
          <w:kern w:val="0"/>
        </w:rPr>
        <w:t>: 221-229 [PMID: 14761678 DOI: 10.1016/j.taap.2003.09.011]</w:t>
      </w:r>
    </w:p>
    <w:p w:rsidR="003F672D" w:rsidRPr="00FC2E3B" w:rsidRDefault="003F672D" w:rsidP="003F672D">
      <w:pPr>
        <w:widowControl/>
        <w:spacing w:line="360" w:lineRule="auto"/>
        <w:rPr>
          <w:rFonts w:ascii="Book Antiqua" w:eastAsia="宋体" w:hAnsi="Book Antiqua" w:cs="宋体"/>
          <w:color w:val="000000"/>
          <w:kern w:val="0"/>
        </w:rPr>
      </w:pPr>
      <w:r w:rsidRPr="00FC2E3B">
        <w:rPr>
          <w:rFonts w:ascii="Book Antiqua" w:eastAsia="宋体" w:hAnsi="Book Antiqua" w:cs="宋体"/>
          <w:color w:val="000000"/>
          <w:kern w:val="0"/>
        </w:rPr>
        <w:t>27 </w:t>
      </w:r>
      <w:r w:rsidRPr="00FC2E3B">
        <w:rPr>
          <w:rFonts w:ascii="Book Antiqua" w:eastAsia="宋体" w:hAnsi="Book Antiqua" w:cs="宋体"/>
          <w:b/>
          <w:bCs/>
          <w:color w:val="000000"/>
          <w:kern w:val="0"/>
        </w:rPr>
        <w:t>Xu Y</w:t>
      </w:r>
      <w:r w:rsidRPr="00FC2E3B">
        <w:rPr>
          <w:rFonts w:ascii="Book Antiqua" w:eastAsia="宋体" w:hAnsi="Book Antiqua" w:cs="宋体"/>
          <w:color w:val="000000"/>
          <w:kern w:val="0"/>
        </w:rPr>
        <w:t xml:space="preserve">, </w:t>
      </w:r>
      <w:proofErr w:type="spellStart"/>
      <w:r w:rsidRPr="00FC2E3B">
        <w:rPr>
          <w:rFonts w:ascii="Book Antiqua" w:eastAsia="宋体" w:hAnsi="Book Antiqua" w:cs="宋体"/>
          <w:color w:val="000000"/>
          <w:kern w:val="0"/>
        </w:rPr>
        <w:t>Bialik</w:t>
      </w:r>
      <w:proofErr w:type="spellEnd"/>
      <w:r w:rsidRPr="00FC2E3B">
        <w:rPr>
          <w:rFonts w:ascii="Book Antiqua" w:eastAsia="宋体" w:hAnsi="Book Antiqua" w:cs="宋体"/>
          <w:color w:val="000000"/>
          <w:kern w:val="0"/>
        </w:rPr>
        <w:t xml:space="preserve"> S, Jones BE, </w:t>
      </w:r>
      <w:proofErr w:type="spellStart"/>
      <w:r w:rsidRPr="00FC2E3B">
        <w:rPr>
          <w:rFonts w:ascii="Book Antiqua" w:eastAsia="宋体" w:hAnsi="Book Antiqua" w:cs="宋体"/>
          <w:color w:val="000000"/>
          <w:kern w:val="0"/>
        </w:rPr>
        <w:t>Iimuro</w:t>
      </w:r>
      <w:proofErr w:type="spellEnd"/>
      <w:r w:rsidRPr="00FC2E3B">
        <w:rPr>
          <w:rFonts w:ascii="Book Antiqua" w:eastAsia="宋体" w:hAnsi="Book Antiqua" w:cs="宋体"/>
          <w:color w:val="000000"/>
          <w:kern w:val="0"/>
        </w:rPr>
        <w:t xml:space="preserve"> Y, </w:t>
      </w:r>
      <w:proofErr w:type="spellStart"/>
      <w:r w:rsidRPr="00FC2E3B">
        <w:rPr>
          <w:rFonts w:ascii="Book Antiqua" w:eastAsia="宋体" w:hAnsi="Book Antiqua" w:cs="宋体"/>
          <w:color w:val="000000"/>
          <w:kern w:val="0"/>
        </w:rPr>
        <w:t>Kitsis</w:t>
      </w:r>
      <w:proofErr w:type="spellEnd"/>
      <w:r w:rsidRPr="00FC2E3B">
        <w:rPr>
          <w:rFonts w:ascii="Book Antiqua" w:eastAsia="宋体" w:hAnsi="Book Antiqua" w:cs="宋体"/>
          <w:color w:val="000000"/>
          <w:kern w:val="0"/>
        </w:rPr>
        <w:t xml:space="preserve"> RN, Srinivasan A, Brenner DA, </w:t>
      </w:r>
      <w:proofErr w:type="spellStart"/>
      <w:r w:rsidRPr="00FC2E3B">
        <w:rPr>
          <w:rFonts w:ascii="Book Antiqua" w:eastAsia="宋体" w:hAnsi="Book Antiqua" w:cs="宋体"/>
          <w:color w:val="000000"/>
          <w:kern w:val="0"/>
        </w:rPr>
        <w:t>Czaja</w:t>
      </w:r>
      <w:proofErr w:type="spellEnd"/>
      <w:r w:rsidRPr="00FC2E3B">
        <w:rPr>
          <w:rFonts w:ascii="Book Antiqua" w:eastAsia="宋体" w:hAnsi="Book Antiqua" w:cs="宋体"/>
          <w:color w:val="000000"/>
          <w:kern w:val="0"/>
        </w:rPr>
        <w:t xml:space="preserve"> MJ. NF-</w:t>
      </w:r>
      <w:proofErr w:type="spellStart"/>
      <w:r w:rsidRPr="00FC2E3B">
        <w:rPr>
          <w:rFonts w:ascii="Book Antiqua" w:eastAsia="宋体" w:hAnsi="Book Antiqua" w:cs="宋体"/>
          <w:color w:val="000000"/>
          <w:kern w:val="0"/>
        </w:rPr>
        <w:t>kappaB</w:t>
      </w:r>
      <w:proofErr w:type="spellEnd"/>
      <w:r w:rsidRPr="00FC2E3B">
        <w:rPr>
          <w:rFonts w:ascii="Book Antiqua" w:eastAsia="宋体" w:hAnsi="Book Antiqua" w:cs="宋体"/>
          <w:color w:val="000000"/>
          <w:kern w:val="0"/>
        </w:rPr>
        <w:t xml:space="preserve"> inactivation converts a hepatocyte cell line TNF-alpha response from proliferation to apoptosis. </w:t>
      </w:r>
      <w:r w:rsidRPr="00FC2E3B">
        <w:rPr>
          <w:rFonts w:ascii="Book Antiqua" w:eastAsia="宋体" w:hAnsi="Book Antiqua" w:cs="宋体"/>
          <w:i/>
          <w:iCs/>
          <w:color w:val="000000"/>
          <w:kern w:val="0"/>
        </w:rPr>
        <w:t xml:space="preserve">Am J </w:t>
      </w:r>
      <w:proofErr w:type="spellStart"/>
      <w:r w:rsidRPr="00FC2E3B">
        <w:rPr>
          <w:rFonts w:ascii="Book Antiqua" w:eastAsia="宋体" w:hAnsi="Book Antiqua" w:cs="宋体"/>
          <w:i/>
          <w:iCs/>
          <w:color w:val="000000"/>
          <w:kern w:val="0"/>
        </w:rPr>
        <w:t>Physiol</w:t>
      </w:r>
      <w:proofErr w:type="spellEnd"/>
      <w:r w:rsidRPr="00FC2E3B">
        <w:rPr>
          <w:rFonts w:ascii="Book Antiqua" w:eastAsia="宋体" w:hAnsi="Book Antiqua" w:cs="宋体"/>
          <w:color w:val="000000"/>
          <w:kern w:val="0"/>
        </w:rPr>
        <w:t> 1998; </w:t>
      </w:r>
      <w:r w:rsidRPr="00FC2E3B">
        <w:rPr>
          <w:rFonts w:ascii="Book Antiqua" w:eastAsia="宋体" w:hAnsi="Book Antiqua" w:cs="宋体"/>
          <w:b/>
          <w:bCs/>
          <w:color w:val="000000"/>
          <w:kern w:val="0"/>
        </w:rPr>
        <w:t>275</w:t>
      </w:r>
      <w:r w:rsidRPr="00FC2E3B">
        <w:rPr>
          <w:rFonts w:ascii="Book Antiqua" w:eastAsia="宋体" w:hAnsi="Book Antiqua" w:cs="宋体"/>
          <w:color w:val="000000"/>
          <w:kern w:val="0"/>
        </w:rPr>
        <w:t>: C1058-C1066 [PMID: 9755059]</w:t>
      </w:r>
    </w:p>
    <w:p w:rsidR="003F672D" w:rsidRPr="00FC2E3B" w:rsidRDefault="003F672D" w:rsidP="003F672D">
      <w:pPr>
        <w:widowControl/>
        <w:spacing w:line="360" w:lineRule="auto"/>
        <w:rPr>
          <w:rFonts w:ascii="Book Antiqua" w:eastAsia="宋体" w:hAnsi="Book Antiqua" w:cs="宋体"/>
          <w:color w:val="000000"/>
          <w:kern w:val="0"/>
        </w:rPr>
      </w:pPr>
      <w:r w:rsidRPr="00FC2E3B">
        <w:rPr>
          <w:rFonts w:ascii="Book Antiqua" w:eastAsia="宋体" w:hAnsi="Book Antiqua" w:cs="宋体"/>
          <w:color w:val="000000"/>
          <w:kern w:val="0"/>
        </w:rPr>
        <w:t>28 </w:t>
      </w:r>
      <w:proofErr w:type="spellStart"/>
      <w:r w:rsidRPr="00FC2E3B">
        <w:rPr>
          <w:rFonts w:ascii="Book Antiqua" w:eastAsia="宋体" w:hAnsi="Book Antiqua" w:cs="宋体"/>
          <w:b/>
          <w:bCs/>
          <w:color w:val="000000"/>
          <w:kern w:val="0"/>
        </w:rPr>
        <w:t>Iimuro</w:t>
      </w:r>
      <w:proofErr w:type="spellEnd"/>
      <w:r w:rsidRPr="00FC2E3B">
        <w:rPr>
          <w:rFonts w:ascii="Book Antiqua" w:eastAsia="宋体" w:hAnsi="Book Antiqua" w:cs="宋体"/>
          <w:b/>
          <w:bCs/>
          <w:color w:val="000000"/>
          <w:kern w:val="0"/>
        </w:rPr>
        <w:t xml:space="preserve"> Y</w:t>
      </w:r>
      <w:r w:rsidRPr="00FC2E3B">
        <w:rPr>
          <w:rFonts w:ascii="Book Antiqua" w:eastAsia="宋体" w:hAnsi="Book Antiqua" w:cs="宋体"/>
          <w:color w:val="000000"/>
          <w:kern w:val="0"/>
        </w:rPr>
        <w:t xml:space="preserve">, Nishiura T, </w:t>
      </w:r>
      <w:proofErr w:type="spellStart"/>
      <w:r w:rsidRPr="00FC2E3B">
        <w:rPr>
          <w:rFonts w:ascii="Book Antiqua" w:eastAsia="宋体" w:hAnsi="Book Antiqua" w:cs="宋体"/>
          <w:color w:val="000000"/>
          <w:kern w:val="0"/>
        </w:rPr>
        <w:t>Hellerbrand</w:t>
      </w:r>
      <w:proofErr w:type="spellEnd"/>
      <w:r w:rsidRPr="00FC2E3B">
        <w:rPr>
          <w:rFonts w:ascii="Book Antiqua" w:eastAsia="宋体" w:hAnsi="Book Antiqua" w:cs="宋体"/>
          <w:color w:val="000000"/>
          <w:kern w:val="0"/>
        </w:rPr>
        <w:t xml:space="preserve"> C, </w:t>
      </w:r>
      <w:proofErr w:type="spellStart"/>
      <w:r w:rsidRPr="00FC2E3B">
        <w:rPr>
          <w:rFonts w:ascii="Book Antiqua" w:eastAsia="宋体" w:hAnsi="Book Antiqua" w:cs="宋体"/>
          <w:color w:val="000000"/>
          <w:kern w:val="0"/>
        </w:rPr>
        <w:t>Behrns</w:t>
      </w:r>
      <w:proofErr w:type="spellEnd"/>
      <w:r w:rsidRPr="00FC2E3B">
        <w:rPr>
          <w:rFonts w:ascii="Book Antiqua" w:eastAsia="宋体" w:hAnsi="Book Antiqua" w:cs="宋体"/>
          <w:color w:val="000000"/>
          <w:kern w:val="0"/>
        </w:rPr>
        <w:t xml:space="preserve"> KE, </w:t>
      </w:r>
      <w:proofErr w:type="spellStart"/>
      <w:r w:rsidRPr="00FC2E3B">
        <w:rPr>
          <w:rFonts w:ascii="Book Antiqua" w:eastAsia="宋体" w:hAnsi="Book Antiqua" w:cs="宋体"/>
          <w:color w:val="000000"/>
          <w:kern w:val="0"/>
        </w:rPr>
        <w:t>Schoonhoven</w:t>
      </w:r>
      <w:proofErr w:type="spellEnd"/>
      <w:r w:rsidRPr="00FC2E3B">
        <w:rPr>
          <w:rFonts w:ascii="Book Antiqua" w:eastAsia="宋体" w:hAnsi="Book Antiqua" w:cs="宋体"/>
          <w:color w:val="000000"/>
          <w:kern w:val="0"/>
        </w:rPr>
        <w:t xml:space="preserve"> R, Grisham JW, Brenner DA. </w:t>
      </w:r>
      <w:proofErr w:type="spellStart"/>
      <w:r w:rsidRPr="00FC2E3B">
        <w:rPr>
          <w:rFonts w:ascii="Book Antiqua" w:eastAsia="宋体" w:hAnsi="Book Antiqua" w:cs="宋体"/>
          <w:color w:val="000000"/>
          <w:kern w:val="0"/>
        </w:rPr>
        <w:t>NFkappaB</w:t>
      </w:r>
      <w:proofErr w:type="spellEnd"/>
      <w:r w:rsidRPr="00FC2E3B">
        <w:rPr>
          <w:rFonts w:ascii="Book Antiqua" w:eastAsia="宋体" w:hAnsi="Book Antiqua" w:cs="宋体"/>
          <w:color w:val="000000"/>
          <w:kern w:val="0"/>
        </w:rPr>
        <w:t xml:space="preserve"> prevents apoptosis and liver dysfunction during liver regeneration. </w:t>
      </w:r>
      <w:r w:rsidRPr="00FC2E3B">
        <w:rPr>
          <w:rFonts w:ascii="Book Antiqua" w:eastAsia="宋体" w:hAnsi="Book Antiqua" w:cs="宋体"/>
          <w:i/>
          <w:iCs/>
          <w:color w:val="000000"/>
          <w:kern w:val="0"/>
        </w:rPr>
        <w:t xml:space="preserve">J </w:t>
      </w:r>
      <w:proofErr w:type="spellStart"/>
      <w:r w:rsidRPr="00FC2E3B">
        <w:rPr>
          <w:rFonts w:ascii="Book Antiqua" w:eastAsia="宋体" w:hAnsi="Book Antiqua" w:cs="宋体"/>
          <w:i/>
          <w:iCs/>
          <w:color w:val="000000"/>
          <w:kern w:val="0"/>
        </w:rPr>
        <w:t>Clin</w:t>
      </w:r>
      <w:proofErr w:type="spellEnd"/>
      <w:r w:rsidRPr="00FC2E3B">
        <w:rPr>
          <w:rFonts w:ascii="Book Antiqua" w:eastAsia="宋体" w:hAnsi="Book Antiqua" w:cs="宋体"/>
          <w:i/>
          <w:iCs/>
          <w:color w:val="000000"/>
          <w:kern w:val="0"/>
        </w:rPr>
        <w:t xml:space="preserve"> Invest</w:t>
      </w:r>
      <w:r w:rsidRPr="00FC2E3B">
        <w:rPr>
          <w:rFonts w:ascii="Book Antiqua" w:eastAsia="宋体" w:hAnsi="Book Antiqua" w:cs="宋体"/>
          <w:color w:val="000000"/>
          <w:kern w:val="0"/>
        </w:rPr>
        <w:t> 1998; </w:t>
      </w:r>
      <w:r w:rsidRPr="00FC2E3B">
        <w:rPr>
          <w:rFonts w:ascii="Book Antiqua" w:eastAsia="宋体" w:hAnsi="Book Antiqua" w:cs="宋体"/>
          <w:b/>
          <w:bCs/>
          <w:color w:val="000000"/>
          <w:kern w:val="0"/>
        </w:rPr>
        <w:t>101</w:t>
      </w:r>
      <w:r w:rsidRPr="00FC2E3B">
        <w:rPr>
          <w:rFonts w:ascii="Book Antiqua" w:eastAsia="宋体" w:hAnsi="Book Antiqua" w:cs="宋体"/>
          <w:color w:val="000000"/>
          <w:kern w:val="0"/>
        </w:rPr>
        <w:t>: 802-811 [PMID: 9466975 DOI: 10.1172/JCI483]</w:t>
      </w:r>
    </w:p>
    <w:p w:rsidR="003F672D" w:rsidRPr="00FC2E3B" w:rsidRDefault="003F672D" w:rsidP="003F672D">
      <w:pPr>
        <w:widowControl/>
        <w:spacing w:line="360" w:lineRule="auto"/>
        <w:rPr>
          <w:rFonts w:ascii="Book Antiqua" w:eastAsia="宋体" w:hAnsi="Book Antiqua" w:cs="宋体"/>
          <w:color w:val="000000"/>
          <w:kern w:val="0"/>
        </w:rPr>
      </w:pPr>
      <w:r w:rsidRPr="00FC2E3B">
        <w:rPr>
          <w:rFonts w:ascii="Book Antiqua" w:eastAsia="宋体" w:hAnsi="Book Antiqua" w:cs="宋体"/>
          <w:color w:val="000000"/>
          <w:kern w:val="0"/>
        </w:rPr>
        <w:t>29 </w:t>
      </w:r>
      <w:r w:rsidRPr="00FC2E3B">
        <w:rPr>
          <w:rFonts w:ascii="Book Antiqua" w:eastAsia="宋体" w:hAnsi="Book Antiqua" w:cs="宋体"/>
          <w:b/>
          <w:bCs/>
          <w:color w:val="000000"/>
          <w:kern w:val="0"/>
        </w:rPr>
        <w:t>Fischer R</w:t>
      </w:r>
      <w:r w:rsidRPr="00FC2E3B">
        <w:rPr>
          <w:rFonts w:ascii="Book Antiqua" w:eastAsia="宋体" w:hAnsi="Book Antiqua" w:cs="宋体"/>
          <w:color w:val="000000"/>
          <w:kern w:val="0"/>
        </w:rPr>
        <w:t xml:space="preserve">, </w:t>
      </w:r>
      <w:proofErr w:type="spellStart"/>
      <w:r w:rsidRPr="00FC2E3B">
        <w:rPr>
          <w:rFonts w:ascii="Book Antiqua" w:eastAsia="宋体" w:hAnsi="Book Antiqua" w:cs="宋体"/>
          <w:color w:val="000000"/>
          <w:kern w:val="0"/>
        </w:rPr>
        <w:t>Cariers</w:t>
      </w:r>
      <w:proofErr w:type="spellEnd"/>
      <w:r w:rsidRPr="00FC2E3B">
        <w:rPr>
          <w:rFonts w:ascii="Book Antiqua" w:eastAsia="宋体" w:hAnsi="Book Antiqua" w:cs="宋体"/>
          <w:color w:val="000000"/>
          <w:kern w:val="0"/>
        </w:rPr>
        <w:t xml:space="preserve"> A, </w:t>
      </w:r>
      <w:proofErr w:type="spellStart"/>
      <w:r w:rsidRPr="00FC2E3B">
        <w:rPr>
          <w:rFonts w:ascii="Book Antiqua" w:eastAsia="宋体" w:hAnsi="Book Antiqua" w:cs="宋体"/>
          <w:color w:val="000000"/>
          <w:kern w:val="0"/>
        </w:rPr>
        <w:t>Reinehr</w:t>
      </w:r>
      <w:proofErr w:type="spellEnd"/>
      <w:r w:rsidRPr="00FC2E3B">
        <w:rPr>
          <w:rFonts w:ascii="Book Antiqua" w:eastAsia="宋体" w:hAnsi="Book Antiqua" w:cs="宋体"/>
          <w:color w:val="000000"/>
          <w:kern w:val="0"/>
        </w:rPr>
        <w:t xml:space="preserve"> R, </w:t>
      </w:r>
      <w:proofErr w:type="spellStart"/>
      <w:r w:rsidRPr="00FC2E3B">
        <w:rPr>
          <w:rFonts w:ascii="Book Antiqua" w:eastAsia="宋体" w:hAnsi="Book Antiqua" w:cs="宋体"/>
          <w:color w:val="000000"/>
          <w:kern w:val="0"/>
        </w:rPr>
        <w:t>Häussinger</w:t>
      </w:r>
      <w:proofErr w:type="spellEnd"/>
      <w:r w:rsidRPr="00FC2E3B">
        <w:rPr>
          <w:rFonts w:ascii="Book Antiqua" w:eastAsia="宋体" w:hAnsi="Book Antiqua" w:cs="宋体"/>
          <w:color w:val="000000"/>
          <w:kern w:val="0"/>
        </w:rPr>
        <w:t xml:space="preserve"> D. </w:t>
      </w:r>
      <w:proofErr w:type="spellStart"/>
      <w:r w:rsidRPr="00FC2E3B">
        <w:rPr>
          <w:rFonts w:ascii="Book Antiqua" w:eastAsia="宋体" w:hAnsi="Book Antiqua" w:cs="宋体"/>
          <w:color w:val="000000"/>
          <w:kern w:val="0"/>
        </w:rPr>
        <w:t>Caspase</w:t>
      </w:r>
      <w:proofErr w:type="spellEnd"/>
      <w:r w:rsidRPr="00FC2E3B">
        <w:rPr>
          <w:rFonts w:ascii="Book Antiqua" w:eastAsia="宋体" w:hAnsi="Book Antiqua" w:cs="宋体"/>
          <w:color w:val="000000"/>
          <w:kern w:val="0"/>
        </w:rPr>
        <w:t xml:space="preserve"> 9-dependent killing of hepatic stellate cells by activated </w:t>
      </w:r>
      <w:proofErr w:type="spellStart"/>
      <w:r w:rsidRPr="00FC2E3B">
        <w:rPr>
          <w:rFonts w:ascii="Book Antiqua" w:eastAsia="宋体" w:hAnsi="Book Antiqua" w:cs="宋体"/>
          <w:color w:val="000000"/>
          <w:kern w:val="0"/>
        </w:rPr>
        <w:t>Kupffer</w:t>
      </w:r>
      <w:proofErr w:type="spellEnd"/>
      <w:r w:rsidRPr="00FC2E3B">
        <w:rPr>
          <w:rFonts w:ascii="Book Antiqua" w:eastAsia="宋体" w:hAnsi="Book Antiqua" w:cs="宋体"/>
          <w:color w:val="000000"/>
          <w:kern w:val="0"/>
        </w:rPr>
        <w:t xml:space="preserve"> cells. </w:t>
      </w:r>
      <w:r w:rsidRPr="00FC2E3B">
        <w:rPr>
          <w:rFonts w:ascii="Book Antiqua" w:eastAsia="宋体" w:hAnsi="Book Antiqua" w:cs="宋体"/>
          <w:i/>
          <w:iCs/>
          <w:color w:val="000000"/>
          <w:kern w:val="0"/>
        </w:rPr>
        <w:t>Gastroenterology</w:t>
      </w:r>
      <w:r w:rsidRPr="00FC2E3B">
        <w:rPr>
          <w:rFonts w:ascii="Book Antiqua" w:eastAsia="宋体" w:hAnsi="Book Antiqua" w:cs="宋体"/>
          <w:color w:val="000000"/>
          <w:kern w:val="0"/>
        </w:rPr>
        <w:t> 2002; </w:t>
      </w:r>
      <w:r w:rsidRPr="00FC2E3B">
        <w:rPr>
          <w:rFonts w:ascii="Book Antiqua" w:eastAsia="宋体" w:hAnsi="Book Antiqua" w:cs="宋体"/>
          <w:b/>
          <w:bCs/>
          <w:color w:val="000000"/>
          <w:kern w:val="0"/>
        </w:rPr>
        <w:t>123</w:t>
      </w:r>
      <w:r w:rsidRPr="00FC2E3B">
        <w:rPr>
          <w:rFonts w:ascii="Book Antiqua" w:eastAsia="宋体" w:hAnsi="Book Antiqua" w:cs="宋体"/>
          <w:color w:val="000000"/>
          <w:kern w:val="0"/>
        </w:rPr>
        <w:t>: 845-861 [PMID: 12198711]</w:t>
      </w:r>
    </w:p>
    <w:p w:rsidR="003F672D" w:rsidRPr="00FC2E3B" w:rsidRDefault="003F672D" w:rsidP="003F672D">
      <w:pPr>
        <w:wordWrap w:val="0"/>
        <w:ind w:left="316" w:hangingChars="150" w:hanging="316"/>
        <w:jc w:val="right"/>
        <w:rPr>
          <w:rFonts w:ascii="Book Antiqua" w:hAnsi="Book Antiqua"/>
          <w:color w:val="000000"/>
        </w:rPr>
      </w:pPr>
      <w:r w:rsidRPr="00FC2E3B">
        <w:rPr>
          <w:rFonts w:ascii="Book Antiqua" w:hAnsi="Book Antiqua"/>
          <w:b/>
          <w:bCs/>
          <w:color w:val="000000"/>
        </w:rPr>
        <w:t>P-Reviewer</w:t>
      </w:r>
      <w:r w:rsidRPr="00FC2E3B">
        <w:rPr>
          <w:rFonts w:ascii="Book Antiqua" w:eastAsia="宋体" w:hAnsi="Book Antiqua" w:hint="eastAsia"/>
          <w:b/>
          <w:bCs/>
          <w:color w:val="000000"/>
          <w:lang w:eastAsia="zh-CN"/>
        </w:rPr>
        <w:t>s</w:t>
      </w:r>
      <w:r w:rsidRPr="00FC2E3B">
        <w:rPr>
          <w:rFonts w:ascii="Book Antiqua" w:hAnsi="Book Antiqua" w:hint="eastAsia"/>
          <w:b/>
          <w:bCs/>
          <w:color w:val="000000"/>
        </w:rPr>
        <w:t>:</w:t>
      </w:r>
      <w:r w:rsidRPr="00FC2E3B">
        <w:rPr>
          <w:rFonts w:ascii="Book Antiqua" w:hAnsi="Book Antiqua"/>
          <w:b/>
          <w:bCs/>
          <w:color w:val="000000"/>
        </w:rPr>
        <w:t xml:space="preserve"> </w:t>
      </w:r>
      <w:r w:rsidRPr="00FC2E3B">
        <w:rPr>
          <w:rFonts w:ascii="Book Antiqua" w:hAnsi="Book Antiqua"/>
          <w:bCs/>
          <w:color w:val="000000"/>
        </w:rPr>
        <w:t>Ricci-</w:t>
      </w:r>
      <w:proofErr w:type="spellStart"/>
      <w:r w:rsidRPr="00FC2E3B">
        <w:rPr>
          <w:rFonts w:ascii="Book Antiqua" w:hAnsi="Book Antiqua"/>
          <w:bCs/>
          <w:color w:val="000000"/>
        </w:rPr>
        <w:t>Vitiani</w:t>
      </w:r>
      <w:proofErr w:type="spellEnd"/>
      <w:r w:rsidRPr="00FC2E3B">
        <w:rPr>
          <w:rFonts w:ascii="Book Antiqua" w:eastAsia="宋体" w:hAnsi="Book Antiqua" w:hint="eastAsia"/>
          <w:bCs/>
          <w:color w:val="000000"/>
          <w:lang w:eastAsia="zh-CN"/>
        </w:rPr>
        <w:t xml:space="preserve"> L, </w:t>
      </w:r>
      <w:r w:rsidRPr="00FC2E3B">
        <w:rPr>
          <w:rFonts w:ascii="Book Antiqua" w:eastAsia="宋体" w:hAnsi="Book Antiqua"/>
          <w:bCs/>
          <w:color w:val="000000"/>
          <w:lang w:eastAsia="zh-CN"/>
        </w:rPr>
        <w:t>Tarantino G</w:t>
      </w:r>
      <w:r w:rsidRPr="00FC2E3B">
        <w:rPr>
          <w:rFonts w:ascii="Book Antiqua" w:eastAsia="宋体" w:hAnsi="Book Antiqua" w:hint="eastAsia"/>
          <w:bCs/>
          <w:color w:val="000000"/>
          <w:lang w:eastAsia="zh-CN"/>
        </w:rPr>
        <w:t xml:space="preserve">, </w:t>
      </w:r>
      <w:proofErr w:type="spellStart"/>
      <w:proofErr w:type="gramStart"/>
      <w:r w:rsidRPr="00FC2E3B">
        <w:rPr>
          <w:rFonts w:ascii="Book Antiqua" w:eastAsia="宋体" w:hAnsi="Book Antiqua"/>
          <w:bCs/>
          <w:color w:val="000000"/>
          <w:lang w:eastAsia="zh-CN"/>
        </w:rPr>
        <w:t>Vinken</w:t>
      </w:r>
      <w:proofErr w:type="spellEnd"/>
      <w:proofErr w:type="gramEnd"/>
      <w:r w:rsidRPr="00FC2E3B">
        <w:rPr>
          <w:rFonts w:ascii="Book Antiqua" w:eastAsia="宋体" w:hAnsi="Book Antiqua" w:hint="eastAsia"/>
          <w:bCs/>
          <w:color w:val="000000"/>
          <w:lang w:eastAsia="zh-CN"/>
        </w:rPr>
        <w:t xml:space="preserve"> </w:t>
      </w:r>
      <w:r w:rsidRPr="00FC2E3B">
        <w:rPr>
          <w:rFonts w:ascii="Book Antiqua" w:eastAsia="宋体" w:hAnsi="Book Antiqua"/>
          <w:bCs/>
          <w:color w:val="000000"/>
          <w:lang w:eastAsia="zh-CN"/>
        </w:rPr>
        <w:t>M</w:t>
      </w:r>
      <w:r w:rsidRPr="00FC2E3B">
        <w:rPr>
          <w:rFonts w:ascii="Book Antiqua" w:eastAsia="宋体" w:hAnsi="Book Antiqua" w:hint="eastAsia"/>
          <w:bCs/>
          <w:color w:val="000000"/>
          <w:lang w:eastAsia="zh-CN"/>
        </w:rPr>
        <w:t xml:space="preserve">, </w:t>
      </w:r>
      <w:r w:rsidRPr="00FC2E3B">
        <w:rPr>
          <w:rFonts w:ascii="Book Antiqua" w:eastAsia="宋体" w:hAnsi="Book Antiqua"/>
          <w:bCs/>
          <w:color w:val="000000"/>
          <w:lang w:eastAsia="zh-CN"/>
        </w:rPr>
        <w:t>Zhang HL</w:t>
      </w:r>
      <w:r w:rsidRPr="00FC2E3B">
        <w:rPr>
          <w:rFonts w:ascii="Book Antiqua" w:eastAsia="宋体" w:hAnsi="Book Antiqua" w:hint="eastAsia"/>
          <w:b/>
          <w:bCs/>
          <w:color w:val="000000"/>
          <w:lang w:eastAsia="zh-CN"/>
        </w:rPr>
        <w:t xml:space="preserve"> </w:t>
      </w:r>
      <w:r w:rsidRPr="00FC2E3B">
        <w:rPr>
          <w:rFonts w:ascii="Book Antiqua" w:hAnsi="Book Antiqua"/>
          <w:b/>
          <w:bCs/>
          <w:color w:val="000000"/>
        </w:rPr>
        <w:t>S-Editor</w:t>
      </w:r>
      <w:r w:rsidRPr="00FC2E3B">
        <w:rPr>
          <w:rFonts w:ascii="Book Antiqua" w:hAnsi="Book Antiqua" w:hint="eastAsia"/>
          <w:b/>
          <w:bCs/>
          <w:color w:val="000000"/>
        </w:rPr>
        <w:t>:</w:t>
      </w:r>
      <w:r w:rsidRPr="00FC2E3B">
        <w:rPr>
          <w:rFonts w:ascii="Book Antiqua" w:hAnsi="Book Antiqua"/>
          <w:color w:val="000000"/>
        </w:rPr>
        <w:t xml:space="preserve"> </w:t>
      </w:r>
      <w:r w:rsidRPr="00FC2E3B">
        <w:rPr>
          <w:rFonts w:ascii="Book Antiqua" w:eastAsia="宋体" w:hAnsi="Book Antiqua" w:hint="eastAsia"/>
          <w:color w:val="000000"/>
          <w:lang w:eastAsia="zh-CN"/>
        </w:rPr>
        <w:t>Ma YJ</w:t>
      </w:r>
      <w:r w:rsidRPr="00FC2E3B">
        <w:rPr>
          <w:rFonts w:ascii="Book Antiqua" w:hAnsi="Book Antiqua"/>
          <w:color w:val="000000"/>
        </w:rPr>
        <w:t xml:space="preserve"> </w:t>
      </w:r>
      <w:r w:rsidRPr="00FC2E3B">
        <w:rPr>
          <w:rFonts w:ascii="Book Antiqua" w:hAnsi="Book Antiqua"/>
          <w:b/>
          <w:bCs/>
          <w:color w:val="000000"/>
        </w:rPr>
        <w:t>L-Editor</w:t>
      </w:r>
      <w:r w:rsidRPr="00FC2E3B">
        <w:rPr>
          <w:rFonts w:ascii="Book Antiqua" w:hAnsi="Book Antiqua" w:hint="eastAsia"/>
          <w:b/>
          <w:bCs/>
          <w:color w:val="000000"/>
        </w:rPr>
        <w:t>:</w:t>
      </w:r>
      <w:r w:rsidRPr="00FC2E3B">
        <w:rPr>
          <w:rFonts w:ascii="Book Antiqua" w:hAnsi="Book Antiqua"/>
          <w:color w:val="000000"/>
        </w:rPr>
        <w:lastRenderedPageBreak/>
        <w:t xml:space="preserve">  </w:t>
      </w:r>
      <w:r w:rsidRPr="00FC2E3B">
        <w:rPr>
          <w:rFonts w:ascii="Book Antiqua" w:hAnsi="Book Antiqua"/>
          <w:b/>
          <w:bCs/>
          <w:color w:val="000000"/>
        </w:rPr>
        <w:t>E-Editor</w:t>
      </w:r>
      <w:r w:rsidRPr="00FC2E3B">
        <w:rPr>
          <w:rFonts w:ascii="Book Antiqua" w:hAnsi="Book Antiqua" w:hint="eastAsia"/>
          <w:b/>
          <w:bCs/>
          <w:color w:val="000000"/>
        </w:rPr>
        <w:t>:</w:t>
      </w:r>
    </w:p>
    <w:p w:rsidR="003F672D" w:rsidRPr="00FC2E3B" w:rsidRDefault="003F672D" w:rsidP="003F672D">
      <w:pPr>
        <w:spacing w:line="360" w:lineRule="auto"/>
        <w:rPr>
          <w:rFonts w:ascii="Book Antiqua" w:hAnsi="Book Antiqua"/>
          <w:color w:val="000000"/>
          <w:sz w:val="24"/>
          <w:szCs w:val="24"/>
        </w:rPr>
      </w:pPr>
    </w:p>
    <w:p w:rsidR="000E396D" w:rsidRPr="00FC2E3B" w:rsidRDefault="003F672D" w:rsidP="00561BF6">
      <w:pPr>
        <w:autoSpaceDE w:val="0"/>
        <w:autoSpaceDN w:val="0"/>
        <w:adjustRightInd w:val="0"/>
        <w:spacing w:line="360" w:lineRule="auto"/>
        <w:rPr>
          <w:rFonts w:ascii="Book Antiqua" w:eastAsia="宋体" w:hAnsi="Book Antiqua" w:cs="Times New Roman"/>
          <w:b/>
          <w:bCs/>
          <w:color w:val="000000"/>
          <w:kern w:val="0"/>
          <w:sz w:val="24"/>
          <w:szCs w:val="24"/>
          <w:lang w:eastAsia="zh-CN"/>
        </w:rPr>
      </w:pPr>
      <w:r w:rsidRPr="00FC2E3B">
        <w:rPr>
          <w:rFonts w:ascii="Book Antiqua" w:eastAsia="宋体" w:hAnsi="Book Antiqua" w:cs="Times New Roman"/>
          <w:b/>
          <w:bCs/>
          <w:color w:val="000000"/>
          <w:kern w:val="0"/>
          <w:sz w:val="24"/>
          <w:szCs w:val="24"/>
          <w:lang w:eastAsia="zh-CN"/>
        </w:rPr>
        <w:br w:type="page"/>
      </w:r>
    </w:p>
    <w:p w:rsidR="003F672D" w:rsidRPr="00FC2E3B" w:rsidRDefault="000E396D" w:rsidP="003F672D">
      <w:pPr>
        <w:autoSpaceDE w:val="0"/>
        <w:autoSpaceDN w:val="0"/>
        <w:adjustRightInd w:val="0"/>
        <w:spacing w:line="360" w:lineRule="auto"/>
        <w:rPr>
          <w:rFonts w:ascii="Book Antiqua" w:eastAsia="宋体" w:hAnsi="Book Antiqua" w:cs="Times New Roman"/>
          <w:color w:val="000000"/>
          <w:kern w:val="0"/>
          <w:sz w:val="24"/>
          <w:szCs w:val="24"/>
          <w:lang w:eastAsia="zh-CN"/>
        </w:rPr>
      </w:pPr>
      <w:r w:rsidRPr="00FC2E3B">
        <w:rPr>
          <w:rFonts w:ascii="Book Antiqua" w:eastAsia="MS PGothic" w:hAnsi="Book Antiqua" w:cs="Book Antiqua"/>
          <w:b/>
          <w:bCs/>
          <w:color w:val="000000"/>
          <w:kern w:val="0"/>
          <w:sz w:val="24"/>
          <w:szCs w:val="24"/>
        </w:rPr>
        <w:t xml:space="preserve">Figure 1 Changes in </w:t>
      </w:r>
      <w:r w:rsidR="003F672D" w:rsidRPr="00FC2E3B">
        <w:rPr>
          <w:rFonts w:ascii="Book Antiqua" w:eastAsia="MS PGothic" w:hAnsi="Book Antiqua" w:cs="Book Antiqua"/>
          <w:b/>
          <w:bCs/>
          <w:color w:val="000000"/>
          <w:kern w:val="0"/>
          <w:sz w:val="24"/>
          <w:szCs w:val="24"/>
        </w:rPr>
        <w:t>tumor necrosis factor</w:t>
      </w:r>
      <w:r w:rsidRPr="00FC2E3B">
        <w:rPr>
          <w:rFonts w:ascii="Book Antiqua" w:eastAsia="MS PGothic" w:hAnsi="Book Antiqua" w:cs="Book Antiqua"/>
          <w:b/>
          <w:bCs/>
          <w:color w:val="000000"/>
          <w:kern w:val="0"/>
          <w:sz w:val="24"/>
          <w:szCs w:val="24"/>
        </w:rPr>
        <w:t xml:space="preserve">-α and </w:t>
      </w:r>
      <w:proofErr w:type="spellStart"/>
      <w:r w:rsidRPr="00FC2E3B">
        <w:rPr>
          <w:rFonts w:ascii="Book Antiqua" w:eastAsia="MS PGothic" w:hAnsi="Book Antiqua" w:cs="Book Antiqua"/>
          <w:b/>
          <w:bCs/>
          <w:color w:val="000000"/>
          <w:kern w:val="0"/>
          <w:sz w:val="24"/>
          <w:szCs w:val="24"/>
        </w:rPr>
        <w:t>naofen</w:t>
      </w:r>
      <w:proofErr w:type="spellEnd"/>
      <w:r w:rsidRPr="00FC2E3B">
        <w:rPr>
          <w:rFonts w:ascii="Book Antiqua" w:eastAsia="MS PGothic" w:hAnsi="Book Antiqua" w:cs="Book Antiqua"/>
          <w:b/>
          <w:bCs/>
          <w:color w:val="000000"/>
          <w:kern w:val="0"/>
          <w:sz w:val="24"/>
          <w:szCs w:val="24"/>
        </w:rPr>
        <w:t xml:space="preserve"> expression in liver of </w:t>
      </w:r>
      <w:r w:rsidR="003F672D" w:rsidRPr="00FC2E3B">
        <w:rPr>
          <w:rFonts w:ascii="Book Antiqua" w:eastAsia="MS PGothic" w:hAnsi="Book Antiqua" w:cs="Book Antiqua"/>
          <w:b/>
          <w:bCs/>
          <w:color w:val="000000"/>
          <w:kern w:val="0"/>
          <w:sz w:val="24"/>
          <w:szCs w:val="24"/>
        </w:rPr>
        <w:t>lipopolysaccharide</w:t>
      </w:r>
      <w:r w:rsidRPr="00FC2E3B">
        <w:rPr>
          <w:rFonts w:ascii="Book Antiqua" w:eastAsia="MS PGothic" w:hAnsi="Book Antiqua" w:cs="Book Antiqua"/>
          <w:b/>
          <w:bCs/>
          <w:color w:val="000000"/>
          <w:kern w:val="0"/>
          <w:sz w:val="24"/>
          <w:szCs w:val="24"/>
        </w:rPr>
        <w:t>-treated rats.</w:t>
      </w:r>
      <w:r w:rsidRPr="00FC2E3B">
        <w:rPr>
          <w:rFonts w:ascii="Book Antiqua" w:eastAsia="MS PGothic" w:hAnsi="Book Antiqua" w:cs="Book Antiqua"/>
          <w:color w:val="000000"/>
          <w:kern w:val="0"/>
          <w:sz w:val="24"/>
          <w:szCs w:val="24"/>
        </w:rPr>
        <w:t xml:space="preserve"> </w:t>
      </w:r>
      <w:r w:rsidRPr="00FC2E3B">
        <w:rPr>
          <w:rFonts w:ascii="Book Antiqua" w:hAnsi="Book Antiqua" w:cs="Book Antiqua"/>
          <w:color w:val="000000"/>
          <w:kern w:val="0"/>
          <w:sz w:val="24"/>
          <w:szCs w:val="24"/>
        </w:rPr>
        <w:t>Rats were intravenously injected with saline</w:t>
      </w:r>
      <w:r w:rsidRPr="00FC2E3B">
        <w:rPr>
          <w:rFonts w:ascii="Book Antiqua" w:hAnsi="Book Antiqua" w:cs="Book Antiqua"/>
          <w:color w:val="000000"/>
          <w:sz w:val="24"/>
          <w:szCs w:val="24"/>
        </w:rPr>
        <w:t xml:space="preserve"> + </w:t>
      </w:r>
      <w:proofErr w:type="spellStart"/>
      <w:r w:rsidRPr="00FC2E3B">
        <w:rPr>
          <w:rFonts w:ascii="Book Antiqua" w:hAnsi="Book Antiqua" w:cs="Book Antiqua"/>
          <w:color w:val="000000"/>
          <w:kern w:val="0"/>
          <w:sz w:val="24"/>
          <w:szCs w:val="24"/>
        </w:rPr>
        <w:t>IgG</w:t>
      </w:r>
      <w:proofErr w:type="spellEnd"/>
      <w:r w:rsidRPr="00FC2E3B">
        <w:rPr>
          <w:rFonts w:ascii="Book Antiqua" w:hAnsi="Book Antiqua" w:cs="Book Antiqua"/>
          <w:color w:val="000000"/>
          <w:sz w:val="24"/>
          <w:szCs w:val="24"/>
        </w:rPr>
        <w:t xml:space="preserve"> (control), </w:t>
      </w:r>
      <w:r w:rsidRPr="00FC2E3B">
        <w:rPr>
          <w:rFonts w:ascii="Book Antiqua" w:hAnsi="Book Antiqua" w:cs="Book Antiqua"/>
          <w:color w:val="000000"/>
          <w:kern w:val="0"/>
          <w:sz w:val="24"/>
          <w:szCs w:val="24"/>
        </w:rPr>
        <w:t>LPS</w:t>
      </w:r>
      <w:r w:rsidRPr="00FC2E3B">
        <w:rPr>
          <w:rFonts w:ascii="Book Antiqua" w:eastAsia="MS PGothic" w:hAnsi="Book Antiqua" w:cs="Book Antiqua"/>
          <w:color w:val="000000"/>
          <w:kern w:val="0"/>
          <w:sz w:val="24"/>
          <w:szCs w:val="24"/>
        </w:rPr>
        <w:t xml:space="preserve"> (</w:t>
      </w:r>
      <w:r w:rsidRPr="00FC2E3B">
        <w:rPr>
          <w:rFonts w:ascii="Book Antiqua" w:hAnsi="Book Antiqua" w:cs="Book Antiqua"/>
          <w:color w:val="000000"/>
          <w:kern w:val="0"/>
          <w:sz w:val="24"/>
          <w:szCs w:val="24"/>
        </w:rPr>
        <w:t xml:space="preserve">500 </w:t>
      </w:r>
      <w:proofErr w:type="spellStart"/>
      <w:r w:rsidRPr="00FC2E3B">
        <w:rPr>
          <w:rFonts w:ascii="Book Antiqua" w:hAnsi="Book Antiqua" w:cs="Book Antiqua"/>
          <w:color w:val="000000"/>
          <w:kern w:val="0"/>
          <w:sz w:val="24"/>
          <w:szCs w:val="24"/>
        </w:rPr>
        <w:t>μg</w:t>
      </w:r>
      <w:proofErr w:type="spellEnd"/>
      <w:r w:rsidRPr="00FC2E3B">
        <w:rPr>
          <w:rFonts w:ascii="Book Antiqua" w:hAnsi="Book Antiqua" w:cs="Book Antiqua"/>
          <w:color w:val="000000"/>
          <w:kern w:val="0"/>
          <w:sz w:val="24"/>
          <w:szCs w:val="24"/>
        </w:rPr>
        <w:t xml:space="preserve">/kg) + </w:t>
      </w:r>
      <w:proofErr w:type="spellStart"/>
      <w:r w:rsidRPr="00FC2E3B">
        <w:rPr>
          <w:rFonts w:ascii="Book Antiqua" w:hAnsi="Book Antiqua" w:cs="Book Antiqua"/>
          <w:color w:val="000000"/>
          <w:kern w:val="0"/>
          <w:sz w:val="24"/>
          <w:szCs w:val="24"/>
        </w:rPr>
        <w:t>IgG</w:t>
      </w:r>
      <w:proofErr w:type="spellEnd"/>
      <w:r w:rsidRPr="00FC2E3B">
        <w:rPr>
          <w:rFonts w:ascii="Book Antiqua" w:hAnsi="Book Antiqua" w:cs="Book Antiqua"/>
          <w:color w:val="000000"/>
          <w:kern w:val="0"/>
          <w:sz w:val="24"/>
          <w:szCs w:val="24"/>
        </w:rPr>
        <w:t xml:space="preserve"> (2 mg/kg) or LPS</w:t>
      </w:r>
      <w:r w:rsidRPr="00FC2E3B">
        <w:rPr>
          <w:rFonts w:ascii="Book Antiqua" w:eastAsia="MS PGothic" w:hAnsi="Book Antiqua" w:cs="Book Antiqua"/>
          <w:color w:val="000000"/>
          <w:kern w:val="0"/>
          <w:sz w:val="24"/>
          <w:szCs w:val="24"/>
        </w:rPr>
        <w:t xml:space="preserve"> (</w:t>
      </w:r>
      <w:r w:rsidRPr="00FC2E3B">
        <w:rPr>
          <w:rFonts w:ascii="Book Antiqua" w:hAnsi="Book Antiqua" w:cs="Book Antiqua"/>
          <w:color w:val="000000"/>
          <w:kern w:val="0"/>
          <w:sz w:val="24"/>
          <w:szCs w:val="24"/>
        </w:rPr>
        <w:t xml:space="preserve">500 </w:t>
      </w:r>
      <w:proofErr w:type="spellStart"/>
      <w:r w:rsidRPr="00FC2E3B">
        <w:rPr>
          <w:rFonts w:ascii="Book Antiqua" w:hAnsi="Book Antiqua" w:cs="Book Antiqua"/>
          <w:color w:val="000000"/>
          <w:kern w:val="0"/>
          <w:sz w:val="24"/>
          <w:szCs w:val="24"/>
        </w:rPr>
        <w:t>μg</w:t>
      </w:r>
      <w:proofErr w:type="spellEnd"/>
      <w:r w:rsidRPr="00FC2E3B">
        <w:rPr>
          <w:rFonts w:ascii="Book Antiqua" w:hAnsi="Book Antiqua" w:cs="Book Antiqua"/>
          <w:color w:val="000000"/>
          <w:kern w:val="0"/>
          <w:sz w:val="24"/>
          <w:szCs w:val="24"/>
        </w:rPr>
        <w:t>/kg) + anti-</w:t>
      </w:r>
      <w:r w:rsidRPr="00FC2E3B">
        <w:rPr>
          <w:rFonts w:ascii="Book Antiqua" w:eastAsia="MS PGothic" w:hAnsi="Book Antiqua" w:cs="Book Antiqua"/>
          <w:color w:val="000000"/>
          <w:kern w:val="0"/>
          <w:sz w:val="24"/>
          <w:szCs w:val="24"/>
        </w:rPr>
        <w:t xml:space="preserve"> TNF-α </w:t>
      </w:r>
      <w:r w:rsidRPr="00FC2E3B">
        <w:rPr>
          <w:rFonts w:ascii="Book Antiqua" w:hAnsi="Book Antiqua" w:cs="Book Antiqua"/>
          <w:color w:val="000000"/>
          <w:kern w:val="0"/>
          <w:sz w:val="24"/>
          <w:szCs w:val="24"/>
        </w:rPr>
        <w:t>(2 mg/kg)</w:t>
      </w:r>
      <w:r w:rsidRPr="00FC2E3B">
        <w:rPr>
          <w:rFonts w:ascii="Book Antiqua" w:hAnsi="Book Antiqua" w:cs="Book Antiqua"/>
          <w:color w:val="000000"/>
          <w:sz w:val="24"/>
          <w:szCs w:val="24"/>
        </w:rPr>
        <w:t xml:space="preserve">, and </w:t>
      </w:r>
      <w:r w:rsidRPr="00FC2E3B">
        <w:rPr>
          <w:rFonts w:ascii="Book Antiqua" w:eastAsia="MS PGothic" w:hAnsi="Book Antiqua" w:cs="Book Antiqua"/>
          <w:color w:val="000000"/>
          <w:kern w:val="0"/>
          <w:sz w:val="24"/>
          <w:szCs w:val="24"/>
        </w:rPr>
        <w:t xml:space="preserve">livers were removed to evaluate expression of TNF-α and </w:t>
      </w:r>
      <w:proofErr w:type="spellStart"/>
      <w:r w:rsidRPr="00FC2E3B">
        <w:rPr>
          <w:rFonts w:ascii="Book Antiqua" w:eastAsia="MS PGothic" w:hAnsi="Book Antiqua" w:cs="Book Antiqua"/>
          <w:color w:val="000000"/>
          <w:kern w:val="0"/>
          <w:sz w:val="24"/>
          <w:szCs w:val="24"/>
        </w:rPr>
        <w:t>naofe</w:t>
      </w:r>
      <w:r w:rsidRPr="00FC2E3B">
        <w:rPr>
          <w:rFonts w:ascii="Book Antiqua" w:hAnsi="Book Antiqua" w:cs="Book Antiqua"/>
          <w:color w:val="000000"/>
          <w:kern w:val="0"/>
          <w:sz w:val="24"/>
          <w:szCs w:val="24"/>
        </w:rPr>
        <w:t>n</w:t>
      </w:r>
      <w:proofErr w:type="spellEnd"/>
      <w:r w:rsidRPr="00FC2E3B">
        <w:rPr>
          <w:rFonts w:ascii="Book Antiqua" w:hAnsi="Book Antiqua" w:cs="Book Antiqua"/>
          <w:color w:val="000000"/>
          <w:kern w:val="0"/>
          <w:sz w:val="24"/>
          <w:szCs w:val="24"/>
        </w:rPr>
        <w:t>.</w:t>
      </w:r>
      <w:r w:rsidRPr="00FC2E3B">
        <w:rPr>
          <w:rFonts w:ascii="Book Antiqua" w:eastAsia="MS PGothic" w:hAnsi="Book Antiqua" w:cs="Book Antiqua"/>
          <w:color w:val="000000"/>
          <w:kern w:val="0"/>
          <w:sz w:val="24"/>
          <w:szCs w:val="24"/>
        </w:rPr>
        <w:t xml:space="preserve"> A: Time course of the effects of LPS</w:t>
      </w:r>
      <w:r w:rsidRPr="00FC2E3B">
        <w:rPr>
          <w:rFonts w:ascii="Book Antiqua" w:hAnsi="Book Antiqua" w:cs="Book Antiqua"/>
          <w:color w:val="000000"/>
          <w:kern w:val="0"/>
          <w:sz w:val="24"/>
          <w:szCs w:val="24"/>
        </w:rPr>
        <w:t xml:space="preserve"> on</w:t>
      </w:r>
      <w:r w:rsidRPr="00FC2E3B">
        <w:rPr>
          <w:rFonts w:ascii="Book Antiqua" w:eastAsia="MS PGothic" w:hAnsi="Book Antiqua" w:cs="Book Antiqua"/>
          <w:color w:val="000000"/>
          <w:kern w:val="0"/>
          <w:sz w:val="24"/>
          <w:szCs w:val="24"/>
        </w:rPr>
        <w:t xml:space="preserve"> TNF-α mRNA expression</w:t>
      </w:r>
      <w:r w:rsidR="003F672D" w:rsidRPr="00FC2E3B">
        <w:rPr>
          <w:rFonts w:ascii="Book Antiqua" w:eastAsia="宋体" w:hAnsi="Book Antiqua" w:cs="Book Antiqua" w:hint="eastAsia"/>
          <w:color w:val="000000"/>
          <w:kern w:val="0"/>
          <w:sz w:val="24"/>
          <w:szCs w:val="24"/>
          <w:lang w:eastAsia="zh-CN"/>
        </w:rPr>
        <w:t>;</w:t>
      </w:r>
      <w:r w:rsidRPr="00FC2E3B">
        <w:rPr>
          <w:rFonts w:ascii="Book Antiqua" w:eastAsia="MS PGothic" w:hAnsi="Book Antiqua" w:cs="Book Antiqua"/>
          <w:color w:val="000000"/>
          <w:kern w:val="0"/>
          <w:sz w:val="24"/>
          <w:szCs w:val="24"/>
        </w:rPr>
        <w:t xml:space="preserve"> </w:t>
      </w:r>
      <w:r w:rsidRPr="00FC2E3B">
        <w:rPr>
          <w:rFonts w:ascii="Book Antiqua" w:hAnsi="Book Antiqua" w:cs="Book Antiqua"/>
          <w:color w:val="000000"/>
          <w:kern w:val="0"/>
          <w:sz w:val="24"/>
          <w:szCs w:val="24"/>
        </w:rPr>
        <w:t>B:</w:t>
      </w:r>
      <w:r w:rsidRPr="00FC2E3B">
        <w:rPr>
          <w:rFonts w:ascii="Book Antiqua" w:eastAsia="MS PGothic" w:hAnsi="Book Antiqua" w:cs="Book Antiqua"/>
          <w:color w:val="000000"/>
          <w:kern w:val="0"/>
          <w:sz w:val="24"/>
          <w:szCs w:val="24"/>
        </w:rPr>
        <w:t xml:space="preserve"> </w:t>
      </w:r>
      <w:r w:rsidRPr="00FC2E3B">
        <w:rPr>
          <w:rFonts w:ascii="Book Antiqua" w:hAnsi="Book Antiqua" w:cs="Book Antiqua"/>
          <w:color w:val="000000"/>
          <w:kern w:val="0"/>
          <w:sz w:val="24"/>
          <w:szCs w:val="24"/>
        </w:rPr>
        <w:t>Effect of anti-</w:t>
      </w:r>
      <w:r w:rsidRPr="00FC2E3B">
        <w:rPr>
          <w:rFonts w:ascii="Book Antiqua" w:eastAsia="MS PGothic" w:hAnsi="Book Antiqua" w:cs="Book Antiqua"/>
          <w:color w:val="000000"/>
          <w:kern w:val="0"/>
          <w:sz w:val="24"/>
          <w:szCs w:val="24"/>
        </w:rPr>
        <w:t xml:space="preserve">TNF-α </w:t>
      </w:r>
      <w:r w:rsidRPr="00FC2E3B">
        <w:rPr>
          <w:rFonts w:ascii="Book Antiqua" w:hAnsi="Book Antiqua" w:cs="Book Antiqua"/>
          <w:color w:val="000000"/>
          <w:kern w:val="0"/>
          <w:sz w:val="24"/>
          <w:szCs w:val="24"/>
        </w:rPr>
        <w:t xml:space="preserve">antibody on </w:t>
      </w:r>
      <w:proofErr w:type="spellStart"/>
      <w:r w:rsidRPr="00FC2E3B">
        <w:rPr>
          <w:rFonts w:ascii="Book Antiqua" w:hAnsi="Book Antiqua" w:cs="Book Antiqua"/>
          <w:color w:val="000000"/>
          <w:kern w:val="0"/>
          <w:sz w:val="24"/>
          <w:szCs w:val="24"/>
        </w:rPr>
        <w:t>naofen</w:t>
      </w:r>
      <w:proofErr w:type="spellEnd"/>
      <w:r w:rsidRPr="00FC2E3B">
        <w:rPr>
          <w:rFonts w:ascii="Book Antiqua" w:hAnsi="Book Antiqua" w:cs="Book Antiqua"/>
          <w:color w:val="000000"/>
          <w:kern w:val="0"/>
          <w:sz w:val="24"/>
          <w:szCs w:val="24"/>
        </w:rPr>
        <w:t xml:space="preserve"> mRNA expression at 9 h after LPS injection; total RNA was extracted using </w:t>
      </w:r>
      <w:proofErr w:type="spellStart"/>
      <w:r w:rsidRPr="00FC2E3B">
        <w:rPr>
          <w:rFonts w:ascii="Book Antiqua" w:hAnsi="Book Antiqua" w:cs="Book Antiqua"/>
          <w:color w:val="000000"/>
          <w:kern w:val="0"/>
          <w:sz w:val="24"/>
          <w:szCs w:val="24"/>
        </w:rPr>
        <w:t>TRIzol</w:t>
      </w:r>
      <w:proofErr w:type="spellEnd"/>
      <w:r w:rsidRPr="00FC2E3B">
        <w:rPr>
          <w:rFonts w:ascii="Book Antiqua" w:hAnsi="Book Antiqua" w:cs="Book Antiqua"/>
          <w:color w:val="000000"/>
          <w:kern w:val="0"/>
          <w:sz w:val="24"/>
          <w:szCs w:val="24"/>
        </w:rPr>
        <w:t xml:space="preserve"> reagent and relative mRNA </w:t>
      </w:r>
      <w:r w:rsidRPr="00FC2E3B">
        <w:rPr>
          <w:rFonts w:ascii="Book Antiqua" w:eastAsia="MS PGothic" w:hAnsi="Book Antiqua" w:cs="Book Antiqua"/>
          <w:color w:val="000000"/>
          <w:kern w:val="0"/>
          <w:sz w:val="24"/>
          <w:szCs w:val="24"/>
        </w:rPr>
        <w:t xml:space="preserve">was quantified using </w:t>
      </w:r>
      <w:proofErr w:type="spellStart"/>
      <w:r w:rsidRPr="00FC2E3B">
        <w:rPr>
          <w:rFonts w:ascii="Book Antiqua" w:eastAsia="MS PGothic" w:hAnsi="Book Antiqua" w:cs="Book Antiqua"/>
          <w:color w:val="000000"/>
          <w:kern w:val="0"/>
          <w:sz w:val="24"/>
          <w:szCs w:val="24"/>
        </w:rPr>
        <w:t>qPCR</w:t>
      </w:r>
      <w:proofErr w:type="spellEnd"/>
      <w:r w:rsidRPr="00FC2E3B">
        <w:rPr>
          <w:rFonts w:ascii="Book Antiqua" w:eastAsia="MS PGothic" w:hAnsi="Book Antiqua" w:cs="Book Antiqua"/>
          <w:color w:val="000000"/>
          <w:kern w:val="0"/>
          <w:sz w:val="24"/>
          <w:szCs w:val="24"/>
        </w:rPr>
        <w:t xml:space="preserve"> (</w:t>
      </w:r>
      <w:r w:rsidRPr="00FC2E3B">
        <w:rPr>
          <w:rFonts w:ascii="Book Antiqua" w:eastAsia="MS PGothic" w:hAnsi="Book Antiqua" w:cs="Book Antiqua"/>
          <w:i/>
          <w:iCs/>
          <w:color w:val="000000"/>
          <w:kern w:val="0"/>
          <w:sz w:val="24"/>
          <w:szCs w:val="24"/>
        </w:rPr>
        <w:t xml:space="preserve">n </w:t>
      </w:r>
      <w:r w:rsidRPr="00FC2E3B">
        <w:rPr>
          <w:rFonts w:ascii="Book Antiqua" w:eastAsia="MS PGothic" w:hAnsi="Book Antiqua" w:cs="Book Antiqua"/>
          <w:color w:val="000000"/>
          <w:kern w:val="0"/>
          <w:sz w:val="24"/>
          <w:szCs w:val="24"/>
        </w:rPr>
        <w:t xml:space="preserve">= 10). Tissue lysates </w:t>
      </w:r>
      <w:r w:rsidRPr="00FC2E3B">
        <w:rPr>
          <w:rFonts w:ascii="Book Antiqua" w:hAnsi="Book Antiqua" w:cs="Book Antiqua"/>
          <w:color w:val="000000"/>
          <w:kern w:val="0"/>
          <w:sz w:val="24"/>
          <w:szCs w:val="24"/>
        </w:rPr>
        <w:t>were examined</w:t>
      </w:r>
      <w:r w:rsidRPr="00FC2E3B">
        <w:rPr>
          <w:rFonts w:ascii="Book Antiqua" w:eastAsia="MS PGothic" w:hAnsi="Book Antiqua" w:cs="Book Antiqua"/>
          <w:color w:val="000000"/>
          <w:kern w:val="0"/>
          <w:sz w:val="24"/>
          <w:szCs w:val="24"/>
        </w:rPr>
        <w:t xml:space="preserve"> by western blotting</w:t>
      </w:r>
      <w:r w:rsidR="003F672D" w:rsidRPr="00FC2E3B">
        <w:rPr>
          <w:rFonts w:ascii="Book Antiqua" w:eastAsia="宋体" w:hAnsi="Book Antiqua" w:cs="Book Antiqua" w:hint="eastAsia"/>
          <w:color w:val="000000"/>
          <w:kern w:val="0"/>
          <w:sz w:val="24"/>
          <w:szCs w:val="24"/>
          <w:lang w:eastAsia="zh-CN"/>
        </w:rPr>
        <w:t>;</w:t>
      </w:r>
      <w:r w:rsidRPr="00FC2E3B">
        <w:rPr>
          <w:rFonts w:ascii="Book Antiqua" w:eastAsia="MS PGothic" w:hAnsi="Book Antiqua" w:cs="Book Antiqua"/>
          <w:color w:val="000000"/>
          <w:kern w:val="0"/>
          <w:sz w:val="24"/>
          <w:szCs w:val="24"/>
        </w:rPr>
        <w:t xml:space="preserve"> C: TNF-α protein expression</w:t>
      </w:r>
      <w:r w:rsidR="003F672D" w:rsidRPr="00FC2E3B">
        <w:rPr>
          <w:rFonts w:ascii="Book Antiqua" w:eastAsia="宋体" w:hAnsi="Book Antiqua" w:cs="Book Antiqua" w:hint="eastAsia"/>
          <w:color w:val="000000"/>
          <w:kern w:val="0"/>
          <w:sz w:val="24"/>
          <w:szCs w:val="24"/>
          <w:lang w:eastAsia="zh-CN"/>
        </w:rPr>
        <w:t>;</w:t>
      </w:r>
      <w:r w:rsidRPr="00FC2E3B">
        <w:rPr>
          <w:rFonts w:ascii="Book Antiqua" w:hAnsi="Book Antiqua" w:cs="Book Antiqua"/>
          <w:color w:val="000000"/>
          <w:kern w:val="0"/>
          <w:sz w:val="24"/>
          <w:szCs w:val="24"/>
        </w:rPr>
        <w:t xml:space="preserve"> D</w:t>
      </w:r>
      <w:r w:rsidRPr="00FC2E3B">
        <w:rPr>
          <w:rFonts w:ascii="Book Antiqua" w:eastAsia="MS PGothic" w:hAnsi="Book Antiqua" w:cs="Book Antiqua"/>
          <w:color w:val="000000"/>
          <w:kern w:val="0"/>
          <w:sz w:val="24"/>
          <w:szCs w:val="24"/>
        </w:rPr>
        <w:t xml:space="preserve">: </w:t>
      </w:r>
      <w:proofErr w:type="spellStart"/>
      <w:r w:rsidRPr="00FC2E3B">
        <w:rPr>
          <w:rFonts w:ascii="Book Antiqua" w:eastAsia="MS PGothic" w:hAnsi="Book Antiqua" w:cs="Book Antiqua"/>
          <w:color w:val="000000"/>
          <w:kern w:val="0"/>
          <w:sz w:val="24"/>
          <w:szCs w:val="24"/>
        </w:rPr>
        <w:t>Naofen</w:t>
      </w:r>
      <w:proofErr w:type="spellEnd"/>
      <w:r w:rsidRPr="00FC2E3B">
        <w:rPr>
          <w:rFonts w:ascii="Book Antiqua" w:eastAsia="MS PGothic" w:hAnsi="Book Antiqua" w:cs="Book Antiqua"/>
          <w:color w:val="000000"/>
          <w:kern w:val="0"/>
          <w:sz w:val="24"/>
          <w:szCs w:val="24"/>
        </w:rPr>
        <w:t xml:space="preserve"> protein expression (</w:t>
      </w:r>
      <w:r w:rsidRPr="00FC2E3B">
        <w:rPr>
          <w:rFonts w:ascii="Book Antiqua" w:eastAsia="MS PGothic" w:hAnsi="Book Antiqua" w:cs="Book Antiqua"/>
          <w:i/>
          <w:iCs/>
          <w:color w:val="000000"/>
          <w:kern w:val="0"/>
          <w:sz w:val="24"/>
          <w:szCs w:val="24"/>
        </w:rPr>
        <w:t>n</w:t>
      </w:r>
      <w:r w:rsidRPr="00FC2E3B">
        <w:rPr>
          <w:rFonts w:ascii="Book Antiqua" w:eastAsia="MS PGothic" w:hAnsi="Book Antiqua" w:cs="Book Antiqua"/>
          <w:color w:val="000000"/>
          <w:kern w:val="0"/>
          <w:sz w:val="24"/>
          <w:szCs w:val="24"/>
        </w:rPr>
        <w:t xml:space="preserve"> = </w:t>
      </w:r>
      <w:r w:rsidRPr="00FC2E3B">
        <w:rPr>
          <w:rFonts w:ascii="Book Antiqua" w:eastAsia="宋体" w:hAnsi="Book Antiqua" w:cs="Book Antiqua"/>
          <w:color w:val="000000"/>
          <w:kern w:val="0"/>
          <w:sz w:val="24"/>
          <w:szCs w:val="24"/>
          <w:lang w:eastAsia="zh-CN"/>
        </w:rPr>
        <w:t>6</w:t>
      </w:r>
      <w:r w:rsidRPr="00FC2E3B">
        <w:rPr>
          <w:rFonts w:ascii="Book Antiqua" w:eastAsia="MS PGothic" w:hAnsi="Book Antiqua" w:cs="Book Antiqua"/>
          <w:color w:val="000000"/>
          <w:kern w:val="0"/>
          <w:sz w:val="24"/>
          <w:szCs w:val="24"/>
        </w:rPr>
        <w:t>)</w:t>
      </w:r>
      <w:r w:rsidRPr="00FC2E3B">
        <w:rPr>
          <w:rFonts w:ascii="Book Antiqua" w:hAnsi="Book Antiqua" w:cs="Book Antiqua"/>
          <w:color w:val="000000"/>
          <w:kern w:val="0"/>
          <w:sz w:val="24"/>
          <w:szCs w:val="24"/>
        </w:rPr>
        <w:t xml:space="preserve">. </w:t>
      </w:r>
      <w:r w:rsidRPr="00FC2E3B">
        <w:rPr>
          <w:rFonts w:ascii="Book Antiqua" w:eastAsia="MS PGothic" w:hAnsi="Book Antiqua" w:cs="Book Antiqua"/>
          <w:color w:val="000000"/>
          <w:kern w:val="0"/>
          <w:sz w:val="24"/>
          <w:szCs w:val="24"/>
        </w:rPr>
        <w:t xml:space="preserve">Results are presented as ratios of </w:t>
      </w:r>
      <w:r w:rsidRPr="00FC2E3B">
        <w:rPr>
          <w:rFonts w:ascii="Book Antiqua" w:hAnsi="Book Antiqua" w:cs="Book Antiqua"/>
          <w:color w:val="000000"/>
          <w:kern w:val="0"/>
          <w:sz w:val="24"/>
          <w:szCs w:val="24"/>
        </w:rPr>
        <w:t xml:space="preserve">target mRNA or protein normalized to internal </w:t>
      </w:r>
      <w:r w:rsidRPr="00FC2E3B">
        <w:rPr>
          <w:rFonts w:ascii="Book Antiqua" w:eastAsia="MS PGothic" w:hAnsi="Book Antiqua" w:cs="Book Antiqua"/>
          <w:color w:val="000000"/>
          <w:kern w:val="0"/>
          <w:sz w:val="24"/>
          <w:szCs w:val="24"/>
        </w:rPr>
        <w:t xml:space="preserve">GAPDH. </w:t>
      </w:r>
      <w:proofErr w:type="spellStart"/>
      <w:proofErr w:type="gramStart"/>
      <w:r w:rsidR="003F672D" w:rsidRPr="00FC2E3B">
        <w:rPr>
          <w:rFonts w:ascii="Book Antiqua" w:eastAsia="宋体" w:hAnsi="Book Antiqua" w:cs="Book Antiqua" w:hint="eastAsia"/>
          <w:color w:val="000000"/>
          <w:sz w:val="24"/>
          <w:szCs w:val="24"/>
          <w:vertAlign w:val="superscript"/>
          <w:lang w:eastAsia="zh-CN"/>
        </w:rPr>
        <w:t>a</w:t>
      </w:r>
      <w:r w:rsidRPr="00FC2E3B">
        <w:rPr>
          <w:rFonts w:ascii="Book Antiqua" w:hAnsi="Book Antiqua" w:cs="Book Antiqua"/>
          <w:i/>
          <w:iCs/>
          <w:color w:val="000000"/>
          <w:sz w:val="24"/>
          <w:szCs w:val="24"/>
        </w:rPr>
        <w:t>P</w:t>
      </w:r>
      <w:proofErr w:type="spellEnd"/>
      <w:proofErr w:type="gramEnd"/>
      <w:r w:rsidRPr="00FC2E3B">
        <w:rPr>
          <w:rFonts w:ascii="Book Antiqua" w:hAnsi="Book Antiqua" w:cs="Book Antiqua"/>
          <w:i/>
          <w:iCs/>
          <w:color w:val="000000"/>
          <w:sz w:val="24"/>
          <w:szCs w:val="24"/>
        </w:rPr>
        <w:t xml:space="preserve"> </w:t>
      </w:r>
      <w:r w:rsidRPr="00FC2E3B">
        <w:rPr>
          <w:rFonts w:ascii="Book Antiqua" w:hAnsi="Book Antiqua" w:cs="Book Antiqua"/>
          <w:color w:val="000000"/>
          <w:sz w:val="24"/>
          <w:szCs w:val="24"/>
        </w:rPr>
        <w:t xml:space="preserve">&lt; 0.05, </w:t>
      </w:r>
      <w:proofErr w:type="spellStart"/>
      <w:r w:rsidR="003F672D" w:rsidRPr="00FC2E3B">
        <w:rPr>
          <w:rFonts w:ascii="Book Antiqua" w:eastAsia="宋体" w:hAnsi="Book Antiqua" w:cs="Book Antiqua" w:hint="eastAsia"/>
          <w:color w:val="000000"/>
          <w:sz w:val="24"/>
          <w:szCs w:val="24"/>
          <w:vertAlign w:val="superscript"/>
          <w:lang w:eastAsia="zh-CN"/>
        </w:rPr>
        <w:t>b</w:t>
      </w:r>
      <w:r w:rsidRPr="00FC2E3B">
        <w:rPr>
          <w:rFonts w:ascii="Book Antiqua" w:hAnsi="Book Antiqua" w:cs="Book Antiqua"/>
          <w:i/>
          <w:iCs/>
          <w:color w:val="000000"/>
          <w:sz w:val="24"/>
          <w:szCs w:val="24"/>
        </w:rPr>
        <w:t>P</w:t>
      </w:r>
      <w:proofErr w:type="spellEnd"/>
      <w:r w:rsidRPr="00FC2E3B">
        <w:rPr>
          <w:rFonts w:ascii="Book Antiqua" w:hAnsi="Book Antiqua" w:cs="Book Antiqua"/>
          <w:i/>
          <w:iCs/>
          <w:color w:val="000000"/>
          <w:sz w:val="24"/>
          <w:szCs w:val="24"/>
        </w:rPr>
        <w:t xml:space="preserve"> </w:t>
      </w:r>
      <w:r w:rsidRPr="00FC2E3B">
        <w:rPr>
          <w:rFonts w:ascii="Book Antiqua" w:hAnsi="Book Antiqua" w:cs="Book Antiqua"/>
          <w:color w:val="000000"/>
          <w:sz w:val="24"/>
          <w:szCs w:val="24"/>
        </w:rPr>
        <w:t xml:space="preserve">&lt; 0.01 and </w:t>
      </w:r>
      <w:proofErr w:type="spellStart"/>
      <w:r w:rsidR="00B23150" w:rsidRPr="00FC2E3B">
        <w:rPr>
          <w:rFonts w:ascii="Book Antiqua" w:eastAsia="宋体" w:hAnsi="Book Antiqua" w:cs="Book Antiqua" w:hint="eastAsia"/>
          <w:color w:val="000000"/>
          <w:sz w:val="24"/>
          <w:szCs w:val="24"/>
          <w:vertAlign w:val="superscript"/>
          <w:lang w:eastAsia="zh-CN"/>
        </w:rPr>
        <w:t>d</w:t>
      </w:r>
      <w:r w:rsidRPr="00FC2E3B">
        <w:rPr>
          <w:rFonts w:ascii="Book Antiqua" w:hAnsi="Book Antiqua" w:cs="Book Antiqua"/>
          <w:i/>
          <w:iCs/>
          <w:color w:val="000000"/>
          <w:sz w:val="24"/>
          <w:szCs w:val="24"/>
        </w:rPr>
        <w:t>P</w:t>
      </w:r>
      <w:proofErr w:type="spellEnd"/>
      <w:r w:rsidRPr="00FC2E3B">
        <w:rPr>
          <w:rFonts w:ascii="Book Antiqua" w:hAnsi="Book Antiqua" w:cs="Book Antiqua"/>
          <w:i/>
          <w:iCs/>
          <w:color w:val="000000"/>
          <w:sz w:val="24"/>
          <w:szCs w:val="24"/>
        </w:rPr>
        <w:t xml:space="preserve"> </w:t>
      </w:r>
      <w:r w:rsidRPr="00FC2E3B">
        <w:rPr>
          <w:rFonts w:ascii="Book Antiqua" w:hAnsi="Book Antiqua" w:cs="Book Antiqua"/>
          <w:color w:val="000000"/>
          <w:sz w:val="24"/>
          <w:szCs w:val="24"/>
        </w:rPr>
        <w:t xml:space="preserve">&lt; </w:t>
      </w:r>
      <w:r w:rsidR="00B23150" w:rsidRPr="00FC2E3B">
        <w:rPr>
          <w:rFonts w:ascii="Book Antiqua" w:hAnsi="Book Antiqua" w:cs="Book Antiqua"/>
          <w:color w:val="000000"/>
          <w:sz w:val="24"/>
          <w:szCs w:val="24"/>
        </w:rPr>
        <w:t>0.0</w:t>
      </w:r>
      <w:r w:rsidRPr="00FC2E3B">
        <w:rPr>
          <w:rFonts w:ascii="Book Antiqua" w:hAnsi="Book Antiqua" w:cs="Book Antiqua"/>
          <w:color w:val="000000"/>
          <w:sz w:val="24"/>
          <w:szCs w:val="24"/>
        </w:rPr>
        <w:t xml:space="preserve">1 </w:t>
      </w:r>
      <w:r w:rsidRPr="00FC2E3B">
        <w:rPr>
          <w:rFonts w:ascii="Book Antiqua" w:hAnsi="Book Antiqua" w:cs="Book Antiqua"/>
          <w:i/>
          <w:iCs/>
          <w:color w:val="000000"/>
          <w:sz w:val="24"/>
          <w:szCs w:val="24"/>
        </w:rPr>
        <w:t xml:space="preserve">vs </w:t>
      </w:r>
      <w:r w:rsidRPr="00FC2E3B">
        <w:rPr>
          <w:rFonts w:ascii="Book Antiqua" w:hAnsi="Book Antiqua" w:cs="Book Antiqua"/>
          <w:color w:val="000000"/>
          <w:sz w:val="24"/>
          <w:szCs w:val="24"/>
        </w:rPr>
        <w:t>control.</w:t>
      </w:r>
      <w:r w:rsidR="003F672D" w:rsidRPr="00FC2E3B">
        <w:rPr>
          <w:rFonts w:ascii="Book Antiqua" w:eastAsia="宋体" w:hAnsi="Book Antiqua" w:cs="Times New Roman" w:hint="eastAsia"/>
          <w:color w:val="000000"/>
          <w:kern w:val="0"/>
          <w:sz w:val="24"/>
          <w:szCs w:val="24"/>
          <w:lang w:eastAsia="zh-CN"/>
        </w:rPr>
        <w:t xml:space="preserve"> </w:t>
      </w:r>
      <w:r w:rsidR="003F672D" w:rsidRPr="00FC2E3B">
        <w:rPr>
          <w:rFonts w:ascii="Book Antiqua" w:eastAsia="MS PGothic" w:hAnsi="Book Antiqua" w:cs="Book Antiqua"/>
          <w:color w:val="000000"/>
          <w:kern w:val="0"/>
          <w:sz w:val="24"/>
          <w:szCs w:val="24"/>
        </w:rPr>
        <w:t>TNF-α</w:t>
      </w:r>
      <w:r w:rsidR="003F672D" w:rsidRPr="00FC2E3B">
        <w:rPr>
          <w:rFonts w:ascii="Book Antiqua" w:eastAsia="宋体" w:hAnsi="Book Antiqua" w:cs="Book Antiqua" w:hint="eastAsia"/>
          <w:color w:val="000000"/>
          <w:kern w:val="0"/>
          <w:sz w:val="24"/>
          <w:szCs w:val="24"/>
          <w:lang w:eastAsia="zh-CN"/>
        </w:rPr>
        <w:t xml:space="preserve">: </w:t>
      </w:r>
      <w:r w:rsidR="003F672D" w:rsidRPr="00FC2E3B">
        <w:rPr>
          <w:rFonts w:ascii="Book Antiqua" w:hAnsi="Book Antiqua" w:cs="Book Antiqua"/>
          <w:color w:val="000000"/>
          <w:sz w:val="24"/>
          <w:szCs w:val="24"/>
        </w:rPr>
        <w:t>tumor necrosis factor</w:t>
      </w:r>
      <w:r w:rsidR="003F672D" w:rsidRPr="00FC2E3B">
        <w:rPr>
          <w:rFonts w:ascii="Book Antiqua" w:eastAsia="MS PGothic" w:hAnsi="Book Antiqua" w:cs="Book Antiqua"/>
          <w:color w:val="000000"/>
          <w:kern w:val="0"/>
          <w:sz w:val="24"/>
          <w:szCs w:val="24"/>
        </w:rPr>
        <w:t>-α</w:t>
      </w:r>
      <w:r w:rsidR="003F672D" w:rsidRPr="00FC2E3B">
        <w:rPr>
          <w:rFonts w:ascii="Book Antiqua" w:eastAsia="宋体" w:hAnsi="Book Antiqua" w:cs="Book Antiqua" w:hint="eastAsia"/>
          <w:color w:val="000000"/>
          <w:kern w:val="0"/>
          <w:sz w:val="24"/>
          <w:szCs w:val="24"/>
          <w:lang w:eastAsia="zh-CN"/>
        </w:rPr>
        <w:t xml:space="preserve">; </w:t>
      </w:r>
      <w:r w:rsidR="003F672D" w:rsidRPr="00FC2E3B">
        <w:rPr>
          <w:rFonts w:ascii="Book Antiqua" w:hAnsi="Book Antiqua" w:cs="Book Antiqua"/>
          <w:color w:val="000000"/>
          <w:sz w:val="24"/>
          <w:szCs w:val="24"/>
        </w:rPr>
        <w:t>LPS</w:t>
      </w:r>
      <w:r w:rsidR="003F672D" w:rsidRPr="00FC2E3B">
        <w:rPr>
          <w:rFonts w:ascii="Book Antiqua" w:eastAsia="宋体" w:hAnsi="Book Antiqua" w:cs="Book Antiqua" w:hint="eastAsia"/>
          <w:color w:val="000000"/>
          <w:sz w:val="24"/>
          <w:szCs w:val="24"/>
          <w:lang w:eastAsia="zh-CN"/>
        </w:rPr>
        <w:t xml:space="preserve">: </w:t>
      </w:r>
      <w:r w:rsidR="003F672D" w:rsidRPr="00FC2E3B">
        <w:rPr>
          <w:rFonts w:ascii="Book Antiqua" w:hAnsi="Book Antiqua" w:cs="Book Antiqua"/>
          <w:caps/>
          <w:color w:val="000000"/>
          <w:sz w:val="24"/>
          <w:szCs w:val="24"/>
        </w:rPr>
        <w:t>l</w:t>
      </w:r>
      <w:r w:rsidR="003F672D" w:rsidRPr="00FC2E3B">
        <w:rPr>
          <w:rFonts w:ascii="Book Antiqua" w:hAnsi="Book Antiqua" w:cs="Book Antiqua"/>
          <w:color w:val="000000"/>
          <w:sz w:val="24"/>
          <w:szCs w:val="24"/>
        </w:rPr>
        <w:t>ipopolysaccharide</w:t>
      </w:r>
      <w:r w:rsidR="00B23150" w:rsidRPr="00FC2E3B">
        <w:rPr>
          <w:rFonts w:ascii="Book Antiqua" w:eastAsia="宋体" w:hAnsi="Book Antiqua" w:cs="Book Antiqua" w:hint="eastAsia"/>
          <w:color w:val="000000"/>
          <w:sz w:val="24"/>
          <w:szCs w:val="24"/>
          <w:lang w:eastAsia="zh-CN"/>
        </w:rPr>
        <w:t>.</w:t>
      </w:r>
    </w:p>
    <w:p w:rsidR="00675BB4" w:rsidRPr="00FC2E3B" w:rsidRDefault="00675BB4" w:rsidP="00561BF6">
      <w:pPr>
        <w:autoSpaceDE w:val="0"/>
        <w:autoSpaceDN w:val="0"/>
        <w:adjustRightInd w:val="0"/>
        <w:spacing w:line="360" w:lineRule="auto"/>
        <w:rPr>
          <w:rFonts w:ascii="Book Antiqua" w:hAnsi="Book Antiqua" w:cs="Book Antiqua"/>
          <w:b/>
          <w:bCs/>
          <w:color w:val="000000"/>
          <w:sz w:val="24"/>
          <w:szCs w:val="24"/>
        </w:rPr>
      </w:pPr>
    </w:p>
    <w:p w:rsidR="000E396D" w:rsidRPr="00FC2E3B" w:rsidRDefault="000E396D" w:rsidP="00561BF6">
      <w:pPr>
        <w:autoSpaceDE w:val="0"/>
        <w:autoSpaceDN w:val="0"/>
        <w:adjustRightInd w:val="0"/>
        <w:spacing w:line="360" w:lineRule="auto"/>
        <w:rPr>
          <w:rFonts w:ascii="Book Antiqua" w:eastAsia="宋体" w:hAnsi="Book Antiqua" w:cs="Book Antiqua"/>
          <w:color w:val="000000"/>
          <w:kern w:val="0"/>
          <w:sz w:val="24"/>
          <w:szCs w:val="24"/>
          <w:lang w:eastAsia="zh-CN"/>
        </w:rPr>
      </w:pPr>
      <w:r w:rsidRPr="00FC2E3B">
        <w:rPr>
          <w:rFonts w:ascii="Book Antiqua" w:hAnsi="Book Antiqua" w:cs="Book Antiqua"/>
          <w:b/>
          <w:bCs/>
          <w:color w:val="000000"/>
          <w:sz w:val="24"/>
          <w:szCs w:val="24"/>
        </w:rPr>
        <w:t>Figure 2 Effects of anti-</w:t>
      </w:r>
      <w:r w:rsidR="00B23150" w:rsidRPr="00FC2E3B">
        <w:rPr>
          <w:rFonts w:ascii="Book Antiqua" w:eastAsia="MS PGothic" w:hAnsi="Book Antiqua" w:cs="Book Antiqua"/>
          <w:b/>
          <w:bCs/>
          <w:color w:val="000000"/>
          <w:kern w:val="0"/>
          <w:sz w:val="24"/>
          <w:szCs w:val="24"/>
        </w:rPr>
        <w:t>tumor necrosis factor</w:t>
      </w:r>
      <w:r w:rsidRPr="00FC2E3B">
        <w:rPr>
          <w:rFonts w:ascii="Book Antiqua" w:hAnsi="Book Antiqua" w:cs="Book Antiqua"/>
          <w:b/>
          <w:bCs/>
          <w:color w:val="000000"/>
          <w:kern w:val="0"/>
          <w:sz w:val="24"/>
          <w:szCs w:val="24"/>
        </w:rPr>
        <w:t>-α antibody</w:t>
      </w:r>
      <w:r w:rsidRPr="00FC2E3B">
        <w:rPr>
          <w:rFonts w:ascii="Book Antiqua" w:hAnsi="Book Antiqua" w:cs="Book Antiqua"/>
          <w:b/>
          <w:bCs/>
          <w:color w:val="000000"/>
          <w:sz w:val="24"/>
          <w:szCs w:val="24"/>
        </w:rPr>
        <w:t xml:space="preserve"> on caspase-3 activation and apoptosis.</w:t>
      </w:r>
      <w:r w:rsidRPr="00FC2E3B">
        <w:rPr>
          <w:rFonts w:ascii="Book Antiqua" w:hAnsi="Book Antiqua" w:cs="Book Antiqua"/>
          <w:color w:val="000000"/>
          <w:sz w:val="24"/>
          <w:szCs w:val="24"/>
        </w:rPr>
        <w:t xml:space="preserve"> </w:t>
      </w:r>
      <w:r w:rsidRPr="00FC2E3B">
        <w:rPr>
          <w:rFonts w:ascii="Book Antiqua" w:hAnsi="Book Antiqua" w:cs="Book Antiqua"/>
          <w:color w:val="000000"/>
          <w:kern w:val="0"/>
          <w:sz w:val="24"/>
          <w:szCs w:val="24"/>
        </w:rPr>
        <w:t>Rats were treated as described above</w:t>
      </w:r>
      <w:r w:rsidRPr="00FC2E3B">
        <w:rPr>
          <w:rFonts w:ascii="Book Antiqua" w:eastAsia="MS PGothic" w:hAnsi="Book Antiqua" w:cs="Book Antiqua"/>
          <w:color w:val="000000"/>
          <w:kern w:val="0"/>
          <w:sz w:val="24"/>
          <w:szCs w:val="24"/>
        </w:rPr>
        <w:t xml:space="preserve">. </w:t>
      </w:r>
      <w:r w:rsidRPr="00FC2E3B">
        <w:rPr>
          <w:rFonts w:ascii="Book Antiqua" w:hAnsi="Book Antiqua" w:cs="Book Antiqua"/>
          <w:color w:val="000000"/>
          <w:sz w:val="24"/>
          <w:szCs w:val="24"/>
        </w:rPr>
        <w:t xml:space="preserve">A: Caspase-3 activation. Livers were lysed in </w:t>
      </w:r>
      <w:proofErr w:type="spellStart"/>
      <w:r w:rsidRPr="00FC2E3B">
        <w:rPr>
          <w:rFonts w:ascii="Book Antiqua" w:hAnsi="Book Antiqua" w:cs="Book Antiqua"/>
          <w:color w:val="000000"/>
          <w:sz w:val="24"/>
          <w:szCs w:val="24"/>
        </w:rPr>
        <w:t>lysis</w:t>
      </w:r>
      <w:proofErr w:type="spellEnd"/>
      <w:r w:rsidRPr="00FC2E3B">
        <w:rPr>
          <w:rFonts w:ascii="Book Antiqua" w:hAnsi="Book Antiqua" w:cs="Book Antiqua"/>
          <w:color w:val="000000"/>
          <w:sz w:val="24"/>
          <w:szCs w:val="24"/>
        </w:rPr>
        <w:t xml:space="preserve"> buffer and caspase-3 activation was measured. </w:t>
      </w:r>
      <w:proofErr w:type="spellStart"/>
      <w:r w:rsidR="00675BB4" w:rsidRPr="00FC2E3B">
        <w:rPr>
          <w:rFonts w:ascii="Book Antiqua" w:eastAsia="宋体" w:hAnsi="Book Antiqua" w:cs="Book Antiqua" w:hint="eastAsia"/>
          <w:color w:val="000000"/>
          <w:sz w:val="24"/>
          <w:szCs w:val="24"/>
          <w:vertAlign w:val="superscript"/>
          <w:lang w:eastAsia="zh-CN"/>
        </w:rPr>
        <w:t>a</w:t>
      </w:r>
      <w:r w:rsidRPr="00FC2E3B">
        <w:rPr>
          <w:rFonts w:ascii="Book Antiqua" w:hAnsi="Book Antiqua" w:cs="Book Antiqua"/>
          <w:i/>
          <w:iCs/>
          <w:color w:val="000000"/>
          <w:sz w:val="24"/>
          <w:szCs w:val="24"/>
        </w:rPr>
        <w:t>P</w:t>
      </w:r>
      <w:proofErr w:type="spellEnd"/>
      <w:r w:rsidRPr="00FC2E3B">
        <w:rPr>
          <w:rFonts w:ascii="Book Antiqua" w:hAnsi="Book Antiqua" w:cs="Book Antiqua"/>
          <w:i/>
          <w:iCs/>
          <w:color w:val="000000"/>
          <w:sz w:val="24"/>
          <w:szCs w:val="24"/>
        </w:rPr>
        <w:t xml:space="preserve"> </w:t>
      </w:r>
      <w:r w:rsidRPr="00FC2E3B">
        <w:rPr>
          <w:rFonts w:ascii="Book Antiqua" w:hAnsi="Book Antiqua" w:cs="Book Antiqua"/>
          <w:color w:val="000000"/>
          <w:sz w:val="24"/>
          <w:szCs w:val="24"/>
        </w:rPr>
        <w:t xml:space="preserve">&lt; 0.05, </w:t>
      </w:r>
      <w:proofErr w:type="spellStart"/>
      <w:r w:rsidR="00675BB4" w:rsidRPr="00FC2E3B">
        <w:rPr>
          <w:rFonts w:ascii="Book Antiqua" w:eastAsia="宋体" w:hAnsi="Book Antiqua" w:cs="Book Antiqua" w:hint="eastAsia"/>
          <w:color w:val="000000"/>
          <w:sz w:val="24"/>
          <w:szCs w:val="24"/>
          <w:vertAlign w:val="superscript"/>
          <w:lang w:eastAsia="zh-CN"/>
        </w:rPr>
        <w:t>b</w:t>
      </w:r>
      <w:r w:rsidRPr="00FC2E3B">
        <w:rPr>
          <w:rFonts w:ascii="Book Antiqua" w:hAnsi="Book Antiqua" w:cs="Book Antiqua"/>
          <w:i/>
          <w:iCs/>
          <w:color w:val="000000"/>
          <w:sz w:val="24"/>
          <w:szCs w:val="24"/>
        </w:rPr>
        <w:t>P</w:t>
      </w:r>
      <w:proofErr w:type="spellEnd"/>
      <w:r w:rsidRPr="00FC2E3B">
        <w:rPr>
          <w:rFonts w:ascii="Book Antiqua" w:hAnsi="Book Antiqua" w:cs="Book Antiqua"/>
          <w:i/>
          <w:iCs/>
          <w:color w:val="000000"/>
          <w:sz w:val="24"/>
          <w:szCs w:val="24"/>
        </w:rPr>
        <w:t xml:space="preserve"> </w:t>
      </w:r>
      <w:r w:rsidRPr="00FC2E3B">
        <w:rPr>
          <w:rFonts w:ascii="Book Antiqua" w:hAnsi="Book Antiqua" w:cs="Book Antiqua"/>
          <w:color w:val="000000"/>
          <w:sz w:val="24"/>
          <w:szCs w:val="24"/>
        </w:rPr>
        <w:t xml:space="preserve">&lt; 0.01 </w:t>
      </w:r>
      <w:r w:rsidRPr="00FC2E3B">
        <w:rPr>
          <w:rFonts w:ascii="Book Antiqua" w:hAnsi="Book Antiqua" w:cs="Book Antiqua"/>
          <w:i/>
          <w:iCs/>
          <w:color w:val="000000"/>
          <w:sz w:val="24"/>
          <w:szCs w:val="24"/>
        </w:rPr>
        <w:t>vs</w:t>
      </w:r>
      <w:r w:rsidRPr="00FC2E3B">
        <w:rPr>
          <w:rFonts w:ascii="Book Antiqua" w:hAnsi="Book Antiqua" w:cs="Book Antiqua"/>
          <w:color w:val="000000"/>
          <w:sz w:val="24"/>
          <w:szCs w:val="24"/>
        </w:rPr>
        <w:t xml:space="preserve"> controls; </w:t>
      </w:r>
      <w:proofErr w:type="spellStart"/>
      <w:r w:rsidR="00675BB4" w:rsidRPr="00FC2E3B">
        <w:rPr>
          <w:rFonts w:ascii="Book Antiqua" w:eastAsia="宋体" w:hAnsi="Book Antiqua" w:cs="Book Antiqua" w:hint="eastAsia"/>
          <w:color w:val="000000"/>
          <w:kern w:val="0"/>
          <w:sz w:val="24"/>
          <w:szCs w:val="24"/>
          <w:vertAlign w:val="superscript"/>
          <w:lang w:eastAsia="zh-CN"/>
        </w:rPr>
        <w:t>d</w:t>
      </w:r>
      <w:r w:rsidRPr="00FC2E3B">
        <w:rPr>
          <w:rFonts w:ascii="Book Antiqua" w:hAnsi="Book Antiqua" w:cs="Book Antiqua"/>
          <w:i/>
          <w:iCs/>
          <w:color w:val="000000"/>
          <w:sz w:val="24"/>
          <w:szCs w:val="24"/>
        </w:rPr>
        <w:t>P</w:t>
      </w:r>
      <w:proofErr w:type="spellEnd"/>
      <w:r w:rsidRPr="00FC2E3B">
        <w:rPr>
          <w:rFonts w:ascii="Book Antiqua" w:hAnsi="Book Antiqua" w:cs="Book Antiqua"/>
          <w:i/>
          <w:iCs/>
          <w:color w:val="000000"/>
          <w:sz w:val="24"/>
          <w:szCs w:val="24"/>
        </w:rPr>
        <w:t xml:space="preserve"> </w:t>
      </w:r>
      <w:r w:rsidRPr="00FC2E3B">
        <w:rPr>
          <w:rFonts w:ascii="Book Antiqua" w:hAnsi="Book Antiqua" w:cs="Book Antiqua"/>
          <w:color w:val="000000"/>
          <w:sz w:val="24"/>
          <w:szCs w:val="24"/>
        </w:rPr>
        <w:t xml:space="preserve">&lt; 0.01 </w:t>
      </w:r>
      <w:r w:rsidRPr="00FC2E3B">
        <w:rPr>
          <w:rFonts w:ascii="Book Antiqua" w:hAnsi="Book Antiqua" w:cs="Book Antiqua"/>
          <w:i/>
          <w:iCs/>
          <w:color w:val="000000"/>
          <w:sz w:val="24"/>
          <w:szCs w:val="24"/>
        </w:rPr>
        <w:t>vs</w:t>
      </w:r>
      <w:r w:rsidRPr="00FC2E3B">
        <w:rPr>
          <w:rFonts w:ascii="Book Antiqua" w:hAnsi="Book Antiqua" w:cs="Book Antiqua"/>
          <w:color w:val="000000"/>
          <w:sz w:val="24"/>
          <w:szCs w:val="24"/>
        </w:rPr>
        <w:t xml:space="preserve"> LPS + </w:t>
      </w:r>
      <w:proofErr w:type="spellStart"/>
      <w:r w:rsidRPr="00FC2E3B">
        <w:rPr>
          <w:rFonts w:ascii="Book Antiqua" w:hAnsi="Book Antiqua" w:cs="Book Antiqua"/>
          <w:color w:val="000000"/>
          <w:sz w:val="24"/>
          <w:szCs w:val="24"/>
        </w:rPr>
        <w:t>IgG</w:t>
      </w:r>
      <w:proofErr w:type="spellEnd"/>
      <w:r w:rsidRPr="00FC2E3B">
        <w:rPr>
          <w:rFonts w:ascii="Book Antiqua" w:hAnsi="Book Antiqua" w:cs="Book Antiqua"/>
          <w:color w:val="000000"/>
          <w:sz w:val="24"/>
          <w:szCs w:val="24"/>
        </w:rPr>
        <w:t xml:space="preserve"> (</w:t>
      </w:r>
      <w:r w:rsidRPr="00FC2E3B">
        <w:rPr>
          <w:rFonts w:ascii="Book Antiqua" w:hAnsi="Book Antiqua" w:cs="Book Antiqua"/>
          <w:i/>
          <w:iCs/>
          <w:color w:val="000000"/>
          <w:sz w:val="24"/>
          <w:szCs w:val="24"/>
        </w:rPr>
        <w:t>n</w:t>
      </w:r>
      <w:r w:rsidRPr="00FC2E3B">
        <w:rPr>
          <w:rFonts w:ascii="Book Antiqua" w:hAnsi="Book Antiqua" w:cs="Book Antiqua"/>
          <w:color w:val="000000"/>
          <w:sz w:val="24"/>
          <w:szCs w:val="24"/>
        </w:rPr>
        <w:t xml:space="preserve"> = 10)</w:t>
      </w:r>
      <w:r w:rsidR="00675BB4" w:rsidRPr="00FC2E3B">
        <w:rPr>
          <w:rFonts w:ascii="Book Antiqua" w:eastAsia="宋体" w:hAnsi="Book Antiqua" w:cs="Book Antiqua" w:hint="eastAsia"/>
          <w:color w:val="000000"/>
          <w:sz w:val="24"/>
          <w:szCs w:val="24"/>
          <w:lang w:eastAsia="zh-CN"/>
        </w:rPr>
        <w:t>;</w:t>
      </w:r>
      <w:r w:rsidRPr="00FC2E3B">
        <w:rPr>
          <w:rFonts w:ascii="Book Antiqua" w:hAnsi="Book Antiqua" w:cs="Book Antiqua"/>
          <w:color w:val="000000"/>
          <w:sz w:val="24"/>
          <w:szCs w:val="24"/>
        </w:rPr>
        <w:t xml:space="preserve"> </w:t>
      </w:r>
      <w:r w:rsidRPr="00FC2E3B">
        <w:rPr>
          <w:rFonts w:ascii="Book Antiqua" w:hAnsi="Book Antiqua" w:cs="Book Antiqua"/>
          <w:color w:val="000000"/>
          <w:kern w:val="0"/>
          <w:sz w:val="24"/>
          <w:szCs w:val="24"/>
        </w:rPr>
        <w:t>B</w:t>
      </w:r>
      <w:r w:rsidRPr="00FC2E3B">
        <w:rPr>
          <w:rFonts w:ascii="Book Antiqua" w:hAnsi="Book Antiqua" w:cs="Book Antiqua"/>
          <w:color w:val="000000"/>
          <w:sz w:val="24"/>
          <w:szCs w:val="24"/>
        </w:rPr>
        <w:t xml:space="preserve">: Liver apoptosis was examined using </w:t>
      </w:r>
      <w:proofErr w:type="spellStart"/>
      <w:r w:rsidR="00675BB4" w:rsidRPr="00FC2E3B">
        <w:rPr>
          <w:rFonts w:ascii="Book Antiqua" w:hAnsi="Book Antiqua" w:cs="Book Antiqua"/>
          <w:color w:val="000000"/>
          <w:sz w:val="24"/>
          <w:szCs w:val="24"/>
        </w:rPr>
        <w:t>dUTP</w:t>
      </w:r>
      <w:proofErr w:type="spellEnd"/>
      <w:r w:rsidR="00675BB4" w:rsidRPr="00FC2E3B">
        <w:rPr>
          <w:rFonts w:ascii="Book Antiqua" w:hAnsi="Book Antiqua" w:cs="Book Antiqua"/>
          <w:color w:val="000000"/>
          <w:sz w:val="24"/>
          <w:szCs w:val="24"/>
        </w:rPr>
        <w:t xml:space="preserve"> nick end labeling </w:t>
      </w:r>
      <w:r w:rsidRPr="00FC2E3B">
        <w:rPr>
          <w:rFonts w:ascii="Book Antiqua" w:hAnsi="Book Antiqua" w:cs="Book Antiqua"/>
          <w:color w:val="000000"/>
          <w:sz w:val="24"/>
          <w:szCs w:val="24"/>
        </w:rPr>
        <w:t xml:space="preserve">staining in rats 9 h after injection with </w:t>
      </w:r>
      <w:r w:rsidRPr="00FC2E3B">
        <w:rPr>
          <w:rFonts w:ascii="Book Antiqua" w:hAnsi="Book Antiqua" w:cs="Book Antiqua"/>
          <w:color w:val="000000"/>
          <w:kern w:val="0"/>
          <w:sz w:val="24"/>
          <w:szCs w:val="24"/>
        </w:rPr>
        <w:t>c</w:t>
      </w:r>
      <w:r w:rsidRPr="00FC2E3B">
        <w:rPr>
          <w:rFonts w:ascii="Book Antiqua" w:hAnsi="Book Antiqua" w:cs="Book Antiqua"/>
          <w:color w:val="000000"/>
          <w:sz w:val="24"/>
          <w:szCs w:val="24"/>
        </w:rPr>
        <w:t xml:space="preserve">ontrol (saline + </w:t>
      </w:r>
      <w:proofErr w:type="spellStart"/>
      <w:r w:rsidRPr="00FC2E3B">
        <w:rPr>
          <w:rFonts w:ascii="Book Antiqua" w:hAnsi="Book Antiqua" w:cs="Book Antiqua"/>
          <w:color w:val="000000"/>
          <w:sz w:val="24"/>
          <w:szCs w:val="24"/>
        </w:rPr>
        <w:t>IgG</w:t>
      </w:r>
      <w:proofErr w:type="spellEnd"/>
      <w:r w:rsidRPr="00FC2E3B">
        <w:rPr>
          <w:rFonts w:ascii="Book Antiqua" w:hAnsi="Book Antiqua" w:cs="Book Antiqua"/>
          <w:color w:val="000000"/>
          <w:sz w:val="24"/>
          <w:szCs w:val="24"/>
        </w:rPr>
        <w:t xml:space="preserve">), LPS + </w:t>
      </w:r>
      <w:proofErr w:type="spellStart"/>
      <w:r w:rsidRPr="00FC2E3B">
        <w:rPr>
          <w:rFonts w:ascii="Book Antiqua" w:hAnsi="Book Antiqua" w:cs="Book Antiqua"/>
          <w:color w:val="000000"/>
          <w:sz w:val="24"/>
          <w:szCs w:val="24"/>
        </w:rPr>
        <w:t>IgG</w:t>
      </w:r>
      <w:proofErr w:type="spellEnd"/>
      <w:r w:rsidRPr="00FC2E3B">
        <w:rPr>
          <w:rFonts w:ascii="Book Antiqua" w:hAnsi="Book Antiqua" w:cs="Book Antiqua"/>
          <w:color w:val="000000"/>
          <w:sz w:val="24"/>
          <w:szCs w:val="24"/>
        </w:rPr>
        <w:t xml:space="preserve"> or LPS + anti-</w:t>
      </w:r>
      <w:r w:rsidRPr="00FC2E3B">
        <w:rPr>
          <w:rFonts w:ascii="Book Antiqua" w:hAnsi="Book Antiqua" w:cs="Book Antiqua"/>
          <w:color w:val="000000"/>
          <w:kern w:val="0"/>
          <w:sz w:val="24"/>
          <w:szCs w:val="24"/>
        </w:rPr>
        <w:t xml:space="preserve"> TNF-α</w:t>
      </w:r>
      <w:r w:rsidRPr="00FC2E3B">
        <w:rPr>
          <w:rFonts w:ascii="Book Antiqua" w:hAnsi="Book Antiqua" w:cs="Book Antiqua"/>
          <w:color w:val="000000"/>
          <w:sz w:val="24"/>
          <w:szCs w:val="24"/>
        </w:rPr>
        <w:t xml:space="preserve">. </w:t>
      </w:r>
      <w:r w:rsidRPr="00FC2E3B">
        <w:rPr>
          <w:rFonts w:ascii="Book Antiqua" w:hAnsi="Book Antiqua" w:cs="Book Antiqua"/>
          <w:color w:val="000000"/>
          <w:kern w:val="0"/>
          <w:sz w:val="24"/>
          <w:szCs w:val="24"/>
        </w:rPr>
        <w:t xml:space="preserve">Bar: 100 </w:t>
      </w:r>
      <w:proofErr w:type="spellStart"/>
      <w:r w:rsidRPr="00FC2E3B">
        <w:rPr>
          <w:rFonts w:ascii="Book Antiqua" w:hAnsi="Book Antiqua" w:cs="Book Antiqua"/>
          <w:color w:val="000000"/>
          <w:kern w:val="0"/>
          <w:sz w:val="24"/>
          <w:szCs w:val="24"/>
        </w:rPr>
        <w:t>μm</w:t>
      </w:r>
      <w:proofErr w:type="spellEnd"/>
      <w:r w:rsidRPr="00FC2E3B">
        <w:rPr>
          <w:rFonts w:ascii="Book Antiqua" w:hAnsi="Book Antiqua" w:cs="Book Antiqua"/>
          <w:color w:val="000000"/>
          <w:kern w:val="0"/>
          <w:sz w:val="24"/>
          <w:szCs w:val="24"/>
        </w:rPr>
        <w:t xml:space="preserve">. C: Apoptosis index in the different groups. </w:t>
      </w:r>
      <w:proofErr w:type="spellStart"/>
      <w:proofErr w:type="gramStart"/>
      <w:r w:rsidR="00675BB4" w:rsidRPr="00FC2E3B">
        <w:rPr>
          <w:rFonts w:ascii="Book Antiqua" w:eastAsia="宋体" w:hAnsi="Book Antiqua" w:cs="Book Antiqua" w:hint="eastAsia"/>
          <w:color w:val="000000"/>
          <w:sz w:val="24"/>
          <w:szCs w:val="24"/>
          <w:vertAlign w:val="superscript"/>
          <w:lang w:eastAsia="zh-CN"/>
        </w:rPr>
        <w:t>b</w:t>
      </w:r>
      <w:r w:rsidRPr="00FC2E3B">
        <w:rPr>
          <w:rFonts w:ascii="Book Antiqua" w:hAnsi="Book Antiqua" w:cs="Book Antiqua"/>
          <w:i/>
          <w:iCs/>
          <w:color w:val="000000"/>
          <w:sz w:val="24"/>
          <w:szCs w:val="24"/>
        </w:rPr>
        <w:t>P</w:t>
      </w:r>
      <w:proofErr w:type="spellEnd"/>
      <w:proofErr w:type="gramEnd"/>
      <w:r w:rsidRPr="00FC2E3B">
        <w:rPr>
          <w:rFonts w:ascii="Book Antiqua" w:hAnsi="Book Antiqua" w:cs="Book Antiqua"/>
          <w:i/>
          <w:iCs/>
          <w:color w:val="000000"/>
          <w:sz w:val="24"/>
          <w:szCs w:val="24"/>
        </w:rPr>
        <w:t xml:space="preserve"> </w:t>
      </w:r>
      <w:r w:rsidRPr="00FC2E3B">
        <w:rPr>
          <w:rFonts w:ascii="Book Antiqua" w:hAnsi="Book Antiqua" w:cs="Book Antiqua"/>
          <w:color w:val="000000"/>
          <w:sz w:val="24"/>
          <w:szCs w:val="24"/>
        </w:rPr>
        <w:t xml:space="preserve">&lt; 0.01 </w:t>
      </w:r>
      <w:r w:rsidRPr="00FC2E3B">
        <w:rPr>
          <w:rFonts w:ascii="Book Antiqua" w:hAnsi="Book Antiqua" w:cs="Book Antiqua"/>
          <w:i/>
          <w:iCs/>
          <w:color w:val="000000"/>
          <w:sz w:val="24"/>
          <w:szCs w:val="24"/>
        </w:rPr>
        <w:t>vs</w:t>
      </w:r>
      <w:r w:rsidRPr="00FC2E3B">
        <w:rPr>
          <w:rFonts w:ascii="Book Antiqua" w:hAnsi="Book Antiqua" w:cs="Book Antiqua"/>
          <w:color w:val="000000"/>
          <w:sz w:val="24"/>
          <w:szCs w:val="24"/>
        </w:rPr>
        <w:t xml:space="preserve"> control; </w:t>
      </w:r>
      <w:proofErr w:type="spellStart"/>
      <w:r w:rsidR="00675BB4" w:rsidRPr="00FC2E3B">
        <w:rPr>
          <w:rFonts w:ascii="Book Antiqua" w:eastAsia="宋体" w:hAnsi="Book Antiqua" w:cs="Book Antiqua" w:hint="eastAsia"/>
          <w:color w:val="000000"/>
          <w:kern w:val="0"/>
          <w:sz w:val="24"/>
          <w:szCs w:val="24"/>
          <w:vertAlign w:val="superscript"/>
          <w:lang w:eastAsia="zh-CN"/>
        </w:rPr>
        <w:t>d</w:t>
      </w:r>
      <w:r w:rsidRPr="00FC2E3B">
        <w:rPr>
          <w:rFonts w:ascii="Book Antiqua" w:hAnsi="Book Antiqua" w:cs="Book Antiqua"/>
          <w:i/>
          <w:iCs/>
          <w:color w:val="000000"/>
          <w:sz w:val="24"/>
          <w:szCs w:val="24"/>
        </w:rPr>
        <w:t>P</w:t>
      </w:r>
      <w:proofErr w:type="spellEnd"/>
      <w:r w:rsidRPr="00FC2E3B">
        <w:rPr>
          <w:rFonts w:ascii="Book Antiqua" w:hAnsi="Book Antiqua" w:cs="Book Antiqua"/>
          <w:i/>
          <w:iCs/>
          <w:color w:val="000000"/>
          <w:sz w:val="24"/>
          <w:szCs w:val="24"/>
        </w:rPr>
        <w:t xml:space="preserve"> </w:t>
      </w:r>
      <w:r w:rsidRPr="00FC2E3B">
        <w:rPr>
          <w:rFonts w:ascii="Book Antiqua" w:hAnsi="Book Antiqua" w:cs="Book Antiqua"/>
          <w:color w:val="000000"/>
          <w:sz w:val="24"/>
          <w:szCs w:val="24"/>
        </w:rPr>
        <w:t xml:space="preserve">&lt; 0.01 </w:t>
      </w:r>
      <w:r w:rsidRPr="00FC2E3B">
        <w:rPr>
          <w:rFonts w:ascii="Book Antiqua" w:hAnsi="Book Antiqua" w:cs="Book Antiqua"/>
          <w:i/>
          <w:iCs/>
          <w:color w:val="000000"/>
          <w:sz w:val="24"/>
          <w:szCs w:val="24"/>
        </w:rPr>
        <w:t>vs</w:t>
      </w:r>
      <w:r w:rsidRPr="00FC2E3B">
        <w:rPr>
          <w:rFonts w:ascii="Book Antiqua" w:hAnsi="Book Antiqua" w:cs="Book Antiqua"/>
          <w:color w:val="000000"/>
          <w:sz w:val="24"/>
          <w:szCs w:val="24"/>
        </w:rPr>
        <w:t xml:space="preserve"> LPS + </w:t>
      </w:r>
      <w:proofErr w:type="spellStart"/>
      <w:r w:rsidRPr="00FC2E3B">
        <w:rPr>
          <w:rFonts w:ascii="Book Antiqua" w:hAnsi="Book Antiqua" w:cs="Book Antiqua"/>
          <w:color w:val="000000"/>
          <w:sz w:val="24"/>
          <w:szCs w:val="24"/>
        </w:rPr>
        <w:t>IgG</w:t>
      </w:r>
      <w:proofErr w:type="spellEnd"/>
      <w:r w:rsidRPr="00FC2E3B">
        <w:rPr>
          <w:rFonts w:ascii="Book Antiqua" w:hAnsi="Book Antiqua" w:cs="Book Antiqua"/>
          <w:color w:val="000000"/>
          <w:sz w:val="24"/>
          <w:szCs w:val="24"/>
        </w:rPr>
        <w:t xml:space="preserve"> (</w:t>
      </w:r>
      <w:r w:rsidRPr="00FC2E3B">
        <w:rPr>
          <w:rFonts w:ascii="Book Antiqua" w:hAnsi="Book Antiqua" w:cs="Book Antiqua"/>
          <w:i/>
          <w:iCs/>
          <w:color w:val="000000"/>
          <w:sz w:val="24"/>
          <w:szCs w:val="24"/>
        </w:rPr>
        <w:t>n</w:t>
      </w:r>
      <w:r w:rsidRPr="00FC2E3B">
        <w:rPr>
          <w:rFonts w:ascii="Book Antiqua" w:hAnsi="Book Antiqua" w:cs="Book Antiqua"/>
          <w:color w:val="000000"/>
          <w:sz w:val="24"/>
          <w:szCs w:val="24"/>
        </w:rPr>
        <w:t xml:space="preserve"> = 10).</w:t>
      </w:r>
      <w:r w:rsidR="00675BB4" w:rsidRPr="00FC2E3B">
        <w:rPr>
          <w:rFonts w:ascii="Book Antiqua" w:eastAsia="宋体" w:hAnsi="Book Antiqua" w:cs="Book Antiqua" w:hint="eastAsia"/>
          <w:color w:val="000000"/>
          <w:sz w:val="24"/>
          <w:szCs w:val="24"/>
          <w:lang w:eastAsia="zh-CN"/>
        </w:rPr>
        <w:t xml:space="preserve"> </w:t>
      </w:r>
      <w:r w:rsidR="00675BB4" w:rsidRPr="00FC2E3B">
        <w:rPr>
          <w:rFonts w:ascii="Book Antiqua" w:eastAsia="MS PGothic" w:hAnsi="Book Antiqua" w:cs="Book Antiqua"/>
          <w:color w:val="000000"/>
          <w:kern w:val="0"/>
          <w:sz w:val="24"/>
          <w:szCs w:val="24"/>
        </w:rPr>
        <w:t>TNF-α</w:t>
      </w:r>
      <w:r w:rsidR="00675BB4" w:rsidRPr="00FC2E3B">
        <w:rPr>
          <w:rFonts w:ascii="Book Antiqua" w:eastAsia="宋体" w:hAnsi="Book Antiqua" w:cs="Book Antiqua" w:hint="eastAsia"/>
          <w:color w:val="000000"/>
          <w:kern w:val="0"/>
          <w:sz w:val="24"/>
          <w:szCs w:val="24"/>
          <w:lang w:eastAsia="zh-CN"/>
        </w:rPr>
        <w:t xml:space="preserve">: </w:t>
      </w:r>
      <w:r w:rsidR="00675BB4" w:rsidRPr="00FC2E3B">
        <w:rPr>
          <w:rFonts w:ascii="Book Antiqua" w:hAnsi="Book Antiqua" w:cs="Book Antiqua"/>
          <w:color w:val="000000"/>
          <w:sz w:val="24"/>
          <w:szCs w:val="24"/>
        </w:rPr>
        <w:t>tumor necrosis factor</w:t>
      </w:r>
      <w:r w:rsidR="00675BB4" w:rsidRPr="00FC2E3B">
        <w:rPr>
          <w:rFonts w:ascii="Book Antiqua" w:eastAsia="MS PGothic" w:hAnsi="Book Antiqua" w:cs="Book Antiqua"/>
          <w:color w:val="000000"/>
          <w:kern w:val="0"/>
          <w:sz w:val="24"/>
          <w:szCs w:val="24"/>
        </w:rPr>
        <w:t>-α</w:t>
      </w:r>
      <w:r w:rsidR="00675BB4" w:rsidRPr="00FC2E3B">
        <w:rPr>
          <w:rFonts w:ascii="Book Antiqua" w:eastAsia="宋体" w:hAnsi="Book Antiqua" w:cs="Book Antiqua" w:hint="eastAsia"/>
          <w:color w:val="000000"/>
          <w:kern w:val="0"/>
          <w:sz w:val="24"/>
          <w:szCs w:val="24"/>
          <w:lang w:eastAsia="zh-CN"/>
        </w:rPr>
        <w:t xml:space="preserve">; </w:t>
      </w:r>
      <w:r w:rsidR="00675BB4" w:rsidRPr="00FC2E3B">
        <w:rPr>
          <w:rFonts w:ascii="Book Antiqua" w:hAnsi="Book Antiqua" w:cs="Book Antiqua"/>
          <w:color w:val="000000"/>
          <w:sz w:val="24"/>
          <w:szCs w:val="24"/>
        </w:rPr>
        <w:t>LPS</w:t>
      </w:r>
      <w:r w:rsidR="00675BB4" w:rsidRPr="00FC2E3B">
        <w:rPr>
          <w:rFonts w:ascii="Book Antiqua" w:eastAsia="宋体" w:hAnsi="Book Antiqua" w:cs="Book Antiqua" w:hint="eastAsia"/>
          <w:color w:val="000000"/>
          <w:sz w:val="24"/>
          <w:szCs w:val="24"/>
          <w:lang w:eastAsia="zh-CN"/>
        </w:rPr>
        <w:t xml:space="preserve">: </w:t>
      </w:r>
      <w:r w:rsidR="00675BB4" w:rsidRPr="00FC2E3B">
        <w:rPr>
          <w:rFonts w:ascii="Book Antiqua" w:hAnsi="Book Antiqua" w:cs="Book Antiqua"/>
          <w:caps/>
          <w:color w:val="000000"/>
          <w:sz w:val="24"/>
          <w:szCs w:val="24"/>
        </w:rPr>
        <w:t>l</w:t>
      </w:r>
      <w:r w:rsidR="00675BB4" w:rsidRPr="00FC2E3B">
        <w:rPr>
          <w:rFonts w:ascii="Book Antiqua" w:hAnsi="Book Antiqua" w:cs="Book Antiqua"/>
          <w:color w:val="000000"/>
          <w:sz w:val="24"/>
          <w:szCs w:val="24"/>
        </w:rPr>
        <w:t>ipopolysaccharide</w:t>
      </w:r>
      <w:r w:rsidR="00675BB4" w:rsidRPr="00FC2E3B">
        <w:rPr>
          <w:rFonts w:ascii="Book Antiqua" w:eastAsia="宋体" w:hAnsi="Book Antiqua" w:cs="Book Antiqua" w:hint="eastAsia"/>
          <w:color w:val="000000"/>
          <w:sz w:val="24"/>
          <w:szCs w:val="24"/>
          <w:lang w:eastAsia="zh-CN"/>
        </w:rPr>
        <w:t>.</w:t>
      </w:r>
    </w:p>
    <w:p w:rsidR="00675BB4" w:rsidRPr="00FC2E3B" w:rsidRDefault="00675BB4" w:rsidP="00561BF6">
      <w:pPr>
        <w:autoSpaceDE w:val="0"/>
        <w:autoSpaceDN w:val="0"/>
        <w:adjustRightInd w:val="0"/>
        <w:spacing w:line="360" w:lineRule="auto"/>
        <w:rPr>
          <w:rFonts w:ascii="Book Antiqua" w:eastAsia="宋体" w:hAnsi="Book Antiqua" w:cs="Book Antiqua"/>
          <w:b/>
          <w:bCs/>
          <w:color w:val="000000"/>
          <w:kern w:val="0"/>
          <w:sz w:val="24"/>
          <w:szCs w:val="24"/>
          <w:lang w:eastAsia="zh-CN"/>
        </w:rPr>
      </w:pPr>
    </w:p>
    <w:p w:rsidR="00C0780E" w:rsidRPr="00FC2E3B" w:rsidRDefault="00C0780E" w:rsidP="00561BF6">
      <w:pPr>
        <w:autoSpaceDE w:val="0"/>
        <w:autoSpaceDN w:val="0"/>
        <w:adjustRightInd w:val="0"/>
        <w:spacing w:line="360" w:lineRule="auto"/>
        <w:rPr>
          <w:rFonts w:ascii="Book Antiqua" w:eastAsia="宋体" w:hAnsi="Book Antiqua" w:cs="Book Antiqua"/>
          <w:b/>
          <w:bCs/>
          <w:color w:val="000000"/>
          <w:kern w:val="0"/>
          <w:sz w:val="24"/>
          <w:szCs w:val="24"/>
          <w:lang w:eastAsia="zh-CN"/>
        </w:rPr>
      </w:pPr>
    </w:p>
    <w:p w:rsidR="000E396D" w:rsidRPr="00FC2E3B" w:rsidRDefault="000E396D" w:rsidP="00561BF6">
      <w:pPr>
        <w:autoSpaceDE w:val="0"/>
        <w:autoSpaceDN w:val="0"/>
        <w:adjustRightInd w:val="0"/>
        <w:spacing w:line="360" w:lineRule="auto"/>
        <w:rPr>
          <w:rFonts w:ascii="Book Antiqua" w:hAnsi="Book Antiqua" w:cs="Book Antiqua"/>
          <w:color w:val="000000"/>
          <w:kern w:val="0"/>
          <w:sz w:val="24"/>
          <w:szCs w:val="24"/>
        </w:rPr>
      </w:pPr>
      <w:r w:rsidRPr="00FC2E3B">
        <w:rPr>
          <w:rFonts w:ascii="Book Antiqua" w:eastAsia="MS PGothic" w:hAnsi="Book Antiqua" w:cs="Book Antiqua"/>
          <w:b/>
          <w:bCs/>
          <w:color w:val="000000"/>
          <w:kern w:val="0"/>
          <w:sz w:val="24"/>
          <w:szCs w:val="24"/>
        </w:rPr>
        <w:t xml:space="preserve">Figure 3 Effects of exposure period of </w:t>
      </w:r>
      <w:proofErr w:type="spellStart"/>
      <w:r w:rsidR="00C0780E" w:rsidRPr="00FC2E3B">
        <w:rPr>
          <w:rFonts w:ascii="Book Antiqua" w:eastAsia="MS PGothic" w:hAnsi="Book Antiqua" w:cs="Book Antiqua"/>
          <w:b/>
          <w:bCs/>
          <w:color w:val="000000"/>
          <w:kern w:val="0"/>
          <w:sz w:val="24"/>
          <w:szCs w:val="24"/>
        </w:rPr>
        <w:t>Kupffer</w:t>
      </w:r>
      <w:proofErr w:type="spellEnd"/>
      <w:r w:rsidR="00C0780E" w:rsidRPr="00FC2E3B">
        <w:rPr>
          <w:rFonts w:ascii="Book Antiqua" w:eastAsia="MS PGothic" w:hAnsi="Book Antiqua" w:cs="Book Antiqua"/>
          <w:b/>
          <w:bCs/>
          <w:color w:val="000000"/>
          <w:kern w:val="0"/>
          <w:sz w:val="24"/>
          <w:szCs w:val="24"/>
        </w:rPr>
        <w:t xml:space="preserve"> cells</w:t>
      </w:r>
      <w:r w:rsidRPr="00FC2E3B">
        <w:rPr>
          <w:rFonts w:ascii="Book Antiqua" w:eastAsia="MS PGothic" w:hAnsi="Book Antiqua" w:cs="Book Antiqua"/>
          <w:b/>
          <w:bCs/>
          <w:color w:val="000000"/>
          <w:kern w:val="0"/>
          <w:sz w:val="24"/>
          <w:szCs w:val="24"/>
        </w:rPr>
        <w:t xml:space="preserve"> to </w:t>
      </w:r>
      <w:r w:rsidR="00C0780E" w:rsidRPr="00FC2E3B">
        <w:rPr>
          <w:rFonts w:ascii="Book Antiqua" w:eastAsia="MS PGothic" w:hAnsi="Book Antiqua" w:cs="Book Antiqua"/>
          <w:b/>
          <w:bCs/>
          <w:color w:val="000000"/>
          <w:kern w:val="0"/>
          <w:sz w:val="24"/>
          <w:szCs w:val="24"/>
        </w:rPr>
        <w:t xml:space="preserve">lipopolysaccharide </w:t>
      </w:r>
      <w:r w:rsidRPr="00FC2E3B">
        <w:rPr>
          <w:rFonts w:ascii="Book Antiqua" w:eastAsia="MS PGothic" w:hAnsi="Book Antiqua" w:cs="Book Antiqua"/>
          <w:b/>
          <w:bCs/>
          <w:color w:val="000000"/>
          <w:kern w:val="0"/>
          <w:sz w:val="24"/>
          <w:szCs w:val="24"/>
        </w:rPr>
        <w:t xml:space="preserve">on </w:t>
      </w:r>
      <w:r w:rsidR="00C0780E" w:rsidRPr="00FC2E3B">
        <w:rPr>
          <w:rFonts w:ascii="Book Antiqua" w:eastAsia="MS PGothic" w:hAnsi="Book Antiqua" w:cs="Book Antiqua"/>
          <w:b/>
          <w:bCs/>
          <w:color w:val="000000"/>
          <w:kern w:val="0"/>
          <w:sz w:val="24"/>
          <w:szCs w:val="24"/>
        </w:rPr>
        <w:t>tumor necrosis factor</w:t>
      </w:r>
      <w:r w:rsidRPr="00FC2E3B">
        <w:rPr>
          <w:rFonts w:ascii="Book Antiqua" w:eastAsia="MS PGothic" w:hAnsi="Book Antiqua" w:cs="Book Antiqua"/>
          <w:b/>
          <w:bCs/>
          <w:color w:val="000000"/>
          <w:kern w:val="0"/>
          <w:sz w:val="24"/>
          <w:szCs w:val="24"/>
        </w:rPr>
        <w:t xml:space="preserve">-α production. </w:t>
      </w:r>
      <w:r w:rsidRPr="00FC2E3B">
        <w:rPr>
          <w:rFonts w:ascii="Book Antiqua" w:hAnsi="Book Antiqua" w:cs="Book Antiqua"/>
          <w:color w:val="000000"/>
          <w:kern w:val="0"/>
          <w:sz w:val="24"/>
          <w:szCs w:val="24"/>
        </w:rPr>
        <w:t xml:space="preserve">Primary </w:t>
      </w:r>
      <w:proofErr w:type="spellStart"/>
      <w:r w:rsidR="00C0780E" w:rsidRPr="00FC2E3B">
        <w:rPr>
          <w:rFonts w:ascii="Book Antiqua" w:hAnsi="Book Antiqua" w:cs="Book Antiqua"/>
          <w:color w:val="000000"/>
          <w:kern w:val="0"/>
          <w:sz w:val="24"/>
          <w:szCs w:val="24"/>
        </w:rPr>
        <w:t>Kupffer</w:t>
      </w:r>
      <w:proofErr w:type="spellEnd"/>
      <w:r w:rsidR="00C0780E" w:rsidRPr="00FC2E3B">
        <w:rPr>
          <w:rFonts w:ascii="Book Antiqua" w:hAnsi="Book Antiqua" w:cs="Book Antiqua"/>
          <w:color w:val="000000"/>
          <w:kern w:val="0"/>
          <w:sz w:val="24"/>
          <w:szCs w:val="24"/>
        </w:rPr>
        <w:t xml:space="preserve"> cells (KCs)</w:t>
      </w:r>
      <w:r w:rsidR="00C0780E" w:rsidRPr="00FC2E3B">
        <w:rPr>
          <w:rFonts w:ascii="Book Antiqua" w:eastAsia="宋体" w:hAnsi="Book Antiqua" w:cs="Book Antiqua" w:hint="eastAsia"/>
          <w:color w:val="000000"/>
          <w:kern w:val="0"/>
          <w:sz w:val="24"/>
          <w:szCs w:val="24"/>
          <w:lang w:eastAsia="zh-CN"/>
        </w:rPr>
        <w:t xml:space="preserve"> </w:t>
      </w:r>
      <w:r w:rsidRPr="00FC2E3B">
        <w:rPr>
          <w:rFonts w:ascii="Book Antiqua" w:hAnsi="Book Antiqua" w:cs="Book Antiqua"/>
          <w:color w:val="000000"/>
          <w:kern w:val="0"/>
          <w:sz w:val="24"/>
          <w:szCs w:val="24"/>
        </w:rPr>
        <w:t>were separated from rat livers using collagenase perfusion. After 24 h incubation, K</w:t>
      </w:r>
      <w:r w:rsidR="00C0780E" w:rsidRPr="00FC2E3B">
        <w:rPr>
          <w:rFonts w:ascii="Book Antiqua" w:hAnsi="Book Antiqua" w:cs="Book Antiqua"/>
          <w:color w:val="000000"/>
          <w:kern w:val="0"/>
          <w:sz w:val="24"/>
          <w:szCs w:val="24"/>
        </w:rPr>
        <w:t xml:space="preserve">Cs were incubated with </w:t>
      </w:r>
      <w:r w:rsidR="00C0780E" w:rsidRPr="00FC2E3B">
        <w:rPr>
          <w:rFonts w:ascii="Book Antiqua" w:hAnsi="Book Antiqua" w:cs="Book Antiqua"/>
          <w:color w:val="000000"/>
          <w:kern w:val="0"/>
          <w:sz w:val="24"/>
          <w:szCs w:val="24"/>
        </w:rPr>
        <w:lastRenderedPageBreak/>
        <w:t xml:space="preserve">LPS </w:t>
      </w:r>
      <w:proofErr w:type="gramStart"/>
      <w:r w:rsidR="00C0780E" w:rsidRPr="00FC2E3B">
        <w:rPr>
          <w:rFonts w:ascii="Book Antiqua" w:hAnsi="Book Antiqua" w:cs="Book Antiqua"/>
          <w:color w:val="000000"/>
          <w:kern w:val="0"/>
          <w:sz w:val="24"/>
          <w:szCs w:val="24"/>
        </w:rPr>
        <w:t>(100</w:t>
      </w:r>
      <w:r w:rsidR="00C0780E" w:rsidRPr="00FC2E3B">
        <w:rPr>
          <w:rFonts w:ascii="Book Antiqua" w:eastAsia="宋体" w:hAnsi="Book Antiqua" w:cs="Book Antiqua" w:hint="eastAsia"/>
          <w:color w:val="000000"/>
          <w:kern w:val="0"/>
          <w:sz w:val="24"/>
          <w:szCs w:val="24"/>
          <w:lang w:eastAsia="zh-CN"/>
        </w:rPr>
        <w:t xml:space="preserve"> </w:t>
      </w:r>
      <w:r w:rsidRPr="00FC2E3B">
        <w:rPr>
          <w:rFonts w:ascii="Book Antiqua" w:hAnsi="Book Antiqua" w:cs="Book Antiqua"/>
          <w:color w:val="000000"/>
          <w:kern w:val="0"/>
          <w:sz w:val="24"/>
          <w:szCs w:val="24"/>
        </w:rPr>
        <w:t>ng/mL)</w:t>
      </w:r>
      <w:proofErr w:type="gramEnd"/>
      <w:r w:rsidRPr="00FC2E3B">
        <w:rPr>
          <w:rFonts w:ascii="Book Antiqua" w:hAnsi="Book Antiqua" w:cs="Book Antiqua"/>
          <w:color w:val="000000"/>
          <w:kern w:val="0"/>
          <w:sz w:val="24"/>
          <w:szCs w:val="24"/>
        </w:rPr>
        <w:t xml:space="preserve">. A: TNF-α mRNA </w:t>
      </w:r>
      <w:r w:rsidRPr="00FC2E3B">
        <w:rPr>
          <w:rFonts w:ascii="Book Antiqua" w:eastAsia="MS PGothic" w:hAnsi="Book Antiqua" w:cs="Book Antiqua"/>
          <w:color w:val="000000"/>
          <w:kern w:val="0"/>
          <w:sz w:val="24"/>
          <w:szCs w:val="24"/>
        </w:rPr>
        <w:t xml:space="preserve">was quantified using </w:t>
      </w:r>
      <w:proofErr w:type="spellStart"/>
      <w:r w:rsidRPr="00FC2E3B">
        <w:rPr>
          <w:rFonts w:ascii="Book Antiqua" w:eastAsia="MS PGothic" w:hAnsi="Book Antiqua" w:cs="Book Antiqua"/>
          <w:color w:val="000000"/>
          <w:kern w:val="0"/>
          <w:sz w:val="24"/>
          <w:szCs w:val="24"/>
        </w:rPr>
        <w:t>qPCR</w:t>
      </w:r>
      <w:proofErr w:type="spellEnd"/>
      <w:r w:rsidRPr="00FC2E3B">
        <w:rPr>
          <w:rFonts w:ascii="Book Antiqua" w:hAnsi="Book Antiqua" w:cs="Book Antiqua"/>
          <w:color w:val="000000"/>
          <w:sz w:val="24"/>
          <w:szCs w:val="24"/>
        </w:rPr>
        <w:t xml:space="preserve"> (</w:t>
      </w:r>
      <w:r w:rsidRPr="00FC2E3B">
        <w:rPr>
          <w:rFonts w:ascii="Book Antiqua" w:hAnsi="Book Antiqua" w:cs="Book Antiqua"/>
          <w:i/>
          <w:iCs/>
          <w:color w:val="000000"/>
          <w:sz w:val="24"/>
          <w:szCs w:val="24"/>
        </w:rPr>
        <w:t>n</w:t>
      </w:r>
      <w:r w:rsidRPr="00FC2E3B">
        <w:rPr>
          <w:rFonts w:ascii="Book Antiqua" w:hAnsi="Book Antiqua" w:cs="Book Antiqua"/>
          <w:color w:val="000000"/>
          <w:sz w:val="24"/>
          <w:szCs w:val="24"/>
        </w:rPr>
        <w:t xml:space="preserve"> = 6)</w:t>
      </w:r>
      <w:r w:rsidR="00C0780E" w:rsidRPr="00FC2E3B">
        <w:rPr>
          <w:rFonts w:ascii="Book Antiqua" w:eastAsia="宋体" w:hAnsi="Book Antiqua" w:cs="Book Antiqua" w:hint="eastAsia"/>
          <w:color w:val="000000"/>
          <w:kern w:val="0"/>
          <w:sz w:val="24"/>
          <w:szCs w:val="24"/>
          <w:lang w:eastAsia="zh-CN"/>
        </w:rPr>
        <w:t>;</w:t>
      </w:r>
      <w:r w:rsidRPr="00FC2E3B">
        <w:rPr>
          <w:rFonts w:ascii="Book Antiqua" w:eastAsia="MS PGothic" w:hAnsi="Book Antiqua" w:cs="Book Antiqua"/>
          <w:color w:val="000000"/>
          <w:kern w:val="0"/>
          <w:sz w:val="24"/>
          <w:szCs w:val="24"/>
        </w:rPr>
        <w:t xml:space="preserve"> </w:t>
      </w:r>
      <w:r w:rsidRPr="00FC2E3B">
        <w:rPr>
          <w:rFonts w:ascii="Book Antiqua" w:hAnsi="Book Antiqua" w:cs="Book Antiqua"/>
          <w:color w:val="000000"/>
          <w:kern w:val="0"/>
          <w:sz w:val="24"/>
          <w:szCs w:val="24"/>
        </w:rPr>
        <w:t xml:space="preserve">B: </w:t>
      </w:r>
      <w:proofErr w:type="spellStart"/>
      <w:r w:rsidRPr="00FC2E3B">
        <w:rPr>
          <w:rFonts w:ascii="Book Antiqua" w:hAnsi="Book Antiqua" w:cs="Book Antiqua"/>
          <w:color w:val="000000"/>
          <w:kern w:val="0"/>
          <w:sz w:val="24"/>
          <w:szCs w:val="24"/>
        </w:rPr>
        <w:t>Immunoblotting</w:t>
      </w:r>
      <w:proofErr w:type="spellEnd"/>
      <w:r w:rsidRPr="00FC2E3B">
        <w:rPr>
          <w:rFonts w:ascii="Book Antiqua" w:hAnsi="Book Antiqua" w:cs="Book Antiqua"/>
          <w:color w:val="000000"/>
          <w:kern w:val="0"/>
          <w:sz w:val="24"/>
          <w:szCs w:val="24"/>
        </w:rPr>
        <w:t xml:space="preserve"> assay for TNF-α. KC lysates were analyzed with TNF-α antibody </w:t>
      </w:r>
      <w:r w:rsidRPr="00FC2E3B">
        <w:rPr>
          <w:rFonts w:ascii="Book Antiqua" w:hAnsi="Book Antiqua" w:cs="Book Antiqua"/>
          <w:color w:val="000000"/>
          <w:sz w:val="24"/>
          <w:szCs w:val="24"/>
        </w:rPr>
        <w:t>(</w:t>
      </w:r>
      <w:r w:rsidRPr="00FC2E3B">
        <w:rPr>
          <w:rFonts w:ascii="Book Antiqua" w:hAnsi="Book Antiqua" w:cs="Book Antiqua"/>
          <w:i/>
          <w:iCs/>
          <w:color w:val="000000"/>
          <w:sz w:val="24"/>
          <w:szCs w:val="24"/>
        </w:rPr>
        <w:t>n</w:t>
      </w:r>
      <w:r w:rsidRPr="00FC2E3B">
        <w:rPr>
          <w:rFonts w:ascii="Book Antiqua" w:hAnsi="Book Antiqua" w:cs="Book Antiqua"/>
          <w:color w:val="000000"/>
          <w:sz w:val="24"/>
          <w:szCs w:val="24"/>
        </w:rPr>
        <w:t xml:space="preserve"> = </w:t>
      </w:r>
      <w:r w:rsidRPr="00FC2E3B">
        <w:rPr>
          <w:rFonts w:ascii="Book Antiqua" w:eastAsia="宋体" w:hAnsi="Book Antiqua" w:cs="Book Antiqua"/>
          <w:color w:val="000000"/>
          <w:sz w:val="24"/>
          <w:szCs w:val="24"/>
          <w:lang w:eastAsia="zh-CN"/>
        </w:rPr>
        <w:t>6</w:t>
      </w:r>
      <w:r w:rsidRPr="00FC2E3B">
        <w:rPr>
          <w:rFonts w:ascii="Book Antiqua" w:hAnsi="Book Antiqua" w:cs="Book Antiqua"/>
          <w:color w:val="000000"/>
          <w:sz w:val="24"/>
          <w:szCs w:val="24"/>
        </w:rPr>
        <w:t>)</w:t>
      </w:r>
      <w:r w:rsidRPr="00FC2E3B">
        <w:rPr>
          <w:rFonts w:ascii="Book Antiqua" w:hAnsi="Book Antiqua" w:cs="Book Antiqua"/>
          <w:color w:val="000000"/>
          <w:kern w:val="0"/>
          <w:sz w:val="24"/>
          <w:szCs w:val="24"/>
        </w:rPr>
        <w:t xml:space="preserve">. </w:t>
      </w:r>
      <w:r w:rsidRPr="00FC2E3B">
        <w:rPr>
          <w:rFonts w:ascii="Book Antiqua" w:eastAsia="MS PGothic" w:hAnsi="Book Antiqua" w:cs="Book Antiqua"/>
          <w:color w:val="000000"/>
          <w:kern w:val="0"/>
          <w:sz w:val="24"/>
          <w:szCs w:val="24"/>
        </w:rPr>
        <w:t>GAPDH was used as an internal control.</w:t>
      </w:r>
      <w:r w:rsidRPr="00FC2E3B">
        <w:rPr>
          <w:rFonts w:ascii="Book Antiqua" w:hAnsi="Book Antiqua" w:cs="Book Antiqua"/>
          <w:color w:val="000000"/>
          <w:sz w:val="24"/>
          <w:szCs w:val="24"/>
        </w:rPr>
        <w:t xml:space="preserve"> </w:t>
      </w:r>
      <w:proofErr w:type="spellStart"/>
      <w:proofErr w:type="gramStart"/>
      <w:r w:rsidR="00C0780E" w:rsidRPr="00FC2E3B">
        <w:rPr>
          <w:rFonts w:ascii="Book Antiqua" w:eastAsia="宋体" w:hAnsi="Book Antiqua" w:cs="Book Antiqua" w:hint="eastAsia"/>
          <w:color w:val="000000"/>
          <w:sz w:val="24"/>
          <w:szCs w:val="24"/>
          <w:vertAlign w:val="superscript"/>
          <w:lang w:eastAsia="zh-CN"/>
        </w:rPr>
        <w:t>a</w:t>
      </w:r>
      <w:r w:rsidRPr="00FC2E3B">
        <w:rPr>
          <w:rFonts w:ascii="Book Antiqua" w:hAnsi="Book Antiqua" w:cs="Book Antiqua"/>
          <w:i/>
          <w:iCs/>
          <w:color w:val="000000"/>
          <w:sz w:val="24"/>
          <w:szCs w:val="24"/>
        </w:rPr>
        <w:t>P</w:t>
      </w:r>
      <w:proofErr w:type="spellEnd"/>
      <w:proofErr w:type="gramEnd"/>
      <w:r w:rsidRPr="00FC2E3B">
        <w:rPr>
          <w:rFonts w:ascii="Book Antiqua" w:hAnsi="Book Antiqua" w:cs="Book Antiqua"/>
          <w:i/>
          <w:iCs/>
          <w:color w:val="000000"/>
          <w:sz w:val="24"/>
          <w:szCs w:val="24"/>
        </w:rPr>
        <w:t xml:space="preserve"> </w:t>
      </w:r>
      <w:r w:rsidRPr="00FC2E3B">
        <w:rPr>
          <w:rFonts w:ascii="Book Antiqua" w:hAnsi="Book Antiqua" w:cs="Book Antiqua"/>
          <w:color w:val="000000"/>
          <w:sz w:val="24"/>
          <w:szCs w:val="24"/>
        </w:rPr>
        <w:t xml:space="preserve">&lt; 0.05, </w:t>
      </w:r>
      <w:proofErr w:type="spellStart"/>
      <w:r w:rsidR="00C0780E" w:rsidRPr="00FC2E3B">
        <w:rPr>
          <w:rFonts w:ascii="Book Antiqua" w:eastAsia="宋体" w:hAnsi="Book Antiqua" w:cs="Book Antiqua" w:hint="eastAsia"/>
          <w:color w:val="000000"/>
          <w:sz w:val="24"/>
          <w:szCs w:val="24"/>
          <w:vertAlign w:val="superscript"/>
          <w:lang w:eastAsia="zh-CN"/>
        </w:rPr>
        <w:t>b</w:t>
      </w:r>
      <w:r w:rsidRPr="00FC2E3B">
        <w:rPr>
          <w:rFonts w:ascii="Book Antiqua" w:hAnsi="Book Antiqua" w:cs="Book Antiqua"/>
          <w:i/>
          <w:iCs/>
          <w:color w:val="000000"/>
          <w:sz w:val="24"/>
          <w:szCs w:val="24"/>
        </w:rPr>
        <w:t>P</w:t>
      </w:r>
      <w:proofErr w:type="spellEnd"/>
      <w:r w:rsidRPr="00FC2E3B">
        <w:rPr>
          <w:rFonts w:ascii="Book Antiqua" w:hAnsi="Book Antiqua" w:cs="Book Antiqua"/>
          <w:i/>
          <w:iCs/>
          <w:color w:val="000000"/>
          <w:sz w:val="24"/>
          <w:szCs w:val="24"/>
        </w:rPr>
        <w:t xml:space="preserve"> </w:t>
      </w:r>
      <w:r w:rsidRPr="00FC2E3B">
        <w:rPr>
          <w:rFonts w:ascii="Book Antiqua" w:hAnsi="Book Antiqua" w:cs="Book Antiqua"/>
          <w:color w:val="000000"/>
          <w:sz w:val="24"/>
          <w:szCs w:val="24"/>
        </w:rPr>
        <w:t xml:space="preserve">&lt; 0.01 and </w:t>
      </w:r>
      <w:proofErr w:type="spellStart"/>
      <w:r w:rsidR="00C0780E" w:rsidRPr="00FC2E3B">
        <w:rPr>
          <w:rFonts w:ascii="Book Antiqua" w:eastAsia="宋体" w:hAnsi="Book Antiqua" w:cs="Book Antiqua" w:hint="eastAsia"/>
          <w:color w:val="000000"/>
          <w:sz w:val="24"/>
          <w:szCs w:val="24"/>
          <w:vertAlign w:val="superscript"/>
          <w:lang w:eastAsia="zh-CN"/>
        </w:rPr>
        <w:t>d</w:t>
      </w:r>
      <w:r w:rsidRPr="00FC2E3B">
        <w:rPr>
          <w:rFonts w:ascii="Book Antiqua" w:hAnsi="Book Antiqua" w:cs="Book Antiqua"/>
          <w:i/>
          <w:iCs/>
          <w:color w:val="000000"/>
          <w:sz w:val="24"/>
          <w:szCs w:val="24"/>
        </w:rPr>
        <w:t>P</w:t>
      </w:r>
      <w:proofErr w:type="spellEnd"/>
      <w:r w:rsidRPr="00FC2E3B">
        <w:rPr>
          <w:rFonts w:ascii="Book Antiqua" w:hAnsi="Book Antiqua" w:cs="Book Antiqua"/>
          <w:i/>
          <w:iCs/>
          <w:color w:val="000000"/>
          <w:sz w:val="24"/>
          <w:szCs w:val="24"/>
        </w:rPr>
        <w:t xml:space="preserve"> </w:t>
      </w:r>
      <w:r w:rsidRPr="00FC2E3B">
        <w:rPr>
          <w:rFonts w:ascii="Book Antiqua" w:hAnsi="Book Antiqua" w:cs="Book Antiqua"/>
          <w:color w:val="000000"/>
          <w:sz w:val="24"/>
          <w:szCs w:val="24"/>
        </w:rPr>
        <w:t xml:space="preserve">&lt; </w:t>
      </w:r>
      <w:r w:rsidR="00C0780E" w:rsidRPr="00FC2E3B">
        <w:rPr>
          <w:rFonts w:ascii="Book Antiqua" w:hAnsi="Book Antiqua" w:cs="Book Antiqua"/>
          <w:color w:val="000000"/>
          <w:sz w:val="24"/>
          <w:szCs w:val="24"/>
        </w:rPr>
        <w:t>0.</w:t>
      </w:r>
      <w:r w:rsidRPr="00FC2E3B">
        <w:rPr>
          <w:rFonts w:ascii="Book Antiqua" w:hAnsi="Book Antiqua" w:cs="Book Antiqua"/>
          <w:color w:val="000000"/>
          <w:sz w:val="24"/>
          <w:szCs w:val="24"/>
        </w:rPr>
        <w:t xml:space="preserve">01 </w:t>
      </w:r>
      <w:r w:rsidRPr="00FC2E3B">
        <w:rPr>
          <w:rFonts w:ascii="Book Antiqua" w:hAnsi="Book Antiqua" w:cs="Book Antiqua"/>
          <w:i/>
          <w:iCs/>
          <w:color w:val="000000"/>
          <w:sz w:val="24"/>
          <w:szCs w:val="24"/>
        </w:rPr>
        <w:t>vs</w:t>
      </w:r>
      <w:r w:rsidRPr="00FC2E3B">
        <w:rPr>
          <w:rFonts w:ascii="Book Antiqua" w:hAnsi="Book Antiqua" w:cs="Book Antiqua"/>
          <w:color w:val="000000"/>
          <w:sz w:val="24"/>
          <w:szCs w:val="24"/>
        </w:rPr>
        <w:t xml:space="preserve"> controls (without LPS treatment).</w:t>
      </w:r>
    </w:p>
    <w:p w:rsidR="000E396D" w:rsidRPr="00FC2E3B" w:rsidRDefault="000E396D" w:rsidP="00561BF6">
      <w:pPr>
        <w:autoSpaceDE w:val="0"/>
        <w:autoSpaceDN w:val="0"/>
        <w:adjustRightInd w:val="0"/>
        <w:spacing w:line="360" w:lineRule="auto"/>
        <w:rPr>
          <w:rFonts w:ascii="Book Antiqua" w:hAnsi="Book Antiqua" w:cs="Book Antiqua"/>
          <w:b/>
          <w:bCs/>
          <w:color w:val="000000"/>
          <w:kern w:val="0"/>
          <w:sz w:val="24"/>
          <w:szCs w:val="24"/>
        </w:rPr>
      </w:pPr>
    </w:p>
    <w:p w:rsidR="000E396D" w:rsidRPr="00FC2E3B" w:rsidRDefault="000E396D" w:rsidP="00561BF6">
      <w:pPr>
        <w:autoSpaceDE w:val="0"/>
        <w:autoSpaceDN w:val="0"/>
        <w:adjustRightInd w:val="0"/>
        <w:spacing w:line="360" w:lineRule="auto"/>
        <w:rPr>
          <w:rFonts w:ascii="Book Antiqua" w:eastAsia="宋体" w:hAnsi="Book Antiqua" w:cs="Book Antiqua"/>
          <w:color w:val="000000"/>
          <w:kern w:val="0"/>
          <w:sz w:val="24"/>
          <w:szCs w:val="24"/>
          <w:lang w:eastAsia="zh-CN"/>
        </w:rPr>
      </w:pPr>
      <w:r w:rsidRPr="00FC2E3B">
        <w:rPr>
          <w:rFonts w:ascii="Book Antiqua" w:hAnsi="Book Antiqua" w:cs="Book Antiqua"/>
          <w:b/>
          <w:bCs/>
          <w:color w:val="000000"/>
          <w:kern w:val="0"/>
          <w:sz w:val="24"/>
          <w:szCs w:val="24"/>
        </w:rPr>
        <w:t xml:space="preserve">Figure 4 Effect of </w:t>
      </w:r>
      <w:proofErr w:type="spellStart"/>
      <w:r w:rsidR="00C0780E" w:rsidRPr="00FC2E3B">
        <w:rPr>
          <w:rFonts w:ascii="Book Antiqua" w:hAnsi="Book Antiqua" w:cs="Book Antiqua"/>
          <w:b/>
          <w:bCs/>
          <w:color w:val="000000"/>
          <w:kern w:val="0"/>
          <w:sz w:val="24"/>
          <w:szCs w:val="24"/>
        </w:rPr>
        <w:t>Kupffer</w:t>
      </w:r>
      <w:proofErr w:type="spellEnd"/>
      <w:r w:rsidR="00C0780E" w:rsidRPr="00FC2E3B">
        <w:rPr>
          <w:rFonts w:ascii="Book Antiqua" w:hAnsi="Book Antiqua" w:cs="Book Antiqua"/>
          <w:b/>
          <w:bCs/>
          <w:color w:val="000000"/>
          <w:kern w:val="0"/>
          <w:sz w:val="24"/>
          <w:szCs w:val="24"/>
        </w:rPr>
        <w:t xml:space="preserve"> cell-conditioned medium</w:t>
      </w:r>
      <w:r w:rsidRPr="00FC2E3B">
        <w:rPr>
          <w:rFonts w:ascii="Book Antiqua" w:hAnsi="Book Antiqua" w:cs="Book Antiqua"/>
          <w:b/>
          <w:bCs/>
          <w:color w:val="000000"/>
          <w:kern w:val="0"/>
          <w:sz w:val="24"/>
          <w:szCs w:val="24"/>
        </w:rPr>
        <w:t xml:space="preserve"> on </w:t>
      </w:r>
      <w:proofErr w:type="spellStart"/>
      <w:r w:rsidRPr="00FC2E3B">
        <w:rPr>
          <w:rFonts w:ascii="Book Antiqua" w:hAnsi="Book Antiqua" w:cs="Book Antiqua"/>
          <w:b/>
          <w:bCs/>
          <w:color w:val="000000"/>
          <w:kern w:val="0"/>
          <w:sz w:val="24"/>
          <w:szCs w:val="24"/>
        </w:rPr>
        <w:t>naofen</w:t>
      </w:r>
      <w:proofErr w:type="spellEnd"/>
      <w:r w:rsidRPr="00FC2E3B">
        <w:rPr>
          <w:rFonts w:ascii="Book Antiqua" w:hAnsi="Book Antiqua" w:cs="Book Antiqua"/>
          <w:b/>
          <w:bCs/>
          <w:color w:val="000000"/>
          <w:kern w:val="0"/>
          <w:sz w:val="24"/>
          <w:szCs w:val="24"/>
        </w:rPr>
        <w:t xml:space="preserve"> mRNA expression and caspase-3 activation.</w:t>
      </w:r>
      <w:r w:rsidRPr="00FC2E3B">
        <w:rPr>
          <w:rFonts w:ascii="Book Antiqua" w:hAnsi="Book Antiqua" w:cs="Book Antiqua"/>
          <w:color w:val="000000"/>
          <w:kern w:val="0"/>
          <w:sz w:val="24"/>
          <w:szCs w:val="24"/>
        </w:rPr>
        <w:t xml:space="preserve"> Primary </w:t>
      </w:r>
      <w:proofErr w:type="spellStart"/>
      <w:r w:rsidR="00C0780E" w:rsidRPr="00FC2E3B">
        <w:rPr>
          <w:rFonts w:ascii="Book Antiqua" w:hAnsi="Book Antiqua" w:cs="Book Antiqua"/>
          <w:color w:val="000000"/>
          <w:kern w:val="0"/>
          <w:sz w:val="24"/>
          <w:szCs w:val="24"/>
        </w:rPr>
        <w:t>Kupffer</w:t>
      </w:r>
      <w:proofErr w:type="spellEnd"/>
      <w:r w:rsidR="00C0780E" w:rsidRPr="00FC2E3B">
        <w:rPr>
          <w:rFonts w:ascii="Book Antiqua" w:hAnsi="Book Antiqua" w:cs="Book Antiqua"/>
          <w:color w:val="000000"/>
          <w:kern w:val="0"/>
          <w:sz w:val="24"/>
          <w:szCs w:val="24"/>
        </w:rPr>
        <w:t xml:space="preserve"> cell </w:t>
      </w:r>
      <w:r w:rsidR="00C0780E" w:rsidRPr="00FC2E3B">
        <w:rPr>
          <w:rFonts w:ascii="Book Antiqua" w:eastAsia="宋体" w:hAnsi="Book Antiqua" w:cs="Book Antiqua" w:hint="eastAsia"/>
          <w:color w:val="000000"/>
          <w:kern w:val="0"/>
          <w:sz w:val="24"/>
          <w:szCs w:val="24"/>
          <w:lang w:eastAsia="zh-CN"/>
        </w:rPr>
        <w:t>(</w:t>
      </w:r>
      <w:r w:rsidRPr="00FC2E3B">
        <w:rPr>
          <w:rFonts w:ascii="Book Antiqua" w:hAnsi="Book Antiqua" w:cs="Book Antiqua"/>
          <w:color w:val="000000"/>
          <w:kern w:val="0"/>
          <w:sz w:val="24"/>
          <w:szCs w:val="24"/>
        </w:rPr>
        <w:t>KCs</w:t>
      </w:r>
      <w:r w:rsidR="00C0780E" w:rsidRPr="00FC2E3B">
        <w:rPr>
          <w:rFonts w:ascii="Book Antiqua" w:eastAsia="宋体" w:hAnsi="Book Antiqua" w:cs="Book Antiqua" w:hint="eastAsia"/>
          <w:color w:val="000000"/>
          <w:kern w:val="0"/>
          <w:sz w:val="24"/>
          <w:szCs w:val="24"/>
          <w:lang w:eastAsia="zh-CN"/>
        </w:rPr>
        <w:t>)</w:t>
      </w:r>
      <w:r w:rsidRPr="00FC2E3B">
        <w:rPr>
          <w:rFonts w:ascii="Book Antiqua" w:hAnsi="Book Antiqua" w:cs="Book Antiqua"/>
          <w:color w:val="000000"/>
          <w:kern w:val="0"/>
          <w:sz w:val="24"/>
          <w:szCs w:val="24"/>
        </w:rPr>
        <w:t xml:space="preserve"> and hepatocytes were separated as described above, and KC-CM was obtained by incubating KCs with LPS (100 ng/mL) for 6 h. Anti-TNF-α antibody (500 ng/mL) was added to KC-CM treated with LPS for 6 h and incubated at 37</w:t>
      </w:r>
      <w:r w:rsidR="00C0780E" w:rsidRPr="00FC2E3B">
        <w:rPr>
          <w:rFonts w:ascii="Book Antiqua" w:eastAsia="宋体" w:hAnsi="Book Antiqua" w:cs="Book Antiqua" w:hint="eastAsia"/>
          <w:color w:val="000000"/>
          <w:kern w:val="0"/>
          <w:sz w:val="24"/>
          <w:szCs w:val="24"/>
          <w:lang w:eastAsia="zh-CN"/>
        </w:rPr>
        <w:t xml:space="preserve"> </w:t>
      </w:r>
      <w:r w:rsidRPr="00FC2E3B">
        <w:rPr>
          <w:rFonts w:ascii="Book Antiqua" w:hAnsi="Book Antiqua" w:cs="Book Antiqua"/>
          <w:color w:val="000000"/>
          <w:kern w:val="0"/>
          <w:sz w:val="24"/>
          <w:szCs w:val="24"/>
        </w:rPr>
        <w:t>°C for 1 h (anti-TNF-α</w:t>
      </w:r>
      <w:r w:rsidR="00C0780E" w:rsidRPr="00FC2E3B">
        <w:rPr>
          <w:rFonts w:ascii="Book Antiqua" w:eastAsia="宋体" w:hAnsi="Book Antiqua" w:cs="Book Antiqua" w:hint="eastAsia"/>
          <w:color w:val="000000"/>
          <w:kern w:val="0"/>
          <w:sz w:val="24"/>
          <w:szCs w:val="24"/>
          <w:lang w:eastAsia="zh-CN"/>
        </w:rPr>
        <w:t xml:space="preserve"> </w:t>
      </w:r>
      <w:r w:rsidRPr="00FC2E3B">
        <w:rPr>
          <w:rFonts w:ascii="Book Antiqua" w:hAnsi="Book Antiqua" w:cs="Book Antiqua"/>
          <w:color w:val="000000"/>
          <w:kern w:val="0"/>
          <w:sz w:val="24"/>
          <w:szCs w:val="24"/>
        </w:rPr>
        <w:t>+</w:t>
      </w:r>
      <w:r w:rsidR="00C0780E" w:rsidRPr="00FC2E3B">
        <w:rPr>
          <w:rFonts w:ascii="Book Antiqua" w:eastAsia="宋体" w:hAnsi="Book Antiqua" w:cs="Book Antiqua" w:hint="eastAsia"/>
          <w:color w:val="000000"/>
          <w:kern w:val="0"/>
          <w:sz w:val="24"/>
          <w:szCs w:val="24"/>
          <w:lang w:eastAsia="zh-CN"/>
        </w:rPr>
        <w:t xml:space="preserve"> </w:t>
      </w:r>
      <w:r w:rsidRPr="00FC2E3B">
        <w:rPr>
          <w:rFonts w:ascii="Book Antiqua" w:hAnsi="Book Antiqua" w:cs="Book Antiqua"/>
          <w:color w:val="000000"/>
          <w:kern w:val="0"/>
          <w:sz w:val="24"/>
          <w:szCs w:val="24"/>
        </w:rPr>
        <w:t>6</w:t>
      </w:r>
      <w:r w:rsidR="00C0780E" w:rsidRPr="00FC2E3B">
        <w:rPr>
          <w:rFonts w:ascii="Book Antiqua" w:eastAsia="宋体" w:hAnsi="Book Antiqua" w:cs="Book Antiqua" w:hint="eastAsia"/>
          <w:color w:val="000000"/>
          <w:kern w:val="0"/>
          <w:sz w:val="24"/>
          <w:szCs w:val="24"/>
          <w:lang w:eastAsia="zh-CN"/>
        </w:rPr>
        <w:t xml:space="preserve"> </w:t>
      </w:r>
      <w:r w:rsidRPr="00FC2E3B">
        <w:rPr>
          <w:rFonts w:ascii="Book Antiqua" w:hAnsi="Book Antiqua" w:cs="Book Antiqua"/>
          <w:color w:val="000000"/>
          <w:kern w:val="0"/>
          <w:sz w:val="24"/>
          <w:szCs w:val="24"/>
        </w:rPr>
        <w:t>h</w:t>
      </w:r>
      <w:r w:rsidR="00C0780E" w:rsidRPr="00FC2E3B">
        <w:rPr>
          <w:rFonts w:ascii="Book Antiqua" w:eastAsia="宋体" w:hAnsi="Book Antiqua" w:cs="Book Antiqua" w:hint="eastAsia"/>
          <w:color w:val="000000"/>
          <w:kern w:val="0"/>
          <w:sz w:val="24"/>
          <w:szCs w:val="24"/>
          <w:lang w:eastAsia="zh-CN"/>
        </w:rPr>
        <w:t xml:space="preserve"> </w:t>
      </w:r>
      <w:r w:rsidRPr="00FC2E3B">
        <w:rPr>
          <w:rFonts w:ascii="Book Antiqua" w:hAnsi="Book Antiqua" w:cs="Book Antiqua"/>
          <w:color w:val="000000"/>
          <w:kern w:val="0"/>
          <w:sz w:val="24"/>
          <w:szCs w:val="24"/>
        </w:rPr>
        <w:t xml:space="preserve">KC-CM). Hepatocytes were incubated with LPS (100 ng/mL), TNF-α (10 ng/mL), </w:t>
      </w:r>
      <w:proofErr w:type="spellStart"/>
      <w:r w:rsidRPr="00FC2E3B">
        <w:rPr>
          <w:rFonts w:ascii="Book Antiqua" w:hAnsi="Book Antiqua" w:cs="Book Antiqua"/>
          <w:color w:val="000000"/>
          <w:kern w:val="0"/>
          <w:sz w:val="24"/>
          <w:szCs w:val="24"/>
        </w:rPr>
        <w:t>IgG</w:t>
      </w:r>
      <w:proofErr w:type="spellEnd"/>
      <w:r w:rsidRPr="00FC2E3B">
        <w:rPr>
          <w:rFonts w:ascii="Book Antiqua" w:hAnsi="Book Antiqua" w:cs="Book Antiqua"/>
          <w:color w:val="000000"/>
          <w:kern w:val="0"/>
          <w:sz w:val="24"/>
          <w:szCs w:val="24"/>
        </w:rPr>
        <w:t xml:space="preserve"> (500 ng/mL), 6</w:t>
      </w:r>
      <w:r w:rsidRPr="00FC2E3B">
        <w:rPr>
          <w:rFonts w:ascii="Book Antiqua" w:eastAsia="宋体" w:hAnsi="Book Antiqua" w:cs="Book Antiqua"/>
          <w:color w:val="000000"/>
          <w:kern w:val="0"/>
          <w:sz w:val="24"/>
          <w:szCs w:val="24"/>
          <w:lang w:eastAsia="zh-CN"/>
        </w:rPr>
        <w:t xml:space="preserve"> </w:t>
      </w:r>
      <w:r w:rsidRPr="00FC2E3B">
        <w:rPr>
          <w:rFonts w:ascii="Book Antiqua" w:hAnsi="Book Antiqua" w:cs="Book Antiqua"/>
          <w:color w:val="000000"/>
          <w:kern w:val="0"/>
          <w:sz w:val="24"/>
          <w:szCs w:val="24"/>
        </w:rPr>
        <w:t>h</w:t>
      </w:r>
      <w:r w:rsidRPr="00FC2E3B">
        <w:rPr>
          <w:rFonts w:ascii="Book Antiqua" w:eastAsia="宋体" w:hAnsi="Book Antiqua" w:cs="Book Antiqua"/>
          <w:color w:val="000000"/>
          <w:kern w:val="0"/>
          <w:sz w:val="24"/>
          <w:szCs w:val="24"/>
          <w:lang w:eastAsia="zh-CN"/>
        </w:rPr>
        <w:t xml:space="preserve"> </w:t>
      </w:r>
      <w:r w:rsidRPr="00FC2E3B">
        <w:rPr>
          <w:rFonts w:ascii="Book Antiqua" w:hAnsi="Book Antiqua" w:cs="Book Antiqua"/>
          <w:color w:val="000000"/>
          <w:kern w:val="0"/>
          <w:sz w:val="24"/>
          <w:szCs w:val="24"/>
        </w:rPr>
        <w:t>KC-CM and anti-TNF-α + 6</w:t>
      </w:r>
      <w:r w:rsidR="00C0780E" w:rsidRPr="00FC2E3B">
        <w:rPr>
          <w:rFonts w:ascii="Book Antiqua" w:eastAsia="宋体" w:hAnsi="Book Antiqua" w:cs="Book Antiqua" w:hint="eastAsia"/>
          <w:color w:val="000000"/>
          <w:kern w:val="0"/>
          <w:sz w:val="24"/>
          <w:szCs w:val="24"/>
          <w:lang w:eastAsia="zh-CN"/>
        </w:rPr>
        <w:t xml:space="preserve"> </w:t>
      </w:r>
      <w:r w:rsidRPr="00FC2E3B">
        <w:rPr>
          <w:rFonts w:ascii="Book Antiqua" w:hAnsi="Book Antiqua" w:cs="Book Antiqua"/>
          <w:color w:val="000000"/>
          <w:kern w:val="0"/>
          <w:sz w:val="24"/>
          <w:szCs w:val="24"/>
        </w:rPr>
        <w:t>h</w:t>
      </w:r>
      <w:r w:rsidR="00C0780E" w:rsidRPr="00FC2E3B">
        <w:rPr>
          <w:rFonts w:ascii="Book Antiqua" w:eastAsia="宋体" w:hAnsi="Book Antiqua" w:cs="Book Antiqua" w:hint="eastAsia"/>
          <w:color w:val="000000"/>
          <w:kern w:val="0"/>
          <w:sz w:val="24"/>
          <w:szCs w:val="24"/>
          <w:lang w:eastAsia="zh-CN"/>
        </w:rPr>
        <w:t xml:space="preserve"> </w:t>
      </w:r>
      <w:r w:rsidRPr="00FC2E3B">
        <w:rPr>
          <w:rFonts w:ascii="Book Antiqua" w:hAnsi="Book Antiqua" w:cs="Book Antiqua"/>
          <w:color w:val="000000"/>
          <w:kern w:val="0"/>
          <w:sz w:val="24"/>
          <w:szCs w:val="24"/>
        </w:rPr>
        <w:t xml:space="preserve">KC-CM for 12 h, respectively. </w:t>
      </w:r>
      <w:r w:rsidRPr="00FC2E3B">
        <w:rPr>
          <w:rFonts w:ascii="Book Antiqua" w:hAnsi="Book Antiqua" w:cs="Book Antiqua"/>
          <w:color w:val="000000"/>
          <w:sz w:val="24"/>
          <w:szCs w:val="24"/>
        </w:rPr>
        <w:t xml:space="preserve">A: </w:t>
      </w:r>
      <w:proofErr w:type="spellStart"/>
      <w:r w:rsidRPr="00FC2E3B">
        <w:rPr>
          <w:rFonts w:ascii="Book Antiqua" w:hAnsi="Book Antiqua" w:cs="Book Antiqua"/>
          <w:color w:val="000000"/>
          <w:kern w:val="0"/>
          <w:sz w:val="24"/>
          <w:szCs w:val="24"/>
        </w:rPr>
        <w:t>Naofen</w:t>
      </w:r>
      <w:proofErr w:type="spellEnd"/>
      <w:r w:rsidRPr="00FC2E3B">
        <w:rPr>
          <w:rFonts w:ascii="Book Antiqua" w:hAnsi="Book Antiqua" w:cs="Book Antiqua"/>
          <w:color w:val="000000"/>
          <w:kern w:val="0"/>
          <w:sz w:val="24"/>
          <w:szCs w:val="24"/>
        </w:rPr>
        <w:t xml:space="preserve"> mRNA in hepatocytes was </w:t>
      </w:r>
      <w:r w:rsidRPr="00FC2E3B">
        <w:rPr>
          <w:rFonts w:ascii="Book Antiqua" w:eastAsia="MS PGothic" w:hAnsi="Book Antiqua" w:cs="Book Antiqua"/>
          <w:color w:val="000000"/>
          <w:kern w:val="0"/>
          <w:sz w:val="24"/>
          <w:szCs w:val="24"/>
        </w:rPr>
        <w:t xml:space="preserve">measured with </w:t>
      </w:r>
      <w:proofErr w:type="spellStart"/>
      <w:r w:rsidRPr="00FC2E3B">
        <w:rPr>
          <w:rFonts w:ascii="Book Antiqua" w:eastAsia="MS PGothic" w:hAnsi="Book Antiqua" w:cs="Book Antiqua"/>
          <w:color w:val="000000"/>
          <w:kern w:val="0"/>
          <w:sz w:val="24"/>
          <w:szCs w:val="24"/>
        </w:rPr>
        <w:t>qPCR</w:t>
      </w:r>
      <w:proofErr w:type="spellEnd"/>
      <w:r w:rsidRPr="00FC2E3B">
        <w:rPr>
          <w:rFonts w:ascii="Book Antiqua" w:eastAsia="MS PGothic" w:hAnsi="Book Antiqua" w:cs="Book Antiqua"/>
          <w:color w:val="000000"/>
          <w:kern w:val="0"/>
          <w:sz w:val="24"/>
          <w:szCs w:val="24"/>
        </w:rPr>
        <w:t xml:space="preserve"> and GAPDH was used as an internal control </w:t>
      </w:r>
      <w:r w:rsidRPr="00FC2E3B">
        <w:rPr>
          <w:rFonts w:ascii="Book Antiqua" w:hAnsi="Book Antiqua" w:cs="Book Antiqua"/>
          <w:color w:val="000000"/>
          <w:sz w:val="24"/>
          <w:szCs w:val="24"/>
        </w:rPr>
        <w:t>(</w:t>
      </w:r>
      <w:r w:rsidRPr="00FC2E3B">
        <w:rPr>
          <w:rFonts w:ascii="Book Antiqua" w:hAnsi="Book Antiqua" w:cs="Book Antiqua"/>
          <w:i/>
          <w:iCs/>
          <w:color w:val="000000"/>
          <w:sz w:val="24"/>
          <w:szCs w:val="24"/>
        </w:rPr>
        <w:t>n</w:t>
      </w:r>
      <w:r w:rsidRPr="00FC2E3B">
        <w:rPr>
          <w:rFonts w:ascii="Book Antiqua" w:hAnsi="Book Antiqua" w:cs="Book Antiqua"/>
          <w:color w:val="000000"/>
          <w:sz w:val="24"/>
          <w:szCs w:val="24"/>
        </w:rPr>
        <w:t xml:space="preserve"> = 6)</w:t>
      </w:r>
      <w:r w:rsidR="00C0780E" w:rsidRPr="00FC2E3B">
        <w:rPr>
          <w:rFonts w:ascii="Book Antiqua" w:eastAsia="宋体" w:hAnsi="Book Antiqua" w:cs="Book Antiqua" w:hint="eastAsia"/>
          <w:color w:val="000000"/>
          <w:kern w:val="0"/>
          <w:sz w:val="24"/>
          <w:szCs w:val="24"/>
          <w:lang w:eastAsia="zh-CN"/>
        </w:rPr>
        <w:t>;</w:t>
      </w:r>
      <w:r w:rsidRPr="00FC2E3B">
        <w:rPr>
          <w:rFonts w:ascii="Book Antiqua" w:hAnsi="Book Antiqua" w:cs="Book Antiqua"/>
          <w:color w:val="000000"/>
          <w:kern w:val="0"/>
          <w:sz w:val="24"/>
          <w:szCs w:val="24"/>
        </w:rPr>
        <w:t xml:space="preserve"> B: </w:t>
      </w:r>
      <w:proofErr w:type="spellStart"/>
      <w:r w:rsidRPr="00FC2E3B">
        <w:rPr>
          <w:rFonts w:ascii="Book Antiqua" w:hAnsi="Book Antiqua" w:cs="Book Antiqua"/>
          <w:color w:val="000000"/>
          <w:kern w:val="0"/>
          <w:sz w:val="24"/>
          <w:szCs w:val="24"/>
        </w:rPr>
        <w:t>Immunoblotting</w:t>
      </w:r>
      <w:proofErr w:type="spellEnd"/>
      <w:r w:rsidRPr="00FC2E3B">
        <w:rPr>
          <w:rFonts w:ascii="Book Antiqua" w:hAnsi="Book Antiqua" w:cs="Book Antiqua"/>
          <w:color w:val="000000"/>
          <w:kern w:val="0"/>
          <w:sz w:val="24"/>
          <w:szCs w:val="24"/>
        </w:rPr>
        <w:t xml:space="preserve"> assay for </w:t>
      </w:r>
      <w:proofErr w:type="spellStart"/>
      <w:r w:rsidRPr="00FC2E3B">
        <w:rPr>
          <w:rFonts w:ascii="Book Antiqua" w:hAnsi="Book Antiqua" w:cs="Book Antiqua"/>
          <w:color w:val="000000"/>
          <w:kern w:val="0"/>
          <w:sz w:val="24"/>
          <w:szCs w:val="24"/>
        </w:rPr>
        <w:t>naofen</w:t>
      </w:r>
      <w:proofErr w:type="spellEnd"/>
      <w:r w:rsidRPr="00FC2E3B">
        <w:rPr>
          <w:rFonts w:ascii="Book Antiqua" w:hAnsi="Book Antiqua" w:cs="Book Antiqua"/>
          <w:color w:val="000000"/>
          <w:kern w:val="0"/>
          <w:sz w:val="24"/>
          <w:szCs w:val="24"/>
        </w:rPr>
        <w:t xml:space="preserve">. </w:t>
      </w:r>
      <w:r w:rsidRPr="00FC2E3B">
        <w:rPr>
          <w:rFonts w:ascii="Book Antiqua" w:eastAsia="宋体" w:hAnsi="Book Antiqua" w:cs="Book Antiqua"/>
          <w:color w:val="000000"/>
          <w:kern w:val="0"/>
          <w:sz w:val="24"/>
          <w:szCs w:val="24"/>
          <w:lang w:eastAsia="zh-CN"/>
        </w:rPr>
        <w:t>H</w:t>
      </w:r>
      <w:r w:rsidRPr="00FC2E3B">
        <w:rPr>
          <w:rFonts w:ascii="Book Antiqua" w:hAnsi="Book Antiqua" w:cs="Book Antiqua"/>
          <w:color w:val="000000"/>
          <w:kern w:val="0"/>
          <w:sz w:val="24"/>
          <w:szCs w:val="24"/>
        </w:rPr>
        <w:t>C</w:t>
      </w:r>
      <w:r w:rsidRPr="00FC2E3B">
        <w:rPr>
          <w:rFonts w:ascii="Book Antiqua" w:eastAsia="宋体" w:hAnsi="Book Antiqua" w:cs="Book Antiqua"/>
          <w:color w:val="000000"/>
          <w:kern w:val="0"/>
          <w:sz w:val="24"/>
          <w:szCs w:val="24"/>
          <w:lang w:eastAsia="zh-CN"/>
        </w:rPr>
        <w:t>s</w:t>
      </w:r>
      <w:r w:rsidRPr="00FC2E3B">
        <w:rPr>
          <w:rFonts w:ascii="Book Antiqua" w:hAnsi="Book Antiqua" w:cs="Book Antiqua"/>
          <w:color w:val="000000"/>
          <w:kern w:val="0"/>
          <w:sz w:val="24"/>
          <w:szCs w:val="24"/>
        </w:rPr>
        <w:t xml:space="preserve"> lysates were analyzed with </w:t>
      </w:r>
      <w:proofErr w:type="spellStart"/>
      <w:r w:rsidRPr="00FC2E3B">
        <w:rPr>
          <w:rFonts w:ascii="Book Antiqua" w:hAnsi="Book Antiqua" w:cs="Book Antiqua"/>
          <w:color w:val="000000"/>
          <w:kern w:val="0"/>
          <w:sz w:val="24"/>
          <w:szCs w:val="24"/>
        </w:rPr>
        <w:t>naofen</w:t>
      </w:r>
      <w:proofErr w:type="spellEnd"/>
      <w:r w:rsidRPr="00FC2E3B">
        <w:rPr>
          <w:rFonts w:ascii="Book Antiqua" w:hAnsi="Book Antiqua" w:cs="Book Antiqua"/>
          <w:color w:val="000000"/>
          <w:kern w:val="0"/>
          <w:sz w:val="24"/>
          <w:szCs w:val="24"/>
        </w:rPr>
        <w:t xml:space="preserve"> antibody </w:t>
      </w:r>
      <w:r w:rsidRPr="00FC2E3B">
        <w:rPr>
          <w:rFonts w:ascii="Book Antiqua" w:hAnsi="Book Antiqua" w:cs="Book Antiqua"/>
          <w:color w:val="000000"/>
          <w:sz w:val="24"/>
          <w:szCs w:val="24"/>
        </w:rPr>
        <w:t>(</w:t>
      </w:r>
      <w:r w:rsidRPr="00FC2E3B">
        <w:rPr>
          <w:rFonts w:ascii="Book Antiqua" w:hAnsi="Book Antiqua" w:cs="Book Antiqua"/>
          <w:i/>
          <w:iCs/>
          <w:color w:val="000000"/>
          <w:sz w:val="24"/>
          <w:szCs w:val="24"/>
        </w:rPr>
        <w:t>n</w:t>
      </w:r>
      <w:r w:rsidRPr="00FC2E3B">
        <w:rPr>
          <w:rFonts w:ascii="Book Antiqua" w:hAnsi="Book Antiqua" w:cs="Book Antiqua"/>
          <w:color w:val="000000"/>
          <w:sz w:val="24"/>
          <w:szCs w:val="24"/>
        </w:rPr>
        <w:t xml:space="preserve"> = </w:t>
      </w:r>
      <w:r w:rsidRPr="00FC2E3B">
        <w:rPr>
          <w:rFonts w:ascii="Book Antiqua" w:eastAsia="宋体" w:hAnsi="Book Antiqua" w:cs="Book Antiqua"/>
          <w:color w:val="000000"/>
          <w:sz w:val="24"/>
          <w:szCs w:val="24"/>
          <w:lang w:eastAsia="zh-CN"/>
        </w:rPr>
        <w:t>6</w:t>
      </w:r>
      <w:r w:rsidRPr="00FC2E3B">
        <w:rPr>
          <w:rFonts w:ascii="Book Antiqua" w:hAnsi="Book Antiqua" w:cs="Book Antiqua"/>
          <w:color w:val="000000"/>
          <w:sz w:val="24"/>
          <w:szCs w:val="24"/>
        </w:rPr>
        <w:t>)</w:t>
      </w:r>
      <w:r w:rsidRPr="00FC2E3B">
        <w:rPr>
          <w:rFonts w:ascii="Book Antiqua" w:hAnsi="Book Antiqua" w:cs="Book Antiqua"/>
          <w:color w:val="000000"/>
          <w:kern w:val="0"/>
          <w:sz w:val="24"/>
          <w:szCs w:val="24"/>
        </w:rPr>
        <w:t xml:space="preserve">. C: </w:t>
      </w:r>
      <w:r w:rsidRPr="00FC2E3B">
        <w:rPr>
          <w:rFonts w:ascii="Book Antiqua" w:hAnsi="Book Antiqua" w:cs="Book Antiqua"/>
          <w:color w:val="000000"/>
          <w:sz w:val="24"/>
          <w:szCs w:val="24"/>
        </w:rPr>
        <w:t>Caspase-3 activation was also measured (</w:t>
      </w:r>
      <w:r w:rsidRPr="00FC2E3B">
        <w:rPr>
          <w:rFonts w:ascii="Book Antiqua" w:hAnsi="Book Antiqua" w:cs="Book Antiqua"/>
          <w:i/>
          <w:iCs/>
          <w:color w:val="000000"/>
          <w:sz w:val="24"/>
          <w:szCs w:val="24"/>
        </w:rPr>
        <w:t>n</w:t>
      </w:r>
      <w:r w:rsidRPr="00FC2E3B">
        <w:rPr>
          <w:rFonts w:ascii="Book Antiqua" w:hAnsi="Book Antiqua" w:cs="Book Antiqua"/>
          <w:color w:val="000000"/>
          <w:sz w:val="24"/>
          <w:szCs w:val="24"/>
        </w:rPr>
        <w:t xml:space="preserve"> = 6). </w:t>
      </w:r>
      <w:proofErr w:type="spellStart"/>
      <w:proofErr w:type="gramStart"/>
      <w:r w:rsidR="00C0780E" w:rsidRPr="00FC2E3B">
        <w:rPr>
          <w:rFonts w:ascii="Book Antiqua" w:eastAsia="宋体" w:hAnsi="Book Antiqua" w:cs="Book Antiqua" w:hint="eastAsia"/>
          <w:color w:val="000000"/>
          <w:sz w:val="24"/>
          <w:szCs w:val="24"/>
          <w:vertAlign w:val="superscript"/>
          <w:lang w:eastAsia="zh-CN"/>
        </w:rPr>
        <w:t>a</w:t>
      </w:r>
      <w:r w:rsidRPr="00FC2E3B">
        <w:rPr>
          <w:rFonts w:ascii="Book Antiqua" w:hAnsi="Book Antiqua" w:cs="Book Antiqua"/>
          <w:i/>
          <w:iCs/>
          <w:color w:val="000000"/>
          <w:sz w:val="24"/>
          <w:szCs w:val="24"/>
        </w:rPr>
        <w:t>P</w:t>
      </w:r>
      <w:proofErr w:type="spellEnd"/>
      <w:proofErr w:type="gramEnd"/>
      <w:r w:rsidRPr="00FC2E3B">
        <w:rPr>
          <w:rFonts w:ascii="Book Antiqua" w:hAnsi="Book Antiqua" w:cs="Book Antiqua"/>
          <w:i/>
          <w:iCs/>
          <w:color w:val="000000"/>
          <w:sz w:val="24"/>
          <w:szCs w:val="24"/>
        </w:rPr>
        <w:t xml:space="preserve"> </w:t>
      </w:r>
      <w:r w:rsidRPr="00FC2E3B">
        <w:rPr>
          <w:rFonts w:ascii="Book Antiqua" w:hAnsi="Book Antiqua" w:cs="Book Antiqua"/>
          <w:color w:val="000000"/>
          <w:sz w:val="24"/>
          <w:szCs w:val="24"/>
        </w:rPr>
        <w:t xml:space="preserve">&lt; 0.05 and </w:t>
      </w:r>
      <w:proofErr w:type="spellStart"/>
      <w:r w:rsidR="00C0780E" w:rsidRPr="00FC2E3B">
        <w:rPr>
          <w:rFonts w:ascii="Book Antiqua" w:eastAsia="宋体" w:hAnsi="Book Antiqua" w:cs="Book Antiqua" w:hint="eastAsia"/>
          <w:color w:val="000000"/>
          <w:sz w:val="24"/>
          <w:szCs w:val="24"/>
          <w:vertAlign w:val="superscript"/>
          <w:lang w:eastAsia="zh-CN"/>
        </w:rPr>
        <w:t>b</w:t>
      </w:r>
      <w:r w:rsidRPr="00FC2E3B">
        <w:rPr>
          <w:rFonts w:ascii="Book Antiqua" w:hAnsi="Book Antiqua" w:cs="Book Antiqua"/>
          <w:i/>
          <w:iCs/>
          <w:color w:val="000000"/>
          <w:sz w:val="24"/>
          <w:szCs w:val="24"/>
        </w:rPr>
        <w:t>P</w:t>
      </w:r>
      <w:proofErr w:type="spellEnd"/>
      <w:r w:rsidRPr="00FC2E3B">
        <w:rPr>
          <w:rFonts w:ascii="Book Antiqua" w:hAnsi="Book Antiqua" w:cs="Book Antiqua"/>
          <w:i/>
          <w:iCs/>
          <w:color w:val="000000"/>
          <w:sz w:val="24"/>
          <w:szCs w:val="24"/>
        </w:rPr>
        <w:t xml:space="preserve"> </w:t>
      </w:r>
      <w:r w:rsidRPr="00FC2E3B">
        <w:rPr>
          <w:rFonts w:ascii="Book Antiqua" w:hAnsi="Book Antiqua" w:cs="Book Antiqua"/>
          <w:color w:val="000000"/>
          <w:sz w:val="24"/>
          <w:szCs w:val="24"/>
        </w:rPr>
        <w:t xml:space="preserve">&lt; 0.01 </w:t>
      </w:r>
      <w:r w:rsidRPr="00FC2E3B">
        <w:rPr>
          <w:rFonts w:ascii="Book Antiqua" w:hAnsi="Book Antiqua" w:cs="Book Antiqua"/>
          <w:i/>
          <w:iCs/>
          <w:color w:val="000000"/>
          <w:sz w:val="24"/>
          <w:szCs w:val="24"/>
        </w:rPr>
        <w:t>vs</w:t>
      </w:r>
      <w:r w:rsidRPr="00FC2E3B">
        <w:rPr>
          <w:rFonts w:ascii="Book Antiqua" w:hAnsi="Book Antiqua" w:cs="Book Antiqua"/>
          <w:color w:val="000000"/>
          <w:sz w:val="24"/>
          <w:szCs w:val="24"/>
        </w:rPr>
        <w:t xml:space="preserve"> controls;</w:t>
      </w:r>
      <w:r w:rsidRPr="00FC2E3B">
        <w:rPr>
          <w:rFonts w:ascii="Book Antiqua" w:eastAsia="MS PGothic" w:hAnsi="Book Antiqua" w:cs="Book Antiqua"/>
          <w:color w:val="000000"/>
          <w:kern w:val="0"/>
          <w:sz w:val="24"/>
          <w:szCs w:val="24"/>
        </w:rPr>
        <w:t xml:space="preserve"> </w:t>
      </w:r>
      <w:proofErr w:type="spellStart"/>
      <w:r w:rsidR="00C0780E" w:rsidRPr="00FC2E3B">
        <w:rPr>
          <w:rFonts w:ascii="Book Antiqua" w:eastAsia="宋体" w:hAnsi="Book Antiqua" w:cs="Book Antiqua" w:hint="eastAsia"/>
          <w:color w:val="000000"/>
          <w:sz w:val="24"/>
          <w:szCs w:val="24"/>
          <w:vertAlign w:val="superscript"/>
          <w:lang w:eastAsia="zh-CN"/>
        </w:rPr>
        <w:t>c</w:t>
      </w:r>
      <w:r w:rsidRPr="00FC2E3B">
        <w:rPr>
          <w:rFonts w:ascii="Book Antiqua" w:hAnsi="Book Antiqua" w:cs="Book Antiqua"/>
          <w:i/>
          <w:iCs/>
          <w:color w:val="000000"/>
          <w:sz w:val="24"/>
          <w:szCs w:val="24"/>
        </w:rPr>
        <w:t>P</w:t>
      </w:r>
      <w:proofErr w:type="spellEnd"/>
      <w:r w:rsidRPr="00FC2E3B">
        <w:rPr>
          <w:rFonts w:ascii="Book Antiqua" w:hAnsi="Book Antiqua" w:cs="Book Antiqua"/>
          <w:i/>
          <w:iCs/>
          <w:color w:val="000000"/>
          <w:sz w:val="24"/>
          <w:szCs w:val="24"/>
        </w:rPr>
        <w:t xml:space="preserve"> </w:t>
      </w:r>
      <w:r w:rsidRPr="00FC2E3B">
        <w:rPr>
          <w:rFonts w:ascii="Book Antiqua" w:hAnsi="Book Antiqua" w:cs="Book Antiqua"/>
          <w:color w:val="000000"/>
          <w:sz w:val="24"/>
          <w:szCs w:val="24"/>
        </w:rPr>
        <w:t xml:space="preserve">&lt; 0.05 and </w:t>
      </w:r>
      <w:proofErr w:type="spellStart"/>
      <w:r w:rsidR="00C0780E" w:rsidRPr="00FC2E3B">
        <w:rPr>
          <w:rFonts w:ascii="Book Antiqua" w:eastAsia="宋体" w:hAnsi="Book Antiqua" w:cs="Book Antiqua" w:hint="eastAsia"/>
          <w:color w:val="000000"/>
          <w:kern w:val="0"/>
          <w:sz w:val="24"/>
          <w:szCs w:val="24"/>
          <w:vertAlign w:val="superscript"/>
          <w:lang w:eastAsia="zh-CN"/>
        </w:rPr>
        <w:t>d</w:t>
      </w:r>
      <w:r w:rsidRPr="00FC2E3B">
        <w:rPr>
          <w:rFonts w:ascii="Book Antiqua" w:hAnsi="Book Antiqua" w:cs="Book Antiqua"/>
          <w:i/>
          <w:iCs/>
          <w:color w:val="000000"/>
          <w:sz w:val="24"/>
          <w:szCs w:val="24"/>
        </w:rPr>
        <w:t>P</w:t>
      </w:r>
      <w:proofErr w:type="spellEnd"/>
      <w:r w:rsidRPr="00FC2E3B">
        <w:rPr>
          <w:rFonts w:ascii="Book Antiqua" w:hAnsi="Book Antiqua" w:cs="Book Antiqua"/>
          <w:i/>
          <w:iCs/>
          <w:color w:val="000000"/>
          <w:sz w:val="24"/>
          <w:szCs w:val="24"/>
        </w:rPr>
        <w:t xml:space="preserve"> </w:t>
      </w:r>
      <w:r w:rsidRPr="00FC2E3B">
        <w:rPr>
          <w:rFonts w:ascii="Book Antiqua" w:hAnsi="Book Antiqua" w:cs="Book Antiqua"/>
          <w:color w:val="000000"/>
          <w:sz w:val="24"/>
          <w:szCs w:val="24"/>
        </w:rPr>
        <w:t xml:space="preserve">&lt; 0.01 </w:t>
      </w:r>
      <w:r w:rsidRPr="00FC2E3B">
        <w:rPr>
          <w:rFonts w:ascii="Book Antiqua" w:hAnsi="Book Antiqua" w:cs="Book Antiqua"/>
          <w:i/>
          <w:iCs/>
          <w:color w:val="000000"/>
          <w:sz w:val="24"/>
          <w:szCs w:val="24"/>
        </w:rPr>
        <w:t>vs</w:t>
      </w:r>
      <w:r w:rsidRPr="00FC2E3B">
        <w:rPr>
          <w:rFonts w:ascii="Book Antiqua" w:eastAsia="宋体" w:hAnsi="Book Antiqua" w:cs="Book Antiqua"/>
          <w:i/>
          <w:iCs/>
          <w:color w:val="000000"/>
          <w:sz w:val="24"/>
          <w:szCs w:val="24"/>
          <w:lang w:eastAsia="zh-CN"/>
        </w:rPr>
        <w:t xml:space="preserve"> </w:t>
      </w:r>
      <w:r w:rsidRPr="00FC2E3B">
        <w:rPr>
          <w:rFonts w:ascii="Book Antiqua" w:hAnsi="Book Antiqua" w:cs="Book Antiqua"/>
          <w:color w:val="000000"/>
          <w:sz w:val="24"/>
          <w:szCs w:val="24"/>
        </w:rPr>
        <w:t>6</w:t>
      </w:r>
      <w:r w:rsidRPr="00FC2E3B">
        <w:rPr>
          <w:rFonts w:ascii="Book Antiqua" w:eastAsia="宋体" w:hAnsi="Book Antiqua" w:cs="Book Antiqua"/>
          <w:color w:val="000000"/>
          <w:sz w:val="24"/>
          <w:szCs w:val="24"/>
          <w:lang w:eastAsia="zh-CN"/>
        </w:rPr>
        <w:t xml:space="preserve"> </w:t>
      </w:r>
      <w:r w:rsidRPr="00FC2E3B">
        <w:rPr>
          <w:rFonts w:ascii="Book Antiqua" w:hAnsi="Book Antiqua" w:cs="Book Antiqua"/>
          <w:color w:val="000000"/>
          <w:sz w:val="24"/>
          <w:szCs w:val="24"/>
        </w:rPr>
        <w:t>h</w:t>
      </w:r>
      <w:r w:rsidRPr="00FC2E3B">
        <w:rPr>
          <w:rFonts w:ascii="Book Antiqua" w:eastAsia="宋体" w:hAnsi="Book Antiqua" w:cs="Book Antiqua"/>
          <w:color w:val="000000"/>
          <w:sz w:val="24"/>
          <w:szCs w:val="24"/>
          <w:lang w:eastAsia="zh-CN"/>
        </w:rPr>
        <w:t xml:space="preserve"> </w:t>
      </w:r>
      <w:r w:rsidRPr="00FC2E3B">
        <w:rPr>
          <w:rFonts w:ascii="Book Antiqua" w:hAnsi="Book Antiqua" w:cs="Book Antiqua"/>
          <w:color w:val="000000"/>
          <w:sz w:val="24"/>
          <w:szCs w:val="24"/>
        </w:rPr>
        <w:t xml:space="preserve">KC-CM. </w:t>
      </w:r>
      <w:r w:rsidR="00C0780E" w:rsidRPr="00FC2E3B">
        <w:rPr>
          <w:rFonts w:ascii="Book Antiqua" w:eastAsia="MS PGothic" w:hAnsi="Book Antiqua" w:cs="Book Antiqua"/>
          <w:color w:val="000000"/>
          <w:kern w:val="0"/>
          <w:sz w:val="24"/>
          <w:szCs w:val="24"/>
        </w:rPr>
        <w:t>TNF-α</w:t>
      </w:r>
      <w:r w:rsidR="00C0780E" w:rsidRPr="00FC2E3B">
        <w:rPr>
          <w:rFonts w:ascii="Book Antiqua" w:eastAsia="宋体" w:hAnsi="Book Antiqua" w:cs="Book Antiqua" w:hint="eastAsia"/>
          <w:color w:val="000000"/>
          <w:kern w:val="0"/>
          <w:sz w:val="24"/>
          <w:szCs w:val="24"/>
          <w:lang w:eastAsia="zh-CN"/>
        </w:rPr>
        <w:t xml:space="preserve">: </w:t>
      </w:r>
      <w:r w:rsidR="00C0780E" w:rsidRPr="00FC2E3B">
        <w:rPr>
          <w:rFonts w:ascii="Book Antiqua" w:hAnsi="Book Antiqua" w:cs="Book Antiqua"/>
          <w:color w:val="000000"/>
          <w:sz w:val="24"/>
          <w:szCs w:val="24"/>
        </w:rPr>
        <w:t>tumor necrosis factor</w:t>
      </w:r>
      <w:r w:rsidR="00C0780E" w:rsidRPr="00FC2E3B">
        <w:rPr>
          <w:rFonts w:ascii="Book Antiqua" w:eastAsia="MS PGothic" w:hAnsi="Book Antiqua" w:cs="Book Antiqua"/>
          <w:color w:val="000000"/>
          <w:kern w:val="0"/>
          <w:sz w:val="24"/>
          <w:szCs w:val="24"/>
        </w:rPr>
        <w:t>-α</w:t>
      </w:r>
      <w:r w:rsidR="00C0780E" w:rsidRPr="00FC2E3B">
        <w:rPr>
          <w:rFonts w:ascii="Book Antiqua" w:eastAsia="宋体" w:hAnsi="Book Antiqua" w:cs="Book Antiqua" w:hint="eastAsia"/>
          <w:color w:val="000000"/>
          <w:kern w:val="0"/>
          <w:sz w:val="24"/>
          <w:szCs w:val="24"/>
          <w:lang w:eastAsia="zh-CN"/>
        </w:rPr>
        <w:t xml:space="preserve">; </w:t>
      </w:r>
      <w:r w:rsidR="00C0780E" w:rsidRPr="00FC2E3B">
        <w:rPr>
          <w:rFonts w:ascii="Book Antiqua" w:hAnsi="Book Antiqua" w:cs="Book Antiqua"/>
          <w:color w:val="000000"/>
          <w:sz w:val="24"/>
          <w:szCs w:val="24"/>
        </w:rPr>
        <w:t>LPS</w:t>
      </w:r>
      <w:r w:rsidR="00C0780E" w:rsidRPr="00FC2E3B">
        <w:rPr>
          <w:rFonts w:ascii="Book Antiqua" w:eastAsia="宋体" w:hAnsi="Book Antiqua" w:cs="Book Antiqua" w:hint="eastAsia"/>
          <w:color w:val="000000"/>
          <w:sz w:val="24"/>
          <w:szCs w:val="24"/>
          <w:lang w:eastAsia="zh-CN"/>
        </w:rPr>
        <w:t xml:space="preserve">: </w:t>
      </w:r>
      <w:r w:rsidR="00C0780E" w:rsidRPr="00FC2E3B">
        <w:rPr>
          <w:rFonts w:ascii="Book Antiqua" w:hAnsi="Book Antiqua" w:cs="Book Antiqua"/>
          <w:caps/>
          <w:color w:val="000000"/>
          <w:sz w:val="24"/>
          <w:szCs w:val="24"/>
        </w:rPr>
        <w:t>l</w:t>
      </w:r>
      <w:r w:rsidR="00C0780E" w:rsidRPr="00FC2E3B">
        <w:rPr>
          <w:rFonts w:ascii="Book Antiqua" w:hAnsi="Book Antiqua" w:cs="Book Antiqua"/>
          <w:color w:val="000000"/>
          <w:sz w:val="24"/>
          <w:szCs w:val="24"/>
        </w:rPr>
        <w:t>ipopolysaccharide</w:t>
      </w:r>
      <w:r w:rsidR="00C0780E" w:rsidRPr="00FC2E3B">
        <w:rPr>
          <w:rFonts w:ascii="Book Antiqua" w:eastAsia="宋体" w:hAnsi="Book Antiqua" w:cs="Book Antiqua" w:hint="eastAsia"/>
          <w:color w:val="000000"/>
          <w:sz w:val="24"/>
          <w:szCs w:val="24"/>
          <w:lang w:eastAsia="zh-CN"/>
        </w:rPr>
        <w:t xml:space="preserve">; </w:t>
      </w:r>
      <w:r w:rsidR="00C0780E" w:rsidRPr="00FC2E3B">
        <w:rPr>
          <w:rFonts w:ascii="Book Antiqua" w:hAnsi="Book Antiqua" w:cs="Book Antiqua"/>
          <w:color w:val="000000"/>
          <w:sz w:val="24"/>
          <w:szCs w:val="24"/>
        </w:rPr>
        <w:t>KC-CM</w:t>
      </w:r>
      <w:r w:rsidR="00C0780E" w:rsidRPr="00FC2E3B">
        <w:rPr>
          <w:rFonts w:ascii="Book Antiqua" w:eastAsia="宋体" w:hAnsi="Book Antiqua" w:cs="Book Antiqua" w:hint="eastAsia"/>
          <w:color w:val="000000"/>
          <w:sz w:val="24"/>
          <w:szCs w:val="24"/>
          <w:lang w:eastAsia="zh-CN"/>
        </w:rPr>
        <w:t>:</w:t>
      </w:r>
      <w:r w:rsidR="00C0780E" w:rsidRPr="00FC2E3B">
        <w:rPr>
          <w:rFonts w:ascii="Book Antiqua" w:eastAsia="宋体" w:hAnsi="Book Antiqua" w:cs="Book Antiqua"/>
          <w:color w:val="000000"/>
          <w:sz w:val="24"/>
          <w:szCs w:val="24"/>
          <w:lang w:eastAsia="zh-CN"/>
        </w:rPr>
        <w:t xml:space="preserve"> </w:t>
      </w:r>
      <w:proofErr w:type="spellStart"/>
      <w:r w:rsidR="00C0780E" w:rsidRPr="00FC2E3B">
        <w:rPr>
          <w:rFonts w:ascii="Book Antiqua" w:eastAsia="宋体" w:hAnsi="Book Antiqua" w:cs="Book Antiqua"/>
          <w:color w:val="000000"/>
          <w:sz w:val="24"/>
          <w:szCs w:val="24"/>
          <w:lang w:eastAsia="zh-CN"/>
        </w:rPr>
        <w:t>Kupffer</w:t>
      </w:r>
      <w:proofErr w:type="spellEnd"/>
      <w:r w:rsidR="00C0780E" w:rsidRPr="00FC2E3B">
        <w:rPr>
          <w:rFonts w:ascii="Book Antiqua" w:eastAsia="宋体" w:hAnsi="Book Antiqua" w:cs="Book Antiqua"/>
          <w:color w:val="000000"/>
          <w:sz w:val="24"/>
          <w:szCs w:val="24"/>
          <w:lang w:eastAsia="zh-CN"/>
        </w:rPr>
        <w:t xml:space="preserve"> cell-conditioned medium</w:t>
      </w:r>
      <w:r w:rsidR="00C0780E" w:rsidRPr="00FC2E3B">
        <w:rPr>
          <w:rFonts w:ascii="Book Antiqua" w:eastAsia="宋体" w:hAnsi="Book Antiqua" w:cs="Book Antiqua" w:hint="eastAsia"/>
          <w:color w:val="000000"/>
          <w:sz w:val="24"/>
          <w:szCs w:val="24"/>
          <w:lang w:eastAsia="zh-CN"/>
        </w:rPr>
        <w:t>.</w:t>
      </w:r>
    </w:p>
    <w:p w:rsidR="000E396D" w:rsidRPr="00FC2E3B" w:rsidRDefault="000E396D" w:rsidP="00561BF6">
      <w:pPr>
        <w:spacing w:line="360" w:lineRule="auto"/>
        <w:rPr>
          <w:rFonts w:ascii="Book Antiqua" w:hAnsi="Book Antiqua" w:cs="Times New Roman"/>
          <w:color w:val="000000"/>
          <w:sz w:val="24"/>
          <w:szCs w:val="24"/>
        </w:rPr>
      </w:pPr>
    </w:p>
    <w:sectPr w:rsidR="000E396D" w:rsidRPr="00FC2E3B" w:rsidSect="00F3582C">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251" w:rsidRDefault="00627251">
      <w:pPr>
        <w:rPr>
          <w:rFonts w:cs="Times New Roman"/>
        </w:rPr>
      </w:pPr>
      <w:r>
        <w:rPr>
          <w:rFonts w:cs="Times New Roman"/>
        </w:rPr>
        <w:separator/>
      </w:r>
    </w:p>
  </w:endnote>
  <w:endnote w:type="continuationSeparator" w:id="0">
    <w:p w:rsidR="00627251" w:rsidRDefault="0062725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vGulliv-R">
    <w:altName w:val="MS Mincho"/>
    <w:panose1 w:val="00000000000000000000"/>
    <w:charset w:val="80"/>
    <w:family w:val="auto"/>
    <w:notTrueType/>
    <w:pitch w:val="default"/>
    <w:sig w:usb0="00000001" w:usb1="08070000" w:usb2="00000010" w:usb3="00000000" w:csb0="00020000" w:csb1="00000000"/>
  </w:font>
  <w:font w:name="AdvTimes">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96D" w:rsidRDefault="00615496">
    <w:pPr>
      <w:pStyle w:val="a4"/>
      <w:jc w:val="center"/>
      <w:rPr>
        <w:rFonts w:cs="Times New Roman"/>
      </w:rPr>
    </w:pPr>
    <w:r>
      <w:fldChar w:fldCharType="begin"/>
    </w:r>
    <w:r w:rsidR="00FC2E3B">
      <w:instrText xml:space="preserve"> PAGE   \* MERGEFORMAT </w:instrText>
    </w:r>
    <w:r>
      <w:fldChar w:fldCharType="separate"/>
    </w:r>
    <w:r w:rsidR="00C4616D" w:rsidRPr="00C4616D">
      <w:rPr>
        <w:noProof/>
        <w:lang w:val="ja-JP"/>
      </w:rPr>
      <w:t>23</w:t>
    </w:r>
    <w:r>
      <w:rPr>
        <w:noProof/>
        <w:lang w:val="ja-JP"/>
      </w:rPr>
      <w:fldChar w:fldCharType="end"/>
    </w:r>
  </w:p>
  <w:p w:rsidR="000E396D" w:rsidRDefault="000E396D">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251" w:rsidRDefault="00627251">
      <w:pPr>
        <w:rPr>
          <w:rFonts w:cs="Times New Roman"/>
        </w:rPr>
      </w:pPr>
      <w:r>
        <w:rPr>
          <w:rFonts w:cs="Times New Roman"/>
        </w:rPr>
        <w:separator/>
      </w:r>
    </w:p>
  </w:footnote>
  <w:footnote w:type="continuationSeparator" w:id="0">
    <w:p w:rsidR="00627251" w:rsidRDefault="00627251">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348"/>
    <w:multiLevelType w:val="multilevel"/>
    <w:tmpl w:val="3BFA2F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EA75EC0"/>
    <w:multiLevelType w:val="hybridMultilevel"/>
    <w:tmpl w:val="F4367772"/>
    <w:lvl w:ilvl="0" w:tplc="1818AF4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19C53F62"/>
    <w:multiLevelType w:val="hybridMultilevel"/>
    <w:tmpl w:val="A05A42B4"/>
    <w:lvl w:ilvl="0" w:tplc="F8B83264">
      <w:start w:val="1"/>
      <w:numFmt w:val="decimal"/>
      <w:lvlText w:val="%1."/>
      <w:lvlJc w:val="left"/>
      <w:pPr>
        <w:ind w:left="495" w:hanging="360"/>
      </w:pPr>
      <w:rPr>
        <w:rFonts w:hint="default"/>
      </w:rPr>
    </w:lvl>
    <w:lvl w:ilvl="1" w:tplc="04090017">
      <w:start w:val="1"/>
      <w:numFmt w:val="aiueoFullWidth"/>
      <w:lvlText w:val="(%2)"/>
      <w:lvlJc w:val="left"/>
      <w:pPr>
        <w:ind w:left="975" w:hanging="420"/>
      </w:pPr>
    </w:lvl>
    <w:lvl w:ilvl="2" w:tplc="04090011">
      <w:start w:val="1"/>
      <w:numFmt w:val="decimalEnclosedCircle"/>
      <w:lvlText w:val="%3"/>
      <w:lvlJc w:val="left"/>
      <w:pPr>
        <w:ind w:left="1395" w:hanging="420"/>
      </w:pPr>
    </w:lvl>
    <w:lvl w:ilvl="3" w:tplc="0409000F">
      <w:start w:val="1"/>
      <w:numFmt w:val="decimal"/>
      <w:lvlText w:val="%4."/>
      <w:lvlJc w:val="left"/>
      <w:pPr>
        <w:ind w:left="1815" w:hanging="420"/>
      </w:pPr>
    </w:lvl>
    <w:lvl w:ilvl="4" w:tplc="04090017">
      <w:start w:val="1"/>
      <w:numFmt w:val="aiueoFullWidth"/>
      <w:lvlText w:val="(%5)"/>
      <w:lvlJc w:val="left"/>
      <w:pPr>
        <w:ind w:left="2235" w:hanging="420"/>
      </w:pPr>
    </w:lvl>
    <w:lvl w:ilvl="5" w:tplc="04090011">
      <w:start w:val="1"/>
      <w:numFmt w:val="decimalEnclosedCircle"/>
      <w:lvlText w:val="%6"/>
      <w:lvlJc w:val="left"/>
      <w:pPr>
        <w:ind w:left="2655" w:hanging="420"/>
      </w:pPr>
    </w:lvl>
    <w:lvl w:ilvl="6" w:tplc="0409000F">
      <w:start w:val="1"/>
      <w:numFmt w:val="decimal"/>
      <w:lvlText w:val="%7."/>
      <w:lvlJc w:val="left"/>
      <w:pPr>
        <w:ind w:left="3075" w:hanging="420"/>
      </w:pPr>
    </w:lvl>
    <w:lvl w:ilvl="7" w:tplc="04090017">
      <w:start w:val="1"/>
      <w:numFmt w:val="aiueoFullWidth"/>
      <w:lvlText w:val="(%8)"/>
      <w:lvlJc w:val="left"/>
      <w:pPr>
        <w:ind w:left="3495" w:hanging="420"/>
      </w:pPr>
    </w:lvl>
    <w:lvl w:ilvl="8" w:tplc="04090011">
      <w:start w:val="1"/>
      <w:numFmt w:val="decimalEnclosedCircle"/>
      <w:lvlText w:val="%9"/>
      <w:lvlJc w:val="left"/>
      <w:pPr>
        <w:ind w:left="3915" w:hanging="420"/>
      </w:pPr>
    </w:lvl>
  </w:abstractNum>
  <w:abstractNum w:abstractNumId="3">
    <w:nsid w:val="27F8214A"/>
    <w:multiLevelType w:val="hybridMultilevel"/>
    <w:tmpl w:val="67B646CA"/>
    <w:lvl w:ilvl="0" w:tplc="DACC6606">
      <w:start w:val="1"/>
      <w:numFmt w:val="decimal"/>
      <w:lvlText w:val="%1."/>
      <w:lvlJc w:val="left"/>
      <w:pPr>
        <w:ind w:left="480" w:hanging="360"/>
      </w:pPr>
      <w:rPr>
        <w:rFonts w:hint="default"/>
      </w:rPr>
    </w:lvl>
    <w:lvl w:ilvl="1" w:tplc="04090017">
      <w:start w:val="1"/>
      <w:numFmt w:val="aiueoFullWidth"/>
      <w:lvlText w:val="(%2)"/>
      <w:lvlJc w:val="left"/>
      <w:pPr>
        <w:ind w:left="960" w:hanging="420"/>
      </w:pPr>
    </w:lvl>
    <w:lvl w:ilvl="2" w:tplc="04090011">
      <w:start w:val="1"/>
      <w:numFmt w:val="decimalEnclosedCircle"/>
      <w:lvlText w:val="%3"/>
      <w:lvlJc w:val="left"/>
      <w:pPr>
        <w:ind w:left="1380" w:hanging="420"/>
      </w:pPr>
    </w:lvl>
    <w:lvl w:ilvl="3" w:tplc="0409000F">
      <w:start w:val="1"/>
      <w:numFmt w:val="decimal"/>
      <w:lvlText w:val="%4."/>
      <w:lvlJc w:val="left"/>
      <w:pPr>
        <w:ind w:left="1800" w:hanging="420"/>
      </w:pPr>
    </w:lvl>
    <w:lvl w:ilvl="4" w:tplc="04090017">
      <w:start w:val="1"/>
      <w:numFmt w:val="aiueoFullWidth"/>
      <w:lvlText w:val="(%5)"/>
      <w:lvlJc w:val="left"/>
      <w:pPr>
        <w:ind w:left="2220" w:hanging="420"/>
      </w:pPr>
    </w:lvl>
    <w:lvl w:ilvl="5" w:tplc="04090011">
      <w:start w:val="1"/>
      <w:numFmt w:val="decimalEnclosedCircle"/>
      <w:lvlText w:val="%6"/>
      <w:lvlJc w:val="left"/>
      <w:pPr>
        <w:ind w:left="2640" w:hanging="420"/>
      </w:pPr>
    </w:lvl>
    <w:lvl w:ilvl="6" w:tplc="0409000F">
      <w:start w:val="1"/>
      <w:numFmt w:val="decimal"/>
      <w:lvlText w:val="%7."/>
      <w:lvlJc w:val="left"/>
      <w:pPr>
        <w:ind w:left="3060" w:hanging="420"/>
      </w:pPr>
    </w:lvl>
    <w:lvl w:ilvl="7" w:tplc="04090017">
      <w:start w:val="1"/>
      <w:numFmt w:val="aiueoFullWidth"/>
      <w:lvlText w:val="(%8)"/>
      <w:lvlJc w:val="left"/>
      <w:pPr>
        <w:ind w:left="3480" w:hanging="420"/>
      </w:pPr>
    </w:lvl>
    <w:lvl w:ilvl="8" w:tplc="04090011">
      <w:start w:val="1"/>
      <w:numFmt w:val="decimalEnclosedCircle"/>
      <w:lvlText w:val="%9"/>
      <w:lvlJc w:val="left"/>
      <w:pPr>
        <w:ind w:left="3900" w:hanging="420"/>
      </w:pPr>
    </w:lvl>
  </w:abstractNum>
  <w:abstractNum w:abstractNumId="4">
    <w:nsid w:val="36157B80"/>
    <w:multiLevelType w:val="hybridMultilevel"/>
    <w:tmpl w:val="0C1AC15E"/>
    <w:lvl w:ilvl="0" w:tplc="A566DEF6">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39C874C8"/>
    <w:multiLevelType w:val="hybridMultilevel"/>
    <w:tmpl w:val="4AC025E4"/>
    <w:lvl w:ilvl="0" w:tplc="D3E48DB2">
      <w:start w:val="1"/>
      <w:numFmt w:val="decimal"/>
      <w:lvlText w:val="%1."/>
      <w:lvlJc w:val="left"/>
      <w:pPr>
        <w:ind w:left="480" w:hanging="360"/>
      </w:pPr>
      <w:rPr>
        <w:rFonts w:hint="default"/>
      </w:rPr>
    </w:lvl>
    <w:lvl w:ilvl="1" w:tplc="04090017">
      <w:start w:val="1"/>
      <w:numFmt w:val="aiueoFullWidth"/>
      <w:lvlText w:val="(%2)"/>
      <w:lvlJc w:val="left"/>
      <w:pPr>
        <w:ind w:left="960" w:hanging="420"/>
      </w:pPr>
    </w:lvl>
    <w:lvl w:ilvl="2" w:tplc="04090011">
      <w:start w:val="1"/>
      <w:numFmt w:val="decimalEnclosedCircle"/>
      <w:lvlText w:val="%3"/>
      <w:lvlJc w:val="left"/>
      <w:pPr>
        <w:ind w:left="1380" w:hanging="420"/>
      </w:pPr>
    </w:lvl>
    <w:lvl w:ilvl="3" w:tplc="0409000F">
      <w:start w:val="1"/>
      <w:numFmt w:val="decimal"/>
      <w:lvlText w:val="%4."/>
      <w:lvlJc w:val="left"/>
      <w:pPr>
        <w:ind w:left="1800" w:hanging="420"/>
      </w:pPr>
    </w:lvl>
    <w:lvl w:ilvl="4" w:tplc="04090017">
      <w:start w:val="1"/>
      <w:numFmt w:val="aiueoFullWidth"/>
      <w:lvlText w:val="(%5)"/>
      <w:lvlJc w:val="left"/>
      <w:pPr>
        <w:ind w:left="2220" w:hanging="420"/>
      </w:pPr>
    </w:lvl>
    <w:lvl w:ilvl="5" w:tplc="04090011">
      <w:start w:val="1"/>
      <w:numFmt w:val="decimalEnclosedCircle"/>
      <w:lvlText w:val="%6"/>
      <w:lvlJc w:val="left"/>
      <w:pPr>
        <w:ind w:left="2640" w:hanging="420"/>
      </w:pPr>
    </w:lvl>
    <w:lvl w:ilvl="6" w:tplc="0409000F">
      <w:start w:val="1"/>
      <w:numFmt w:val="decimal"/>
      <w:lvlText w:val="%7."/>
      <w:lvlJc w:val="left"/>
      <w:pPr>
        <w:ind w:left="3060" w:hanging="420"/>
      </w:pPr>
    </w:lvl>
    <w:lvl w:ilvl="7" w:tplc="04090017">
      <w:start w:val="1"/>
      <w:numFmt w:val="aiueoFullWidth"/>
      <w:lvlText w:val="(%8)"/>
      <w:lvlJc w:val="left"/>
      <w:pPr>
        <w:ind w:left="3480" w:hanging="420"/>
      </w:pPr>
    </w:lvl>
    <w:lvl w:ilvl="8" w:tplc="04090011">
      <w:start w:val="1"/>
      <w:numFmt w:val="decimalEnclosedCircle"/>
      <w:lvlText w:val="%9"/>
      <w:lvlJc w:val="left"/>
      <w:pPr>
        <w:ind w:left="3900" w:hanging="420"/>
      </w:pPr>
    </w:lvl>
  </w:abstractNum>
  <w:abstractNum w:abstractNumId="6">
    <w:nsid w:val="3A256EC4"/>
    <w:multiLevelType w:val="hybridMultilevel"/>
    <w:tmpl w:val="10F038FE"/>
    <w:lvl w:ilvl="0" w:tplc="B1860B20">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nsid w:val="47BE007A"/>
    <w:multiLevelType w:val="hybridMultilevel"/>
    <w:tmpl w:val="57A6E0AC"/>
    <w:lvl w:ilvl="0" w:tplc="0EE0F346">
      <w:start w:val="1"/>
      <w:numFmt w:val="decimal"/>
      <w:lvlText w:val="%1."/>
      <w:lvlJc w:val="left"/>
      <w:pPr>
        <w:ind w:left="644" w:hanging="360"/>
      </w:pPr>
      <w:rPr>
        <w:rFonts w:hint="default"/>
      </w:r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8">
    <w:nsid w:val="5FDB1996"/>
    <w:multiLevelType w:val="hybridMultilevel"/>
    <w:tmpl w:val="F5602B0C"/>
    <w:lvl w:ilvl="0" w:tplc="F8DEE266">
      <w:start w:val="1"/>
      <w:numFmt w:val="decimal"/>
      <w:lvlText w:val="%1."/>
      <w:lvlJc w:val="left"/>
      <w:pPr>
        <w:ind w:left="720" w:hanging="360"/>
      </w:pPr>
      <w:rPr>
        <w:rFonts w:hint="default"/>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nsid w:val="602771F8"/>
    <w:multiLevelType w:val="hybridMultilevel"/>
    <w:tmpl w:val="7C1CA1AC"/>
    <w:lvl w:ilvl="0" w:tplc="ECB0D91A">
      <w:start w:val="1"/>
      <w:numFmt w:val="decimal"/>
      <w:lvlText w:val="%1."/>
      <w:lvlJc w:val="left"/>
      <w:pPr>
        <w:ind w:left="479" w:hanging="360"/>
      </w:pPr>
      <w:rPr>
        <w:rFonts w:hint="default"/>
      </w:rPr>
    </w:lvl>
    <w:lvl w:ilvl="1" w:tplc="04090017">
      <w:start w:val="1"/>
      <w:numFmt w:val="aiueoFullWidth"/>
      <w:lvlText w:val="(%2)"/>
      <w:lvlJc w:val="left"/>
      <w:pPr>
        <w:ind w:left="959" w:hanging="420"/>
      </w:pPr>
    </w:lvl>
    <w:lvl w:ilvl="2" w:tplc="04090011">
      <w:start w:val="1"/>
      <w:numFmt w:val="decimalEnclosedCircle"/>
      <w:lvlText w:val="%3"/>
      <w:lvlJc w:val="left"/>
      <w:pPr>
        <w:ind w:left="1379" w:hanging="420"/>
      </w:pPr>
    </w:lvl>
    <w:lvl w:ilvl="3" w:tplc="0409000F">
      <w:start w:val="1"/>
      <w:numFmt w:val="decimal"/>
      <w:lvlText w:val="%4."/>
      <w:lvlJc w:val="left"/>
      <w:pPr>
        <w:ind w:left="1799" w:hanging="420"/>
      </w:pPr>
    </w:lvl>
    <w:lvl w:ilvl="4" w:tplc="04090017">
      <w:start w:val="1"/>
      <w:numFmt w:val="aiueoFullWidth"/>
      <w:lvlText w:val="(%5)"/>
      <w:lvlJc w:val="left"/>
      <w:pPr>
        <w:ind w:left="2219" w:hanging="420"/>
      </w:pPr>
    </w:lvl>
    <w:lvl w:ilvl="5" w:tplc="04090011">
      <w:start w:val="1"/>
      <w:numFmt w:val="decimalEnclosedCircle"/>
      <w:lvlText w:val="%6"/>
      <w:lvlJc w:val="left"/>
      <w:pPr>
        <w:ind w:left="2639" w:hanging="420"/>
      </w:pPr>
    </w:lvl>
    <w:lvl w:ilvl="6" w:tplc="0409000F">
      <w:start w:val="1"/>
      <w:numFmt w:val="decimal"/>
      <w:lvlText w:val="%7."/>
      <w:lvlJc w:val="left"/>
      <w:pPr>
        <w:ind w:left="3059" w:hanging="420"/>
      </w:pPr>
    </w:lvl>
    <w:lvl w:ilvl="7" w:tplc="04090017">
      <w:start w:val="1"/>
      <w:numFmt w:val="aiueoFullWidth"/>
      <w:lvlText w:val="(%8)"/>
      <w:lvlJc w:val="left"/>
      <w:pPr>
        <w:ind w:left="3479" w:hanging="420"/>
      </w:pPr>
    </w:lvl>
    <w:lvl w:ilvl="8" w:tplc="04090011">
      <w:start w:val="1"/>
      <w:numFmt w:val="decimalEnclosedCircle"/>
      <w:lvlText w:val="%9"/>
      <w:lvlJc w:val="left"/>
      <w:pPr>
        <w:ind w:left="3899" w:hanging="420"/>
      </w:pPr>
    </w:lvl>
  </w:abstractNum>
  <w:abstractNum w:abstractNumId="10">
    <w:nsid w:val="6D4B288D"/>
    <w:multiLevelType w:val="hybridMultilevel"/>
    <w:tmpl w:val="10F038FE"/>
    <w:lvl w:ilvl="0" w:tplc="B1860B20">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7"/>
  </w:num>
  <w:num w:numId="5">
    <w:abstractNumId w:val="4"/>
  </w:num>
  <w:num w:numId="6">
    <w:abstractNumId w:val="8"/>
  </w:num>
  <w:num w:numId="7">
    <w:abstractNumId w:val="10"/>
  </w:num>
  <w:num w:numId="8">
    <w:abstractNumId w:val="6"/>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2C"/>
    <w:rsid w:val="000126E5"/>
    <w:rsid w:val="000B28FD"/>
    <w:rsid w:val="000C58F9"/>
    <w:rsid w:val="000D7E94"/>
    <w:rsid w:val="000E2461"/>
    <w:rsid w:val="000E396D"/>
    <w:rsid w:val="000E4C18"/>
    <w:rsid w:val="000F2C5C"/>
    <w:rsid w:val="00115D94"/>
    <w:rsid w:val="001816C5"/>
    <w:rsid w:val="001A5CDA"/>
    <w:rsid w:val="001B121D"/>
    <w:rsid w:val="001C0191"/>
    <w:rsid w:val="001D06AC"/>
    <w:rsid w:val="001D0CA3"/>
    <w:rsid w:val="001D55BC"/>
    <w:rsid w:val="0021287B"/>
    <w:rsid w:val="00250EFD"/>
    <w:rsid w:val="002632AE"/>
    <w:rsid w:val="00266CEC"/>
    <w:rsid w:val="0029491A"/>
    <w:rsid w:val="002B1053"/>
    <w:rsid w:val="002C14B1"/>
    <w:rsid w:val="002C4132"/>
    <w:rsid w:val="002C7102"/>
    <w:rsid w:val="002E540D"/>
    <w:rsid w:val="002F0F24"/>
    <w:rsid w:val="002F40E0"/>
    <w:rsid w:val="00344A1B"/>
    <w:rsid w:val="00357E83"/>
    <w:rsid w:val="00377E15"/>
    <w:rsid w:val="00393322"/>
    <w:rsid w:val="00397A70"/>
    <w:rsid w:val="00397FEA"/>
    <w:rsid w:val="003A441C"/>
    <w:rsid w:val="003A58BD"/>
    <w:rsid w:val="003A5AF4"/>
    <w:rsid w:val="003B297B"/>
    <w:rsid w:val="003E011A"/>
    <w:rsid w:val="003F672D"/>
    <w:rsid w:val="0043679F"/>
    <w:rsid w:val="00446BAC"/>
    <w:rsid w:val="00454C6A"/>
    <w:rsid w:val="00481967"/>
    <w:rsid w:val="004A17E3"/>
    <w:rsid w:val="004F2E66"/>
    <w:rsid w:val="005059B3"/>
    <w:rsid w:val="00532912"/>
    <w:rsid w:val="00547917"/>
    <w:rsid w:val="00561BF6"/>
    <w:rsid w:val="005F73BE"/>
    <w:rsid w:val="00615496"/>
    <w:rsid w:val="00627251"/>
    <w:rsid w:val="00634DE1"/>
    <w:rsid w:val="006544A0"/>
    <w:rsid w:val="006555EE"/>
    <w:rsid w:val="00675BB4"/>
    <w:rsid w:val="006829D7"/>
    <w:rsid w:val="00695FBC"/>
    <w:rsid w:val="006B1FEB"/>
    <w:rsid w:val="006E513E"/>
    <w:rsid w:val="00715090"/>
    <w:rsid w:val="00765BFC"/>
    <w:rsid w:val="00774922"/>
    <w:rsid w:val="007819F1"/>
    <w:rsid w:val="00790FD7"/>
    <w:rsid w:val="00794410"/>
    <w:rsid w:val="007A1C43"/>
    <w:rsid w:val="007A6CF9"/>
    <w:rsid w:val="007B3DAD"/>
    <w:rsid w:val="008071EB"/>
    <w:rsid w:val="00807B52"/>
    <w:rsid w:val="00811CFC"/>
    <w:rsid w:val="008868FC"/>
    <w:rsid w:val="008C112E"/>
    <w:rsid w:val="008F781E"/>
    <w:rsid w:val="00900730"/>
    <w:rsid w:val="00924623"/>
    <w:rsid w:val="00961783"/>
    <w:rsid w:val="0096342B"/>
    <w:rsid w:val="009D2548"/>
    <w:rsid w:val="009E4353"/>
    <w:rsid w:val="00A03B97"/>
    <w:rsid w:val="00A1386C"/>
    <w:rsid w:val="00A13972"/>
    <w:rsid w:val="00A35825"/>
    <w:rsid w:val="00A870A6"/>
    <w:rsid w:val="00AB5760"/>
    <w:rsid w:val="00AC781A"/>
    <w:rsid w:val="00AE7F95"/>
    <w:rsid w:val="00B23150"/>
    <w:rsid w:val="00B47E16"/>
    <w:rsid w:val="00B574DA"/>
    <w:rsid w:val="00B71B3D"/>
    <w:rsid w:val="00B76739"/>
    <w:rsid w:val="00B9374D"/>
    <w:rsid w:val="00B96452"/>
    <w:rsid w:val="00BF7D4C"/>
    <w:rsid w:val="00C0780E"/>
    <w:rsid w:val="00C43FC3"/>
    <w:rsid w:val="00C4616D"/>
    <w:rsid w:val="00C46F3F"/>
    <w:rsid w:val="00CC62C2"/>
    <w:rsid w:val="00CD4B2A"/>
    <w:rsid w:val="00D113C3"/>
    <w:rsid w:val="00D33EC3"/>
    <w:rsid w:val="00D43B80"/>
    <w:rsid w:val="00D45C15"/>
    <w:rsid w:val="00D558B7"/>
    <w:rsid w:val="00D5732C"/>
    <w:rsid w:val="00D60620"/>
    <w:rsid w:val="00D61A73"/>
    <w:rsid w:val="00D6617F"/>
    <w:rsid w:val="00D734B6"/>
    <w:rsid w:val="00D9685A"/>
    <w:rsid w:val="00DA5EBF"/>
    <w:rsid w:val="00DD25E7"/>
    <w:rsid w:val="00DD76C4"/>
    <w:rsid w:val="00E02026"/>
    <w:rsid w:val="00E20B42"/>
    <w:rsid w:val="00E23CED"/>
    <w:rsid w:val="00E30224"/>
    <w:rsid w:val="00E35A8A"/>
    <w:rsid w:val="00E64E26"/>
    <w:rsid w:val="00E65EC2"/>
    <w:rsid w:val="00E8041F"/>
    <w:rsid w:val="00E9070E"/>
    <w:rsid w:val="00F022D4"/>
    <w:rsid w:val="00F07213"/>
    <w:rsid w:val="00F24AF0"/>
    <w:rsid w:val="00F3582C"/>
    <w:rsid w:val="00F368B8"/>
    <w:rsid w:val="00F37529"/>
    <w:rsid w:val="00F4386A"/>
    <w:rsid w:val="00F84B04"/>
    <w:rsid w:val="00FA1E7A"/>
    <w:rsid w:val="00FC2E3B"/>
    <w:rsid w:val="00FD3212"/>
    <w:rsid w:val="00FE183F"/>
    <w:rsid w:val="00FE4348"/>
    <w:rsid w:val="00FE7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82C"/>
    <w:pPr>
      <w:widowControl w:val="0"/>
      <w:jc w:val="both"/>
    </w:pPr>
    <w:rPr>
      <w:rFonts w:ascii="Century" w:eastAsia="MS Mincho" w:hAnsi="Century" w:cs="Century"/>
      <w:kern w:val="2"/>
      <w:sz w:val="21"/>
      <w:szCs w:val="21"/>
      <w:lang w:eastAsia="ja-JP"/>
    </w:rPr>
  </w:style>
  <w:style w:type="paragraph" w:styleId="1">
    <w:name w:val="heading 1"/>
    <w:basedOn w:val="a"/>
    <w:link w:val="1Char"/>
    <w:uiPriority w:val="99"/>
    <w:qFormat/>
    <w:rsid w:val="00F3582C"/>
    <w:pPr>
      <w:widowControl/>
      <w:spacing w:before="100" w:beforeAutospacing="1" w:after="100" w:afterAutospacing="1" w:line="264" w:lineRule="atLeast"/>
      <w:jc w:val="left"/>
      <w:outlineLvl w:val="0"/>
    </w:pPr>
    <w:rPr>
      <w:rFonts w:ascii="MS PGothic" w:eastAsia="MS PGothic" w:hAnsi="MS PGothic" w:cs="MS PGothic"/>
      <w:b/>
      <w:bCs/>
      <w:kern w:val="36"/>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F3582C"/>
    <w:rPr>
      <w:rFonts w:ascii="MS PGothic" w:eastAsia="MS PGothic" w:hAnsi="MS PGothic" w:cs="MS PGothic"/>
      <w:b/>
      <w:bCs/>
      <w:kern w:val="36"/>
      <w:sz w:val="36"/>
      <w:szCs w:val="36"/>
    </w:rPr>
  </w:style>
  <w:style w:type="paragraph" w:styleId="a3">
    <w:name w:val="header"/>
    <w:basedOn w:val="a"/>
    <w:link w:val="Char"/>
    <w:uiPriority w:val="99"/>
    <w:semiHidden/>
    <w:rsid w:val="00F3582C"/>
    <w:pPr>
      <w:tabs>
        <w:tab w:val="center" w:pos="4252"/>
        <w:tab w:val="right" w:pos="8504"/>
      </w:tabs>
      <w:snapToGrid w:val="0"/>
    </w:pPr>
  </w:style>
  <w:style w:type="character" w:customStyle="1" w:styleId="Char">
    <w:name w:val="页眉 Char"/>
    <w:link w:val="a3"/>
    <w:uiPriority w:val="99"/>
    <w:semiHidden/>
    <w:locked/>
    <w:rsid w:val="00F3582C"/>
    <w:rPr>
      <w:rFonts w:ascii="Century" w:eastAsia="MS Mincho" w:hAnsi="Century" w:cs="Century"/>
      <w:kern w:val="2"/>
      <w:sz w:val="22"/>
      <w:szCs w:val="22"/>
      <w:lang w:val="en-US" w:eastAsia="ja-JP"/>
    </w:rPr>
  </w:style>
  <w:style w:type="paragraph" w:styleId="a4">
    <w:name w:val="footer"/>
    <w:basedOn w:val="a"/>
    <w:link w:val="Char0"/>
    <w:uiPriority w:val="99"/>
    <w:rsid w:val="00F3582C"/>
    <w:pPr>
      <w:tabs>
        <w:tab w:val="center" w:pos="4252"/>
        <w:tab w:val="right" w:pos="8504"/>
      </w:tabs>
      <w:snapToGrid w:val="0"/>
    </w:pPr>
  </w:style>
  <w:style w:type="character" w:customStyle="1" w:styleId="Char0">
    <w:name w:val="页脚 Char"/>
    <w:link w:val="a4"/>
    <w:uiPriority w:val="99"/>
    <w:locked/>
    <w:rsid w:val="00F3582C"/>
    <w:rPr>
      <w:rFonts w:ascii="Century" w:eastAsia="MS Mincho" w:hAnsi="Century" w:cs="Century"/>
      <w:kern w:val="2"/>
      <w:sz w:val="22"/>
      <w:szCs w:val="22"/>
      <w:lang w:val="en-US" w:eastAsia="ja-JP"/>
    </w:rPr>
  </w:style>
  <w:style w:type="paragraph" w:styleId="a5">
    <w:name w:val="Body Text"/>
    <w:basedOn w:val="a"/>
    <w:link w:val="Char1"/>
    <w:uiPriority w:val="99"/>
    <w:rsid w:val="00F3582C"/>
    <w:pPr>
      <w:jc w:val="center"/>
    </w:pPr>
    <w:rPr>
      <w:rFonts w:ascii="Times New Roman" w:hAnsi="Times New Roman" w:cs="Times New Roman"/>
      <w:b/>
      <w:bCs/>
      <w:kern w:val="0"/>
      <w:sz w:val="28"/>
      <w:szCs w:val="28"/>
      <w:lang w:eastAsia="zh-CN"/>
    </w:rPr>
  </w:style>
  <w:style w:type="character" w:customStyle="1" w:styleId="Char1">
    <w:name w:val="正文文本 Char"/>
    <w:link w:val="a5"/>
    <w:uiPriority w:val="99"/>
    <w:locked/>
    <w:rsid w:val="00F3582C"/>
    <w:rPr>
      <w:rFonts w:eastAsia="MS Mincho"/>
      <w:b/>
      <w:bCs/>
      <w:sz w:val="24"/>
      <w:szCs w:val="24"/>
    </w:rPr>
  </w:style>
  <w:style w:type="paragraph" w:styleId="a6">
    <w:name w:val="Balloon Text"/>
    <w:basedOn w:val="a"/>
    <w:link w:val="Char2"/>
    <w:uiPriority w:val="99"/>
    <w:semiHidden/>
    <w:rsid w:val="00F3582C"/>
    <w:rPr>
      <w:rFonts w:ascii="Arial" w:eastAsia="MS Gothic" w:hAnsi="Arial" w:cs="Arial"/>
      <w:kern w:val="0"/>
      <w:sz w:val="18"/>
      <w:szCs w:val="18"/>
      <w:lang w:eastAsia="zh-CN"/>
    </w:rPr>
  </w:style>
  <w:style w:type="character" w:customStyle="1" w:styleId="Char2">
    <w:name w:val="批注框文本 Char"/>
    <w:link w:val="a6"/>
    <w:uiPriority w:val="99"/>
    <w:semiHidden/>
    <w:locked/>
    <w:rsid w:val="00F3582C"/>
    <w:rPr>
      <w:rFonts w:ascii="Arial" w:eastAsia="MS Gothic" w:hAnsi="Arial" w:cs="Arial"/>
      <w:sz w:val="18"/>
      <w:szCs w:val="18"/>
    </w:rPr>
  </w:style>
  <w:style w:type="character" w:styleId="a7">
    <w:name w:val="Hyperlink"/>
    <w:uiPriority w:val="99"/>
    <w:rsid w:val="00F3582C"/>
    <w:rPr>
      <w:color w:val="auto"/>
      <w:u w:val="none"/>
      <w:effect w:val="none"/>
    </w:rPr>
  </w:style>
  <w:style w:type="character" w:customStyle="1" w:styleId="nbapihighlight1">
    <w:name w:val="nbapihighlight1"/>
    <w:basedOn w:val="a0"/>
    <w:uiPriority w:val="99"/>
    <w:rsid w:val="00F3582C"/>
  </w:style>
  <w:style w:type="paragraph" w:styleId="a8">
    <w:name w:val="Plain Text"/>
    <w:basedOn w:val="a"/>
    <w:link w:val="Char3"/>
    <w:uiPriority w:val="99"/>
    <w:rsid w:val="00F3582C"/>
    <w:pPr>
      <w:widowControl/>
      <w:jc w:val="left"/>
    </w:pPr>
    <w:rPr>
      <w:rFonts w:ascii="MS Gothic" w:eastAsia="MS Gothic" w:hAnsi="MS Gothic" w:cs="MS Gothic"/>
      <w:kern w:val="0"/>
      <w:sz w:val="20"/>
      <w:szCs w:val="20"/>
      <w:lang w:eastAsia="zh-CN"/>
    </w:rPr>
  </w:style>
  <w:style w:type="character" w:customStyle="1" w:styleId="Char3">
    <w:name w:val="纯文本 Char"/>
    <w:link w:val="a8"/>
    <w:uiPriority w:val="99"/>
    <w:locked/>
    <w:rsid w:val="00F3582C"/>
    <w:rPr>
      <w:rFonts w:ascii="MS Gothic" w:eastAsia="MS Gothic" w:hAnsi="MS Gothic" w:cs="MS Gothic"/>
    </w:rPr>
  </w:style>
  <w:style w:type="character" w:styleId="a9">
    <w:name w:val="Emphasis"/>
    <w:uiPriority w:val="99"/>
    <w:qFormat/>
    <w:rsid w:val="00F3582C"/>
    <w:rPr>
      <w:i/>
      <w:iCs/>
    </w:rPr>
  </w:style>
  <w:style w:type="paragraph" w:customStyle="1" w:styleId="title1">
    <w:name w:val="title1"/>
    <w:basedOn w:val="a"/>
    <w:uiPriority w:val="99"/>
    <w:rsid w:val="00F3582C"/>
    <w:pPr>
      <w:widowControl/>
      <w:jc w:val="left"/>
    </w:pPr>
    <w:rPr>
      <w:rFonts w:ascii="MS PGothic" w:eastAsia="MS PGothic" w:hAnsi="MS PGothic" w:cs="MS PGothic"/>
      <w:kern w:val="0"/>
      <w:sz w:val="29"/>
      <w:szCs w:val="29"/>
    </w:rPr>
  </w:style>
  <w:style w:type="paragraph" w:customStyle="1" w:styleId="rprtbody1">
    <w:name w:val="rprtbody1"/>
    <w:basedOn w:val="a"/>
    <w:uiPriority w:val="99"/>
    <w:rsid w:val="00F3582C"/>
    <w:pPr>
      <w:widowControl/>
      <w:spacing w:before="34" w:after="34"/>
      <w:jc w:val="left"/>
    </w:pPr>
    <w:rPr>
      <w:rFonts w:ascii="MS PGothic" w:eastAsia="MS PGothic" w:hAnsi="MS PGothic" w:cs="MS PGothic"/>
      <w:kern w:val="0"/>
      <w:sz w:val="28"/>
      <w:szCs w:val="28"/>
    </w:rPr>
  </w:style>
  <w:style w:type="character" w:customStyle="1" w:styleId="src1">
    <w:name w:val="src1"/>
    <w:uiPriority w:val="99"/>
    <w:rsid w:val="00F3582C"/>
  </w:style>
  <w:style w:type="character" w:customStyle="1" w:styleId="jrnl">
    <w:name w:val="jrnl"/>
    <w:basedOn w:val="a0"/>
    <w:uiPriority w:val="99"/>
    <w:rsid w:val="00F3582C"/>
  </w:style>
  <w:style w:type="paragraph" w:customStyle="1" w:styleId="citation">
    <w:name w:val="citation"/>
    <w:basedOn w:val="a"/>
    <w:uiPriority w:val="99"/>
    <w:rsid w:val="00F3582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sc2">
    <w:name w:val="desc2"/>
    <w:basedOn w:val="a"/>
    <w:uiPriority w:val="99"/>
    <w:rsid w:val="00F3582C"/>
    <w:pPr>
      <w:widowControl/>
      <w:spacing w:before="100" w:beforeAutospacing="1" w:after="100" w:afterAutospacing="1"/>
      <w:jc w:val="left"/>
    </w:pPr>
    <w:rPr>
      <w:rFonts w:ascii="MS PGothic" w:eastAsia="MS PGothic" w:hAnsi="MS PGothic" w:cs="MS PGothic"/>
      <w:kern w:val="0"/>
      <w:sz w:val="28"/>
      <w:szCs w:val="28"/>
    </w:rPr>
  </w:style>
  <w:style w:type="character" w:styleId="aa">
    <w:name w:val="Strong"/>
    <w:uiPriority w:val="99"/>
    <w:qFormat/>
    <w:rsid w:val="00F3582C"/>
    <w:rPr>
      <w:b/>
      <w:bCs/>
    </w:rPr>
  </w:style>
  <w:style w:type="character" w:styleId="ab">
    <w:name w:val="annotation reference"/>
    <w:uiPriority w:val="99"/>
    <w:semiHidden/>
    <w:rsid w:val="00F3582C"/>
    <w:rPr>
      <w:sz w:val="21"/>
      <w:szCs w:val="21"/>
    </w:rPr>
  </w:style>
  <w:style w:type="paragraph" w:styleId="ac">
    <w:name w:val="annotation text"/>
    <w:basedOn w:val="a"/>
    <w:link w:val="Char4"/>
    <w:uiPriority w:val="99"/>
    <w:semiHidden/>
    <w:rsid w:val="00F3582C"/>
    <w:pPr>
      <w:jc w:val="left"/>
    </w:pPr>
  </w:style>
  <w:style w:type="character" w:customStyle="1" w:styleId="Char4">
    <w:name w:val="批注文字 Char"/>
    <w:link w:val="ac"/>
    <w:uiPriority w:val="99"/>
    <w:semiHidden/>
    <w:locked/>
    <w:rsid w:val="00F3582C"/>
    <w:rPr>
      <w:rFonts w:ascii="Century" w:eastAsia="MS Mincho" w:hAnsi="Century" w:cs="Century"/>
      <w:kern w:val="2"/>
      <w:sz w:val="22"/>
      <w:szCs w:val="22"/>
      <w:lang w:eastAsia="ja-JP"/>
    </w:rPr>
  </w:style>
  <w:style w:type="paragraph" w:styleId="ad">
    <w:name w:val="annotation subject"/>
    <w:basedOn w:val="ac"/>
    <w:next w:val="ac"/>
    <w:link w:val="Char5"/>
    <w:uiPriority w:val="99"/>
    <w:semiHidden/>
    <w:rsid w:val="00F3582C"/>
    <w:rPr>
      <w:b/>
      <w:bCs/>
    </w:rPr>
  </w:style>
  <w:style w:type="character" w:customStyle="1" w:styleId="Char5">
    <w:name w:val="批注主题 Char"/>
    <w:link w:val="ad"/>
    <w:uiPriority w:val="99"/>
    <w:semiHidden/>
    <w:locked/>
    <w:rsid w:val="00F3582C"/>
    <w:rPr>
      <w:rFonts w:ascii="Century" w:eastAsia="MS Mincho" w:hAnsi="Century" w:cs="Century"/>
      <w:b/>
      <w:bCs/>
      <w:kern w:val="2"/>
      <w:sz w:val="22"/>
      <w:szCs w:val="22"/>
      <w:lang w:eastAsia="ja-JP"/>
    </w:rPr>
  </w:style>
  <w:style w:type="character" w:customStyle="1" w:styleId="slug-doi">
    <w:name w:val="slug-doi"/>
    <w:basedOn w:val="a0"/>
    <w:uiPriority w:val="99"/>
    <w:rsid w:val="00F3582C"/>
  </w:style>
  <w:style w:type="character" w:customStyle="1" w:styleId="slug-metadata-note3">
    <w:name w:val="slug-metadata-note3"/>
    <w:basedOn w:val="a0"/>
    <w:uiPriority w:val="99"/>
    <w:rsid w:val="00F358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82C"/>
    <w:pPr>
      <w:widowControl w:val="0"/>
      <w:jc w:val="both"/>
    </w:pPr>
    <w:rPr>
      <w:rFonts w:ascii="Century" w:eastAsia="MS Mincho" w:hAnsi="Century" w:cs="Century"/>
      <w:kern w:val="2"/>
      <w:sz w:val="21"/>
      <w:szCs w:val="21"/>
      <w:lang w:eastAsia="ja-JP"/>
    </w:rPr>
  </w:style>
  <w:style w:type="paragraph" w:styleId="1">
    <w:name w:val="heading 1"/>
    <w:basedOn w:val="a"/>
    <w:link w:val="1Char"/>
    <w:uiPriority w:val="99"/>
    <w:qFormat/>
    <w:rsid w:val="00F3582C"/>
    <w:pPr>
      <w:widowControl/>
      <w:spacing w:before="100" w:beforeAutospacing="1" w:after="100" w:afterAutospacing="1" w:line="264" w:lineRule="atLeast"/>
      <w:jc w:val="left"/>
      <w:outlineLvl w:val="0"/>
    </w:pPr>
    <w:rPr>
      <w:rFonts w:ascii="MS PGothic" w:eastAsia="MS PGothic" w:hAnsi="MS PGothic" w:cs="MS PGothic"/>
      <w:b/>
      <w:bCs/>
      <w:kern w:val="36"/>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F3582C"/>
    <w:rPr>
      <w:rFonts w:ascii="MS PGothic" w:eastAsia="MS PGothic" w:hAnsi="MS PGothic" w:cs="MS PGothic"/>
      <w:b/>
      <w:bCs/>
      <w:kern w:val="36"/>
      <w:sz w:val="36"/>
      <w:szCs w:val="36"/>
    </w:rPr>
  </w:style>
  <w:style w:type="paragraph" w:styleId="a3">
    <w:name w:val="header"/>
    <w:basedOn w:val="a"/>
    <w:link w:val="Char"/>
    <w:uiPriority w:val="99"/>
    <w:semiHidden/>
    <w:rsid w:val="00F3582C"/>
    <w:pPr>
      <w:tabs>
        <w:tab w:val="center" w:pos="4252"/>
        <w:tab w:val="right" w:pos="8504"/>
      </w:tabs>
      <w:snapToGrid w:val="0"/>
    </w:pPr>
  </w:style>
  <w:style w:type="character" w:customStyle="1" w:styleId="Char">
    <w:name w:val="页眉 Char"/>
    <w:link w:val="a3"/>
    <w:uiPriority w:val="99"/>
    <w:semiHidden/>
    <w:locked/>
    <w:rsid w:val="00F3582C"/>
    <w:rPr>
      <w:rFonts w:ascii="Century" w:eastAsia="MS Mincho" w:hAnsi="Century" w:cs="Century"/>
      <w:kern w:val="2"/>
      <w:sz w:val="22"/>
      <w:szCs w:val="22"/>
      <w:lang w:val="en-US" w:eastAsia="ja-JP"/>
    </w:rPr>
  </w:style>
  <w:style w:type="paragraph" w:styleId="a4">
    <w:name w:val="footer"/>
    <w:basedOn w:val="a"/>
    <w:link w:val="Char0"/>
    <w:uiPriority w:val="99"/>
    <w:rsid w:val="00F3582C"/>
    <w:pPr>
      <w:tabs>
        <w:tab w:val="center" w:pos="4252"/>
        <w:tab w:val="right" w:pos="8504"/>
      </w:tabs>
      <w:snapToGrid w:val="0"/>
    </w:pPr>
  </w:style>
  <w:style w:type="character" w:customStyle="1" w:styleId="Char0">
    <w:name w:val="页脚 Char"/>
    <w:link w:val="a4"/>
    <w:uiPriority w:val="99"/>
    <w:locked/>
    <w:rsid w:val="00F3582C"/>
    <w:rPr>
      <w:rFonts w:ascii="Century" w:eastAsia="MS Mincho" w:hAnsi="Century" w:cs="Century"/>
      <w:kern w:val="2"/>
      <w:sz w:val="22"/>
      <w:szCs w:val="22"/>
      <w:lang w:val="en-US" w:eastAsia="ja-JP"/>
    </w:rPr>
  </w:style>
  <w:style w:type="paragraph" w:styleId="a5">
    <w:name w:val="Body Text"/>
    <w:basedOn w:val="a"/>
    <w:link w:val="Char1"/>
    <w:uiPriority w:val="99"/>
    <w:rsid w:val="00F3582C"/>
    <w:pPr>
      <w:jc w:val="center"/>
    </w:pPr>
    <w:rPr>
      <w:rFonts w:ascii="Times New Roman" w:hAnsi="Times New Roman" w:cs="Times New Roman"/>
      <w:b/>
      <w:bCs/>
      <w:kern w:val="0"/>
      <w:sz w:val="28"/>
      <w:szCs w:val="28"/>
      <w:lang w:eastAsia="zh-CN"/>
    </w:rPr>
  </w:style>
  <w:style w:type="character" w:customStyle="1" w:styleId="Char1">
    <w:name w:val="正文文本 Char"/>
    <w:link w:val="a5"/>
    <w:uiPriority w:val="99"/>
    <w:locked/>
    <w:rsid w:val="00F3582C"/>
    <w:rPr>
      <w:rFonts w:eastAsia="MS Mincho"/>
      <w:b/>
      <w:bCs/>
      <w:sz w:val="24"/>
      <w:szCs w:val="24"/>
    </w:rPr>
  </w:style>
  <w:style w:type="paragraph" w:styleId="a6">
    <w:name w:val="Balloon Text"/>
    <w:basedOn w:val="a"/>
    <w:link w:val="Char2"/>
    <w:uiPriority w:val="99"/>
    <w:semiHidden/>
    <w:rsid w:val="00F3582C"/>
    <w:rPr>
      <w:rFonts w:ascii="Arial" w:eastAsia="MS Gothic" w:hAnsi="Arial" w:cs="Arial"/>
      <w:kern w:val="0"/>
      <w:sz w:val="18"/>
      <w:szCs w:val="18"/>
      <w:lang w:eastAsia="zh-CN"/>
    </w:rPr>
  </w:style>
  <w:style w:type="character" w:customStyle="1" w:styleId="Char2">
    <w:name w:val="批注框文本 Char"/>
    <w:link w:val="a6"/>
    <w:uiPriority w:val="99"/>
    <w:semiHidden/>
    <w:locked/>
    <w:rsid w:val="00F3582C"/>
    <w:rPr>
      <w:rFonts w:ascii="Arial" w:eastAsia="MS Gothic" w:hAnsi="Arial" w:cs="Arial"/>
      <w:sz w:val="18"/>
      <w:szCs w:val="18"/>
    </w:rPr>
  </w:style>
  <w:style w:type="character" w:styleId="a7">
    <w:name w:val="Hyperlink"/>
    <w:uiPriority w:val="99"/>
    <w:rsid w:val="00F3582C"/>
    <w:rPr>
      <w:color w:val="auto"/>
      <w:u w:val="none"/>
      <w:effect w:val="none"/>
    </w:rPr>
  </w:style>
  <w:style w:type="character" w:customStyle="1" w:styleId="nbapihighlight1">
    <w:name w:val="nbapihighlight1"/>
    <w:basedOn w:val="a0"/>
    <w:uiPriority w:val="99"/>
    <w:rsid w:val="00F3582C"/>
  </w:style>
  <w:style w:type="paragraph" w:styleId="a8">
    <w:name w:val="Plain Text"/>
    <w:basedOn w:val="a"/>
    <w:link w:val="Char3"/>
    <w:uiPriority w:val="99"/>
    <w:rsid w:val="00F3582C"/>
    <w:pPr>
      <w:widowControl/>
      <w:jc w:val="left"/>
    </w:pPr>
    <w:rPr>
      <w:rFonts w:ascii="MS Gothic" w:eastAsia="MS Gothic" w:hAnsi="MS Gothic" w:cs="MS Gothic"/>
      <w:kern w:val="0"/>
      <w:sz w:val="20"/>
      <w:szCs w:val="20"/>
      <w:lang w:eastAsia="zh-CN"/>
    </w:rPr>
  </w:style>
  <w:style w:type="character" w:customStyle="1" w:styleId="Char3">
    <w:name w:val="纯文本 Char"/>
    <w:link w:val="a8"/>
    <w:uiPriority w:val="99"/>
    <w:locked/>
    <w:rsid w:val="00F3582C"/>
    <w:rPr>
      <w:rFonts w:ascii="MS Gothic" w:eastAsia="MS Gothic" w:hAnsi="MS Gothic" w:cs="MS Gothic"/>
    </w:rPr>
  </w:style>
  <w:style w:type="character" w:styleId="a9">
    <w:name w:val="Emphasis"/>
    <w:uiPriority w:val="99"/>
    <w:qFormat/>
    <w:rsid w:val="00F3582C"/>
    <w:rPr>
      <w:i/>
      <w:iCs/>
    </w:rPr>
  </w:style>
  <w:style w:type="paragraph" w:customStyle="1" w:styleId="title1">
    <w:name w:val="title1"/>
    <w:basedOn w:val="a"/>
    <w:uiPriority w:val="99"/>
    <w:rsid w:val="00F3582C"/>
    <w:pPr>
      <w:widowControl/>
      <w:jc w:val="left"/>
    </w:pPr>
    <w:rPr>
      <w:rFonts w:ascii="MS PGothic" w:eastAsia="MS PGothic" w:hAnsi="MS PGothic" w:cs="MS PGothic"/>
      <w:kern w:val="0"/>
      <w:sz w:val="29"/>
      <w:szCs w:val="29"/>
    </w:rPr>
  </w:style>
  <w:style w:type="paragraph" w:customStyle="1" w:styleId="rprtbody1">
    <w:name w:val="rprtbody1"/>
    <w:basedOn w:val="a"/>
    <w:uiPriority w:val="99"/>
    <w:rsid w:val="00F3582C"/>
    <w:pPr>
      <w:widowControl/>
      <w:spacing w:before="34" w:after="34"/>
      <w:jc w:val="left"/>
    </w:pPr>
    <w:rPr>
      <w:rFonts w:ascii="MS PGothic" w:eastAsia="MS PGothic" w:hAnsi="MS PGothic" w:cs="MS PGothic"/>
      <w:kern w:val="0"/>
      <w:sz w:val="28"/>
      <w:szCs w:val="28"/>
    </w:rPr>
  </w:style>
  <w:style w:type="character" w:customStyle="1" w:styleId="src1">
    <w:name w:val="src1"/>
    <w:uiPriority w:val="99"/>
    <w:rsid w:val="00F3582C"/>
  </w:style>
  <w:style w:type="character" w:customStyle="1" w:styleId="jrnl">
    <w:name w:val="jrnl"/>
    <w:basedOn w:val="a0"/>
    <w:uiPriority w:val="99"/>
    <w:rsid w:val="00F3582C"/>
  </w:style>
  <w:style w:type="paragraph" w:customStyle="1" w:styleId="citation">
    <w:name w:val="citation"/>
    <w:basedOn w:val="a"/>
    <w:uiPriority w:val="99"/>
    <w:rsid w:val="00F3582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sc2">
    <w:name w:val="desc2"/>
    <w:basedOn w:val="a"/>
    <w:uiPriority w:val="99"/>
    <w:rsid w:val="00F3582C"/>
    <w:pPr>
      <w:widowControl/>
      <w:spacing w:before="100" w:beforeAutospacing="1" w:after="100" w:afterAutospacing="1"/>
      <w:jc w:val="left"/>
    </w:pPr>
    <w:rPr>
      <w:rFonts w:ascii="MS PGothic" w:eastAsia="MS PGothic" w:hAnsi="MS PGothic" w:cs="MS PGothic"/>
      <w:kern w:val="0"/>
      <w:sz w:val="28"/>
      <w:szCs w:val="28"/>
    </w:rPr>
  </w:style>
  <w:style w:type="character" w:styleId="aa">
    <w:name w:val="Strong"/>
    <w:uiPriority w:val="99"/>
    <w:qFormat/>
    <w:rsid w:val="00F3582C"/>
    <w:rPr>
      <w:b/>
      <w:bCs/>
    </w:rPr>
  </w:style>
  <w:style w:type="character" w:styleId="ab">
    <w:name w:val="annotation reference"/>
    <w:uiPriority w:val="99"/>
    <w:semiHidden/>
    <w:rsid w:val="00F3582C"/>
    <w:rPr>
      <w:sz w:val="21"/>
      <w:szCs w:val="21"/>
    </w:rPr>
  </w:style>
  <w:style w:type="paragraph" w:styleId="ac">
    <w:name w:val="annotation text"/>
    <w:basedOn w:val="a"/>
    <w:link w:val="Char4"/>
    <w:uiPriority w:val="99"/>
    <w:semiHidden/>
    <w:rsid w:val="00F3582C"/>
    <w:pPr>
      <w:jc w:val="left"/>
    </w:pPr>
  </w:style>
  <w:style w:type="character" w:customStyle="1" w:styleId="Char4">
    <w:name w:val="批注文字 Char"/>
    <w:link w:val="ac"/>
    <w:uiPriority w:val="99"/>
    <w:semiHidden/>
    <w:locked/>
    <w:rsid w:val="00F3582C"/>
    <w:rPr>
      <w:rFonts w:ascii="Century" w:eastAsia="MS Mincho" w:hAnsi="Century" w:cs="Century"/>
      <w:kern w:val="2"/>
      <w:sz w:val="22"/>
      <w:szCs w:val="22"/>
      <w:lang w:eastAsia="ja-JP"/>
    </w:rPr>
  </w:style>
  <w:style w:type="paragraph" w:styleId="ad">
    <w:name w:val="annotation subject"/>
    <w:basedOn w:val="ac"/>
    <w:next w:val="ac"/>
    <w:link w:val="Char5"/>
    <w:uiPriority w:val="99"/>
    <w:semiHidden/>
    <w:rsid w:val="00F3582C"/>
    <w:rPr>
      <w:b/>
      <w:bCs/>
    </w:rPr>
  </w:style>
  <w:style w:type="character" w:customStyle="1" w:styleId="Char5">
    <w:name w:val="批注主题 Char"/>
    <w:link w:val="ad"/>
    <w:uiPriority w:val="99"/>
    <w:semiHidden/>
    <w:locked/>
    <w:rsid w:val="00F3582C"/>
    <w:rPr>
      <w:rFonts w:ascii="Century" w:eastAsia="MS Mincho" w:hAnsi="Century" w:cs="Century"/>
      <w:b/>
      <w:bCs/>
      <w:kern w:val="2"/>
      <w:sz w:val="22"/>
      <w:szCs w:val="22"/>
      <w:lang w:eastAsia="ja-JP"/>
    </w:rPr>
  </w:style>
  <w:style w:type="character" w:customStyle="1" w:styleId="slug-doi">
    <w:name w:val="slug-doi"/>
    <w:basedOn w:val="a0"/>
    <w:uiPriority w:val="99"/>
    <w:rsid w:val="00F3582C"/>
  </w:style>
  <w:style w:type="character" w:customStyle="1" w:styleId="slug-metadata-note3">
    <w:name w:val="slug-metadata-note3"/>
    <w:basedOn w:val="a0"/>
    <w:uiPriority w:val="99"/>
    <w:rsid w:val="00F35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9649">
      <w:bodyDiv w:val="1"/>
      <w:marLeft w:val="0"/>
      <w:marRight w:val="0"/>
      <w:marTop w:val="0"/>
      <w:marBottom w:val="0"/>
      <w:divBdr>
        <w:top w:val="none" w:sz="0" w:space="0" w:color="auto"/>
        <w:left w:val="none" w:sz="0" w:space="0" w:color="auto"/>
        <w:bottom w:val="none" w:sz="0" w:space="0" w:color="auto"/>
        <w:right w:val="none" w:sz="0" w:space="0" w:color="auto"/>
      </w:divBdr>
    </w:div>
    <w:div w:id="19366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5678</Words>
  <Characters>32371</Characters>
  <Application>Microsoft Office Word</Application>
  <DocSecurity>0</DocSecurity>
  <Lines>269</Lines>
  <Paragraphs>75</Paragraphs>
  <ScaleCrop>false</ScaleCrop>
  <Company>Hewlett-Packard Company</Company>
  <LinksUpToDate>false</LinksUpToDate>
  <CharactersWithSpaces>37974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LS Ma</cp:lastModifiedBy>
  <cp:revision>2</cp:revision>
  <dcterms:created xsi:type="dcterms:W3CDTF">2014-03-04T17:57:00Z</dcterms:created>
  <dcterms:modified xsi:type="dcterms:W3CDTF">2014-03-04T17:57:00Z</dcterms:modified>
</cp:coreProperties>
</file>