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CA" w:rsidRPr="00286C7D" w:rsidRDefault="005345CA" w:rsidP="00E73362">
      <w:pPr>
        <w:spacing w:after="0" w:line="360" w:lineRule="auto"/>
        <w:jc w:val="both"/>
        <w:rPr>
          <w:rFonts w:ascii="Book Antiqua" w:hAnsi="Book Antiqua"/>
          <w:b/>
          <w:sz w:val="21"/>
          <w:szCs w:val="21"/>
        </w:rPr>
      </w:pPr>
      <w:r w:rsidRPr="00286C7D">
        <w:rPr>
          <w:rFonts w:ascii="Book Antiqua" w:hAnsi="Book Antiqua"/>
          <w:b/>
          <w:sz w:val="21"/>
          <w:szCs w:val="21"/>
        </w:rPr>
        <w:t xml:space="preserve">Name of journal: World Journal of Gastroenterology </w:t>
      </w:r>
    </w:p>
    <w:p w:rsidR="005345CA" w:rsidRPr="00286C7D" w:rsidRDefault="005345CA" w:rsidP="00E73362">
      <w:pPr>
        <w:spacing w:after="0" w:line="360" w:lineRule="auto"/>
        <w:jc w:val="both"/>
        <w:rPr>
          <w:rFonts w:ascii="Book Antiqua" w:hAnsi="Book Antiqua"/>
          <w:b/>
          <w:sz w:val="21"/>
          <w:szCs w:val="21"/>
          <w:lang w:eastAsia="zh-CN"/>
        </w:rPr>
      </w:pPr>
      <w:r w:rsidRPr="00286C7D">
        <w:rPr>
          <w:rFonts w:ascii="Book Antiqua" w:hAnsi="Book Antiqua"/>
          <w:b/>
          <w:sz w:val="21"/>
          <w:szCs w:val="21"/>
        </w:rPr>
        <w:t xml:space="preserve">ESPS Manuscript NO: </w:t>
      </w:r>
      <w:r>
        <w:rPr>
          <w:rFonts w:ascii="Book Antiqua" w:hAnsi="Book Antiqua"/>
          <w:b/>
          <w:sz w:val="21"/>
          <w:szCs w:val="21"/>
          <w:lang w:eastAsia="zh-CN"/>
        </w:rPr>
        <w:t>6641</w:t>
      </w:r>
    </w:p>
    <w:p w:rsidR="005345CA" w:rsidRDefault="005345CA" w:rsidP="00E73362">
      <w:pPr>
        <w:spacing w:after="0" w:line="360" w:lineRule="auto"/>
        <w:jc w:val="both"/>
        <w:rPr>
          <w:rFonts w:ascii="Book Antiqua" w:hAnsi="Book Antiqua"/>
          <w:b/>
          <w:sz w:val="21"/>
          <w:szCs w:val="21"/>
          <w:lang w:eastAsia="zh-CN"/>
        </w:rPr>
      </w:pPr>
      <w:r w:rsidRPr="00286C7D">
        <w:rPr>
          <w:rFonts w:ascii="Book Antiqua" w:hAnsi="Book Antiqua"/>
          <w:b/>
          <w:sz w:val="21"/>
          <w:szCs w:val="21"/>
        </w:rPr>
        <w:t>Columns: TOPIC HIGHLIGHTS</w:t>
      </w:r>
    </w:p>
    <w:p w:rsidR="005345CA" w:rsidRPr="00286C7D" w:rsidRDefault="005345CA" w:rsidP="00E73362">
      <w:pPr>
        <w:spacing w:after="0" w:line="360" w:lineRule="auto"/>
        <w:jc w:val="both"/>
        <w:rPr>
          <w:rFonts w:ascii="Book Antiqua" w:hAnsi="Book Antiqua"/>
          <w:b/>
          <w:sz w:val="21"/>
          <w:szCs w:val="21"/>
          <w:lang w:eastAsia="zh-CN"/>
        </w:rPr>
      </w:pPr>
    </w:p>
    <w:p w:rsidR="005345CA" w:rsidRPr="00B0503E" w:rsidRDefault="005345CA" w:rsidP="00E73362">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(13): Gastrointestinal endoscopy</w:t>
      </w:r>
    </w:p>
    <w:p w:rsidR="005345CA" w:rsidRPr="009D0E2D" w:rsidRDefault="005345CA" w:rsidP="00E73362">
      <w:pPr>
        <w:spacing w:after="0" w:line="360" w:lineRule="auto"/>
        <w:jc w:val="both"/>
        <w:rPr>
          <w:rFonts w:ascii="Book Antiqua" w:hAnsi="Book Antiqua"/>
          <w:sz w:val="24"/>
          <w:szCs w:val="24"/>
          <w:lang w:eastAsia="zh-CN"/>
        </w:rPr>
      </w:pPr>
    </w:p>
    <w:p w:rsidR="005345CA" w:rsidRDefault="005345CA" w:rsidP="00E73362">
      <w:pPr>
        <w:spacing w:after="0" w:line="360" w:lineRule="auto"/>
        <w:jc w:val="both"/>
        <w:rPr>
          <w:rFonts w:ascii="Book Antiqua" w:hAnsi="Book Antiqua"/>
          <w:b/>
          <w:sz w:val="24"/>
          <w:szCs w:val="24"/>
          <w:lang w:eastAsia="zh-CN"/>
        </w:rPr>
      </w:pPr>
      <w:r w:rsidRPr="002532A8">
        <w:rPr>
          <w:rFonts w:ascii="Book Antiqua" w:hAnsi="Book Antiqua"/>
          <w:b/>
          <w:sz w:val="24"/>
          <w:szCs w:val="24"/>
        </w:rPr>
        <w:t xml:space="preserve">Capsule endoscopy: </w:t>
      </w:r>
      <w:r w:rsidRPr="00C257F5">
        <w:rPr>
          <w:rFonts w:ascii="Book Antiqua" w:hAnsi="Book Antiqua"/>
          <w:b/>
          <w:caps/>
          <w:sz w:val="24"/>
          <w:szCs w:val="24"/>
        </w:rPr>
        <w:t>c</w:t>
      </w:r>
      <w:r w:rsidRPr="002532A8">
        <w:rPr>
          <w:rFonts w:ascii="Book Antiqua" w:hAnsi="Book Antiqua"/>
          <w:b/>
          <w:sz w:val="24"/>
          <w:szCs w:val="24"/>
        </w:rPr>
        <w:t>urrent</w:t>
      </w:r>
      <w:r>
        <w:rPr>
          <w:rFonts w:ascii="Book Antiqua" w:hAnsi="Book Antiqua"/>
          <w:b/>
          <w:sz w:val="24"/>
          <w:szCs w:val="24"/>
        </w:rPr>
        <w:t xml:space="preserve"> practice and future directions</w:t>
      </w:r>
    </w:p>
    <w:p w:rsidR="005345CA" w:rsidRDefault="005345CA" w:rsidP="00E73362">
      <w:pPr>
        <w:spacing w:after="0" w:line="360" w:lineRule="auto"/>
        <w:jc w:val="both"/>
        <w:rPr>
          <w:rFonts w:ascii="Book Antiqua" w:hAnsi="Book Antiqua"/>
          <w:sz w:val="24"/>
          <w:szCs w:val="24"/>
          <w:lang w:eastAsia="zh-CN"/>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 xml:space="preserve">Hale </w:t>
      </w:r>
      <w:r>
        <w:rPr>
          <w:rFonts w:ascii="Book Antiqua" w:hAnsi="Book Antiqua"/>
          <w:sz w:val="24"/>
          <w:szCs w:val="24"/>
          <w:lang w:eastAsia="zh-CN"/>
        </w:rPr>
        <w:t xml:space="preserve">MF </w:t>
      </w:r>
      <w:r w:rsidRPr="00C257F5">
        <w:rPr>
          <w:rFonts w:ascii="Book Antiqua" w:hAnsi="Book Antiqua"/>
          <w:i/>
          <w:sz w:val="24"/>
          <w:szCs w:val="24"/>
          <w:lang w:eastAsia="zh-CN"/>
        </w:rPr>
        <w:t>et al</w:t>
      </w:r>
      <w:r>
        <w:rPr>
          <w:rFonts w:ascii="Book Antiqua" w:hAnsi="Book Antiqua"/>
          <w:sz w:val="24"/>
          <w:szCs w:val="24"/>
          <w:lang w:eastAsia="zh-CN"/>
        </w:rPr>
        <w:t xml:space="preserve">. </w:t>
      </w:r>
      <w:r w:rsidRPr="002532A8">
        <w:rPr>
          <w:rFonts w:ascii="Book Antiqua" w:hAnsi="Book Antiqua"/>
          <w:sz w:val="24"/>
          <w:szCs w:val="24"/>
        </w:rPr>
        <w:t>Capsule endoscopy</w:t>
      </w:r>
      <w:r>
        <w:rPr>
          <w:rFonts w:ascii="Book Antiqua" w:hAnsi="Book Antiqua"/>
          <w:sz w:val="24"/>
          <w:szCs w:val="24"/>
          <w:lang w:eastAsia="zh-CN"/>
        </w:rPr>
        <w:t xml:space="preserve">: </w:t>
      </w:r>
      <w:r w:rsidRPr="00C257F5">
        <w:rPr>
          <w:rFonts w:ascii="Book Antiqua" w:hAnsi="Book Antiqua"/>
          <w:caps/>
          <w:sz w:val="24"/>
          <w:szCs w:val="24"/>
        </w:rPr>
        <w:t>c</w:t>
      </w:r>
      <w:r w:rsidRPr="002532A8">
        <w:rPr>
          <w:rFonts w:ascii="Book Antiqua" w:hAnsi="Book Antiqua"/>
          <w:sz w:val="24"/>
          <w:szCs w:val="24"/>
        </w:rPr>
        <w:t>urrent practice</w:t>
      </w:r>
      <w:r>
        <w:rPr>
          <w:rFonts w:ascii="Book Antiqua" w:hAnsi="Book Antiqua"/>
          <w:sz w:val="24"/>
          <w:szCs w:val="24"/>
          <w:lang w:eastAsia="zh-CN"/>
        </w:rPr>
        <w:t xml:space="preserve"> and </w:t>
      </w:r>
      <w:r w:rsidRPr="002532A8">
        <w:rPr>
          <w:rFonts w:ascii="Book Antiqua" w:hAnsi="Book Antiqua"/>
          <w:sz w:val="24"/>
          <w:szCs w:val="24"/>
        </w:rPr>
        <w:t>future directions</w:t>
      </w:r>
    </w:p>
    <w:p w:rsidR="005345CA" w:rsidRPr="00C257F5"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Melissa F Hale, Reena Sidhu, Mark E McAlindon</w:t>
      </w:r>
    </w:p>
    <w:p w:rsidR="005345CA" w:rsidRPr="002532A8" w:rsidRDefault="00065D57" w:rsidP="00E73362">
      <w:pPr>
        <w:spacing w:after="0" w:line="360" w:lineRule="auto"/>
        <w:jc w:val="both"/>
        <w:rPr>
          <w:rFonts w:ascii="Book Antiqua" w:eastAsia="Times New Roman" w:hAnsi="Book Antiqua"/>
          <w:sz w:val="24"/>
          <w:szCs w:val="24"/>
        </w:rPr>
      </w:pPr>
      <w:r>
        <w:rPr>
          <w:rFonts w:ascii="Book Antiqua" w:hAnsi="Book Antiqua"/>
          <w:noProof/>
          <w:sz w:val="24"/>
          <w:szCs w:val="24"/>
          <w:lang w:val="en-US" w:eastAsia="zh-CN"/>
        </w:rPr>
        <mc:AlternateContent>
          <mc:Choice Requires="wps">
            <w:drawing>
              <wp:inline distT="0" distB="0" distL="0" distR="0">
                <wp:extent cx="5724525" cy="28575"/>
                <wp:effectExtent l="0" t="0" r="28575" b="28575"/>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接箭头连接符 1" o:spid="_x0000_s1026" type="#_x0000_t32" style="width:450.75pt;height:2.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">
                <w10:anchorlock/>
              </v:shape>
            </w:pict>
          </mc:Fallback>
        </mc:AlternateConten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b/>
          <w:sz w:val="24"/>
          <w:szCs w:val="24"/>
        </w:rPr>
        <w:t>Melissa F Hale</w:t>
      </w:r>
      <w:r w:rsidRPr="002532A8">
        <w:rPr>
          <w:rFonts w:ascii="Book Antiqua" w:hAnsi="Book Antiqua"/>
          <w:sz w:val="24"/>
          <w:szCs w:val="24"/>
        </w:rPr>
        <w:t xml:space="preserve">, Department of Gastroenterology, Royal </w:t>
      </w:r>
      <w:r>
        <w:rPr>
          <w:rFonts w:ascii="Book Antiqua" w:hAnsi="Book Antiqua"/>
          <w:sz w:val="24"/>
          <w:szCs w:val="24"/>
        </w:rPr>
        <w:t>Hallamshire Hospital, Sheffield</w:t>
      </w:r>
      <w:r w:rsidRPr="002532A8">
        <w:rPr>
          <w:rFonts w:ascii="Book Antiqua" w:hAnsi="Book Antiqua"/>
          <w:sz w:val="24"/>
          <w:szCs w:val="24"/>
        </w:rPr>
        <w:t xml:space="preserve"> S10 2JF, United Kingdom</w:t>
      </w:r>
    </w:p>
    <w:p w:rsidR="005345CA" w:rsidRPr="002532A8" w:rsidRDefault="005345CA" w:rsidP="00E73362">
      <w:pPr>
        <w:spacing w:after="0" w:line="360" w:lineRule="auto"/>
        <w:jc w:val="both"/>
        <w:rPr>
          <w:rFonts w:ascii="Book Antiqua" w:hAnsi="Book Antiqua"/>
          <w:sz w:val="24"/>
          <w:szCs w:val="24"/>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b/>
          <w:sz w:val="24"/>
          <w:szCs w:val="24"/>
        </w:rPr>
        <w:t>Reena Sidhu</w:t>
      </w:r>
      <w:r w:rsidRPr="002532A8">
        <w:rPr>
          <w:rFonts w:ascii="Book Antiqua" w:hAnsi="Book Antiqua"/>
          <w:sz w:val="24"/>
          <w:szCs w:val="24"/>
        </w:rPr>
        <w:t>, Department of Gastroenterology, Royal H</w:t>
      </w:r>
      <w:r>
        <w:rPr>
          <w:rFonts w:ascii="Book Antiqua" w:hAnsi="Book Antiqua"/>
          <w:sz w:val="24"/>
          <w:szCs w:val="24"/>
        </w:rPr>
        <w:t>allamshire Hospital, Sheffield</w:t>
      </w:r>
      <w:r>
        <w:rPr>
          <w:rFonts w:ascii="Book Antiqua" w:hAnsi="Book Antiqua"/>
          <w:sz w:val="24"/>
          <w:szCs w:val="24"/>
          <w:lang w:eastAsia="zh-CN"/>
        </w:rPr>
        <w:t xml:space="preserve"> </w:t>
      </w:r>
      <w:r w:rsidRPr="002532A8">
        <w:rPr>
          <w:rFonts w:ascii="Book Antiqua" w:hAnsi="Book Antiqua"/>
          <w:sz w:val="24"/>
          <w:szCs w:val="24"/>
        </w:rPr>
        <w:t>S10 2JF, United Kingdom</w:t>
      </w:r>
    </w:p>
    <w:p w:rsidR="005345CA" w:rsidRPr="002532A8" w:rsidRDefault="005345CA" w:rsidP="00E73362">
      <w:pPr>
        <w:spacing w:after="0" w:line="360" w:lineRule="auto"/>
        <w:jc w:val="both"/>
        <w:rPr>
          <w:rFonts w:ascii="Book Antiqua" w:hAnsi="Book Antiqua"/>
          <w:sz w:val="24"/>
          <w:szCs w:val="24"/>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b/>
          <w:sz w:val="24"/>
          <w:szCs w:val="24"/>
        </w:rPr>
        <w:t>Mark E McAlindon</w:t>
      </w:r>
      <w:r w:rsidRPr="002532A8">
        <w:rPr>
          <w:rFonts w:ascii="Book Antiqua" w:hAnsi="Book Antiqua"/>
          <w:sz w:val="24"/>
          <w:szCs w:val="24"/>
        </w:rPr>
        <w:t xml:space="preserve">, Department of Gastroenterology, Royal </w:t>
      </w:r>
      <w:r>
        <w:rPr>
          <w:rFonts w:ascii="Book Antiqua" w:hAnsi="Book Antiqua"/>
          <w:sz w:val="24"/>
          <w:szCs w:val="24"/>
        </w:rPr>
        <w:t>Hallamshire Hospital, Sheffield</w:t>
      </w:r>
      <w:r w:rsidRPr="002532A8">
        <w:rPr>
          <w:rFonts w:ascii="Book Antiqua" w:hAnsi="Book Antiqua"/>
          <w:sz w:val="24"/>
          <w:szCs w:val="24"/>
        </w:rPr>
        <w:t xml:space="preserve"> S10 2JF, United Kingdom</w:t>
      </w:r>
    </w:p>
    <w:p w:rsidR="005345CA" w:rsidRPr="002532A8" w:rsidRDefault="005345CA" w:rsidP="00E73362">
      <w:pPr>
        <w:spacing w:after="0" w:line="360" w:lineRule="auto"/>
        <w:jc w:val="both"/>
        <w:rPr>
          <w:rFonts w:ascii="Book Antiqua" w:hAnsi="Book Antiqua"/>
          <w:sz w:val="24"/>
          <w:szCs w:val="24"/>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b/>
          <w:sz w:val="24"/>
          <w:szCs w:val="24"/>
        </w:rPr>
        <w:t xml:space="preserve">Author contributions: </w:t>
      </w:r>
      <w:r w:rsidRPr="002532A8">
        <w:rPr>
          <w:rFonts w:ascii="Book Antiqua" w:hAnsi="Book Antiqua"/>
          <w:sz w:val="24"/>
          <w:szCs w:val="24"/>
        </w:rPr>
        <w:t>Hale MF wrote the manuscript</w:t>
      </w:r>
      <w:r>
        <w:rPr>
          <w:rFonts w:ascii="Book Antiqua" w:hAnsi="Book Antiqua"/>
          <w:sz w:val="24"/>
          <w:szCs w:val="24"/>
          <w:lang w:eastAsia="zh-CN"/>
        </w:rPr>
        <w:t>;</w:t>
      </w:r>
      <w:r w:rsidRPr="002532A8">
        <w:rPr>
          <w:rFonts w:ascii="Book Antiqua" w:hAnsi="Book Antiqua"/>
          <w:sz w:val="24"/>
          <w:szCs w:val="24"/>
        </w:rPr>
        <w:t xml:space="preserve"> McAlindon ME provided conceptual advice and direction on the article</w:t>
      </w:r>
      <w:r>
        <w:rPr>
          <w:rFonts w:ascii="Book Antiqua" w:hAnsi="Book Antiqua"/>
          <w:sz w:val="24"/>
          <w:szCs w:val="24"/>
          <w:lang w:eastAsia="zh-CN"/>
        </w:rPr>
        <w:t>;</w:t>
      </w:r>
      <w:r w:rsidRPr="002532A8">
        <w:rPr>
          <w:rFonts w:ascii="Book Antiqua" w:hAnsi="Book Antiqua"/>
          <w:sz w:val="24"/>
          <w:szCs w:val="24"/>
        </w:rPr>
        <w:t xml:space="preserve"> McAlindon ME and Sidhu R reviewed the article and approved the final draft.</w:t>
      </w:r>
    </w:p>
    <w:p w:rsidR="005345CA" w:rsidRPr="002532A8" w:rsidRDefault="005345CA" w:rsidP="00E73362">
      <w:pPr>
        <w:spacing w:after="0" w:line="360" w:lineRule="auto"/>
        <w:jc w:val="both"/>
        <w:rPr>
          <w:rFonts w:ascii="Book Antiqua" w:hAnsi="Book Antiqua"/>
          <w:sz w:val="24"/>
          <w:szCs w:val="24"/>
        </w:rPr>
      </w:pPr>
    </w:p>
    <w:p w:rsidR="005345CA" w:rsidRPr="002532A8" w:rsidRDefault="005345CA" w:rsidP="00E73362">
      <w:pPr>
        <w:spacing w:after="0" w:line="360" w:lineRule="auto"/>
        <w:jc w:val="both"/>
        <w:rPr>
          <w:rFonts w:ascii="Book Antiqua" w:hAnsi="Book Antiqua"/>
          <w:sz w:val="24"/>
          <w:szCs w:val="24"/>
          <w:lang w:eastAsia="zh-CN"/>
        </w:rPr>
      </w:pPr>
      <w:r w:rsidRPr="00E7301E">
        <w:rPr>
          <w:rFonts w:ascii="Book Antiqua" w:hAnsi="Book Antiqua"/>
          <w:b/>
          <w:sz w:val="24"/>
        </w:rPr>
        <w:t>Correspondence to:</w:t>
      </w:r>
      <w:r w:rsidRPr="002532A8">
        <w:rPr>
          <w:rFonts w:ascii="Book Antiqua" w:hAnsi="Book Antiqua"/>
          <w:b/>
          <w:sz w:val="24"/>
          <w:szCs w:val="24"/>
        </w:rPr>
        <w:t xml:space="preserve"> </w:t>
      </w:r>
      <w:r w:rsidRPr="00D94EA5">
        <w:rPr>
          <w:rFonts w:ascii="Book Antiqua" w:hAnsi="Book Antiqua"/>
          <w:b/>
          <w:sz w:val="24"/>
          <w:szCs w:val="24"/>
        </w:rPr>
        <w:t>Dr</w:t>
      </w:r>
      <w:r w:rsidRPr="00D94EA5">
        <w:rPr>
          <w:rFonts w:ascii="Book Antiqua" w:hAnsi="Book Antiqua"/>
          <w:b/>
          <w:sz w:val="24"/>
          <w:szCs w:val="24"/>
          <w:lang w:eastAsia="zh-CN"/>
        </w:rPr>
        <w:t>.</w:t>
      </w:r>
      <w:r w:rsidRPr="00D94EA5">
        <w:rPr>
          <w:rFonts w:ascii="Book Antiqua" w:hAnsi="Book Antiqua"/>
          <w:b/>
          <w:sz w:val="24"/>
          <w:szCs w:val="24"/>
        </w:rPr>
        <w:t xml:space="preserve"> Mark E McAlindon, Consultant</w:t>
      </w:r>
      <w:r w:rsidRPr="002532A8">
        <w:rPr>
          <w:rFonts w:ascii="Book Antiqua" w:hAnsi="Book Antiqua"/>
          <w:sz w:val="24"/>
          <w:szCs w:val="24"/>
        </w:rPr>
        <w:t xml:space="preserve"> </w:t>
      </w:r>
      <w:r w:rsidRPr="00EF4226">
        <w:rPr>
          <w:rFonts w:ascii="Book Antiqua" w:hAnsi="Book Antiqua"/>
          <w:b/>
          <w:sz w:val="24"/>
          <w:szCs w:val="24"/>
        </w:rPr>
        <w:t>Gastroenterologist</w:t>
      </w:r>
      <w:r w:rsidRPr="002532A8">
        <w:rPr>
          <w:rFonts w:ascii="Book Antiqua" w:hAnsi="Book Antiqua"/>
          <w:sz w:val="24"/>
          <w:szCs w:val="24"/>
        </w:rPr>
        <w:t>, Department of Gastroenterology, Royal Hallamshire Hospital, Glossop Road, Sheffield</w:t>
      </w:r>
      <w:r w:rsidRPr="00F46C43">
        <w:rPr>
          <w:rFonts w:ascii="Book Antiqua" w:hAnsi="Book Antiqua"/>
          <w:sz w:val="24"/>
          <w:szCs w:val="24"/>
        </w:rPr>
        <w:t xml:space="preserve"> </w:t>
      </w:r>
      <w:r>
        <w:rPr>
          <w:rFonts w:ascii="Book Antiqua" w:hAnsi="Book Antiqua"/>
          <w:sz w:val="24"/>
          <w:szCs w:val="24"/>
        </w:rPr>
        <w:t>S10 2JF</w:t>
      </w:r>
      <w:r w:rsidRPr="002532A8">
        <w:rPr>
          <w:rFonts w:ascii="Book Antiqua" w:hAnsi="Book Antiqua"/>
          <w:sz w:val="24"/>
          <w:szCs w:val="24"/>
        </w:rPr>
        <w:t xml:space="preserve">, </w:t>
      </w:r>
      <w:r>
        <w:rPr>
          <w:rFonts w:ascii="Book Antiqua" w:hAnsi="Book Antiqua"/>
          <w:sz w:val="24"/>
          <w:szCs w:val="24"/>
        </w:rPr>
        <w:t>United Kingdom</w:t>
      </w:r>
      <w:r>
        <w:rPr>
          <w:rFonts w:ascii="Book Antiqua" w:hAnsi="Book Antiqua"/>
          <w:sz w:val="24"/>
          <w:szCs w:val="24"/>
          <w:lang w:eastAsia="zh-CN"/>
        </w:rPr>
        <w:t xml:space="preserve">. </w:t>
      </w:r>
      <w:r w:rsidRPr="002532A8">
        <w:rPr>
          <w:rFonts w:ascii="Book Antiqua" w:hAnsi="Book Antiqua"/>
          <w:sz w:val="24"/>
          <w:szCs w:val="24"/>
        </w:rPr>
        <w:t xml:space="preserve">mark.mcalindon@sth.nhs.uk </w:t>
      </w:r>
    </w:p>
    <w:p w:rsidR="005345CA" w:rsidRDefault="005345CA" w:rsidP="00E73362">
      <w:pPr>
        <w:spacing w:after="0" w:line="360" w:lineRule="auto"/>
        <w:jc w:val="both"/>
        <w:rPr>
          <w:rFonts w:ascii="Book Antiqua" w:hAnsi="Book Antiqua"/>
          <w:sz w:val="24"/>
          <w:szCs w:val="24"/>
          <w:lang w:eastAsia="zh-CN"/>
        </w:rPr>
      </w:pPr>
    </w:p>
    <w:p w:rsidR="005345CA" w:rsidRDefault="005345CA" w:rsidP="00E73362">
      <w:pPr>
        <w:spacing w:line="360" w:lineRule="auto"/>
        <w:rPr>
          <w:rFonts w:ascii="Book Antiqua" w:hAnsi="Book Antiqua"/>
          <w:sz w:val="24"/>
        </w:rPr>
      </w:pPr>
      <w:r w:rsidRPr="00E7301E">
        <w:rPr>
          <w:rFonts w:ascii="Book Antiqua" w:hAnsi="Book Antiqua"/>
          <w:b/>
          <w:sz w:val="24"/>
        </w:rPr>
        <w:t>Telephone:</w:t>
      </w:r>
      <w:r w:rsidRPr="00E7301E">
        <w:rPr>
          <w:rFonts w:ascii="Book Antiqua" w:hAnsi="Book Antiqua"/>
          <w:sz w:val="24"/>
        </w:rPr>
        <w:t xml:space="preserve"> </w:t>
      </w:r>
      <w:r w:rsidRPr="002532A8">
        <w:rPr>
          <w:rFonts w:ascii="Book Antiqua" w:hAnsi="Book Antiqua"/>
          <w:sz w:val="24"/>
          <w:szCs w:val="24"/>
        </w:rPr>
        <w:t>+44</w:t>
      </w:r>
      <w:r>
        <w:rPr>
          <w:rFonts w:ascii="Book Antiqua" w:hAnsi="Book Antiqua"/>
          <w:sz w:val="24"/>
          <w:szCs w:val="24"/>
          <w:lang w:eastAsia="zh-CN"/>
        </w:rPr>
        <w:t>-</w:t>
      </w:r>
      <w:r w:rsidRPr="002532A8">
        <w:rPr>
          <w:rFonts w:ascii="Book Antiqua" w:hAnsi="Book Antiqua"/>
          <w:sz w:val="24"/>
          <w:szCs w:val="24"/>
        </w:rPr>
        <w:t>114</w:t>
      </w:r>
      <w:r>
        <w:rPr>
          <w:rFonts w:ascii="Book Antiqua" w:hAnsi="Book Antiqua"/>
          <w:sz w:val="24"/>
          <w:szCs w:val="24"/>
          <w:lang w:eastAsia="zh-CN"/>
        </w:rPr>
        <w:t>-</w:t>
      </w:r>
      <w:r w:rsidRPr="002532A8">
        <w:rPr>
          <w:rFonts w:ascii="Book Antiqua" w:hAnsi="Book Antiqua"/>
          <w:sz w:val="24"/>
          <w:szCs w:val="24"/>
        </w:rPr>
        <w:t>2712353</w:t>
      </w:r>
      <w:r>
        <w:rPr>
          <w:rFonts w:ascii="Book Antiqua" w:hAnsi="Book Antiqua"/>
          <w:sz w:val="24"/>
          <w:szCs w:val="24"/>
          <w:lang w:eastAsia="zh-CN"/>
        </w:rPr>
        <w:t xml:space="preserve">  </w:t>
      </w:r>
      <w:r w:rsidRPr="00E7301E">
        <w:rPr>
          <w:rFonts w:ascii="Book Antiqua" w:hAnsi="Book Antiqua"/>
          <w:b/>
          <w:sz w:val="24"/>
        </w:rPr>
        <w:t xml:space="preserve">Fax: </w:t>
      </w:r>
      <w:r w:rsidRPr="002532A8">
        <w:rPr>
          <w:rFonts w:ascii="Book Antiqua" w:hAnsi="Book Antiqua"/>
          <w:sz w:val="24"/>
          <w:szCs w:val="24"/>
        </w:rPr>
        <w:t>+44</w:t>
      </w:r>
      <w:r>
        <w:rPr>
          <w:rFonts w:ascii="Book Antiqua" w:hAnsi="Book Antiqua"/>
          <w:sz w:val="24"/>
          <w:szCs w:val="24"/>
          <w:lang w:eastAsia="zh-CN"/>
        </w:rPr>
        <w:t>-</w:t>
      </w:r>
      <w:r w:rsidRPr="002532A8">
        <w:rPr>
          <w:rFonts w:ascii="Book Antiqua" w:hAnsi="Book Antiqua"/>
          <w:sz w:val="24"/>
          <w:szCs w:val="24"/>
        </w:rPr>
        <w:t>114</w:t>
      </w:r>
      <w:r>
        <w:rPr>
          <w:rFonts w:ascii="Book Antiqua" w:hAnsi="Book Antiqua"/>
          <w:sz w:val="24"/>
          <w:szCs w:val="24"/>
          <w:lang w:eastAsia="zh-CN"/>
        </w:rPr>
        <w:t>-</w:t>
      </w:r>
      <w:r w:rsidRPr="002532A8">
        <w:rPr>
          <w:rFonts w:ascii="Book Antiqua" w:hAnsi="Book Antiqua"/>
          <w:sz w:val="24"/>
          <w:szCs w:val="24"/>
        </w:rPr>
        <w:t>2712692</w:t>
      </w:r>
    </w:p>
    <w:p w:rsidR="005345CA" w:rsidRDefault="005345CA" w:rsidP="00E73362">
      <w:pPr>
        <w:spacing w:line="360" w:lineRule="auto"/>
        <w:rPr>
          <w:rFonts w:ascii="Book Antiqua" w:hAnsi="Book Antiqua"/>
          <w:b/>
          <w:sz w:val="24"/>
          <w:lang w:eastAsia="zh-CN"/>
        </w:rPr>
      </w:pPr>
      <w:r w:rsidRPr="00E7301E">
        <w:rPr>
          <w:rFonts w:ascii="Book Antiqua" w:hAnsi="Book Antiqua"/>
          <w:b/>
          <w:sz w:val="24"/>
        </w:rPr>
        <w:t>R</w:t>
      </w:r>
      <w:bookmarkStart w:id="0" w:name="OLE_LINK14"/>
      <w:bookmarkStart w:id="1" w:name="OLE_LINK15"/>
      <w:r>
        <w:rPr>
          <w:rFonts w:ascii="Book Antiqua" w:hAnsi="Book Antiqua"/>
          <w:b/>
          <w:sz w:val="24"/>
        </w:rPr>
        <w:t xml:space="preserve">eceived: </w:t>
      </w:r>
      <w:r w:rsidRPr="00A11C75">
        <w:rPr>
          <w:rFonts w:ascii="Book Antiqua" w:hAnsi="Book Antiqua"/>
          <w:sz w:val="24"/>
        </w:rPr>
        <w:t>October</w:t>
      </w:r>
      <w:bookmarkEnd w:id="0"/>
      <w:bookmarkEnd w:id="1"/>
      <w:r>
        <w:rPr>
          <w:rFonts w:ascii="Book Antiqua" w:hAnsi="Book Antiqua"/>
          <w:sz w:val="24"/>
          <w:lang w:eastAsia="zh-CN"/>
        </w:rPr>
        <w:t xml:space="preserve"> 25, 2013</w:t>
      </w:r>
      <w:r>
        <w:rPr>
          <w:rFonts w:ascii="Book Antiqua" w:hAnsi="Book Antiqua"/>
          <w:b/>
          <w:sz w:val="24"/>
        </w:rPr>
        <w:t xml:space="preserve"> Revised: </w:t>
      </w:r>
      <w:r w:rsidRPr="00A11C75">
        <w:rPr>
          <w:rFonts w:ascii="Book Antiqua" w:hAnsi="Book Antiqua"/>
          <w:sz w:val="24"/>
        </w:rPr>
        <w:t>November</w:t>
      </w:r>
      <w:r>
        <w:rPr>
          <w:rFonts w:ascii="Book Antiqua" w:hAnsi="Book Antiqua"/>
          <w:sz w:val="24"/>
          <w:lang w:eastAsia="zh-CN"/>
        </w:rPr>
        <w:t xml:space="preserve"> 28, 2013</w:t>
      </w:r>
    </w:p>
    <w:p w:rsidR="00B07A57" w:rsidRPr="004B3DED" w:rsidRDefault="005345CA" w:rsidP="00B07A57">
      <w:pPr>
        <w:rPr>
          <w:rFonts w:ascii="Book Antiqua" w:hAnsi="Book Antiqua"/>
          <w:sz w:val="24"/>
          <w:szCs w:val="24"/>
        </w:rPr>
      </w:pPr>
      <w:r>
        <w:rPr>
          <w:rFonts w:ascii="Book Antiqua" w:hAnsi="Book Antiqua"/>
          <w:b/>
          <w:sz w:val="24"/>
        </w:rPr>
        <w:lastRenderedPageBreak/>
        <w:t xml:space="preserve">Accepted: </w:t>
      </w:r>
      <w:bookmarkStart w:id="2" w:name="OLE_LINK1"/>
      <w:bookmarkStart w:id="3" w:name="OLE_LINK2"/>
      <w:r w:rsidR="00B07A57" w:rsidRPr="004B3DED">
        <w:rPr>
          <w:rFonts w:ascii="Book Antiqua" w:hAnsi="Book Antiqua"/>
          <w:sz w:val="24"/>
          <w:szCs w:val="24"/>
        </w:rPr>
        <w:t>March 8, 2014</w:t>
      </w:r>
      <w:bookmarkEnd w:id="2"/>
      <w:bookmarkEnd w:id="3"/>
    </w:p>
    <w:p w:rsidR="005345CA" w:rsidRPr="00E7301E" w:rsidRDefault="005345CA" w:rsidP="00E73362">
      <w:pPr>
        <w:spacing w:line="360" w:lineRule="auto"/>
        <w:rPr>
          <w:rFonts w:ascii="Book Antiqua" w:hAnsi="Book Antiqua"/>
          <w:b/>
          <w:sz w:val="24"/>
        </w:rPr>
      </w:pPr>
    </w:p>
    <w:p w:rsidR="005345CA" w:rsidRDefault="005345CA" w:rsidP="00E73362">
      <w:pPr>
        <w:spacing w:line="360" w:lineRule="auto"/>
        <w:rPr>
          <w:rFonts w:ascii="Book Antiqua" w:hAnsi="Book Antiqua"/>
          <w:b/>
          <w:sz w:val="24"/>
          <w:lang w:eastAsia="zh-CN"/>
        </w:rPr>
      </w:pPr>
      <w:r>
        <w:rPr>
          <w:rFonts w:ascii="Book Antiqua" w:hAnsi="Book Antiqua"/>
          <w:b/>
          <w:sz w:val="24"/>
        </w:rPr>
        <w:t xml:space="preserve">Published online: </w:t>
      </w:r>
    </w:p>
    <w:p w:rsidR="005345CA" w:rsidRPr="00454DDF" w:rsidRDefault="005345CA" w:rsidP="00E73362">
      <w:pPr>
        <w:spacing w:line="360" w:lineRule="auto"/>
        <w:rPr>
          <w:rFonts w:ascii="Book Antiqua" w:hAnsi="Book Antiqua"/>
          <w:b/>
          <w:sz w:val="24"/>
          <w:lang w:eastAsia="zh-CN"/>
        </w:rPr>
      </w:pPr>
    </w:p>
    <w:p w:rsidR="005345CA" w:rsidRDefault="005345CA" w:rsidP="00E73362">
      <w:pPr>
        <w:spacing w:after="0" w:line="360" w:lineRule="auto"/>
        <w:jc w:val="both"/>
        <w:rPr>
          <w:rFonts w:ascii="Book Antiqua" w:hAnsi="Book Antiqua"/>
          <w:sz w:val="24"/>
          <w:szCs w:val="24"/>
          <w:lang w:eastAsia="zh-CN"/>
        </w:rPr>
      </w:pPr>
      <w:r w:rsidRPr="00E7301E">
        <w:rPr>
          <w:rFonts w:ascii="Book Antiqua" w:hAnsi="Book Antiqua"/>
          <w:b/>
          <w:sz w:val="24"/>
        </w:rPr>
        <w:t>Abstra</w:t>
      </w:r>
      <w:bookmarkStart w:id="4" w:name="_GoBack"/>
      <w:bookmarkEnd w:id="4"/>
      <w:r w:rsidRPr="00E7301E">
        <w:rPr>
          <w:rFonts w:ascii="Book Antiqua" w:hAnsi="Book Antiqua"/>
          <w:b/>
          <w:sz w:val="24"/>
        </w:rPr>
        <w:t>ct</w:t>
      </w:r>
      <w:r w:rsidRPr="002532A8">
        <w:rPr>
          <w:rFonts w:ascii="Book Antiqua" w:hAnsi="Book Antiqua"/>
          <w:sz w:val="24"/>
          <w:szCs w:val="24"/>
        </w:rPr>
        <w:t xml:space="preserve"> </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Capsule endoscopy (CE) has transformed investigation of the small bowel providing a non-invasive, well tolerated means of accurately visualising the distal duodenum, jejunum and ileum. Since the introduction of small bowel CE thirteen years ago a high volume of literature on indications, diagnostic yields and safety profile has been presented. Inclusion in national and international guidelines has placed small bowel capsule endoscopy at the forefront of investigation into suspected diseases of the small bowel. Most commonly, small bowel CE is used in patients with suspected bleeding or to identify evidence of active Crohn’s disease (in patients with or without a prior history of Crohn’s disease). Typically, CE is undertaken after upper and lower gastrointestinal flexible endoscopy has failed to identify a diagnosis. Small bowel radiology or a patency capsule test should be considered prior to CE in those at high risk of strictures (such as patients known to have Crohn’s disease or presenting with obstructive symptoms) to reduce the risk of capsule retention. CE also has a role in patients with coeliac disease, suspected small bowel tumours an</w:t>
      </w:r>
      <w:r>
        <w:rPr>
          <w:rFonts w:ascii="Book Antiqua" w:hAnsi="Book Antiqua"/>
          <w:sz w:val="24"/>
          <w:szCs w:val="24"/>
        </w:rPr>
        <w:t xml:space="preserve">d other small bowel disorders. </w:t>
      </w:r>
      <w:r w:rsidRPr="002532A8">
        <w:rPr>
          <w:rFonts w:ascii="Book Antiqua" w:hAnsi="Book Antiqua"/>
          <w:sz w:val="24"/>
          <w:szCs w:val="24"/>
        </w:rPr>
        <w:t>Since the advent of small bowel CE, dedicated oesophageal and colon capsule endoscopes have expanded the fields of application to include the investigation of upper and lower gastrointestinal disorders. Oesophageal CE may be used to diagnose oesophagitis, Barrett’s oesophagus and varices but reliability in identifying gastroduodenal pathology is unknown and it does not have biopsy capability. Colon CE provides an alternative to conventional colonoscopy for symptomatic patients, while a possible role in colorectal cancer screening is a fascinating prospect. Current research is already addressing the possibility of controlling capsule movement and developing capsules which allow tissue sampling and the administration of therapy.</w:t>
      </w:r>
    </w:p>
    <w:p w:rsidR="005345CA" w:rsidRDefault="005345CA" w:rsidP="00E73362">
      <w:pPr>
        <w:spacing w:after="0" w:line="360" w:lineRule="auto"/>
        <w:jc w:val="both"/>
        <w:rPr>
          <w:rFonts w:ascii="Book Antiqua" w:hAnsi="Book Antiqua"/>
          <w:b/>
          <w:sz w:val="24"/>
          <w:szCs w:val="24"/>
          <w:lang w:eastAsia="zh-CN"/>
        </w:rPr>
      </w:pPr>
    </w:p>
    <w:p w:rsidR="005345CA" w:rsidRDefault="005345CA" w:rsidP="00E73362">
      <w:pPr>
        <w:rPr>
          <w:rFonts w:ascii="Book Antiqua" w:hAnsi="Book Antiqua" w:cs="宋体"/>
          <w:color w:val="000000"/>
          <w:sz w:val="24"/>
        </w:rPr>
      </w:pPr>
      <w:bookmarkStart w:id="5" w:name="OLE_LINK6"/>
      <w:bookmarkStart w:id="6" w:name="OLE_LINK7"/>
      <w:bookmarkStart w:id="7" w:name="OLE_LINK11"/>
      <w:r>
        <w:rPr>
          <w:rFonts w:ascii="Book Antiqua" w:hAnsi="Book Antiqua" w:cs="Tahoma"/>
          <w:sz w:val="24"/>
          <w:lang w:eastAsia="ja-JP"/>
        </w:rPr>
        <w:lastRenderedPageBreak/>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bookmarkEnd w:id="5"/>
    <w:bookmarkEnd w:id="6"/>
    <w:bookmarkEnd w:id="7"/>
    <w:p w:rsidR="005345CA" w:rsidRPr="002532A8" w:rsidRDefault="005345CA" w:rsidP="00E73362">
      <w:pPr>
        <w:spacing w:after="0" w:line="360" w:lineRule="auto"/>
        <w:jc w:val="both"/>
        <w:rPr>
          <w:rFonts w:ascii="Book Antiqua" w:hAnsi="Book Antiqua"/>
          <w:b/>
          <w:sz w:val="24"/>
          <w:szCs w:val="24"/>
        </w:rPr>
      </w:pPr>
      <w:r w:rsidRPr="002532A8">
        <w:rPr>
          <w:rFonts w:ascii="Book Antiqua" w:hAnsi="Book Antiqua"/>
          <w:b/>
          <w:sz w:val="24"/>
          <w:szCs w:val="24"/>
        </w:rPr>
        <w:t xml:space="preserve">Key words: </w:t>
      </w:r>
      <w:r w:rsidRPr="002532A8">
        <w:rPr>
          <w:rFonts w:ascii="Book Antiqua" w:hAnsi="Book Antiqua"/>
          <w:sz w:val="24"/>
          <w:szCs w:val="24"/>
        </w:rPr>
        <w:t>Capsule endoscopy</w:t>
      </w:r>
      <w:r>
        <w:rPr>
          <w:rFonts w:ascii="Book Antiqua" w:hAnsi="Book Antiqua"/>
          <w:sz w:val="24"/>
          <w:szCs w:val="24"/>
          <w:lang w:eastAsia="zh-CN"/>
        </w:rPr>
        <w:t>;</w:t>
      </w:r>
      <w:r w:rsidRPr="002532A8">
        <w:rPr>
          <w:rFonts w:ascii="Book Antiqua" w:hAnsi="Book Antiqua"/>
          <w:sz w:val="24"/>
          <w:szCs w:val="24"/>
        </w:rPr>
        <w:t xml:space="preserve"> Small bowel</w:t>
      </w:r>
      <w:r>
        <w:rPr>
          <w:rFonts w:ascii="Book Antiqua" w:hAnsi="Book Antiqua"/>
          <w:sz w:val="24"/>
          <w:szCs w:val="24"/>
          <w:lang w:eastAsia="zh-CN"/>
        </w:rPr>
        <w:t>;</w:t>
      </w:r>
      <w:r w:rsidRPr="002532A8">
        <w:rPr>
          <w:rFonts w:ascii="Book Antiqua" w:hAnsi="Book Antiqua"/>
          <w:sz w:val="24"/>
          <w:szCs w:val="24"/>
        </w:rPr>
        <w:t xml:space="preserve"> Indications</w:t>
      </w:r>
      <w:r>
        <w:rPr>
          <w:rFonts w:ascii="Book Antiqua" w:hAnsi="Book Antiqua"/>
          <w:sz w:val="24"/>
          <w:szCs w:val="24"/>
          <w:lang w:eastAsia="zh-CN"/>
        </w:rPr>
        <w:t>;</w:t>
      </w:r>
      <w:r w:rsidRPr="002532A8">
        <w:rPr>
          <w:rFonts w:ascii="Book Antiqua" w:hAnsi="Book Antiqua"/>
          <w:sz w:val="24"/>
          <w:szCs w:val="24"/>
        </w:rPr>
        <w:t xml:space="preserve"> Technology</w:t>
      </w:r>
      <w:r>
        <w:rPr>
          <w:rFonts w:ascii="Book Antiqua" w:hAnsi="Book Antiqua"/>
          <w:sz w:val="24"/>
          <w:szCs w:val="24"/>
          <w:lang w:eastAsia="zh-CN"/>
        </w:rPr>
        <w:t>;</w:t>
      </w:r>
      <w:r w:rsidRPr="002532A8">
        <w:rPr>
          <w:rFonts w:ascii="Book Antiqua" w:hAnsi="Book Antiqua"/>
          <w:sz w:val="24"/>
          <w:szCs w:val="24"/>
        </w:rPr>
        <w:t xml:space="preserve"> Oesophageal</w:t>
      </w:r>
      <w:r>
        <w:rPr>
          <w:rFonts w:ascii="Book Antiqua" w:hAnsi="Book Antiqua"/>
          <w:sz w:val="24"/>
          <w:szCs w:val="24"/>
          <w:lang w:eastAsia="zh-CN"/>
        </w:rPr>
        <w:t>;</w:t>
      </w:r>
      <w:r w:rsidRPr="002532A8">
        <w:rPr>
          <w:rFonts w:ascii="Book Antiqua" w:hAnsi="Book Antiqua"/>
          <w:sz w:val="24"/>
          <w:szCs w:val="24"/>
        </w:rPr>
        <w:t xml:space="preserve"> Colon</w:t>
      </w:r>
    </w:p>
    <w:p w:rsidR="005345CA" w:rsidRDefault="005345CA" w:rsidP="00E73362">
      <w:pPr>
        <w:spacing w:after="0" w:line="360" w:lineRule="auto"/>
        <w:jc w:val="both"/>
        <w:rPr>
          <w:rFonts w:ascii="Book Antiqua" w:hAnsi="Book Antiqua"/>
          <w:b/>
          <w:sz w:val="24"/>
          <w:szCs w:val="24"/>
          <w:lang w:eastAsia="zh-CN"/>
        </w:rPr>
      </w:pPr>
    </w:p>
    <w:p w:rsidR="005345CA" w:rsidRDefault="005345CA" w:rsidP="00E73362">
      <w:pPr>
        <w:spacing w:after="0" w:line="360" w:lineRule="auto"/>
        <w:jc w:val="both"/>
        <w:rPr>
          <w:rFonts w:ascii="Book Antiqua" w:hAnsi="Book Antiqua"/>
          <w:sz w:val="24"/>
          <w:szCs w:val="24"/>
          <w:lang w:eastAsia="zh-CN"/>
        </w:rPr>
      </w:pPr>
      <w:r w:rsidRPr="002532A8">
        <w:rPr>
          <w:rFonts w:ascii="Book Antiqua" w:hAnsi="Book Antiqua"/>
          <w:b/>
          <w:sz w:val="24"/>
          <w:szCs w:val="24"/>
        </w:rPr>
        <w:t>Core tip:</w:t>
      </w:r>
      <w:r w:rsidRPr="002532A8">
        <w:rPr>
          <w:rFonts w:ascii="Book Antiqua" w:hAnsi="Book Antiqua"/>
          <w:sz w:val="24"/>
          <w:szCs w:val="24"/>
        </w:rPr>
        <w:t xml:space="preserve"> First introduced more than 10 years ago, capsule endoscopy has been a major technical innovation, directly influencing investigation and management of small bowel diseases. A vast quantity of research has been published during this time, firmly cementing capsule endoscopy as the investigation of choice for suspected diseases of the small bowel. Technology is swiftly progressing, supporting the broadening indications and clinical applications of capsule endoscopy. This review summarises the current position and main indications for small bowel, oesophageal and colon capsule endoscopy while providing detailed insights into the future of this exciting field of gastroenterology.</w:t>
      </w:r>
    </w:p>
    <w:p w:rsidR="005345CA" w:rsidRPr="002532A8" w:rsidRDefault="005345CA" w:rsidP="00E73362">
      <w:pPr>
        <w:spacing w:after="0" w:line="360" w:lineRule="auto"/>
        <w:jc w:val="both"/>
        <w:rPr>
          <w:rFonts w:ascii="Book Antiqua" w:hAnsi="Book Antiqua"/>
          <w:sz w:val="24"/>
          <w:szCs w:val="24"/>
          <w:lang w:eastAsia="zh-CN"/>
        </w:rPr>
      </w:pPr>
    </w:p>
    <w:p w:rsidR="005345CA" w:rsidRPr="00D47D24" w:rsidRDefault="005345CA" w:rsidP="00E73362">
      <w:pPr>
        <w:spacing w:after="0" w:line="360" w:lineRule="auto"/>
        <w:jc w:val="both"/>
        <w:rPr>
          <w:rFonts w:ascii="Book Antiqua" w:hAnsi="Book Antiqua"/>
          <w:sz w:val="24"/>
          <w:szCs w:val="24"/>
          <w:lang w:eastAsia="zh-CN"/>
        </w:rPr>
      </w:pPr>
      <w:r w:rsidRPr="002532A8">
        <w:rPr>
          <w:rFonts w:ascii="Book Antiqua" w:hAnsi="Book Antiqua"/>
          <w:sz w:val="24"/>
          <w:szCs w:val="24"/>
        </w:rPr>
        <w:t>Hale</w:t>
      </w:r>
      <w:r>
        <w:rPr>
          <w:rFonts w:ascii="Book Antiqua" w:hAnsi="Book Antiqua"/>
          <w:sz w:val="24"/>
          <w:szCs w:val="24"/>
          <w:lang w:eastAsia="zh-CN"/>
        </w:rPr>
        <w:t xml:space="preserve"> MF</w:t>
      </w:r>
      <w:r w:rsidRPr="002532A8">
        <w:rPr>
          <w:rFonts w:ascii="Book Antiqua" w:hAnsi="Book Antiqua"/>
          <w:sz w:val="24"/>
          <w:szCs w:val="24"/>
        </w:rPr>
        <w:t>, Sidhu</w:t>
      </w:r>
      <w:r>
        <w:rPr>
          <w:rFonts w:ascii="Book Antiqua" w:hAnsi="Book Antiqua"/>
          <w:sz w:val="24"/>
          <w:szCs w:val="24"/>
          <w:lang w:eastAsia="zh-CN"/>
        </w:rPr>
        <w:t xml:space="preserve"> R</w:t>
      </w:r>
      <w:r w:rsidRPr="002532A8">
        <w:rPr>
          <w:rFonts w:ascii="Book Antiqua" w:hAnsi="Book Antiqua"/>
          <w:sz w:val="24"/>
          <w:szCs w:val="24"/>
        </w:rPr>
        <w:t>, McAlindon</w:t>
      </w:r>
      <w:r>
        <w:rPr>
          <w:rFonts w:ascii="Book Antiqua" w:hAnsi="Book Antiqua"/>
          <w:sz w:val="24"/>
          <w:szCs w:val="24"/>
          <w:lang w:eastAsia="zh-CN"/>
        </w:rPr>
        <w:t xml:space="preserve"> ME. </w:t>
      </w:r>
      <w:r w:rsidRPr="00D47D24">
        <w:rPr>
          <w:rFonts w:ascii="Book Antiqua" w:hAnsi="Book Antiqua"/>
          <w:sz w:val="24"/>
          <w:szCs w:val="24"/>
        </w:rPr>
        <w:t xml:space="preserve">Capsule endoscopy: </w:t>
      </w:r>
      <w:r w:rsidRPr="00D47D24">
        <w:rPr>
          <w:rFonts w:ascii="Book Antiqua" w:hAnsi="Book Antiqua"/>
          <w:caps/>
          <w:sz w:val="24"/>
          <w:szCs w:val="24"/>
        </w:rPr>
        <w:t>c</w:t>
      </w:r>
      <w:r w:rsidRPr="00D47D24">
        <w:rPr>
          <w:rFonts w:ascii="Book Antiqua" w:hAnsi="Book Antiqua"/>
          <w:sz w:val="24"/>
          <w:szCs w:val="24"/>
        </w:rPr>
        <w:t>urrent practice and future directions</w:t>
      </w:r>
      <w:r>
        <w:rPr>
          <w:rFonts w:ascii="Book Antiqua" w:hAnsi="Book Antiqua"/>
          <w:sz w:val="24"/>
          <w:szCs w:val="24"/>
          <w:lang w:eastAsia="zh-CN"/>
        </w:rPr>
        <w:t>.</w:t>
      </w:r>
    </w:p>
    <w:p w:rsidR="005345CA" w:rsidRPr="00E7301E" w:rsidRDefault="005345CA" w:rsidP="00E73362">
      <w:pPr>
        <w:spacing w:line="380" w:lineRule="exact"/>
        <w:rPr>
          <w:rFonts w:ascii="Book Antiqua" w:hAnsi="Book Antiqua"/>
          <w:sz w:val="24"/>
        </w:rPr>
      </w:pPr>
      <w:r w:rsidRPr="00E7301E">
        <w:rPr>
          <w:rFonts w:ascii="Book Antiqua" w:hAnsi="Book Antiqua"/>
          <w:b/>
          <w:sz w:val="24"/>
        </w:rPr>
        <w:t>Available from:</w:t>
      </w:r>
    </w:p>
    <w:p w:rsidR="005345CA" w:rsidRPr="00D47D24" w:rsidRDefault="005345CA" w:rsidP="00E73362">
      <w:pPr>
        <w:spacing w:after="0" w:line="360" w:lineRule="auto"/>
        <w:jc w:val="both"/>
        <w:rPr>
          <w:rFonts w:ascii="Book Antiqua" w:hAnsi="Book Antiqua"/>
          <w:b/>
          <w:sz w:val="24"/>
          <w:szCs w:val="24"/>
        </w:rPr>
      </w:pPr>
      <w:r w:rsidRPr="00E7301E">
        <w:rPr>
          <w:rFonts w:ascii="Book Antiqua" w:hAnsi="Book Antiqua"/>
          <w:b/>
          <w:sz w:val="24"/>
          <w:lang w:val="pt-BR"/>
        </w:rPr>
        <w:t>DOI:</w:t>
      </w:r>
    </w:p>
    <w:p w:rsidR="005345CA"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b/>
          <w:sz w:val="24"/>
          <w:szCs w:val="24"/>
        </w:rPr>
        <w:t>INTRODUCTION</w:t>
      </w:r>
    </w:p>
    <w:p w:rsidR="005345CA" w:rsidRPr="002532A8" w:rsidRDefault="005345CA" w:rsidP="00E73362">
      <w:pPr>
        <w:autoSpaceDE w:val="0"/>
        <w:autoSpaceDN w:val="0"/>
        <w:adjustRightInd w:val="0"/>
        <w:spacing w:after="0" w:line="360" w:lineRule="auto"/>
        <w:jc w:val="both"/>
        <w:rPr>
          <w:rFonts w:ascii="Book Antiqua" w:hAnsi="Book Antiqua"/>
          <w:sz w:val="24"/>
          <w:szCs w:val="24"/>
        </w:rPr>
      </w:pPr>
      <w:r w:rsidRPr="005845FA">
        <w:rPr>
          <w:rFonts w:ascii="Book Antiqua" w:hAnsi="Book Antiqua"/>
          <w:sz w:val="24"/>
          <w:szCs w:val="24"/>
        </w:rPr>
        <w:t xml:space="preserve">The introduction of capsule endoscopy (CE) in 2000 provided a new non-invasive means of imaging the, previously difficult to access, small bowel. A swallowable pill camera acquires images (subsequently converted to a video format on a computer) </w:t>
      </w:r>
      <w:r w:rsidRPr="002532A8">
        <w:rPr>
          <w:rFonts w:ascii="Book Antiqua" w:hAnsi="Book Antiqua"/>
          <w:sz w:val="24"/>
          <w:szCs w:val="24"/>
        </w:rPr>
        <w:t xml:space="preserve">as peristalsis propagates it through the </w:t>
      </w:r>
      <w:r w:rsidRPr="00E07908">
        <w:rPr>
          <w:rFonts w:ascii="Book Antiqua" w:hAnsi="Book Antiqua"/>
          <w:sz w:val="24"/>
          <w:szCs w:val="24"/>
        </w:rPr>
        <w:t xml:space="preserve">gastrointestinal </w:t>
      </w:r>
      <w:r>
        <w:rPr>
          <w:rFonts w:ascii="Book Antiqua" w:hAnsi="Book Antiqua"/>
          <w:sz w:val="24"/>
          <w:szCs w:val="24"/>
          <w:lang w:eastAsia="zh-CN"/>
        </w:rPr>
        <w:t>(</w:t>
      </w:r>
      <w:r w:rsidRPr="002532A8">
        <w:rPr>
          <w:rFonts w:ascii="Book Antiqua" w:hAnsi="Book Antiqua"/>
          <w:sz w:val="24"/>
          <w:szCs w:val="24"/>
        </w:rPr>
        <w:t>GI</w:t>
      </w:r>
      <w:r>
        <w:rPr>
          <w:rFonts w:ascii="Book Antiqua" w:hAnsi="Book Antiqua"/>
          <w:sz w:val="24"/>
          <w:szCs w:val="24"/>
          <w:lang w:eastAsia="zh-CN"/>
        </w:rPr>
        <w:t>)</w:t>
      </w:r>
      <w:r w:rsidRPr="002532A8">
        <w:rPr>
          <w:rFonts w:ascii="Book Antiqua" w:hAnsi="Book Antiqua"/>
          <w:sz w:val="24"/>
          <w:szCs w:val="24"/>
        </w:rPr>
        <w:t xml:space="preserve"> tract. It is now established as the first-line investigation for diseases of the small bowel. Uptake has been swift in the </w:t>
      </w:r>
      <w:r>
        <w:rPr>
          <w:rFonts w:ascii="Book Antiqua" w:hAnsi="Book Antiqua"/>
          <w:sz w:val="24"/>
          <w:szCs w:val="24"/>
          <w:lang w:eastAsia="zh-CN"/>
        </w:rPr>
        <w:t>United Kingdom</w:t>
      </w:r>
      <w:r w:rsidRPr="002532A8">
        <w:rPr>
          <w:rFonts w:ascii="Book Antiqua" w:hAnsi="Book Antiqua"/>
          <w:sz w:val="24"/>
          <w:szCs w:val="24"/>
        </w:rPr>
        <w:t xml:space="preserve"> with 91% of gastroenterologists using CE in a survey in 2010</w:t>
      </w:r>
      <w:r w:rsidRPr="002532A8">
        <w:rPr>
          <w:rFonts w:ascii="Book Antiqua" w:hAnsi="Book Antiqua"/>
          <w:sz w:val="24"/>
          <w:szCs w:val="24"/>
          <w:vertAlign w:val="superscript"/>
        </w:rPr>
        <w:t>[1]</w:t>
      </w:r>
      <w:r w:rsidRPr="002532A8">
        <w:rPr>
          <w:rFonts w:ascii="Book Antiqua" w:hAnsi="Book Antiqua"/>
          <w:sz w:val="24"/>
          <w:szCs w:val="24"/>
        </w:rPr>
        <w:t>. Promising data from newer capsules to image the oesophagus and colon suggest that the role and clinical application of CE will continue to expand, while interactive manoeuvrable capsules able to take biopsies or deliver targeted therapy are an exciting prospect on the horizon.</w:t>
      </w:r>
    </w:p>
    <w:p w:rsidR="005345CA" w:rsidRPr="001A7D9A" w:rsidRDefault="005345CA" w:rsidP="00E73362">
      <w:pPr>
        <w:autoSpaceDE w:val="0"/>
        <w:autoSpaceDN w:val="0"/>
        <w:adjustRightInd w:val="0"/>
        <w:spacing w:after="0" w:line="360" w:lineRule="auto"/>
        <w:ind w:firstLineChars="200" w:firstLine="480"/>
        <w:jc w:val="both"/>
        <w:rPr>
          <w:rFonts w:ascii="Book Antiqua" w:hAnsi="Book Antiqua"/>
          <w:sz w:val="24"/>
          <w:szCs w:val="24"/>
        </w:rPr>
      </w:pPr>
      <w:r w:rsidRPr="001A7D9A">
        <w:rPr>
          <w:rFonts w:ascii="Book Antiqua" w:hAnsi="Book Antiqua"/>
          <w:sz w:val="24"/>
          <w:szCs w:val="24"/>
        </w:rPr>
        <w:lastRenderedPageBreak/>
        <w:t>Although CE is generally considered a safe and straightforward procedure, there are a few limitations. CE is contraindicated in patients with swallowing disorders and known gastro-intestinal obstruction due to the risks of aspiration and retention of the capsule. Capsule retention is reported in up to 2% of procedures and risk factors include prolonged use of non-steroidal anti-inflammatory drugs, previous abdomino-pelvic irradiation and Crohn’s disease</w:t>
      </w:r>
      <w:r w:rsidRPr="001A7D9A">
        <w:rPr>
          <w:rFonts w:ascii="Book Antiqua" w:hAnsi="Book Antiqua"/>
          <w:sz w:val="24"/>
          <w:szCs w:val="24"/>
          <w:vertAlign w:val="superscript"/>
        </w:rPr>
        <w:t>[2,3]</w:t>
      </w:r>
      <w:r w:rsidRPr="001A7D9A">
        <w:rPr>
          <w:rFonts w:ascii="Book Antiqua" w:hAnsi="Book Antiqua"/>
          <w:sz w:val="24"/>
          <w:szCs w:val="24"/>
        </w:rPr>
        <w:t>.</w:t>
      </w:r>
      <w:r w:rsidRPr="001A7D9A">
        <w:rPr>
          <w:rFonts w:ascii="Book Antiqua" w:hAnsi="Book Antiqua"/>
          <w:sz w:val="24"/>
          <w:szCs w:val="24"/>
          <w:vertAlign w:val="superscript"/>
        </w:rPr>
        <w:t xml:space="preserve"> </w:t>
      </w:r>
      <w:r w:rsidRPr="001A7D9A">
        <w:rPr>
          <w:rFonts w:ascii="Book Antiqua" w:hAnsi="Book Antiqua"/>
          <w:sz w:val="24"/>
          <w:szCs w:val="24"/>
        </w:rPr>
        <w:t xml:space="preserve">Occasionally the capsule may be retained in the stomach as a consequence of gastroparesis; specifically designed </w:t>
      </w:r>
      <w:r>
        <w:rPr>
          <w:rFonts w:ascii="Book Antiqua" w:hAnsi="Book Antiqua"/>
          <w:sz w:val="24"/>
          <w:szCs w:val="24"/>
          <w:lang w:eastAsia="zh-CN"/>
        </w:rPr>
        <w:t>“</w:t>
      </w:r>
      <w:r w:rsidRPr="001A7D9A">
        <w:rPr>
          <w:rFonts w:ascii="Book Antiqua" w:hAnsi="Book Antiqua"/>
          <w:sz w:val="24"/>
          <w:szCs w:val="24"/>
        </w:rPr>
        <w:t>capsule delivery systems</w:t>
      </w:r>
      <w:r>
        <w:rPr>
          <w:rFonts w:ascii="Book Antiqua" w:hAnsi="Book Antiqua"/>
          <w:sz w:val="24"/>
          <w:szCs w:val="24"/>
          <w:lang w:eastAsia="zh-CN"/>
        </w:rPr>
        <w:t>”</w:t>
      </w:r>
      <w:r w:rsidRPr="001A7D9A">
        <w:rPr>
          <w:rFonts w:ascii="Book Antiqua" w:hAnsi="Book Antiqua"/>
          <w:sz w:val="24"/>
          <w:szCs w:val="24"/>
        </w:rPr>
        <w:t xml:space="preserve"> are available to deliver the capsule directly into the small bowel in such circumstances</w:t>
      </w:r>
      <w:r w:rsidRPr="001A7D9A">
        <w:rPr>
          <w:rFonts w:ascii="Book Antiqua" w:hAnsi="Book Antiqua"/>
          <w:sz w:val="24"/>
          <w:szCs w:val="24"/>
          <w:vertAlign w:val="superscript"/>
        </w:rPr>
        <w:t>[4]</w:t>
      </w:r>
      <w:r w:rsidRPr="001A7D9A">
        <w:rPr>
          <w:rFonts w:ascii="Book Antiqua" w:hAnsi="Book Antiqua"/>
          <w:sz w:val="24"/>
          <w:szCs w:val="24"/>
          <w:lang w:eastAsia="zh-CN"/>
        </w:rPr>
        <w:t>.</w:t>
      </w:r>
      <w:r w:rsidRPr="001A7D9A">
        <w:rPr>
          <w:rFonts w:ascii="Book Antiqua" w:hAnsi="Book Antiqua"/>
          <w:sz w:val="24"/>
          <w:szCs w:val="24"/>
        </w:rPr>
        <w:t xml:space="preserve"> The concern with capsule retention is that it may lead to intestinal obstruction or perforation. In fact, it seems capsule retention is mostly asymptomatic and rarely causes obstruction</w:t>
      </w:r>
      <w:r>
        <w:rPr>
          <w:rFonts w:ascii="Book Antiqua" w:hAnsi="Book Antiqua"/>
          <w:sz w:val="24"/>
          <w:szCs w:val="24"/>
          <w:vertAlign w:val="superscript"/>
        </w:rPr>
        <w:t>[5,</w:t>
      </w:r>
      <w:r w:rsidRPr="001A7D9A">
        <w:rPr>
          <w:rFonts w:ascii="Book Antiqua" w:hAnsi="Book Antiqua"/>
          <w:sz w:val="24"/>
          <w:szCs w:val="24"/>
          <w:vertAlign w:val="superscript"/>
        </w:rPr>
        <w:t>6]</w:t>
      </w:r>
      <w:r w:rsidRPr="001A7D9A">
        <w:rPr>
          <w:rFonts w:ascii="Book Antiqua" w:hAnsi="Book Antiqua"/>
          <w:sz w:val="24"/>
          <w:szCs w:val="24"/>
        </w:rPr>
        <w:t>. In some cases one can follow an expectant approach, although future MRI examinations are contraindicated</w:t>
      </w:r>
      <w:r w:rsidRPr="001A7D9A">
        <w:rPr>
          <w:rFonts w:ascii="Book Antiqua" w:hAnsi="Book Antiqua"/>
          <w:sz w:val="24"/>
          <w:szCs w:val="24"/>
          <w:vertAlign w:val="superscript"/>
        </w:rPr>
        <w:t>[7]</w:t>
      </w:r>
      <w:r w:rsidRPr="001A7D9A">
        <w:rPr>
          <w:rFonts w:ascii="Book Antiqua" w:hAnsi="Book Antiqua"/>
          <w:sz w:val="24"/>
          <w:szCs w:val="24"/>
        </w:rPr>
        <w:t>. In most cases retrieval is eventually required and this can be done with medical, endoscopic or surgical methods</w:t>
      </w:r>
      <w:r>
        <w:rPr>
          <w:rFonts w:ascii="Book Antiqua" w:hAnsi="Book Antiqua"/>
          <w:sz w:val="24"/>
          <w:szCs w:val="24"/>
          <w:vertAlign w:val="superscript"/>
        </w:rPr>
        <w:t>[8,</w:t>
      </w:r>
      <w:r w:rsidRPr="001A7D9A">
        <w:rPr>
          <w:rFonts w:ascii="Book Antiqua" w:hAnsi="Book Antiqua"/>
          <w:sz w:val="24"/>
          <w:szCs w:val="24"/>
          <w:vertAlign w:val="superscript"/>
        </w:rPr>
        <w:t>9]</w:t>
      </w:r>
      <w:r w:rsidRPr="001A7D9A">
        <w:rPr>
          <w:rFonts w:ascii="Book Antiqua" w:hAnsi="Book Antiqua"/>
          <w:sz w:val="24"/>
          <w:szCs w:val="24"/>
        </w:rPr>
        <w:t>. There is a theoretical risk of interference with permanent pacemakers, and implantable cardiac defibrillators by the radiofrequency of the capsule and data recorder, however several studies have failed to demonstrate interference with a wide range of cardiac devices</w:t>
      </w:r>
      <w:r>
        <w:rPr>
          <w:rFonts w:ascii="Book Antiqua" w:hAnsi="Book Antiqua"/>
          <w:sz w:val="24"/>
          <w:szCs w:val="24"/>
          <w:vertAlign w:val="superscript"/>
        </w:rPr>
        <w:t>[10</w:t>
      </w:r>
      <w:r>
        <w:rPr>
          <w:rFonts w:ascii="Book Antiqua" w:hAnsi="Book Antiqua"/>
          <w:sz w:val="24"/>
          <w:szCs w:val="24"/>
          <w:vertAlign w:val="superscript"/>
          <w:lang w:eastAsia="zh-CN"/>
        </w:rPr>
        <w:t>-</w:t>
      </w:r>
      <w:r w:rsidRPr="001A7D9A">
        <w:rPr>
          <w:rFonts w:ascii="Book Antiqua" w:hAnsi="Book Antiqua"/>
          <w:sz w:val="24"/>
          <w:szCs w:val="24"/>
          <w:vertAlign w:val="superscript"/>
        </w:rPr>
        <w:t>12]</w:t>
      </w:r>
      <w:r>
        <w:rPr>
          <w:rFonts w:ascii="Book Antiqua" w:hAnsi="Book Antiqua"/>
          <w:sz w:val="24"/>
          <w:szCs w:val="24"/>
        </w:rPr>
        <w:t>.</w:t>
      </w:r>
      <w:r w:rsidRPr="001A7D9A">
        <w:rPr>
          <w:rFonts w:ascii="Book Antiqua" w:hAnsi="Book Antiqua"/>
          <w:sz w:val="24"/>
          <w:szCs w:val="24"/>
          <w:vertAlign w:val="superscript"/>
        </w:rPr>
        <w:t xml:space="preserve"> </w:t>
      </w:r>
      <w:r w:rsidRPr="001A7D9A">
        <w:rPr>
          <w:rFonts w:ascii="Book Antiqua" w:hAnsi="Book Antiqua"/>
          <w:sz w:val="24"/>
          <w:szCs w:val="24"/>
        </w:rPr>
        <w:t xml:space="preserve">Finally, CE reporting can be a time consuming exercise for gastroenterologists and despite its worthy diagnostic potential, CE currently has no biopsy or therapeutic capability.  </w:t>
      </w:r>
    </w:p>
    <w:p w:rsidR="005345CA" w:rsidRPr="002532A8" w:rsidRDefault="005345CA" w:rsidP="00E73362">
      <w:pPr>
        <w:autoSpaceDE w:val="0"/>
        <w:autoSpaceDN w:val="0"/>
        <w:adjustRightInd w:val="0"/>
        <w:spacing w:after="0" w:line="360" w:lineRule="auto"/>
        <w:jc w:val="both"/>
        <w:rPr>
          <w:rFonts w:ascii="Book Antiqua" w:hAnsi="Book Antiqua"/>
          <w:b/>
          <w:i/>
          <w:sz w:val="24"/>
          <w:szCs w:val="24"/>
        </w:rPr>
      </w:pPr>
    </w:p>
    <w:p w:rsidR="005345CA" w:rsidRPr="002532A8" w:rsidRDefault="005345CA" w:rsidP="00E73362">
      <w:pPr>
        <w:autoSpaceDE w:val="0"/>
        <w:autoSpaceDN w:val="0"/>
        <w:adjustRightInd w:val="0"/>
        <w:spacing w:after="0" w:line="360" w:lineRule="auto"/>
        <w:jc w:val="both"/>
        <w:rPr>
          <w:rFonts w:ascii="Book Antiqua" w:hAnsi="Book Antiqua"/>
          <w:b/>
          <w:sz w:val="24"/>
          <w:szCs w:val="24"/>
        </w:rPr>
      </w:pPr>
      <w:r w:rsidRPr="002532A8">
        <w:rPr>
          <w:rFonts w:ascii="Book Antiqua" w:hAnsi="Book Antiqua"/>
          <w:b/>
          <w:sz w:val="24"/>
          <w:szCs w:val="24"/>
        </w:rPr>
        <w:t xml:space="preserve">SMALL BOWEL CAPSULE </w:t>
      </w:r>
    </w:p>
    <w:p w:rsidR="005345CA" w:rsidRPr="00B3267E" w:rsidRDefault="005345CA" w:rsidP="00E73362">
      <w:pPr>
        <w:spacing w:after="0" w:line="360" w:lineRule="auto"/>
        <w:jc w:val="both"/>
        <w:rPr>
          <w:rFonts w:ascii="Book Antiqua" w:hAnsi="Book Antiqua"/>
          <w:b/>
          <w:i/>
          <w:sz w:val="24"/>
          <w:szCs w:val="24"/>
        </w:rPr>
      </w:pPr>
      <w:r w:rsidRPr="00B3267E">
        <w:rPr>
          <w:rFonts w:ascii="Book Antiqua" w:hAnsi="Book Antiqua"/>
          <w:b/>
          <w:i/>
          <w:caps/>
          <w:sz w:val="24"/>
          <w:szCs w:val="24"/>
        </w:rPr>
        <w:t>o</w:t>
      </w:r>
      <w:r w:rsidRPr="00B3267E">
        <w:rPr>
          <w:rFonts w:ascii="Book Antiqua" w:hAnsi="Book Antiqua"/>
          <w:b/>
          <w:i/>
          <w:sz w:val="24"/>
          <w:szCs w:val="24"/>
        </w:rPr>
        <w:t>bscure gastrointestinal bleeding</w:t>
      </w:r>
    </w:p>
    <w:p w:rsidR="005345CA" w:rsidRPr="002532A8" w:rsidRDefault="005345CA" w:rsidP="00E73362">
      <w:pPr>
        <w:spacing w:after="0" w:line="360" w:lineRule="auto"/>
        <w:jc w:val="both"/>
        <w:rPr>
          <w:rFonts w:ascii="Book Antiqua" w:hAnsi="Book Antiqua"/>
          <w:color w:val="FF0000"/>
          <w:sz w:val="24"/>
          <w:szCs w:val="24"/>
          <w:vertAlign w:val="superscript"/>
        </w:rPr>
      </w:pPr>
      <w:r w:rsidRPr="002532A8">
        <w:rPr>
          <w:rFonts w:ascii="Book Antiqua" w:hAnsi="Book Antiqua"/>
          <w:sz w:val="24"/>
          <w:szCs w:val="24"/>
        </w:rPr>
        <w:t>The commonest indication for small bowel CE is GI bleeding (obscure or overt), conventionally after non-diagnostic upper and lower GI endoscopic investigation. CE identifies pathology in 46</w:t>
      </w:r>
      <w:r>
        <w:rPr>
          <w:rFonts w:ascii="Book Antiqua" w:hAnsi="Book Antiqua"/>
          <w:sz w:val="24"/>
          <w:szCs w:val="24"/>
          <w:lang w:eastAsia="zh-CN"/>
        </w:rPr>
        <w:t>%</w:t>
      </w:r>
      <w:r w:rsidRPr="002532A8">
        <w:rPr>
          <w:rFonts w:ascii="Book Antiqua" w:hAnsi="Book Antiqua"/>
          <w:sz w:val="24"/>
          <w:szCs w:val="24"/>
        </w:rPr>
        <w:t>-60%</w:t>
      </w:r>
      <w:r w:rsidRPr="002532A8">
        <w:rPr>
          <w:rFonts w:ascii="Book Antiqua" w:hAnsi="Book Antiqua"/>
          <w:sz w:val="24"/>
          <w:szCs w:val="24"/>
          <w:vertAlign w:val="superscript"/>
        </w:rPr>
        <w:t xml:space="preserve">[13] </w:t>
      </w:r>
      <w:r w:rsidRPr="002532A8">
        <w:rPr>
          <w:rFonts w:ascii="Book Antiqua" w:hAnsi="Book Antiqua"/>
          <w:sz w:val="24"/>
          <w:szCs w:val="24"/>
        </w:rPr>
        <w:t>of such patients and is more sensitive than small bowel barium contrast radiology, small bowel computed tomography (CT), MRI, push enteroscopy and angiography</w:t>
      </w:r>
      <w:r w:rsidRPr="002532A8">
        <w:rPr>
          <w:rFonts w:ascii="Book Antiqua" w:hAnsi="Book Antiqua"/>
          <w:sz w:val="24"/>
          <w:szCs w:val="24"/>
          <w:vertAlign w:val="superscript"/>
        </w:rPr>
        <w:t>[14]</w:t>
      </w:r>
      <w:r w:rsidRPr="002532A8">
        <w:rPr>
          <w:rFonts w:ascii="Book Antiqua" w:hAnsi="Book Antiqua"/>
          <w:sz w:val="24"/>
          <w:szCs w:val="24"/>
        </w:rPr>
        <w:t xml:space="preserve">. Double balloon enteroscopy (DBE) has similar diagnostic yields to CE </w:t>
      </w:r>
      <w:r>
        <w:rPr>
          <w:rFonts w:ascii="Book Antiqua" w:hAnsi="Book Antiqua"/>
          <w:sz w:val="24"/>
          <w:szCs w:val="24"/>
        </w:rPr>
        <w:t>in this context</w:t>
      </w:r>
      <w:r w:rsidRPr="002532A8">
        <w:rPr>
          <w:rFonts w:ascii="Book Antiqua" w:hAnsi="Book Antiqua"/>
          <w:sz w:val="24"/>
          <w:szCs w:val="24"/>
          <w:vertAlign w:val="superscript"/>
        </w:rPr>
        <w:t>[15]</w:t>
      </w:r>
      <w:r w:rsidRPr="002532A8">
        <w:rPr>
          <w:rFonts w:ascii="Book Antiqua" w:hAnsi="Book Antiqua"/>
          <w:sz w:val="24"/>
          <w:szCs w:val="24"/>
        </w:rPr>
        <w:t xml:space="preserve"> but is considerably more invasive, p</w:t>
      </w:r>
      <w:r>
        <w:rPr>
          <w:rFonts w:ascii="Book Antiqua" w:hAnsi="Book Antiqua"/>
          <w:sz w:val="24"/>
          <w:szCs w:val="24"/>
        </w:rPr>
        <w:t>rocedure times can be lengthy (</w:t>
      </w:r>
      <w:r w:rsidRPr="002532A8">
        <w:rPr>
          <w:rFonts w:ascii="Book Antiqua" w:hAnsi="Book Antiqua"/>
          <w:sz w:val="24"/>
          <w:szCs w:val="24"/>
        </w:rPr>
        <w:t xml:space="preserve">1-2 h), sedation or general anaesthesia is often required and completion rates are less compared to CE (62.5% compared to 90.6% respectively; </w:t>
      </w:r>
      <w:r w:rsidRPr="00836A57">
        <w:rPr>
          <w:rFonts w:ascii="Book Antiqua" w:hAnsi="Book Antiqua"/>
          <w:i/>
          <w:caps/>
          <w:sz w:val="24"/>
          <w:szCs w:val="24"/>
        </w:rPr>
        <w:t>p</w:t>
      </w:r>
      <w:r>
        <w:rPr>
          <w:rFonts w:ascii="Book Antiqua" w:hAnsi="Book Antiqua"/>
          <w:sz w:val="24"/>
          <w:szCs w:val="24"/>
          <w:lang w:eastAsia="zh-CN"/>
        </w:rPr>
        <w:t xml:space="preserve"> </w:t>
      </w:r>
      <w:r w:rsidRPr="002532A8">
        <w:rPr>
          <w:rFonts w:ascii="Book Antiqua" w:hAnsi="Book Antiqua"/>
          <w:sz w:val="24"/>
          <w:szCs w:val="24"/>
        </w:rPr>
        <w:t>&lt;</w:t>
      </w:r>
      <w:r>
        <w:rPr>
          <w:rFonts w:ascii="Book Antiqua" w:hAnsi="Book Antiqua"/>
          <w:sz w:val="24"/>
          <w:szCs w:val="24"/>
          <w:lang w:eastAsia="zh-CN"/>
        </w:rPr>
        <w:t xml:space="preserve"> </w:t>
      </w:r>
      <w:r w:rsidRPr="002532A8">
        <w:rPr>
          <w:rFonts w:ascii="Book Antiqua" w:hAnsi="Book Antiqua"/>
          <w:sz w:val="24"/>
          <w:szCs w:val="24"/>
        </w:rPr>
        <w:t>0.05)</w:t>
      </w:r>
      <w:r w:rsidRPr="0058160A">
        <w:rPr>
          <w:rFonts w:ascii="Book Antiqua" w:hAnsi="Book Antiqua"/>
          <w:sz w:val="24"/>
          <w:szCs w:val="24"/>
          <w:vertAlign w:val="superscript"/>
        </w:rPr>
        <w:t xml:space="preserve"> </w:t>
      </w:r>
      <w:r w:rsidRPr="002532A8">
        <w:rPr>
          <w:rFonts w:ascii="Book Antiqua" w:hAnsi="Book Antiqua"/>
          <w:sz w:val="24"/>
          <w:szCs w:val="24"/>
          <w:vertAlign w:val="superscript"/>
        </w:rPr>
        <w:t>[16]</w:t>
      </w:r>
      <w:r w:rsidRPr="002532A8">
        <w:rPr>
          <w:rFonts w:ascii="Book Antiqua" w:hAnsi="Book Antiqua"/>
          <w:sz w:val="24"/>
          <w:szCs w:val="24"/>
        </w:rPr>
        <w:t xml:space="preserve">. As such DBE remains the interventional counterpart to CE, </w:t>
      </w:r>
      <w:r w:rsidRPr="002532A8">
        <w:rPr>
          <w:rFonts w:ascii="Book Antiqua" w:hAnsi="Book Antiqua"/>
          <w:sz w:val="24"/>
          <w:szCs w:val="24"/>
        </w:rPr>
        <w:lastRenderedPageBreak/>
        <w:t>allowing direct visualisation, biopsy or therapy to abnormal areas already identified and located by CE. A recent meta-analysis demonstrated that the yield at DBE is significantly higher (75%) after a positive CE compared to after a negative CE (28%)</w:t>
      </w:r>
      <w:r w:rsidRPr="002532A8">
        <w:rPr>
          <w:rFonts w:ascii="Book Antiqua" w:hAnsi="Book Antiqua"/>
          <w:sz w:val="24"/>
          <w:szCs w:val="24"/>
          <w:vertAlign w:val="superscript"/>
        </w:rPr>
        <w:t>[17]</w:t>
      </w:r>
      <w:r w:rsidRPr="002532A8">
        <w:rPr>
          <w:rFonts w:ascii="Book Antiqua" w:hAnsi="Book Antiqua"/>
          <w:sz w:val="24"/>
          <w:szCs w:val="24"/>
        </w:rPr>
        <w:t>.</w:t>
      </w:r>
      <w:r w:rsidRPr="002532A8">
        <w:rPr>
          <w:rFonts w:ascii="Book Antiqua" w:hAnsi="Book Antiqua"/>
          <w:color w:val="FF0000"/>
          <w:sz w:val="24"/>
          <w:szCs w:val="24"/>
        </w:rPr>
        <w:t xml:space="preserve"> </w:t>
      </w:r>
      <w:r w:rsidRPr="002532A8">
        <w:rPr>
          <w:rFonts w:ascii="Book Antiqua" w:hAnsi="Book Antiqua"/>
          <w:sz w:val="24"/>
          <w:szCs w:val="24"/>
        </w:rPr>
        <w:t>Flat vascular lesions, angioectasia (Figure 1</w:t>
      </w:r>
      <w:r>
        <w:rPr>
          <w:rFonts w:ascii="Book Antiqua" w:hAnsi="Book Antiqua"/>
          <w:sz w:val="24"/>
          <w:szCs w:val="24"/>
        </w:rPr>
        <w:t>A</w:t>
      </w:r>
      <w:r w:rsidRPr="002532A8">
        <w:rPr>
          <w:rFonts w:ascii="Book Antiqua" w:hAnsi="Book Antiqua"/>
          <w:sz w:val="24"/>
          <w:szCs w:val="24"/>
        </w:rPr>
        <w:t xml:space="preserve">) and inflammatory lesions are the most common findings while small bowel tumours (Figure </w:t>
      </w:r>
      <w:r>
        <w:rPr>
          <w:rFonts w:ascii="Book Antiqua" w:hAnsi="Book Antiqua"/>
          <w:sz w:val="24"/>
          <w:szCs w:val="24"/>
        </w:rPr>
        <w:t>1B</w:t>
      </w:r>
      <w:r w:rsidRPr="002532A8">
        <w:rPr>
          <w:rFonts w:ascii="Book Antiqua" w:hAnsi="Book Antiqua"/>
          <w:sz w:val="24"/>
          <w:szCs w:val="24"/>
        </w:rPr>
        <w:t>) account for 5</w:t>
      </w:r>
      <w:r>
        <w:rPr>
          <w:rFonts w:ascii="Book Antiqua" w:hAnsi="Book Antiqua"/>
          <w:sz w:val="24"/>
          <w:szCs w:val="24"/>
          <w:lang w:eastAsia="zh-CN"/>
        </w:rPr>
        <w:t>%</w:t>
      </w:r>
      <w:r w:rsidRPr="002532A8">
        <w:rPr>
          <w:rFonts w:ascii="Book Antiqua" w:hAnsi="Book Antiqua"/>
          <w:sz w:val="24"/>
          <w:szCs w:val="24"/>
        </w:rPr>
        <w:t xml:space="preserve">-9.6% of patients presenting with </w:t>
      </w:r>
      <w:r w:rsidRPr="004D0583">
        <w:rPr>
          <w:rFonts w:ascii="Book Antiqua" w:hAnsi="Book Antiqua"/>
          <w:sz w:val="24"/>
          <w:szCs w:val="24"/>
        </w:rPr>
        <w:t>o</w:t>
      </w:r>
      <w:r w:rsidRPr="002532A8">
        <w:rPr>
          <w:rFonts w:ascii="Book Antiqua" w:hAnsi="Book Antiqua"/>
          <w:sz w:val="24"/>
          <w:szCs w:val="24"/>
        </w:rPr>
        <w:t>bscure gastrointestinal bleeding</w:t>
      </w:r>
      <w:r w:rsidRPr="002532A8">
        <w:rPr>
          <w:rFonts w:ascii="Book Antiqua" w:hAnsi="Book Antiqua"/>
          <w:sz w:val="24"/>
          <w:szCs w:val="24"/>
          <w:vertAlign w:val="superscript"/>
        </w:rPr>
        <w:t>[18]</w:t>
      </w:r>
      <w:r w:rsidRPr="002532A8">
        <w:rPr>
          <w:rFonts w:ascii="Book Antiqua" w:hAnsi="Book Antiqua"/>
          <w:sz w:val="24"/>
          <w:szCs w:val="24"/>
        </w:rPr>
        <w:t>. Factors associated with a higher diagnostic yield with CE includ</w:t>
      </w:r>
      <w:r>
        <w:rPr>
          <w:rFonts w:ascii="Book Antiqua" w:hAnsi="Book Antiqua"/>
          <w:sz w:val="24"/>
          <w:szCs w:val="24"/>
        </w:rPr>
        <w:t>e low haemoglobin measurements/</w:t>
      </w:r>
      <w:r w:rsidRPr="002532A8">
        <w:rPr>
          <w:rFonts w:ascii="Book Antiqua" w:hAnsi="Book Antiqua"/>
          <w:sz w:val="24"/>
          <w:szCs w:val="24"/>
        </w:rPr>
        <w:t>transfusion dependence, older age and closer proximity of CE to the bleeding episode</w:t>
      </w:r>
      <w:r w:rsidRPr="002532A8">
        <w:rPr>
          <w:rFonts w:ascii="Book Antiqua" w:hAnsi="Book Antiqua"/>
          <w:sz w:val="24"/>
          <w:szCs w:val="24"/>
          <w:vertAlign w:val="superscript"/>
        </w:rPr>
        <w:t>[19</w:t>
      </w:r>
      <w:r>
        <w:rPr>
          <w:rFonts w:ascii="Book Antiqua" w:hAnsi="Book Antiqua"/>
          <w:sz w:val="24"/>
          <w:szCs w:val="24"/>
          <w:vertAlign w:val="superscript"/>
          <w:lang w:eastAsia="zh-CN"/>
        </w:rPr>
        <w:t>-</w:t>
      </w:r>
      <w:r w:rsidRPr="002532A8">
        <w:rPr>
          <w:rFonts w:ascii="Book Antiqua" w:hAnsi="Book Antiqua"/>
          <w:sz w:val="24"/>
          <w:szCs w:val="24"/>
          <w:vertAlign w:val="superscript"/>
        </w:rPr>
        <w:t>22]</w:t>
      </w:r>
      <w:r w:rsidRPr="002532A8">
        <w:rPr>
          <w:rFonts w:ascii="Book Antiqua" w:hAnsi="Book Antiqua"/>
          <w:sz w:val="24"/>
          <w:szCs w:val="24"/>
        </w:rPr>
        <w:t>.</w:t>
      </w:r>
    </w:p>
    <w:p w:rsidR="005345CA" w:rsidRDefault="005345CA" w:rsidP="00E73362">
      <w:pPr>
        <w:spacing w:after="0" w:line="360" w:lineRule="auto"/>
        <w:jc w:val="both"/>
        <w:rPr>
          <w:rFonts w:ascii="Book Antiqua" w:hAnsi="Book Antiqua"/>
          <w:sz w:val="24"/>
          <w:szCs w:val="24"/>
          <w:lang w:eastAsia="zh-CN"/>
        </w:rPr>
      </w:pPr>
    </w:p>
    <w:p w:rsidR="005345CA" w:rsidRPr="00D647CF" w:rsidRDefault="005345CA" w:rsidP="00E73362">
      <w:pPr>
        <w:spacing w:after="0" w:line="360" w:lineRule="auto"/>
        <w:jc w:val="both"/>
        <w:rPr>
          <w:rFonts w:ascii="Book Antiqua" w:hAnsi="Book Antiqua"/>
          <w:b/>
          <w:i/>
          <w:sz w:val="24"/>
          <w:szCs w:val="24"/>
          <w:lang w:eastAsia="zh-CN"/>
        </w:rPr>
      </w:pPr>
      <w:r w:rsidRPr="00D647CF">
        <w:rPr>
          <w:rFonts w:ascii="Book Antiqua" w:hAnsi="Book Antiqua"/>
          <w:b/>
          <w:i/>
          <w:sz w:val="24"/>
          <w:szCs w:val="24"/>
        </w:rPr>
        <w:t xml:space="preserve">Crohn’s disease </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CE can be used to assist with diagnosis of Crohn’s disease</w:t>
      </w:r>
      <w:r>
        <w:rPr>
          <w:rFonts w:ascii="Book Antiqua" w:hAnsi="Book Antiqua"/>
          <w:sz w:val="24"/>
          <w:szCs w:val="24"/>
        </w:rPr>
        <w:t xml:space="preserve"> (CD)</w:t>
      </w:r>
      <w:r w:rsidRPr="002532A8">
        <w:rPr>
          <w:rFonts w:ascii="Book Antiqua" w:hAnsi="Book Antiqua"/>
          <w:sz w:val="24"/>
          <w:szCs w:val="24"/>
        </w:rPr>
        <w:t xml:space="preserve"> or assessment of disease activity and extent in patients with known CD. CE has superior diagnostic yields to small bowel barium studies, ileo-colonoscopy, push enteroscopy and CT enterography in both suspected and established small bowel CD</w:t>
      </w:r>
      <w:r w:rsidRPr="002532A8">
        <w:rPr>
          <w:rFonts w:ascii="Book Antiqua" w:hAnsi="Book Antiqua"/>
          <w:sz w:val="24"/>
          <w:szCs w:val="24"/>
          <w:vertAlign w:val="superscript"/>
        </w:rPr>
        <w:t>[23</w:t>
      </w:r>
      <w:r>
        <w:rPr>
          <w:rFonts w:ascii="Book Antiqua" w:hAnsi="Book Antiqua"/>
          <w:sz w:val="24"/>
          <w:szCs w:val="24"/>
          <w:vertAlign w:val="superscript"/>
          <w:lang w:eastAsia="zh-CN"/>
        </w:rPr>
        <w:t>-</w:t>
      </w:r>
      <w:r w:rsidRPr="002532A8">
        <w:rPr>
          <w:rFonts w:ascii="Book Antiqua" w:hAnsi="Book Antiqua"/>
          <w:sz w:val="24"/>
          <w:szCs w:val="24"/>
          <w:vertAlign w:val="superscript"/>
        </w:rPr>
        <w:t>25]</w:t>
      </w:r>
      <w:r w:rsidRPr="002532A8">
        <w:rPr>
          <w:rFonts w:ascii="Book Antiqua" w:hAnsi="Book Antiqua"/>
          <w:sz w:val="24"/>
          <w:szCs w:val="24"/>
        </w:rPr>
        <w:t>. CE appears to be better than magnetic resonance enterography (MRE) at identifying small bowel mucosal lesions, while MRE is more accurate at diagnosing mural, peri-mural and extra-enteric manifestations</w:t>
      </w:r>
      <w:r w:rsidRPr="002532A8">
        <w:rPr>
          <w:rFonts w:ascii="Book Antiqua" w:hAnsi="Book Antiqua"/>
          <w:sz w:val="24"/>
          <w:szCs w:val="24"/>
          <w:vertAlign w:val="superscript"/>
        </w:rPr>
        <w:t>[</w:t>
      </w:r>
      <w:r>
        <w:rPr>
          <w:rFonts w:ascii="Book Antiqua" w:hAnsi="Book Antiqua"/>
          <w:sz w:val="24"/>
          <w:szCs w:val="24"/>
          <w:vertAlign w:val="superscript"/>
        </w:rPr>
        <w:t>26,</w:t>
      </w:r>
      <w:r w:rsidRPr="002532A8">
        <w:rPr>
          <w:rFonts w:ascii="Book Antiqua" w:hAnsi="Book Antiqua"/>
          <w:sz w:val="24"/>
          <w:szCs w:val="24"/>
          <w:vertAlign w:val="superscript"/>
        </w:rPr>
        <w:t>27]</w:t>
      </w:r>
      <w:r w:rsidRPr="002532A8">
        <w:rPr>
          <w:rFonts w:ascii="Book Antiqua" w:hAnsi="Book Antiqua"/>
          <w:sz w:val="24"/>
          <w:szCs w:val="24"/>
        </w:rPr>
        <w:t>. With capsule retention occurring in 5</w:t>
      </w:r>
      <w:r>
        <w:rPr>
          <w:rFonts w:ascii="Book Antiqua" w:hAnsi="Book Antiqua"/>
          <w:sz w:val="24"/>
          <w:szCs w:val="24"/>
          <w:lang w:eastAsia="zh-CN"/>
        </w:rPr>
        <w:t>%</w:t>
      </w:r>
      <w:r w:rsidRPr="002532A8">
        <w:rPr>
          <w:rFonts w:ascii="Book Antiqua" w:hAnsi="Book Antiqua"/>
          <w:sz w:val="24"/>
          <w:szCs w:val="24"/>
        </w:rPr>
        <w:t>-13% of thos</w:t>
      </w:r>
      <w:r>
        <w:rPr>
          <w:rFonts w:ascii="Book Antiqua" w:hAnsi="Book Antiqua"/>
          <w:sz w:val="24"/>
          <w:szCs w:val="24"/>
        </w:rPr>
        <w:t>e with CD</w:t>
      </w:r>
      <w:r w:rsidRPr="002532A8">
        <w:rPr>
          <w:rFonts w:ascii="Book Antiqua" w:hAnsi="Book Antiqua"/>
          <w:sz w:val="24"/>
          <w:szCs w:val="24"/>
          <w:vertAlign w:val="superscript"/>
        </w:rPr>
        <w:t>[3</w:t>
      </w:r>
      <w:r w:rsidRPr="002532A8">
        <w:rPr>
          <w:rFonts w:ascii="Book Antiqua" w:hAnsi="Book Antiqua" w:cs="Calibri"/>
          <w:sz w:val="24"/>
          <w:szCs w:val="24"/>
          <w:vertAlign w:val="superscript"/>
        </w:rPr>
        <w:t>]</w:t>
      </w:r>
      <w:r w:rsidRPr="002532A8">
        <w:rPr>
          <w:rFonts w:ascii="Book Antiqua" w:hAnsi="Book Antiqua" w:cs="Calibri"/>
          <w:sz w:val="24"/>
          <w:szCs w:val="24"/>
        </w:rPr>
        <w:t>,</w:t>
      </w:r>
      <w:r w:rsidRPr="002532A8">
        <w:rPr>
          <w:rFonts w:ascii="Book Antiqua" w:hAnsi="Book Antiqua"/>
          <w:sz w:val="24"/>
          <w:szCs w:val="24"/>
        </w:rPr>
        <w:t xml:space="preserve"> small bowel MR is seen as the mainstay of investigation for those with established penetrating or stenosing disease as transmural involvement can be defined in cross section, but CE remains useful to assess mucosal activity. Radiology may not exclud</w:t>
      </w:r>
      <w:r>
        <w:rPr>
          <w:rFonts w:ascii="Book Antiqua" w:hAnsi="Book Antiqua"/>
          <w:sz w:val="24"/>
          <w:szCs w:val="24"/>
        </w:rPr>
        <w:t>e short strictures in all cases</w:t>
      </w:r>
      <w:r w:rsidRPr="002532A8">
        <w:rPr>
          <w:rFonts w:ascii="Book Antiqua" w:hAnsi="Book Antiqua"/>
          <w:sz w:val="24"/>
          <w:szCs w:val="24"/>
          <w:vertAlign w:val="superscript"/>
        </w:rPr>
        <w:t>[28]</w:t>
      </w:r>
      <w:r w:rsidRPr="002532A8">
        <w:rPr>
          <w:rFonts w:ascii="Book Antiqua" w:hAnsi="Book Antiqua"/>
          <w:sz w:val="24"/>
          <w:szCs w:val="24"/>
        </w:rPr>
        <w:t xml:space="preserve"> and therefore to confirm functional patency of the GI tract, a dissolving capsule (the same size and shape as the capsule endoscope) containing a radiofrequency tag has been developed (PillCam Patency capsule, Gi</w:t>
      </w:r>
      <w:r>
        <w:rPr>
          <w:rFonts w:ascii="Book Antiqua" w:hAnsi="Book Antiqua"/>
          <w:sz w:val="24"/>
          <w:szCs w:val="24"/>
        </w:rPr>
        <w:t xml:space="preserve">ven Imaging, Yoqneam, Israel). </w:t>
      </w:r>
      <w:r w:rsidRPr="002532A8">
        <w:rPr>
          <w:rFonts w:ascii="Book Antiqua" w:hAnsi="Book Antiqua"/>
          <w:sz w:val="24"/>
          <w:szCs w:val="24"/>
        </w:rPr>
        <w:t>Absence of the radio frequency signal 30 h post ingestion predicts safe GI transit of the capsule endoscope</w:t>
      </w:r>
      <w:r w:rsidRPr="002532A8">
        <w:rPr>
          <w:rFonts w:ascii="Book Antiqua" w:hAnsi="Book Antiqua"/>
          <w:sz w:val="24"/>
          <w:szCs w:val="24"/>
          <w:vertAlign w:val="superscript"/>
        </w:rPr>
        <w:t>[29]</w:t>
      </w:r>
      <w:r w:rsidRPr="002532A8">
        <w:rPr>
          <w:rFonts w:ascii="Book Antiqua" w:hAnsi="Book Antiqua"/>
          <w:sz w:val="24"/>
          <w:szCs w:val="24"/>
        </w:rPr>
        <w:t xml:space="preserve">. </w:t>
      </w:r>
    </w:p>
    <w:p w:rsidR="005345CA" w:rsidRPr="0088278A" w:rsidRDefault="005345CA" w:rsidP="00E73362">
      <w:pPr>
        <w:spacing w:after="0" w:line="360" w:lineRule="auto"/>
        <w:ind w:firstLineChars="200" w:firstLine="480"/>
        <w:jc w:val="both"/>
        <w:rPr>
          <w:rFonts w:ascii="Book Antiqua" w:hAnsi="Book Antiqua"/>
          <w:sz w:val="24"/>
          <w:szCs w:val="24"/>
        </w:rPr>
      </w:pPr>
      <w:r w:rsidRPr="002532A8">
        <w:rPr>
          <w:rFonts w:ascii="Book Antiqua" w:hAnsi="Book Antiqua"/>
          <w:sz w:val="24"/>
          <w:szCs w:val="24"/>
        </w:rPr>
        <w:t xml:space="preserve">CE findings suggestive of CD can be rather non-specific and include ulceration, erythema, mucosal oedema and strictures (Figure </w:t>
      </w:r>
      <w:r>
        <w:rPr>
          <w:rFonts w:ascii="Book Antiqua" w:hAnsi="Book Antiqua"/>
          <w:sz w:val="24"/>
          <w:szCs w:val="24"/>
        </w:rPr>
        <w:t>1C</w:t>
      </w:r>
      <w:r w:rsidRPr="002532A8">
        <w:rPr>
          <w:rFonts w:ascii="Book Antiqua" w:hAnsi="Book Antiqua"/>
          <w:sz w:val="24"/>
          <w:szCs w:val="24"/>
        </w:rPr>
        <w:t>). This presents a significant challenge to the interpreting physician since minor mucosal breaks may occur in 10</w:t>
      </w:r>
      <w:r>
        <w:rPr>
          <w:rFonts w:ascii="Book Antiqua" w:hAnsi="Book Antiqua"/>
          <w:sz w:val="24"/>
          <w:szCs w:val="24"/>
          <w:lang w:eastAsia="zh-CN"/>
        </w:rPr>
        <w:t>%</w:t>
      </w:r>
      <w:r w:rsidRPr="002532A8">
        <w:rPr>
          <w:rFonts w:ascii="Book Antiqua" w:hAnsi="Book Antiqua"/>
          <w:sz w:val="24"/>
          <w:szCs w:val="24"/>
        </w:rPr>
        <w:t>-15% of normal individuals while mucosal erosions are present in two thirds of patients taking non-steroidal anti-inflammatory drugs</w:t>
      </w:r>
      <w:r w:rsidRPr="002532A8">
        <w:rPr>
          <w:rFonts w:ascii="Book Antiqua" w:hAnsi="Book Antiqua"/>
          <w:sz w:val="24"/>
          <w:szCs w:val="24"/>
          <w:vertAlign w:val="superscript"/>
        </w:rPr>
        <w:t>[30]</w:t>
      </w:r>
      <w:r w:rsidRPr="002532A8">
        <w:rPr>
          <w:rFonts w:ascii="Book Antiqua" w:hAnsi="Book Antiqua"/>
          <w:sz w:val="24"/>
          <w:szCs w:val="24"/>
        </w:rPr>
        <w:t xml:space="preserve">. </w:t>
      </w:r>
      <w:r w:rsidRPr="0088278A">
        <w:rPr>
          <w:rFonts w:ascii="Book Antiqua" w:hAnsi="Book Antiqua"/>
          <w:sz w:val="24"/>
          <w:szCs w:val="24"/>
        </w:rPr>
        <w:t xml:space="preserve">Characteristics of small </w:t>
      </w:r>
      <w:r w:rsidRPr="0088278A">
        <w:rPr>
          <w:rFonts w:ascii="Book Antiqua" w:hAnsi="Book Antiqua"/>
          <w:sz w:val="24"/>
          <w:szCs w:val="24"/>
        </w:rPr>
        <w:lastRenderedPageBreak/>
        <w:t>bowel injury due to NSAIDS include multiple petechiae, loss of villi, erosions, and ulcers with round, irregular, and punched-out shapes, and thus can be difficult to distinguish from Crohn’s disease endoscopically</w:t>
      </w:r>
      <w:r w:rsidRPr="000C2C3F">
        <w:rPr>
          <w:rFonts w:ascii="Book Antiqua" w:hAnsi="Book Antiqua"/>
          <w:sz w:val="24"/>
          <w:szCs w:val="24"/>
        </w:rPr>
        <w:t xml:space="preserve"> (Figure </w:t>
      </w:r>
      <w:r>
        <w:rPr>
          <w:rFonts w:ascii="Book Antiqua" w:hAnsi="Book Antiqua"/>
          <w:sz w:val="24"/>
          <w:szCs w:val="24"/>
        </w:rPr>
        <w:t>1D</w:t>
      </w:r>
      <w:r w:rsidRPr="000C2C3F">
        <w:rPr>
          <w:rFonts w:ascii="Book Antiqua" w:hAnsi="Book Antiqua"/>
          <w:sz w:val="24"/>
          <w:szCs w:val="24"/>
        </w:rPr>
        <w:t>)</w:t>
      </w:r>
      <w:r w:rsidRPr="000C2C3F">
        <w:rPr>
          <w:rFonts w:ascii="Book Antiqua" w:hAnsi="Book Antiqua"/>
          <w:sz w:val="24"/>
          <w:szCs w:val="24"/>
          <w:vertAlign w:val="superscript"/>
        </w:rPr>
        <w:t>[31]</w:t>
      </w:r>
      <w:r w:rsidRPr="000C2C3F">
        <w:rPr>
          <w:rFonts w:ascii="Book Antiqua" w:hAnsi="Book Antiqua"/>
          <w:sz w:val="24"/>
          <w:szCs w:val="24"/>
        </w:rPr>
        <w:t>.</w:t>
      </w:r>
      <w:r w:rsidRPr="0088278A">
        <w:rPr>
          <w:rFonts w:ascii="Book Antiqua" w:hAnsi="Book Antiqua"/>
          <w:sz w:val="24"/>
          <w:szCs w:val="24"/>
        </w:rPr>
        <w:t xml:space="preserve"> However, concentric diaphragmatic strictures are considered pathognomonic of NSAID mucosal injury and can present with obstructive symptoms. Endoscopic balloon dilatation is an effective strategy for such strictures since the muscularis propria remains intact lea</w:t>
      </w:r>
      <w:r>
        <w:rPr>
          <w:rFonts w:ascii="Book Antiqua" w:hAnsi="Book Antiqua"/>
          <w:sz w:val="24"/>
          <w:szCs w:val="24"/>
        </w:rPr>
        <w:t>ding to a low perforation rate</w:t>
      </w:r>
      <w:r>
        <w:rPr>
          <w:rFonts w:ascii="Book Antiqua" w:hAnsi="Book Antiqua"/>
          <w:sz w:val="24"/>
          <w:szCs w:val="24"/>
          <w:vertAlign w:val="superscript"/>
        </w:rPr>
        <w:t>[32,</w:t>
      </w:r>
      <w:r w:rsidRPr="0088278A">
        <w:rPr>
          <w:rFonts w:ascii="Book Antiqua" w:hAnsi="Book Antiqua"/>
          <w:sz w:val="24"/>
          <w:szCs w:val="24"/>
          <w:vertAlign w:val="superscript"/>
        </w:rPr>
        <w:t>33]</w:t>
      </w:r>
      <w:r>
        <w:rPr>
          <w:rFonts w:ascii="Book Antiqua" w:hAnsi="Book Antiqua"/>
          <w:sz w:val="24"/>
          <w:szCs w:val="24"/>
        </w:rPr>
        <w:t>.</w:t>
      </w:r>
    </w:p>
    <w:p w:rsidR="005345CA" w:rsidRDefault="005345CA" w:rsidP="00E73362">
      <w:pPr>
        <w:spacing w:after="0" w:line="360" w:lineRule="auto"/>
        <w:jc w:val="both"/>
        <w:rPr>
          <w:rFonts w:ascii="Book Antiqua" w:hAnsi="Book Antiqua"/>
          <w:sz w:val="24"/>
          <w:szCs w:val="24"/>
          <w:lang w:eastAsia="zh-CN"/>
        </w:rPr>
      </w:pPr>
    </w:p>
    <w:p w:rsidR="005345CA" w:rsidRPr="00954522" w:rsidRDefault="005345CA" w:rsidP="00E73362">
      <w:pPr>
        <w:spacing w:after="0" w:line="360" w:lineRule="auto"/>
        <w:jc w:val="both"/>
        <w:rPr>
          <w:rFonts w:ascii="Book Antiqua" w:hAnsi="Book Antiqua"/>
          <w:b/>
          <w:i/>
          <w:sz w:val="24"/>
          <w:szCs w:val="24"/>
        </w:rPr>
      </w:pPr>
      <w:r w:rsidRPr="00954522">
        <w:rPr>
          <w:rFonts w:ascii="Book Antiqua" w:hAnsi="Book Antiqua"/>
          <w:b/>
          <w:i/>
          <w:sz w:val="24"/>
          <w:szCs w:val="24"/>
        </w:rPr>
        <w:t>Coeliac disease</w:t>
      </w:r>
    </w:p>
    <w:p w:rsidR="005345CA" w:rsidRDefault="005345CA" w:rsidP="00E73362">
      <w:pPr>
        <w:spacing w:after="0" w:line="360" w:lineRule="auto"/>
        <w:jc w:val="both"/>
        <w:rPr>
          <w:rFonts w:ascii="Book Antiqua" w:hAnsi="Book Antiqua"/>
          <w:sz w:val="24"/>
          <w:szCs w:val="24"/>
          <w:lang w:eastAsia="zh-CN"/>
        </w:rPr>
      </w:pPr>
      <w:r w:rsidRPr="002532A8">
        <w:rPr>
          <w:rFonts w:ascii="Book Antiqua" w:hAnsi="Book Antiqua"/>
          <w:sz w:val="24"/>
          <w:szCs w:val="24"/>
        </w:rPr>
        <w:t xml:space="preserve">Typical mucosal changes of coeliac disease such as scalloping, nodularity, loss of mucosal folds and mosaicism can be seen at CE (Figure </w:t>
      </w:r>
      <w:r>
        <w:rPr>
          <w:rFonts w:ascii="Book Antiqua" w:hAnsi="Book Antiqua"/>
          <w:sz w:val="24"/>
          <w:szCs w:val="24"/>
        </w:rPr>
        <w:t>1E</w:t>
      </w:r>
      <w:r w:rsidRPr="002532A8">
        <w:rPr>
          <w:rFonts w:ascii="Book Antiqua" w:hAnsi="Book Antiqua"/>
          <w:sz w:val="24"/>
          <w:szCs w:val="24"/>
        </w:rPr>
        <w:t>) with a sensitivity of 89% and specificity of 95% as reported in a recent meta-analysis</w:t>
      </w:r>
      <w:r w:rsidRPr="002532A8">
        <w:rPr>
          <w:rFonts w:ascii="Book Antiqua" w:hAnsi="Book Antiqua"/>
          <w:sz w:val="24"/>
          <w:szCs w:val="24"/>
          <w:vertAlign w:val="superscript"/>
        </w:rPr>
        <w:t>[34]</w:t>
      </w:r>
      <w:r w:rsidRPr="002532A8">
        <w:rPr>
          <w:rFonts w:ascii="Book Antiqua" w:hAnsi="Book Antiqua"/>
          <w:sz w:val="24"/>
          <w:szCs w:val="24"/>
        </w:rPr>
        <w:t>. Although CE may be considered in coeliac antibody positive patients unwilling to undergo endoscopy, duodenal biopsy remains the gold-standard for the diagnosis of coeliac disease. However, a recent study found CE useful in equivocal cases of coeliac disease, particularly in patients with antibody negative villous atrophy in whom findings either confirmed the suspected diagnosis or provided evidence of an alternative diagnosis such as Crohn’s dis</w:t>
      </w:r>
      <w:r>
        <w:rPr>
          <w:rFonts w:ascii="Book Antiqua" w:hAnsi="Book Antiqua"/>
          <w:sz w:val="24"/>
          <w:szCs w:val="24"/>
        </w:rPr>
        <w:t>ease</w:t>
      </w:r>
      <w:r w:rsidRPr="002532A8">
        <w:rPr>
          <w:rFonts w:ascii="Book Antiqua" w:hAnsi="Book Antiqua"/>
          <w:sz w:val="24"/>
          <w:szCs w:val="24"/>
          <w:vertAlign w:val="superscript"/>
        </w:rPr>
        <w:t>[35]</w:t>
      </w:r>
      <w:r>
        <w:rPr>
          <w:rFonts w:ascii="Book Antiqua" w:hAnsi="Book Antiqua"/>
          <w:sz w:val="24"/>
          <w:szCs w:val="24"/>
        </w:rPr>
        <w:t>.</w:t>
      </w:r>
      <w:r w:rsidRPr="002532A8">
        <w:rPr>
          <w:rFonts w:ascii="Book Antiqua" w:hAnsi="Book Antiqua"/>
          <w:sz w:val="24"/>
          <w:szCs w:val="24"/>
        </w:rPr>
        <w:t xml:space="preserve"> CE may also be of benefit in those with known coeliac disease on a gluten free diet with on-going symptoms or alarm symptoms to exclude complications such as ulcerative jejunitis and small bowel lymphoma (Figure </w:t>
      </w:r>
      <w:r>
        <w:rPr>
          <w:rFonts w:ascii="Book Antiqua" w:hAnsi="Book Antiqua"/>
          <w:sz w:val="24"/>
          <w:szCs w:val="24"/>
        </w:rPr>
        <w:t>1F</w:t>
      </w:r>
      <w:r w:rsidRPr="002532A8">
        <w:rPr>
          <w:rFonts w:ascii="Book Antiqua" w:hAnsi="Book Antiqua"/>
          <w:sz w:val="24"/>
          <w:szCs w:val="24"/>
        </w:rPr>
        <w:t>)</w:t>
      </w:r>
      <w:r w:rsidRPr="002532A8">
        <w:rPr>
          <w:rFonts w:ascii="Book Antiqua" w:hAnsi="Book Antiqua"/>
          <w:sz w:val="24"/>
          <w:szCs w:val="24"/>
          <w:vertAlign w:val="superscript"/>
        </w:rPr>
        <w:t>[</w:t>
      </w:r>
      <w:r>
        <w:rPr>
          <w:rFonts w:ascii="Book Antiqua" w:hAnsi="Book Antiqua"/>
          <w:sz w:val="24"/>
          <w:szCs w:val="24"/>
          <w:vertAlign w:val="superscript"/>
        </w:rPr>
        <w:t>36,</w:t>
      </w:r>
      <w:r w:rsidRPr="002532A8">
        <w:rPr>
          <w:rFonts w:ascii="Book Antiqua" w:hAnsi="Book Antiqua"/>
          <w:sz w:val="24"/>
          <w:szCs w:val="24"/>
          <w:vertAlign w:val="superscript"/>
        </w:rPr>
        <w:t>37]</w:t>
      </w:r>
      <w:r>
        <w:rPr>
          <w:rFonts w:ascii="Book Antiqua" w:hAnsi="Book Antiqua"/>
          <w:sz w:val="24"/>
          <w:szCs w:val="24"/>
        </w:rPr>
        <w:t>.</w:t>
      </w:r>
    </w:p>
    <w:p w:rsidR="005345CA" w:rsidRPr="00352FE1" w:rsidRDefault="005345CA" w:rsidP="00E73362">
      <w:pPr>
        <w:spacing w:after="0" w:line="360" w:lineRule="auto"/>
        <w:jc w:val="both"/>
        <w:rPr>
          <w:rFonts w:ascii="Book Antiqua" w:hAnsi="Book Antiqua"/>
          <w:sz w:val="24"/>
          <w:szCs w:val="24"/>
          <w:vertAlign w:val="superscript"/>
          <w:lang w:eastAsia="zh-CN"/>
        </w:rPr>
      </w:pPr>
    </w:p>
    <w:p w:rsidR="005345CA" w:rsidRPr="005C55CC" w:rsidRDefault="005345CA" w:rsidP="00E73362">
      <w:pPr>
        <w:spacing w:after="0" w:line="360" w:lineRule="auto"/>
        <w:jc w:val="both"/>
        <w:rPr>
          <w:rFonts w:ascii="Book Antiqua" w:hAnsi="Book Antiqua"/>
          <w:b/>
          <w:i/>
          <w:sz w:val="24"/>
          <w:szCs w:val="24"/>
        </w:rPr>
      </w:pPr>
      <w:r w:rsidRPr="005C55CC">
        <w:rPr>
          <w:rFonts w:ascii="Book Antiqua" w:hAnsi="Book Antiqua"/>
          <w:b/>
          <w:i/>
          <w:sz w:val="24"/>
          <w:szCs w:val="24"/>
        </w:rPr>
        <w:t>Small bowel tumours</w:t>
      </w:r>
    </w:p>
    <w:p w:rsidR="005345CA" w:rsidRPr="007738F3"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Most small bowel tumours present with anaemia or obscure GI bleeding, but may present late with</w:t>
      </w:r>
      <w:r>
        <w:rPr>
          <w:rFonts w:ascii="Book Antiqua" w:hAnsi="Book Antiqua"/>
          <w:sz w:val="24"/>
          <w:szCs w:val="24"/>
        </w:rPr>
        <w:t xml:space="preserve"> abdominal pain or weight loss</w:t>
      </w:r>
      <w:r w:rsidRPr="002532A8">
        <w:rPr>
          <w:rFonts w:ascii="Book Antiqua" w:hAnsi="Book Antiqua"/>
          <w:sz w:val="24"/>
          <w:szCs w:val="24"/>
          <w:vertAlign w:val="superscript"/>
        </w:rPr>
        <w:t>[</w:t>
      </w:r>
      <w:r>
        <w:rPr>
          <w:rFonts w:ascii="Book Antiqua" w:hAnsi="Book Antiqua"/>
          <w:sz w:val="24"/>
          <w:szCs w:val="24"/>
          <w:vertAlign w:val="superscript"/>
        </w:rPr>
        <w:t>38,</w:t>
      </w:r>
      <w:r w:rsidRPr="002532A8">
        <w:rPr>
          <w:rFonts w:ascii="Book Antiqua" w:hAnsi="Book Antiqua"/>
          <w:sz w:val="24"/>
          <w:szCs w:val="24"/>
          <w:vertAlign w:val="superscript"/>
        </w:rPr>
        <w:t>39]</w:t>
      </w:r>
      <w:r>
        <w:rPr>
          <w:rFonts w:ascii="Book Antiqua" w:hAnsi="Book Antiqua"/>
          <w:sz w:val="24"/>
          <w:szCs w:val="24"/>
        </w:rPr>
        <w:t>.</w:t>
      </w:r>
      <w:r w:rsidRPr="002532A8">
        <w:rPr>
          <w:rFonts w:ascii="Book Antiqua" w:hAnsi="Book Antiqua"/>
          <w:sz w:val="24"/>
          <w:szCs w:val="24"/>
        </w:rPr>
        <w:t xml:space="preserve"> They include malignant or potentially malignant (gastrointestinal stromal tumours, adenocarcinoma, carcinoid, lymphoma), benign (haemangioma, hamartoma, adenoma, lipoma) and metastatic lesions (particularly from melanoma, lung, renal or breast primaries) </w:t>
      </w:r>
      <w:r w:rsidRPr="00795699">
        <w:rPr>
          <w:rFonts w:ascii="Book Antiqua" w:hAnsi="Book Antiqua"/>
          <w:sz w:val="24"/>
          <w:szCs w:val="24"/>
        </w:rPr>
        <w:t>(Figure</w:t>
      </w:r>
      <w:r>
        <w:rPr>
          <w:rFonts w:ascii="Book Antiqua" w:hAnsi="Book Antiqua"/>
          <w:sz w:val="24"/>
          <w:szCs w:val="24"/>
          <w:lang w:eastAsia="zh-CN"/>
        </w:rPr>
        <w:t xml:space="preserve"> 1F</w:t>
      </w:r>
      <w:r>
        <w:rPr>
          <w:rFonts w:ascii="Book Antiqua" w:hAnsi="Book Antiqua"/>
          <w:sz w:val="24"/>
          <w:szCs w:val="24"/>
        </w:rPr>
        <w:t xml:space="preserve"> and G</w:t>
      </w:r>
      <w:r w:rsidRPr="00795699">
        <w:rPr>
          <w:rFonts w:ascii="Book Antiqua" w:hAnsi="Book Antiqua"/>
          <w:sz w:val="24"/>
          <w:szCs w:val="24"/>
        </w:rPr>
        <w:t>).</w:t>
      </w:r>
      <w:r w:rsidRPr="002532A8">
        <w:rPr>
          <w:rFonts w:ascii="Book Antiqua" w:hAnsi="Book Antiqua"/>
          <w:sz w:val="24"/>
          <w:szCs w:val="24"/>
        </w:rPr>
        <w:t xml:space="preserve"> CE is more accurate than small bowel barium radiology at detecting small bowel tumours and can also detect smaller lesions in comparison to MRI</w:t>
      </w:r>
      <w:r w:rsidRPr="002532A8">
        <w:rPr>
          <w:rFonts w:ascii="Book Antiqua" w:hAnsi="Book Antiqua"/>
          <w:sz w:val="24"/>
          <w:szCs w:val="24"/>
          <w:vertAlign w:val="superscript"/>
        </w:rPr>
        <w:t>[</w:t>
      </w:r>
      <w:r w:rsidRPr="002532A8">
        <w:rPr>
          <w:rFonts w:ascii="Book Antiqua" w:hAnsi="Book Antiqua" w:cs="Calibri"/>
          <w:sz w:val="24"/>
          <w:szCs w:val="24"/>
        </w:rPr>
        <w:t>³</w:t>
      </w:r>
      <w:r w:rsidRPr="002532A8">
        <w:rPr>
          <w:rFonts w:ascii="Book Antiqua" w:hAnsi="Book Antiqua" w:cs="Calibri"/>
          <w:sz w:val="24"/>
          <w:szCs w:val="24"/>
          <w:vertAlign w:val="superscript"/>
        </w:rPr>
        <w:t>]</w:t>
      </w:r>
      <w:r w:rsidRPr="002532A8">
        <w:rPr>
          <w:rFonts w:ascii="Book Antiqua" w:hAnsi="Book Antiqua"/>
          <w:sz w:val="24"/>
          <w:szCs w:val="24"/>
        </w:rPr>
        <w:t xml:space="preserve">. CE can miss some lesions which are largely submucosal and thus if there is a high index of </w:t>
      </w:r>
      <w:r w:rsidRPr="002532A8">
        <w:rPr>
          <w:rFonts w:ascii="Book Antiqua" w:hAnsi="Book Antiqua"/>
          <w:sz w:val="24"/>
          <w:szCs w:val="24"/>
        </w:rPr>
        <w:lastRenderedPageBreak/>
        <w:t>suspicion, cross-sectional imaging such as a contrast e</w:t>
      </w:r>
      <w:r>
        <w:rPr>
          <w:rFonts w:ascii="Book Antiqua" w:hAnsi="Book Antiqua"/>
          <w:sz w:val="24"/>
          <w:szCs w:val="24"/>
        </w:rPr>
        <w:t>nhanced CT scan is recommended</w:t>
      </w:r>
      <w:r w:rsidRPr="002532A8">
        <w:rPr>
          <w:rFonts w:ascii="Book Antiqua" w:hAnsi="Book Antiqua"/>
          <w:sz w:val="24"/>
          <w:szCs w:val="24"/>
          <w:vertAlign w:val="superscript"/>
        </w:rPr>
        <w:t>[</w:t>
      </w:r>
      <w:r>
        <w:rPr>
          <w:rFonts w:ascii="Book Antiqua" w:hAnsi="Book Antiqua"/>
          <w:sz w:val="24"/>
          <w:szCs w:val="24"/>
          <w:vertAlign w:val="superscript"/>
        </w:rPr>
        <w:t>40,</w:t>
      </w:r>
      <w:r w:rsidRPr="002532A8">
        <w:rPr>
          <w:rFonts w:ascii="Book Antiqua" w:hAnsi="Book Antiqua"/>
          <w:sz w:val="24"/>
          <w:szCs w:val="24"/>
          <w:vertAlign w:val="superscript"/>
        </w:rPr>
        <w:t>41]</w:t>
      </w:r>
      <w:r>
        <w:rPr>
          <w:rFonts w:ascii="Book Antiqua" w:hAnsi="Book Antiqua"/>
          <w:sz w:val="24"/>
          <w:szCs w:val="24"/>
        </w:rPr>
        <w:t>.</w:t>
      </w:r>
      <w:r w:rsidRPr="002532A8">
        <w:rPr>
          <w:rFonts w:ascii="Book Antiqua" w:hAnsi="Book Antiqua"/>
          <w:sz w:val="24"/>
          <w:szCs w:val="24"/>
          <w:vertAlign w:val="superscript"/>
        </w:rPr>
        <w:t xml:space="preserve"> </w:t>
      </w:r>
      <w:r w:rsidRPr="007738F3">
        <w:rPr>
          <w:rFonts w:ascii="Book Antiqua" w:hAnsi="Book Antiqua"/>
          <w:sz w:val="24"/>
          <w:szCs w:val="24"/>
        </w:rPr>
        <w:t>CE and DBE are comparable for detecting small bowel tumours, while DBE has the advantage of biopsy plus therapeutic potential, such as stenting, balloon dilatation and localization prior to surgery</w:t>
      </w:r>
      <w:r w:rsidRPr="007738F3">
        <w:rPr>
          <w:rFonts w:ascii="Book Antiqua" w:hAnsi="Book Antiqua"/>
          <w:sz w:val="24"/>
          <w:szCs w:val="24"/>
          <w:vertAlign w:val="superscript"/>
        </w:rPr>
        <w:t>[34]</w:t>
      </w:r>
      <w:r w:rsidRPr="007738F3">
        <w:rPr>
          <w:rFonts w:ascii="Book Antiqua" w:hAnsi="Book Antiqua"/>
          <w:sz w:val="24"/>
          <w:szCs w:val="24"/>
        </w:rPr>
        <w:t>.</w:t>
      </w:r>
    </w:p>
    <w:p w:rsidR="005345CA"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b/>
          <w:sz w:val="24"/>
          <w:szCs w:val="24"/>
        </w:rPr>
      </w:pPr>
      <w:r w:rsidRPr="002532A8">
        <w:rPr>
          <w:rFonts w:ascii="Book Antiqua" w:hAnsi="Book Antiqua"/>
          <w:b/>
          <w:sz w:val="24"/>
          <w:szCs w:val="24"/>
        </w:rPr>
        <w:t>OESOPHAGEAL CAPSULE</w:t>
      </w:r>
    </w:p>
    <w:p w:rsidR="005345CA" w:rsidRPr="002532A8" w:rsidRDefault="005345CA" w:rsidP="00E73362">
      <w:pPr>
        <w:spacing w:after="0" w:line="360" w:lineRule="auto"/>
        <w:jc w:val="both"/>
        <w:rPr>
          <w:rFonts w:ascii="Book Antiqua" w:hAnsi="Book Antiqua"/>
          <w:sz w:val="24"/>
          <w:szCs w:val="24"/>
        </w:rPr>
      </w:pPr>
      <w:r>
        <w:rPr>
          <w:rFonts w:ascii="Book Antiqua" w:hAnsi="Book Antiqua"/>
          <w:sz w:val="24"/>
          <w:szCs w:val="24"/>
        </w:rPr>
        <w:t>Now in its</w:t>
      </w:r>
      <w:r w:rsidRPr="002532A8">
        <w:rPr>
          <w:rFonts w:ascii="Book Antiqua" w:hAnsi="Book Antiqua"/>
          <w:sz w:val="24"/>
          <w:szCs w:val="24"/>
        </w:rPr>
        <w:t xml:space="preserve"> second generation, PillCam Eso 2 (Given Imaging, Yoqneam, Israel) was introduced in 2008. Unlike the small bowel capsule it has a camera at both ends, acquiring simultaneous bidirectional images at a higher rate (14 compared to 2</w:t>
      </w:r>
      <w:r>
        <w:rPr>
          <w:rFonts w:ascii="Book Antiqua" w:hAnsi="Book Antiqua"/>
          <w:sz w:val="24"/>
          <w:szCs w:val="24"/>
          <w:lang w:eastAsia="zh-CN"/>
        </w:rPr>
        <w:t>/</w:t>
      </w:r>
      <w:r w:rsidRPr="002532A8">
        <w:rPr>
          <w:rFonts w:ascii="Book Antiqua" w:hAnsi="Book Antiqua"/>
          <w:sz w:val="24"/>
          <w:szCs w:val="24"/>
        </w:rPr>
        <w:t>s) to overcome rapid t</w:t>
      </w:r>
      <w:r>
        <w:rPr>
          <w:rFonts w:ascii="Book Antiqua" w:hAnsi="Book Antiqua"/>
          <w:sz w:val="24"/>
          <w:szCs w:val="24"/>
        </w:rPr>
        <w:t xml:space="preserve">ransit through the oesophagus. </w:t>
      </w:r>
      <w:r w:rsidRPr="002532A8">
        <w:rPr>
          <w:rFonts w:ascii="Book Antiqua" w:hAnsi="Book Antiqua"/>
          <w:sz w:val="24"/>
          <w:szCs w:val="24"/>
        </w:rPr>
        <w:t>PillCam Eso has a reported sensitivity of up to 80% for diagnosing reflux oesophagitis and up to 100% for Barrett’s oesophagus compared to conventional endoscopy</w:t>
      </w:r>
      <w:r w:rsidRPr="002532A8">
        <w:rPr>
          <w:rFonts w:ascii="Book Antiqua" w:hAnsi="Book Antiqua"/>
          <w:sz w:val="24"/>
          <w:szCs w:val="24"/>
          <w:vertAlign w:val="superscript"/>
        </w:rPr>
        <w:t>[42]</w:t>
      </w:r>
      <w:r w:rsidRPr="002532A8">
        <w:rPr>
          <w:rFonts w:ascii="Book Antiqua" w:hAnsi="Book Antiqua"/>
          <w:sz w:val="24"/>
          <w:szCs w:val="24"/>
        </w:rPr>
        <w:t>. Although well tolerated the procedure is limited by poor gastric visualisation and the inability to take biopsies.</w:t>
      </w:r>
    </w:p>
    <w:p w:rsidR="005345CA" w:rsidRPr="002532A8" w:rsidRDefault="005345CA" w:rsidP="00E73362">
      <w:pPr>
        <w:spacing w:after="0" w:line="360" w:lineRule="auto"/>
        <w:ind w:firstLineChars="200" w:firstLine="480"/>
        <w:jc w:val="both"/>
        <w:rPr>
          <w:rFonts w:ascii="Book Antiqua" w:hAnsi="Book Antiqua"/>
          <w:sz w:val="24"/>
          <w:szCs w:val="24"/>
        </w:rPr>
      </w:pPr>
      <w:r w:rsidRPr="002532A8">
        <w:rPr>
          <w:rFonts w:ascii="Book Antiqua" w:hAnsi="Book Antiqua"/>
          <w:sz w:val="24"/>
          <w:szCs w:val="24"/>
        </w:rPr>
        <w:t>Varices screening appears a more viable indication with a reported sensitivity of 83% in a recent meta-analysis compared to conventional endoscopy</w:t>
      </w:r>
      <w:r w:rsidRPr="002532A8">
        <w:rPr>
          <w:rFonts w:ascii="Book Antiqua" w:hAnsi="Book Antiqua"/>
          <w:sz w:val="24"/>
          <w:szCs w:val="24"/>
          <w:vertAlign w:val="superscript"/>
        </w:rPr>
        <w:t>[43]</w:t>
      </w:r>
      <w:r w:rsidRPr="002532A8">
        <w:rPr>
          <w:rFonts w:ascii="Book Antiqua" w:hAnsi="Book Antiqua"/>
          <w:sz w:val="24"/>
          <w:szCs w:val="24"/>
        </w:rPr>
        <w:t xml:space="preserve">. (Figure </w:t>
      </w:r>
      <w:r>
        <w:rPr>
          <w:rFonts w:ascii="Book Antiqua" w:hAnsi="Book Antiqua"/>
          <w:sz w:val="24"/>
          <w:szCs w:val="24"/>
        </w:rPr>
        <w:t>1H</w:t>
      </w:r>
      <w:r w:rsidRPr="002532A8">
        <w:rPr>
          <w:rFonts w:ascii="Book Antiqua" w:hAnsi="Book Antiqua"/>
          <w:sz w:val="24"/>
          <w:szCs w:val="24"/>
        </w:rPr>
        <w:t>) Detection of varices by CE allows informed decisions regarding surveillance and primary bleeding prophylaxis to be made and since oesophageal CE has a favourab</w:t>
      </w:r>
      <w:r>
        <w:rPr>
          <w:rFonts w:ascii="Book Antiqua" w:hAnsi="Book Antiqua"/>
          <w:sz w:val="24"/>
          <w:szCs w:val="24"/>
        </w:rPr>
        <w:t>le patient tolerability profile</w:t>
      </w:r>
      <w:r w:rsidRPr="002532A8">
        <w:rPr>
          <w:rFonts w:ascii="Book Antiqua" w:hAnsi="Book Antiqua"/>
          <w:sz w:val="24"/>
          <w:szCs w:val="24"/>
          <w:vertAlign w:val="superscript"/>
        </w:rPr>
        <w:t>[44]</w:t>
      </w:r>
      <w:r w:rsidRPr="002532A8">
        <w:rPr>
          <w:rFonts w:ascii="Book Antiqua" w:hAnsi="Book Antiqua"/>
          <w:sz w:val="24"/>
          <w:szCs w:val="24"/>
        </w:rPr>
        <w:t xml:space="preserve">, it may also improve compliance with screening and surveillance. </w:t>
      </w:r>
    </w:p>
    <w:p w:rsidR="005345CA"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b/>
          <w:sz w:val="24"/>
          <w:szCs w:val="24"/>
        </w:rPr>
      </w:pPr>
      <w:r w:rsidRPr="002532A8">
        <w:rPr>
          <w:rFonts w:ascii="Book Antiqua" w:hAnsi="Book Antiqua"/>
          <w:b/>
          <w:sz w:val="24"/>
          <w:szCs w:val="24"/>
        </w:rPr>
        <w:t>COLON CAPSULE</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Colon capsule endoscopy utilises the concept of a double headed capsule and a wider angle of view (172</w:t>
      </w:r>
      <w:r w:rsidRPr="002532A8">
        <w:rPr>
          <w:rFonts w:ascii="Book Antiqua" w:hAnsi="Book Antiqua" w:cs="Calibri"/>
          <w:sz w:val="24"/>
          <w:szCs w:val="24"/>
        </w:rPr>
        <w:t>°</w:t>
      </w:r>
      <w:r w:rsidRPr="002532A8">
        <w:rPr>
          <w:rFonts w:ascii="Book Antiqua" w:hAnsi="Book Antiqua"/>
          <w:sz w:val="24"/>
          <w:szCs w:val="24"/>
        </w:rPr>
        <w:t xml:space="preserve">) to enable visualisation behind haustral folds. The problem of variable, and sometimes rapid transit noted with the first version of the colon capsule has been addressed in an updated model, PillCam Colon 2 (PCC2, Given Imaging Ltd) which adjusts the frame acquisition rate according to the speed of transit (to between 4 and 35 frames per second). Bowel preparation is critical and currently most regimens include an oral pro-kinetic agent and two additional "booster" doses of phosphosoda on top of a conventional polyethylene glycol- electrolyte solution regimen. Compared to the first colon capsule model, recent </w:t>
      </w:r>
      <w:r w:rsidRPr="002532A8">
        <w:rPr>
          <w:rFonts w:ascii="Book Antiqua" w:hAnsi="Book Antiqua"/>
          <w:sz w:val="24"/>
          <w:szCs w:val="24"/>
        </w:rPr>
        <w:lastRenderedPageBreak/>
        <w:t>multicentre trials suggest a much improved sensitivity of PPC2 in detecting polyps of over 6mm of between 84</w:t>
      </w:r>
      <w:r>
        <w:rPr>
          <w:rFonts w:ascii="Book Antiqua" w:hAnsi="Book Antiqua"/>
          <w:sz w:val="24"/>
          <w:szCs w:val="24"/>
          <w:lang w:eastAsia="zh-CN"/>
        </w:rPr>
        <w:t>%</w:t>
      </w:r>
      <w:r w:rsidRPr="002532A8">
        <w:rPr>
          <w:rFonts w:ascii="Book Antiqua" w:hAnsi="Book Antiqua"/>
          <w:sz w:val="24"/>
          <w:szCs w:val="24"/>
        </w:rPr>
        <w:t>-89%</w:t>
      </w:r>
      <w:r w:rsidRPr="002532A8">
        <w:rPr>
          <w:rFonts w:ascii="Book Antiqua" w:hAnsi="Book Antiqua"/>
          <w:sz w:val="24"/>
          <w:szCs w:val="24"/>
          <w:vertAlign w:val="superscript"/>
        </w:rPr>
        <w:t>[45]</w:t>
      </w:r>
      <w:r>
        <w:rPr>
          <w:rFonts w:ascii="Book Antiqua" w:hAnsi="Book Antiqua"/>
          <w:sz w:val="24"/>
          <w:szCs w:val="24"/>
        </w:rPr>
        <w:t>. (Figure 1I and J</w:t>
      </w:r>
      <w:r w:rsidRPr="002532A8">
        <w:rPr>
          <w:rFonts w:ascii="Book Antiqua" w:hAnsi="Book Antiqua"/>
          <w:sz w:val="24"/>
          <w:szCs w:val="24"/>
        </w:rPr>
        <w:t>) Bowel cleanliness scores were "good" or "excellent" in 78</w:t>
      </w:r>
      <w:r>
        <w:rPr>
          <w:rFonts w:ascii="Book Antiqua" w:hAnsi="Book Antiqua"/>
          <w:sz w:val="24"/>
          <w:szCs w:val="24"/>
          <w:lang w:eastAsia="zh-CN"/>
        </w:rPr>
        <w:t>%</w:t>
      </w:r>
      <w:r w:rsidRPr="002532A8">
        <w:rPr>
          <w:rFonts w:ascii="Book Antiqua" w:hAnsi="Book Antiqua"/>
          <w:sz w:val="24"/>
          <w:szCs w:val="24"/>
        </w:rPr>
        <w:t>-81% of cases. The position of PPC2 compared to other colonic imaging modalities remains to be established, but these early data compare favourably to those for virtual colonoscopy and even to conventional colonoscopy when performed in "tandem" or "back to back" colonoscopy trials</w:t>
      </w:r>
      <w:r w:rsidRPr="002532A8">
        <w:rPr>
          <w:rFonts w:ascii="Book Antiqua" w:hAnsi="Book Antiqua"/>
          <w:sz w:val="24"/>
          <w:szCs w:val="24"/>
          <w:vertAlign w:val="superscript"/>
        </w:rPr>
        <w:t>[46]</w:t>
      </w:r>
      <w:r w:rsidRPr="002532A8">
        <w:rPr>
          <w:rFonts w:ascii="Book Antiqua" w:hAnsi="Book Antiqua"/>
          <w:sz w:val="24"/>
          <w:szCs w:val="24"/>
        </w:rPr>
        <w:t xml:space="preserve">. Colon capsule may present a feasible alternative to colonoscopy based colorectal screening programmes where the invasive nature of colonoscopy limits patient uptake. Indeed Hassan </w:t>
      </w:r>
      <w:r w:rsidRPr="00803C2F">
        <w:rPr>
          <w:rFonts w:ascii="Book Antiqua" w:hAnsi="Book Antiqua"/>
          <w:i/>
          <w:sz w:val="24"/>
          <w:szCs w:val="24"/>
        </w:rPr>
        <w:t>et al</w:t>
      </w:r>
      <w:r w:rsidRPr="002532A8">
        <w:rPr>
          <w:rFonts w:ascii="Book Antiqua" w:hAnsi="Book Antiqua"/>
          <w:sz w:val="24"/>
          <w:szCs w:val="24"/>
          <w:vertAlign w:val="superscript"/>
        </w:rPr>
        <w:t>[47]</w:t>
      </w:r>
      <w:r w:rsidRPr="002532A8">
        <w:rPr>
          <w:rFonts w:ascii="Book Antiqua" w:hAnsi="Book Antiqua"/>
          <w:sz w:val="24"/>
          <w:szCs w:val="24"/>
        </w:rPr>
        <w:t xml:space="preserve"> calculated that if a colon capsule based screening programme were associated with a 30% better compliance rate, it would be as equally cost-effective as faecal occult blood screening. The study was performed using the data from trials of the original colon capsule model, which had a much reduced sensitivity of 64% in detecting polyps of over 6</w:t>
      </w:r>
      <w:r>
        <w:rPr>
          <w:rFonts w:ascii="Book Antiqua" w:hAnsi="Book Antiqua"/>
          <w:sz w:val="24"/>
          <w:szCs w:val="24"/>
          <w:lang w:eastAsia="zh-CN"/>
        </w:rPr>
        <w:t xml:space="preserve"> </w:t>
      </w:r>
      <w:r w:rsidRPr="002532A8">
        <w:rPr>
          <w:rFonts w:ascii="Book Antiqua" w:hAnsi="Book Antiqua"/>
          <w:sz w:val="24"/>
          <w:szCs w:val="24"/>
        </w:rPr>
        <w:t>mm.</w:t>
      </w:r>
    </w:p>
    <w:p w:rsidR="005345CA"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b/>
          <w:sz w:val="24"/>
          <w:szCs w:val="24"/>
        </w:rPr>
      </w:pPr>
      <w:r w:rsidRPr="002532A8">
        <w:rPr>
          <w:rFonts w:ascii="Book Antiqua" w:hAnsi="Book Antiqua"/>
          <w:b/>
          <w:sz w:val="24"/>
          <w:szCs w:val="24"/>
        </w:rPr>
        <w:t>FUTURE DIRECTIONS</w:t>
      </w:r>
    </w:p>
    <w:p w:rsidR="005345CA" w:rsidRPr="008572C0" w:rsidRDefault="005345CA" w:rsidP="00E73362">
      <w:pPr>
        <w:spacing w:after="0" w:line="360" w:lineRule="auto"/>
        <w:jc w:val="both"/>
        <w:rPr>
          <w:rFonts w:ascii="Book Antiqua" w:hAnsi="Book Antiqua"/>
          <w:b/>
          <w:i/>
          <w:sz w:val="24"/>
          <w:szCs w:val="24"/>
        </w:rPr>
      </w:pPr>
      <w:r w:rsidRPr="008572C0">
        <w:rPr>
          <w:rFonts w:ascii="Book Antiqua" w:hAnsi="Book Antiqua"/>
          <w:b/>
          <w:i/>
          <w:sz w:val="24"/>
          <w:szCs w:val="24"/>
        </w:rPr>
        <w:t>Technical improvements</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 xml:space="preserve">Relentless technical progression has allowed considerable improvements to capsule endoscopes. Superior quality multi-element lenses and adaptive illumination allow a wider angle of view and enhanced picture clarity. Power management strategies have increased the duration and performance of capsule endoscopes and are imperative to facilitate other capsule technological advancements. </w:t>
      </w:r>
      <w:r w:rsidRPr="00EC1EF5">
        <w:rPr>
          <w:rFonts w:ascii="Book Antiqua" w:hAnsi="Book Antiqua"/>
          <w:sz w:val="24"/>
          <w:szCs w:val="24"/>
        </w:rPr>
        <w:t xml:space="preserve">The CapsoCam SV1 (Capso Vision Inc, Saratoga, </w:t>
      </w:r>
      <w:r>
        <w:rPr>
          <w:rFonts w:ascii="Book Antiqua" w:hAnsi="Book Antiqua"/>
          <w:sz w:val="24"/>
          <w:szCs w:val="24"/>
          <w:lang w:eastAsia="zh-CN"/>
        </w:rPr>
        <w:t>United States</w:t>
      </w:r>
      <w:r w:rsidRPr="00EC1EF5">
        <w:rPr>
          <w:rFonts w:ascii="Book Antiqua" w:hAnsi="Book Antiqua"/>
          <w:sz w:val="24"/>
          <w:szCs w:val="24"/>
        </w:rPr>
        <w:t>) has four side-viewing (as opposed to end-viewing) lenses allowing a 360° panoramic view to improve mucosal visualisation. In the first study of this new capsule, 100% of small bowel examinations were complete. The duodenal papilla, identified in only 18</w:t>
      </w:r>
      <w:r>
        <w:rPr>
          <w:rFonts w:ascii="Book Antiqua" w:hAnsi="Book Antiqua"/>
          <w:sz w:val="24"/>
          <w:szCs w:val="24"/>
          <w:lang w:eastAsia="zh-CN"/>
        </w:rPr>
        <w:t>%</w:t>
      </w:r>
      <w:r w:rsidRPr="00EC1EF5">
        <w:rPr>
          <w:rFonts w:ascii="Book Antiqua" w:hAnsi="Book Antiqua"/>
          <w:sz w:val="24"/>
          <w:szCs w:val="24"/>
        </w:rPr>
        <w:t>-43% of conventional CE due to its’ angular position, was visualised in 70% of examinations using CapsoCam SV1</w:t>
      </w:r>
      <w:r w:rsidRPr="002532A8">
        <w:rPr>
          <w:rFonts w:ascii="Book Antiqua" w:hAnsi="Book Antiqua"/>
          <w:sz w:val="24"/>
          <w:szCs w:val="24"/>
          <w:vertAlign w:val="superscript"/>
        </w:rPr>
        <w:t>[48</w:t>
      </w:r>
      <w:r>
        <w:rPr>
          <w:rFonts w:ascii="Book Antiqua" w:hAnsi="Book Antiqua"/>
          <w:sz w:val="24"/>
          <w:szCs w:val="24"/>
          <w:vertAlign w:val="superscript"/>
          <w:lang w:eastAsia="zh-CN"/>
        </w:rPr>
        <w:t>-</w:t>
      </w:r>
      <w:r w:rsidRPr="002532A8">
        <w:rPr>
          <w:rFonts w:ascii="Book Antiqua" w:hAnsi="Book Antiqua"/>
          <w:sz w:val="24"/>
          <w:szCs w:val="24"/>
          <w:vertAlign w:val="superscript"/>
        </w:rPr>
        <w:t>50]</w:t>
      </w:r>
      <w:r w:rsidRPr="00EC1EF5">
        <w:rPr>
          <w:rFonts w:ascii="Book Antiqua" w:hAnsi="Book Antiqua"/>
          <w:sz w:val="24"/>
          <w:szCs w:val="24"/>
        </w:rPr>
        <w:t xml:space="preserve">. </w:t>
      </w:r>
    </w:p>
    <w:p w:rsidR="005345CA" w:rsidRDefault="005345CA" w:rsidP="00E73362">
      <w:pPr>
        <w:spacing w:after="0" w:line="360" w:lineRule="auto"/>
        <w:jc w:val="both"/>
        <w:rPr>
          <w:rFonts w:ascii="Book Antiqua" w:hAnsi="Book Antiqua"/>
          <w:i/>
          <w:sz w:val="24"/>
          <w:szCs w:val="24"/>
          <w:lang w:eastAsia="zh-CN"/>
        </w:rPr>
      </w:pPr>
    </w:p>
    <w:p w:rsidR="005345CA" w:rsidRPr="00D77488" w:rsidRDefault="005345CA" w:rsidP="00E73362">
      <w:pPr>
        <w:spacing w:after="0" w:line="360" w:lineRule="auto"/>
        <w:jc w:val="both"/>
        <w:rPr>
          <w:rFonts w:ascii="Book Antiqua" w:hAnsi="Book Antiqua"/>
          <w:b/>
          <w:sz w:val="24"/>
          <w:szCs w:val="24"/>
          <w:lang w:eastAsia="zh-CN"/>
        </w:rPr>
      </w:pPr>
      <w:r w:rsidRPr="00D77488">
        <w:rPr>
          <w:rFonts w:ascii="Book Antiqua" w:hAnsi="Book Antiqua"/>
          <w:b/>
          <w:sz w:val="24"/>
          <w:szCs w:val="24"/>
        </w:rPr>
        <w:t>Software and data analysis</w:t>
      </w:r>
      <w:r>
        <w:rPr>
          <w:rFonts w:ascii="Book Antiqua" w:hAnsi="Book Antiqua"/>
          <w:b/>
          <w:sz w:val="24"/>
          <w:szCs w:val="24"/>
          <w:lang w:eastAsia="zh-CN"/>
        </w:rPr>
        <w:t xml:space="preserve">: </w:t>
      </w:r>
      <w:r w:rsidRPr="002532A8">
        <w:rPr>
          <w:rFonts w:ascii="Book Antiqua" w:hAnsi="Book Antiqua"/>
          <w:sz w:val="24"/>
          <w:szCs w:val="24"/>
        </w:rPr>
        <w:t>Accurate reporting of a CE examination is time consuming and requires focussed attention since abnormalities may be evident in only a small number of frames</w:t>
      </w:r>
      <w:r w:rsidRPr="002532A8">
        <w:rPr>
          <w:rFonts w:ascii="Book Antiqua" w:hAnsi="Book Antiqua"/>
          <w:sz w:val="24"/>
          <w:szCs w:val="24"/>
          <w:vertAlign w:val="superscript"/>
        </w:rPr>
        <w:t>[51]</w:t>
      </w:r>
      <w:r w:rsidRPr="002532A8">
        <w:rPr>
          <w:rFonts w:ascii="Book Antiqua" w:hAnsi="Book Antiqua"/>
          <w:sz w:val="24"/>
          <w:szCs w:val="24"/>
        </w:rPr>
        <w:t xml:space="preserve">. This has prompted attempts to produce software </w:t>
      </w:r>
      <w:r w:rsidRPr="002532A8">
        <w:rPr>
          <w:rFonts w:ascii="Book Antiqua" w:hAnsi="Book Antiqua"/>
          <w:sz w:val="24"/>
          <w:szCs w:val="24"/>
        </w:rPr>
        <w:lastRenderedPageBreak/>
        <w:t>tools to enable a shorter capsule reading time while maintaining diagnostic accuracy. The Suspected Blood Indicator automatically highlights frames containing multiple red pixels as a marker of bleeding or vascular abnormalities. However, with a reported sensitivity of &lt;</w:t>
      </w:r>
      <w:r>
        <w:rPr>
          <w:rFonts w:ascii="Book Antiqua" w:hAnsi="Book Antiqua"/>
          <w:sz w:val="24"/>
          <w:szCs w:val="24"/>
          <w:lang w:eastAsia="zh-CN"/>
        </w:rPr>
        <w:t xml:space="preserve"> </w:t>
      </w:r>
      <w:r w:rsidRPr="002532A8">
        <w:rPr>
          <w:rFonts w:ascii="Book Antiqua" w:hAnsi="Book Antiqua"/>
          <w:sz w:val="24"/>
          <w:szCs w:val="24"/>
        </w:rPr>
        <w:t>60% in the presence of active bleeding it cannot be recommended as anythi</w:t>
      </w:r>
      <w:r>
        <w:rPr>
          <w:rFonts w:ascii="Book Antiqua" w:hAnsi="Book Antiqua"/>
          <w:sz w:val="24"/>
          <w:szCs w:val="24"/>
        </w:rPr>
        <w:t>ng more than a supportive tool</w:t>
      </w:r>
      <w:r w:rsidRPr="002532A8">
        <w:rPr>
          <w:rFonts w:ascii="Book Antiqua" w:hAnsi="Book Antiqua"/>
          <w:sz w:val="24"/>
          <w:szCs w:val="24"/>
          <w:vertAlign w:val="superscript"/>
        </w:rPr>
        <w:t>[</w:t>
      </w:r>
      <w:r>
        <w:rPr>
          <w:rFonts w:ascii="Book Antiqua" w:hAnsi="Book Antiqua"/>
          <w:sz w:val="24"/>
          <w:szCs w:val="24"/>
          <w:vertAlign w:val="superscript"/>
        </w:rPr>
        <w:t>52,</w:t>
      </w:r>
      <w:r w:rsidRPr="002532A8">
        <w:rPr>
          <w:rFonts w:ascii="Book Antiqua" w:hAnsi="Book Antiqua"/>
          <w:sz w:val="24"/>
          <w:szCs w:val="24"/>
          <w:vertAlign w:val="superscript"/>
        </w:rPr>
        <w:t>53]</w:t>
      </w:r>
      <w:r>
        <w:rPr>
          <w:rFonts w:ascii="Book Antiqua" w:hAnsi="Book Antiqua"/>
          <w:sz w:val="24"/>
          <w:szCs w:val="24"/>
        </w:rPr>
        <w:t>.</w:t>
      </w:r>
      <w:r w:rsidRPr="002532A8">
        <w:rPr>
          <w:rFonts w:ascii="Book Antiqua" w:hAnsi="Book Antiqua"/>
          <w:sz w:val="24"/>
          <w:szCs w:val="24"/>
        </w:rPr>
        <w:t xml:space="preserve"> Quick View allows time efficient capsule reading by selecting 2</w:t>
      </w:r>
      <w:r>
        <w:rPr>
          <w:rFonts w:ascii="Book Antiqua" w:hAnsi="Book Antiqua"/>
          <w:sz w:val="24"/>
          <w:szCs w:val="24"/>
          <w:lang w:eastAsia="zh-CN"/>
        </w:rPr>
        <w:t>%</w:t>
      </w:r>
      <w:r w:rsidRPr="002532A8">
        <w:rPr>
          <w:rFonts w:ascii="Book Antiqua" w:hAnsi="Book Antiqua"/>
          <w:sz w:val="24"/>
          <w:szCs w:val="24"/>
        </w:rPr>
        <w:t>-80% of frames (as set by the reader), producing a condensed video for review. Results are promising with excellent lesion detection rates and signi</w:t>
      </w:r>
      <w:r>
        <w:rPr>
          <w:rFonts w:ascii="Book Antiqua" w:hAnsi="Book Antiqua"/>
          <w:sz w:val="24"/>
          <w:szCs w:val="24"/>
        </w:rPr>
        <w:t>ficantly shorter reading times</w:t>
      </w:r>
      <w:r w:rsidRPr="002532A8">
        <w:rPr>
          <w:rFonts w:ascii="Book Antiqua" w:hAnsi="Book Antiqua"/>
          <w:sz w:val="24"/>
          <w:szCs w:val="24"/>
          <w:vertAlign w:val="superscript"/>
        </w:rPr>
        <w:t>[</w:t>
      </w:r>
      <w:r>
        <w:rPr>
          <w:rFonts w:ascii="Book Antiqua" w:hAnsi="Book Antiqua"/>
          <w:sz w:val="24"/>
          <w:szCs w:val="24"/>
          <w:vertAlign w:val="superscript"/>
        </w:rPr>
        <w:t>54,</w:t>
      </w:r>
      <w:r w:rsidRPr="002532A8">
        <w:rPr>
          <w:rFonts w:ascii="Book Antiqua" w:hAnsi="Book Antiqua"/>
          <w:sz w:val="24"/>
          <w:szCs w:val="24"/>
          <w:vertAlign w:val="superscript"/>
        </w:rPr>
        <w:t>55]</w:t>
      </w:r>
      <w:r>
        <w:rPr>
          <w:rFonts w:ascii="Book Antiqua" w:hAnsi="Book Antiqua"/>
          <w:sz w:val="24"/>
          <w:szCs w:val="24"/>
        </w:rPr>
        <w:t>.</w:t>
      </w:r>
      <w:r w:rsidRPr="002532A8">
        <w:rPr>
          <w:rFonts w:ascii="Book Antiqua" w:hAnsi="Book Antiqua"/>
          <w:sz w:val="24"/>
          <w:szCs w:val="24"/>
        </w:rPr>
        <w:t xml:space="preserve"> Fujinon intelligent chromoendoscopy (FICE) enhances surface contrast in three specific wavelengths (red, green and blue) and appears to improve the definition and surface texture of small bowel lesions already detected with white light. Whether this actually influences detection rates or clinical ou</w:t>
      </w:r>
      <w:r>
        <w:rPr>
          <w:rFonts w:ascii="Book Antiqua" w:hAnsi="Book Antiqua"/>
          <w:sz w:val="24"/>
          <w:szCs w:val="24"/>
        </w:rPr>
        <w:t>tcomes still remains uncertain</w:t>
      </w:r>
      <w:r w:rsidRPr="002532A8">
        <w:rPr>
          <w:rFonts w:ascii="Book Antiqua" w:hAnsi="Book Antiqua"/>
          <w:sz w:val="24"/>
          <w:szCs w:val="24"/>
          <w:vertAlign w:val="superscript"/>
        </w:rPr>
        <w:t>[</w:t>
      </w:r>
      <w:r>
        <w:rPr>
          <w:rFonts w:ascii="Book Antiqua" w:hAnsi="Book Antiqua"/>
          <w:sz w:val="24"/>
          <w:szCs w:val="24"/>
          <w:vertAlign w:val="superscript"/>
        </w:rPr>
        <w:t>56</w:t>
      </w:r>
      <w:r>
        <w:rPr>
          <w:rFonts w:ascii="Book Antiqua" w:hAnsi="Book Antiqua"/>
          <w:sz w:val="24"/>
          <w:szCs w:val="24"/>
          <w:vertAlign w:val="superscript"/>
          <w:lang w:eastAsia="zh-CN"/>
        </w:rPr>
        <w:t>,</w:t>
      </w:r>
      <w:r w:rsidRPr="002532A8">
        <w:rPr>
          <w:rFonts w:ascii="Book Antiqua" w:hAnsi="Book Antiqua"/>
          <w:sz w:val="24"/>
          <w:szCs w:val="24"/>
          <w:vertAlign w:val="superscript"/>
        </w:rPr>
        <w:t>57]</w:t>
      </w:r>
      <w:r>
        <w:rPr>
          <w:rFonts w:ascii="Book Antiqua" w:hAnsi="Book Antiqua"/>
          <w:sz w:val="24"/>
          <w:szCs w:val="24"/>
        </w:rPr>
        <w:t>.</w:t>
      </w:r>
    </w:p>
    <w:p w:rsidR="005345CA" w:rsidRPr="002532A8" w:rsidRDefault="005345CA" w:rsidP="00E73362">
      <w:pPr>
        <w:spacing w:after="0" w:line="360" w:lineRule="auto"/>
        <w:ind w:firstLineChars="200" w:firstLine="480"/>
        <w:jc w:val="both"/>
        <w:rPr>
          <w:rFonts w:ascii="Book Antiqua" w:hAnsi="Book Antiqua"/>
          <w:sz w:val="24"/>
          <w:szCs w:val="24"/>
        </w:rPr>
      </w:pPr>
      <w:r w:rsidRPr="002532A8">
        <w:rPr>
          <w:rFonts w:ascii="Book Antiqua" w:hAnsi="Book Antiqua"/>
          <w:sz w:val="24"/>
          <w:szCs w:val="24"/>
        </w:rPr>
        <w:t>3-Dimensional reconstruction of the GI tract seems to assist diagnosis at conventional endoscopy by enhancing mucosal textural features and abnormalities</w:t>
      </w:r>
      <w:r w:rsidRPr="002532A8">
        <w:rPr>
          <w:rFonts w:ascii="Book Antiqua" w:hAnsi="Book Antiqua"/>
          <w:sz w:val="24"/>
          <w:szCs w:val="24"/>
          <w:vertAlign w:val="superscript"/>
        </w:rPr>
        <w:t>[58</w:t>
      </w:r>
      <w:r>
        <w:rPr>
          <w:rFonts w:ascii="Book Antiqua" w:hAnsi="Book Antiqua"/>
          <w:sz w:val="24"/>
          <w:szCs w:val="24"/>
          <w:vertAlign w:val="superscript"/>
          <w:lang w:eastAsia="zh-CN"/>
        </w:rPr>
        <w:t>-</w:t>
      </w:r>
      <w:r w:rsidRPr="002532A8">
        <w:rPr>
          <w:rFonts w:ascii="Book Antiqua" w:hAnsi="Book Antiqua"/>
          <w:sz w:val="24"/>
          <w:szCs w:val="24"/>
          <w:vertAlign w:val="superscript"/>
        </w:rPr>
        <w:t>60]</w:t>
      </w:r>
      <w:r w:rsidRPr="002532A8">
        <w:rPr>
          <w:rFonts w:ascii="Book Antiqua" w:hAnsi="Book Antiqua"/>
          <w:sz w:val="24"/>
          <w:szCs w:val="24"/>
        </w:rPr>
        <w:t>. A version for small bowel CE using a software-enabled technique to convert a 2-D CE image to a 3-D representation has been trialled. It improved visualisation of a significant proportion of vascular lesions but, surprisingly, was less beneficial for inflammatory and protruding lesions</w:t>
      </w:r>
      <w:r w:rsidRPr="002532A8">
        <w:rPr>
          <w:rFonts w:ascii="Book Antiqua" w:hAnsi="Book Antiqua"/>
          <w:sz w:val="24"/>
          <w:szCs w:val="24"/>
          <w:vertAlign w:val="superscript"/>
        </w:rPr>
        <w:t>[61]</w:t>
      </w:r>
      <w:r w:rsidRPr="002532A8">
        <w:rPr>
          <w:rFonts w:ascii="Book Antiqua" w:hAnsi="Book Antiqua"/>
          <w:sz w:val="24"/>
          <w:szCs w:val="24"/>
        </w:rPr>
        <w:t>. Encouraging early results have also been reported from automated tumour recognition software algorithms</w:t>
      </w:r>
      <w:r w:rsidRPr="002532A8">
        <w:rPr>
          <w:rFonts w:ascii="Book Antiqua" w:hAnsi="Book Antiqua"/>
          <w:sz w:val="24"/>
          <w:szCs w:val="24"/>
          <w:vertAlign w:val="superscript"/>
        </w:rPr>
        <w:t>[</w:t>
      </w:r>
      <w:r>
        <w:rPr>
          <w:rFonts w:ascii="Book Antiqua" w:hAnsi="Book Antiqua"/>
          <w:sz w:val="24"/>
          <w:szCs w:val="24"/>
          <w:vertAlign w:val="superscript"/>
        </w:rPr>
        <w:t>62,</w:t>
      </w:r>
      <w:r w:rsidRPr="002532A8">
        <w:rPr>
          <w:rFonts w:ascii="Book Antiqua" w:hAnsi="Book Antiqua"/>
          <w:sz w:val="24"/>
          <w:szCs w:val="24"/>
          <w:vertAlign w:val="superscript"/>
        </w:rPr>
        <w:t>63]</w:t>
      </w:r>
      <w:r w:rsidRPr="002532A8">
        <w:rPr>
          <w:rFonts w:ascii="Book Antiqua" w:hAnsi="Book Antiqua"/>
          <w:sz w:val="24"/>
          <w:szCs w:val="24"/>
        </w:rPr>
        <w:t xml:space="preserve">. Such innovations are not isolated to small bowel CE. Ankri </w:t>
      </w:r>
      <w:r w:rsidRPr="0025210F">
        <w:rPr>
          <w:rFonts w:ascii="Book Antiqua" w:hAnsi="Book Antiqua"/>
          <w:i/>
          <w:sz w:val="24"/>
          <w:szCs w:val="24"/>
        </w:rPr>
        <w:t>et al</w:t>
      </w:r>
      <w:r w:rsidRPr="002532A8">
        <w:rPr>
          <w:rFonts w:ascii="Book Antiqua" w:hAnsi="Book Antiqua"/>
          <w:sz w:val="24"/>
          <w:szCs w:val="24"/>
          <w:vertAlign w:val="superscript"/>
        </w:rPr>
        <w:t>[64]</w:t>
      </w:r>
      <w:r w:rsidRPr="002532A8">
        <w:rPr>
          <w:rFonts w:ascii="Book Antiqua" w:hAnsi="Book Antiqua"/>
          <w:sz w:val="24"/>
          <w:szCs w:val="24"/>
        </w:rPr>
        <w:t xml:space="preserve"> recently reported a new optical detection method specifically designed for colorectal cancer. The technique uses immune-conjugated gold nanorods to differentiate between normal and cancerous tissue and could be integrated into standard colon capsule endoscopy systems. Further research is required to define the utility of these advances in clinical practice.</w:t>
      </w:r>
    </w:p>
    <w:p w:rsidR="005345CA" w:rsidRDefault="005345CA" w:rsidP="00E73362">
      <w:pPr>
        <w:spacing w:after="0" w:line="360" w:lineRule="auto"/>
        <w:jc w:val="both"/>
        <w:rPr>
          <w:rFonts w:ascii="Book Antiqua" w:hAnsi="Book Antiqua"/>
          <w:sz w:val="24"/>
          <w:szCs w:val="24"/>
          <w:lang w:eastAsia="zh-CN"/>
        </w:rPr>
      </w:pPr>
    </w:p>
    <w:p w:rsidR="005345CA" w:rsidRPr="00364DB4" w:rsidRDefault="005345CA" w:rsidP="00E73362">
      <w:pPr>
        <w:spacing w:after="0" w:line="360" w:lineRule="auto"/>
        <w:jc w:val="both"/>
        <w:rPr>
          <w:rFonts w:ascii="Book Antiqua" w:hAnsi="Book Antiqua"/>
          <w:b/>
          <w:sz w:val="24"/>
          <w:szCs w:val="24"/>
          <w:lang w:eastAsia="zh-CN"/>
        </w:rPr>
      </w:pPr>
      <w:r w:rsidRPr="00364DB4">
        <w:rPr>
          <w:rFonts w:ascii="Book Antiqua" w:hAnsi="Book Antiqua"/>
          <w:b/>
          <w:sz w:val="24"/>
          <w:szCs w:val="24"/>
        </w:rPr>
        <w:t>Manoeuverability</w:t>
      </w:r>
      <w:r>
        <w:rPr>
          <w:rFonts w:ascii="Book Antiqua" w:hAnsi="Book Antiqua"/>
          <w:b/>
          <w:sz w:val="24"/>
          <w:szCs w:val="24"/>
          <w:lang w:eastAsia="zh-CN"/>
        </w:rPr>
        <w:t xml:space="preserve">: </w:t>
      </w:r>
      <w:r w:rsidRPr="002532A8">
        <w:rPr>
          <w:rFonts w:ascii="Book Antiqua" w:hAnsi="Book Antiqua"/>
          <w:sz w:val="24"/>
          <w:szCs w:val="24"/>
        </w:rPr>
        <w:t xml:space="preserve">The development of steerable capsules represents a major leap in the evolution of capsule technology. If the capsule motion through the gut was an active process, areas of interest could be inspected carefully, while interaction with the capsule could allow targeted biopsy or even drug delivery. Furthermore, a </w:t>
      </w:r>
      <w:r w:rsidRPr="002532A8">
        <w:rPr>
          <w:rFonts w:ascii="Book Antiqua" w:hAnsi="Book Antiqua"/>
          <w:sz w:val="24"/>
          <w:szCs w:val="24"/>
        </w:rPr>
        <w:lastRenderedPageBreak/>
        <w:t xml:space="preserve">steerable capsule could overcome the problems encountered examining the capacious stomach allowing accurate pan-enteric examination to become a reality. </w:t>
      </w:r>
    </w:p>
    <w:p w:rsidR="005345CA" w:rsidRDefault="005345CA" w:rsidP="00E73362">
      <w:pPr>
        <w:spacing w:after="0" w:line="360" w:lineRule="auto"/>
        <w:jc w:val="both"/>
        <w:rPr>
          <w:rFonts w:ascii="Book Antiqua" w:hAnsi="Book Antiqua"/>
          <w:i/>
          <w:sz w:val="24"/>
          <w:szCs w:val="24"/>
          <w:lang w:eastAsia="zh-CN"/>
        </w:rPr>
      </w:pPr>
    </w:p>
    <w:p w:rsidR="005345CA" w:rsidRPr="00D77488" w:rsidRDefault="005345CA" w:rsidP="00E73362">
      <w:pPr>
        <w:spacing w:after="0" w:line="360" w:lineRule="auto"/>
        <w:jc w:val="both"/>
        <w:rPr>
          <w:rFonts w:ascii="Book Antiqua" w:hAnsi="Book Antiqua"/>
          <w:b/>
          <w:sz w:val="24"/>
          <w:szCs w:val="24"/>
          <w:lang w:eastAsia="zh-CN"/>
        </w:rPr>
      </w:pPr>
      <w:r w:rsidRPr="00D77488">
        <w:rPr>
          <w:rFonts w:ascii="Book Antiqua" w:hAnsi="Book Antiqua"/>
          <w:b/>
          <w:sz w:val="24"/>
          <w:szCs w:val="24"/>
        </w:rPr>
        <w:t>Remote manipulation</w:t>
      </w:r>
      <w:r>
        <w:rPr>
          <w:rFonts w:ascii="Book Antiqua" w:hAnsi="Book Antiqua"/>
          <w:b/>
          <w:sz w:val="24"/>
          <w:szCs w:val="24"/>
          <w:lang w:eastAsia="zh-CN"/>
        </w:rPr>
        <w:t xml:space="preserve">: </w:t>
      </w:r>
      <w:r w:rsidRPr="002532A8">
        <w:rPr>
          <w:rFonts w:ascii="Book Antiqua" w:hAnsi="Book Antiqua"/>
          <w:sz w:val="24"/>
          <w:szCs w:val="24"/>
        </w:rPr>
        <w:t xml:space="preserve">Swain </w:t>
      </w:r>
      <w:r w:rsidRPr="00364DB4">
        <w:rPr>
          <w:rFonts w:ascii="Book Antiqua" w:hAnsi="Book Antiqua"/>
          <w:i/>
          <w:sz w:val="24"/>
          <w:szCs w:val="24"/>
        </w:rPr>
        <w:t>et al</w:t>
      </w:r>
      <w:r w:rsidRPr="002532A8">
        <w:rPr>
          <w:rFonts w:ascii="Book Antiqua" w:hAnsi="Book Antiqua"/>
          <w:sz w:val="24"/>
          <w:szCs w:val="24"/>
          <w:vertAlign w:val="superscript"/>
        </w:rPr>
        <w:t>[65]</w:t>
      </w:r>
      <w:r w:rsidRPr="002532A8">
        <w:rPr>
          <w:rFonts w:ascii="Book Antiqua" w:hAnsi="Book Antiqua"/>
          <w:sz w:val="24"/>
          <w:szCs w:val="24"/>
        </w:rPr>
        <w:t xml:space="preserve"> first reported this novel technology in 2010, using a modified Pillcam Colon with one camera replaced by magnets. The magnetically manoeuvrable capsule appeared to be easily manipulated in the oesophagus and stomach using a handheld external magnet. A second study found encouraging results with &gt;</w:t>
      </w:r>
      <w:r>
        <w:rPr>
          <w:rFonts w:ascii="Book Antiqua" w:hAnsi="Book Antiqua"/>
          <w:sz w:val="24"/>
          <w:szCs w:val="24"/>
          <w:lang w:eastAsia="zh-CN"/>
        </w:rPr>
        <w:t xml:space="preserve"> </w:t>
      </w:r>
      <w:r w:rsidRPr="002532A8">
        <w:rPr>
          <w:rFonts w:ascii="Book Antiqua" w:hAnsi="Book Antiqua"/>
          <w:sz w:val="24"/>
          <w:szCs w:val="24"/>
        </w:rPr>
        <w:t>75% of gastric mucosa visualised in 7 out of 10 patients undergoing the examination and no adverse events reported</w:t>
      </w:r>
      <w:r w:rsidRPr="002532A8">
        <w:rPr>
          <w:rFonts w:ascii="Book Antiqua" w:hAnsi="Book Antiqua"/>
          <w:sz w:val="24"/>
          <w:szCs w:val="24"/>
          <w:vertAlign w:val="superscript"/>
        </w:rPr>
        <w:t>[66]</w:t>
      </w:r>
      <w:r w:rsidRPr="002532A8">
        <w:rPr>
          <w:rFonts w:ascii="Book Antiqua" w:hAnsi="Book Antiqua"/>
          <w:sz w:val="24"/>
          <w:szCs w:val="24"/>
        </w:rPr>
        <w:t xml:space="preserve">. </w:t>
      </w:r>
    </w:p>
    <w:p w:rsidR="005345CA" w:rsidRPr="002532A8" w:rsidRDefault="005345CA" w:rsidP="00E73362">
      <w:pPr>
        <w:spacing w:after="0" w:line="360" w:lineRule="auto"/>
        <w:ind w:firstLineChars="200" w:firstLine="480"/>
        <w:jc w:val="both"/>
        <w:rPr>
          <w:rFonts w:ascii="Book Antiqua" w:hAnsi="Book Antiqua"/>
          <w:sz w:val="24"/>
          <w:szCs w:val="24"/>
        </w:rPr>
      </w:pPr>
      <w:r w:rsidRPr="002532A8">
        <w:rPr>
          <w:rFonts w:ascii="Book Antiqua" w:hAnsi="Book Antiqua"/>
          <w:sz w:val="24"/>
          <w:szCs w:val="24"/>
        </w:rPr>
        <w:t>Further studies using a magnetically steerable capsule with a magnetic guidance system similar to standard magnetic resonance imagers have been reported. In this case the capsule is manipulated using a joystick rather than a hand held paddle. Promising results were also achieved with all major areas of the stomach identified in &gt;</w:t>
      </w:r>
      <w:r>
        <w:rPr>
          <w:rFonts w:ascii="Book Antiqua" w:hAnsi="Book Antiqua"/>
          <w:sz w:val="24"/>
          <w:szCs w:val="24"/>
          <w:lang w:eastAsia="zh-CN"/>
        </w:rPr>
        <w:t xml:space="preserve"> </w:t>
      </w:r>
      <w:r w:rsidRPr="002532A8">
        <w:rPr>
          <w:rFonts w:ascii="Book Antiqua" w:hAnsi="Book Antiqua"/>
          <w:sz w:val="24"/>
          <w:szCs w:val="24"/>
        </w:rPr>
        <w:t>85% of examinations. Comparison with conventional upper GI endoscopy was also encouraging with 58.3% of gastric lesions detected by both modalities, while 14 lesions were missed by MSCE and 31 lesions missed by OGD (that were seen on MSCE)</w:t>
      </w:r>
      <w:r w:rsidRPr="00364DB4">
        <w:rPr>
          <w:rFonts w:ascii="Book Antiqua" w:hAnsi="Book Antiqua"/>
          <w:sz w:val="24"/>
          <w:szCs w:val="24"/>
          <w:vertAlign w:val="superscript"/>
        </w:rPr>
        <w:t xml:space="preserve"> </w:t>
      </w:r>
      <w:r w:rsidRPr="002532A8">
        <w:rPr>
          <w:rFonts w:ascii="Book Antiqua" w:hAnsi="Book Antiqua"/>
          <w:sz w:val="24"/>
          <w:szCs w:val="24"/>
          <w:vertAlign w:val="superscript"/>
        </w:rPr>
        <w:t>[67]</w:t>
      </w:r>
      <w:r w:rsidRPr="002532A8">
        <w:rPr>
          <w:rFonts w:ascii="Book Antiqua" w:hAnsi="Book Antiqua"/>
          <w:sz w:val="24"/>
          <w:szCs w:val="24"/>
        </w:rPr>
        <w:t xml:space="preserve">. The relative high cost of installing such a system is a major drawback to this technique. </w:t>
      </w:r>
    </w:p>
    <w:p w:rsidR="005345CA" w:rsidRDefault="005345CA" w:rsidP="00E73362">
      <w:pPr>
        <w:spacing w:after="0" w:line="360" w:lineRule="auto"/>
        <w:jc w:val="both"/>
        <w:rPr>
          <w:rFonts w:ascii="Book Antiqua" w:hAnsi="Book Antiqua"/>
          <w:i/>
          <w:sz w:val="24"/>
          <w:szCs w:val="24"/>
          <w:lang w:eastAsia="zh-CN"/>
        </w:rPr>
      </w:pPr>
    </w:p>
    <w:p w:rsidR="005345CA" w:rsidRPr="00364DB4" w:rsidRDefault="005345CA" w:rsidP="00E73362">
      <w:pPr>
        <w:spacing w:after="0" w:line="360" w:lineRule="auto"/>
        <w:jc w:val="both"/>
        <w:rPr>
          <w:rFonts w:ascii="Book Antiqua" w:hAnsi="Book Antiqua"/>
          <w:b/>
          <w:sz w:val="24"/>
          <w:szCs w:val="24"/>
          <w:lang w:eastAsia="zh-CN"/>
        </w:rPr>
      </w:pPr>
      <w:r w:rsidRPr="00364DB4">
        <w:rPr>
          <w:rFonts w:ascii="Book Antiqua" w:hAnsi="Book Antiqua"/>
          <w:b/>
          <w:sz w:val="24"/>
          <w:szCs w:val="24"/>
        </w:rPr>
        <w:t>Self-propelling capsules</w:t>
      </w:r>
      <w:r>
        <w:rPr>
          <w:rFonts w:ascii="Book Antiqua" w:hAnsi="Book Antiqua"/>
          <w:b/>
          <w:sz w:val="24"/>
          <w:szCs w:val="24"/>
          <w:lang w:eastAsia="zh-CN"/>
        </w:rPr>
        <w:t xml:space="preserve">: </w:t>
      </w:r>
      <w:r w:rsidRPr="002532A8">
        <w:rPr>
          <w:rFonts w:ascii="Book Antiqua" w:hAnsi="Book Antiqua"/>
          <w:sz w:val="24"/>
          <w:szCs w:val="24"/>
        </w:rPr>
        <w:t xml:space="preserve">Self-locomotion strategies using paddling, legs, fish-like movement and external magnets have been tried on </w:t>
      </w:r>
      <w:r w:rsidRPr="00364DB4">
        <w:rPr>
          <w:rFonts w:ascii="Book Antiqua" w:hAnsi="Book Antiqua"/>
          <w:i/>
          <w:sz w:val="24"/>
          <w:szCs w:val="24"/>
        </w:rPr>
        <w:t>in vivo</w:t>
      </w:r>
      <w:r w:rsidRPr="002532A8">
        <w:rPr>
          <w:rFonts w:ascii="Book Antiqua" w:hAnsi="Book Antiqua"/>
          <w:sz w:val="24"/>
          <w:szCs w:val="24"/>
        </w:rPr>
        <w:t xml:space="preserve"> models of the stomach and colon with some element of success. However, extensive work is required for these to become clinical reality. Most utilise internal actuation mechanisms to mobilise attached legs or paddles. An externally connected cable allows a continuous power supply, steering mechanisms and retrieval of data images</w:t>
      </w:r>
      <w:r w:rsidRPr="002532A8">
        <w:rPr>
          <w:rFonts w:ascii="Book Antiqua" w:hAnsi="Book Antiqua"/>
          <w:sz w:val="24"/>
          <w:szCs w:val="24"/>
          <w:vertAlign w:val="superscript"/>
        </w:rPr>
        <w:t>[</w:t>
      </w:r>
      <w:r>
        <w:rPr>
          <w:rFonts w:ascii="Book Antiqua" w:hAnsi="Book Antiqua"/>
          <w:sz w:val="24"/>
          <w:szCs w:val="24"/>
          <w:vertAlign w:val="superscript"/>
        </w:rPr>
        <w:t>68,</w:t>
      </w:r>
      <w:r w:rsidRPr="002532A8">
        <w:rPr>
          <w:rFonts w:ascii="Book Antiqua" w:hAnsi="Book Antiqua"/>
          <w:sz w:val="24"/>
          <w:szCs w:val="24"/>
          <w:vertAlign w:val="superscript"/>
        </w:rPr>
        <w:t>69]</w:t>
      </w:r>
      <w:r w:rsidRPr="002532A8">
        <w:rPr>
          <w:rFonts w:ascii="Book Antiqua" w:hAnsi="Book Antiqua"/>
          <w:sz w:val="24"/>
          <w:szCs w:val="24"/>
        </w:rPr>
        <w:t xml:space="preserve">. </w:t>
      </w:r>
    </w:p>
    <w:p w:rsidR="005345CA" w:rsidRDefault="005345CA" w:rsidP="00E73362">
      <w:pPr>
        <w:spacing w:after="0" w:line="360" w:lineRule="auto"/>
        <w:jc w:val="both"/>
        <w:rPr>
          <w:rFonts w:ascii="Book Antiqua" w:hAnsi="Book Antiqua"/>
          <w:sz w:val="24"/>
          <w:szCs w:val="24"/>
          <w:lang w:eastAsia="zh-CN"/>
        </w:rPr>
      </w:pPr>
    </w:p>
    <w:p w:rsidR="005345CA" w:rsidRPr="00364DB4" w:rsidRDefault="005345CA" w:rsidP="00E73362">
      <w:pPr>
        <w:spacing w:after="0" w:line="360" w:lineRule="auto"/>
        <w:jc w:val="both"/>
        <w:rPr>
          <w:rFonts w:ascii="Book Antiqua" w:hAnsi="Book Antiqua"/>
          <w:b/>
          <w:i/>
          <w:sz w:val="24"/>
          <w:szCs w:val="24"/>
        </w:rPr>
      </w:pPr>
      <w:r w:rsidRPr="00364DB4">
        <w:rPr>
          <w:rFonts w:ascii="Book Antiqua" w:hAnsi="Book Antiqua"/>
          <w:b/>
          <w:i/>
          <w:sz w:val="24"/>
          <w:szCs w:val="24"/>
        </w:rPr>
        <w:t>Biopsy</w:t>
      </w:r>
    </w:p>
    <w:p w:rsidR="005345CA" w:rsidRPr="0040156A"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 xml:space="preserve">Obtaining a tissue sample is the next logical step once the capsule can be accurately manoeuvred around a lesion and thus would prevent the need for a flexible endoscopy and biopsy when an abnormality is noted </w:t>
      </w:r>
      <w:r w:rsidRPr="0040156A">
        <w:rPr>
          <w:rFonts w:ascii="Book Antiqua" w:hAnsi="Book Antiqua"/>
          <w:sz w:val="24"/>
          <w:szCs w:val="24"/>
        </w:rPr>
        <w:t xml:space="preserve">at CE reporting. The Nano-based capsule-Endoscopy with Molecular imaging and Optical biopsy </w:t>
      </w:r>
      <w:r w:rsidRPr="0040156A">
        <w:rPr>
          <w:rFonts w:ascii="Book Antiqua" w:hAnsi="Book Antiqua"/>
          <w:sz w:val="24"/>
          <w:szCs w:val="24"/>
        </w:rPr>
        <w:lastRenderedPageBreak/>
        <w:t xml:space="preserve">(NEMO) project is a collaboration between academic and industry pioneers to produce a capsule with recognition, anchoring and bio-sensing capabilities to enable accurate pathology detection and diagnosis. Similarly the Versatile Endoscopic Capsule for gastrointestinal TumOr Recognition and therapy (VECTOR) project, funded by the European Commission, is developing a mini-robot comprising sensors, controls, and a human–machine interface aiming to detect and intervene in early GI cancer. Other capsules using </w:t>
      </w:r>
      <w:r>
        <w:rPr>
          <w:rFonts w:ascii="Book Antiqua" w:hAnsi="Book Antiqua"/>
          <w:sz w:val="24"/>
          <w:szCs w:val="24"/>
          <w:lang w:eastAsia="zh-CN"/>
        </w:rPr>
        <w:t>“</w:t>
      </w:r>
      <w:r w:rsidRPr="0040156A">
        <w:rPr>
          <w:rFonts w:ascii="Book Antiqua" w:hAnsi="Book Antiqua"/>
          <w:sz w:val="24"/>
          <w:szCs w:val="24"/>
        </w:rPr>
        <w:t>micro-grippers</w:t>
      </w:r>
      <w:r>
        <w:rPr>
          <w:rFonts w:ascii="Book Antiqua" w:hAnsi="Book Antiqua"/>
          <w:sz w:val="24"/>
          <w:szCs w:val="24"/>
          <w:lang w:eastAsia="zh-CN"/>
        </w:rPr>
        <w:t>”</w:t>
      </w:r>
      <w:r w:rsidRPr="0040156A">
        <w:rPr>
          <w:rFonts w:ascii="Book Antiqua" w:hAnsi="Book Antiqua"/>
          <w:sz w:val="24"/>
          <w:szCs w:val="24"/>
        </w:rPr>
        <w:t xml:space="preserve"> to fold and grab tissue samples are also being prototyped</w:t>
      </w:r>
      <w:r w:rsidRPr="0040156A">
        <w:rPr>
          <w:rFonts w:ascii="Book Antiqua" w:hAnsi="Book Antiqua"/>
          <w:sz w:val="24"/>
          <w:szCs w:val="24"/>
          <w:vertAlign w:val="superscript"/>
        </w:rPr>
        <w:t>[70]</w:t>
      </w:r>
      <w:r w:rsidRPr="0040156A">
        <w:rPr>
          <w:rFonts w:ascii="Book Antiqua" w:hAnsi="Book Antiqua"/>
          <w:sz w:val="24"/>
          <w:szCs w:val="24"/>
        </w:rPr>
        <w:t xml:space="preserve">. </w:t>
      </w:r>
    </w:p>
    <w:p w:rsidR="005345CA" w:rsidRDefault="005345CA" w:rsidP="00E73362">
      <w:pPr>
        <w:spacing w:after="0" w:line="360" w:lineRule="auto"/>
        <w:jc w:val="both"/>
        <w:rPr>
          <w:rFonts w:ascii="Book Antiqua" w:hAnsi="Book Antiqua"/>
          <w:sz w:val="24"/>
          <w:szCs w:val="24"/>
          <w:lang w:eastAsia="zh-CN"/>
        </w:rPr>
      </w:pPr>
    </w:p>
    <w:p w:rsidR="005345CA" w:rsidRPr="00E31AAA" w:rsidRDefault="005345CA" w:rsidP="00E73362">
      <w:pPr>
        <w:spacing w:after="0" w:line="360" w:lineRule="auto"/>
        <w:jc w:val="both"/>
        <w:rPr>
          <w:rFonts w:ascii="Book Antiqua" w:hAnsi="Book Antiqua"/>
          <w:b/>
          <w:i/>
          <w:sz w:val="24"/>
          <w:szCs w:val="24"/>
        </w:rPr>
      </w:pPr>
      <w:r w:rsidRPr="00E31AAA">
        <w:rPr>
          <w:rFonts w:ascii="Book Antiqua" w:hAnsi="Book Antiqua"/>
          <w:b/>
          <w:i/>
          <w:caps/>
          <w:sz w:val="24"/>
          <w:szCs w:val="24"/>
        </w:rPr>
        <w:t>t</w:t>
      </w:r>
      <w:r w:rsidRPr="00E31AAA">
        <w:rPr>
          <w:rFonts w:ascii="Book Antiqua" w:hAnsi="Book Antiqua"/>
          <w:b/>
          <w:i/>
          <w:sz w:val="24"/>
          <w:szCs w:val="24"/>
        </w:rPr>
        <w:t>argeted therapeutics</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With the advent of real-time viewing and external manipulation the notion of targeted drug delivery becomes feasible. Potentially this could be applied to a number of clinical situations; localised application of steroid or immunomodulation for isolated Crohn’s disease for instance or targeted use of haemostatic spray to an actively bleeding lesion. One prototype can deliver an injection of 1</w:t>
      </w:r>
      <w:r>
        <w:rPr>
          <w:rFonts w:ascii="Book Antiqua" w:hAnsi="Book Antiqua"/>
          <w:sz w:val="24"/>
          <w:szCs w:val="24"/>
          <w:lang w:eastAsia="zh-CN"/>
        </w:rPr>
        <w:t xml:space="preserve"> </w:t>
      </w:r>
      <w:r w:rsidRPr="002532A8">
        <w:rPr>
          <w:rFonts w:ascii="Book Antiqua" w:hAnsi="Book Antiqua"/>
          <w:sz w:val="24"/>
          <w:szCs w:val="24"/>
        </w:rPr>
        <w:t>m</w:t>
      </w:r>
      <w:r w:rsidRPr="00AA4756">
        <w:rPr>
          <w:rFonts w:ascii="Book Antiqua" w:hAnsi="Book Antiqua"/>
          <w:caps/>
          <w:sz w:val="24"/>
          <w:szCs w:val="24"/>
        </w:rPr>
        <w:t>l</w:t>
      </w:r>
      <w:r w:rsidRPr="002532A8">
        <w:rPr>
          <w:rFonts w:ascii="Book Antiqua" w:hAnsi="Book Antiqua"/>
          <w:sz w:val="24"/>
          <w:szCs w:val="24"/>
        </w:rPr>
        <w:t xml:space="preserve"> of targeted medication while using a holding mechanism to resist movement by peristalsis</w:t>
      </w:r>
      <w:r w:rsidRPr="002532A8">
        <w:rPr>
          <w:rFonts w:ascii="Book Antiqua" w:hAnsi="Book Antiqua"/>
          <w:sz w:val="24"/>
          <w:szCs w:val="24"/>
          <w:vertAlign w:val="superscript"/>
        </w:rPr>
        <w:t>[71]</w:t>
      </w:r>
      <w:r w:rsidRPr="002532A8">
        <w:rPr>
          <w:rFonts w:ascii="Book Antiqua" w:hAnsi="Book Antiqua"/>
          <w:sz w:val="24"/>
          <w:szCs w:val="24"/>
        </w:rPr>
        <w:t>. Whereas the iPill (Phillips Research, Eindhoven, The Netherlands) uses bowel transit time and pH sensors to gauge gut location before drug delivery and is being trialled in Crohn’s</w:t>
      </w:r>
      <w:r>
        <w:rPr>
          <w:rFonts w:ascii="Book Antiqua" w:hAnsi="Book Antiqua"/>
          <w:sz w:val="24"/>
          <w:szCs w:val="24"/>
        </w:rPr>
        <w:t xml:space="preserve"> disease and colorectal cancer</w:t>
      </w:r>
      <w:r w:rsidRPr="002532A8">
        <w:rPr>
          <w:rFonts w:ascii="Book Antiqua" w:hAnsi="Book Antiqua"/>
          <w:sz w:val="24"/>
          <w:szCs w:val="24"/>
          <w:vertAlign w:val="superscript"/>
        </w:rPr>
        <w:t>[72]</w:t>
      </w:r>
      <w:r>
        <w:rPr>
          <w:rFonts w:ascii="Book Antiqua" w:hAnsi="Book Antiqua"/>
          <w:sz w:val="24"/>
          <w:szCs w:val="24"/>
        </w:rPr>
        <w:t>.</w:t>
      </w:r>
    </w:p>
    <w:p w:rsidR="005345CA" w:rsidRPr="002532A8" w:rsidRDefault="005345CA" w:rsidP="00E73362">
      <w:pPr>
        <w:spacing w:after="0" w:line="360" w:lineRule="auto"/>
        <w:jc w:val="both"/>
        <w:rPr>
          <w:rFonts w:ascii="Book Antiqua" w:hAnsi="Book Antiqua"/>
          <w:b/>
          <w:sz w:val="24"/>
          <w:szCs w:val="24"/>
          <w:lang w:eastAsia="zh-CN"/>
        </w:rPr>
      </w:pPr>
    </w:p>
    <w:p w:rsidR="005345CA" w:rsidRPr="002532A8" w:rsidRDefault="005345CA" w:rsidP="00E73362">
      <w:pPr>
        <w:spacing w:after="0" w:line="360" w:lineRule="auto"/>
        <w:jc w:val="both"/>
        <w:rPr>
          <w:rFonts w:ascii="Book Antiqua" w:hAnsi="Book Antiqua"/>
          <w:b/>
          <w:sz w:val="24"/>
          <w:szCs w:val="24"/>
        </w:rPr>
      </w:pPr>
      <w:r w:rsidRPr="002532A8">
        <w:rPr>
          <w:rFonts w:ascii="Book Antiqua" w:hAnsi="Book Antiqua"/>
          <w:b/>
          <w:sz w:val="24"/>
          <w:szCs w:val="24"/>
        </w:rPr>
        <w:t>CONCLUSION</w:t>
      </w:r>
    </w:p>
    <w:p w:rsidR="005345CA" w:rsidRPr="002532A8" w:rsidRDefault="005345CA" w:rsidP="00E73362">
      <w:pPr>
        <w:spacing w:after="0" w:line="360" w:lineRule="auto"/>
        <w:jc w:val="both"/>
        <w:rPr>
          <w:rFonts w:ascii="Book Antiqua" w:hAnsi="Book Antiqua"/>
          <w:sz w:val="24"/>
          <w:szCs w:val="24"/>
        </w:rPr>
      </w:pPr>
      <w:r w:rsidRPr="002532A8">
        <w:rPr>
          <w:rFonts w:ascii="Book Antiqua" w:hAnsi="Book Antiqua"/>
          <w:sz w:val="24"/>
          <w:szCs w:val="24"/>
        </w:rPr>
        <w:t xml:space="preserve">Capsule endoscopy is now an invaluable tool for investigating the small bowel since it outperforms other investigation modalities while remaining acceptable to patients. Oesophageal, colon and potentially gastric capsule examination have some way to go in order to challenge their traditional investigational counterparts. Ultimately underlying these issues, the fact remains that intubational endoscopy is uncomfortable for patients and incurs risk. Despite having good patient tolerability and safety profiles capsule examination outside of the small bowel will need to match these conventional tests in both diagnostic yields and cost-effectiveness in order to compete. Technology is swiftly advancing and therefore if these standards </w:t>
      </w:r>
      <w:r w:rsidRPr="002532A8">
        <w:rPr>
          <w:rFonts w:ascii="Book Antiqua" w:hAnsi="Book Antiqua"/>
          <w:sz w:val="24"/>
          <w:szCs w:val="24"/>
        </w:rPr>
        <w:lastRenderedPageBreak/>
        <w:t>can be met CE would have a clear advantage over conventional endoscopy particularly in the context of screening.</w:t>
      </w:r>
    </w:p>
    <w:p w:rsidR="005345CA" w:rsidRPr="001D6498" w:rsidRDefault="005345CA" w:rsidP="00E73362">
      <w:pPr>
        <w:spacing w:after="0" w:line="360" w:lineRule="auto"/>
        <w:jc w:val="both"/>
        <w:rPr>
          <w:rFonts w:ascii="Book Antiqua" w:hAnsi="Book Antiqua"/>
          <w:sz w:val="21"/>
          <w:szCs w:val="21"/>
          <w:lang w:eastAsia="zh-CN"/>
        </w:rPr>
      </w:pPr>
      <w:r w:rsidRPr="002532A8">
        <w:rPr>
          <w:rFonts w:ascii="Book Antiqua" w:hAnsi="Book Antiqua"/>
          <w:sz w:val="24"/>
          <w:szCs w:val="24"/>
        </w:rPr>
        <w:br w:type="page"/>
      </w:r>
      <w:r w:rsidRPr="001D6498">
        <w:rPr>
          <w:rFonts w:ascii="Book Antiqua" w:hAnsi="Book Antiqua"/>
          <w:b/>
          <w:sz w:val="21"/>
          <w:szCs w:val="21"/>
        </w:rPr>
        <w:lastRenderedPageBreak/>
        <w:t>REFERENCES</w:t>
      </w:r>
      <w:r w:rsidRPr="001D6498">
        <w:rPr>
          <w:rFonts w:ascii="Book Antiqua" w:hAnsi="Book Antiqua"/>
          <w:sz w:val="21"/>
          <w:szCs w:val="21"/>
        </w:rPr>
        <w:t xml:space="preserve"> </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1 </w:t>
      </w:r>
      <w:r w:rsidRPr="00372121">
        <w:rPr>
          <w:rFonts w:ascii="Book Antiqua" w:hAnsi="Book Antiqua" w:cs="宋体"/>
          <w:b/>
          <w:color w:val="000000"/>
          <w:sz w:val="21"/>
          <w:szCs w:val="21"/>
        </w:rPr>
        <w:t>McAlindon ME</w:t>
      </w:r>
      <w:r w:rsidRPr="00372121">
        <w:rPr>
          <w:rFonts w:ascii="Book Antiqua" w:hAnsi="Book Antiqua" w:cs="宋体"/>
          <w:color w:val="000000"/>
          <w:sz w:val="21"/>
          <w:szCs w:val="21"/>
        </w:rPr>
        <w:t xml:space="preserve">, Parker CE, Hendy P, Mosea H, Panter S, Dabvison C, Fraser C, Despott EJ, Sidhu R, Sanders DS, Makins R. Provision of service and training for small bowel endoscopy in the UK. </w:t>
      </w:r>
      <w:r w:rsidRPr="00372121">
        <w:rPr>
          <w:rFonts w:ascii="Book Antiqua" w:hAnsi="Book Antiqua" w:cs="宋体"/>
          <w:i/>
          <w:color w:val="000000"/>
          <w:sz w:val="21"/>
          <w:szCs w:val="21"/>
        </w:rPr>
        <w:t>Frontline Gastroe</w:t>
      </w:r>
      <w:r w:rsidRPr="00372121">
        <w:rPr>
          <w:rFonts w:ascii="Book Antiqua" w:hAnsi="Book Antiqua" w:cs="宋体"/>
          <w:i/>
          <w:color w:val="000000"/>
          <w:szCs w:val="21"/>
        </w:rPr>
        <w:t>nterol</w:t>
      </w:r>
      <w:r>
        <w:rPr>
          <w:rFonts w:ascii="Book Antiqua" w:hAnsi="Book Antiqua" w:cs="宋体"/>
          <w:color w:val="000000"/>
          <w:szCs w:val="21"/>
        </w:rPr>
        <w:t xml:space="preserve"> 2012; </w:t>
      </w:r>
      <w:r w:rsidRPr="00372121">
        <w:rPr>
          <w:rFonts w:ascii="Book Antiqua" w:hAnsi="Book Antiqua" w:cs="宋体"/>
          <w:b/>
          <w:color w:val="000000"/>
          <w:szCs w:val="21"/>
        </w:rPr>
        <w:t>2</w:t>
      </w:r>
      <w:r>
        <w:rPr>
          <w:rFonts w:ascii="Book Antiqua" w:hAnsi="Book Antiqua" w:cs="宋体"/>
          <w:color w:val="000000"/>
          <w:szCs w:val="21"/>
        </w:rPr>
        <w:t>: 98-103 [</w:t>
      </w:r>
      <w:r w:rsidRPr="00372121">
        <w:rPr>
          <w:rFonts w:ascii="Book Antiqua" w:hAnsi="Book Antiqua" w:cs="宋体"/>
          <w:caps/>
          <w:color w:val="000000"/>
          <w:sz w:val="21"/>
          <w:szCs w:val="21"/>
        </w:rPr>
        <w:t>doi</w:t>
      </w:r>
      <w:r w:rsidRPr="00372121">
        <w:rPr>
          <w:rFonts w:ascii="Book Antiqua" w:hAnsi="Book Antiqua" w:cs="宋体"/>
          <w:color w:val="000000"/>
          <w:sz w:val="21"/>
          <w:szCs w:val="21"/>
        </w:rPr>
        <w:t>: 10.1136/flgastro-2011-100044]</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2 </w:t>
      </w:r>
      <w:r w:rsidRPr="00372121">
        <w:rPr>
          <w:rFonts w:ascii="Book Antiqua" w:hAnsi="Book Antiqua" w:cs="宋体"/>
          <w:b/>
          <w:color w:val="000000"/>
          <w:szCs w:val="21"/>
        </w:rPr>
        <w:t>Ho KK</w:t>
      </w:r>
      <w:r w:rsidRPr="00372121">
        <w:rPr>
          <w:rFonts w:ascii="Book Antiqua" w:hAnsi="Book Antiqua" w:cs="宋体"/>
          <w:color w:val="000000"/>
          <w:szCs w:val="21"/>
        </w:rPr>
        <w:t xml:space="preserve">, Joyce AM. Complications of capsule endoscopy. </w:t>
      </w:r>
      <w:r w:rsidRPr="00372121">
        <w:rPr>
          <w:rFonts w:ascii="Book Antiqua" w:hAnsi="Book Antiqua" w:cs="宋体"/>
          <w:i/>
          <w:color w:val="000000"/>
          <w:szCs w:val="21"/>
        </w:rPr>
        <w:t>Gastrointest Endosc Clin N Am</w:t>
      </w:r>
      <w:r>
        <w:rPr>
          <w:rFonts w:ascii="Book Antiqua" w:hAnsi="Book Antiqua" w:cs="宋体"/>
          <w:color w:val="000000"/>
          <w:szCs w:val="21"/>
        </w:rPr>
        <w:t xml:space="preserve"> </w:t>
      </w:r>
      <w:r w:rsidRPr="00372121">
        <w:rPr>
          <w:rFonts w:ascii="Book Antiqua" w:hAnsi="Book Antiqua" w:cs="宋体"/>
          <w:color w:val="000000"/>
          <w:szCs w:val="21"/>
        </w:rPr>
        <w:t>2007;</w:t>
      </w:r>
      <w:r>
        <w:rPr>
          <w:rFonts w:ascii="Book Antiqua" w:hAnsi="Book Antiqua" w:cs="宋体"/>
          <w:color w:val="000000"/>
          <w:szCs w:val="21"/>
        </w:rPr>
        <w:t xml:space="preserve"> </w:t>
      </w:r>
      <w:r w:rsidRPr="00372121">
        <w:rPr>
          <w:rFonts w:ascii="Book Antiqua" w:hAnsi="Book Antiqua" w:cs="宋体"/>
          <w:b/>
          <w:color w:val="000000"/>
          <w:szCs w:val="21"/>
        </w:rPr>
        <w:t>17</w:t>
      </w:r>
      <w:r w:rsidRPr="00372121">
        <w:rPr>
          <w:rFonts w:ascii="Book Antiqua" w:hAnsi="Book Antiqua" w:cs="宋体"/>
          <w:color w:val="000000"/>
          <w:szCs w:val="21"/>
        </w:rPr>
        <w:t>:</w:t>
      </w:r>
      <w:r>
        <w:rPr>
          <w:rFonts w:ascii="Book Antiqua" w:hAnsi="Book Antiqua" w:cs="宋体"/>
          <w:color w:val="000000"/>
          <w:szCs w:val="21"/>
        </w:rPr>
        <w:t xml:space="preserve"> 169-178, viii-ix</w:t>
      </w:r>
      <w:r w:rsidRPr="00372121">
        <w:rPr>
          <w:rFonts w:ascii="Book Antiqua" w:hAnsi="Book Antiqua" w:cs="宋体"/>
          <w:color w:val="000000"/>
          <w:szCs w:val="21"/>
        </w:rPr>
        <w:t xml:space="preserve"> [PMID: 17397783 DOI: 10.1016/j.giec.2006.11.001]</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3 </w:t>
      </w:r>
      <w:r w:rsidRPr="00372121">
        <w:rPr>
          <w:rFonts w:ascii="Book Antiqua" w:hAnsi="Book Antiqua" w:cs="宋体"/>
          <w:b/>
          <w:bCs/>
          <w:color w:val="000000"/>
          <w:sz w:val="21"/>
          <w:szCs w:val="21"/>
        </w:rPr>
        <w:t>Liao Z</w:t>
      </w:r>
      <w:r w:rsidRPr="00372121">
        <w:rPr>
          <w:rFonts w:ascii="Book Antiqua" w:hAnsi="Book Antiqua" w:cs="宋体"/>
          <w:color w:val="000000"/>
          <w:sz w:val="21"/>
          <w:szCs w:val="21"/>
        </w:rPr>
        <w:t>, Gao R, Xu C, Li ZS. Indications and detection, completion, and retention rates of small-bowel capsule endoscopy: a systematic review.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71</w:t>
      </w:r>
      <w:r w:rsidRPr="00372121">
        <w:rPr>
          <w:rFonts w:ascii="Book Antiqua" w:hAnsi="Book Antiqua" w:cs="宋体"/>
          <w:color w:val="000000"/>
          <w:sz w:val="21"/>
          <w:szCs w:val="21"/>
        </w:rPr>
        <w:t>: 280-286 [PMID: 20152309 DOI: 10.1016/j.gie.2009.09.03]</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4 </w:t>
      </w:r>
      <w:r w:rsidRPr="00372121">
        <w:rPr>
          <w:rFonts w:ascii="Book Antiqua" w:hAnsi="Book Antiqua" w:cs="宋体"/>
          <w:b/>
          <w:bCs/>
          <w:color w:val="000000"/>
          <w:sz w:val="21"/>
          <w:szCs w:val="21"/>
        </w:rPr>
        <w:t>Carey EJ</w:t>
      </w:r>
      <w:r w:rsidRPr="00372121">
        <w:rPr>
          <w:rFonts w:ascii="Book Antiqua" w:hAnsi="Book Antiqua" w:cs="宋体"/>
          <w:color w:val="000000"/>
          <w:sz w:val="21"/>
          <w:szCs w:val="21"/>
        </w:rPr>
        <w:t>, Heigh RI, Fleischer DE. Endoscopic capsule endoscope delivery for patients with dysphagia, anatomical abnormalities, or gastroparesis.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2004; </w:t>
      </w:r>
      <w:r w:rsidRPr="00372121">
        <w:rPr>
          <w:rFonts w:ascii="Book Antiqua" w:hAnsi="Book Antiqua" w:cs="宋体"/>
          <w:b/>
          <w:bCs/>
          <w:color w:val="000000"/>
          <w:sz w:val="21"/>
          <w:szCs w:val="21"/>
        </w:rPr>
        <w:t>59</w:t>
      </w:r>
      <w:r w:rsidRPr="00372121">
        <w:rPr>
          <w:rFonts w:ascii="Book Antiqua" w:hAnsi="Book Antiqua" w:cs="宋体"/>
          <w:color w:val="000000"/>
          <w:sz w:val="21"/>
          <w:szCs w:val="21"/>
        </w:rPr>
        <w:t>: 423-426 [PMID: 14997148]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5 </w:t>
      </w:r>
      <w:r w:rsidRPr="00372121">
        <w:rPr>
          <w:rFonts w:ascii="Book Antiqua" w:hAnsi="Book Antiqua" w:cs="宋体"/>
          <w:b/>
          <w:bCs/>
          <w:color w:val="000000"/>
          <w:sz w:val="21"/>
          <w:szCs w:val="21"/>
        </w:rPr>
        <w:t>Cheifetz AS</w:t>
      </w:r>
      <w:r w:rsidRPr="00372121">
        <w:rPr>
          <w:rFonts w:ascii="Book Antiqua" w:hAnsi="Book Antiqua" w:cs="宋体"/>
          <w:color w:val="000000"/>
          <w:sz w:val="21"/>
          <w:szCs w:val="21"/>
        </w:rPr>
        <w:t>, Lewis BS. Capsule endoscopy retention: is it a complication? </w:t>
      </w:r>
      <w:r w:rsidRPr="00372121">
        <w:rPr>
          <w:rFonts w:ascii="Book Antiqua" w:hAnsi="Book Antiqua" w:cs="宋体"/>
          <w:i/>
          <w:iCs/>
          <w:color w:val="000000"/>
          <w:sz w:val="21"/>
          <w:szCs w:val="21"/>
        </w:rPr>
        <w:t>J Clin Gastroenterol</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40</w:t>
      </w:r>
      <w:r w:rsidRPr="00372121">
        <w:rPr>
          <w:rFonts w:ascii="Book Antiqua" w:hAnsi="Book Antiqua" w:cs="宋体"/>
          <w:color w:val="000000"/>
          <w:sz w:val="21"/>
          <w:szCs w:val="21"/>
        </w:rPr>
        <w:t>: 688-691 [PMID: 16940879 DOI: 10.1097/00004836-200609000-00005]</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6 </w:t>
      </w:r>
      <w:r w:rsidRPr="00372121">
        <w:rPr>
          <w:rFonts w:ascii="Book Antiqua" w:hAnsi="Book Antiqua" w:cs="宋体"/>
          <w:b/>
          <w:bCs/>
          <w:color w:val="000000"/>
          <w:sz w:val="21"/>
          <w:szCs w:val="21"/>
        </w:rPr>
        <w:t>Li F</w:t>
      </w:r>
      <w:r w:rsidRPr="00372121">
        <w:rPr>
          <w:rFonts w:ascii="Book Antiqua" w:hAnsi="Book Antiqua" w:cs="宋体"/>
          <w:color w:val="000000"/>
          <w:sz w:val="21"/>
          <w:szCs w:val="21"/>
        </w:rPr>
        <w:t>, Gurudu SR, De Petris G, Sharma VK, Shiff AD, Heigh RI, Fleischer DE, Post J, Erickson P, Leighton JA. Retention of the capsule endoscope: a single-center experience of 1000 capsule endoscopy procedures.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68</w:t>
      </w:r>
      <w:r w:rsidRPr="00372121">
        <w:rPr>
          <w:rFonts w:ascii="Book Antiqua" w:hAnsi="Book Antiqua" w:cs="宋体"/>
          <w:color w:val="000000"/>
          <w:sz w:val="21"/>
          <w:szCs w:val="21"/>
        </w:rPr>
        <w:t>: 174-180 [PMID: 18513723 DOI: 10.1016/j.gie.2008.02.037]</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7 </w:t>
      </w:r>
      <w:r w:rsidRPr="00372121">
        <w:rPr>
          <w:rFonts w:ascii="Book Antiqua" w:hAnsi="Book Antiqua" w:cs="宋体"/>
          <w:b/>
          <w:bCs/>
          <w:color w:val="000000"/>
          <w:sz w:val="21"/>
          <w:szCs w:val="21"/>
        </w:rPr>
        <w:t>Boysen M</w:t>
      </w:r>
      <w:r w:rsidRPr="00372121">
        <w:rPr>
          <w:rFonts w:ascii="Book Antiqua" w:hAnsi="Book Antiqua" w:cs="宋体"/>
          <w:color w:val="000000"/>
          <w:sz w:val="21"/>
          <w:szCs w:val="21"/>
        </w:rPr>
        <w:t>, Ritter M. Small bowel obstruction from capsule endoscopy. </w:t>
      </w:r>
      <w:r w:rsidRPr="00372121">
        <w:rPr>
          <w:rFonts w:ascii="Book Antiqua" w:hAnsi="Book Antiqua" w:cs="宋体"/>
          <w:i/>
          <w:iCs/>
          <w:color w:val="000000"/>
          <w:sz w:val="21"/>
          <w:szCs w:val="21"/>
        </w:rPr>
        <w:t>West J Emerg Med</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11</w:t>
      </w:r>
      <w:r w:rsidRPr="00372121">
        <w:rPr>
          <w:rFonts w:ascii="Book Antiqua" w:hAnsi="Book Antiqua" w:cs="宋体"/>
          <w:color w:val="000000"/>
          <w:sz w:val="21"/>
          <w:szCs w:val="21"/>
        </w:rPr>
        <w:t>: 71-73 [PMID: 20411080]</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8 </w:t>
      </w:r>
      <w:r w:rsidRPr="00372121">
        <w:rPr>
          <w:rFonts w:ascii="Book Antiqua" w:hAnsi="Book Antiqua" w:cs="宋体"/>
          <w:b/>
          <w:bCs/>
          <w:color w:val="000000"/>
          <w:sz w:val="21"/>
          <w:szCs w:val="21"/>
        </w:rPr>
        <w:t>Cheon JH</w:t>
      </w:r>
      <w:r w:rsidRPr="00372121">
        <w:rPr>
          <w:rFonts w:ascii="Book Antiqua" w:hAnsi="Book Antiqua" w:cs="宋体"/>
          <w:color w:val="000000"/>
          <w:sz w:val="21"/>
          <w:szCs w:val="21"/>
        </w:rPr>
        <w:t>, Kim YS, Lee IS, Chang DK, Ryu JK, Lee KJ, Moon JS, Park CH, Kim JO, Shim KN, Choi CH, Cheung DY, Jang BI, Seo GS, Chun HJ, Choi MG. Can we predict spontaneous capsule passage after retention? A nationwide study to evaluate the incidence and clinical outcomes of capsule retention.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2007; </w:t>
      </w:r>
      <w:r w:rsidRPr="00372121">
        <w:rPr>
          <w:rFonts w:ascii="Book Antiqua" w:hAnsi="Book Antiqua" w:cs="宋体"/>
          <w:b/>
          <w:bCs/>
          <w:color w:val="000000"/>
          <w:sz w:val="21"/>
          <w:szCs w:val="21"/>
        </w:rPr>
        <w:t>39</w:t>
      </w:r>
      <w:r w:rsidRPr="00372121">
        <w:rPr>
          <w:rFonts w:ascii="Book Antiqua" w:hAnsi="Book Antiqua" w:cs="宋体"/>
          <w:color w:val="000000"/>
          <w:sz w:val="21"/>
          <w:szCs w:val="21"/>
        </w:rPr>
        <w:t>: 1046-1052 [PMID: 18072054 DOI: 10.1055/s-2007-966978]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9 </w:t>
      </w:r>
      <w:r w:rsidRPr="00372121">
        <w:rPr>
          <w:rFonts w:ascii="Book Antiqua" w:hAnsi="Book Antiqua" w:cs="宋体"/>
          <w:b/>
          <w:bCs/>
          <w:color w:val="000000"/>
          <w:sz w:val="21"/>
          <w:szCs w:val="21"/>
        </w:rPr>
        <w:t>Baichi MM</w:t>
      </w:r>
      <w:r w:rsidRPr="00372121">
        <w:rPr>
          <w:rFonts w:ascii="Book Antiqua" w:hAnsi="Book Antiqua" w:cs="宋体"/>
          <w:color w:val="000000"/>
          <w:sz w:val="21"/>
          <w:szCs w:val="21"/>
        </w:rPr>
        <w:t>, Arifuddin RM, Mantry PS. What we have learned from 5 cases of permanent capsule retention.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64</w:t>
      </w:r>
      <w:r w:rsidRPr="00372121">
        <w:rPr>
          <w:rFonts w:ascii="Book Antiqua" w:hAnsi="Book Antiqua" w:cs="宋体"/>
          <w:color w:val="000000"/>
          <w:sz w:val="21"/>
          <w:szCs w:val="21"/>
        </w:rPr>
        <w:t>: 283-287 [PMID: 16860090 DOI: 10.1016/j.gie.2006.02.036]</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10 </w:t>
      </w:r>
      <w:r w:rsidRPr="00372121">
        <w:rPr>
          <w:rFonts w:ascii="Book Antiqua" w:hAnsi="Book Antiqua" w:cs="宋体"/>
          <w:b/>
          <w:bCs/>
          <w:color w:val="000000"/>
          <w:sz w:val="21"/>
          <w:szCs w:val="21"/>
        </w:rPr>
        <w:t>Payeras G</w:t>
      </w:r>
      <w:r w:rsidRPr="00372121">
        <w:rPr>
          <w:rFonts w:ascii="Book Antiqua" w:hAnsi="Book Antiqua" w:cs="宋体"/>
          <w:color w:val="000000"/>
          <w:sz w:val="21"/>
          <w:szCs w:val="21"/>
        </w:rPr>
        <w:t>, Piqueras J, Moreno VJ, Cabrera A, Menéndez D, Jiménez R. Effects of capsule endoscopy on cardiac pacemakers.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2005; </w:t>
      </w:r>
      <w:r w:rsidRPr="00372121">
        <w:rPr>
          <w:rFonts w:ascii="Book Antiqua" w:hAnsi="Book Antiqua" w:cs="宋体"/>
          <w:b/>
          <w:bCs/>
          <w:color w:val="000000"/>
          <w:sz w:val="21"/>
          <w:szCs w:val="21"/>
        </w:rPr>
        <w:t>37</w:t>
      </w:r>
      <w:r w:rsidRPr="00372121">
        <w:rPr>
          <w:rFonts w:ascii="Book Antiqua" w:hAnsi="Book Antiqua" w:cs="宋体"/>
          <w:color w:val="000000"/>
          <w:sz w:val="21"/>
          <w:szCs w:val="21"/>
        </w:rPr>
        <w:t>: 1181-1185 [PMID: 16329014 DOI: 10.1055/s-2005-870558]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11 </w:t>
      </w:r>
      <w:r w:rsidRPr="00372121">
        <w:rPr>
          <w:rFonts w:ascii="Book Antiqua" w:hAnsi="Book Antiqua" w:cs="宋体"/>
          <w:b/>
          <w:bCs/>
          <w:color w:val="000000"/>
          <w:sz w:val="21"/>
          <w:szCs w:val="21"/>
        </w:rPr>
        <w:t>Harris LA</w:t>
      </w:r>
      <w:r w:rsidRPr="00372121">
        <w:rPr>
          <w:rFonts w:ascii="Book Antiqua" w:hAnsi="Book Antiqua" w:cs="宋体"/>
          <w:color w:val="000000"/>
          <w:sz w:val="21"/>
          <w:szCs w:val="21"/>
        </w:rPr>
        <w:t>, Hansel SL, Rajan E, Srivathsan K, Rea R, Crowell MD, Fleischer DE, Pasha SF, Gurudu SR, Heigh RI, Shiff AD, Post JK, Leighton JA. Capsule Endoscopy in Patients with Implantable Electromedical Devices is Safe. </w:t>
      </w:r>
      <w:r w:rsidRPr="00372121">
        <w:rPr>
          <w:rFonts w:ascii="Book Antiqua" w:hAnsi="Book Antiqua" w:cs="宋体"/>
          <w:i/>
          <w:iCs/>
          <w:color w:val="000000"/>
          <w:sz w:val="21"/>
          <w:szCs w:val="21"/>
        </w:rPr>
        <w:t>Gastroenterol Res Pract</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2013</w:t>
      </w:r>
      <w:r w:rsidRPr="00372121">
        <w:rPr>
          <w:rFonts w:ascii="Book Antiqua" w:hAnsi="Book Antiqua" w:cs="宋体"/>
          <w:color w:val="000000"/>
          <w:sz w:val="21"/>
          <w:szCs w:val="21"/>
        </w:rPr>
        <w:t>: 959234 [PMID: 23710168 DOI: 10.1155/2013/959234</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lastRenderedPageBreak/>
        <w:t>12 </w:t>
      </w:r>
      <w:r w:rsidRPr="00372121">
        <w:rPr>
          <w:rFonts w:ascii="Book Antiqua" w:hAnsi="Book Antiqua" w:cs="宋体"/>
          <w:b/>
          <w:bCs/>
          <w:color w:val="000000"/>
          <w:sz w:val="21"/>
          <w:szCs w:val="21"/>
        </w:rPr>
        <w:t>Bandorski D</w:t>
      </w:r>
      <w:r w:rsidRPr="00372121">
        <w:rPr>
          <w:rFonts w:ascii="Book Antiqua" w:hAnsi="Book Antiqua" w:cs="宋体"/>
          <w:color w:val="000000"/>
          <w:sz w:val="21"/>
          <w:szCs w:val="21"/>
        </w:rPr>
        <w:t>, Stunder D, Höltgen R, Jakobs R, Keuchel M. [Capsule Endoscopy in Patients with Cardiac Pacemakers and Implantable Cardioverter Defibrillators - Is the Formal Contraindication still Justified?]. </w:t>
      </w:r>
      <w:r w:rsidRPr="00372121">
        <w:rPr>
          <w:rFonts w:ascii="Book Antiqua" w:hAnsi="Book Antiqua" w:cs="宋体"/>
          <w:i/>
          <w:iCs/>
          <w:color w:val="000000"/>
          <w:sz w:val="21"/>
          <w:szCs w:val="21"/>
        </w:rPr>
        <w:t>Z Gastroenterol</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51</w:t>
      </w:r>
      <w:r w:rsidRPr="00372121">
        <w:rPr>
          <w:rFonts w:ascii="Book Antiqua" w:hAnsi="Book Antiqua" w:cs="宋体"/>
          <w:color w:val="000000"/>
          <w:sz w:val="21"/>
          <w:szCs w:val="21"/>
        </w:rPr>
        <w:t>: 747-752 [PMID: 23955141 DOI: 10.1055/s-0033-1335999]</w:t>
      </w:r>
    </w:p>
    <w:p w:rsidR="005345CA" w:rsidRPr="00076A52" w:rsidRDefault="005345CA" w:rsidP="00E73362">
      <w:pPr>
        <w:spacing w:after="0" w:line="360" w:lineRule="auto"/>
        <w:jc w:val="both"/>
        <w:rPr>
          <w:rFonts w:ascii="Book Antiqua" w:hAnsi="Book Antiqua" w:cs="宋体"/>
          <w:color w:val="000000"/>
          <w:sz w:val="21"/>
          <w:szCs w:val="21"/>
          <w:lang w:val="es-ES"/>
        </w:rPr>
      </w:pPr>
      <w:r w:rsidRPr="00372121">
        <w:rPr>
          <w:rFonts w:ascii="Book Antiqua" w:hAnsi="Book Antiqua" w:cs="宋体"/>
          <w:color w:val="000000"/>
          <w:sz w:val="21"/>
          <w:szCs w:val="21"/>
        </w:rPr>
        <w:t>13 </w:t>
      </w:r>
      <w:r w:rsidRPr="00372121">
        <w:rPr>
          <w:rFonts w:ascii="Book Antiqua" w:hAnsi="Book Antiqua" w:cs="宋体"/>
          <w:b/>
          <w:bCs/>
          <w:color w:val="000000"/>
          <w:sz w:val="21"/>
          <w:szCs w:val="21"/>
        </w:rPr>
        <w:t>Triester SL</w:t>
      </w:r>
      <w:r w:rsidRPr="00372121">
        <w:rPr>
          <w:rFonts w:ascii="Book Antiqua" w:hAnsi="Book Antiqua" w:cs="宋体"/>
          <w:color w:val="000000"/>
          <w:sz w:val="21"/>
          <w:szCs w:val="21"/>
        </w:rPr>
        <w:t>, Leighton JA, Leontiadis GI, Fleischer DE, Hara AK, Heigh RI, Shiff AD, Sharma VK. A meta-analysis of the yield of capsule endoscopy compared to other diagnostic modalities in patients with obscure gastrointestinal bleeding. </w:t>
      </w:r>
      <w:r w:rsidRPr="00076A52">
        <w:rPr>
          <w:rFonts w:ascii="Book Antiqua" w:hAnsi="Book Antiqua" w:cs="宋体"/>
          <w:i/>
          <w:iCs/>
          <w:color w:val="000000"/>
          <w:sz w:val="21"/>
          <w:szCs w:val="21"/>
          <w:lang w:val="es-ES"/>
        </w:rPr>
        <w:t>Am J Gastroenterol</w:t>
      </w:r>
      <w:r w:rsidRPr="00076A52">
        <w:rPr>
          <w:rFonts w:ascii="Book Antiqua" w:hAnsi="Book Antiqua" w:cs="宋体"/>
          <w:color w:val="000000"/>
          <w:sz w:val="21"/>
          <w:szCs w:val="21"/>
          <w:lang w:val="es-ES"/>
        </w:rPr>
        <w:t> 2005; </w:t>
      </w:r>
      <w:r w:rsidRPr="00076A52">
        <w:rPr>
          <w:rFonts w:ascii="Book Antiqua" w:hAnsi="Book Antiqua" w:cs="宋体"/>
          <w:b/>
          <w:bCs/>
          <w:color w:val="000000"/>
          <w:sz w:val="21"/>
          <w:szCs w:val="21"/>
          <w:lang w:val="es-ES"/>
        </w:rPr>
        <w:t>100</w:t>
      </w:r>
      <w:r w:rsidRPr="00076A52">
        <w:rPr>
          <w:rFonts w:ascii="Book Antiqua" w:hAnsi="Book Antiqua" w:cs="宋体"/>
          <w:color w:val="000000"/>
          <w:sz w:val="21"/>
          <w:szCs w:val="21"/>
          <w:lang w:val="es-ES"/>
        </w:rPr>
        <w:t>: 2407-2418 [PMID: 16279893 DOI: 10.1111/j.1572-0241.2005.00274.x]</w:t>
      </w:r>
    </w:p>
    <w:p w:rsidR="005345CA" w:rsidRPr="00372121" w:rsidRDefault="005345CA" w:rsidP="00E73362">
      <w:pPr>
        <w:spacing w:after="0" w:line="360" w:lineRule="auto"/>
        <w:jc w:val="both"/>
        <w:rPr>
          <w:rFonts w:ascii="Book Antiqua" w:hAnsi="Book Antiqua" w:cs="宋体"/>
          <w:color w:val="000000"/>
          <w:sz w:val="21"/>
          <w:szCs w:val="21"/>
        </w:rPr>
      </w:pPr>
      <w:r w:rsidRPr="00076A52">
        <w:rPr>
          <w:rFonts w:ascii="Book Antiqua" w:hAnsi="Book Antiqua" w:cs="宋体"/>
          <w:color w:val="000000"/>
          <w:sz w:val="21"/>
          <w:szCs w:val="21"/>
          <w:lang w:val="es-ES"/>
        </w:rPr>
        <w:t>14 </w:t>
      </w:r>
      <w:r w:rsidRPr="00076A52">
        <w:rPr>
          <w:rFonts w:ascii="Book Antiqua" w:hAnsi="Book Antiqua" w:cs="宋体"/>
          <w:b/>
          <w:bCs/>
          <w:color w:val="000000"/>
          <w:sz w:val="21"/>
          <w:szCs w:val="21"/>
          <w:lang w:val="es-ES"/>
        </w:rPr>
        <w:t>Ladas SD</w:t>
      </w:r>
      <w:r w:rsidRPr="00076A52">
        <w:rPr>
          <w:rFonts w:ascii="Book Antiqua" w:hAnsi="Book Antiqua" w:cs="宋体"/>
          <w:color w:val="000000"/>
          <w:sz w:val="21"/>
          <w:szCs w:val="21"/>
          <w:lang w:val="es-ES"/>
        </w:rPr>
        <w:t>, Triantafyllou K, Spada C, Riccioni ME, Rey JF, Niv Y, Delvaux M, de Franchis R, Costamagna G</w:t>
      </w:r>
      <w:r w:rsidRPr="00076A52">
        <w:rPr>
          <w:rFonts w:ascii="Book Antiqua" w:hAnsi="Book Antiqua" w:cs="宋体"/>
          <w:color w:val="000000"/>
          <w:szCs w:val="21"/>
          <w:lang w:val="es-ES"/>
        </w:rPr>
        <w:t>; ESGE Clinical Guidelines.</w:t>
      </w:r>
      <w:r w:rsidRPr="00076A52">
        <w:rPr>
          <w:rFonts w:ascii="Book Antiqua" w:hAnsi="Book Antiqua" w:cs="宋体"/>
          <w:color w:val="000000"/>
          <w:sz w:val="21"/>
          <w:szCs w:val="21"/>
          <w:lang w:val="es-ES"/>
        </w:rPr>
        <w:t xml:space="preserve"> </w:t>
      </w:r>
      <w:r w:rsidRPr="00372121">
        <w:rPr>
          <w:rFonts w:ascii="Book Antiqua" w:hAnsi="Book Antiqua" w:cs="宋体"/>
          <w:color w:val="000000"/>
          <w:sz w:val="21"/>
          <w:szCs w:val="21"/>
        </w:rPr>
        <w:t>European Society of Gastrointestinal Endoscopy (ESGE): recommendations (2009) on clinical use of video capsule endoscopy to investigate small-bowel, esophageal and colonic diseases.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42</w:t>
      </w:r>
      <w:r w:rsidRPr="00372121">
        <w:rPr>
          <w:rFonts w:ascii="Book Antiqua" w:hAnsi="Book Antiqua" w:cs="宋体"/>
          <w:color w:val="000000"/>
          <w:sz w:val="21"/>
          <w:szCs w:val="21"/>
        </w:rPr>
        <w:t>: 220-227 [PMID: 20195992 DOI: 10.1055/s-0029-1243968]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15 </w:t>
      </w:r>
      <w:r w:rsidRPr="00372121">
        <w:rPr>
          <w:rFonts w:ascii="Book Antiqua" w:hAnsi="Book Antiqua" w:cs="宋体"/>
          <w:b/>
          <w:bCs/>
          <w:color w:val="000000"/>
          <w:sz w:val="21"/>
          <w:szCs w:val="21"/>
        </w:rPr>
        <w:t>Hadithi M</w:t>
      </w:r>
      <w:r w:rsidRPr="00372121">
        <w:rPr>
          <w:rFonts w:ascii="Book Antiqua" w:hAnsi="Book Antiqua" w:cs="宋体"/>
          <w:color w:val="000000"/>
          <w:sz w:val="21"/>
          <w:szCs w:val="21"/>
        </w:rPr>
        <w:t>, Heine GD, Jacobs MA, van Bodegraven AA, Mulder CJ. A prospective study comparing video capsule endoscopy with double-balloon enteroscopy in patients with obscure gastrointestinal bleeding. </w:t>
      </w:r>
      <w:r w:rsidRPr="00372121">
        <w:rPr>
          <w:rFonts w:ascii="Book Antiqua" w:hAnsi="Book Antiqua" w:cs="宋体"/>
          <w:i/>
          <w:iCs/>
          <w:color w:val="000000"/>
          <w:sz w:val="21"/>
          <w:szCs w:val="21"/>
        </w:rPr>
        <w:t>Am J Gastroenterol</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101</w:t>
      </w:r>
      <w:r w:rsidRPr="00372121">
        <w:rPr>
          <w:rFonts w:ascii="Book Antiqua" w:hAnsi="Book Antiqua" w:cs="宋体"/>
          <w:color w:val="000000"/>
          <w:sz w:val="21"/>
          <w:szCs w:val="21"/>
        </w:rPr>
        <w:t>: 52-57 [PMID: 16405533 DOI: 10.1111/j.1572-0241.2005.00346.x]</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16 </w:t>
      </w:r>
      <w:r w:rsidRPr="00372121">
        <w:rPr>
          <w:rFonts w:ascii="Book Antiqua" w:hAnsi="Book Antiqua" w:cs="宋体"/>
          <w:b/>
          <w:bCs/>
          <w:color w:val="000000"/>
          <w:sz w:val="21"/>
          <w:szCs w:val="21"/>
        </w:rPr>
        <w:t>Nakamura M</w:t>
      </w:r>
      <w:r w:rsidRPr="00372121">
        <w:rPr>
          <w:rFonts w:ascii="Book Antiqua" w:hAnsi="Book Antiqua" w:cs="宋体"/>
          <w:color w:val="000000"/>
          <w:sz w:val="21"/>
          <w:szCs w:val="21"/>
        </w:rPr>
        <w:t>, Niwa Y, Ohmiya N, Miyahara R, Ohashi A, Itoh A, Hirooka Y, Goto H. Preliminary comparison of capsule endoscopy and double-balloon enteroscopy in patients with suspected small-bowel bleeding.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38</w:t>
      </w:r>
      <w:r w:rsidRPr="00372121">
        <w:rPr>
          <w:rFonts w:ascii="Book Antiqua" w:hAnsi="Book Antiqua" w:cs="宋体"/>
          <w:color w:val="000000"/>
          <w:sz w:val="21"/>
          <w:szCs w:val="21"/>
        </w:rPr>
        <w:t>: 59-66 [PMID: 16429356 DOI: 10.1055/s-2005-870446]</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17 </w:t>
      </w:r>
      <w:r w:rsidRPr="00372121">
        <w:rPr>
          <w:rFonts w:ascii="Book Antiqua" w:hAnsi="Book Antiqua" w:cs="宋体"/>
          <w:b/>
          <w:bCs/>
          <w:color w:val="000000"/>
          <w:sz w:val="21"/>
          <w:szCs w:val="21"/>
        </w:rPr>
        <w:t>Teshima CW</w:t>
      </w:r>
      <w:r w:rsidRPr="00372121">
        <w:rPr>
          <w:rFonts w:ascii="Book Antiqua" w:hAnsi="Book Antiqua" w:cs="宋体"/>
          <w:color w:val="000000"/>
          <w:sz w:val="21"/>
          <w:szCs w:val="21"/>
        </w:rPr>
        <w:t>, Kuipers EJ, van Zanten SV, Mensink PB. Double balloon enteroscopy and capsule endoscopy for obscure gastrointestinal bleeding: an updated meta-analysis. </w:t>
      </w:r>
      <w:r w:rsidRPr="00372121">
        <w:rPr>
          <w:rFonts w:ascii="Book Antiqua" w:hAnsi="Book Antiqua" w:cs="宋体"/>
          <w:i/>
          <w:iCs/>
          <w:color w:val="000000"/>
          <w:sz w:val="21"/>
          <w:szCs w:val="21"/>
        </w:rPr>
        <w:t>J Gastroenterol Hepatol</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26</w:t>
      </w:r>
      <w:r w:rsidRPr="00372121">
        <w:rPr>
          <w:rFonts w:ascii="Book Antiqua" w:hAnsi="Book Antiqua" w:cs="宋体"/>
          <w:color w:val="000000"/>
          <w:sz w:val="21"/>
          <w:szCs w:val="21"/>
        </w:rPr>
        <w:t>: 796-801 [PMID: 21155884 DOI: 10.1111/j.1440-1746.2010.06530.x</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18 </w:t>
      </w:r>
      <w:r w:rsidRPr="00372121">
        <w:rPr>
          <w:rFonts w:ascii="Book Antiqua" w:hAnsi="Book Antiqua" w:cs="宋体"/>
          <w:b/>
          <w:bCs/>
          <w:color w:val="000000"/>
          <w:sz w:val="21"/>
          <w:szCs w:val="21"/>
        </w:rPr>
        <w:t>Liu K</w:t>
      </w:r>
      <w:r w:rsidRPr="00372121">
        <w:rPr>
          <w:rFonts w:ascii="Book Antiqua" w:hAnsi="Book Antiqua" w:cs="宋体"/>
          <w:color w:val="000000"/>
          <w:sz w:val="21"/>
          <w:szCs w:val="21"/>
        </w:rPr>
        <w:t>, Kaffes AJ. Review article: the diagnosis and investigation of obscure gastrointestinal bleeding. </w:t>
      </w:r>
      <w:r w:rsidRPr="00372121">
        <w:rPr>
          <w:rFonts w:ascii="Book Antiqua" w:hAnsi="Book Antiqua" w:cs="宋体"/>
          <w:i/>
          <w:iCs/>
          <w:color w:val="000000"/>
          <w:sz w:val="21"/>
          <w:szCs w:val="21"/>
        </w:rPr>
        <w:t>Aliment Pharmacol Ther</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34</w:t>
      </w:r>
      <w:r w:rsidRPr="00372121">
        <w:rPr>
          <w:rFonts w:ascii="Book Antiqua" w:hAnsi="Book Antiqua" w:cs="宋体"/>
          <w:color w:val="000000"/>
          <w:sz w:val="21"/>
          <w:szCs w:val="21"/>
        </w:rPr>
        <w:t>: 416-423 [PMID: 21692820 DOI: 10.1111/j.1365-2036.2011.04744.x</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19 </w:t>
      </w:r>
      <w:r w:rsidRPr="00372121">
        <w:rPr>
          <w:rFonts w:ascii="Book Antiqua" w:hAnsi="Book Antiqua" w:cs="宋体"/>
          <w:b/>
          <w:bCs/>
          <w:color w:val="000000"/>
          <w:sz w:val="21"/>
          <w:szCs w:val="21"/>
        </w:rPr>
        <w:t>Yamada A</w:t>
      </w:r>
      <w:r w:rsidRPr="00372121">
        <w:rPr>
          <w:rFonts w:ascii="Book Antiqua" w:hAnsi="Book Antiqua" w:cs="宋体"/>
          <w:color w:val="000000"/>
          <w:sz w:val="21"/>
          <w:szCs w:val="21"/>
        </w:rPr>
        <w:t>, Watabe H, Kobayashi Y, Yamaji Y, Yoshida H, Koike K. Timing of capsule endoscopy influences the diagnosis and outcome in obscure-overt gastrointestinal bleeding. </w:t>
      </w:r>
      <w:r w:rsidRPr="00372121">
        <w:rPr>
          <w:rFonts w:ascii="Book Antiqua" w:hAnsi="Book Antiqua" w:cs="宋体"/>
          <w:i/>
          <w:iCs/>
          <w:color w:val="000000"/>
          <w:sz w:val="21"/>
          <w:szCs w:val="21"/>
        </w:rPr>
        <w:t>Hepatogastroenterology</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59</w:t>
      </w:r>
      <w:r w:rsidRPr="00372121">
        <w:rPr>
          <w:rFonts w:ascii="Book Antiqua" w:hAnsi="Book Antiqua" w:cs="宋体"/>
          <w:color w:val="000000"/>
          <w:sz w:val="21"/>
          <w:szCs w:val="21"/>
        </w:rPr>
        <w:t>: 676-679 [PMID: 22469708 DOI: 10.5754/hge12180</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20 </w:t>
      </w:r>
      <w:r w:rsidRPr="00372121">
        <w:rPr>
          <w:rFonts w:ascii="Book Antiqua" w:hAnsi="Book Antiqua" w:cs="宋体"/>
          <w:b/>
          <w:bCs/>
          <w:color w:val="000000"/>
          <w:sz w:val="21"/>
          <w:szCs w:val="21"/>
        </w:rPr>
        <w:t>Carey EJ</w:t>
      </w:r>
      <w:r w:rsidRPr="00372121">
        <w:rPr>
          <w:rFonts w:ascii="Book Antiqua" w:hAnsi="Book Antiqua" w:cs="宋体"/>
          <w:color w:val="000000"/>
          <w:sz w:val="21"/>
          <w:szCs w:val="21"/>
        </w:rPr>
        <w:t>, Leighton JA, Heigh RI, Shiff AD, Sharma VK, Post JK, Fleischer DE. A single-center experience of 260 consecutive patients undergoing capsule endoscopy for obscure gastrointestinal bleeding. </w:t>
      </w:r>
      <w:r w:rsidRPr="00372121">
        <w:rPr>
          <w:rFonts w:ascii="Book Antiqua" w:hAnsi="Book Antiqua" w:cs="宋体"/>
          <w:i/>
          <w:iCs/>
          <w:color w:val="000000"/>
          <w:sz w:val="21"/>
          <w:szCs w:val="21"/>
        </w:rPr>
        <w:t>Am J Gastroenterol</w:t>
      </w:r>
      <w:r w:rsidRPr="00372121">
        <w:rPr>
          <w:rFonts w:ascii="Book Antiqua" w:hAnsi="Book Antiqua" w:cs="宋体"/>
          <w:color w:val="000000"/>
          <w:sz w:val="21"/>
          <w:szCs w:val="21"/>
        </w:rPr>
        <w:t> 2007; </w:t>
      </w:r>
      <w:r w:rsidRPr="00372121">
        <w:rPr>
          <w:rFonts w:ascii="Book Antiqua" w:hAnsi="Book Antiqua" w:cs="宋体"/>
          <w:b/>
          <w:bCs/>
          <w:color w:val="000000"/>
          <w:sz w:val="21"/>
          <w:szCs w:val="21"/>
        </w:rPr>
        <w:t>102</w:t>
      </w:r>
      <w:r w:rsidRPr="00372121">
        <w:rPr>
          <w:rFonts w:ascii="Book Antiqua" w:hAnsi="Book Antiqua" w:cs="宋体"/>
          <w:color w:val="000000"/>
          <w:sz w:val="21"/>
          <w:szCs w:val="21"/>
        </w:rPr>
        <w:t>: 89-95 [PMID: 17100969 DOI: 10.1111/j.1572-0241.2006.00941.x]</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lastRenderedPageBreak/>
        <w:t>21 </w:t>
      </w:r>
      <w:r w:rsidRPr="00372121">
        <w:rPr>
          <w:rFonts w:ascii="Book Antiqua" w:hAnsi="Book Antiqua" w:cs="宋体"/>
          <w:b/>
          <w:bCs/>
          <w:color w:val="000000"/>
          <w:sz w:val="21"/>
          <w:szCs w:val="21"/>
        </w:rPr>
        <w:t>May A</w:t>
      </w:r>
      <w:r w:rsidRPr="00372121">
        <w:rPr>
          <w:rFonts w:ascii="Book Antiqua" w:hAnsi="Book Antiqua" w:cs="宋体"/>
          <w:color w:val="000000"/>
          <w:sz w:val="21"/>
          <w:szCs w:val="21"/>
        </w:rPr>
        <w:t>, Wardak A, Nachbar L, Remke S, Ell C. Influence of patient selection on the outcome of capsule endoscopy in patients with chronic gastrointestinal bleeding. </w:t>
      </w:r>
      <w:r w:rsidRPr="00372121">
        <w:rPr>
          <w:rFonts w:ascii="Book Antiqua" w:hAnsi="Book Antiqua" w:cs="宋体"/>
          <w:i/>
          <w:iCs/>
          <w:color w:val="000000"/>
          <w:sz w:val="21"/>
          <w:szCs w:val="21"/>
        </w:rPr>
        <w:t>J Clin Gastroenterol</w:t>
      </w:r>
      <w:r w:rsidRPr="00372121">
        <w:rPr>
          <w:rFonts w:ascii="Book Antiqua" w:hAnsi="Book Antiqua" w:cs="宋体"/>
          <w:color w:val="000000"/>
          <w:sz w:val="21"/>
          <w:szCs w:val="21"/>
        </w:rPr>
        <w:t> 2005; </w:t>
      </w:r>
      <w:r w:rsidRPr="00372121">
        <w:rPr>
          <w:rFonts w:ascii="Book Antiqua" w:hAnsi="Book Antiqua" w:cs="宋体"/>
          <w:b/>
          <w:bCs/>
          <w:color w:val="000000"/>
          <w:sz w:val="21"/>
          <w:szCs w:val="21"/>
        </w:rPr>
        <w:t>39</w:t>
      </w:r>
      <w:r w:rsidRPr="00372121">
        <w:rPr>
          <w:rFonts w:ascii="Book Antiqua" w:hAnsi="Book Antiqua" w:cs="宋体"/>
          <w:color w:val="000000"/>
          <w:sz w:val="21"/>
          <w:szCs w:val="21"/>
        </w:rPr>
        <w:t>: 684-688 [PMID: 16082277 DOI: 10.1097/01.mcg.0000173857.22933.3b]</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22 </w:t>
      </w:r>
      <w:r w:rsidRPr="00372121">
        <w:rPr>
          <w:rFonts w:ascii="Book Antiqua" w:hAnsi="Book Antiqua" w:cs="宋体"/>
          <w:b/>
          <w:bCs/>
          <w:color w:val="000000"/>
          <w:sz w:val="21"/>
          <w:szCs w:val="21"/>
        </w:rPr>
        <w:t>Sidhu R</w:t>
      </w:r>
      <w:r w:rsidRPr="00372121">
        <w:rPr>
          <w:rFonts w:ascii="Book Antiqua" w:hAnsi="Book Antiqua" w:cs="宋体"/>
          <w:color w:val="000000"/>
          <w:sz w:val="21"/>
          <w:szCs w:val="21"/>
        </w:rPr>
        <w:t>, Sanders DS, Sakellariou VP, McAlindon ME. Capsule endoscopy and obscure gastrointestinal bleeding: are transfusion dependence and comorbidity further risk factors to predict a diagnosis? </w:t>
      </w:r>
      <w:r w:rsidRPr="00372121">
        <w:rPr>
          <w:rFonts w:ascii="Book Antiqua" w:hAnsi="Book Antiqua" w:cs="宋体"/>
          <w:i/>
          <w:iCs/>
          <w:color w:val="000000"/>
          <w:sz w:val="21"/>
          <w:szCs w:val="21"/>
        </w:rPr>
        <w:t>Am J Gastroenterol</w:t>
      </w:r>
      <w:r w:rsidRPr="00372121">
        <w:rPr>
          <w:rFonts w:ascii="Book Antiqua" w:hAnsi="Book Antiqua" w:cs="宋体"/>
          <w:color w:val="000000"/>
          <w:sz w:val="21"/>
          <w:szCs w:val="21"/>
        </w:rPr>
        <w:t> 2007; </w:t>
      </w:r>
      <w:r w:rsidRPr="00372121">
        <w:rPr>
          <w:rFonts w:ascii="Book Antiqua" w:hAnsi="Book Antiqua" w:cs="宋体"/>
          <w:b/>
          <w:bCs/>
          <w:color w:val="000000"/>
          <w:sz w:val="21"/>
          <w:szCs w:val="21"/>
        </w:rPr>
        <w:t>102</w:t>
      </w:r>
      <w:r w:rsidRPr="00372121">
        <w:rPr>
          <w:rFonts w:ascii="Book Antiqua" w:hAnsi="Book Antiqua" w:cs="宋体"/>
          <w:color w:val="000000"/>
          <w:sz w:val="21"/>
          <w:szCs w:val="21"/>
        </w:rPr>
        <w:t>: 1329-1330 [PMID: 17531021 DOI: 10.1111/j.1572-0241.2007.01171.x]</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23 </w:t>
      </w:r>
      <w:r w:rsidRPr="00372121">
        <w:rPr>
          <w:rFonts w:ascii="Book Antiqua" w:hAnsi="Book Antiqua" w:cs="宋体"/>
          <w:b/>
          <w:bCs/>
          <w:color w:val="000000"/>
          <w:sz w:val="21"/>
          <w:szCs w:val="21"/>
        </w:rPr>
        <w:t>Triester SL</w:t>
      </w:r>
      <w:r w:rsidRPr="00372121">
        <w:rPr>
          <w:rFonts w:ascii="Book Antiqua" w:hAnsi="Book Antiqua" w:cs="宋体"/>
          <w:color w:val="000000"/>
          <w:sz w:val="21"/>
          <w:szCs w:val="21"/>
        </w:rPr>
        <w:t>, Leighton JA, Leontiadis GI, Gurudu SR, Fleischer DE, Hara AK, Heigh RI, Shiff AD, Sharma VK. A meta-analysis of the yield of capsule endoscopy compared to other diagnostic modalities in patients with non-stricturing small bowel Crohn's disease. </w:t>
      </w:r>
      <w:r w:rsidRPr="00372121">
        <w:rPr>
          <w:rFonts w:ascii="Book Antiqua" w:hAnsi="Book Antiqua" w:cs="宋体"/>
          <w:i/>
          <w:iCs/>
          <w:color w:val="000000"/>
          <w:sz w:val="21"/>
          <w:szCs w:val="21"/>
        </w:rPr>
        <w:t>Am J Gastroenterol</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101</w:t>
      </w:r>
      <w:r w:rsidRPr="00372121">
        <w:rPr>
          <w:rFonts w:ascii="Book Antiqua" w:hAnsi="Book Antiqua" w:cs="宋体"/>
          <w:color w:val="000000"/>
          <w:sz w:val="21"/>
          <w:szCs w:val="21"/>
        </w:rPr>
        <w:t>: 954-964 [PMID: 16696781 DOI: 10.1111/j.1572-0241.2006.00506.x]</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24 </w:t>
      </w:r>
      <w:r w:rsidRPr="00372121">
        <w:rPr>
          <w:rFonts w:ascii="Book Antiqua" w:hAnsi="Book Antiqua" w:cs="宋体"/>
          <w:b/>
          <w:color w:val="000000"/>
          <w:szCs w:val="21"/>
        </w:rPr>
        <w:t>Dionisio PM</w:t>
      </w:r>
      <w:r w:rsidRPr="00372121">
        <w:rPr>
          <w:rFonts w:ascii="Book Antiqua" w:hAnsi="Book Antiqua" w:cs="宋体"/>
          <w:color w:val="000000"/>
          <w:szCs w:val="21"/>
        </w:rPr>
        <w:t>, Gurudu SR, Leighton JA, Leontiadis GI, Fleischer DE, Hara AK, Heigh RI, Shiff AD, Sharma VK. Capsule endoscopy has a significantly higher diagnostic yield in patients with suspected and established small-bowel Crohn's disease: a meta-anal</w:t>
      </w:r>
      <w:r>
        <w:rPr>
          <w:rFonts w:ascii="Book Antiqua" w:hAnsi="Book Antiqua" w:cs="宋体"/>
          <w:color w:val="000000"/>
          <w:szCs w:val="21"/>
        </w:rPr>
        <w:t xml:space="preserve">ysis. </w:t>
      </w:r>
      <w:r w:rsidRPr="00372121">
        <w:rPr>
          <w:rFonts w:ascii="Book Antiqua" w:hAnsi="Book Antiqua" w:cs="宋体"/>
          <w:i/>
          <w:color w:val="000000"/>
          <w:szCs w:val="21"/>
        </w:rPr>
        <w:t xml:space="preserve">Am J Gastroenterol </w:t>
      </w:r>
      <w:r>
        <w:rPr>
          <w:rFonts w:ascii="Book Antiqua" w:hAnsi="Book Antiqua" w:cs="宋体"/>
          <w:color w:val="000000"/>
          <w:szCs w:val="21"/>
        </w:rPr>
        <w:t>2010</w:t>
      </w:r>
      <w:r w:rsidRPr="00372121">
        <w:rPr>
          <w:rFonts w:ascii="Book Antiqua" w:hAnsi="Book Antiqua" w:cs="宋体"/>
          <w:color w:val="000000"/>
          <w:szCs w:val="21"/>
        </w:rPr>
        <w:t>;</w:t>
      </w:r>
      <w:r>
        <w:rPr>
          <w:rFonts w:ascii="Book Antiqua" w:hAnsi="Book Antiqua" w:cs="宋体"/>
          <w:color w:val="000000"/>
          <w:szCs w:val="21"/>
        </w:rPr>
        <w:t xml:space="preserve"> </w:t>
      </w:r>
      <w:r w:rsidRPr="00372121">
        <w:rPr>
          <w:rFonts w:ascii="Book Antiqua" w:hAnsi="Book Antiqua" w:cs="宋体"/>
          <w:b/>
          <w:color w:val="000000"/>
          <w:szCs w:val="21"/>
        </w:rPr>
        <w:t>105</w:t>
      </w:r>
      <w:r w:rsidRPr="00372121">
        <w:rPr>
          <w:rFonts w:ascii="Book Antiqua" w:hAnsi="Book Antiqua" w:cs="宋体"/>
          <w:color w:val="000000"/>
          <w:szCs w:val="21"/>
        </w:rPr>
        <w:t>:</w:t>
      </w:r>
      <w:r>
        <w:rPr>
          <w:rFonts w:ascii="Book Antiqua" w:hAnsi="Book Antiqua" w:cs="宋体"/>
          <w:color w:val="000000"/>
          <w:szCs w:val="21"/>
        </w:rPr>
        <w:t xml:space="preserve"> </w:t>
      </w:r>
      <w:r w:rsidRPr="00372121">
        <w:rPr>
          <w:rFonts w:ascii="Book Antiqua" w:hAnsi="Book Antiqua" w:cs="宋体"/>
          <w:color w:val="000000"/>
          <w:szCs w:val="21"/>
        </w:rPr>
        <w:t>1240-</w:t>
      </w:r>
      <w:r>
        <w:rPr>
          <w:rFonts w:ascii="Book Antiqua" w:hAnsi="Book Antiqua" w:cs="宋体"/>
          <w:color w:val="000000"/>
          <w:szCs w:val="21"/>
        </w:rPr>
        <w:t xml:space="preserve">1248 </w:t>
      </w:r>
      <w:r w:rsidRPr="00372121">
        <w:rPr>
          <w:rFonts w:ascii="Book Antiqua" w:hAnsi="Book Antiqua" w:cs="宋体"/>
          <w:color w:val="000000"/>
          <w:szCs w:val="21"/>
        </w:rPr>
        <w:t>[PMID: 20029412 DOI: 10.1038/ajg.2009.713]</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25 </w:t>
      </w:r>
      <w:r w:rsidRPr="00372121">
        <w:rPr>
          <w:rFonts w:ascii="Book Antiqua" w:hAnsi="Book Antiqua" w:cs="宋体"/>
          <w:b/>
          <w:color w:val="000000"/>
          <w:szCs w:val="21"/>
        </w:rPr>
        <w:t>Chong AK</w:t>
      </w:r>
      <w:r w:rsidRPr="00372121">
        <w:rPr>
          <w:rFonts w:ascii="Book Antiqua" w:hAnsi="Book Antiqua" w:cs="宋体"/>
          <w:color w:val="000000"/>
          <w:szCs w:val="21"/>
        </w:rPr>
        <w:t>, Taylor A, Miller A, Hennessy O, Connell W, Desmond P. Capsule endoscopy vs. push enteroscopy and enteroclysis in suspected small-bowel Crohn</w:t>
      </w:r>
      <w:r>
        <w:rPr>
          <w:rFonts w:ascii="Book Antiqua" w:hAnsi="Book Antiqua" w:cs="宋体"/>
          <w:color w:val="000000"/>
          <w:szCs w:val="21"/>
        </w:rPr>
        <w:t xml:space="preserve">'s disease. </w:t>
      </w:r>
      <w:r w:rsidRPr="00372121">
        <w:rPr>
          <w:rFonts w:ascii="Book Antiqua" w:hAnsi="Book Antiqua" w:cs="宋体"/>
          <w:i/>
          <w:color w:val="000000"/>
          <w:szCs w:val="21"/>
        </w:rPr>
        <w:t>Gastrointest Endosc</w:t>
      </w:r>
      <w:r w:rsidRPr="00372121">
        <w:rPr>
          <w:rFonts w:ascii="Book Antiqua" w:hAnsi="Book Antiqua" w:cs="宋体"/>
          <w:color w:val="000000"/>
          <w:szCs w:val="21"/>
        </w:rPr>
        <w:t xml:space="preserve"> 2005;</w:t>
      </w:r>
      <w:r>
        <w:rPr>
          <w:rFonts w:ascii="Book Antiqua" w:hAnsi="Book Antiqua" w:cs="宋体"/>
          <w:color w:val="000000"/>
          <w:szCs w:val="21"/>
        </w:rPr>
        <w:t xml:space="preserve"> </w:t>
      </w:r>
      <w:r w:rsidRPr="00372121">
        <w:rPr>
          <w:rFonts w:ascii="Book Antiqua" w:hAnsi="Book Antiqua" w:cs="宋体"/>
          <w:b/>
          <w:color w:val="000000"/>
          <w:szCs w:val="21"/>
        </w:rPr>
        <w:t>61</w:t>
      </w:r>
      <w:r w:rsidRPr="00372121">
        <w:rPr>
          <w:rFonts w:ascii="Book Antiqua" w:hAnsi="Book Antiqua" w:cs="宋体"/>
          <w:color w:val="000000"/>
          <w:szCs w:val="21"/>
        </w:rPr>
        <w:t>:</w:t>
      </w:r>
      <w:r>
        <w:rPr>
          <w:rFonts w:ascii="Book Antiqua" w:hAnsi="Book Antiqua" w:cs="宋体"/>
          <w:color w:val="000000"/>
          <w:szCs w:val="21"/>
        </w:rPr>
        <w:t xml:space="preserve"> 255-61 [</w:t>
      </w:r>
      <w:r w:rsidRPr="00372121">
        <w:rPr>
          <w:rFonts w:ascii="Book Antiqua" w:hAnsi="Book Antiqua" w:cs="宋体"/>
          <w:color w:val="000000"/>
          <w:szCs w:val="21"/>
        </w:rPr>
        <w:t>PMID: 15729235 DOI: 10.1016/S0016-5107(04)02571-4]</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26 </w:t>
      </w:r>
      <w:r w:rsidRPr="00372121">
        <w:rPr>
          <w:rFonts w:ascii="Book Antiqua" w:hAnsi="Book Antiqua" w:cs="宋体"/>
          <w:b/>
          <w:bCs/>
          <w:color w:val="000000"/>
          <w:sz w:val="21"/>
          <w:szCs w:val="21"/>
        </w:rPr>
        <w:t>Crook DW</w:t>
      </w:r>
      <w:r w:rsidRPr="00372121">
        <w:rPr>
          <w:rFonts w:ascii="Book Antiqua" w:hAnsi="Book Antiqua" w:cs="宋体"/>
          <w:color w:val="000000"/>
          <w:sz w:val="21"/>
          <w:szCs w:val="21"/>
        </w:rPr>
        <w:t>, Knuesel PR, Froehlich JM, Eigenmann F, Unterweger M, Beer HJ, Kubik-Huch RA. Comparison of magnetic resonance enterography and video capsule endoscopy in evaluating small bowel disease. </w:t>
      </w:r>
      <w:r w:rsidRPr="00372121">
        <w:rPr>
          <w:rFonts w:ascii="Book Antiqua" w:hAnsi="Book Antiqua" w:cs="宋体"/>
          <w:i/>
          <w:iCs/>
          <w:color w:val="000000"/>
          <w:sz w:val="21"/>
          <w:szCs w:val="21"/>
        </w:rPr>
        <w:t>Eur J Gastroenterol Hepatol</w:t>
      </w:r>
      <w:r w:rsidRPr="00372121">
        <w:rPr>
          <w:rFonts w:ascii="Book Antiqua" w:hAnsi="Book Antiqua" w:cs="宋体"/>
          <w:color w:val="000000"/>
          <w:sz w:val="21"/>
          <w:szCs w:val="21"/>
        </w:rPr>
        <w:t> 2009; </w:t>
      </w:r>
      <w:r w:rsidRPr="00372121">
        <w:rPr>
          <w:rFonts w:ascii="Book Antiqua" w:hAnsi="Book Antiqua" w:cs="宋体"/>
          <w:b/>
          <w:bCs/>
          <w:color w:val="000000"/>
          <w:sz w:val="21"/>
          <w:szCs w:val="21"/>
        </w:rPr>
        <w:t>21</w:t>
      </w:r>
      <w:r w:rsidRPr="00372121">
        <w:rPr>
          <w:rFonts w:ascii="Book Antiqua" w:hAnsi="Book Antiqua" w:cs="宋体"/>
          <w:color w:val="000000"/>
          <w:sz w:val="21"/>
          <w:szCs w:val="21"/>
        </w:rPr>
        <w:t>: 54-65 [PMID: 19086147 DOI: 10.1097/MEG.0b013e32830ce7a7]</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27 </w:t>
      </w:r>
      <w:r w:rsidRPr="00372121">
        <w:rPr>
          <w:rFonts w:ascii="Book Antiqua" w:hAnsi="Book Antiqua" w:cs="宋体"/>
          <w:b/>
          <w:bCs/>
          <w:color w:val="000000"/>
          <w:sz w:val="21"/>
          <w:szCs w:val="21"/>
        </w:rPr>
        <w:t>Tillack C</w:t>
      </w:r>
      <w:r w:rsidRPr="00372121">
        <w:rPr>
          <w:rFonts w:ascii="Book Antiqua" w:hAnsi="Book Antiqua" w:cs="宋体"/>
          <w:color w:val="000000"/>
          <w:sz w:val="21"/>
          <w:szCs w:val="21"/>
        </w:rPr>
        <w:t>, Seiderer J, Brand S, Göke B, Reiser MF, Schaefer C, Diepolder H, Ochsenkühn T, Herrmann KA. Correlation of magnetic resonance enteroclysis (MRE) and wireless capsule endoscopy (CE) in the diagnosis of small bowel lesions in Crohn's disease. </w:t>
      </w:r>
      <w:r w:rsidRPr="00372121">
        <w:rPr>
          <w:rFonts w:ascii="Book Antiqua" w:hAnsi="Book Antiqua" w:cs="宋体"/>
          <w:i/>
          <w:iCs/>
          <w:color w:val="000000"/>
          <w:sz w:val="21"/>
          <w:szCs w:val="21"/>
        </w:rPr>
        <w:t>Inflamm Bowel Dis</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14</w:t>
      </w:r>
      <w:r w:rsidRPr="00372121">
        <w:rPr>
          <w:rFonts w:ascii="Book Antiqua" w:hAnsi="Book Antiqua" w:cs="宋体"/>
          <w:color w:val="000000"/>
          <w:sz w:val="21"/>
          <w:szCs w:val="21"/>
        </w:rPr>
        <w:t>: 1219-1228 [PMID: 18484672 DOI: 10.1002/ibd.20466]</w:t>
      </w:r>
    </w:p>
    <w:p w:rsidR="005345CA" w:rsidRPr="00076A52" w:rsidRDefault="005345CA" w:rsidP="00E73362">
      <w:pPr>
        <w:spacing w:after="0" w:line="360" w:lineRule="auto"/>
        <w:jc w:val="both"/>
        <w:rPr>
          <w:rFonts w:ascii="Book Antiqua" w:hAnsi="Book Antiqua" w:cs="宋体"/>
          <w:color w:val="000000"/>
          <w:sz w:val="21"/>
          <w:szCs w:val="21"/>
          <w:lang w:val="es-ES"/>
        </w:rPr>
      </w:pPr>
      <w:r w:rsidRPr="00372121">
        <w:rPr>
          <w:rFonts w:ascii="Book Antiqua" w:hAnsi="Book Antiqua" w:cs="宋体"/>
          <w:color w:val="000000"/>
          <w:sz w:val="21"/>
          <w:szCs w:val="21"/>
        </w:rPr>
        <w:t>28 </w:t>
      </w:r>
      <w:r w:rsidRPr="00372121">
        <w:rPr>
          <w:rFonts w:ascii="Book Antiqua" w:hAnsi="Book Antiqua" w:cs="宋体"/>
          <w:b/>
          <w:bCs/>
          <w:color w:val="000000"/>
          <w:sz w:val="21"/>
          <w:szCs w:val="21"/>
        </w:rPr>
        <w:t>Rondonotti E</w:t>
      </w:r>
      <w:r w:rsidRPr="00372121">
        <w:rPr>
          <w:rFonts w:ascii="Book Antiqua" w:hAnsi="Book Antiqua" w:cs="宋体"/>
          <w:color w:val="000000"/>
          <w:sz w:val="21"/>
          <w:szCs w:val="21"/>
        </w:rPr>
        <w:t>, Herrerias JM, Pennazio M, Caunedo A, Mascarenhas-Saraiva M, de Franchis R. Complications, limitations, and failures of capsule endoscopy: a review of 733 cases. </w:t>
      </w:r>
      <w:r w:rsidRPr="00076A52">
        <w:rPr>
          <w:rFonts w:ascii="Book Antiqua" w:hAnsi="Book Antiqua" w:cs="宋体"/>
          <w:i/>
          <w:iCs/>
          <w:color w:val="000000"/>
          <w:sz w:val="21"/>
          <w:szCs w:val="21"/>
          <w:lang w:val="es-ES"/>
        </w:rPr>
        <w:t>Gastrointest Endosc</w:t>
      </w:r>
      <w:r w:rsidRPr="00076A52">
        <w:rPr>
          <w:rFonts w:ascii="Book Antiqua" w:hAnsi="Book Antiqua" w:cs="宋体"/>
          <w:color w:val="000000"/>
          <w:sz w:val="21"/>
          <w:szCs w:val="21"/>
          <w:lang w:val="es-ES"/>
        </w:rPr>
        <w:t> 2005; </w:t>
      </w:r>
      <w:r w:rsidRPr="00076A52">
        <w:rPr>
          <w:rFonts w:ascii="Book Antiqua" w:hAnsi="Book Antiqua" w:cs="宋体"/>
          <w:b/>
          <w:bCs/>
          <w:color w:val="000000"/>
          <w:sz w:val="21"/>
          <w:szCs w:val="21"/>
          <w:lang w:val="es-ES"/>
        </w:rPr>
        <w:t>62</w:t>
      </w:r>
      <w:r w:rsidRPr="00076A52">
        <w:rPr>
          <w:rFonts w:ascii="Book Antiqua" w:hAnsi="Book Antiqua" w:cs="宋体"/>
          <w:color w:val="000000"/>
          <w:sz w:val="21"/>
          <w:szCs w:val="21"/>
          <w:lang w:val="es-ES"/>
        </w:rPr>
        <w:t>: 712-76; quiz 752, 754 [PMID: 16246685 DOI: 10.1016/j.gie.2005.05.002]</w:t>
      </w:r>
    </w:p>
    <w:p w:rsidR="005345CA" w:rsidRPr="00372121" w:rsidRDefault="005345CA" w:rsidP="00E73362">
      <w:pPr>
        <w:spacing w:after="0" w:line="360" w:lineRule="auto"/>
        <w:jc w:val="both"/>
        <w:rPr>
          <w:rFonts w:ascii="Book Antiqua" w:hAnsi="Book Antiqua" w:cs="宋体"/>
          <w:color w:val="000000"/>
          <w:sz w:val="21"/>
          <w:szCs w:val="21"/>
        </w:rPr>
      </w:pPr>
      <w:r w:rsidRPr="00076A52">
        <w:rPr>
          <w:rFonts w:ascii="Book Antiqua" w:hAnsi="Book Antiqua" w:cs="宋体"/>
          <w:color w:val="000000"/>
          <w:sz w:val="21"/>
          <w:szCs w:val="21"/>
          <w:lang w:val="es-ES"/>
        </w:rPr>
        <w:t>29 </w:t>
      </w:r>
      <w:r w:rsidRPr="00076A52">
        <w:rPr>
          <w:rFonts w:ascii="Book Antiqua" w:hAnsi="Book Antiqua" w:cs="宋体"/>
          <w:b/>
          <w:bCs/>
          <w:color w:val="000000"/>
          <w:sz w:val="21"/>
          <w:szCs w:val="21"/>
          <w:lang w:val="es-ES"/>
        </w:rPr>
        <w:t>Caunedo-Alvarez A</w:t>
      </w:r>
      <w:r w:rsidRPr="00076A52">
        <w:rPr>
          <w:rFonts w:ascii="Book Antiqua" w:hAnsi="Book Antiqua" w:cs="宋体"/>
          <w:color w:val="000000"/>
          <w:sz w:val="21"/>
          <w:szCs w:val="21"/>
          <w:lang w:val="es-ES"/>
        </w:rPr>
        <w:t xml:space="preserve">, Romero-Vazquez J, Herrerias-Gutierrez JM. </w:t>
      </w:r>
      <w:r w:rsidRPr="00372121">
        <w:rPr>
          <w:rFonts w:ascii="Book Antiqua" w:hAnsi="Book Antiqua" w:cs="宋体"/>
          <w:color w:val="000000"/>
          <w:sz w:val="21"/>
          <w:szCs w:val="21"/>
        </w:rPr>
        <w:t>Patency and Agile capsules. </w:t>
      </w:r>
      <w:r w:rsidRPr="00372121">
        <w:rPr>
          <w:rFonts w:ascii="Book Antiqua" w:hAnsi="Book Antiqua" w:cs="宋体"/>
          <w:i/>
          <w:iCs/>
          <w:color w:val="000000"/>
          <w:sz w:val="21"/>
          <w:szCs w:val="21"/>
        </w:rPr>
        <w:t>World J Gastroenterol</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14</w:t>
      </w:r>
      <w:r w:rsidRPr="00372121">
        <w:rPr>
          <w:rFonts w:ascii="Book Antiqua" w:hAnsi="Book Antiqua" w:cs="宋体"/>
          <w:color w:val="000000"/>
          <w:sz w:val="21"/>
          <w:szCs w:val="21"/>
        </w:rPr>
        <w:t>: 5269-5273 [PMID: 18785278 DOI: 10.3748/wjg.14.5269]</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30 </w:t>
      </w:r>
      <w:r w:rsidRPr="00372121">
        <w:rPr>
          <w:rFonts w:ascii="Book Antiqua" w:hAnsi="Book Antiqua" w:cs="宋体"/>
          <w:b/>
          <w:bCs/>
          <w:color w:val="000000"/>
          <w:sz w:val="21"/>
          <w:szCs w:val="21"/>
        </w:rPr>
        <w:t>Sidhu R</w:t>
      </w:r>
      <w:r w:rsidRPr="00372121">
        <w:rPr>
          <w:rFonts w:ascii="Book Antiqua" w:hAnsi="Book Antiqua" w:cs="宋体"/>
          <w:color w:val="000000"/>
          <w:sz w:val="21"/>
          <w:szCs w:val="21"/>
        </w:rPr>
        <w:t>, Brunt LK, Morley SR, Sanders DS, McAlindon ME. Undisclosed use of nonsteroidal anti-inflammatory drugs may underlie small-bowel injury observed by capsule endoscopy. </w:t>
      </w:r>
      <w:r w:rsidRPr="00372121">
        <w:rPr>
          <w:rFonts w:ascii="Book Antiqua" w:hAnsi="Book Antiqua" w:cs="宋体"/>
          <w:i/>
          <w:iCs/>
          <w:color w:val="000000"/>
          <w:sz w:val="21"/>
          <w:szCs w:val="21"/>
        </w:rPr>
        <w:t>Clin Gastroenterol Hepatol</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8</w:t>
      </w:r>
      <w:r w:rsidRPr="00372121">
        <w:rPr>
          <w:rFonts w:ascii="Book Antiqua" w:hAnsi="Book Antiqua" w:cs="宋体"/>
          <w:color w:val="000000"/>
          <w:sz w:val="21"/>
          <w:szCs w:val="21"/>
        </w:rPr>
        <w:t>: 992-995 [PMID: 20692369 DOI: 10.1016/j.cgh.2010.07.011</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lastRenderedPageBreak/>
        <w:t>31 </w:t>
      </w:r>
      <w:r w:rsidRPr="00372121">
        <w:rPr>
          <w:rFonts w:ascii="Book Antiqua" w:hAnsi="Book Antiqua" w:cs="宋体"/>
          <w:b/>
          <w:bCs/>
          <w:color w:val="000000"/>
          <w:sz w:val="21"/>
          <w:szCs w:val="21"/>
        </w:rPr>
        <w:t>Endo H</w:t>
      </w:r>
      <w:r w:rsidRPr="00372121">
        <w:rPr>
          <w:rFonts w:ascii="Book Antiqua" w:hAnsi="Book Antiqua" w:cs="宋体"/>
          <w:color w:val="000000"/>
          <w:sz w:val="21"/>
          <w:szCs w:val="21"/>
        </w:rPr>
        <w:t>, Hosono K, Inamori M, Nozaki Y, Yoneda K, Fujita K, Takahashi H, Yoneda M, Abe Y, Kirikoshi H, Kobayashi N, Kubota K, Saito S, Ohya T, Hisatomi K, Teratani T, Matsuhashi N, Nakajima A. Characteristics of small bowel injury in symptomatic chronic low-dose aspirin users: the experience of two medical centers in capsule endoscopy. </w:t>
      </w:r>
      <w:r w:rsidRPr="00372121">
        <w:rPr>
          <w:rFonts w:ascii="Book Antiqua" w:hAnsi="Book Antiqua" w:cs="宋体"/>
          <w:i/>
          <w:iCs/>
          <w:color w:val="000000"/>
          <w:sz w:val="21"/>
          <w:szCs w:val="21"/>
        </w:rPr>
        <w:t>J Gastroenterol</w:t>
      </w:r>
      <w:r w:rsidRPr="00372121">
        <w:rPr>
          <w:rFonts w:ascii="Book Antiqua" w:hAnsi="Book Antiqua" w:cs="宋体"/>
          <w:color w:val="000000"/>
          <w:sz w:val="21"/>
          <w:szCs w:val="21"/>
        </w:rPr>
        <w:t> 2009; </w:t>
      </w:r>
      <w:r w:rsidRPr="00372121">
        <w:rPr>
          <w:rFonts w:ascii="Book Antiqua" w:hAnsi="Book Antiqua" w:cs="宋体"/>
          <w:b/>
          <w:bCs/>
          <w:color w:val="000000"/>
          <w:sz w:val="21"/>
          <w:szCs w:val="21"/>
        </w:rPr>
        <w:t>44</w:t>
      </w:r>
      <w:r w:rsidRPr="00372121">
        <w:rPr>
          <w:rFonts w:ascii="Book Antiqua" w:hAnsi="Book Antiqua" w:cs="宋体"/>
          <w:color w:val="000000"/>
          <w:sz w:val="21"/>
          <w:szCs w:val="21"/>
        </w:rPr>
        <w:t>: 544-549 [PMID: 19373431 DOI: 10.1007/s00535-009-0040-z]</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32 </w:t>
      </w:r>
      <w:r w:rsidRPr="00372121">
        <w:rPr>
          <w:rFonts w:ascii="Book Antiqua" w:hAnsi="Book Antiqua" w:cs="宋体"/>
          <w:b/>
          <w:bCs/>
          <w:color w:val="000000"/>
          <w:sz w:val="21"/>
          <w:szCs w:val="21"/>
        </w:rPr>
        <w:t>Lang J</w:t>
      </w:r>
      <w:r w:rsidRPr="00372121">
        <w:rPr>
          <w:rFonts w:ascii="Book Antiqua" w:hAnsi="Book Antiqua" w:cs="宋体"/>
          <w:color w:val="000000"/>
          <w:sz w:val="21"/>
          <w:szCs w:val="21"/>
        </w:rPr>
        <w:t>, Price AB, Levi AJ, Burke M, Gumpel JM, Bjarnason I. Diaphragm disease: pathology of disease of the small intestine induced by non-steroidal anti-inflammatory drugs. </w:t>
      </w:r>
      <w:r w:rsidRPr="00372121">
        <w:rPr>
          <w:rFonts w:ascii="Book Antiqua" w:hAnsi="Book Antiqua" w:cs="宋体"/>
          <w:i/>
          <w:iCs/>
          <w:color w:val="000000"/>
          <w:sz w:val="21"/>
          <w:szCs w:val="21"/>
        </w:rPr>
        <w:t>J Clin Pathol</w:t>
      </w:r>
      <w:r w:rsidRPr="00372121">
        <w:rPr>
          <w:rFonts w:ascii="Book Antiqua" w:hAnsi="Book Antiqua" w:cs="宋体"/>
          <w:color w:val="000000"/>
          <w:sz w:val="21"/>
          <w:szCs w:val="21"/>
        </w:rPr>
        <w:t> 1988; </w:t>
      </w:r>
      <w:r w:rsidRPr="00372121">
        <w:rPr>
          <w:rFonts w:ascii="Book Antiqua" w:hAnsi="Book Antiqua" w:cs="宋体"/>
          <w:b/>
          <w:bCs/>
          <w:color w:val="000000"/>
          <w:sz w:val="21"/>
          <w:szCs w:val="21"/>
        </w:rPr>
        <w:t>41</w:t>
      </w:r>
      <w:r w:rsidRPr="00372121">
        <w:rPr>
          <w:rFonts w:ascii="Book Antiqua" w:hAnsi="Book Antiqua" w:cs="宋体"/>
          <w:color w:val="000000"/>
          <w:sz w:val="21"/>
          <w:szCs w:val="21"/>
        </w:rPr>
        <w:t>: 516-526 [PMID: 3384981 DOI: 10.1136/jcp.41.5.516]</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33 </w:t>
      </w:r>
      <w:r w:rsidRPr="00372121">
        <w:rPr>
          <w:rFonts w:ascii="Book Antiqua" w:hAnsi="Book Antiqua" w:cs="宋体"/>
          <w:b/>
          <w:bCs/>
          <w:color w:val="000000"/>
          <w:sz w:val="21"/>
          <w:szCs w:val="21"/>
        </w:rPr>
        <w:t>Hayashi Y</w:t>
      </w:r>
      <w:r w:rsidRPr="00372121">
        <w:rPr>
          <w:rFonts w:ascii="Book Antiqua" w:hAnsi="Book Antiqua" w:cs="宋体"/>
          <w:color w:val="000000"/>
          <w:sz w:val="21"/>
          <w:szCs w:val="21"/>
        </w:rPr>
        <w:t>, Yamamoto H, Taguchi H, Sunada K, Miyata T, Yano T, Arashiro M, Sugano K. Nonsteroidal anti-inflammatory drug-induced small-bowel lesions identified by double-balloon endoscopy: endoscopic features of the lesions and endoscopic treatments for diaphragm disease. </w:t>
      </w:r>
      <w:r w:rsidRPr="00372121">
        <w:rPr>
          <w:rFonts w:ascii="Book Antiqua" w:hAnsi="Book Antiqua" w:cs="宋体"/>
          <w:i/>
          <w:iCs/>
          <w:color w:val="000000"/>
          <w:sz w:val="21"/>
          <w:szCs w:val="21"/>
        </w:rPr>
        <w:t>J Gastroenterol</w:t>
      </w:r>
      <w:r w:rsidRPr="00372121">
        <w:rPr>
          <w:rFonts w:ascii="Book Antiqua" w:hAnsi="Book Antiqua" w:cs="宋体"/>
          <w:color w:val="000000"/>
          <w:sz w:val="21"/>
          <w:szCs w:val="21"/>
        </w:rPr>
        <w:t> 2009; </w:t>
      </w:r>
      <w:r w:rsidRPr="00372121">
        <w:rPr>
          <w:rFonts w:ascii="Book Antiqua" w:hAnsi="Book Antiqua" w:cs="宋体"/>
          <w:b/>
          <w:bCs/>
          <w:color w:val="000000"/>
          <w:sz w:val="21"/>
          <w:szCs w:val="21"/>
        </w:rPr>
        <w:t xml:space="preserve">44 </w:t>
      </w:r>
      <w:r w:rsidRPr="00372121">
        <w:rPr>
          <w:rFonts w:ascii="Book Antiqua" w:hAnsi="Book Antiqua" w:cs="宋体"/>
          <w:bCs/>
          <w:color w:val="000000"/>
          <w:sz w:val="21"/>
          <w:szCs w:val="21"/>
        </w:rPr>
        <w:t>Suppl 19</w:t>
      </w:r>
      <w:r w:rsidRPr="00372121">
        <w:rPr>
          <w:rFonts w:ascii="Book Antiqua" w:hAnsi="Book Antiqua" w:cs="宋体"/>
          <w:color w:val="000000"/>
          <w:sz w:val="21"/>
          <w:szCs w:val="21"/>
        </w:rPr>
        <w:t>: 57-63 [PMID: 19148795 DOI: 10.1007/s00535-008-2277-3]</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34 </w:t>
      </w:r>
      <w:r w:rsidRPr="00372121">
        <w:rPr>
          <w:rFonts w:ascii="Book Antiqua" w:hAnsi="Book Antiqua" w:cs="宋体"/>
          <w:b/>
          <w:bCs/>
          <w:color w:val="000000"/>
          <w:sz w:val="21"/>
          <w:szCs w:val="21"/>
        </w:rPr>
        <w:t>Rokkas T</w:t>
      </w:r>
      <w:r w:rsidRPr="00372121">
        <w:rPr>
          <w:rFonts w:ascii="Book Antiqua" w:hAnsi="Book Antiqua" w:cs="宋体"/>
          <w:color w:val="000000"/>
          <w:sz w:val="21"/>
          <w:szCs w:val="21"/>
        </w:rPr>
        <w:t>, Niv Y. The role of video capsule endoscopy in the diagnosis of celiac disease: a meta-analysis. </w:t>
      </w:r>
      <w:r w:rsidRPr="00372121">
        <w:rPr>
          <w:rFonts w:ascii="Book Antiqua" w:hAnsi="Book Antiqua" w:cs="宋体"/>
          <w:i/>
          <w:iCs/>
          <w:color w:val="000000"/>
          <w:sz w:val="21"/>
          <w:szCs w:val="21"/>
        </w:rPr>
        <w:t>Eur J Gastroenterol Hepatol</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24</w:t>
      </w:r>
      <w:r w:rsidRPr="00372121">
        <w:rPr>
          <w:rFonts w:ascii="Book Antiqua" w:hAnsi="Book Antiqua" w:cs="宋体"/>
          <w:color w:val="000000"/>
          <w:sz w:val="21"/>
          <w:szCs w:val="21"/>
        </w:rPr>
        <w:t>: 303-308 [PMID: 22266837 DOI: 10.1097/MEG.0b013e32834fa914</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35 </w:t>
      </w:r>
      <w:r w:rsidRPr="00372121">
        <w:rPr>
          <w:rFonts w:ascii="Book Antiqua" w:hAnsi="Book Antiqua" w:cs="宋体"/>
          <w:b/>
          <w:bCs/>
          <w:color w:val="000000"/>
          <w:sz w:val="21"/>
          <w:szCs w:val="21"/>
        </w:rPr>
        <w:t>Kurien M</w:t>
      </w:r>
      <w:r w:rsidRPr="00372121">
        <w:rPr>
          <w:rFonts w:ascii="Book Antiqua" w:hAnsi="Book Antiqua" w:cs="宋体"/>
          <w:color w:val="000000"/>
          <w:sz w:val="21"/>
          <w:szCs w:val="21"/>
        </w:rPr>
        <w:t>, Evans KE, Aziz I, Sidhu R, Drew K, Rogers TL, McAlindon ME, Sanders DS. Capsule endoscopy in adult celiac disease: a potential role in equivocal cases of celiac disease?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77</w:t>
      </w:r>
      <w:r w:rsidRPr="00372121">
        <w:rPr>
          <w:rFonts w:ascii="Book Antiqua" w:hAnsi="Book Antiqua" w:cs="宋体"/>
          <w:color w:val="000000"/>
          <w:sz w:val="21"/>
          <w:szCs w:val="21"/>
        </w:rPr>
        <w:t>: 227-232 [PMID: 23200728 DOI: 10.1016/j.gie.2012.09.031]</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36 </w:t>
      </w:r>
      <w:r w:rsidRPr="00372121">
        <w:rPr>
          <w:rFonts w:ascii="Book Antiqua" w:hAnsi="Book Antiqua" w:cs="宋体"/>
          <w:b/>
          <w:bCs/>
          <w:color w:val="000000"/>
          <w:sz w:val="21"/>
          <w:szCs w:val="21"/>
        </w:rPr>
        <w:t>Atlas DS</w:t>
      </w:r>
      <w:r w:rsidRPr="00372121">
        <w:rPr>
          <w:rFonts w:ascii="Book Antiqua" w:hAnsi="Book Antiqua" w:cs="宋体"/>
          <w:color w:val="000000"/>
          <w:sz w:val="21"/>
          <w:szCs w:val="21"/>
        </w:rPr>
        <w:t>, Rubio-Tapia A, Van Dyke CT, Lahr BD, Murray JA. Capsule endoscopy in nonresponsive celiac disease.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74</w:t>
      </w:r>
      <w:r w:rsidRPr="00372121">
        <w:rPr>
          <w:rFonts w:ascii="Book Antiqua" w:hAnsi="Book Antiqua" w:cs="宋体"/>
          <w:color w:val="000000"/>
          <w:sz w:val="21"/>
          <w:szCs w:val="21"/>
        </w:rPr>
        <w:t>: 1315-1322 [PMID: 21835400 DOI: 10.1016/j.gie.2011.05.049</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37 </w:t>
      </w:r>
      <w:r w:rsidRPr="00372121">
        <w:rPr>
          <w:rFonts w:ascii="Book Antiqua" w:hAnsi="Book Antiqua" w:cs="宋体"/>
          <w:b/>
          <w:bCs/>
          <w:color w:val="000000"/>
          <w:sz w:val="21"/>
          <w:szCs w:val="21"/>
        </w:rPr>
        <w:t>Culliford A</w:t>
      </w:r>
      <w:r w:rsidRPr="00372121">
        <w:rPr>
          <w:rFonts w:ascii="Book Antiqua" w:hAnsi="Book Antiqua" w:cs="宋体"/>
          <w:color w:val="000000"/>
          <w:sz w:val="21"/>
          <w:szCs w:val="21"/>
        </w:rPr>
        <w:t>, Daly J, Diamond B, Rubin M, Green PH. The value of wireless capsule endoscopy in patients with complicated celiac disease.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2005; </w:t>
      </w:r>
      <w:r w:rsidRPr="00372121">
        <w:rPr>
          <w:rFonts w:ascii="Book Antiqua" w:hAnsi="Book Antiqua" w:cs="宋体"/>
          <w:b/>
          <w:bCs/>
          <w:color w:val="000000"/>
          <w:sz w:val="21"/>
          <w:szCs w:val="21"/>
        </w:rPr>
        <w:t>62</w:t>
      </w:r>
      <w:r w:rsidRPr="00372121">
        <w:rPr>
          <w:rFonts w:ascii="Book Antiqua" w:hAnsi="Book Antiqua" w:cs="宋体"/>
          <w:color w:val="000000"/>
          <w:sz w:val="21"/>
          <w:szCs w:val="21"/>
        </w:rPr>
        <w:t>: 55-61 [PMID: 15990820 DOI: 10.1016/S0016-5107(05)01566-X]</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38 </w:t>
      </w:r>
      <w:r w:rsidRPr="00372121">
        <w:rPr>
          <w:rFonts w:ascii="Book Antiqua" w:hAnsi="Book Antiqua" w:cs="宋体"/>
          <w:b/>
          <w:bCs/>
          <w:color w:val="000000"/>
          <w:sz w:val="21"/>
          <w:szCs w:val="21"/>
        </w:rPr>
        <w:t>Chen WG</w:t>
      </w:r>
      <w:r w:rsidRPr="00372121">
        <w:rPr>
          <w:rFonts w:ascii="Book Antiqua" w:hAnsi="Book Antiqua" w:cs="宋体"/>
          <w:color w:val="000000"/>
          <w:sz w:val="21"/>
          <w:szCs w:val="21"/>
        </w:rPr>
        <w:t>, Shan GD, Zhang H, Li L, Yue M, Xiang Z, Cheng Y, Wu CJ, Fang Y, Chen LH. Double-balloon enteroscopy in small bowel tumors: a Chinese single-center study. </w:t>
      </w:r>
      <w:r w:rsidRPr="00372121">
        <w:rPr>
          <w:rFonts w:ascii="Book Antiqua" w:hAnsi="Book Antiqua" w:cs="宋体"/>
          <w:i/>
          <w:iCs/>
          <w:color w:val="000000"/>
          <w:sz w:val="21"/>
          <w:szCs w:val="21"/>
        </w:rPr>
        <w:t>World J Gastroenterol</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19</w:t>
      </w:r>
      <w:r w:rsidRPr="00372121">
        <w:rPr>
          <w:rFonts w:ascii="Book Antiqua" w:hAnsi="Book Antiqua" w:cs="宋体"/>
          <w:color w:val="000000"/>
          <w:sz w:val="21"/>
          <w:szCs w:val="21"/>
        </w:rPr>
        <w:t>: 3665-3671 [PMID: 23801870 DOI: 10.3748/wjg.v19.i23.3665]</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39 </w:t>
      </w:r>
      <w:r w:rsidRPr="00372121">
        <w:rPr>
          <w:rFonts w:ascii="Book Antiqua" w:hAnsi="Book Antiqua" w:cs="宋体"/>
          <w:b/>
          <w:bCs/>
          <w:color w:val="000000"/>
          <w:sz w:val="21"/>
          <w:szCs w:val="21"/>
        </w:rPr>
        <w:t>Talamonti MS</w:t>
      </w:r>
      <w:r w:rsidRPr="00372121">
        <w:rPr>
          <w:rFonts w:ascii="Book Antiqua" w:hAnsi="Book Antiqua" w:cs="宋体"/>
          <w:color w:val="000000"/>
          <w:sz w:val="21"/>
          <w:szCs w:val="21"/>
        </w:rPr>
        <w:t>, Goetz LH, Rao S, Joehl RJ. Primary cancers of the small bowel: analysis of prognostic factors and results of surgical management. </w:t>
      </w:r>
      <w:r w:rsidRPr="00372121">
        <w:rPr>
          <w:rFonts w:ascii="Book Antiqua" w:hAnsi="Book Antiqua" w:cs="宋体"/>
          <w:i/>
          <w:iCs/>
          <w:color w:val="000000"/>
          <w:sz w:val="21"/>
          <w:szCs w:val="21"/>
        </w:rPr>
        <w:t>Arch Surg</w:t>
      </w:r>
      <w:r w:rsidRPr="00372121">
        <w:rPr>
          <w:rFonts w:ascii="Book Antiqua" w:hAnsi="Book Antiqua" w:cs="宋体"/>
          <w:color w:val="000000"/>
          <w:sz w:val="21"/>
          <w:szCs w:val="21"/>
        </w:rPr>
        <w:t> 2002; </w:t>
      </w:r>
      <w:r w:rsidRPr="00372121">
        <w:rPr>
          <w:rFonts w:ascii="Book Antiqua" w:hAnsi="Book Antiqua" w:cs="宋体"/>
          <w:b/>
          <w:bCs/>
          <w:color w:val="000000"/>
          <w:sz w:val="21"/>
          <w:szCs w:val="21"/>
        </w:rPr>
        <w:t>137</w:t>
      </w:r>
      <w:r w:rsidRPr="00372121">
        <w:rPr>
          <w:rFonts w:ascii="Book Antiqua" w:hAnsi="Book Antiqua" w:cs="宋体"/>
          <w:color w:val="000000"/>
          <w:sz w:val="21"/>
          <w:szCs w:val="21"/>
        </w:rPr>
        <w:t>: 564-70; discussion 570-1 [PMID: 11982470 DOI: 10.1001/archsurg.137.5.564]</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40 </w:t>
      </w:r>
      <w:r w:rsidRPr="00372121">
        <w:rPr>
          <w:rFonts w:ascii="Book Antiqua" w:hAnsi="Book Antiqua" w:cs="宋体"/>
          <w:b/>
          <w:bCs/>
          <w:color w:val="000000"/>
          <w:sz w:val="21"/>
          <w:szCs w:val="21"/>
        </w:rPr>
        <w:t>Baichi MM</w:t>
      </w:r>
      <w:r w:rsidRPr="00372121">
        <w:rPr>
          <w:rFonts w:ascii="Book Antiqua" w:hAnsi="Book Antiqua" w:cs="宋体"/>
          <w:color w:val="000000"/>
          <w:sz w:val="21"/>
          <w:szCs w:val="21"/>
        </w:rPr>
        <w:t>, Arifuddin RM, Mantry PS. Small-bowel masses found and missed on capsule endoscopy for obscure bleeding. </w:t>
      </w:r>
      <w:r w:rsidRPr="00372121">
        <w:rPr>
          <w:rFonts w:ascii="Book Antiqua" w:hAnsi="Book Antiqua" w:cs="宋体"/>
          <w:i/>
          <w:iCs/>
          <w:color w:val="000000"/>
          <w:sz w:val="21"/>
          <w:szCs w:val="21"/>
        </w:rPr>
        <w:t>Scand J Gastroenterol</w:t>
      </w:r>
      <w:r w:rsidRPr="00372121">
        <w:rPr>
          <w:rFonts w:ascii="Book Antiqua" w:hAnsi="Book Antiqua" w:cs="宋体"/>
          <w:color w:val="000000"/>
          <w:sz w:val="21"/>
          <w:szCs w:val="21"/>
        </w:rPr>
        <w:t> 2007; </w:t>
      </w:r>
      <w:r w:rsidRPr="00372121">
        <w:rPr>
          <w:rFonts w:ascii="Book Antiqua" w:hAnsi="Book Antiqua" w:cs="宋体"/>
          <w:b/>
          <w:bCs/>
          <w:color w:val="000000"/>
          <w:sz w:val="21"/>
          <w:szCs w:val="21"/>
        </w:rPr>
        <w:t>42</w:t>
      </w:r>
      <w:r w:rsidRPr="00372121">
        <w:rPr>
          <w:rFonts w:ascii="Book Antiqua" w:hAnsi="Book Antiqua" w:cs="宋体"/>
          <w:color w:val="000000"/>
          <w:sz w:val="21"/>
          <w:szCs w:val="21"/>
        </w:rPr>
        <w:t>: 1127-1132 [PMID: 17710681 DOI: 10.1080/00365520701266898]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lastRenderedPageBreak/>
        <w:t>41 </w:t>
      </w:r>
      <w:r w:rsidRPr="00372121">
        <w:rPr>
          <w:rFonts w:ascii="Book Antiqua" w:hAnsi="Book Antiqua" w:cs="宋体"/>
          <w:b/>
          <w:bCs/>
          <w:color w:val="000000"/>
          <w:sz w:val="21"/>
          <w:szCs w:val="21"/>
        </w:rPr>
        <w:t>Postgate A</w:t>
      </w:r>
      <w:r w:rsidRPr="00372121">
        <w:rPr>
          <w:rFonts w:ascii="Book Antiqua" w:hAnsi="Book Antiqua" w:cs="宋体"/>
          <w:color w:val="000000"/>
          <w:sz w:val="21"/>
          <w:szCs w:val="21"/>
        </w:rPr>
        <w:t>, Despott E, Burling D, Gupta A, Phillips R, O'Beirne J, Patch D, Fraser C. Significant small-bowel lesions detected by alternative diagnostic modalities after negative capsule endoscopy.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68</w:t>
      </w:r>
      <w:r w:rsidRPr="00372121">
        <w:rPr>
          <w:rFonts w:ascii="Book Antiqua" w:hAnsi="Book Antiqua" w:cs="宋体"/>
          <w:color w:val="000000"/>
          <w:sz w:val="21"/>
          <w:szCs w:val="21"/>
        </w:rPr>
        <w:t>: 1209-1214 [PMID: 19028234 DOI: 10.1016/j.gie.2008.06.035</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42 </w:t>
      </w:r>
      <w:r w:rsidRPr="00372121">
        <w:rPr>
          <w:rFonts w:ascii="Book Antiqua" w:hAnsi="Book Antiqua" w:cs="宋体"/>
          <w:b/>
          <w:bCs/>
          <w:color w:val="000000"/>
          <w:sz w:val="21"/>
          <w:szCs w:val="21"/>
        </w:rPr>
        <w:t>Gralnek IM</w:t>
      </w:r>
      <w:r w:rsidRPr="00372121">
        <w:rPr>
          <w:rFonts w:ascii="Book Antiqua" w:hAnsi="Book Antiqua" w:cs="宋体"/>
          <w:color w:val="000000"/>
          <w:sz w:val="21"/>
          <w:szCs w:val="21"/>
        </w:rPr>
        <w:t>, Adler SN, Yassin K, Koslowsky B, Metzger Y, Eliakim R. Detecting esophageal disease with second-generation capsule endoscopy: initial evaluation of the PillCam ESO 2.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40</w:t>
      </w:r>
      <w:r w:rsidRPr="00372121">
        <w:rPr>
          <w:rFonts w:ascii="Book Antiqua" w:hAnsi="Book Antiqua" w:cs="宋体"/>
          <w:color w:val="000000"/>
          <w:sz w:val="21"/>
          <w:szCs w:val="21"/>
        </w:rPr>
        <w:t>: 275-279 [PMID: 18389444 DOI: 10.1055/s-2007-995645</w:t>
      </w:r>
      <w:r>
        <w:rPr>
          <w:rFonts w:ascii="Book Antiqua" w:hAnsi="Book Antiqua" w:cs="宋体"/>
          <w:color w:val="000000"/>
          <w:szCs w:val="21"/>
        </w:rPr>
        <w:t>]</w:t>
      </w:r>
    </w:p>
    <w:p w:rsidR="005345CA" w:rsidRPr="00076A52" w:rsidRDefault="005345CA" w:rsidP="00E73362">
      <w:pPr>
        <w:spacing w:after="0" w:line="360" w:lineRule="auto"/>
        <w:jc w:val="both"/>
        <w:rPr>
          <w:rFonts w:ascii="Book Antiqua" w:hAnsi="Book Antiqua" w:cs="宋体"/>
          <w:color w:val="000000"/>
          <w:sz w:val="21"/>
          <w:szCs w:val="21"/>
          <w:lang w:val="es-ES"/>
        </w:rPr>
      </w:pPr>
      <w:r w:rsidRPr="00372121">
        <w:rPr>
          <w:rFonts w:ascii="Book Antiqua" w:hAnsi="Book Antiqua" w:cs="宋体"/>
          <w:color w:val="000000"/>
          <w:sz w:val="21"/>
          <w:szCs w:val="21"/>
        </w:rPr>
        <w:t>43 </w:t>
      </w:r>
      <w:r w:rsidRPr="00372121">
        <w:rPr>
          <w:rFonts w:ascii="Book Antiqua" w:hAnsi="Book Antiqua" w:cs="宋体"/>
          <w:b/>
          <w:bCs/>
          <w:color w:val="000000"/>
          <w:sz w:val="21"/>
          <w:szCs w:val="21"/>
        </w:rPr>
        <w:t>Guturu P</w:t>
      </w:r>
      <w:r w:rsidRPr="00372121">
        <w:rPr>
          <w:rFonts w:ascii="Book Antiqua" w:hAnsi="Book Antiqua" w:cs="宋体"/>
          <w:color w:val="000000"/>
          <w:sz w:val="21"/>
          <w:szCs w:val="21"/>
        </w:rPr>
        <w:t>, Sagi SV, Ahn D, Jaganmohan S, Kuo YF, Sood GK. Capsule endoscopy with PILLCAM ESO for detecting esophageal varices: a meta-analysis. </w:t>
      </w:r>
      <w:r w:rsidRPr="00076A52">
        <w:rPr>
          <w:rFonts w:ascii="Book Antiqua" w:hAnsi="Book Antiqua" w:cs="宋体"/>
          <w:i/>
          <w:iCs/>
          <w:color w:val="000000"/>
          <w:sz w:val="21"/>
          <w:szCs w:val="21"/>
          <w:lang w:val="es-ES"/>
        </w:rPr>
        <w:t>Minerva Gastroenterol Dietol</w:t>
      </w:r>
      <w:r w:rsidRPr="00076A52">
        <w:rPr>
          <w:rFonts w:ascii="Book Antiqua" w:hAnsi="Book Antiqua" w:cs="宋体"/>
          <w:color w:val="000000"/>
          <w:sz w:val="21"/>
          <w:szCs w:val="21"/>
          <w:lang w:val="es-ES"/>
        </w:rPr>
        <w:t> 2011; </w:t>
      </w:r>
      <w:r w:rsidRPr="00076A52">
        <w:rPr>
          <w:rFonts w:ascii="Book Antiqua" w:hAnsi="Book Antiqua" w:cs="宋体"/>
          <w:b/>
          <w:bCs/>
          <w:color w:val="000000"/>
          <w:sz w:val="21"/>
          <w:szCs w:val="21"/>
          <w:lang w:val="es-ES"/>
        </w:rPr>
        <w:t>57</w:t>
      </w:r>
      <w:r w:rsidRPr="00076A52">
        <w:rPr>
          <w:rFonts w:ascii="Book Antiqua" w:hAnsi="Book Antiqua" w:cs="宋体"/>
          <w:color w:val="000000"/>
          <w:sz w:val="21"/>
          <w:szCs w:val="21"/>
          <w:lang w:val="es-ES"/>
        </w:rPr>
        <w:t>: 1-11 [PMID: 21372764]</w:t>
      </w:r>
    </w:p>
    <w:p w:rsidR="005345CA" w:rsidRPr="00372121" w:rsidRDefault="005345CA" w:rsidP="00E73362">
      <w:pPr>
        <w:spacing w:after="0" w:line="360" w:lineRule="auto"/>
        <w:jc w:val="both"/>
        <w:rPr>
          <w:rFonts w:ascii="Book Antiqua" w:hAnsi="Book Antiqua" w:cs="宋体"/>
          <w:color w:val="000000"/>
          <w:sz w:val="21"/>
          <w:szCs w:val="21"/>
        </w:rPr>
      </w:pPr>
      <w:r w:rsidRPr="00076A52">
        <w:rPr>
          <w:rFonts w:ascii="Book Antiqua" w:hAnsi="Book Antiqua" w:cs="宋体"/>
          <w:color w:val="000000"/>
          <w:sz w:val="21"/>
          <w:szCs w:val="21"/>
          <w:lang w:val="es-ES"/>
        </w:rPr>
        <w:t>44 </w:t>
      </w:r>
      <w:r w:rsidRPr="00076A52">
        <w:rPr>
          <w:rFonts w:ascii="Book Antiqua" w:hAnsi="Book Antiqua" w:cs="宋体"/>
          <w:b/>
          <w:bCs/>
          <w:color w:val="000000"/>
          <w:sz w:val="21"/>
          <w:szCs w:val="21"/>
          <w:lang w:val="es-ES"/>
        </w:rPr>
        <w:t>Sánchez-Yagüe A</w:t>
      </w:r>
      <w:r w:rsidRPr="00076A52">
        <w:rPr>
          <w:rFonts w:ascii="Book Antiqua" w:hAnsi="Book Antiqua" w:cs="宋体"/>
          <w:color w:val="000000"/>
          <w:sz w:val="21"/>
          <w:szCs w:val="21"/>
          <w:lang w:val="es-ES"/>
        </w:rPr>
        <w:t xml:space="preserve">, Caunedo-Alvarez A, García-Montes JM, Romero-Vázquez J, Pellicer-Bautista FJ, Herrerías-Gutiérrez JM. </w:t>
      </w:r>
      <w:r w:rsidRPr="00372121">
        <w:rPr>
          <w:rFonts w:ascii="Book Antiqua" w:hAnsi="Book Antiqua" w:cs="宋体"/>
          <w:color w:val="000000"/>
          <w:sz w:val="21"/>
          <w:szCs w:val="21"/>
        </w:rPr>
        <w:t>Esophageal capsule endoscopy in patients refusing conventional endoscopy for the study of suspected esophageal pathology. </w:t>
      </w:r>
      <w:r w:rsidRPr="00372121">
        <w:rPr>
          <w:rFonts w:ascii="Book Antiqua" w:hAnsi="Book Antiqua" w:cs="宋体"/>
          <w:i/>
          <w:iCs/>
          <w:color w:val="000000"/>
          <w:sz w:val="21"/>
          <w:szCs w:val="21"/>
        </w:rPr>
        <w:t>Eur J Gastroenterol Hepatol</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18</w:t>
      </w:r>
      <w:r w:rsidRPr="00372121">
        <w:rPr>
          <w:rFonts w:ascii="Book Antiqua" w:hAnsi="Book Antiqua" w:cs="宋体"/>
          <w:color w:val="000000"/>
          <w:sz w:val="21"/>
          <w:szCs w:val="21"/>
        </w:rPr>
        <w:t>: 977-983 [PMID: 16894311 DOI: 10.1097/01.meg.0000230094.21911.f8]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45 </w:t>
      </w:r>
      <w:r w:rsidRPr="00372121">
        <w:rPr>
          <w:rFonts w:ascii="Book Antiqua" w:hAnsi="Book Antiqua" w:cs="宋体"/>
          <w:b/>
          <w:bCs/>
          <w:color w:val="000000"/>
          <w:sz w:val="21"/>
          <w:szCs w:val="21"/>
        </w:rPr>
        <w:t>Spada C</w:t>
      </w:r>
      <w:r w:rsidRPr="00372121">
        <w:rPr>
          <w:rFonts w:ascii="Book Antiqua" w:hAnsi="Book Antiqua" w:cs="宋体"/>
          <w:color w:val="000000"/>
          <w:sz w:val="21"/>
          <w:szCs w:val="21"/>
        </w:rPr>
        <w:t>, De Vincentis F, Cesaro P, Hassan C, Riccioni ME, Minelli Grazioli L, Bolivar S, Zurita A, Costamagna G. Accuracy and safety of second-generation PillCam COLON capsule for colorectal polyp detection. </w:t>
      </w:r>
      <w:r w:rsidRPr="00372121">
        <w:rPr>
          <w:rFonts w:ascii="Book Antiqua" w:hAnsi="Book Antiqua" w:cs="宋体"/>
          <w:i/>
          <w:iCs/>
          <w:color w:val="000000"/>
          <w:sz w:val="21"/>
          <w:szCs w:val="21"/>
        </w:rPr>
        <w:t>Therap Adv Gastroenterol</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5</w:t>
      </w:r>
      <w:r w:rsidRPr="00372121">
        <w:rPr>
          <w:rFonts w:ascii="Book Antiqua" w:hAnsi="Book Antiqua" w:cs="宋体"/>
          <w:color w:val="000000"/>
          <w:sz w:val="21"/>
          <w:szCs w:val="21"/>
        </w:rPr>
        <w:t>: 173-178 [PMID: 22570677 DOI: 10.1177/1756283X12438054</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46 </w:t>
      </w:r>
      <w:r w:rsidRPr="00EB591E">
        <w:rPr>
          <w:rFonts w:ascii="Book Antiqua" w:hAnsi="Book Antiqua" w:cs="宋体"/>
          <w:b/>
          <w:color w:val="000000"/>
          <w:szCs w:val="21"/>
        </w:rPr>
        <w:t>Heresbach D</w:t>
      </w:r>
      <w:r w:rsidRPr="00EB591E">
        <w:rPr>
          <w:rFonts w:ascii="Book Antiqua" w:hAnsi="Book Antiqua" w:cs="宋体"/>
          <w:color w:val="000000"/>
          <w:szCs w:val="21"/>
        </w:rPr>
        <w:t>, Barrioz T, Lapalus MG, Coumaros D, Bauret P, Potier P, Sautereau D, Boustière C, Grimaud JC, Barthélémy C, Sée J, Serraj I, D'Halluin PN, Branger B, Ponchon T. Miss rate for colorectal neoplastic polyps: a prospective multicenter study of back-to-back</w:t>
      </w:r>
      <w:r>
        <w:rPr>
          <w:rFonts w:ascii="Book Antiqua" w:hAnsi="Book Antiqua" w:cs="宋体"/>
          <w:color w:val="000000"/>
          <w:szCs w:val="21"/>
        </w:rPr>
        <w:t xml:space="preserve"> video colonoscopies. </w:t>
      </w:r>
      <w:r w:rsidRPr="00EB591E">
        <w:rPr>
          <w:rFonts w:ascii="Book Antiqua" w:hAnsi="Book Antiqua" w:cs="宋体"/>
          <w:i/>
          <w:color w:val="000000"/>
          <w:szCs w:val="21"/>
        </w:rPr>
        <w:t>Endoscopy</w:t>
      </w:r>
      <w:r w:rsidRPr="00EB591E">
        <w:rPr>
          <w:rFonts w:ascii="Book Antiqua" w:hAnsi="Book Antiqua" w:cs="宋体"/>
          <w:color w:val="000000"/>
          <w:szCs w:val="21"/>
        </w:rPr>
        <w:t xml:space="preserve"> 2008;</w:t>
      </w:r>
      <w:r>
        <w:rPr>
          <w:rFonts w:ascii="Book Antiqua" w:hAnsi="Book Antiqua" w:cs="宋体"/>
          <w:color w:val="000000"/>
          <w:szCs w:val="21"/>
        </w:rPr>
        <w:t xml:space="preserve"> </w:t>
      </w:r>
      <w:r w:rsidRPr="00EB591E">
        <w:rPr>
          <w:rFonts w:ascii="Book Antiqua" w:hAnsi="Book Antiqua" w:cs="宋体"/>
          <w:b/>
          <w:color w:val="000000"/>
          <w:szCs w:val="21"/>
        </w:rPr>
        <w:t>40</w:t>
      </w:r>
      <w:r w:rsidRPr="00EB591E">
        <w:rPr>
          <w:rFonts w:ascii="Book Antiqua" w:hAnsi="Book Antiqua" w:cs="宋体"/>
          <w:color w:val="000000"/>
          <w:szCs w:val="21"/>
        </w:rPr>
        <w:t>:</w:t>
      </w:r>
      <w:r>
        <w:rPr>
          <w:rFonts w:ascii="Book Antiqua" w:hAnsi="Book Antiqua" w:cs="宋体"/>
          <w:color w:val="000000"/>
          <w:szCs w:val="21"/>
        </w:rPr>
        <w:t xml:space="preserve"> 284-90 [</w:t>
      </w:r>
      <w:r w:rsidRPr="00EB591E">
        <w:rPr>
          <w:rFonts w:ascii="Book Antiqua" w:hAnsi="Book Antiqua" w:cs="宋体"/>
          <w:color w:val="000000"/>
          <w:szCs w:val="21"/>
        </w:rPr>
        <w:t>PMID: 18389446 DOI: 10.1055/s-2007-995618]</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47 </w:t>
      </w:r>
      <w:r w:rsidRPr="00372121">
        <w:rPr>
          <w:rFonts w:ascii="Book Antiqua" w:hAnsi="Book Antiqua" w:cs="宋体"/>
          <w:b/>
          <w:bCs/>
          <w:color w:val="000000"/>
          <w:sz w:val="21"/>
          <w:szCs w:val="21"/>
        </w:rPr>
        <w:t>Hassan C</w:t>
      </w:r>
      <w:r w:rsidRPr="00372121">
        <w:rPr>
          <w:rFonts w:ascii="Book Antiqua" w:hAnsi="Book Antiqua" w:cs="宋体"/>
          <w:color w:val="000000"/>
          <w:sz w:val="21"/>
          <w:szCs w:val="21"/>
        </w:rPr>
        <w:t>, Zullo A, Winn S, Morini S. Cost-effectiveness of capsule endoscopy in screening for colorectal cancer. </w:t>
      </w:r>
      <w:r w:rsidRPr="00372121">
        <w:rPr>
          <w:rFonts w:ascii="Book Antiqua" w:hAnsi="Book Antiqua" w:cs="宋体"/>
          <w:i/>
          <w:iCs/>
          <w:color w:val="000000"/>
          <w:sz w:val="21"/>
          <w:szCs w:val="21"/>
        </w:rPr>
        <w:t>Endoscopy</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40</w:t>
      </w:r>
      <w:r w:rsidRPr="00372121">
        <w:rPr>
          <w:rFonts w:ascii="Book Antiqua" w:hAnsi="Book Antiqua" w:cs="宋体"/>
          <w:color w:val="000000"/>
          <w:sz w:val="21"/>
          <w:szCs w:val="21"/>
        </w:rPr>
        <w:t>: 414-421 [PMID: 18302080 DOI: 10.1055/s-2007-995565</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48 </w:t>
      </w:r>
      <w:r w:rsidRPr="00372121">
        <w:rPr>
          <w:rFonts w:ascii="Book Antiqua" w:hAnsi="Book Antiqua" w:cs="宋体"/>
          <w:b/>
          <w:bCs/>
          <w:color w:val="000000"/>
          <w:sz w:val="21"/>
          <w:szCs w:val="21"/>
        </w:rPr>
        <w:t>Friedrich K</w:t>
      </w:r>
      <w:r w:rsidRPr="00372121">
        <w:rPr>
          <w:rFonts w:ascii="Book Antiqua" w:hAnsi="Book Antiqua" w:cs="宋体"/>
          <w:color w:val="000000"/>
          <w:sz w:val="21"/>
          <w:szCs w:val="21"/>
        </w:rPr>
        <w:t>, Gehrke S, Stremmel W, Sieg A. First clinical trial of a newly developed capsule endoscope with panoramic side view for small bowel: a pilot study. </w:t>
      </w:r>
      <w:r w:rsidRPr="00372121">
        <w:rPr>
          <w:rFonts w:ascii="Book Antiqua" w:hAnsi="Book Antiqua" w:cs="宋体"/>
          <w:i/>
          <w:iCs/>
          <w:color w:val="000000"/>
          <w:sz w:val="21"/>
          <w:szCs w:val="21"/>
        </w:rPr>
        <w:t>J Gastroenterol Hepatol</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28</w:t>
      </w:r>
      <w:r w:rsidRPr="00372121">
        <w:rPr>
          <w:rFonts w:ascii="Book Antiqua" w:hAnsi="Book Antiqua" w:cs="宋体"/>
          <w:color w:val="000000"/>
          <w:sz w:val="21"/>
          <w:szCs w:val="21"/>
        </w:rPr>
        <w:t>: 1496-1501 [PMID: 23701674 DOI: 10.1111/jgh.12280</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49 </w:t>
      </w:r>
      <w:r w:rsidRPr="00372121">
        <w:rPr>
          <w:rFonts w:ascii="Book Antiqua" w:hAnsi="Book Antiqua" w:cs="宋体"/>
          <w:b/>
          <w:bCs/>
          <w:color w:val="000000"/>
          <w:sz w:val="21"/>
          <w:szCs w:val="21"/>
        </w:rPr>
        <w:t>Nakamura M</w:t>
      </w:r>
      <w:r w:rsidRPr="00372121">
        <w:rPr>
          <w:rFonts w:ascii="Book Antiqua" w:hAnsi="Book Antiqua" w:cs="宋体"/>
          <w:color w:val="000000"/>
          <w:sz w:val="21"/>
          <w:szCs w:val="21"/>
        </w:rPr>
        <w:t>, Ohmiya N, Shirai O, Takenaka H, Kenji R, Ando T, Watanabe O, Kawashima H, Itoh A, Hirooka Y, Niwa Y, Goto H. Advance of video capsule endoscopy and the detection of anatomic landmarks. </w:t>
      </w:r>
      <w:r w:rsidRPr="00372121">
        <w:rPr>
          <w:rFonts w:ascii="Book Antiqua" w:hAnsi="Book Antiqua" w:cs="宋体"/>
          <w:i/>
          <w:iCs/>
          <w:color w:val="000000"/>
          <w:sz w:val="21"/>
          <w:szCs w:val="21"/>
        </w:rPr>
        <w:t>Hepatogastroenterology</w:t>
      </w:r>
      <w:r w:rsidRPr="00372121">
        <w:rPr>
          <w:rFonts w:ascii="Book Antiqua" w:hAnsi="Book Antiqua" w:cs="宋体"/>
          <w:color w:val="000000"/>
          <w:sz w:val="21"/>
          <w:szCs w:val="21"/>
        </w:rPr>
        <w:t> </w:t>
      </w:r>
      <w:r>
        <w:rPr>
          <w:rFonts w:ascii="Book Antiqua" w:hAnsi="Book Antiqua" w:cs="宋体"/>
          <w:color w:val="000000"/>
          <w:szCs w:val="21"/>
        </w:rPr>
        <w:t>2009</w:t>
      </w:r>
      <w:r w:rsidRPr="00372121">
        <w:rPr>
          <w:rFonts w:ascii="Book Antiqua" w:hAnsi="Book Antiqua" w:cs="宋体"/>
          <w:color w:val="000000"/>
          <w:sz w:val="21"/>
          <w:szCs w:val="21"/>
        </w:rPr>
        <w:t>; </w:t>
      </w:r>
      <w:r w:rsidRPr="00372121">
        <w:rPr>
          <w:rFonts w:ascii="Book Antiqua" w:hAnsi="Book Antiqua" w:cs="宋体"/>
          <w:b/>
          <w:bCs/>
          <w:color w:val="000000"/>
          <w:sz w:val="21"/>
          <w:szCs w:val="21"/>
        </w:rPr>
        <w:t>56</w:t>
      </w:r>
      <w:r w:rsidRPr="00372121">
        <w:rPr>
          <w:rFonts w:ascii="Book Antiqua" w:hAnsi="Book Antiqua" w:cs="宋体"/>
          <w:color w:val="000000"/>
          <w:sz w:val="21"/>
          <w:szCs w:val="21"/>
        </w:rPr>
        <w:t>: 1600-1605 [PMID: 20214201]</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50 </w:t>
      </w:r>
      <w:r w:rsidRPr="002532A8">
        <w:rPr>
          <w:rFonts w:ascii="Book Antiqua" w:hAnsi="Book Antiqua"/>
          <w:b/>
          <w:sz w:val="24"/>
          <w:szCs w:val="24"/>
        </w:rPr>
        <w:t>Park S</w:t>
      </w:r>
      <w:r w:rsidRPr="002532A8">
        <w:rPr>
          <w:rFonts w:ascii="Book Antiqua" w:hAnsi="Book Antiqua"/>
          <w:sz w:val="24"/>
          <w:szCs w:val="24"/>
        </w:rPr>
        <w:t xml:space="preserve">, Chun HJ, Keum B, Seo YS, Kim YS, Jeen YT, Lee HS, Um SH, Kim CD, Ryu HS. Capsule Endoscopy to Detect Normally Positioned Duodenal Papilla: </w:t>
      </w:r>
      <w:r w:rsidRPr="002532A8">
        <w:rPr>
          <w:rFonts w:ascii="Book Antiqua" w:hAnsi="Book Antiqua"/>
          <w:sz w:val="24"/>
          <w:szCs w:val="24"/>
        </w:rPr>
        <w:lastRenderedPageBreak/>
        <w:t xml:space="preserve">Performance Comparison of SB and SB2. </w:t>
      </w:r>
      <w:r>
        <w:rPr>
          <w:rFonts w:ascii="Book Antiqua" w:hAnsi="Book Antiqua"/>
          <w:i/>
          <w:sz w:val="24"/>
          <w:szCs w:val="24"/>
        </w:rPr>
        <w:t>Gastroenterol Res Pract</w:t>
      </w:r>
      <w:r w:rsidRPr="002532A8">
        <w:rPr>
          <w:rFonts w:ascii="Book Antiqua" w:hAnsi="Book Antiqua"/>
          <w:sz w:val="24"/>
          <w:szCs w:val="24"/>
        </w:rPr>
        <w:t xml:space="preserve"> 2012;</w:t>
      </w:r>
      <w:r>
        <w:rPr>
          <w:rFonts w:ascii="Book Antiqua" w:hAnsi="Book Antiqua"/>
          <w:sz w:val="24"/>
          <w:szCs w:val="24"/>
        </w:rPr>
        <w:t xml:space="preserve"> </w:t>
      </w:r>
      <w:r w:rsidRPr="00EB591E">
        <w:rPr>
          <w:rFonts w:ascii="Book Antiqua" w:hAnsi="Book Antiqua"/>
          <w:b/>
          <w:sz w:val="24"/>
          <w:szCs w:val="24"/>
        </w:rPr>
        <w:t>2012</w:t>
      </w:r>
      <w:r w:rsidRPr="002532A8">
        <w:rPr>
          <w:rFonts w:ascii="Book Antiqua" w:hAnsi="Book Antiqua"/>
          <w:sz w:val="24"/>
          <w:szCs w:val="24"/>
        </w:rPr>
        <w:t>:</w:t>
      </w:r>
      <w:r>
        <w:rPr>
          <w:rFonts w:ascii="Book Antiqua" w:hAnsi="Book Antiqua"/>
          <w:sz w:val="24"/>
          <w:szCs w:val="24"/>
        </w:rPr>
        <w:t xml:space="preserve"> 202935</w:t>
      </w:r>
      <w:r w:rsidRPr="002532A8">
        <w:rPr>
          <w:rFonts w:ascii="Book Antiqua" w:hAnsi="Book Antiqua"/>
          <w:sz w:val="24"/>
          <w:szCs w:val="24"/>
        </w:rPr>
        <w:t xml:space="preserve"> [PMID: 22548051 DOI: 10.1155/2012/202935]</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 xml:space="preserve">51 </w:t>
      </w:r>
      <w:r w:rsidRPr="00372121">
        <w:rPr>
          <w:rFonts w:ascii="Book Antiqua" w:hAnsi="Book Antiqua" w:cs="宋体"/>
          <w:b/>
          <w:color w:val="000000"/>
          <w:sz w:val="21"/>
          <w:szCs w:val="21"/>
        </w:rPr>
        <w:t>Lo SK</w:t>
      </w:r>
      <w:r w:rsidRPr="00372121">
        <w:rPr>
          <w:rFonts w:ascii="Book Antiqua" w:hAnsi="Book Antiqua" w:cs="宋体"/>
          <w:color w:val="000000"/>
          <w:sz w:val="21"/>
          <w:szCs w:val="21"/>
        </w:rPr>
        <w:t xml:space="preserve">. How should we do capsule reading? </w:t>
      </w:r>
      <w:r w:rsidRPr="00372121">
        <w:rPr>
          <w:rFonts w:ascii="Book Antiqua" w:hAnsi="Book Antiqua" w:cs="宋体"/>
          <w:i/>
          <w:color w:val="000000"/>
          <w:sz w:val="21"/>
          <w:szCs w:val="21"/>
        </w:rPr>
        <w:t>Tech Gastr</w:t>
      </w:r>
      <w:r w:rsidRPr="00EB591E">
        <w:rPr>
          <w:rFonts w:ascii="Book Antiqua" w:hAnsi="Book Antiqua" w:cs="宋体"/>
          <w:i/>
          <w:color w:val="000000"/>
          <w:szCs w:val="21"/>
        </w:rPr>
        <w:t>ointest Endosc</w:t>
      </w:r>
      <w:r>
        <w:rPr>
          <w:rFonts w:ascii="Book Antiqua" w:hAnsi="Book Antiqua" w:cs="宋体"/>
          <w:color w:val="000000"/>
          <w:szCs w:val="21"/>
        </w:rPr>
        <w:t xml:space="preserve"> 2006; </w:t>
      </w:r>
      <w:r w:rsidRPr="00EB591E">
        <w:rPr>
          <w:rFonts w:ascii="Book Antiqua" w:hAnsi="Book Antiqua" w:cs="宋体"/>
          <w:b/>
          <w:color w:val="000000"/>
          <w:szCs w:val="21"/>
        </w:rPr>
        <w:t>8</w:t>
      </w:r>
      <w:r>
        <w:rPr>
          <w:rFonts w:ascii="Book Antiqua" w:hAnsi="Book Antiqua" w:cs="宋体"/>
          <w:color w:val="000000"/>
          <w:szCs w:val="21"/>
        </w:rPr>
        <w:t>: 146-148 [</w:t>
      </w:r>
      <w:r w:rsidRPr="00372121">
        <w:rPr>
          <w:rFonts w:ascii="Book Antiqua" w:hAnsi="Book Antiqua" w:cs="宋体"/>
          <w:caps/>
          <w:color w:val="000000"/>
          <w:sz w:val="21"/>
          <w:szCs w:val="21"/>
        </w:rPr>
        <w:t>doi</w:t>
      </w:r>
      <w:r w:rsidRPr="00372121">
        <w:rPr>
          <w:rFonts w:ascii="Book Antiqua" w:hAnsi="Book Antiqua" w:cs="宋体"/>
          <w:color w:val="000000"/>
          <w:sz w:val="21"/>
          <w:szCs w:val="21"/>
        </w:rPr>
        <w:t>: 10.1016/j.tgie.2006.11.001]</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52 </w:t>
      </w:r>
      <w:r w:rsidRPr="00372121">
        <w:rPr>
          <w:rFonts w:ascii="Book Antiqua" w:hAnsi="Book Antiqua" w:cs="宋体"/>
          <w:b/>
          <w:bCs/>
          <w:color w:val="000000"/>
          <w:sz w:val="21"/>
          <w:szCs w:val="21"/>
        </w:rPr>
        <w:t>Liangpunsakul S</w:t>
      </w:r>
      <w:r w:rsidRPr="00372121">
        <w:rPr>
          <w:rFonts w:ascii="Book Antiqua" w:hAnsi="Book Antiqua" w:cs="宋体"/>
          <w:color w:val="000000"/>
          <w:sz w:val="21"/>
          <w:szCs w:val="21"/>
        </w:rPr>
        <w:t>, Mays L, Rex DK. Performance of Given suspected blood indicator. </w:t>
      </w:r>
      <w:r w:rsidRPr="00372121">
        <w:rPr>
          <w:rFonts w:ascii="Book Antiqua" w:hAnsi="Book Antiqua" w:cs="宋体"/>
          <w:i/>
          <w:iCs/>
          <w:color w:val="000000"/>
          <w:sz w:val="21"/>
          <w:szCs w:val="21"/>
        </w:rPr>
        <w:t>Am J Gastroenterol</w:t>
      </w:r>
      <w:r w:rsidRPr="00372121">
        <w:rPr>
          <w:rFonts w:ascii="Book Antiqua" w:hAnsi="Book Antiqua" w:cs="宋体"/>
          <w:color w:val="000000"/>
          <w:sz w:val="21"/>
          <w:szCs w:val="21"/>
        </w:rPr>
        <w:t> 2003; </w:t>
      </w:r>
      <w:r w:rsidRPr="00372121">
        <w:rPr>
          <w:rFonts w:ascii="Book Antiqua" w:hAnsi="Book Antiqua" w:cs="宋体"/>
          <w:b/>
          <w:bCs/>
          <w:color w:val="000000"/>
          <w:sz w:val="21"/>
          <w:szCs w:val="21"/>
        </w:rPr>
        <w:t>98</w:t>
      </w:r>
      <w:r w:rsidRPr="00372121">
        <w:rPr>
          <w:rFonts w:ascii="Book Antiqua" w:hAnsi="Book Antiqua" w:cs="宋体"/>
          <w:color w:val="000000"/>
          <w:sz w:val="21"/>
          <w:szCs w:val="21"/>
        </w:rPr>
        <w:t>: 2676-2678 [PMID: 14687816 DOI: 10.1111/j.1572-0241.2003.08731.x]</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53 </w:t>
      </w:r>
      <w:r w:rsidRPr="00372121">
        <w:rPr>
          <w:rFonts w:ascii="Book Antiqua" w:hAnsi="Book Antiqua" w:cs="宋体"/>
          <w:b/>
          <w:bCs/>
          <w:color w:val="000000"/>
          <w:sz w:val="21"/>
          <w:szCs w:val="21"/>
        </w:rPr>
        <w:t>Buscaglia JM</w:t>
      </w:r>
      <w:r w:rsidRPr="00372121">
        <w:rPr>
          <w:rFonts w:ascii="Book Antiqua" w:hAnsi="Book Antiqua" w:cs="宋体"/>
          <w:color w:val="000000"/>
          <w:sz w:val="21"/>
          <w:szCs w:val="21"/>
        </w:rPr>
        <w:t>, Giday SA, Kantsevoy SV, Clarke JO, Magno P, Yong E, Mullin GE. Performance characteristics of the suspected blood indicator feature in capsule endoscopy according to indication for study. </w:t>
      </w:r>
      <w:r w:rsidRPr="00372121">
        <w:rPr>
          <w:rFonts w:ascii="Book Antiqua" w:hAnsi="Book Antiqua" w:cs="宋体"/>
          <w:i/>
          <w:iCs/>
          <w:color w:val="000000"/>
          <w:sz w:val="21"/>
          <w:szCs w:val="21"/>
        </w:rPr>
        <w:t>Clin Gastroenterol Hepatol</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6</w:t>
      </w:r>
      <w:r w:rsidRPr="00372121">
        <w:rPr>
          <w:rFonts w:ascii="Book Antiqua" w:hAnsi="Book Antiqua" w:cs="宋体"/>
          <w:color w:val="000000"/>
          <w:sz w:val="21"/>
          <w:szCs w:val="21"/>
        </w:rPr>
        <w:t>: 298-301 [PMID: 18255353 DOI: 10.1016/j.cgh.2007.12.029]</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54 </w:t>
      </w:r>
      <w:r w:rsidRPr="00372121">
        <w:rPr>
          <w:rFonts w:ascii="Book Antiqua" w:hAnsi="Book Antiqua" w:cs="宋体"/>
          <w:b/>
          <w:bCs/>
          <w:color w:val="000000"/>
          <w:sz w:val="21"/>
          <w:szCs w:val="21"/>
        </w:rPr>
        <w:t>Saurin JC</w:t>
      </w:r>
      <w:r w:rsidRPr="00372121">
        <w:rPr>
          <w:rFonts w:ascii="Book Antiqua" w:hAnsi="Book Antiqua" w:cs="宋体"/>
          <w:color w:val="000000"/>
          <w:sz w:val="21"/>
          <w:szCs w:val="21"/>
        </w:rPr>
        <w:t>, Lapalus MG, Cholet F, D'Halluin PN, Filoche B, Gaudric M, Sacher-Huvelin S, Savalle C, Frederic M, Lamarre PA, Ben Soussan E</w:t>
      </w:r>
      <w:r w:rsidRPr="00EB591E">
        <w:rPr>
          <w:rFonts w:ascii="Book Antiqua" w:hAnsi="Book Antiqua" w:cs="宋体"/>
          <w:color w:val="000000"/>
          <w:szCs w:val="21"/>
        </w:rPr>
        <w:t>; French Society of Digestive Endoscopy (SFED).</w:t>
      </w:r>
      <w:r w:rsidRPr="00372121">
        <w:rPr>
          <w:rFonts w:ascii="Book Antiqua" w:hAnsi="Book Antiqua" w:cs="宋体"/>
          <w:color w:val="000000"/>
          <w:sz w:val="21"/>
          <w:szCs w:val="21"/>
        </w:rPr>
        <w:t xml:space="preserve"> Can we shorten the small-bowel capsule reading time with the "Quick-view" image detection system? </w:t>
      </w:r>
      <w:r w:rsidRPr="00372121">
        <w:rPr>
          <w:rFonts w:ascii="Book Antiqua" w:hAnsi="Book Antiqua" w:cs="宋体"/>
          <w:i/>
          <w:iCs/>
          <w:color w:val="000000"/>
          <w:sz w:val="21"/>
          <w:szCs w:val="21"/>
        </w:rPr>
        <w:t>Dig Liver Dis</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44</w:t>
      </w:r>
      <w:r w:rsidRPr="00372121">
        <w:rPr>
          <w:rFonts w:ascii="Book Antiqua" w:hAnsi="Book Antiqua" w:cs="宋体"/>
          <w:color w:val="000000"/>
          <w:sz w:val="21"/>
          <w:szCs w:val="21"/>
        </w:rPr>
        <w:t>: 477-481 [PMID: 22281376 DOI: 10.1016/j.dld.2011.12.021]</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55 </w:t>
      </w:r>
      <w:r w:rsidRPr="00372121">
        <w:rPr>
          <w:rFonts w:ascii="Book Antiqua" w:hAnsi="Book Antiqua" w:cs="宋体"/>
          <w:b/>
          <w:bCs/>
          <w:color w:val="000000"/>
          <w:sz w:val="21"/>
          <w:szCs w:val="21"/>
        </w:rPr>
        <w:t>Koulaouzidis A</w:t>
      </w:r>
      <w:r w:rsidRPr="00372121">
        <w:rPr>
          <w:rFonts w:ascii="Book Antiqua" w:hAnsi="Book Antiqua" w:cs="宋体"/>
          <w:color w:val="000000"/>
          <w:sz w:val="21"/>
          <w:szCs w:val="21"/>
        </w:rPr>
        <w:t>, Smirnidis A, Douglas S, Plevris JN. QuickView in small-bowel capsule endoscopy is useful in certain clinical settings, but QuickView with Blue Mode is of no additional benefit. </w:t>
      </w:r>
      <w:r w:rsidRPr="00372121">
        <w:rPr>
          <w:rFonts w:ascii="Book Antiqua" w:hAnsi="Book Antiqua" w:cs="宋体"/>
          <w:i/>
          <w:iCs/>
          <w:color w:val="000000"/>
          <w:sz w:val="21"/>
          <w:szCs w:val="21"/>
        </w:rPr>
        <w:t>Eur J Gastroenterol Hepatol</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24</w:t>
      </w:r>
      <w:r w:rsidRPr="00372121">
        <w:rPr>
          <w:rFonts w:ascii="Book Antiqua" w:hAnsi="Book Antiqua" w:cs="宋体"/>
          <w:color w:val="000000"/>
          <w:sz w:val="21"/>
          <w:szCs w:val="21"/>
        </w:rPr>
        <w:t>: 1099-1104 [PMID: 22668872 DOI: 10.1097/MEG.0b013e32835563ab]</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56 </w:t>
      </w:r>
      <w:r w:rsidRPr="00372121">
        <w:rPr>
          <w:rFonts w:ascii="Book Antiqua" w:hAnsi="Book Antiqua" w:cs="宋体"/>
          <w:b/>
          <w:bCs/>
          <w:color w:val="000000"/>
          <w:sz w:val="21"/>
          <w:szCs w:val="21"/>
        </w:rPr>
        <w:t>Spada C</w:t>
      </w:r>
      <w:r w:rsidRPr="00372121">
        <w:rPr>
          <w:rFonts w:ascii="Book Antiqua" w:hAnsi="Book Antiqua" w:cs="宋体"/>
          <w:color w:val="000000"/>
          <w:sz w:val="21"/>
          <w:szCs w:val="21"/>
        </w:rPr>
        <w:t>, Hassan C, Costamagna G. Virtual chromoendoscopy: will it play a role in capsule endoscopy? </w:t>
      </w:r>
      <w:r w:rsidRPr="00372121">
        <w:rPr>
          <w:rFonts w:ascii="Book Antiqua" w:hAnsi="Book Antiqua" w:cs="宋体"/>
          <w:i/>
          <w:iCs/>
          <w:color w:val="000000"/>
          <w:sz w:val="21"/>
          <w:szCs w:val="21"/>
        </w:rPr>
        <w:t>Dig Liver Dis</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43</w:t>
      </w:r>
      <w:r w:rsidRPr="00372121">
        <w:rPr>
          <w:rFonts w:ascii="Book Antiqua" w:hAnsi="Book Antiqua" w:cs="宋体"/>
          <w:color w:val="000000"/>
          <w:sz w:val="21"/>
          <w:szCs w:val="21"/>
        </w:rPr>
        <w:t>: 927-928 [PMID: 21978581 DOI: 10.1016/j.dld.2011.09.009]</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57 </w:t>
      </w:r>
      <w:r w:rsidRPr="00372121">
        <w:rPr>
          <w:rFonts w:ascii="Book Antiqua" w:hAnsi="Book Antiqua" w:cs="宋体"/>
          <w:b/>
          <w:bCs/>
          <w:color w:val="000000"/>
          <w:sz w:val="21"/>
          <w:szCs w:val="21"/>
        </w:rPr>
        <w:t>Gupta T</w:t>
      </w:r>
      <w:r w:rsidRPr="00372121">
        <w:rPr>
          <w:rFonts w:ascii="Book Antiqua" w:hAnsi="Book Antiqua" w:cs="宋体"/>
          <w:color w:val="000000"/>
          <w:sz w:val="21"/>
          <w:szCs w:val="21"/>
        </w:rPr>
        <w:t>, Ibrahim M, Deviere J, Van Gossum A. Evaluation of Fujinon intelligent chromo endoscopy-assisted capsule endoscopy in patients with obscure gastroenterology bleeding. </w:t>
      </w:r>
      <w:r w:rsidRPr="00372121">
        <w:rPr>
          <w:rFonts w:ascii="Book Antiqua" w:hAnsi="Book Antiqua" w:cs="宋体"/>
          <w:i/>
          <w:iCs/>
          <w:color w:val="000000"/>
          <w:sz w:val="21"/>
          <w:szCs w:val="21"/>
        </w:rPr>
        <w:t>World J Gastroenterol</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17</w:t>
      </w:r>
      <w:r w:rsidRPr="00372121">
        <w:rPr>
          <w:rFonts w:ascii="Book Antiqua" w:hAnsi="Book Antiqua" w:cs="宋体"/>
          <w:color w:val="000000"/>
          <w:sz w:val="21"/>
          <w:szCs w:val="21"/>
        </w:rPr>
        <w:t>: 4590-4595 [PMID: 22147964 DOI: 10.3748/wjg.v17.i41.4590]</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58 </w:t>
      </w:r>
      <w:r w:rsidRPr="00372121">
        <w:rPr>
          <w:rFonts w:ascii="Book Antiqua" w:hAnsi="Book Antiqua" w:cs="宋体"/>
          <w:b/>
          <w:bCs/>
          <w:color w:val="000000"/>
          <w:sz w:val="21"/>
          <w:szCs w:val="21"/>
        </w:rPr>
        <w:t>Tsutsui A</w:t>
      </w:r>
      <w:r w:rsidRPr="00372121">
        <w:rPr>
          <w:rFonts w:ascii="Book Antiqua" w:hAnsi="Book Antiqua" w:cs="宋体"/>
          <w:color w:val="000000"/>
          <w:sz w:val="21"/>
          <w:szCs w:val="21"/>
        </w:rPr>
        <w:t>, Okamura S, Muguruma N, Tsujigami K, Ichikawa S, Ito S, Umino K. Three-dimensional reconstruction of endosonographic images of gastric lesions: preliminary experience. </w:t>
      </w:r>
      <w:r w:rsidRPr="00372121">
        <w:rPr>
          <w:rFonts w:ascii="Book Antiqua" w:hAnsi="Book Antiqua" w:cs="宋体"/>
          <w:i/>
          <w:iCs/>
          <w:color w:val="000000"/>
          <w:sz w:val="21"/>
          <w:szCs w:val="21"/>
        </w:rPr>
        <w:t>J Clin Ultrasound</w:t>
      </w:r>
      <w:r w:rsidRPr="00372121">
        <w:rPr>
          <w:rFonts w:ascii="Book Antiqua" w:hAnsi="Book Antiqua" w:cs="宋体"/>
          <w:color w:val="000000"/>
          <w:sz w:val="21"/>
          <w:szCs w:val="21"/>
        </w:rPr>
        <w:t> </w:t>
      </w:r>
      <w:r>
        <w:rPr>
          <w:rFonts w:ascii="Book Antiqua" w:hAnsi="Book Antiqua" w:cs="宋体"/>
          <w:color w:val="000000"/>
          <w:szCs w:val="21"/>
        </w:rPr>
        <w:t>2005</w:t>
      </w:r>
      <w:r w:rsidRPr="00372121">
        <w:rPr>
          <w:rFonts w:ascii="Book Antiqua" w:hAnsi="Book Antiqua" w:cs="宋体"/>
          <w:color w:val="000000"/>
          <w:sz w:val="21"/>
          <w:szCs w:val="21"/>
        </w:rPr>
        <w:t>; </w:t>
      </w:r>
      <w:r w:rsidRPr="00372121">
        <w:rPr>
          <w:rFonts w:ascii="Book Antiqua" w:hAnsi="Book Antiqua" w:cs="宋体"/>
          <w:b/>
          <w:bCs/>
          <w:color w:val="000000"/>
          <w:sz w:val="21"/>
          <w:szCs w:val="21"/>
        </w:rPr>
        <w:t>33</w:t>
      </w:r>
      <w:r w:rsidRPr="00372121">
        <w:rPr>
          <w:rFonts w:ascii="Book Antiqua" w:hAnsi="Book Antiqua" w:cs="宋体"/>
          <w:color w:val="000000"/>
          <w:sz w:val="21"/>
          <w:szCs w:val="21"/>
        </w:rPr>
        <w:t>: 112-118 [PMID: 15756663 DOI: 10.1002/jcu.20100]</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59 </w:t>
      </w:r>
      <w:r w:rsidRPr="00372121">
        <w:rPr>
          <w:rFonts w:ascii="Book Antiqua" w:hAnsi="Book Antiqua" w:cs="宋体"/>
          <w:b/>
          <w:bCs/>
          <w:color w:val="000000"/>
          <w:sz w:val="21"/>
          <w:szCs w:val="21"/>
        </w:rPr>
        <w:t>Bhandari S</w:t>
      </w:r>
      <w:r w:rsidRPr="00372121">
        <w:rPr>
          <w:rFonts w:ascii="Book Antiqua" w:hAnsi="Book Antiqua" w:cs="宋体"/>
          <w:color w:val="000000"/>
          <w:sz w:val="21"/>
          <w:szCs w:val="21"/>
        </w:rPr>
        <w:t>, Shim CS, Kim JH, Jung IS, Cho JY, Lee JS, Lee MS, Kim BS. Usefulness of three-dimensional, multidetector row CT (virtual gastroscopy and multiplanar reconstruction) in the evaluation of gastric cancer: a comparison with conventional endoscopy, EUS, and histopathology.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2004; </w:t>
      </w:r>
      <w:r w:rsidRPr="00372121">
        <w:rPr>
          <w:rFonts w:ascii="Book Antiqua" w:hAnsi="Book Antiqua" w:cs="宋体"/>
          <w:b/>
          <w:bCs/>
          <w:color w:val="000000"/>
          <w:sz w:val="21"/>
          <w:szCs w:val="21"/>
        </w:rPr>
        <w:t>59</w:t>
      </w:r>
      <w:r w:rsidRPr="00372121">
        <w:rPr>
          <w:rFonts w:ascii="Book Antiqua" w:hAnsi="Book Antiqua" w:cs="宋体"/>
          <w:color w:val="000000"/>
          <w:sz w:val="21"/>
          <w:szCs w:val="21"/>
        </w:rPr>
        <w:t>: 619-626 [PMID: 15114303 DOI: 10.1016/S0016-5107(04)00169-5]</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60 </w:t>
      </w:r>
      <w:r w:rsidRPr="00372121">
        <w:rPr>
          <w:rFonts w:ascii="Book Antiqua" w:hAnsi="Book Antiqua" w:cs="宋体"/>
          <w:b/>
          <w:bCs/>
          <w:color w:val="000000"/>
          <w:sz w:val="21"/>
          <w:szCs w:val="21"/>
        </w:rPr>
        <w:t>Taylor SA</w:t>
      </w:r>
      <w:r w:rsidRPr="00372121">
        <w:rPr>
          <w:rFonts w:ascii="Book Antiqua" w:hAnsi="Book Antiqua" w:cs="宋体"/>
          <w:color w:val="000000"/>
          <w:sz w:val="21"/>
          <w:szCs w:val="21"/>
        </w:rPr>
        <w:t xml:space="preserve">, Halligan S, Slater A, Goh V, Burling DN, Roddie ME, Honeyfield L, McQuillan J, Amin H, Dehmeshki J. Polyp detection with CT colonography: primary 3D endoluminal analysis </w:t>
      </w:r>
      <w:r w:rsidRPr="00372121">
        <w:rPr>
          <w:rFonts w:ascii="Book Antiqua" w:hAnsi="Book Antiqua" w:cs="宋体"/>
          <w:color w:val="000000"/>
          <w:sz w:val="21"/>
          <w:szCs w:val="21"/>
        </w:rPr>
        <w:lastRenderedPageBreak/>
        <w:t>versus primary 2D transverse analysis with computer-assisted reader software. </w:t>
      </w:r>
      <w:r w:rsidRPr="00372121">
        <w:rPr>
          <w:rFonts w:ascii="Book Antiqua" w:hAnsi="Book Antiqua" w:cs="宋体"/>
          <w:i/>
          <w:iCs/>
          <w:color w:val="000000"/>
          <w:sz w:val="21"/>
          <w:szCs w:val="21"/>
        </w:rPr>
        <w:t>Radiology</w:t>
      </w:r>
      <w:r w:rsidRPr="00372121">
        <w:rPr>
          <w:rFonts w:ascii="Book Antiqua" w:hAnsi="Book Antiqua" w:cs="宋体"/>
          <w:color w:val="000000"/>
          <w:sz w:val="21"/>
          <w:szCs w:val="21"/>
        </w:rPr>
        <w:t> 2006; </w:t>
      </w:r>
      <w:r w:rsidRPr="00372121">
        <w:rPr>
          <w:rFonts w:ascii="Book Antiqua" w:hAnsi="Book Antiqua" w:cs="宋体"/>
          <w:b/>
          <w:bCs/>
          <w:color w:val="000000"/>
          <w:sz w:val="21"/>
          <w:szCs w:val="21"/>
        </w:rPr>
        <w:t>239</w:t>
      </w:r>
      <w:r w:rsidRPr="00372121">
        <w:rPr>
          <w:rFonts w:ascii="Book Antiqua" w:hAnsi="Book Antiqua" w:cs="宋体"/>
          <w:color w:val="000000"/>
          <w:sz w:val="21"/>
          <w:szCs w:val="21"/>
        </w:rPr>
        <w:t>: 759-767 [PMID: 16543593 DOI: 10.1148/radiol.2392050483]</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61 </w:t>
      </w:r>
      <w:r w:rsidRPr="00372121">
        <w:rPr>
          <w:rFonts w:ascii="Book Antiqua" w:hAnsi="Book Antiqua" w:cs="宋体"/>
          <w:b/>
          <w:bCs/>
          <w:color w:val="000000"/>
          <w:sz w:val="21"/>
          <w:szCs w:val="21"/>
        </w:rPr>
        <w:t>Koulaouzidis A</w:t>
      </w:r>
      <w:r w:rsidRPr="00372121">
        <w:rPr>
          <w:rFonts w:ascii="Book Antiqua" w:hAnsi="Book Antiqua" w:cs="宋体"/>
          <w:color w:val="000000"/>
          <w:sz w:val="21"/>
          <w:szCs w:val="21"/>
        </w:rPr>
        <w:t>, Karargyris A, Rondonotti E, Noble CL, Douglas S, Alexandridis E, Zahid AM, Bathgate AJ, Trimble KC, Plevris JN. Three-dimensional representation software as image enhancement tool in small-bowel capsule endoscopy: a feasibility study. </w:t>
      </w:r>
      <w:r w:rsidRPr="00372121">
        <w:rPr>
          <w:rFonts w:ascii="Book Antiqua" w:hAnsi="Book Antiqua" w:cs="宋体"/>
          <w:i/>
          <w:iCs/>
          <w:color w:val="000000"/>
          <w:sz w:val="21"/>
          <w:szCs w:val="21"/>
        </w:rPr>
        <w:t>Dig Liver Dis</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45</w:t>
      </w:r>
      <w:r w:rsidRPr="00372121">
        <w:rPr>
          <w:rFonts w:ascii="Book Antiqua" w:hAnsi="Book Antiqua" w:cs="宋体"/>
          <w:color w:val="000000"/>
          <w:sz w:val="21"/>
          <w:szCs w:val="21"/>
        </w:rPr>
        <w:t>: 909-914 [PMID: 23849802 DOI: 10.1016/j.dld.2013.05.013]</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62 </w:t>
      </w:r>
      <w:r w:rsidRPr="00372121">
        <w:rPr>
          <w:rFonts w:ascii="Book Antiqua" w:hAnsi="Book Antiqua" w:cs="宋体"/>
          <w:b/>
          <w:bCs/>
          <w:color w:val="000000"/>
          <w:sz w:val="21"/>
          <w:szCs w:val="21"/>
        </w:rPr>
        <w:t>Barbosa DJ</w:t>
      </w:r>
      <w:r w:rsidRPr="00372121">
        <w:rPr>
          <w:rFonts w:ascii="Book Antiqua" w:hAnsi="Book Antiqua" w:cs="宋体"/>
          <w:color w:val="000000"/>
          <w:sz w:val="21"/>
          <w:szCs w:val="21"/>
        </w:rPr>
        <w:t>, Ramos J, Lima CS. Detection of small bowel tumors in capsule endoscopy frames using texture analysis based on the discrete wavelet transform. </w:t>
      </w:r>
      <w:r w:rsidRPr="00372121">
        <w:rPr>
          <w:rFonts w:ascii="Book Antiqua" w:hAnsi="Book Antiqua" w:cs="宋体"/>
          <w:i/>
          <w:iCs/>
          <w:color w:val="000000"/>
          <w:sz w:val="21"/>
          <w:szCs w:val="21"/>
        </w:rPr>
        <w:t>Conf Proc IEEE Eng Med Biol Soc</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2008</w:t>
      </w:r>
      <w:r w:rsidRPr="00372121">
        <w:rPr>
          <w:rFonts w:ascii="Book Antiqua" w:hAnsi="Book Antiqua" w:cs="宋体"/>
          <w:color w:val="000000"/>
          <w:sz w:val="21"/>
          <w:szCs w:val="21"/>
        </w:rPr>
        <w:t>: 3012-3015 [PMID: 19163340 DOI: 10.1109/IEMBS.2008.4649837</w:t>
      </w:r>
      <w:r>
        <w:rPr>
          <w:rFonts w:ascii="Book Antiqua" w:hAnsi="Book Antiqua" w:cs="宋体"/>
          <w:color w:val="000000"/>
          <w:szCs w:val="21"/>
        </w:rPr>
        <w:t>]</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63 </w:t>
      </w:r>
      <w:r w:rsidRPr="00372121">
        <w:rPr>
          <w:rFonts w:ascii="Book Antiqua" w:hAnsi="Book Antiqua" w:cs="宋体"/>
          <w:b/>
          <w:bCs/>
          <w:color w:val="000000"/>
          <w:sz w:val="21"/>
          <w:szCs w:val="21"/>
        </w:rPr>
        <w:t>Li B</w:t>
      </w:r>
      <w:r w:rsidRPr="00372121">
        <w:rPr>
          <w:rFonts w:ascii="Book Antiqua" w:hAnsi="Book Antiqua" w:cs="宋体"/>
          <w:color w:val="000000"/>
          <w:sz w:val="21"/>
          <w:szCs w:val="21"/>
        </w:rPr>
        <w:t>, Meng MQ. Tumor recognition in wireless capsule endoscopy images using textural features and SVM-based feature selection. </w:t>
      </w:r>
      <w:r w:rsidRPr="00372121">
        <w:rPr>
          <w:rFonts w:ascii="Book Antiqua" w:hAnsi="Book Antiqua" w:cs="宋体"/>
          <w:i/>
          <w:iCs/>
          <w:color w:val="000000"/>
          <w:sz w:val="21"/>
          <w:szCs w:val="21"/>
        </w:rPr>
        <w:t>IEEE Trans Inf Technol Biomed</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16</w:t>
      </w:r>
      <w:r w:rsidRPr="00372121">
        <w:rPr>
          <w:rFonts w:ascii="Book Antiqua" w:hAnsi="Book Antiqua" w:cs="宋体"/>
          <w:color w:val="000000"/>
          <w:sz w:val="21"/>
          <w:szCs w:val="21"/>
        </w:rPr>
        <w:t>: 323-329 [PMID: 22287246 DOI: 10.1109/TITB.2012.2185807]</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64 </w:t>
      </w:r>
      <w:r w:rsidRPr="00372121">
        <w:rPr>
          <w:rFonts w:ascii="Book Antiqua" w:hAnsi="Book Antiqua" w:cs="宋体"/>
          <w:b/>
          <w:bCs/>
          <w:color w:val="000000"/>
          <w:sz w:val="21"/>
          <w:szCs w:val="21"/>
        </w:rPr>
        <w:t>Ankri R</w:t>
      </w:r>
      <w:r w:rsidRPr="00372121">
        <w:rPr>
          <w:rFonts w:ascii="Book Antiqua" w:hAnsi="Book Antiqua" w:cs="宋体"/>
          <w:color w:val="000000"/>
          <w:sz w:val="21"/>
          <w:szCs w:val="21"/>
        </w:rPr>
        <w:t>, Peretz D, Motiei M, Sella-Tavor O, Popovtzer R. New optical method for enhanced detection of colon cancer by capsule endoscopy. </w:t>
      </w:r>
      <w:r w:rsidRPr="00372121">
        <w:rPr>
          <w:rFonts w:ascii="Book Antiqua" w:hAnsi="Book Antiqua" w:cs="宋体"/>
          <w:i/>
          <w:iCs/>
          <w:color w:val="000000"/>
          <w:sz w:val="21"/>
          <w:szCs w:val="21"/>
        </w:rPr>
        <w:t>Nanoscale</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5</w:t>
      </w:r>
      <w:r w:rsidRPr="00372121">
        <w:rPr>
          <w:rFonts w:ascii="Book Antiqua" w:hAnsi="Book Antiqua" w:cs="宋体"/>
          <w:color w:val="000000"/>
          <w:sz w:val="21"/>
          <w:szCs w:val="21"/>
        </w:rPr>
        <w:t>: 9806-9811 [PMID: 23969635 DOI: 10.1039/c3nr02396f]</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65 </w:t>
      </w:r>
      <w:r w:rsidRPr="00372121">
        <w:rPr>
          <w:rFonts w:ascii="Book Antiqua" w:hAnsi="Book Antiqua" w:cs="宋体"/>
          <w:b/>
          <w:bCs/>
          <w:color w:val="000000"/>
          <w:sz w:val="21"/>
          <w:szCs w:val="21"/>
        </w:rPr>
        <w:t>Swain P</w:t>
      </w:r>
      <w:r w:rsidRPr="00372121">
        <w:rPr>
          <w:rFonts w:ascii="Book Antiqua" w:hAnsi="Book Antiqua" w:cs="宋体"/>
          <w:color w:val="000000"/>
          <w:sz w:val="21"/>
          <w:szCs w:val="21"/>
        </w:rPr>
        <w:t>, Toor A, Volke F, Keller J, Gerber J, Rabinovitz E, Rothstein RI. Remote magnetic manipulation of a wireless capsule endoscope in the esophagus and stomach of humans (with videos).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71</w:t>
      </w:r>
      <w:r w:rsidRPr="00372121">
        <w:rPr>
          <w:rFonts w:ascii="Book Antiqua" w:hAnsi="Book Antiqua" w:cs="宋体"/>
          <w:color w:val="000000"/>
          <w:sz w:val="21"/>
          <w:szCs w:val="21"/>
        </w:rPr>
        <w:t>: 1290-1293 [PMID: 20417507 DOI: 10.1016/j.gie.2010.01.064]</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66 </w:t>
      </w:r>
      <w:r w:rsidRPr="00372121">
        <w:rPr>
          <w:rFonts w:ascii="Book Antiqua" w:hAnsi="Book Antiqua" w:cs="宋体"/>
          <w:b/>
          <w:bCs/>
          <w:color w:val="000000"/>
          <w:sz w:val="21"/>
          <w:szCs w:val="21"/>
        </w:rPr>
        <w:t>Keller J</w:t>
      </w:r>
      <w:r w:rsidRPr="00372121">
        <w:rPr>
          <w:rFonts w:ascii="Book Antiqua" w:hAnsi="Book Antiqua" w:cs="宋体"/>
          <w:color w:val="000000"/>
          <w:sz w:val="21"/>
          <w:szCs w:val="21"/>
        </w:rPr>
        <w:t>, Fibbe C, Volke F, Gerber J, Mosse AC, Reimann-Zawadzki M, Rabinovitz E, Layer P, Schmitt D, Andresen V, Rosien U, Swain P. Inspection of the human stomach using remote-controlled capsule endoscopy: a feasibility study in healthy volunteers (with videos).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2011; </w:t>
      </w:r>
      <w:r w:rsidRPr="00372121">
        <w:rPr>
          <w:rFonts w:ascii="Book Antiqua" w:hAnsi="Book Antiqua" w:cs="宋体"/>
          <w:b/>
          <w:bCs/>
          <w:color w:val="000000"/>
          <w:sz w:val="21"/>
          <w:szCs w:val="21"/>
        </w:rPr>
        <w:t>73</w:t>
      </w:r>
      <w:r w:rsidRPr="00372121">
        <w:rPr>
          <w:rFonts w:ascii="Book Antiqua" w:hAnsi="Book Antiqua" w:cs="宋体"/>
          <w:color w:val="000000"/>
          <w:sz w:val="21"/>
          <w:szCs w:val="21"/>
        </w:rPr>
        <w:t>: 22-28 [PMID: 21067740 DOI: 10.1016/j.gie.2010.08.053]</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67 </w:t>
      </w:r>
      <w:r w:rsidRPr="00372121">
        <w:rPr>
          <w:rFonts w:ascii="Book Antiqua" w:hAnsi="Book Antiqua" w:cs="宋体"/>
          <w:b/>
          <w:bCs/>
          <w:color w:val="000000"/>
          <w:sz w:val="21"/>
          <w:szCs w:val="21"/>
        </w:rPr>
        <w:t>Rey JF</w:t>
      </w:r>
      <w:r w:rsidRPr="00372121">
        <w:rPr>
          <w:rFonts w:ascii="Book Antiqua" w:hAnsi="Book Antiqua" w:cs="宋体"/>
          <w:color w:val="000000"/>
          <w:sz w:val="21"/>
          <w:szCs w:val="21"/>
        </w:rPr>
        <w:t>, Ogata H, Hosoe N, Ohtsuka K, Ogata N, Ikeda K, Aihara H, Pangtay I, Hibi T, Kudo SE, Tajiri H. Blinded nonrandomized comparative study of gastric examination with a magnetically guided capsule endoscope and standard videoendoscope.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2012; </w:t>
      </w:r>
      <w:r w:rsidRPr="00372121">
        <w:rPr>
          <w:rFonts w:ascii="Book Antiqua" w:hAnsi="Book Antiqua" w:cs="宋体"/>
          <w:b/>
          <w:bCs/>
          <w:color w:val="000000"/>
          <w:sz w:val="21"/>
          <w:szCs w:val="21"/>
        </w:rPr>
        <w:t>75</w:t>
      </w:r>
      <w:r w:rsidRPr="00372121">
        <w:rPr>
          <w:rFonts w:ascii="Book Antiqua" w:hAnsi="Book Antiqua" w:cs="宋体"/>
          <w:color w:val="000000"/>
          <w:sz w:val="21"/>
          <w:szCs w:val="21"/>
        </w:rPr>
        <w:t>: 373-381 [PMID: 22154417 DOI: 10.1016/j.gie.2011.09.030]</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68 </w:t>
      </w:r>
      <w:r w:rsidRPr="00372121">
        <w:rPr>
          <w:rFonts w:ascii="Book Antiqua" w:hAnsi="Book Antiqua" w:cs="宋体"/>
          <w:b/>
          <w:bCs/>
          <w:color w:val="000000"/>
          <w:sz w:val="21"/>
          <w:szCs w:val="21"/>
        </w:rPr>
        <w:t>Quirini M</w:t>
      </w:r>
      <w:r w:rsidRPr="00372121">
        <w:rPr>
          <w:rFonts w:ascii="Book Antiqua" w:hAnsi="Book Antiqua" w:cs="宋体"/>
          <w:color w:val="000000"/>
          <w:sz w:val="21"/>
          <w:szCs w:val="21"/>
        </w:rPr>
        <w:t>, Menciassi A, Scapellato S, Dario P, Rieber F, Ho CN, Schostek S, Schurr MO. Feasibility proof of a legged locomotion capsule for the GI tract.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2008; </w:t>
      </w:r>
      <w:r w:rsidRPr="00372121">
        <w:rPr>
          <w:rFonts w:ascii="Book Antiqua" w:hAnsi="Book Antiqua" w:cs="宋体"/>
          <w:b/>
          <w:bCs/>
          <w:color w:val="000000"/>
          <w:sz w:val="21"/>
          <w:szCs w:val="21"/>
        </w:rPr>
        <w:t>67</w:t>
      </w:r>
      <w:r w:rsidRPr="00372121">
        <w:rPr>
          <w:rFonts w:ascii="Book Antiqua" w:hAnsi="Book Antiqua" w:cs="宋体"/>
          <w:color w:val="000000"/>
          <w:sz w:val="21"/>
          <w:szCs w:val="21"/>
        </w:rPr>
        <w:t>: 1153-1158 [PMID: 18513557 DOI: 10.1016/j.gie.2007.11.052]</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t>69 </w:t>
      </w:r>
      <w:r w:rsidRPr="00372121">
        <w:rPr>
          <w:rFonts w:ascii="Book Antiqua" w:hAnsi="Book Antiqua" w:cs="宋体"/>
          <w:b/>
          <w:bCs/>
          <w:color w:val="000000"/>
          <w:sz w:val="21"/>
          <w:szCs w:val="21"/>
        </w:rPr>
        <w:t>Kim HM</w:t>
      </w:r>
      <w:r w:rsidRPr="00372121">
        <w:rPr>
          <w:rFonts w:ascii="Book Antiqua" w:hAnsi="Book Antiqua" w:cs="宋体"/>
          <w:color w:val="000000"/>
          <w:sz w:val="21"/>
          <w:szCs w:val="21"/>
        </w:rPr>
        <w:t>, Yang S, Kim J, Park S, Cho JH, Park JY, Kim TS, Yoon ES, Song SY, Bang S. Active locomotion of a paddling-based capsule endoscope in an in vitro and in vivo experiment (with videos). </w:t>
      </w:r>
      <w:r w:rsidRPr="00372121">
        <w:rPr>
          <w:rFonts w:ascii="Book Antiqua" w:hAnsi="Book Antiqua" w:cs="宋体"/>
          <w:i/>
          <w:iCs/>
          <w:color w:val="000000"/>
          <w:sz w:val="21"/>
          <w:szCs w:val="21"/>
        </w:rPr>
        <w:t>Gastrointest Endosc</w:t>
      </w:r>
      <w:r w:rsidRPr="00372121">
        <w:rPr>
          <w:rFonts w:ascii="Book Antiqua" w:hAnsi="Book Antiqua" w:cs="宋体"/>
          <w:color w:val="000000"/>
          <w:sz w:val="21"/>
          <w:szCs w:val="21"/>
        </w:rPr>
        <w:t> 2010; </w:t>
      </w:r>
      <w:r w:rsidRPr="00372121">
        <w:rPr>
          <w:rFonts w:ascii="Book Antiqua" w:hAnsi="Book Antiqua" w:cs="宋体"/>
          <w:b/>
          <w:bCs/>
          <w:color w:val="000000"/>
          <w:sz w:val="21"/>
          <w:szCs w:val="21"/>
        </w:rPr>
        <w:t>72</w:t>
      </w:r>
      <w:r w:rsidRPr="00372121">
        <w:rPr>
          <w:rFonts w:ascii="Book Antiqua" w:hAnsi="Book Antiqua" w:cs="宋体"/>
          <w:color w:val="000000"/>
          <w:sz w:val="21"/>
          <w:szCs w:val="21"/>
        </w:rPr>
        <w:t>: 381-387 [PMID: 20497903 DOI: 10.1016/j.gie.2009.12.058]</w:t>
      </w:r>
    </w:p>
    <w:p w:rsidR="005345CA" w:rsidRPr="00372121" w:rsidRDefault="005345CA" w:rsidP="00E73362">
      <w:pPr>
        <w:spacing w:after="0" w:line="360" w:lineRule="auto"/>
        <w:jc w:val="both"/>
        <w:rPr>
          <w:rFonts w:ascii="Book Antiqua" w:hAnsi="Book Antiqua" w:cs="宋体"/>
          <w:color w:val="000000"/>
          <w:sz w:val="21"/>
          <w:szCs w:val="21"/>
        </w:rPr>
      </w:pPr>
      <w:r>
        <w:rPr>
          <w:rFonts w:ascii="Book Antiqua" w:hAnsi="Book Antiqua" w:cs="宋体"/>
          <w:color w:val="000000"/>
          <w:szCs w:val="21"/>
        </w:rPr>
        <w:t xml:space="preserve">70 </w:t>
      </w:r>
      <w:r w:rsidRPr="002532A8">
        <w:rPr>
          <w:rFonts w:ascii="Book Antiqua" w:hAnsi="Book Antiqua" w:cs="Calibri"/>
          <w:b/>
          <w:sz w:val="24"/>
          <w:szCs w:val="24"/>
        </w:rPr>
        <w:t>Yim S</w:t>
      </w:r>
      <w:r w:rsidRPr="002532A8">
        <w:rPr>
          <w:rFonts w:ascii="Book Antiqua" w:hAnsi="Book Antiqua" w:cs="Calibri"/>
          <w:sz w:val="24"/>
          <w:szCs w:val="24"/>
        </w:rPr>
        <w:t xml:space="preserve">, </w:t>
      </w:r>
      <w:hyperlink r:id="rId7" w:history="1">
        <w:r w:rsidRPr="002532A8">
          <w:rPr>
            <w:rFonts w:ascii="Book Antiqua" w:hAnsi="Book Antiqua"/>
            <w:sz w:val="24"/>
            <w:szCs w:val="24"/>
          </w:rPr>
          <w:t>Gultepe E</w:t>
        </w:r>
      </w:hyperlink>
      <w:r w:rsidRPr="002532A8">
        <w:rPr>
          <w:rFonts w:ascii="Book Antiqua" w:hAnsi="Book Antiqua"/>
          <w:sz w:val="24"/>
          <w:szCs w:val="24"/>
        </w:rPr>
        <w:t xml:space="preserve">, </w:t>
      </w:r>
      <w:hyperlink r:id="rId8" w:history="1">
        <w:r w:rsidRPr="002532A8">
          <w:rPr>
            <w:rFonts w:ascii="Book Antiqua" w:hAnsi="Book Antiqua"/>
            <w:sz w:val="24"/>
            <w:szCs w:val="24"/>
          </w:rPr>
          <w:t>Gracias D</w:t>
        </w:r>
      </w:hyperlink>
      <w:r w:rsidRPr="002532A8">
        <w:rPr>
          <w:rFonts w:ascii="Book Antiqua" w:hAnsi="Book Antiqua"/>
          <w:sz w:val="24"/>
          <w:szCs w:val="24"/>
        </w:rPr>
        <w:t xml:space="preserve">, </w:t>
      </w:r>
      <w:hyperlink r:id="rId9" w:history="1">
        <w:r w:rsidRPr="002532A8">
          <w:rPr>
            <w:rFonts w:ascii="Book Antiqua" w:hAnsi="Book Antiqua"/>
            <w:sz w:val="24"/>
            <w:szCs w:val="24"/>
          </w:rPr>
          <w:t>Sitti M</w:t>
        </w:r>
      </w:hyperlink>
      <w:r w:rsidRPr="002532A8">
        <w:rPr>
          <w:rFonts w:ascii="Book Antiqua" w:hAnsi="Book Antiqua"/>
          <w:sz w:val="24"/>
          <w:szCs w:val="24"/>
        </w:rPr>
        <w:t>.</w:t>
      </w:r>
      <w:r w:rsidRPr="002532A8">
        <w:rPr>
          <w:rFonts w:ascii="Book Antiqua" w:hAnsi="Book Antiqua" w:cs="Arial"/>
          <w:sz w:val="24"/>
          <w:szCs w:val="24"/>
        </w:rPr>
        <w:t xml:space="preserve"> </w:t>
      </w:r>
      <w:r w:rsidRPr="00372121">
        <w:rPr>
          <w:rFonts w:ascii="Book Antiqua" w:hAnsi="Book Antiqua" w:cs="宋体"/>
          <w:color w:val="000000"/>
          <w:sz w:val="21"/>
          <w:szCs w:val="21"/>
        </w:rPr>
        <w:t>Biopsy using a Magnetic Capsule Endoscope Carrying, Releasing and Retrieving Untethered Micro-Grippers. </w:t>
      </w:r>
      <w:r w:rsidRPr="00372121">
        <w:rPr>
          <w:rFonts w:ascii="Book Antiqua" w:hAnsi="Book Antiqua" w:cs="宋体"/>
          <w:i/>
          <w:iCs/>
          <w:color w:val="000000"/>
          <w:sz w:val="21"/>
          <w:szCs w:val="21"/>
        </w:rPr>
        <w:t>IEEE Trans Biomed Eng</w:t>
      </w:r>
      <w:r w:rsidRPr="00372121">
        <w:rPr>
          <w:rFonts w:ascii="Book Antiqua" w:hAnsi="Book Antiqua" w:cs="宋体"/>
          <w:color w:val="000000"/>
          <w:sz w:val="21"/>
          <w:szCs w:val="21"/>
        </w:rPr>
        <w:t> 2013; </w:t>
      </w:r>
      <w:r w:rsidRPr="00EB591E">
        <w:rPr>
          <w:rFonts w:ascii="Book Antiqua" w:hAnsi="Book Antiqua" w:cs="宋体"/>
          <w:color w:val="000000"/>
          <w:szCs w:val="21"/>
        </w:rPr>
        <w:t>Epub ahead of print</w:t>
      </w:r>
      <w:r w:rsidRPr="00372121">
        <w:rPr>
          <w:rFonts w:ascii="Book Antiqua" w:hAnsi="Book Antiqua" w:cs="宋体"/>
          <w:color w:val="000000"/>
          <w:sz w:val="21"/>
          <w:szCs w:val="21"/>
        </w:rPr>
        <w:t xml:space="preserve"> [PMID: 24108454]</w:t>
      </w:r>
    </w:p>
    <w:p w:rsidR="005345CA" w:rsidRPr="00372121" w:rsidRDefault="005345CA" w:rsidP="00E73362">
      <w:pPr>
        <w:spacing w:after="0" w:line="360" w:lineRule="auto"/>
        <w:jc w:val="both"/>
        <w:rPr>
          <w:rFonts w:ascii="Book Antiqua" w:hAnsi="Book Antiqua" w:cs="宋体"/>
          <w:color w:val="000000"/>
          <w:sz w:val="21"/>
          <w:szCs w:val="21"/>
        </w:rPr>
      </w:pPr>
      <w:r w:rsidRPr="00372121">
        <w:rPr>
          <w:rFonts w:ascii="Book Antiqua" w:hAnsi="Book Antiqua" w:cs="宋体"/>
          <w:color w:val="000000"/>
          <w:sz w:val="21"/>
          <w:szCs w:val="21"/>
        </w:rPr>
        <w:lastRenderedPageBreak/>
        <w:t>71 </w:t>
      </w:r>
      <w:r w:rsidRPr="00372121">
        <w:rPr>
          <w:rFonts w:ascii="Book Antiqua" w:hAnsi="Book Antiqua" w:cs="宋体"/>
          <w:b/>
          <w:bCs/>
          <w:color w:val="000000"/>
          <w:sz w:val="21"/>
          <w:szCs w:val="21"/>
        </w:rPr>
        <w:t>Woods SP</w:t>
      </w:r>
      <w:r w:rsidRPr="00372121">
        <w:rPr>
          <w:rFonts w:ascii="Book Antiqua" w:hAnsi="Book Antiqua" w:cs="宋体"/>
          <w:color w:val="000000"/>
          <w:sz w:val="21"/>
          <w:szCs w:val="21"/>
        </w:rPr>
        <w:t>, Constandinou TG. Wireless capsule endoscope for targeted drug delivery: mechanics and design considerations. </w:t>
      </w:r>
      <w:r w:rsidRPr="00372121">
        <w:rPr>
          <w:rFonts w:ascii="Book Antiqua" w:hAnsi="Book Antiqua" w:cs="宋体"/>
          <w:i/>
          <w:iCs/>
          <w:color w:val="000000"/>
          <w:sz w:val="21"/>
          <w:szCs w:val="21"/>
        </w:rPr>
        <w:t>IEEE Trans Biomed Eng</w:t>
      </w:r>
      <w:r w:rsidRPr="00372121">
        <w:rPr>
          <w:rFonts w:ascii="Book Antiqua" w:hAnsi="Book Antiqua" w:cs="宋体"/>
          <w:color w:val="000000"/>
          <w:sz w:val="21"/>
          <w:szCs w:val="21"/>
        </w:rPr>
        <w:t> 2013; </w:t>
      </w:r>
      <w:r w:rsidRPr="00372121">
        <w:rPr>
          <w:rFonts w:ascii="Book Antiqua" w:hAnsi="Book Antiqua" w:cs="宋体"/>
          <w:b/>
          <w:bCs/>
          <w:color w:val="000000"/>
          <w:sz w:val="21"/>
          <w:szCs w:val="21"/>
        </w:rPr>
        <w:t>60</w:t>
      </w:r>
      <w:r w:rsidRPr="00372121">
        <w:rPr>
          <w:rFonts w:ascii="Book Antiqua" w:hAnsi="Book Antiqua" w:cs="宋体"/>
          <w:color w:val="000000"/>
          <w:sz w:val="21"/>
          <w:szCs w:val="21"/>
        </w:rPr>
        <w:t>: 945-953 [PMID: 23192476 DOI: 10.1109/TBME.2012.2228647]</w:t>
      </w:r>
    </w:p>
    <w:p w:rsidR="005345CA" w:rsidRDefault="005345CA" w:rsidP="00E73362">
      <w:pPr>
        <w:spacing w:after="0" w:line="360" w:lineRule="auto"/>
        <w:jc w:val="both"/>
        <w:rPr>
          <w:rFonts w:ascii="Book Antiqua" w:hAnsi="Book Antiqua" w:cs="宋体"/>
          <w:color w:val="000000"/>
          <w:szCs w:val="21"/>
          <w:lang w:eastAsia="zh-CN"/>
        </w:rPr>
      </w:pPr>
      <w:r>
        <w:rPr>
          <w:rFonts w:ascii="Book Antiqua" w:hAnsi="Book Antiqua" w:cs="宋体"/>
          <w:color w:val="000000"/>
          <w:szCs w:val="21"/>
        </w:rPr>
        <w:t>72</w:t>
      </w:r>
      <w:r w:rsidRPr="00372121">
        <w:rPr>
          <w:rFonts w:ascii="Book Antiqua" w:hAnsi="Book Antiqua" w:cs="宋体"/>
          <w:color w:val="000000"/>
          <w:sz w:val="21"/>
          <w:szCs w:val="21"/>
        </w:rPr>
        <w:t xml:space="preserve"> </w:t>
      </w:r>
      <w:r w:rsidRPr="00372121">
        <w:rPr>
          <w:rFonts w:ascii="Book Antiqua" w:hAnsi="Book Antiqua" w:cs="宋体"/>
          <w:b/>
          <w:color w:val="000000"/>
          <w:sz w:val="21"/>
          <w:szCs w:val="21"/>
        </w:rPr>
        <w:t>Phillips Technology</w:t>
      </w:r>
      <w:r w:rsidRPr="00EB591E">
        <w:rPr>
          <w:rFonts w:ascii="Book Antiqua" w:hAnsi="Book Antiqua" w:cs="宋体"/>
          <w:b/>
          <w:color w:val="000000"/>
          <w:szCs w:val="21"/>
        </w:rPr>
        <w:t>.</w:t>
      </w:r>
      <w:r w:rsidRPr="00372121">
        <w:rPr>
          <w:rFonts w:ascii="Book Antiqua" w:hAnsi="Book Antiqua" w:cs="宋体"/>
          <w:color w:val="000000"/>
          <w:sz w:val="21"/>
          <w:szCs w:val="21"/>
        </w:rPr>
        <w:t xml:space="preserve"> Phillips Intelligent Pill Technology</w:t>
      </w:r>
      <w:r>
        <w:rPr>
          <w:rFonts w:ascii="Book Antiqua" w:hAnsi="Book Antiqua" w:cs="宋体"/>
          <w:color w:val="000000"/>
          <w:szCs w:val="21"/>
        </w:rPr>
        <w:t>.</w:t>
      </w:r>
      <w:r w:rsidRPr="00372121">
        <w:rPr>
          <w:rFonts w:ascii="Book Antiqua" w:hAnsi="Book Antiqua" w:cs="宋体"/>
          <w:color w:val="000000"/>
          <w:sz w:val="21"/>
          <w:szCs w:val="21"/>
        </w:rPr>
        <w:t xml:space="preserve"> </w:t>
      </w:r>
      <w:r>
        <w:rPr>
          <w:rFonts w:ascii="Book Antiqua" w:hAnsi="Book Antiqua" w:cs="宋体"/>
          <w:color w:val="000000"/>
          <w:szCs w:val="21"/>
        </w:rPr>
        <w:t xml:space="preserve">Available from: URL: </w:t>
      </w:r>
      <w:hyperlink r:id="rId10" w:history="1">
        <w:r w:rsidRPr="002F2C2E">
          <w:rPr>
            <w:rStyle w:val="a5"/>
            <w:rFonts w:ascii="Book Antiqua" w:hAnsi="Book Antiqua" w:cs="宋体"/>
            <w:sz w:val="21"/>
            <w:szCs w:val="21"/>
          </w:rPr>
          <w:t>http://www.research.philips.com/newscenter/backgrounders/081111-ip</w:t>
        </w:r>
        <w:r w:rsidRPr="002F2C2E">
          <w:rPr>
            <w:rStyle w:val="a5"/>
            <w:rFonts w:ascii="Book Antiqua" w:hAnsi="Book Antiqua" w:cs="宋体"/>
            <w:szCs w:val="21"/>
          </w:rPr>
          <w:t>ill.html</w:t>
        </w:r>
      </w:hyperlink>
    </w:p>
    <w:p w:rsidR="005345CA" w:rsidRPr="00076A52" w:rsidRDefault="005345CA" w:rsidP="00E73362">
      <w:pPr>
        <w:wordWrap w:val="0"/>
        <w:ind w:left="316" w:hangingChars="150" w:hanging="316"/>
        <w:jc w:val="right"/>
        <w:rPr>
          <w:rFonts w:ascii="Book Antiqua" w:hAnsi="Book Antiqua"/>
          <w:sz w:val="21"/>
          <w:szCs w:val="21"/>
          <w:lang w:val="es-ES"/>
        </w:rPr>
      </w:pPr>
      <w:r w:rsidRPr="00076A52">
        <w:rPr>
          <w:rFonts w:ascii="Book Antiqua" w:hAnsi="Book Antiqua"/>
          <w:b/>
          <w:bCs/>
          <w:sz w:val="21"/>
          <w:szCs w:val="21"/>
          <w:lang w:val="es-ES"/>
        </w:rPr>
        <w:t xml:space="preserve">P-Reviewer: </w:t>
      </w:r>
      <w:r w:rsidRPr="00076A52">
        <w:rPr>
          <w:rFonts w:ascii="Book Antiqua" w:hAnsi="Book Antiqua"/>
          <w:bCs/>
          <w:sz w:val="21"/>
          <w:szCs w:val="21"/>
          <w:lang w:val="es-ES"/>
        </w:rPr>
        <w:t>El-Salhy</w:t>
      </w:r>
      <w:r w:rsidRPr="00076A52">
        <w:rPr>
          <w:rFonts w:ascii="Book Antiqua" w:hAnsi="Book Antiqua"/>
          <w:bCs/>
          <w:sz w:val="21"/>
          <w:szCs w:val="21"/>
          <w:lang w:val="es-ES" w:eastAsia="zh-CN"/>
        </w:rPr>
        <w:t xml:space="preserve"> M, Kopacova M, Maehata Y </w:t>
      </w:r>
      <w:r w:rsidRPr="00076A52">
        <w:rPr>
          <w:rFonts w:ascii="Book Antiqua" w:hAnsi="Book Antiqua"/>
          <w:b/>
          <w:bCs/>
          <w:sz w:val="21"/>
          <w:szCs w:val="21"/>
          <w:lang w:val="es-ES"/>
        </w:rPr>
        <w:t>S-Editor:</w:t>
      </w:r>
      <w:r w:rsidRPr="00076A52">
        <w:rPr>
          <w:rFonts w:ascii="Book Antiqua" w:hAnsi="Book Antiqua"/>
          <w:sz w:val="21"/>
          <w:szCs w:val="21"/>
          <w:lang w:val="es-ES"/>
        </w:rPr>
        <w:t xml:space="preserve"> </w:t>
      </w:r>
      <w:r w:rsidRPr="00076A52">
        <w:rPr>
          <w:rFonts w:ascii="Book Antiqua" w:hAnsi="Book Antiqua"/>
          <w:sz w:val="21"/>
          <w:szCs w:val="21"/>
          <w:lang w:val="es-ES" w:eastAsia="zh-CN"/>
        </w:rPr>
        <w:t>Ma YJ</w:t>
      </w:r>
      <w:r w:rsidRPr="00076A52">
        <w:rPr>
          <w:rFonts w:ascii="Book Antiqua" w:hAnsi="Book Antiqua"/>
          <w:b/>
          <w:bCs/>
          <w:sz w:val="21"/>
          <w:szCs w:val="21"/>
          <w:lang w:val="es-ES"/>
        </w:rPr>
        <w:t>L-Editor:</w:t>
      </w:r>
      <w:r w:rsidRPr="00076A52">
        <w:rPr>
          <w:rFonts w:ascii="Book Antiqua" w:hAnsi="Book Antiqua"/>
          <w:sz w:val="21"/>
          <w:szCs w:val="21"/>
          <w:lang w:val="es-ES"/>
        </w:rPr>
        <w:t xml:space="preserve">  </w:t>
      </w:r>
      <w:r w:rsidRPr="00076A52">
        <w:rPr>
          <w:rFonts w:ascii="Book Antiqua" w:hAnsi="Book Antiqua"/>
          <w:b/>
          <w:bCs/>
          <w:sz w:val="21"/>
          <w:szCs w:val="21"/>
          <w:lang w:val="es-ES"/>
        </w:rPr>
        <w:t>E-Editor:</w:t>
      </w:r>
    </w:p>
    <w:p w:rsidR="005345CA" w:rsidRPr="00076A52" w:rsidRDefault="005345CA" w:rsidP="00E73362">
      <w:pPr>
        <w:spacing w:after="0" w:line="360" w:lineRule="auto"/>
        <w:jc w:val="both"/>
        <w:rPr>
          <w:rFonts w:ascii="Book Antiqua" w:hAnsi="Book Antiqua" w:cs="宋体"/>
          <w:color w:val="000000"/>
          <w:szCs w:val="21"/>
          <w:lang w:val="es-ES" w:eastAsia="zh-CN"/>
        </w:rPr>
      </w:pPr>
    </w:p>
    <w:p w:rsidR="005345CA" w:rsidRPr="00076A52" w:rsidRDefault="005345CA" w:rsidP="00E73362">
      <w:pPr>
        <w:spacing w:after="0" w:line="360" w:lineRule="auto"/>
        <w:jc w:val="both"/>
        <w:rPr>
          <w:rFonts w:ascii="Book Antiqua" w:hAnsi="Book Antiqua" w:cs="宋体"/>
          <w:color w:val="000000"/>
          <w:sz w:val="21"/>
          <w:szCs w:val="21"/>
          <w:lang w:val="es-ES" w:eastAsia="zh-CN"/>
        </w:rPr>
      </w:pPr>
    </w:p>
    <w:p w:rsidR="005345CA" w:rsidRPr="00076A52" w:rsidRDefault="005345CA" w:rsidP="00E73362">
      <w:pPr>
        <w:spacing w:after="0" w:line="360" w:lineRule="auto"/>
        <w:jc w:val="both"/>
        <w:rPr>
          <w:rFonts w:ascii="Book Antiqua" w:hAnsi="Book Antiqua"/>
          <w:sz w:val="21"/>
          <w:szCs w:val="21"/>
          <w:lang w:val="es-ES"/>
        </w:rPr>
      </w:pPr>
      <w:r w:rsidRPr="00076A52">
        <w:rPr>
          <w:rFonts w:ascii="Book Antiqua" w:hAnsi="Book Antiqua"/>
          <w:sz w:val="21"/>
          <w:szCs w:val="21"/>
          <w:lang w:val="es-ES"/>
        </w:rPr>
        <w:br w:type="page"/>
      </w:r>
    </w:p>
    <w:p w:rsidR="005345CA" w:rsidRPr="00076A52" w:rsidRDefault="005345CA" w:rsidP="00E73362">
      <w:pPr>
        <w:spacing w:after="0" w:line="360" w:lineRule="auto"/>
        <w:jc w:val="both"/>
        <w:rPr>
          <w:rFonts w:ascii="Book Antiqua" w:hAnsi="Book Antiqua"/>
          <w:sz w:val="24"/>
          <w:szCs w:val="24"/>
          <w:lang w:val="en-US" w:eastAsia="zh-CN"/>
        </w:rPr>
      </w:pPr>
      <w:r w:rsidRPr="00C27781">
        <w:rPr>
          <w:rFonts w:ascii="Book Antiqua" w:hAnsi="Book Antiqua"/>
          <w:b/>
          <w:sz w:val="24"/>
          <w:szCs w:val="24"/>
        </w:rPr>
        <w:t xml:space="preserve">Figure </w:t>
      </w:r>
      <w:r w:rsidRPr="00C27781">
        <w:rPr>
          <w:rFonts w:ascii="Book Antiqua" w:hAnsi="Book Antiqua"/>
          <w:b/>
          <w:sz w:val="24"/>
          <w:szCs w:val="24"/>
          <w:lang w:eastAsia="zh-CN"/>
        </w:rPr>
        <w:t>1</w:t>
      </w:r>
      <w:r w:rsidRPr="00C27781">
        <w:rPr>
          <w:rFonts w:ascii="Book Antiqua" w:hAnsi="Book Antiqua"/>
          <w:b/>
          <w:sz w:val="24"/>
          <w:szCs w:val="24"/>
        </w:rPr>
        <w:t xml:space="preserve"> </w:t>
      </w:r>
      <w:r w:rsidRPr="00076A52">
        <w:rPr>
          <w:rFonts w:ascii="Book Antiqua" w:hAnsi="Book Antiqua"/>
          <w:b/>
          <w:sz w:val="24"/>
          <w:szCs w:val="24"/>
          <w:lang w:eastAsia="zh-CN"/>
        </w:rPr>
        <w:t>Endoscopy</w:t>
      </w:r>
      <w:r>
        <w:rPr>
          <w:rFonts w:ascii="Book Antiqua" w:hAnsi="Book Antiqua"/>
          <w:b/>
          <w:sz w:val="24"/>
          <w:szCs w:val="24"/>
          <w:lang w:eastAsia="zh-CN"/>
        </w:rPr>
        <w:t xml:space="preserve"> </w:t>
      </w:r>
      <w:r>
        <w:rPr>
          <w:rFonts w:ascii="Book Antiqua" w:hAnsi="Book Antiqua"/>
          <w:b/>
          <w:sz w:val="24"/>
          <w:szCs w:val="24"/>
          <w:lang w:val="en-US" w:eastAsia="zh-CN"/>
        </w:rPr>
        <w:t>images.</w:t>
      </w:r>
      <w:r w:rsidRPr="00076A52">
        <w:rPr>
          <w:rFonts w:ascii="Book Antiqua" w:hAnsi="Book Antiqua"/>
          <w:sz w:val="24"/>
          <w:szCs w:val="24"/>
          <w:lang w:val="en-US" w:eastAsia="zh-CN"/>
        </w:rPr>
        <w:t xml:space="preserve"> </w:t>
      </w:r>
      <w:r w:rsidRPr="00076A52">
        <w:rPr>
          <w:rFonts w:ascii="Book Antiqua" w:hAnsi="Book Antiqua"/>
          <w:sz w:val="24"/>
          <w:szCs w:val="24"/>
        </w:rPr>
        <w:t>A: Multiple angioectasia</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B: Adenocarcinoma of the small bowel</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C: Ulceration due to Crohn’s disease – deep ulcer indicated by arrow</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D: Circumferential ulceration and stenosis due to non-steroidal anti-inflammatory drug use;</w:t>
      </w:r>
      <w:r w:rsidRPr="00076A52">
        <w:rPr>
          <w:rFonts w:ascii="Book Antiqua" w:hAnsi="Book Antiqua"/>
          <w:sz w:val="24"/>
          <w:szCs w:val="24"/>
          <w:lang w:val="en-US" w:eastAsia="zh-CN"/>
        </w:rPr>
        <w:t xml:space="preserve"> </w:t>
      </w:r>
      <w:r w:rsidRPr="00076A52">
        <w:rPr>
          <w:rFonts w:ascii="Book Antiqua" w:hAnsi="Book Antiqua"/>
          <w:sz w:val="24"/>
          <w:szCs w:val="24"/>
        </w:rPr>
        <w:t>E:</w:t>
      </w:r>
      <w:r w:rsidRPr="00076A52">
        <w:rPr>
          <w:rFonts w:ascii="Book Antiqua" w:hAnsi="Book Antiqua"/>
          <w:sz w:val="24"/>
          <w:szCs w:val="24"/>
          <w:lang w:eastAsia="zh-CN"/>
        </w:rPr>
        <w:t xml:space="preserve"> </w:t>
      </w:r>
      <w:r w:rsidRPr="00076A52">
        <w:rPr>
          <w:rFonts w:ascii="Book Antiqua" w:hAnsi="Book Antiqua"/>
          <w:sz w:val="24"/>
          <w:szCs w:val="24"/>
        </w:rPr>
        <w:t>Typical mucosal changes associated with coeliac disease</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F:</w:t>
      </w:r>
      <w:r w:rsidRPr="00076A52">
        <w:rPr>
          <w:rFonts w:ascii="Book Antiqua" w:hAnsi="Book Antiqua"/>
          <w:sz w:val="24"/>
          <w:szCs w:val="24"/>
          <w:lang w:eastAsia="zh-CN"/>
        </w:rPr>
        <w:t xml:space="preserve"> </w:t>
      </w:r>
      <w:r w:rsidRPr="00076A52">
        <w:rPr>
          <w:rFonts w:ascii="Book Antiqua" w:hAnsi="Book Antiqua"/>
          <w:sz w:val="24"/>
          <w:szCs w:val="24"/>
        </w:rPr>
        <w:t>Enteropathy associated T-cell lymphoma</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G:</w:t>
      </w:r>
      <w:r w:rsidRPr="00076A52">
        <w:rPr>
          <w:rFonts w:ascii="Book Antiqua" w:hAnsi="Book Antiqua"/>
          <w:sz w:val="24"/>
          <w:szCs w:val="24"/>
          <w:lang w:eastAsia="zh-CN"/>
        </w:rPr>
        <w:t xml:space="preserve"> </w:t>
      </w:r>
      <w:r w:rsidRPr="00076A52">
        <w:rPr>
          <w:rFonts w:ascii="Book Antiqua" w:hAnsi="Book Antiqua"/>
          <w:sz w:val="24"/>
          <w:szCs w:val="24"/>
        </w:rPr>
        <w:t>Peutz Jeghers syndrome</w:t>
      </w:r>
      <w:r w:rsidRPr="00076A52">
        <w:rPr>
          <w:rFonts w:ascii="Book Antiqua" w:hAnsi="Book Antiqua"/>
          <w:sz w:val="24"/>
          <w:szCs w:val="24"/>
          <w:lang w:eastAsia="zh-CN"/>
        </w:rPr>
        <w:t xml:space="preserve">; </w:t>
      </w:r>
      <w:r w:rsidRPr="00076A52">
        <w:rPr>
          <w:rFonts w:ascii="Book Antiqua" w:hAnsi="Book Antiqua"/>
          <w:sz w:val="24"/>
          <w:szCs w:val="24"/>
        </w:rPr>
        <w:t>H:</w:t>
      </w:r>
      <w:r w:rsidRPr="00076A52">
        <w:rPr>
          <w:rFonts w:ascii="Book Antiqua" w:hAnsi="Book Antiqua"/>
          <w:sz w:val="24"/>
          <w:szCs w:val="24"/>
          <w:lang w:eastAsia="zh-CN"/>
        </w:rPr>
        <w:t xml:space="preserve"> </w:t>
      </w:r>
      <w:r w:rsidRPr="00076A52">
        <w:rPr>
          <w:rFonts w:ascii="Book Antiqua" w:hAnsi="Book Antiqua"/>
          <w:sz w:val="24"/>
          <w:szCs w:val="24"/>
        </w:rPr>
        <w:t>Oesophageal varix with associated regenerative nodule</w:t>
      </w:r>
      <w:r w:rsidRPr="00076A52">
        <w:rPr>
          <w:rFonts w:ascii="Book Antiqua" w:hAnsi="Book Antiqua"/>
          <w:sz w:val="24"/>
          <w:szCs w:val="24"/>
          <w:lang w:eastAsia="zh-CN"/>
        </w:rPr>
        <w:t>;</w:t>
      </w:r>
      <w:r w:rsidRPr="00076A52">
        <w:rPr>
          <w:rFonts w:ascii="Book Antiqua" w:hAnsi="Book Antiqua"/>
          <w:sz w:val="24"/>
          <w:szCs w:val="24"/>
          <w:lang w:val="en-US" w:eastAsia="zh-CN"/>
        </w:rPr>
        <w:t xml:space="preserve"> </w:t>
      </w:r>
      <w:r w:rsidRPr="00076A52">
        <w:rPr>
          <w:rFonts w:ascii="Book Antiqua" w:hAnsi="Book Antiqua"/>
          <w:sz w:val="24"/>
          <w:szCs w:val="24"/>
        </w:rPr>
        <w:t>I:</w:t>
      </w:r>
      <w:r w:rsidRPr="00076A52">
        <w:rPr>
          <w:rFonts w:ascii="Book Antiqua" w:hAnsi="Book Antiqua"/>
          <w:sz w:val="24"/>
          <w:szCs w:val="24"/>
          <w:lang w:eastAsia="zh-CN"/>
        </w:rPr>
        <w:t xml:space="preserve"> </w:t>
      </w:r>
      <w:r w:rsidRPr="00076A52">
        <w:rPr>
          <w:rFonts w:ascii="Book Antiqua" w:hAnsi="Book Antiqua"/>
          <w:sz w:val="24"/>
          <w:szCs w:val="24"/>
        </w:rPr>
        <w:t>Colonic polyp</w:t>
      </w:r>
      <w:r w:rsidRPr="00076A52">
        <w:rPr>
          <w:rFonts w:ascii="Book Antiqua" w:hAnsi="Book Antiqua"/>
          <w:sz w:val="24"/>
          <w:szCs w:val="24"/>
          <w:lang w:eastAsia="zh-CN"/>
        </w:rPr>
        <w:t xml:space="preserve">; </w:t>
      </w:r>
      <w:r w:rsidRPr="00076A52">
        <w:rPr>
          <w:rFonts w:ascii="Book Antiqua" w:hAnsi="Book Antiqua"/>
          <w:sz w:val="24"/>
          <w:szCs w:val="24"/>
        </w:rPr>
        <w:t>J:</w:t>
      </w:r>
      <w:r w:rsidRPr="00076A52">
        <w:rPr>
          <w:rFonts w:ascii="Book Antiqua" w:hAnsi="Book Antiqua"/>
          <w:sz w:val="24"/>
          <w:szCs w:val="24"/>
          <w:lang w:eastAsia="zh-CN"/>
        </w:rPr>
        <w:t xml:space="preserve"> </w:t>
      </w:r>
      <w:r w:rsidRPr="00076A52">
        <w:rPr>
          <w:rFonts w:ascii="Book Antiqua" w:hAnsi="Book Antiqua"/>
          <w:sz w:val="24"/>
          <w:szCs w:val="24"/>
        </w:rPr>
        <w:t>Colorectal adenocarcinoma</w:t>
      </w:r>
      <w:r w:rsidRPr="00076A52">
        <w:rPr>
          <w:rFonts w:ascii="Book Antiqua" w:hAnsi="Book Antiqua"/>
          <w:sz w:val="24"/>
          <w:szCs w:val="24"/>
          <w:lang w:eastAsia="zh-CN"/>
        </w:rPr>
        <w:t>.</w:t>
      </w:r>
    </w:p>
    <w:p w:rsidR="005345CA" w:rsidRPr="00076A52" w:rsidRDefault="005345CA" w:rsidP="00E73362">
      <w:pPr>
        <w:spacing w:after="0" w:line="360" w:lineRule="auto"/>
        <w:jc w:val="both"/>
        <w:rPr>
          <w:rFonts w:ascii="Book Antiqua" w:hAnsi="Book Antiqua"/>
          <w:sz w:val="24"/>
          <w:szCs w:val="24"/>
        </w:rPr>
      </w:pPr>
    </w:p>
    <w:p w:rsidR="005345CA" w:rsidRPr="00E73362" w:rsidRDefault="005345CA"/>
    <w:sectPr w:rsidR="005345CA" w:rsidRPr="00E73362" w:rsidSect="0058462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7E" w:rsidRDefault="00C42D7E" w:rsidP="00E73362">
      <w:pPr>
        <w:spacing w:after="0" w:line="240" w:lineRule="auto"/>
      </w:pPr>
      <w:r>
        <w:separator/>
      </w:r>
    </w:p>
  </w:endnote>
  <w:endnote w:type="continuationSeparator" w:id="0">
    <w:p w:rsidR="00C42D7E" w:rsidRDefault="00C42D7E" w:rsidP="00E7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CA" w:rsidRDefault="00C42D7E">
    <w:pPr>
      <w:pStyle w:val="a4"/>
      <w:jc w:val="right"/>
    </w:pPr>
    <w:r>
      <w:fldChar w:fldCharType="begin"/>
    </w:r>
    <w:r>
      <w:instrText xml:space="preserve"> PAGE   \* MERGEFORMAT </w:instrText>
    </w:r>
    <w:r>
      <w:fldChar w:fldCharType="separate"/>
    </w:r>
    <w:r w:rsidR="00065D57">
      <w:rPr>
        <w:noProof/>
      </w:rPr>
      <w:t>1</w:t>
    </w:r>
    <w:r>
      <w:rPr>
        <w:noProof/>
      </w:rPr>
      <w:fldChar w:fldCharType="end"/>
    </w:r>
  </w:p>
  <w:p w:rsidR="005345CA" w:rsidRDefault="005345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7E" w:rsidRDefault="00C42D7E" w:rsidP="00E73362">
      <w:pPr>
        <w:spacing w:after="0" w:line="240" w:lineRule="auto"/>
      </w:pPr>
      <w:r>
        <w:separator/>
      </w:r>
    </w:p>
  </w:footnote>
  <w:footnote w:type="continuationSeparator" w:id="0">
    <w:p w:rsidR="00C42D7E" w:rsidRDefault="00C42D7E" w:rsidP="00E73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C5"/>
    <w:rsid w:val="00065D57"/>
    <w:rsid w:val="00076A52"/>
    <w:rsid w:val="000C2C3F"/>
    <w:rsid w:val="001A7D9A"/>
    <w:rsid w:val="001D6498"/>
    <w:rsid w:val="0025210F"/>
    <w:rsid w:val="002532A8"/>
    <w:rsid w:val="00286C7D"/>
    <w:rsid w:val="002F2C2E"/>
    <w:rsid w:val="00352FE1"/>
    <w:rsid w:val="00356719"/>
    <w:rsid w:val="00364DB4"/>
    <w:rsid w:val="00372121"/>
    <w:rsid w:val="00394988"/>
    <w:rsid w:val="003C75B0"/>
    <w:rsid w:val="0040156A"/>
    <w:rsid w:val="00454DDF"/>
    <w:rsid w:val="004D0583"/>
    <w:rsid w:val="005345CA"/>
    <w:rsid w:val="005714FC"/>
    <w:rsid w:val="0058160A"/>
    <w:rsid w:val="005845FA"/>
    <w:rsid w:val="00584626"/>
    <w:rsid w:val="005C55CC"/>
    <w:rsid w:val="006060B5"/>
    <w:rsid w:val="007738F3"/>
    <w:rsid w:val="00795699"/>
    <w:rsid w:val="007D5A3B"/>
    <w:rsid w:val="00803C2F"/>
    <w:rsid w:val="00836A57"/>
    <w:rsid w:val="008572C0"/>
    <w:rsid w:val="0088278A"/>
    <w:rsid w:val="008B10B4"/>
    <w:rsid w:val="0091411B"/>
    <w:rsid w:val="00954522"/>
    <w:rsid w:val="009640C5"/>
    <w:rsid w:val="009D0E2D"/>
    <w:rsid w:val="009F0845"/>
    <w:rsid w:val="00A11C75"/>
    <w:rsid w:val="00A73A82"/>
    <w:rsid w:val="00AA4756"/>
    <w:rsid w:val="00AC36E9"/>
    <w:rsid w:val="00AD0E6E"/>
    <w:rsid w:val="00B0503E"/>
    <w:rsid w:val="00B07A57"/>
    <w:rsid w:val="00B3267E"/>
    <w:rsid w:val="00C257F5"/>
    <w:rsid w:val="00C27781"/>
    <w:rsid w:val="00C42D7E"/>
    <w:rsid w:val="00D47D24"/>
    <w:rsid w:val="00D647CF"/>
    <w:rsid w:val="00D77488"/>
    <w:rsid w:val="00D94EA5"/>
    <w:rsid w:val="00E07908"/>
    <w:rsid w:val="00E31AAA"/>
    <w:rsid w:val="00E7301E"/>
    <w:rsid w:val="00E73362"/>
    <w:rsid w:val="00EB591E"/>
    <w:rsid w:val="00EC1EF5"/>
    <w:rsid w:val="00EF4226"/>
    <w:rsid w:val="00F4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73362"/>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locked/>
    <w:rsid w:val="00E73362"/>
    <w:rPr>
      <w:rFonts w:cs="Times New Roman"/>
      <w:sz w:val="18"/>
      <w:szCs w:val="18"/>
    </w:rPr>
  </w:style>
  <w:style w:type="paragraph" w:styleId="a4">
    <w:name w:val="footer"/>
    <w:basedOn w:val="a"/>
    <w:link w:val="Char0"/>
    <w:uiPriority w:val="99"/>
    <w:rsid w:val="00E73362"/>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locked/>
    <w:rsid w:val="00E73362"/>
    <w:rPr>
      <w:rFonts w:cs="Times New Roman"/>
      <w:sz w:val="18"/>
      <w:szCs w:val="18"/>
    </w:rPr>
  </w:style>
  <w:style w:type="character" w:styleId="a5">
    <w:name w:val="Hyperlink"/>
    <w:basedOn w:val="a0"/>
    <w:uiPriority w:val="99"/>
    <w:rsid w:val="00E733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6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73362"/>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locked/>
    <w:rsid w:val="00E73362"/>
    <w:rPr>
      <w:rFonts w:cs="Times New Roman"/>
      <w:sz w:val="18"/>
      <w:szCs w:val="18"/>
    </w:rPr>
  </w:style>
  <w:style w:type="paragraph" w:styleId="a4">
    <w:name w:val="footer"/>
    <w:basedOn w:val="a"/>
    <w:link w:val="Char0"/>
    <w:uiPriority w:val="99"/>
    <w:rsid w:val="00E73362"/>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locked/>
    <w:rsid w:val="00E73362"/>
    <w:rPr>
      <w:rFonts w:cs="Times New Roman"/>
      <w:sz w:val="18"/>
      <w:szCs w:val="18"/>
    </w:rPr>
  </w:style>
  <w:style w:type="character" w:styleId="a5">
    <w:name w:val="Hyperlink"/>
    <w:basedOn w:val="a0"/>
    <w:uiPriority w:val="99"/>
    <w:rsid w:val="00E733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racias%20D%5BAuthor%5D&amp;cauthor=true&amp;cauthor_uid=241084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term=Gultepe%20E%5BAuthor%5D&amp;cauthor=true&amp;cauthor_uid=2410845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search.philips.com/newscenter/backgrounders/081111-ipill.html" TargetMode="External"/><Relationship Id="rId4" Type="http://schemas.openxmlformats.org/officeDocument/2006/relationships/webSettings" Target="webSettings.xml"/><Relationship Id="rId9" Type="http://schemas.openxmlformats.org/officeDocument/2006/relationships/hyperlink" Target="http://www.ncbi.nlm.nih.gov/pubmed?term=Sitti%20M%5BAuthor%5D&amp;cauthor=true&amp;cauthor_uid=24108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6362</Words>
  <Characters>36268</Characters>
  <Application>Microsoft Office Word</Application>
  <DocSecurity>0</DocSecurity>
  <Lines>302</Lines>
  <Paragraphs>85</Paragraphs>
  <ScaleCrop>false</ScaleCrop>
  <Company>微软中国</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2014-03-07T17:46:00Z</dcterms:created>
  <dcterms:modified xsi:type="dcterms:W3CDTF">2014-03-07T17:46:00Z</dcterms:modified>
</cp:coreProperties>
</file>