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039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Name of Journal: </w:t>
      </w:r>
      <w:r w:rsidRPr="00E878EF">
        <w:rPr>
          <w:rFonts w:ascii="Book Antiqua" w:eastAsia="Book Antiqua" w:hAnsi="Book Antiqua" w:cs="Book Antiqua"/>
          <w:i/>
          <w:color w:val="000000"/>
        </w:rPr>
        <w:t>World Journal of Gastroenterology</w:t>
      </w:r>
    </w:p>
    <w:p w14:paraId="4F9FC799"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Manuscript NO: </w:t>
      </w:r>
      <w:r w:rsidRPr="00E878EF">
        <w:rPr>
          <w:rFonts w:ascii="Book Antiqua" w:eastAsia="Book Antiqua" w:hAnsi="Book Antiqua" w:cs="Book Antiqua"/>
          <w:color w:val="000000"/>
        </w:rPr>
        <w:t>66420</w:t>
      </w:r>
    </w:p>
    <w:p w14:paraId="3FB91472"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Manuscript Type: </w:t>
      </w:r>
      <w:r w:rsidRPr="00E878EF">
        <w:rPr>
          <w:rFonts w:ascii="Book Antiqua" w:eastAsia="Book Antiqua" w:hAnsi="Book Antiqua" w:cs="Book Antiqua"/>
          <w:color w:val="000000"/>
        </w:rPr>
        <w:t>ORIGINAL ARTICLE</w:t>
      </w:r>
    </w:p>
    <w:p w14:paraId="3A52276A" w14:textId="77777777" w:rsidR="00A77B3E" w:rsidRPr="00D90689" w:rsidRDefault="00A77B3E">
      <w:pPr>
        <w:spacing w:line="360" w:lineRule="auto"/>
        <w:jc w:val="both"/>
        <w:rPr>
          <w:rFonts w:ascii="Book Antiqua" w:hAnsi="Book Antiqua"/>
        </w:rPr>
      </w:pPr>
    </w:p>
    <w:p w14:paraId="7CBEEAB7"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Observational Study</w:t>
      </w:r>
    </w:p>
    <w:p w14:paraId="433F6D2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Diagnostic usefulness of selected proteases and acute phase factors in patients with colorectal adenocarcinoma</w:t>
      </w:r>
    </w:p>
    <w:p w14:paraId="734C83E8" w14:textId="77777777" w:rsidR="00A77B3E" w:rsidRPr="00D90689" w:rsidRDefault="00A77B3E">
      <w:pPr>
        <w:spacing w:line="360" w:lineRule="auto"/>
        <w:jc w:val="both"/>
        <w:rPr>
          <w:rFonts w:ascii="Book Antiqua" w:hAnsi="Book Antiqua"/>
        </w:rPr>
      </w:pPr>
    </w:p>
    <w:p w14:paraId="596D4155" w14:textId="77777777" w:rsidR="00A77B3E" w:rsidRPr="00D90689" w:rsidRDefault="001832E1">
      <w:pPr>
        <w:spacing w:line="360" w:lineRule="auto"/>
        <w:jc w:val="both"/>
        <w:rPr>
          <w:rFonts w:ascii="Book Antiqua" w:hAnsi="Book Antiqua"/>
        </w:rPr>
      </w:pPr>
      <w:r w:rsidRPr="00E878EF">
        <w:rPr>
          <w:rFonts w:ascii="Book Antiqua" w:eastAsia="Book Antiqua" w:hAnsi="Book Antiqua" w:cs="Book Antiqua"/>
          <w:color w:val="000000"/>
        </w:rPr>
        <w:t xml:space="preserve">Sebzda </w:t>
      </w:r>
      <w:r w:rsidRPr="00091F32">
        <w:rPr>
          <w:rFonts w:ascii="Book Antiqua" w:hAnsi="Book Antiqua" w:cs="Book Antiqua"/>
          <w:color w:val="000000"/>
          <w:lang w:eastAsia="zh-CN"/>
        </w:rPr>
        <w:t xml:space="preserve">T </w:t>
      </w:r>
      <w:r w:rsidRPr="00091F32">
        <w:rPr>
          <w:rFonts w:ascii="Book Antiqua" w:hAnsi="Book Antiqua" w:cs="Book Antiqua"/>
          <w:i/>
          <w:color w:val="000000"/>
          <w:lang w:eastAsia="zh-CN"/>
        </w:rPr>
        <w:t>et al.</w:t>
      </w:r>
      <w:r w:rsidRPr="00091F32">
        <w:rPr>
          <w:rFonts w:ascii="Book Antiqua" w:hAnsi="Book Antiqua" w:cs="Book Antiqua"/>
          <w:color w:val="000000"/>
          <w:lang w:eastAsia="zh-CN"/>
        </w:rPr>
        <w:t xml:space="preserve"> </w:t>
      </w:r>
      <w:r w:rsidR="00A01C4C" w:rsidRPr="00E878EF">
        <w:rPr>
          <w:rFonts w:ascii="Book Antiqua" w:eastAsia="Book Antiqua" w:hAnsi="Book Antiqua" w:cs="Book Antiqua"/>
          <w:color w:val="000000"/>
        </w:rPr>
        <w:t>Proteases usefulness in colorectal adenocarcinoma diagnosis</w:t>
      </w:r>
    </w:p>
    <w:p w14:paraId="4F704301" w14:textId="77777777" w:rsidR="00A77B3E" w:rsidRPr="00D90689" w:rsidRDefault="00A77B3E">
      <w:pPr>
        <w:spacing w:line="360" w:lineRule="auto"/>
        <w:jc w:val="both"/>
        <w:rPr>
          <w:rFonts w:ascii="Book Antiqua" w:hAnsi="Book Antiqua"/>
        </w:rPr>
      </w:pPr>
    </w:p>
    <w:p w14:paraId="20C75123"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Tadeusz Sebzda, Jan Gnus, Barbara Dziadkowiec, Miroslaw Latka, Jakub Gburek</w:t>
      </w:r>
    </w:p>
    <w:p w14:paraId="1980620A" w14:textId="77777777" w:rsidR="00A77B3E" w:rsidRPr="00D90689" w:rsidRDefault="00A77B3E">
      <w:pPr>
        <w:spacing w:line="360" w:lineRule="auto"/>
        <w:jc w:val="both"/>
        <w:rPr>
          <w:rFonts w:ascii="Book Antiqua" w:hAnsi="Book Antiqua"/>
        </w:rPr>
      </w:pPr>
    </w:p>
    <w:p w14:paraId="6D3DE78E"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Tadeusz Sebzda, Barbara Dziadkowiec, </w:t>
      </w:r>
      <w:r w:rsidRPr="00E878EF">
        <w:rPr>
          <w:rFonts w:ascii="Book Antiqua" w:eastAsia="Book Antiqua" w:hAnsi="Book Antiqua" w:cs="Book Antiqua"/>
          <w:color w:val="000000"/>
        </w:rPr>
        <w:t>Department of Pathophysiology, Wroclaw Medical University, Wroclaw 50-368, Poland</w:t>
      </w:r>
    </w:p>
    <w:p w14:paraId="7AE92F30" w14:textId="77777777" w:rsidR="00A77B3E" w:rsidRPr="00D90689" w:rsidRDefault="00A77B3E">
      <w:pPr>
        <w:spacing w:line="360" w:lineRule="auto"/>
        <w:jc w:val="both"/>
        <w:rPr>
          <w:rFonts w:ascii="Book Antiqua" w:hAnsi="Book Antiqua"/>
        </w:rPr>
      </w:pPr>
    </w:p>
    <w:p w14:paraId="5EC44756"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Jan Gnus, </w:t>
      </w:r>
      <w:r w:rsidRPr="00E878EF">
        <w:rPr>
          <w:rFonts w:ascii="Book Antiqua" w:eastAsia="Book Antiqua" w:hAnsi="Book Antiqua" w:cs="Book Antiqua"/>
          <w:color w:val="000000"/>
        </w:rPr>
        <w:t>Department of Physiotherapy, Wroclaw Medical University, Wroclaw 50-355, Poland</w:t>
      </w:r>
    </w:p>
    <w:p w14:paraId="2AF194AC" w14:textId="77777777" w:rsidR="00A77B3E" w:rsidRPr="00D90689" w:rsidRDefault="00A77B3E">
      <w:pPr>
        <w:spacing w:line="360" w:lineRule="auto"/>
        <w:jc w:val="both"/>
        <w:rPr>
          <w:rFonts w:ascii="Book Antiqua" w:hAnsi="Book Antiqua"/>
        </w:rPr>
      </w:pPr>
    </w:p>
    <w:p w14:paraId="10E14994"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Miroslaw Latka, </w:t>
      </w:r>
      <w:r w:rsidRPr="00E878EF">
        <w:rPr>
          <w:rFonts w:ascii="Book Antiqua" w:eastAsia="Book Antiqua" w:hAnsi="Book Antiqua" w:cs="Book Antiqua"/>
          <w:color w:val="000000"/>
        </w:rPr>
        <w:t>Department of Biomedical Engineering, Wroclaw University of Science and Technology, Wroclaw 50-370, Poland</w:t>
      </w:r>
    </w:p>
    <w:p w14:paraId="2DD063FF" w14:textId="77777777" w:rsidR="00A77B3E" w:rsidRPr="00D90689" w:rsidRDefault="00A77B3E">
      <w:pPr>
        <w:spacing w:line="360" w:lineRule="auto"/>
        <w:jc w:val="both"/>
        <w:rPr>
          <w:rFonts w:ascii="Book Antiqua" w:hAnsi="Book Antiqua"/>
        </w:rPr>
      </w:pPr>
    </w:p>
    <w:p w14:paraId="2E98EE14"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Jakub Gburek, </w:t>
      </w:r>
      <w:r w:rsidRPr="00E878EF">
        <w:rPr>
          <w:rFonts w:ascii="Book Antiqua" w:eastAsia="Book Antiqua" w:hAnsi="Book Antiqua" w:cs="Book Antiqua"/>
          <w:color w:val="000000"/>
        </w:rPr>
        <w:t>Department of Pharmaceutical Biochemistry, Wroclaw Medical University, Wroclaw 50-556, Poland</w:t>
      </w:r>
    </w:p>
    <w:p w14:paraId="3BF230D6" w14:textId="77777777" w:rsidR="00A77B3E" w:rsidRPr="00D90689" w:rsidRDefault="00A77B3E">
      <w:pPr>
        <w:spacing w:line="360" w:lineRule="auto"/>
        <w:jc w:val="both"/>
        <w:rPr>
          <w:rFonts w:ascii="Book Antiqua" w:hAnsi="Book Antiqua"/>
        </w:rPr>
      </w:pPr>
    </w:p>
    <w:p w14:paraId="554844BA" w14:textId="7D5E85BE"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Author contributions: </w:t>
      </w:r>
      <w:r w:rsidRPr="00E878EF">
        <w:rPr>
          <w:rFonts w:ascii="Book Antiqua" w:eastAsia="Book Antiqua" w:hAnsi="Book Antiqua" w:cs="Book Antiqua"/>
          <w:color w:val="000000"/>
        </w:rPr>
        <w:t>Sebzda</w:t>
      </w:r>
      <w:r w:rsidR="001832E1" w:rsidRPr="00091F32">
        <w:rPr>
          <w:rFonts w:ascii="Book Antiqua" w:hAnsi="Book Antiqua" w:cs="Book Antiqua"/>
          <w:color w:val="000000"/>
          <w:lang w:eastAsia="zh-CN"/>
        </w:rPr>
        <w:t xml:space="preserve"> T</w:t>
      </w:r>
      <w:r w:rsidRPr="00E878EF">
        <w:rPr>
          <w:rFonts w:ascii="Book Antiqua" w:eastAsia="Book Antiqua" w:hAnsi="Book Antiqua" w:cs="Book Antiqua"/>
          <w:color w:val="000000"/>
        </w:rPr>
        <w:t>, Gnus</w:t>
      </w:r>
      <w:r w:rsidR="001832E1" w:rsidRPr="00091F32">
        <w:rPr>
          <w:rFonts w:ascii="Book Antiqua" w:hAnsi="Book Antiqua" w:cs="Book Antiqua"/>
          <w:color w:val="000000"/>
          <w:lang w:eastAsia="zh-CN"/>
        </w:rPr>
        <w:t xml:space="preserve"> J</w:t>
      </w:r>
      <w:r w:rsidRPr="00E878EF">
        <w:rPr>
          <w:rFonts w:ascii="Book Antiqua" w:eastAsia="Book Antiqua" w:hAnsi="Book Antiqua" w:cs="Book Antiqua"/>
          <w:color w:val="000000"/>
        </w:rPr>
        <w:t xml:space="preserve"> and Gburek </w:t>
      </w:r>
      <w:r w:rsidR="001832E1" w:rsidRPr="00091F32">
        <w:rPr>
          <w:rFonts w:ascii="Book Antiqua" w:hAnsi="Book Antiqua" w:cs="Book Antiqua"/>
          <w:color w:val="000000"/>
          <w:lang w:eastAsia="zh-CN"/>
        </w:rPr>
        <w:t xml:space="preserve">J </w:t>
      </w:r>
      <w:r w:rsidRPr="00E878EF">
        <w:rPr>
          <w:rFonts w:ascii="Book Antiqua" w:eastAsia="Book Antiqua" w:hAnsi="Book Antiqua" w:cs="Book Antiqua"/>
          <w:color w:val="000000"/>
        </w:rPr>
        <w:t>performed the clinical studies</w:t>
      </w:r>
      <w:r w:rsidR="001832E1" w:rsidRPr="00091F32">
        <w:rPr>
          <w:rFonts w:ascii="Book Antiqua" w:hAnsi="Book Antiqua" w:cs="Book Antiqua"/>
          <w:color w:val="000000"/>
          <w:lang w:eastAsia="zh-CN"/>
        </w:rPr>
        <w:t>;</w:t>
      </w:r>
      <w:r w:rsidRPr="00E878EF">
        <w:rPr>
          <w:rFonts w:ascii="Book Antiqua" w:eastAsia="Book Antiqua" w:hAnsi="Book Antiqua" w:cs="Book Antiqua"/>
          <w:color w:val="000000"/>
        </w:rPr>
        <w:t xml:space="preserve"> Sebzda </w:t>
      </w:r>
      <w:r w:rsidR="001832E1" w:rsidRPr="00091F32">
        <w:rPr>
          <w:rFonts w:ascii="Book Antiqua" w:hAnsi="Book Antiqua" w:cs="Book Antiqua"/>
          <w:color w:val="000000"/>
          <w:lang w:eastAsia="zh-CN"/>
        </w:rPr>
        <w:t xml:space="preserve">T </w:t>
      </w:r>
      <w:r w:rsidRPr="00E878EF">
        <w:rPr>
          <w:rFonts w:ascii="Book Antiqua" w:eastAsia="Book Antiqua" w:hAnsi="Book Antiqua" w:cs="Book Antiqua"/>
          <w:color w:val="000000"/>
        </w:rPr>
        <w:t xml:space="preserve">and Gburek </w:t>
      </w:r>
      <w:r w:rsidR="001832E1" w:rsidRPr="00091F32">
        <w:rPr>
          <w:rFonts w:ascii="Book Antiqua" w:hAnsi="Book Antiqua" w:cs="Book Antiqua"/>
          <w:color w:val="000000"/>
          <w:lang w:eastAsia="zh-CN"/>
        </w:rPr>
        <w:t xml:space="preserve">J </w:t>
      </w:r>
      <w:r w:rsidRPr="00E878EF">
        <w:rPr>
          <w:rFonts w:ascii="Book Antiqua" w:eastAsia="Book Antiqua" w:hAnsi="Book Antiqua" w:cs="Book Antiqua"/>
          <w:color w:val="000000"/>
        </w:rPr>
        <w:t>wrote the initial manuscript</w:t>
      </w:r>
      <w:r w:rsidR="001832E1" w:rsidRPr="00091F32">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091F32">
        <w:rPr>
          <w:rFonts w:ascii="Book Antiqua" w:hAnsi="Book Antiqua" w:cs="Book Antiqua"/>
          <w:color w:val="000000"/>
          <w:lang w:eastAsia="zh-CN"/>
        </w:rPr>
        <w:t>A</w:t>
      </w:r>
      <w:r w:rsidRPr="00E878EF">
        <w:rPr>
          <w:rFonts w:ascii="Book Antiqua" w:eastAsia="Book Antiqua" w:hAnsi="Book Antiqua" w:cs="Book Antiqua"/>
          <w:color w:val="000000"/>
        </w:rPr>
        <w:t>ll authors contributed to data analysis and the manuscript revisions.</w:t>
      </w:r>
    </w:p>
    <w:p w14:paraId="50817C3F" w14:textId="77777777" w:rsidR="00A77B3E" w:rsidRPr="00D90689" w:rsidRDefault="00A77B3E">
      <w:pPr>
        <w:spacing w:line="360" w:lineRule="auto"/>
        <w:jc w:val="both"/>
        <w:rPr>
          <w:rFonts w:ascii="Book Antiqua" w:hAnsi="Book Antiqua"/>
        </w:rPr>
      </w:pPr>
    </w:p>
    <w:p w14:paraId="12884D37" w14:textId="2E3DC68E"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lastRenderedPageBreak/>
        <w:t>Correspond</w:t>
      </w:r>
      <w:r w:rsidR="00E878EF">
        <w:rPr>
          <w:rFonts w:ascii="Book Antiqua" w:eastAsia="Book Antiqua" w:hAnsi="Book Antiqua" w:cs="Book Antiqua"/>
          <w:b/>
          <w:bCs/>
          <w:color w:val="000000"/>
        </w:rPr>
        <w:t>ence to</w:t>
      </w:r>
      <w:r w:rsidRPr="00E878EF">
        <w:rPr>
          <w:rFonts w:ascii="Book Antiqua" w:eastAsia="Book Antiqua" w:hAnsi="Book Antiqua" w:cs="Book Antiqua"/>
          <w:b/>
          <w:bCs/>
          <w:color w:val="000000"/>
        </w:rPr>
        <w:t xml:space="preserve">: Barbara Dziadkowiec, MD, Doctor, </w:t>
      </w:r>
      <w:r w:rsidRPr="00E878EF">
        <w:rPr>
          <w:rFonts w:ascii="Book Antiqua" w:eastAsia="Book Antiqua" w:hAnsi="Book Antiqua" w:cs="Book Antiqua"/>
          <w:color w:val="000000"/>
        </w:rPr>
        <w:t>Department of Pathophysiology, Wroclaw Medical University, Marcinkowskiego 1, Wroclaw 50-368, Poland. dziadkowiecbarbara@gmail.com</w:t>
      </w:r>
    </w:p>
    <w:p w14:paraId="1206DFAB" w14:textId="77777777" w:rsidR="00A77B3E" w:rsidRPr="00D90689" w:rsidRDefault="00A77B3E">
      <w:pPr>
        <w:spacing w:line="360" w:lineRule="auto"/>
        <w:jc w:val="both"/>
        <w:rPr>
          <w:rFonts w:ascii="Book Antiqua" w:hAnsi="Book Antiqua"/>
        </w:rPr>
      </w:pPr>
    </w:p>
    <w:p w14:paraId="2CBF6ECD"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Received: </w:t>
      </w:r>
      <w:r w:rsidRPr="00E878EF">
        <w:rPr>
          <w:rFonts w:ascii="Book Antiqua" w:eastAsia="Book Antiqua" w:hAnsi="Book Antiqua" w:cs="Book Antiqua"/>
          <w:color w:val="000000"/>
        </w:rPr>
        <w:t>April 7, 2021</w:t>
      </w:r>
    </w:p>
    <w:p w14:paraId="470A737B"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Revised: </w:t>
      </w:r>
      <w:r w:rsidRPr="00E878EF">
        <w:rPr>
          <w:rFonts w:ascii="Book Antiqua" w:eastAsia="Book Antiqua" w:hAnsi="Book Antiqua" w:cs="Book Antiqua"/>
          <w:color w:val="000000"/>
        </w:rPr>
        <w:t>July 7, 2021</w:t>
      </w:r>
    </w:p>
    <w:p w14:paraId="76FD1AAF" w14:textId="2A610C39"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Accepted: </w:t>
      </w:r>
      <w:bookmarkStart w:id="0" w:name="OLE_LINK15"/>
      <w:bookmarkStart w:id="1" w:name="OLE_LINK33"/>
      <w:bookmarkStart w:id="2" w:name="OLE_LINK48"/>
      <w:r w:rsidR="00C51E7E" w:rsidRPr="00E878EF">
        <w:rPr>
          <w:rFonts w:ascii="Book Antiqua" w:eastAsia="SimSun" w:hAnsi="Book Antiqua"/>
          <w:color w:val="000000" w:themeColor="text1"/>
        </w:rPr>
        <w:t>S</w:t>
      </w:r>
      <w:r w:rsidR="00C51E7E" w:rsidRPr="00E878EF">
        <w:rPr>
          <w:rFonts w:ascii="Book Antiqua" w:eastAsia="SimSun" w:hAnsi="Book Antiqua"/>
          <w:color w:val="000000" w:themeColor="text1"/>
          <w:lang w:eastAsia="zh-CN"/>
        </w:rPr>
        <w:t>e</w:t>
      </w:r>
      <w:r w:rsidR="00C51E7E" w:rsidRPr="00E878EF">
        <w:rPr>
          <w:rFonts w:ascii="Book Antiqua" w:eastAsia="SimSun" w:hAnsi="Book Antiqua"/>
          <w:color w:val="000000" w:themeColor="text1"/>
        </w:rPr>
        <w:t>ptember 2, 2021</w:t>
      </w:r>
      <w:bookmarkEnd w:id="0"/>
      <w:bookmarkEnd w:id="1"/>
      <w:bookmarkEnd w:id="2"/>
    </w:p>
    <w:p w14:paraId="66F5A614"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Published online: </w:t>
      </w:r>
    </w:p>
    <w:p w14:paraId="78F14CDE" w14:textId="77777777" w:rsidR="00A77B3E" w:rsidRPr="00D90689" w:rsidRDefault="00A77B3E">
      <w:pPr>
        <w:spacing w:line="360" w:lineRule="auto"/>
        <w:jc w:val="both"/>
        <w:rPr>
          <w:rFonts w:ascii="Book Antiqua" w:hAnsi="Book Antiqua"/>
        </w:rPr>
        <w:sectPr w:rsidR="00A77B3E" w:rsidRPr="00D90689">
          <w:footerReference w:type="default" r:id="rId7"/>
          <w:pgSz w:w="12240" w:h="15840"/>
          <w:pgMar w:top="1440" w:right="1440" w:bottom="1440" w:left="1440" w:header="720" w:footer="720" w:gutter="0"/>
          <w:cols w:space="720"/>
          <w:docGrid w:linePitch="360"/>
        </w:sectPr>
      </w:pPr>
    </w:p>
    <w:p w14:paraId="5C1EC74C"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lastRenderedPageBreak/>
        <w:t>Abstract</w:t>
      </w:r>
    </w:p>
    <w:p w14:paraId="23D0A91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BACKGROUND</w:t>
      </w:r>
    </w:p>
    <w:p w14:paraId="16F4BD11" w14:textId="53332560"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Uncontrolled growth and loss of control over basic metabolic functions, leading to invasive proliferation and metastases, are the salient traits of malignant </w:t>
      </w:r>
      <w:r w:rsidR="00E878EF" w:rsidRPr="00E878EF">
        <w:rPr>
          <w:rFonts w:ascii="Book Antiqua" w:eastAsia="Book Antiqua" w:hAnsi="Book Antiqua" w:cs="Book Antiqua"/>
          <w:color w:val="000000"/>
        </w:rPr>
        <w:t>tumors</w:t>
      </w:r>
      <w:r w:rsidRPr="00E878EF">
        <w:rPr>
          <w:rFonts w:ascii="Book Antiqua" w:eastAsia="Book Antiqua" w:hAnsi="Book Antiqua" w:cs="Book Antiqua"/>
          <w:color w:val="000000"/>
        </w:rPr>
        <w:t xml:space="preserve"> in general and colorectal cancer in particular. Invasion and metastases hinder effective </w:t>
      </w:r>
      <w:r w:rsidR="00E878EF" w:rsidRPr="00E878EF">
        <w:rPr>
          <w:rFonts w:ascii="Book Antiqua" w:eastAsia="Book Antiqua" w:hAnsi="Book Antiqua" w:cs="Book Antiqua"/>
          <w:color w:val="000000"/>
        </w:rPr>
        <w:t>tumor</w:t>
      </w:r>
      <w:r w:rsidRPr="00E878EF">
        <w:rPr>
          <w:rFonts w:ascii="Book Antiqua" w:eastAsia="Book Antiqua" w:hAnsi="Book Antiqua" w:cs="Book Antiqua"/>
          <w:color w:val="000000"/>
        </w:rPr>
        <w:t xml:space="preserve"> treatment. While surgical techniques and radiotherapy can be used to remove </w:t>
      </w:r>
      <w:r w:rsidR="00E878EF" w:rsidRPr="00E878EF">
        <w:rPr>
          <w:rFonts w:ascii="Book Antiqua" w:eastAsia="Book Antiqua" w:hAnsi="Book Antiqua" w:cs="Book Antiqua"/>
          <w:color w:val="000000"/>
        </w:rPr>
        <w:t>tumor</w:t>
      </w:r>
      <w:r w:rsidRPr="00E878EF">
        <w:rPr>
          <w:rFonts w:ascii="Book Antiqua" w:eastAsia="Book Antiqua" w:hAnsi="Book Antiqua" w:cs="Book Antiqua"/>
          <w:color w:val="000000"/>
        </w:rPr>
        <w:t xml:space="preserve"> focus, only chemotherapy can eliminate dispersed neoplastic cells. However, the efficacy of the latter method is limited in the advanced stages of the disease. Therefore, recognition of the mechanisms involved in neoplastic cell spreading is indispensable for developing effective therapies.</w:t>
      </w:r>
    </w:p>
    <w:p w14:paraId="4605EE7F" w14:textId="77777777" w:rsidR="00A77B3E" w:rsidRPr="00D90689" w:rsidRDefault="00A77B3E">
      <w:pPr>
        <w:spacing w:line="360" w:lineRule="auto"/>
        <w:jc w:val="both"/>
        <w:rPr>
          <w:rFonts w:ascii="Book Antiqua" w:hAnsi="Book Antiqua"/>
        </w:rPr>
      </w:pPr>
    </w:p>
    <w:p w14:paraId="6C9B5640"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AIM</w:t>
      </w:r>
    </w:p>
    <w:p w14:paraId="1E48C678" w14:textId="6C2DA505" w:rsidR="00A77B3E" w:rsidRPr="00D90689" w:rsidRDefault="001832E1">
      <w:pPr>
        <w:spacing w:line="360" w:lineRule="auto"/>
        <w:jc w:val="both"/>
        <w:rPr>
          <w:rFonts w:ascii="Book Antiqua" w:hAnsi="Book Antiqua"/>
        </w:rPr>
      </w:pPr>
      <w:r w:rsidRPr="00E878EF">
        <w:rPr>
          <w:rFonts w:ascii="Book Antiqua" w:hAnsi="Book Antiqua" w:cs="Book Antiqua"/>
          <w:color w:val="000000"/>
          <w:lang w:eastAsia="zh-CN"/>
        </w:rPr>
        <w:t>To u</w:t>
      </w:r>
      <w:r w:rsidR="00A01C4C" w:rsidRPr="00E878EF">
        <w:rPr>
          <w:rFonts w:ascii="Book Antiqua" w:eastAsia="Book Antiqua" w:hAnsi="Book Antiqua" w:cs="Book Antiqua"/>
          <w:color w:val="000000"/>
        </w:rPr>
        <w:t>s</w:t>
      </w:r>
      <w:r w:rsidRPr="00E878EF">
        <w:rPr>
          <w:rFonts w:ascii="Book Antiqua" w:hAnsi="Book Antiqua" w:cs="Book Antiqua"/>
          <w:color w:val="000000"/>
          <w:lang w:eastAsia="zh-CN"/>
        </w:rPr>
        <w:t>e</w:t>
      </w:r>
      <w:r w:rsidR="00A01C4C" w:rsidRPr="00E878EF">
        <w:rPr>
          <w:rFonts w:ascii="Book Antiqua" w:eastAsia="Book Antiqua" w:hAnsi="Book Antiqua" w:cs="Book Antiqua"/>
          <w:color w:val="000000"/>
        </w:rPr>
        <w:t xml:space="preserve"> a number of biomarkers involved in cancer progression</w:t>
      </w:r>
      <w:r w:rsidR="00E878EF">
        <w:rPr>
          <w:rFonts w:ascii="Book Antiqua" w:eastAsia="Book Antiqua" w:hAnsi="Book Antiqua" w:cs="Book Antiqua"/>
          <w:color w:val="000000"/>
        </w:rPr>
        <w:t xml:space="preserve"> and</w:t>
      </w:r>
      <w:r w:rsidR="00A01C4C" w:rsidRPr="00E878EF">
        <w:rPr>
          <w:rFonts w:ascii="Book Antiqua" w:eastAsia="Book Antiqua" w:hAnsi="Book Antiqua" w:cs="Book Antiqua"/>
          <w:color w:val="000000"/>
        </w:rPr>
        <w:t xml:space="preserve"> identify a panel that could be used for effective early diagnosis.</w:t>
      </w:r>
    </w:p>
    <w:p w14:paraId="68F2AEC0" w14:textId="77777777" w:rsidR="00A77B3E" w:rsidRPr="00D90689" w:rsidRDefault="00A77B3E">
      <w:pPr>
        <w:spacing w:line="360" w:lineRule="auto"/>
        <w:jc w:val="both"/>
        <w:rPr>
          <w:rFonts w:ascii="Book Antiqua" w:hAnsi="Book Antiqua"/>
        </w:rPr>
      </w:pPr>
    </w:p>
    <w:p w14:paraId="4126EEB1"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METHODS</w:t>
      </w:r>
    </w:p>
    <w:p w14:paraId="0D9FC835" w14:textId="2E20A628"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We recruited 185 patients with colorectal adenocarcinoma (98 men, 87 women with median age 63). Thirty-five healthy controls were sex and age-matched.</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staging was as follows: 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22, B</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52, C</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72, D</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39. We analy</w:t>
      </w:r>
      <w:r w:rsidR="001832E1" w:rsidRPr="00E878EF">
        <w:rPr>
          <w:rFonts w:ascii="Book Antiqua" w:hAnsi="Book Antiqua" w:cs="Book Antiqua"/>
          <w:color w:val="000000"/>
          <w:lang w:eastAsia="zh-CN"/>
        </w:rPr>
        <w:t>z</w:t>
      </w:r>
      <w:r w:rsidRPr="00E878EF">
        <w:rPr>
          <w:rFonts w:ascii="Book Antiqua" w:eastAsia="Book Antiqua" w:hAnsi="Book Antiqua" w:cs="Book Antiqua"/>
          <w:color w:val="000000"/>
        </w:rPr>
        <w:t xml:space="preserve">ed patients' blood serum before surgery. We determined: </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1) Cathepsin B (CB) with Barrett's method (fluorogenic substrate)</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2) Leukocytic elastase (LE) in a complex with alpha 1 trypsin inhibitor (AAT) using the immunoenzymatic MERCK test</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3) Total sialic acid (TSA) with the colorimetric periodate-resorcinol method</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4) Lipid-bound sialic acid (LASA) with the colorimetric Taut's method</w:t>
      </w:r>
      <w:r w:rsidR="001832E1" w:rsidRPr="00E878EF">
        <w:rPr>
          <w:rFonts w:ascii="Book Antiqua" w:hAnsi="Book Antiqua" w:cs="Book Antiqua"/>
          <w:color w:val="000000"/>
          <w:lang w:eastAsia="zh-CN"/>
        </w:rPr>
        <w:t>; and</w:t>
      </w:r>
      <w:r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w:t>
      </w:r>
      <w:r w:rsidRPr="00E878EF">
        <w:rPr>
          <w:rFonts w:ascii="Book Antiqua" w:eastAsia="Book Antiqua" w:hAnsi="Book Antiqua" w:cs="Book Antiqua"/>
          <w:color w:val="000000"/>
        </w:rPr>
        <w:t>5) The antitrypsin activity (ATA) employing the colorimetric test.</w:t>
      </w:r>
    </w:p>
    <w:p w14:paraId="45D04CCE" w14:textId="77777777" w:rsidR="00A77B3E" w:rsidRPr="00D90689" w:rsidRDefault="00A77B3E">
      <w:pPr>
        <w:spacing w:line="360" w:lineRule="auto"/>
        <w:jc w:val="both"/>
        <w:rPr>
          <w:rFonts w:ascii="Book Antiqua" w:hAnsi="Book Antiqua"/>
        </w:rPr>
      </w:pPr>
    </w:p>
    <w:p w14:paraId="631F5379"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RESULTS</w:t>
      </w:r>
    </w:p>
    <w:p w14:paraId="43D24497" w14:textId="660F0065"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In patients, the values of the five biochemic</w:t>
      </w:r>
      <w:r w:rsidR="001832E1" w:rsidRPr="00E878EF">
        <w:rPr>
          <w:rFonts w:ascii="Book Antiqua" w:eastAsia="Book Antiqua" w:hAnsi="Book Antiqua" w:cs="Book Antiqua"/>
          <w:color w:val="000000"/>
        </w:rPr>
        <w:t xml:space="preserve">al parameters were as follows: </w:t>
      </w:r>
      <w:r w:rsidRPr="00E878EF">
        <w:rPr>
          <w:rFonts w:ascii="Book Antiqua" w:eastAsia="Book Antiqua" w:hAnsi="Book Antiqua" w:cs="Book Antiqua"/>
          <w:color w:val="000000"/>
        </w:rPr>
        <w:t>CB</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16.1 ± 8.8 mU/L, LE</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875 ± 598 µg/L, TSA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99 ± 31 mg%, LASA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0.68 ± 0.33 mg%, and ATA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3211 ± 1504 U/mL. Except for LASA, they were significantly greater than those of controls: CB</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11.4 ± 6.5 mU/L, LE</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379 ± 187 µg/L, TSA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71.4 ± 15.1 mg%, LASA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 </w:t>
      </w:r>
      <w:r w:rsidRPr="00E878EF">
        <w:rPr>
          <w:rFonts w:ascii="Book Antiqua" w:eastAsia="Book Antiqua" w:hAnsi="Book Antiqua" w:cs="Book Antiqua"/>
          <w:color w:val="000000"/>
        </w:rPr>
        <w:lastRenderedPageBreak/>
        <w:t>0.69 ± 0.28 mg%, and ATA</w:t>
      </w:r>
      <w:r w:rsidR="001832E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2016 ± 690 U/mL. For CB and LASA, the differences between the four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stages a</w:t>
      </w:r>
      <w:r w:rsidRPr="0089687E">
        <w:rPr>
          <w:rFonts w:ascii="Book Antiqua" w:eastAsia="Book Antiqua" w:hAnsi="Book Antiqua" w:cs="Book Antiqua"/>
          <w:color w:val="000000"/>
        </w:rPr>
        <w:t>nd controls were not statistically significant. The inter-stage</w:t>
      </w:r>
      <w:r w:rsidRPr="00E878EF">
        <w:rPr>
          <w:rFonts w:ascii="Book Antiqua" w:eastAsia="Book Antiqua" w:hAnsi="Book Antiqua" w:cs="Book Antiqua"/>
          <w:color w:val="000000"/>
        </w:rPr>
        <w:t xml:space="preserve"> differences for CB and LASA were also absent. The </w:t>
      </w:r>
      <w:r w:rsidR="0082267A" w:rsidRPr="00E878EF">
        <w:rPr>
          <w:rFonts w:ascii="Book Antiqua" w:hAnsi="Book Antiqua" w:cs="Book Antiqua"/>
          <w:color w:val="000000"/>
          <w:lang w:eastAsia="zh-CN"/>
        </w:rPr>
        <w:t>r</w:t>
      </w:r>
      <w:r w:rsidR="0082267A" w:rsidRPr="00E878EF">
        <w:rPr>
          <w:rFonts w:ascii="Book Antiqua" w:eastAsia="Book Antiqua" w:hAnsi="Book Antiqua" w:cs="Book Antiqua"/>
          <w:color w:val="000000"/>
        </w:rPr>
        <w:t>eceiver</w:t>
      </w:r>
      <w:r w:rsidR="00090DE2" w:rsidRPr="00E878EF">
        <w:rPr>
          <w:rFonts w:ascii="Book Antiqua" w:eastAsia="Book Antiqua" w:hAnsi="Book Antiqua" w:cs="Book Antiqua"/>
          <w:color w:val="000000"/>
        </w:rPr>
        <w:t xml:space="preserve"> operating characteristic (ROC)</w:t>
      </w:r>
      <w:r w:rsidRPr="00E878EF">
        <w:rPr>
          <w:rFonts w:ascii="Book Antiqua" w:eastAsia="Book Antiqua" w:hAnsi="Book Antiqua" w:cs="Book Antiqua"/>
          <w:color w:val="000000"/>
        </w:rPr>
        <w:t xml:space="preserve"> analysis revealed the potential diagnostic value of CB, TSA, and ATA. The area under ROC, sensitivity, and specificity for these three parameters were: 0.85, 72%, 90%; 0.75, 66%, 77%; and 0.77, 63%, 84%, respectively. The sensitivity and specificity for the three-parameter panel CB-TSA-ATA were equal to 88.2% and 100%, respectively.</w:t>
      </w:r>
    </w:p>
    <w:p w14:paraId="749E2374" w14:textId="77777777" w:rsidR="00A77B3E" w:rsidRPr="00D90689" w:rsidRDefault="00A77B3E">
      <w:pPr>
        <w:spacing w:line="360" w:lineRule="auto"/>
        <w:jc w:val="both"/>
        <w:rPr>
          <w:rFonts w:ascii="Book Antiqua" w:hAnsi="Book Antiqua"/>
        </w:rPr>
      </w:pPr>
    </w:p>
    <w:p w14:paraId="71C307BB"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CONCLUSION</w:t>
      </w:r>
    </w:p>
    <w:p w14:paraId="620C9508" w14:textId="688EFF13"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The increased value of CB, TSA, and ATA parameters are associated with </w:t>
      </w:r>
      <w:r w:rsidR="0089687E" w:rsidRPr="00E878EF">
        <w:rPr>
          <w:rFonts w:ascii="Book Antiqua" w:eastAsia="Book Antiqua" w:hAnsi="Book Antiqua" w:cs="Book Antiqua"/>
          <w:color w:val="000000"/>
        </w:rPr>
        <w:t>tumor</w:t>
      </w:r>
      <w:r w:rsidRPr="00E878EF">
        <w:rPr>
          <w:rFonts w:ascii="Book Antiqua" w:eastAsia="Book Antiqua" w:hAnsi="Book Antiqua" w:cs="Book Antiqua"/>
          <w:color w:val="000000"/>
        </w:rPr>
        <w:t xml:space="preserve"> biology, invasion, and metastasis of colorectal cancer. The presented evidence suggests the potential value of the CB-TSA-ATA biochemical marker panel in early diagnostics.</w:t>
      </w:r>
    </w:p>
    <w:p w14:paraId="17BE36BD" w14:textId="77777777" w:rsidR="00A77B3E" w:rsidRPr="00D90689" w:rsidRDefault="00A77B3E">
      <w:pPr>
        <w:spacing w:line="360" w:lineRule="auto"/>
        <w:jc w:val="both"/>
        <w:rPr>
          <w:rFonts w:ascii="Book Antiqua" w:hAnsi="Book Antiqua"/>
        </w:rPr>
      </w:pPr>
    </w:p>
    <w:p w14:paraId="7746BA89" w14:textId="50DC7AAE" w:rsidR="00A77B3E" w:rsidRPr="00D90689" w:rsidRDefault="00A01C4C">
      <w:pPr>
        <w:spacing w:line="360" w:lineRule="auto"/>
        <w:jc w:val="both"/>
        <w:rPr>
          <w:rFonts w:ascii="Book Antiqua" w:hAnsi="Book Antiqua"/>
          <w:lang w:eastAsia="zh-CN"/>
        </w:rPr>
      </w:pPr>
      <w:r w:rsidRPr="00E878EF">
        <w:rPr>
          <w:rFonts w:ascii="Book Antiqua" w:eastAsia="Book Antiqua" w:hAnsi="Book Antiqua" w:cs="Book Antiqua"/>
          <w:b/>
          <w:bCs/>
          <w:color w:val="000000"/>
        </w:rPr>
        <w:t xml:space="preserve">Key Words: </w:t>
      </w:r>
      <w:r w:rsidRPr="0089687E">
        <w:rPr>
          <w:rFonts w:ascii="Book Antiqua" w:eastAsia="Book Antiqua" w:hAnsi="Book Antiqua" w:cs="Book Antiqua"/>
          <w:color w:val="000000"/>
        </w:rPr>
        <w:t>Colorectal cancer; Cathepsin B; Acute phase reactants</w:t>
      </w:r>
      <w:r w:rsidR="001832E1" w:rsidRPr="00E878EF">
        <w:rPr>
          <w:rFonts w:ascii="Book Antiqua" w:hAnsi="Book Antiqua" w:cs="Book Antiqua"/>
          <w:color w:val="000000"/>
          <w:lang w:eastAsia="zh-CN"/>
        </w:rPr>
        <w:t>;</w:t>
      </w:r>
      <w:r w:rsidR="001832E1"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C</w:t>
      </w:r>
      <w:r w:rsidR="001832E1" w:rsidRPr="00E878EF">
        <w:rPr>
          <w:rFonts w:ascii="Book Antiqua" w:eastAsia="Book Antiqua" w:hAnsi="Book Antiqua" w:cs="Book Antiqua"/>
          <w:color w:val="000000"/>
        </w:rPr>
        <w:t>olorectal adenocarcinoma</w:t>
      </w:r>
      <w:r w:rsidR="001832E1" w:rsidRPr="00E878EF">
        <w:rPr>
          <w:rFonts w:ascii="Book Antiqua" w:hAnsi="Book Antiqua" w:cs="Book Antiqua"/>
          <w:color w:val="000000"/>
          <w:lang w:eastAsia="zh-CN"/>
        </w:rPr>
        <w:t>; A</w:t>
      </w:r>
      <w:r w:rsidR="001832E1" w:rsidRPr="00E878EF">
        <w:rPr>
          <w:rFonts w:ascii="Book Antiqua" w:eastAsia="Book Antiqua" w:hAnsi="Book Antiqua" w:cs="Book Antiqua"/>
          <w:color w:val="000000"/>
        </w:rPr>
        <w:t>cute phase factor</w:t>
      </w:r>
    </w:p>
    <w:p w14:paraId="6F6F1DB7" w14:textId="77777777" w:rsidR="00A77B3E" w:rsidRPr="00D90689" w:rsidRDefault="00A77B3E">
      <w:pPr>
        <w:spacing w:line="360" w:lineRule="auto"/>
        <w:jc w:val="both"/>
        <w:rPr>
          <w:rFonts w:ascii="Book Antiqua" w:hAnsi="Book Antiqua"/>
        </w:rPr>
      </w:pPr>
    </w:p>
    <w:p w14:paraId="14D3F0BE"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Sebzda T, Gnus J, Dziadkowiec B, Latka M, Gburek J. Diagnostic usefulness of selected proteases and acute phase factors in patients with colorectal adenocarcinoma. </w:t>
      </w:r>
      <w:r w:rsidRPr="00E878EF">
        <w:rPr>
          <w:rFonts w:ascii="Book Antiqua" w:eastAsia="Book Antiqua" w:hAnsi="Book Antiqua" w:cs="Book Antiqua"/>
          <w:i/>
          <w:iCs/>
          <w:color w:val="000000"/>
        </w:rPr>
        <w:t>World J Gastroenterol</w:t>
      </w:r>
      <w:r w:rsidRPr="00E878EF">
        <w:rPr>
          <w:rFonts w:ascii="Book Antiqua" w:eastAsia="Book Antiqua" w:hAnsi="Book Antiqua" w:cs="Book Antiqua"/>
          <w:color w:val="000000"/>
        </w:rPr>
        <w:t xml:space="preserve"> 2021; In press</w:t>
      </w:r>
    </w:p>
    <w:p w14:paraId="21C754DC" w14:textId="77777777" w:rsidR="00A77B3E" w:rsidRPr="00D90689" w:rsidRDefault="00A77B3E">
      <w:pPr>
        <w:spacing w:line="360" w:lineRule="auto"/>
        <w:jc w:val="both"/>
        <w:rPr>
          <w:rFonts w:ascii="Book Antiqua" w:hAnsi="Book Antiqua"/>
        </w:rPr>
      </w:pPr>
    </w:p>
    <w:p w14:paraId="770F395C" w14:textId="355B4BF0" w:rsidR="00A77B3E" w:rsidRPr="00D90689" w:rsidRDefault="00A01C4C" w:rsidP="00CF552A">
      <w:pPr>
        <w:spacing w:line="360" w:lineRule="auto"/>
        <w:jc w:val="both"/>
        <w:rPr>
          <w:rFonts w:ascii="Book Antiqua" w:hAnsi="Book Antiqua"/>
          <w:lang w:eastAsia="zh-CN"/>
        </w:rPr>
      </w:pPr>
      <w:r w:rsidRPr="00E878EF">
        <w:rPr>
          <w:rFonts w:ascii="Book Antiqua" w:eastAsia="Book Antiqua" w:hAnsi="Book Antiqua" w:cs="Book Antiqua"/>
          <w:b/>
          <w:bCs/>
          <w:color w:val="000000"/>
        </w:rPr>
        <w:t>Core Tip:</w:t>
      </w:r>
      <w:r w:rsidR="00CF552A" w:rsidRPr="00D90689">
        <w:rPr>
          <w:rFonts w:ascii="Book Antiqua" w:hAnsi="Book Antiqua"/>
        </w:rPr>
        <w:t xml:space="preserve"> </w:t>
      </w:r>
      <w:r w:rsidR="00CF552A" w:rsidRPr="00E878EF">
        <w:rPr>
          <w:rFonts w:ascii="Book Antiqua" w:eastAsia="Book Antiqua" w:hAnsi="Book Antiqua" w:cs="Book Antiqua"/>
          <w:color w:val="000000"/>
        </w:rPr>
        <w:t>We searched for biomarkers applicable to the early detection of</w:t>
      </w:r>
      <w:r w:rsidR="009E4C5B" w:rsidRPr="00E878EF">
        <w:rPr>
          <w:rFonts w:ascii="Book Antiqua" w:eastAsia="Book Antiqua" w:hAnsi="Book Antiqua" w:cs="Book Antiqua"/>
          <w:color w:val="000000"/>
        </w:rPr>
        <w:t xml:space="preserve"> </w:t>
      </w:r>
      <w:r w:rsidR="00CF552A" w:rsidRPr="0089687E">
        <w:rPr>
          <w:rFonts w:ascii="Book Antiqua" w:eastAsia="Book Antiqua" w:hAnsi="Book Antiqua" w:cs="Book Antiqua"/>
          <w:color w:val="000000"/>
        </w:rPr>
        <w:t>colorectal adenocarcinoma. F</w:t>
      </w:r>
      <w:r w:rsidR="00CF552A" w:rsidRPr="00E878EF">
        <w:rPr>
          <w:rFonts w:ascii="Book Antiqua" w:eastAsia="Book Antiqua" w:hAnsi="Book Antiqua" w:cs="Book Antiqua"/>
          <w:color w:val="000000"/>
        </w:rPr>
        <w:t>ive parameters were determined in sera of</w:t>
      </w:r>
      <w:r w:rsidR="00BF375B" w:rsidRPr="00E878EF">
        <w:rPr>
          <w:rFonts w:ascii="Book Antiqua" w:eastAsia="Book Antiqua" w:hAnsi="Book Antiqua" w:cs="Book Antiqua"/>
          <w:color w:val="000000"/>
        </w:rPr>
        <w:t xml:space="preserve"> </w:t>
      </w:r>
      <w:r w:rsidR="00CF552A" w:rsidRPr="00E878EF">
        <w:rPr>
          <w:rFonts w:ascii="Book Antiqua" w:eastAsia="Book Antiqua" w:hAnsi="Book Antiqua" w:cs="Book Antiqua"/>
          <w:color w:val="000000"/>
        </w:rPr>
        <w:t xml:space="preserve">patients and healthy individuals: </w:t>
      </w:r>
      <w:r w:rsidR="00914289" w:rsidRPr="00E878EF">
        <w:rPr>
          <w:rFonts w:ascii="Book Antiqua" w:hAnsi="Book Antiqua" w:cs="Book Antiqua"/>
          <w:color w:val="000000"/>
          <w:lang w:eastAsia="zh-CN"/>
        </w:rPr>
        <w:t>C</w:t>
      </w:r>
      <w:r w:rsidR="00CF552A" w:rsidRPr="00E878EF">
        <w:rPr>
          <w:rFonts w:ascii="Book Antiqua" w:eastAsia="Book Antiqua" w:hAnsi="Book Antiqua" w:cs="Book Antiqua"/>
          <w:color w:val="000000"/>
        </w:rPr>
        <w:t>athepsin B activity, total sialic acids concentration, lipid-associated sialic acids concentration, elastase concentration, and alpha</w:t>
      </w:r>
      <w:r w:rsidR="009E4C5B" w:rsidRPr="00E878EF">
        <w:rPr>
          <w:rFonts w:ascii="Book Antiqua" w:eastAsia="Book Antiqua" w:hAnsi="Book Antiqua" w:cs="Book Antiqua"/>
          <w:color w:val="000000"/>
        </w:rPr>
        <w:t xml:space="preserve"> </w:t>
      </w:r>
      <w:r w:rsidR="00CF552A" w:rsidRPr="00E878EF">
        <w:rPr>
          <w:rFonts w:ascii="Book Antiqua" w:eastAsia="Book Antiqua" w:hAnsi="Book Antiqua" w:cs="Book Antiqua"/>
          <w:color w:val="000000"/>
        </w:rPr>
        <w:t xml:space="preserve">1 antitrypsin activity. We performed </w:t>
      </w:r>
      <w:r w:rsidR="00914289" w:rsidRPr="00E878EF">
        <w:rPr>
          <w:rFonts w:ascii="Book Antiqua" w:hAnsi="Book Antiqua" w:cs="Book Antiqua"/>
          <w:color w:val="000000"/>
          <w:lang w:eastAsia="zh-CN"/>
        </w:rPr>
        <w:t>r</w:t>
      </w:r>
      <w:r w:rsidR="00914289" w:rsidRPr="00E878EF">
        <w:rPr>
          <w:rFonts w:ascii="Book Antiqua" w:eastAsia="Book Antiqua" w:hAnsi="Book Antiqua" w:cs="Book Antiqua"/>
          <w:color w:val="000000"/>
        </w:rPr>
        <w:t>eceiver operating characteristic</w:t>
      </w:r>
      <w:r w:rsidR="00CF552A" w:rsidRPr="0089687E">
        <w:rPr>
          <w:rFonts w:ascii="Book Antiqua" w:eastAsia="Book Antiqua" w:hAnsi="Book Antiqua" w:cs="Book Antiqua"/>
          <w:color w:val="000000"/>
        </w:rPr>
        <w:t xml:space="preserve"> analysis for single and multiple parameters. While the sensitivity and specificity were not very high for single parameters,</w:t>
      </w:r>
      <w:r w:rsidR="009E4C5B" w:rsidRPr="00E878EF">
        <w:rPr>
          <w:rFonts w:ascii="Book Antiqua" w:eastAsia="Book Antiqua" w:hAnsi="Book Antiqua" w:cs="Book Antiqua"/>
          <w:color w:val="000000"/>
        </w:rPr>
        <w:t xml:space="preserve"> </w:t>
      </w:r>
      <w:r w:rsidR="00CF552A" w:rsidRPr="00E878EF">
        <w:rPr>
          <w:rFonts w:ascii="Book Antiqua" w:eastAsia="Book Antiqua" w:hAnsi="Book Antiqua" w:cs="Book Antiqua"/>
          <w:color w:val="000000"/>
        </w:rPr>
        <w:t>the combined analysis of cathepsin B, alpha 1 antitr</w:t>
      </w:r>
      <w:r w:rsidR="0089687E">
        <w:rPr>
          <w:rFonts w:ascii="Book Antiqua" w:eastAsia="Book Antiqua" w:hAnsi="Book Antiqua" w:cs="Book Antiqua"/>
          <w:color w:val="000000"/>
        </w:rPr>
        <w:t>y</w:t>
      </w:r>
      <w:r w:rsidR="00CF552A" w:rsidRPr="00E878EF">
        <w:rPr>
          <w:rFonts w:ascii="Book Antiqua" w:eastAsia="Book Antiqua" w:hAnsi="Book Antiqua" w:cs="Book Antiqua"/>
          <w:color w:val="000000"/>
        </w:rPr>
        <w:t>psin, and total sialic acids concentration yielded 88% sensitivity and 100% specificity. We believe that this set of markers can be useful in clinical practice.</w:t>
      </w:r>
    </w:p>
    <w:p w14:paraId="1E187C87" w14:textId="77777777" w:rsidR="00A77B3E" w:rsidRPr="00D90689" w:rsidRDefault="00A77B3E">
      <w:pPr>
        <w:spacing w:line="360" w:lineRule="auto"/>
        <w:jc w:val="both"/>
        <w:rPr>
          <w:rFonts w:ascii="Book Antiqua" w:hAnsi="Book Antiqua"/>
        </w:rPr>
      </w:pPr>
    </w:p>
    <w:p w14:paraId="2C6E157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lastRenderedPageBreak/>
        <w:t>INTRODUCTION</w:t>
      </w:r>
    </w:p>
    <w:p w14:paraId="163B636F" w14:textId="113F11A3" w:rsidR="00A77B3E" w:rsidRPr="00D90689" w:rsidRDefault="00A01C4C" w:rsidP="001832E1">
      <w:pPr>
        <w:spacing w:line="360" w:lineRule="auto"/>
        <w:jc w:val="both"/>
        <w:rPr>
          <w:rFonts w:ascii="Book Antiqua" w:hAnsi="Book Antiqua"/>
          <w:lang w:eastAsia="zh-CN"/>
        </w:rPr>
      </w:pPr>
      <w:r w:rsidRPr="00E878EF">
        <w:rPr>
          <w:rFonts w:ascii="Book Antiqua" w:eastAsia="Book Antiqua" w:hAnsi="Book Antiqua" w:cs="Book Antiqua"/>
          <w:color w:val="000000"/>
        </w:rPr>
        <w:t xml:space="preserve">The process of neoplastic invasion consists of two main </w:t>
      </w:r>
      <w:r w:rsidR="00914289" w:rsidRPr="00E878EF">
        <w:rPr>
          <w:rFonts w:ascii="Book Antiqua" w:eastAsia="Book Antiqua" w:hAnsi="Book Antiqua" w:cs="Book Antiqua"/>
          <w:color w:val="000000"/>
        </w:rPr>
        <w:t>stages</w:t>
      </w:r>
      <w:r w:rsidRPr="00E878EF">
        <w:rPr>
          <w:rFonts w:ascii="Book Antiqua" w:eastAsia="Book Antiqua" w:hAnsi="Book Antiqua" w:cs="Book Antiqua"/>
          <w:color w:val="000000"/>
        </w:rPr>
        <w:t xml:space="preserve">: </w:t>
      </w:r>
      <w:r w:rsidR="00914289" w:rsidRPr="00E878EF">
        <w:rPr>
          <w:rFonts w:ascii="Book Antiqua" w:hAnsi="Book Antiqua" w:cs="Book Antiqua"/>
          <w:color w:val="000000"/>
          <w:lang w:eastAsia="zh-CN"/>
        </w:rPr>
        <w:t>P</w:t>
      </w:r>
      <w:r w:rsidRPr="00E878EF">
        <w:rPr>
          <w:rFonts w:ascii="Book Antiqua" w:eastAsia="Book Antiqua" w:hAnsi="Book Antiqua" w:cs="Book Antiqua"/>
          <w:color w:val="000000"/>
        </w:rPr>
        <w:t xml:space="preserve">enetration of tissues surrounding cancer and creation of metastases in places distant from the original location. During migration, cancer-transformed cells encounter anatomical barriers: </w:t>
      </w:r>
      <w:r w:rsidR="001832E1" w:rsidRPr="00E878EF">
        <w:rPr>
          <w:rFonts w:ascii="Book Antiqua" w:hAnsi="Book Antiqua" w:cs="Book Antiqua"/>
          <w:color w:val="000000"/>
          <w:lang w:eastAsia="zh-CN"/>
        </w:rPr>
        <w:t>T</w:t>
      </w:r>
      <w:r w:rsidRPr="00E878EF">
        <w:rPr>
          <w:rFonts w:ascii="Book Antiqua" w:eastAsia="Book Antiqua" w:hAnsi="Book Antiqua" w:cs="Book Antiqua"/>
          <w:color w:val="000000"/>
        </w:rPr>
        <w:t>he basement membrane and connective tissue. Cathepsins play an important role in the process of overcoming them.</w:t>
      </w:r>
    </w:p>
    <w:p w14:paraId="7F6258EF" w14:textId="11ADD407" w:rsidR="00A77B3E" w:rsidRPr="00D90689" w:rsidRDefault="00A01C4C" w:rsidP="001832E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Under normal conditions, cathepsins do not occur extracellularly or appear outside the cell only in small quantities. Their main function is to participate in processes related to the "turn-over" of endogenous proteins and degradation of exogenous proteins absorbed in the process of endocytosis</w:t>
      </w:r>
      <w:r w:rsidRPr="00091F32">
        <w:rPr>
          <w:rFonts w:ascii="Book Antiqua" w:eastAsia="Book Antiqua" w:hAnsi="Book Antiqua" w:cs="Book Antiqua"/>
          <w:color w:val="000000"/>
          <w:vertAlign w:val="superscript"/>
        </w:rPr>
        <w:t>[1</w:t>
      </w:r>
      <w:r w:rsidR="001832E1" w:rsidRPr="00091F32">
        <w:rPr>
          <w:rFonts w:ascii="Book Antiqua" w:hAnsi="Book Antiqua" w:cs="Book Antiqua"/>
          <w:color w:val="000000"/>
          <w:vertAlign w:val="superscript"/>
          <w:lang w:eastAsia="zh-CN"/>
        </w:rPr>
        <w:t>-</w:t>
      </w:r>
      <w:r w:rsidRPr="00E878EF">
        <w:rPr>
          <w:rFonts w:ascii="Book Antiqua" w:eastAsia="Book Antiqua" w:hAnsi="Book Antiqua" w:cs="Book Antiqua"/>
          <w:color w:val="000000"/>
          <w:vertAlign w:val="superscript"/>
        </w:rPr>
        <w:t>4]</w:t>
      </w:r>
      <w:r w:rsidRPr="00E878EF">
        <w:rPr>
          <w:rFonts w:ascii="Book Antiqua" w:eastAsia="Book Antiqua" w:hAnsi="Book Antiqua" w:cs="Book Antiqua"/>
          <w:color w:val="000000"/>
        </w:rPr>
        <w:t xml:space="preserve">. In smaller concentrations, </w:t>
      </w:r>
      <w:r w:rsidRPr="00E878EF">
        <w:rPr>
          <w:rFonts w:ascii="Book Antiqua" w:eastAsia="Book Antiqua" w:hAnsi="Book Antiqua" w:cs="Book Antiqua"/>
          <w:i/>
          <w:iCs/>
          <w:color w:val="000000"/>
        </w:rPr>
        <w:t>e.g.,</w:t>
      </w:r>
      <w:r w:rsidRPr="00E878EF">
        <w:rPr>
          <w:rFonts w:ascii="Book Antiqua" w:eastAsia="Book Antiqua" w:hAnsi="Book Antiqua" w:cs="Book Antiqua"/>
          <w:color w:val="000000"/>
        </w:rPr>
        <w:t xml:space="preserve"> in extralysosomal spaces, the enzymes can cataly</w:t>
      </w:r>
      <w:r w:rsidR="0089687E">
        <w:rPr>
          <w:rFonts w:ascii="Book Antiqua" w:eastAsia="Book Antiqua" w:hAnsi="Book Antiqua" w:cs="Book Antiqua"/>
          <w:color w:val="000000"/>
        </w:rPr>
        <w:t>z</w:t>
      </w:r>
      <w:r w:rsidRPr="00E878EF">
        <w:rPr>
          <w:rFonts w:ascii="Book Antiqua" w:eastAsia="Book Antiqua" w:hAnsi="Book Antiqua" w:cs="Book Antiqua"/>
          <w:color w:val="000000"/>
        </w:rPr>
        <w:t xml:space="preserve">e </w:t>
      </w:r>
      <w:bookmarkStart w:id="3" w:name="_Hlk61967700"/>
      <w:r w:rsidR="001832E1" w:rsidRPr="00E878EF">
        <w:rPr>
          <w:rFonts w:ascii="Book Antiqua" w:eastAsia="Book Antiqua" w:hAnsi="Book Antiqua" w:cs="Book Antiqua"/>
          <w:bCs/>
          <w:color w:val="000000"/>
        </w:rPr>
        <w:t>—</w:t>
      </w:r>
      <w:bookmarkEnd w:id="3"/>
      <w:r w:rsidRPr="00E878EF">
        <w:rPr>
          <w:rFonts w:ascii="Book Antiqua" w:eastAsia="Book Antiqua" w:hAnsi="Book Antiqua" w:cs="Book Antiqua"/>
          <w:color w:val="000000"/>
        </w:rPr>
        <w:t xml:space="preserve"> by means of limited proteolysis </w:t>
      </w:r>
      <w:r w:rsidR="001832E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posttranslational processes of conversion of many peptides and proteins, including growth factors and hormones such as albumins, insulins, endorphins, and enkephalins</w:t>
      </w:r>
      <w:r w:rsidRPr="0089687E">
        <w:rPr>
          <w:rFonts w:ascii="Book Antiqua" w:eastAsia="Book Antiqua" w:hAnsi="Book Antiqua" w:cs="Book Antiqua"/>
          <w:color w:val="000000"/>
          <w:vertAlign w:val="superscript"/>
        </w:rPr>
        <w:t>[5,6]</w:t>
      </w:r>
      <w:r w:rsidRPr="0089687E">
        <w:rPr>
          <w:rFonts w:ascii="Book Antiqua" w:eastAsia="Book Antiqua" w:hAnsi="Book Antiqua" w:cs="Book Antiqua"/>
          <w:color w:val="000000"/>
        </w:rPr>
        <w:t xml:space="preserve">. The release of cathepsins from cancer cells and their expression in the plasma membrane of cancer cells facilitates the dissolution of the basement membrane and participation in the proteolytic metastatic cascade. In clinical practice, a significant increase in the activity of cathepsin B </w:t>
      </w:r>
      <w:r w:rsidR="001832E1" w:rsidRPr="00E878EF">
        <w:rPr>
          <w:rFonts w:ascii="Book Antiqua" w:hAnsi="Book Antiqua" w:cs="Book Antiqua"/>
          <w:color w:val="000000"/>
          <w:lang w:eastAsia="zh-CN"/>
        </w:rPr>
        <w:t xml:space="preserve">(CB) </w:t>
      </w:r>
      <w:r w:rsidRPr="00E878EF">
        <w:rPr>
          <w:rFonts w:ascii="Book Antiqua" w:eastAsia="Book Antiqua" w:hAnsi="Book Antiqua" w:cs="Book Antiqua"/>
          <w:color w:val="000000"/>
        </w:rPr>
        <w:t xml:space="preserve">is observed in the serum of patients with malignant tumors. This phenomenon occurs regardless of the location of the tumor and is closely related to the severity of ovarian, cervical, breast, laryngeal and colorectal cancer. It was also found that the activation of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B, which takes place with the participation of elastase coming from the neutrophil intumescence and tumor tissue, has an impact on its invasiveness and metastatic capacity. Studies have also confirmed that an increase in cathepsin expression in colorectal tumor tissue homogenates may be a sensitive marker for cancer progression</w:t>
      </w:r>
      <w:r w:rsidR="007B7F76" w:rsidRPr="00E878EF">
        <w:rPr>
          <w:rFonts w:ascii="Book Antiqua" w:hAnsi="Book Antiqua" w:cs="Book Antiqua"/>
          <w:color w:val="000000"/>
          <w:vertAlign w:val="superscript"/>
          <w:lang w:eastAsia="zh-CN"/>
        </w:rPr>
        <w:t>[7-16]</w:t>
      </w:r>
      <w:r w:rsidRPr="00E878EF">
        <w:rPr>
          <w:rFonts w:ascii="Book Antiqua" w:eastAsia="Book Antiqua" w:hAnsi="Book Antiqua" w:cs="Book Antiqua"/>
          <w:color w:val="000000"/>
        </w:rPr>
        <w:t>.</w:t>
      </w:r>
    </w:p>
    <w:p w14:paraId="7AFAD131" w14:textId="2B7DCE40" w:rsidR="00A77B3E" w:rsidRPr="00D90689" w:rsidRDefault="00A01C4C" w:rsidP="001832E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Leukocytic elastase (LE) belongs to the group of serine proteases. It is located mainly in the azurophilic granules of neutrophils, where it is an active component of the phagocytic system along with other hydrolyses and reactive oxygen species. The enzyme is also cytochemically detected in the nuclear membrane, the Golgi complex, endoplasmic reticulum, and mitochondria</w:t>
      </w:r>
      <w:r w:rsidRPr="00091F32">
        <w:rPr>
          <w:rFonts w:ascii="Book Antiqua" w:eastAsia="Book Antiqua" w:hAnsi="Book Antiqua" w:cs="Book Antiqua"/>
          <w:color w:val="000000"/>
          <w:vertAlign w:val="superscript"/>
        </w:rPr>
        <w:t>[</w:t>
      </w:r>
      <w:r w:rsidR="007B7F76" w:rsidRPr="00091F32">
        <w:rPr>
          <w:rFonts w:ascii="Book Antiqua" w:hAnsi="Book Antiqua" w:cs="Book Antiqua"/>
          <w:color w:val="000000"/>
          <w:vertAlign w:val="superscript"/>
          <w:lang w:eastAsia="zh-CN"/>
        </w:rPr>
        <w:t>1</w:t>
      </w:r>
      <w:r w:rsidRPr="00E878EF">
        <w:rPr>
          <w:rFonts w:ascii="Book Antiqua" w:eastAsia="Book Antiqua" w:hAnsi="Book Antiqua" w:cs="Book Antiqua"/>
          <w:color w:val="000000"/>
          <w:vertAlign w:val="superscript"/>
        </w:rPr>
        <w:t>7,</w:t>
      </w:r>
      <w:r w:rsidR="007B7F76" w:rsidRPr="00091F32">
        <w:rPr>
          <w:rFonts w:ascii="Book Antiqua" w:hAnsi="Book Antiqua" w:cs="Book Antiqua"/>
          <w:color w:val="000000"/>
          <w:vertAlign w:val="superscript"/>
          <w:lang w:eastAsia="zh-CN"/>
        </w:rPr>
        <w:t>1</w:t>
      </w:r>
      <w:r w:rsidRPr="00E878EF">
        <w:rPr>
          <w:rFonts w:ascii="Book Antiqua" w:eastAsia="Book Antiqua" w:hAnsi="Book Antiqua" w:cs="Book Antiqua"/>
          <w:color w:val="000000"/>
          <w:vertAlign w:val="superscript"/>
        </w:rPr>
        <w:t>8]</w:t>
      </w:r>
      <w:r w:rsidRPr="00E878EF">
        <w:rPr>
          <w:rFonts w:ascii="Book Antiqua" w:eastAsia="Book Antiqua" w:hAnsi="Book Antiqua" w:cs="Book Antiqua"/>
          <w:color w:val="000000"/>
        </w:rPr>
        <w:t>. It also participates in remodeling and tissue repair processes and modulates the activity of cytokines and their receptors (</w:t>
      </w:r>
      <w:r w:rsidRPr="00E878EF">
        <w:rPr>
          <w:rFonts w:ascii="Book Antiqua" w:eastAsia="Book Antiqua" w:hAnsi="Book Antiqua" w:cs="Book Antiqua"/>
          <w:i/>
          <w:color w:val="000000"/>
        </w:rPr>
        <w:t>e.g.</w:t>
      </w:r>
      <w:r w:rsidRPr="00E878EF">
        <w:rPr>
          <w:rFonts w:ascii="Book Antiqua" w:eastAsia="Book Antiqua" w:hAnsi="Book Antiqua" w:cs="Book Antiqua"/>
          <w:color w:val="000000"/>
        </w:rPr>
        <w:t>, mitogen-</w:t>
      </w:r>
      <w:r w:rsidRPr="00E878EF">
        <w:rPr>
          <w:rFonts w:ascii="Book Antiqua" w:eastAsia="Book Antiqua" w:hAnsi="Book Antiqua" w:cs="Book Antiqua"/>
          <w:color w:val="000000"/>
        </w:rPr>
        <w:lastRenderedPageBreak/>
        <w:t>activated protein kinase 3</w:t>
      </w:r>
      <w:r w:rsidR="0089687E">
        <w:rPr>
          <w:rFonts w:ascii="Book Antiqua" w:eastAsia="Book Antiqua" w:hAnsi="Book Antiqua" w:cs="Book Antiqua"/>
          <w:color w:val="000000"/>
        </w:rPr>
        <w:t>)</w:t>
      </w:r>
      <w:r w:rsidRPr="0089687E">
        <w:rPr>
          <w:rFonts w:ascii="Book Antiqua" w:eastAsia="Book Antiqua" w:hAnsi="Book Antiqua" w:cs="Book Antiqua"/>
          <w:color w:val="000000"/>
        </w:rPr>
        <w:t xml:space="preserve">. It can degrade elements of connective tissue by hydrolysis of elastin, various types of collagen, and other extracellular matrix proteins such as fibronectin, laminin, </w:t>
      </w:r>
      <w:r w:rsidRPr="00E878EF">
        <w:rPr>
          <w:rFonts w:ascii="Book Antiqua" w:eastAsia="Book Antiqua" w:hAnsi="Book Antiqua" w:cs="Book Antiqua"/>
          <w:color w:val="000000"/>
        </w:rPr>
        <w:t>or proteoglycans. The physiological regulation of the activity and prevention of potentially destructive effects of elastase in pathological states is caused by protein inhibitors present in the blood serum. They include alfa 1 trypsin inhibitor (AAT), alpha 2-macroglobulin (alpha-2-MG), a secretory leukocytic protease inhibitor (SLPI), and elaphin</w:t>
      </w:r>
      <w:r w:rsidRPr="00091F32">
        <w:rPr>
          <w:rFonts w:ascii="Book Antiqua" w:eastAsia="Book Antiqua" w:hAnsi="Book Antiqua" w:cs="Book Antiqua"/>
          <w:color w:val="000000"/>
          <w:vertAlign w:val="superscript"/>
        </w:rPr>
        <w:t>[</w:t>
      </w:r>
      <w:r w:rsidR="007B7F76" w:rsidRPr="00091F32">
        <w:rPr>
          <w:rFonts w:ascii="Book Antiqua" w:hAnsi="Book Antiqua" w:cs="Book Antiqua"/>
          <w:color w:val="000000"/>
          <w:vertAlign w:val="superscript"/>
          <w:lang w:eastAsia="zh-CN"/>
        </w:rPr>
        <w:t>1</w:t>
      </w:r>
      <w:r w:rsidRPr="00E878EF">
        <w:rPr>
          <w:rFonts w:ascii="Book Antiqua" w:eastAsia="Book Antiqua" w:hAnsi="Book Antiqua" w:cs="Book Antiqua"/>
          <w:color w:val="000000"/>
          <w:vertAlign w:val="superscript"/>
        </w:rPr>
        <w:t>9</w:t>
      </w:r>
      <w:r w:rsidR="007B7F76" w:rsidRPr="00091F32">
        <w:rPr>
          <w:rFonts w:ascii="Book Antiqua" w:hAnsi="Book Antiqua" w:cs="Book Antiqua"/>
          <w:color w:val="000000"/>
          <w:vertAlign w:val="superscript"/>
          <w:lang w:eastAsia="zh-CN"/>
        </w:rPr>
        <w:t>-21</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In a healthy organism, </w:t>
      </w:r>
      <w:r w:rsidR="001832E1" w:rsidRPr="00E878EF">
        <w:rPr>
          <w:rFonts w:ascii="Book Antiqua" w:eastAsia="Book Antiqua" w:hAnsi="Book Antiqua" w:cs="Book Antiqua"/>
          <w:color w:val="000000"/>
        </w:rPr>
        <w:t>LE</w:t>
      </w:r>
      <w:r w:rsidRPr="00E878EF">
        <w:rPr>
          <w:rFonts w:ascii="Book Antiqua" w:eastAsia="Book Antiqua" w:hAnsi="Book Antiqua" w:cs="Book Antiqua"/>
          <w:color w:val="000000"/>
        </w:rPr>
        <w:t xml:space="preserve"> remains in balance with them, and after the secretion from the cells, it is directly bound by inhibitors. The inhibitor molecules are thermally very stable and do not undergo proteolysis. Increased levels of LE in blood plasma, most often determined as LE-AAT complexes, have been found in many associated inflammatory conditions and are therefore considered acute-phase factors. Many authors regard the concentration of the above complexes to be a measure of the activity of the inflammatory process itself and be a marker of stimulation of neutrophils in the inflammatory focus. Lowering the level of AAT, caused by genetic or environmental factors, enables uncontrolled elastase activity and leads to many serious pathological conditions. This is caused by the enzyme-inhibitor imbalance and overexpression of the enzyme or a decrease in inhibitor concentration.</w:t>
      </w:r>
    </w:p>
    <w:p w14:paraId="0338351F" w14:textId="54ABBB07"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Sialic acid (N-acetyloneuraminic acid, NANA) is an organic compound from the sugar group, a derivative of neuraminic acid. It is a sugar component of glycoproteins and glycolipids. It occupies a terminal position in carbohydrate glycoprotein residues and has an important function in cell physiology as well as in the metabolism and maintenance of the proper concentration of glycoproteins in serum. It is also part of the ligand for the selectin and lectin receptors on leukocytes, T lymphocytes, platelets, and endothelium. It plays a key role in the immune response and </w:t>
      </w:r>
      <w:r w:rsidR="0089687E" w:rsidRPr="00E878EF">
        <w:rPr>
          <w:rFonts w:ascii="Book Antiqua" w:eastAsia="Book Antiqua" w:hAnsi="Book Antiqua" w:cs="Book Antiqua"/>
          <w:color w:val="000000"/>
        </w:rPr>
        <w:t>hemostasis</w:t>
      </w:r>
      <w:r w:rsidRPr="00091F32">
        <w:rPr>
          <w:rFonts w:ascii="Book Antiqua" w:eastAsia="Book Antiqua" w:hAnsi="Book Antiqua" w:cs="Book Antiqua"/>
          <w:color w:val="000000"/>
          <w:vertAlign w:val="superscript"/>
        </w:rPr>
        <w:t>[</w:t>
      </w:r>
      <w:r w:rsidR="007B7F76" w:rsidRPr="00091F32">
        <w:rPr>
          <w:rFonts w:ascii="Book Antiqua" w:hAnsi="Book Antiqua" w:cs="Book Antiqua"/>
          <w:color w:val="000000"/>
          <w:vertAlign w:val="superscript"/>
          <w:lang w:eastAsia="zh-CN"/>
        </w:rPr>
        <w:t>2</w:t>
      </w:r>
      <w:r w:rsidR="007B7F76" w:rsidRPr="00E878EF">
        <w:rPr>
          <w:rFonts w:ascii="Book Antiqua" w:eastAsia="Book Antiqua" w:hAnsi="Book Antiqua" w:cs="Book Antiqua"/>
          <w:color w:val="000000"/>
          <w:vertAlign w:val="superscript"/>
        </w:rPr>
        <w:t>2</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1E5AA488" w14:textId="5B32D502"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the blood of patients suffering from metabolic disorders (</w:t>
      </w:r>
      <w:r w:rsidRPr="00E878EF">
        <w:rPr>
          <w:rFonts w:ascii="Book Antiqua" w:eastAsia="Book Antiqua" w:hAnsi="Book Antiqua" w:cs="Book Antiqua"/>
          <w:i/>
          <w:color w:val="000000"/>
        </w:rPr>
        <w:t>e.g.</w:t>
      </w:r>
      <w:r w:rsidRPr="00E878EF">
        <w:rPr>
          <w:rFonts w:ascii="Book Antiqua" w:eastAsia="Book Antiqua" w:hAnsi="Book Antiqua" w:cs="Book Antiqua"/>
          <w:color w:val="000000"/>
        </w:rPr>
        <w:t xml:space="preserve">, diabetes mellitus, atherosclerosis), a clear increase in the glycoprotein fraction is observed, while the sialic acid content remains low. In the case of cancer, the level of glycoproteins that contain normal or increased amounts of sialic acid increases in the blood. Increased sialisation is associated with the development of a neoplastic tumor and malignant cell metastasis. An increase in sialic acid concentration is observed in the case of malignant melanoma, lung, </w:t>
      </w:r>
      <w:r w:rsidRPr="00E878EF">
        <w:rPr>
          <w:rFonts w:ascii="Book Antiqua" w:eastAsia="Book Antiqua" w:hAnsi="Book Antiqua" w:cs="Book Antiqua"/>
          <w:color w:val="000000"/>
        </w:rPr>
        <w:lastRenderedPageBreak/>
        <w:t>larynx, breast, ovary, prostate, liver, or colorectal cancer.</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It has been shown that the sialyltransferase activity in blood serum taken from people with cancer is increased and reaches its highest concentration at advanced stages of cancer development. The main areas of protein glycosylation include the endoplasmic reticulum and Golgi apparatus</w:t>
      </w:r>
      <w:r w:rsidRPr="00E878EF">
        <w:rPr>
          <w:rFonts w:ascii="Book Antiqua" w:eastAsia="Book Antiqua" w:hAnsi="Book Antiqua" w:cs="Book Antiqua"/>
          <w:color w:val="000000"/>
          <w:vertAlign w:val="superscript"/>
        </w:rPr>
        <w:t>[23]</w:t>
      </w:r>
      <w:r w:rsidRPr="0089687E">
        <w:rPr>
          <w:rFonts w:ascii="Book Antiqua" w:eastAsia="Book Antiqua" w:hAnsi="Book Antiqua" w:cs="Book Antiqua"/>
          <w:color w:val="000000"/>
        </w:rPr>
        <w:t xml:space="preserve">. During the transformation of normal cells into cancer cells, there are significant differences in the biosynthesis of the sugar parts of proteins and membrane lipids. These changes are primarily </w:t>
      </w:r>
      <w:r w:rsidRPr="00E878EF">
        <w:rPr>
          <w:rFonts w:ascii="Book Antiqua" w:eastAsia="Book Antiqua" w:hAnsi="Book Antiqua" w:cs="Book Antiqua"/>
          <w:color w:val="000000"/>
        </w:rPr>
        <w:t>of a qualitative nature. The external part of the plasma membrane of cancer cells has an increased number of sialic acid molecules compared to normal cells. Glycoproteins rich in sialic acids are more frequently found in case of metastatic cancer. The increased level of sialoglycoproteins and sialoglycolipids in neoplasms is mainly due to increased disintegration of cancer cells, increased synthesis and secretion of glycoconjugates (glycoproteins and glycolipids) containing sialic acid</w:t>
      </w:r>
      <w:r w:rsidRPr="00091F32">
        <w:rPr>
          <w:rFonts w:ascii="Book Antiqua" w:eastAsia="Book Antiqua" w:hAnsi="Book Antiqua" w:cs="Book Antiqua"/>
          <w:color w:val="000000"/>
          <w:vertAlign w:val="superscript"/>
        </w:rPr>
        <w:t>[</w:t>
      </w:r>
      <w:r w:rsidR="007B7F76" w:rsidRPr="00091F32">
        <w:rPr>
          <w:rFonts w:ascii="Book Antiqua" w:hAnsi="Book Antiqua" w:cs="Book Antiqua"/>
          <w:color w:val="000000"/>
          <w:vertAlign w:val="superscript"/>
          <w:lang w:eastAsia="zh-CN"/>
        </w:rPr>
        <w:t>2</w:t>
      </w:r>
      <w:r w:rsidR="007B7F76" w:rsidRPr="00E878EF">
        <w:rPr>
          <w:rFonts w:ascii="Book Antiqua" w:eastAsia="Book Antiqua" w:hAnsi="Book Antiqua" w:cs="Book Antiqua"/>
          <w:color w:val="000000"/>
          <w:vertAlign w:val="superscript"/>
        </w:rPr>
        <w:t>4</w:t>
      </w:r>
      <w:r w:rsidR="007B7F76" w:rsidRPr="00091F32">
        <w:rPr>
          <w:rFonts w:ascii="Book Antiqua" w:hAnsi="Book Antiqua" w:cs="Book Antiqua"/>
          <w:color w:val="000000"/>
          <w:vertAlign w:val="superscript"/>
          <w:lang w:eastAsia="zh-CN"/>
        </w:rPr>
        <w:t>-3</w:t>
      </w:r>
      <w:r w:rsidR="003B7105" w:rsidRPr="00E878EF">
        <w:rPr>
          <w:rFonts w:ascii="Book Antiqua" w:eastAsia="Book Antiqua" w:hAnsi="Book Antiqua" w:cs="Book Antiqua"/>
          <w:color w:val="000000"/>
          <w:vertAlign w:val="superscript"/>
        </w:rPr>
        <w:t>2</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1666A6B7" w14:textId="77777777" w:rsidR="00A77B3E" w:rsidRPr="00D90689" w:rsidRDefault="00A01C4C" w:rsidP="0082267A">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Recently, many works have been published on the activity of proteolytic enzymes and their inhibitors in blood serum.</w:t>
      </w:r>
      <w:r w:rsidRPr="00E878EF">
        <w:rPr>
          <w:rFonts w:ascii="Book Antiqua" w:eastAsia="Book Antiqua" w:hAnsi="Book Antiqua" w:cs="Book Antiqua"/>
          <w:b/>
          <w:bCs/>
          <w:color w:val="000000"/>
        </w:rPr>
        <w:t xml:space="preserve"> </w:t>
      </w:r>
      <w:r w:rsidRPr="00E878EF">
        <w:rPr>
          <w:rFonts w:ascii="Book Antiqua" w:eastAsia="Book Antiqua" w:hAnsi="Book Antiqua" w:cs="Book Antiqua"/>
          <w:color w:val="000000"/>
        </w:rPr>
        <w:t>However, they do not solve all the problems related to the diagnostic and prognostic usefulness of these parameters in neoplastic diseases.</w:t>
      </w:r>
    </w:p>
    <w:p w14:paraId="7B167286" w14:textId="482282EB"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In this study, a statistically consistent group of colorectal cancer patients was collected: </w:t>
      </w:r>
      <w:r w:rsidR="0082267A" w:rsidRPr="00E878EF">
        <w:rPr>
          <w:rFonts w:ascii="Book Antiqua" w:hAnsi="Book Antiqua" w:cs="Book Antiqua"/>
          <w:color w:val="000000"/>
          <w:lang w:eastAsia="zh-CN"/>
        </w:rPr>
        <w:t>W</w:t>
      </w:r>
      <w:r w:rsidRPr="00E878EF">
        <w:rPr>
          <w:rFonts w:ascii="Book Antiqua" w:eastAsia="Book Antiqua" w:hAnsi="Book Antiqua" w:cs="Book Antiqua"/>
          <w:color w:val="000000"/>
        </w:rPr>
        <w:t>omen and men. The division of colorectal cancer into the colon and rectal cancer, histopathological criteria (adenocarcinoma</w:t>
      </w:r>
      <w:r w:rsidRPr="0089687E">
        <w:rPr>
          <w:rFonts w:ascii="Book Antiqua" w:eastAsia="Book Antiqua" w:hAnsi="Book Antiqua" w:cs="Book Antiqua"/>
          <w:i/>
          <w:iCs/>
          <w:color w:val="000000"/>
        </w:rPr>
        <w:t xml:space="preserve">), </w:t>
      </w:r>
      <w:r w:rsidRPr="0089687E">
        <w:rPr>
          <w:rFonts w:ascii="Book Antiqua" w:eastAsia="Book Antiqua" w:hAnsi="Book Antiqua" w:cs="Book Antiqua"/>
          <w:color w:val="000000"/>
        </w:rPr>
        <w:t>a clinical division system based on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cancer staging were considered.</w:t>
      </w:r>
    </w:p>
    <w:p w14:paraId="273479CA" w14:textId="77777777"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 study presented below has both basic and diagnostic-clinical nature. The results of the study may be used in the future in the complementary diagnosis of colorectal adenocarcinoma to determine the severity of the disease and in further monitoring of patients under outpatient control and prognosis.</w:t>
      </w:r>
    </w:p>
    <w:p w14:paraId="2330FEA5" w14:textId="77777777" w:rsidR="00A77B3E" w:rsidRPr="00D90689" w:rsidRDefault="00A77B3E" w:rsidP="0082267A">
      <w:pPr>
        <w:spacing w:line="360" w:lineRule="auto"/>
        <w:jc w:val="both"/>
        <w:rPr>
          <w:rFonts w:ascii="Book Antiqua" w:hAnsi="Book Antiqua"/>
          <w:lang w:eastAsia="zh-CN"/>
        </w:rPr>
      </w:pPr>
    </w:p>
    <w:p w14:paraId="29A5C5A0"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MATERIALS AND METHODS</w:t>
      </w:r>
    </w:p>
    <w:p w14:paraId="62CBA189" w14:textId="694CB4BB" w:rsidR="003B7105" w:rsidRPr="00E878EF" w:rsidRDefault="003B7105" w:rsidP="0082267A">
      <w:pPr>
        <w:spacing w:line="360" w:lineRule="auto"/>
        <w:jc w:val="both"/>
        <w:rPr>
          <w:rFonts w:ascii="Book Antiqua" w:eastAsia="Book Antiqua" w:hAnsi="Book Antiqua" w:cs="Book Antiqua"/>
          <w:b/>
          <w:i/>
          <w:iCs/>
          <w:color w:val="000000"/>
        </w:rPr>
      </w:pPr>
      <w:r w:rsidRPr="00E878EF">
        <w:rPr>
          <w:rFonts w:ascii="Book Antiqua" w:eastAsia="Book Antiqua" w:hAnsi="Book Antiqua" w:cs="Book Antiqua"/>
          <w:b/>
          <w:i/>
          <w:iCs/>
          <w:color w:val="000000"/>
        </w:rPr>
        <w:t>Patients</w:t>
      </w:r>
    </w:p>
    <w:p w14:paraId="579B621E" w14:textId="16CFB352" w:rsidR="00A77B3E" w:rsidRPr="00D90689" w:rsidRDefault="00932648" w:rsidP="0082267A">
      <w:pPr>
        <w:spacing w:line="360" w:lineRule="auto"/>
        <w:jc w:val="both"/>
        <w:rPr>
          <w:rFonts w:ascii="Book Antiqua" w:hAnsi="Book Antiqua"/>
        </w:rPr>
      </w:pPr>
      <w:r w:rsidRPr="00E878EF">
        <w:rPr>
          <w:rFonts w:ascii="Book Antiqua" w:eastAsia="Book Antiqua" w:hAnsi="Book Antiqua" w:cs="Book Antiqua"/>
          <w:color w:val="000000"/>
        </w:rPr>
        <w:t>One hundred and eighty</w:t>
      </w:r>
      <w:r w:rsidRPr="00E878EF">
        <w:rPr>
          <w:rFonts w:ascii="Book Antiqua" w:hAnsi="Book Antiqua" w:cs="Book Antiqua"/>
          <w:color w:val="000000"/>
          <w:lang w:eastAsia="zh-CN"/>
        </w:rPr>
        <w:t>-</w:t>
      </w:r>
      <w:r w:rsidRPr="00E878EF">
        <w:rPr>
          <w:rFonts w:ascii="Book Antiqua" w:eastAsia="Book Antiqua" w:hAnsi="Book Antiqua" w:cs="Book Antiqua"/>
          <w:color w:val="000000"/>
        </w:rPr>
        <w:t>five</w:t>
      </w:r>
      <w:r w:rsidR="00A01C4C" w:rsidRPr="00E878EF">
        <w:rPr>
          <w:rFonts w:ascii="Book Antiqua" w:eastAsia="Book Antiqua" w:hAnsi="Book Antiqua" w:cs="Book Antiqua"/>
          <w:color w:val="000000"/>
        </w:rPr>
        <w:t xml:space="preserve"> patients were recruited from the Lower Silesian Oncology Center and the Provincial Specialist Hospital in Wroclaw. The study material presented in this paper was blood serum from patients with colorectal adenocarcinoma. The patients' blood serum was examined before surgery.</w:t>
      </w:r>
    </w:p>
    <w:p w14:paraId="7F0FEE50" w14:textId="3C286580" w:rsidR="00A77B3E" w:rsidRPr="0089687E" w:rsidRDefault="00A01C4C" w:rsidP="0082267A">
      <w:pPr>
        <w:spacing w:line="360" w:lineRule="auto"/>
        <w:ind w:firstLineChars="100" w:firstLine="240"/>
        <w:jc w:val="both"/>
        <w:rPr>
          <w:rFonts w:ascii="Book Antiqua" w:hAnsi="Book Antiqua" w:cs="Book Antiqua"/>
          <w:color w:val="000000"/>
          <w:lang w:eastAsia="zh-CN"/>
        </w:rPr>
      </w:pPr>
      <w:r w:rsidRPr="00E878EF">
        <w:rPr>
          <w:rFonts w:ascii="Book Antiqua" w:eastAsia="Book Antiqua" w:hAnsi="Book Antiqua" w:cs="Book Antiqua"/>
          <w:color w:val="000000"/>
        </w:rPr>
        <w:lastRenderedPageBreak/>
        <w:t>The examined patients were evaluated in terms of their age, sex, location of neoplastic lesions (colon, sigmoid colon, rectum), histopathological differentiation of neoplastic cells (G), and their clinical stages were based on the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The characteristics of the examined patients are summari</w:t>
      </w:r>
      <w:r w:rsidR="0089687E">
        <w:rPr>
          <w:rFonts w:ascii="Book Antiqua" w:eastAsia="Book Antiqua" w:hAnsi="Book Antiqua" w:cs="Book Antiqua"/>
          <w:color w:val="000000"/>
        </w:rPr>
        <w:t>z</w:t>
      </w:r>
      <w:r w:rsidRPr="00E878EF">
        <w:rPr>
          <w:rFonts w:ascii="Book Antiqua" w:eastAsia="Book Antiqua" w:hAnsi="Book Antiqua" w:cs="Book Antiqua"/>
          <w:color w:val="000000"/>
        </w:rPr>
        <w:t>ed in Table 1.</w:t>
      </w:r>
    </w:p>
    <w:p w14:paraId="391F1C2B" w14:textId="77777777" w:rsidR="00932648" w:rsidRPr="00E878EF" w:rsidRDefault="00932648" w:rsidP="00932648">
      <w:pPr>
        <w:spacing w:line="360" w:lineRule="auto"/>
        <w:jc w:val="both"/>
        <w:rPr>
          <w:rFonts w:ascii="Book Antiqua" w:hAnsi="Book Antiqua" w:cs="Book Antiqua"/>
          <w:color w:val="000000"/>
          <w:lang w:eastAsia="zh-CN"/>
        </w:rPr>
      </w:pPr>
    </w:p>
    <w:p w14:paraId="26B61806" w14:textId="6D6F0E36" w:rsidR="003B7105" w:rsidRPr="00D90689" w:rsidRDefault="003B7105" w:rsidP="00932648">
      <w:pPr>
        <w:spacing w:line="360" w:lineRule="auto"/>
        <w:jc w:val="both"/>
        <w:rPr>
          <w:rFonts w:ascii="Book Antiqua" w:hAnsi="Book Antiqua"/>
          <w:b/>
          <w:i/>
          <w:iCs/>
        </w:rPr>
      </w:pPr>
      <w:r w:rsidRPr="00E878EF">
        <w:rPr>
          <w:rFonts w:ascii="Book Antiqua" w:eastAsia="Book Antiqua" w:hAnsi="Book Antiqua" w:cs="Book Antiqua"/>
          <w:b/>
          <w:i/>
          <w:iCs/>
          <w:color w:val="000000"/>
        </w:rPr>
        <w:t>Biochemical measurements</w:t>
      </w:r>
    </w:p>
    <w:p w14:paraId="213675F7" w14:textId="74CABCEF" w:rsidR="00A77B3E" w:rsidRPr="00E878EF" w:rsidRDefault="00A01C4C" w:rsidP="00932648">
      <w:pPr>
        <w:spacing w:line="360" w:lineRule="auto"/>
        <w:jc w:val="both"/>
        <w:rPr>
          <w:rFonts w:ascii="Book Antiqua" w:hAnsi="Book Antiqua" w:cs="Book Antiqua"/>
          <w:color w:val="000000"/>
          <w:lang w:eastAsia="zh-CN"/>
        </w:rPr>
      </w:pPr>
      <w:r w:rsidRPr="00E878EF">
        <w:rPr>
          <w:rFonts w:ascii="Book Antiqua" w:eastAsia="Book Antiqua" w:hAnsi="Book Antiqua" w:cs="Book Antiqua"/>
          <w:color w:val="000000"/>
        </w:rPr>
        <w:t>The following tests were performed in blood serum according to the methods given below:</w:t>
      </w:r>
      <w:r w:rsidR="0082267A" w:rsidRPr="00E878EF">
        <w:rPr>
          <w:rFonts w:ascii="Book Antiqua" w:hAnsi="Book Antiqua" w:cs="Book Antiqua"/>
          <w:color w:val="000000"/>
          <w:lang w:eastAsia="zh-CN"/>
        </w:rPr>
        <w:t xml:space="preserve"> (1) </w:t>
      </w:r>
      <w:r w:rsidR="001832E1" w:rsidRPr="00E878EF">
        <w:rPr>
          <w:rFonts w:ascii="Book Antiqua" w:eastAsia="Book Antiqua" w:hAnsi="Book Antiqua" w:cs="Book Antiqua"/>
          <w:color w:val="000000"/>
        </w:rPr>
        <w:t>CB</w:t>
      </w:r>
      <w:r w:rsidRPr="00E878EF">
        <w:rPr>
          <w:rFonts w:ascii="Book Antiqua" w:eastAsia="Book Antiqua" w:hAnsi="Book Antiqua" w:cs="Book Antiqua"/>
          <w:color w:val="000000"/>
        </w:rPr>
        <w:t xml:space="preserve"> was determined with the use of fluorogenic substrate using the Barrett method</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33</w:t>
      </w:r>
      <w:r w:rsidRPr="00E878EF">
        <w:rPr>
          <w:rFonts w:ascii="Book Antiqua" w:eastAsia="Book Antiqua" w:hAnsi="Book Antiqua" w:cs="Book Antiqua"/>
          <w:color w:val="000000"/>
          <w:vertAlign w:val="superscript"/>
        </w:rPr>
        <w:t>]</w:t>
      </w:r>
      <w:r w:rsidR="0082267A" w:rsidRPr="00E878EF">
        <w:rPr>
          <w:rFonts w:ascii="Book Antiqua" w:hAnsi="Book Antiqua" w:cs="Book Antiqua"/>
          <w:color w:val="000000"/>
          <w:lang w:eastAsia="zh-CN"/>
        </w:rPr>
        <w:t xml:space="preserve">; (2) </w:t>
      </w:r>
      <w:r w:rsidR="001832E1" w:rsidRPr="00E878EF">
        <w:rPr>
          <w:rFonts w:ascii="Book Antiqua" w:eastAsia="Book Antiqua" w:hAnsi="Book Antiqua" w:cs="Book Antiqua"/>
          <w:color w:val="000000"/>
        </w:rPr>
        <w:t>LE</w:t>
      </w:r>
      <w:r w:rsidRPr="00E878EF">
        <w:rPr>
          <w:rFonts w:ascii="Book Antiqua" w:eastAsia="Book Antiqua" w:hAnsi="Book Antiqua" w:cs="Book Antiqua"/>
          <w:color w:val="000000"/>
        </w:rPr>
        <w:t xml:space="preserve"> in a complex with </w:t>
      </w:r>
      <w:r w:rsidR="0082267A" w:rsidRPr="00E878EF">
        <w:rPr>
          <w:rFonts w:ascii="Book Antiqua" w:eastAsia="Book Antiqua" w:hAnsi="Book Antiqua" w:cs="Book Antiqua"/>
          <w:color w:val="000000"/>
        </w:rPr>
        <w:t>AAT</w:t>
      </w:r>
      <w:r w:rsidRPr="00E878EF">
        <w:rPr>
          <w:rFonts w:ascii="Book Antiqua" w:eastAsia="Book Antiqua" w:hAnsi="Book Antiqua" w:cs="Book Antiqua"/>
          <w:color w:val="000000"/>
        </w:rPr>
        <w:t xml:space="preserve"> was determined immunoenzymatically using the MERCK test</w:t>
      </w:r>
      <w:r w:rsidR="0082267A" w:rsidRPr="00E878EF">
        <w:rPr>
          <w:rFonts w:ascii="Book Antiqua" w:hAnsi="Book Antiqua" w:cs="Book Antiqua"/>
          <w:color w:val="000000"/>
          <w:lang w:eastAsia="zh-CN"/>
        </w:rPr>
        <w:t xml:space="preserve">; (3) </w:t>
      </w:r>
      <w:r w:rsidRPr="00E878EF">
        <w:rPr>
          <w:rFonts w:ascii="Book Antiqua" w:eastAsia="Book Antiqua" w:hAnsi="Book Antiqua" w:cs="Book Antiqua"/>
          <w:color w:val="000000"/>
        </w:rPr>
        <w:t xml:space="preserve">Total sialic acid (TSA) was determined colorimetrically using the periodate-resorcinol method, according to Jourdian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34</w:t>
      </w:r>
      <w:r w:rsidRPr="00E878EF">
        <w:rPr>
          <w:rFonts w:ascii="Book Antiqua" w:eastAsia="Book Antiqua" w:hAnsi="Book Antiqua" w:cs="Book Antiqua"/>
          <w:color w:val="000000"/>
          <w:vertAlign w:val="superscript"/>
        </w:rPr>
        <w:t>]</w:t>
      </w:r>
      <w:r w:rsidR="0082267A" w:rsidRPr="00E878EF">
        <w:rPr>
          <w:rFonts w:ascii="Book Antiqua" w:hAnsi="Book Antiqua" w:cs="Book Antiqua"/>
          <w:color w:val="000000"/>
          <w:lang w:eastAsia="zh-CN"/>
        </w:rPr>
        <w:t xml:space="preserve">; (4) </w:t>
      </w:r>
      <w:r w:rsidRPr="00E878EF">
        <w:rPr>
          <w:rFonts w:ascii="Book Antiqua" w:eastAsia="Book Antiqua" w:hAnsi="Book Antiqua" w:cs="Book Antiqua"/>
          <w:color w:val="000000"/>
        </w:rPr>
        <w:t>Lipid-bound sialic acid (LASA) was determined colorimetrically using Taut</w:t>
      </w:r>
      <w:r w:rsidR="0082267A" w:rsidRPr="00E878EF">
        <w:rPr>
          <w:rFonts w:ascii="Book Antiqua" w:hAnsi="Book Antiqua" w:cs="Book Antiqua"/>
          <w:color w:val="000000"/>
          <w:lang w:eastAsia="zh-CN"/>
        </w:rPr>
        <w:t>u</w:t>
      </w:r>
      <w:r w:rsidRPr="00E878EF">
        <w:rPr>
          <w:rFonts w:ascii="Book Antiqua" w:eastAsia="Book Antiqua" w:hAnsi="Book Antiqua" w:cs="Book Antiqua"/>
          <w:color w:val="000000"/>
        </w:rPr>
        <w:t xml:space="preserve">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35</w:t>
      </w:r>
      <w:r w:rsidRPr="00E878EF">
        <w:rPr>
          <w:rFonts w:ascii="Book Antiqua" w:eastAsia="Book Antiqua" w:hAnsi="Book Antiqua" w:cs="Book Antiqua"/>
          <w:color w:val="000000"/>
          <w:vertAlign w:val="superscript"/>
        </w:rPr>
        <w:t>]</w:t>
      </w:r>
      <w:r w:rsidR="0082267A" w:rsidRPr="00E878EF">
        <w:rPr>
          <w:rFonts w:ascii="Book Antiqua" w:hAnsi="Book Antiqua" w:cs="Book Antiqua"/>
          <w:color w:val="000000"/>
          <w:lang w:eastAsia="zh-CN"/>
        </w:rPr>
        <w:t xml:space="preserve">; and (5) </w:t>
      </w:r>
      <w:r w:rsidRPr="00E878EF">
        <w:rPr>
          <w:rFonts w:ascii="Book Antiqua" w:eastAsia="Book Antiqua" w:hAnsi="Book Antiqua" w:cs="Book Antiqua"/>
          <w:color w:val="000000"/>
        </w:rPr>
        <w:t xml:space="preserve">The antitrypsin activity </w:t>
      </w:r>
      <w:r w:rsidR="001832E1" w:rsidRPr="00E878EF">
        <w:rPr>
          <w:rFonts w:ascii="Book Antiqua" w:hAnsi="Book Antiqua" w:cs="Book Antiqua"/>
          <w:color w:val="000000"/>
          <w:lang w:eastAsia="zh-CN"/>
        </w:rPr>
        <w:t>(</w:t>
      </w:r>
      <w:r w:rsidR="001832E1" w:rsidRPr="00E878EF">
        <w:rPr>
          <w:rFonts w:ascii="Book Antiqua" w:eastAsia="Book Antiqua" w:hAnsi="Book Antiqua" w:cs="Book Antiqua"/>
          <w:color w:val="000000"/>
        </w:rPr>
        <w:t>ATA</w:t>
      </w:r>
      <w:r w:rsidR="001832E1" w:rsidRPr="00E878EF">
        <w:rPr>
          <w:rFonts w:ascii="Book Antiqua" w:hAnsi="Book Antiqua" w:cs="Book Antiqua"/>
          <w:color w:val="000000"/>
          <w:lang w:eastAsia="zh-CN"/>
        </w:rPr>
        <w:t>)</w:t>
      </w:r>
      <w:r w:rsidR="001832E1" w:rsidRPr="00E878EF">
        <w:rPr>
          <w:rFonts w:ascii="Book Antiqua" w:eastAsia="Book Antiqua" w:hAnsi="Book Antiqua" w:cs="Book Antiqua"/>
          <w:color w:val="000000"/>
        </w:rPr>
        <w:t xml:space="preserve"> </w:t>
      </w:r>
      <w:r w:rsidRPr="00E878EF">
        <w:rPr>
          <w:rFonts w:ascii="Book Antiqua" w:eastAsia="Book Antiqua" w:hAnsi="Book Antiqua" w:cs="Book Antiqua"/>
          <w:color w:val="000000"/>
        </w:rPr>
        <w:t xml:space="preserve">in blood plasma (in the study referred to as antitrypsin capacity </w:t>
      </w:r>
      <w:r w:rsidR="0082267A"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ATA) was determined colorimetrically against trypsin using the method </w:t>
      </w:r>
      <w:r w:rsidR="005B7B76" w:rsidRPr="00E878EF">
        <w:rPr>
          <w:rFonts w:ascii="Book Antiqua" w:eastAsia="Book Antiqua" w:hAnsi="Book Antiqua" w:cs="Book Antiqua"/>
          <w:color w:val="000000"/>
        </w:rPr>
        <w:t xml:space="preserve">proposed by </w:t>
      </w:r>
      <w:r w:rsidRPr="00E878EF">
        <w:rPr>
          <w:rFonts w:ascii="Book Antiqua" w:eastAsia="Book Antiqua" w:hAnsi="Book Antiqua" w:cs="Book Antiqua"/>
          <w:color w:val="000000"/>
        </w:rPr>
        <w:t xml:space="preserve">Warwas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36</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lang w:eastAsia="zh-CN"/>
        </w:rPr>
        <w:t xml:space="preserve"> and </w:t>
      </w:r>
      <w:r w:rsidR="00932648" w:rsidRPr="00E878EF">
        <w:rPr>
          <w:rFonts w:ascii="Book Antiqua" w:hAnsi="Book Antiqua" w:cs="Book Antiqua"/>
          <w:color w:val="000000"/>
          <w:lang w:eastAsia="zh-CN"/>
        </w:rPr>
        <w:t>Dietz</w:t>
      </w:r>
      <w:r w:rsidR="00932648" w:rsidRPr="00E878EF">
        <w:rPr>
          <w:rFonts w:ascii="Book Antiqua" w:eastAsia="Book Antiqua" w:hAnsi="Book Antiqua" w:cs="Book Antiqua"/>
          <w:i/>
          <w:iCs/>
          <w:color w:val="000000"/>
        </w:rPr>
        <w:t xml:space="preserve"> et al</w:t>
      </w:r>
      <w:r w:rsidR="00932648"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37</w:t>
      </w:r>
      <w:r w:rsidR="00932648"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03CB65DE" w14:textId="77777777" w:rsidR="00932648" w:rsidRPr="00E878EF" w:rsidRDefault="00932648" w:rsidP="00932648">
      <w:pPr>
        <w:spacing w:line="360" w:lineRule="auto"/>
        <w:jc w:val="both"/>
        <w:rPr>
          <w:rFonts w:ascii="Book Antiqua" w:hAnsi="Book Antiqua" w:cs="Book Antiqua"/>
          <w:color w:val="000000"/>
          <w:lang w:eastAsia="zh-CN"/>
        </w:rPr>
      </w:pPr>
    </w:p>
    <w:p w14:paraId="72FADB51" w14:textId="732993F5" w:rsidR="003B7105" w:rsidRPr="00D90689" w:rsidRDefault="003B7105" w:rsidP="00932648">
      <w:pPr>
        <w:spacing w:line="360" w:lineRule="auto"/>
        <w:jc w:val="both"/>
        <w:rPr>
          <w:rFonts w:ascii="Book Antiqua" w:hAnsi="Book Antiqua"/>
          <w:b/>
          <w:i/>
          <w:iCs/>
        </w:rPr>
      </w:pPr>
      <w:r w:rsidRPr="00E878EF">
        <w:rPr>
          <w:rFonts w:ascii="Book Antiqua" w:eastAsia="Book Antiqua" w:hAnsi="Book Antiqua" w:cs="Book Antiqua"/>
          <w:b/>
          <w:i/>
          <w:iCs/>
          <w:color w:val="000000"/>
        </w:rPr>
        <w:t>Statistical analysis</w:t>
      </w:r>
    </w:p>
    <w:p w14:paraId="415844CB" w14:textId="73F89BC5" w:rsidR="00A77B3E" w:rsidRPr="00D90689" w:rsidRDefault="00A01C4C" w:rsidP="00932648">
      <w:pPr>
        <w:spacing w:line="360" w:lineRule="auto"/>
        <w:jc w:val="both"/>
        <w:rPr>
          <w:rFonts w:ascii="Book Antiqua" w:hAnsi="Book Antiqua"/>
        </w:rPr>
      </w:pPr>
      <w:r w:rsidRPr="00E878EF">
        <w:rPr>
          <w:rFonts w:ascii="Book Antiqua" w:eastAsia="Book Antiqua" w:hAnsi="Book Antiqua" w:cs="Book Antiqua"/>
          <w:color w:val="000000"/>
        </w:rPr>
        <w:t>The examined continuous features were characteri</w:t>
      </w:r>
      <w:r w:rsidR="0089687E">
        <w:rPr>
          <w:rFonts w:ascii="Book Antiqua" w:eastAsia="Book Antiqua" w:hAnsi="Book Antiqua" w:cs="Book Antiqua"/>
          <w:color w:val="000000"/>
        </w:rPr>
        <w:t>z</w:t>
      </w:r>
      <w:r w:rsidRPr="00E878EF">
        <w:rPr>
          <w:rFonts w:ascii="Book Antiqua" w:eastAsia="Book Antiqua" w:hAnsi="Book Antiqua" w:cs="Book Antiqua"/>
          <w:color w:val="000000"/>
        </w:rPr>
        <w:t xml:space="preserve">ed by the distribution parameters of these features, </w:t>
      </w:r>
      <w:r w:rsidRPr="00E878EF">
        <w:rPr>
          <w:rFonts w:ascii="Book Antiqua" w:eastAsia="Book Antiqua" w:hAnsi="Book Antiqua" w:cs="Book Antiqua"/>
          <w:i/>
          <w:color w:val="000000"/>
        </w:rPr>
        <w:t>i.e.</w:t>
      </w:r>
      <w:r w:rsidRPr="00E878EF">
        <w:rPr>
          <w:rFonts w:ascii="Book Antiqua" w:eastAsia="Book Antiqua" w:hAnsi="Book Antiqua" w:cs="Book Antiqua"/>
          <w:color w:val="000000"/>
        </w:rPr>
        <w:t xml:space="preserve">, mean value (M), </w:t>
      </w:r>
      <w:r w:rsidR="0089687E">
        <w:rPr>
          <w:rFonts w:ascii="Book Antiqua" w:eastAsia="Book Antiqua" w:hAnsi="Book Antiqua" w:cs="Book Antiqua"/>
          <w:color w:val="000000"/>
        </w:rPr>
        <w:t>standard deviation (</w:t>
      </w:r>
      <w:r w:rsidRPr="00E878EF">
        <w:rPr>
          <w:rFonts w:ascii="Book Antiqua" w:eastAsia="Book Antiqua" w:hAnsi="Book Antiqua" w:cs="Book Antiqua"/>
          <w:color w:val="000000"/>
        </w:rPr>
        <w:t>SD</w:t>
      </w:r>
      <w:r w:rsidR="0089687E">
        <w:rPr>
          <w:rFonts w:ascii="Book Antiqua" w:eastAsia="Book Antiqua" w:hAnsi="Book Antiqua" w:cs="Book Antiqua"/>
          <w:color w:val="000000"/>
        </w:rPr>
        <w:t>)</w:t>
      </w:r>
      <w:r w:rsidRPr="00E878EF">
        <w:rPr>
          <w:rFonts w:ascii="Book Antiqua" w:eastAsia="Book Antiqua" w:hAnsi="Book Antiqua" w:cs="Book Antiqua"/>
          <w:color w:val="000000"/>
        </w:rPr>
        <w:t>, and the number of patients (</w:t>
      </w:r>
      <w:r w:rsidR="0082267A" w:rsidRPr="00E878EF">
        <w:rPr>
          <w:rFonts w:ascii="Book Antiqua" w:hAnsi="Book Antiqua" w:cs="Book Antiqua"/>
          <w:i/>
          <w:color w:val="000000"/>
          <w:lang w:eastAsia="zh-CN"/>
        </w:rPr>
        <w:t>n</w:t>
      </w:r>
      <w:r w:rsidRPr="00E878EF">
        <w:rPr>
          <w:rFonts w:ascii="Book Antiqua" w:eastAsia="Book Antiqua" w:hAnsi="Book Antiqua" w:cs="Book Antiqua"/>
          <w:color w:val="000000"/>
        </w:rPr>
        <w:t xml:space="preserve">). For the analysis of the statistical material, the following were used: for continuous features </w:t>
      </w:r>
      <w:r w:rsidR="0082267A" w:rsidRPr="0089687E">
        <w:rPr>
          <w:rFonts w:ascii="Book Antiqua" w:eastAsia="Book Antiqua" w:hAnsi="Book Antiqua" w:cs="Book Antiqua"/>
          <w:bCs/>
          <w:color w:val="000000"/>
        </w:rPr>
        <w:t>—</w:t>
      </w:r>
      <w:r w:rsidRPr="0089687E">
        <w:rPr>
          <w:rFonts w:ascii="Book Antiqua" w:eastAsia="Book Antiqua" w:hAnsi="Book Antiqua" w:cs="Book Antiqua"/>
          <w:color w:val="000000"/>
        </w:rPr>
        <w:t xml:space="preserve"> single-factor analysis of variance (ANOVA), using Tukey's </w:t>
      </w:r>
      <w:r w:rsidRPr="0089687E">
        <w:rPr>
          <w:rFonts w:ascii="Book Antiqua" w:eastAsia="Book Antiqua" w:hAnsi="Book Antiqua" w:cs="Book Antiqua"/>
          <w:i/>
          <w:iCs/>
          <w:color w:val="000000"/>
        </w:rPr>
        <w:t>post hoc</w:t>
      </w:r>
      <w:r w:rsidRPr="0089687E">
        <w:rPr>
          <w:rFonts w:ascii="Book Antiqua" w:eastAsia="Book Antiqua" w:hAnsi="Book Antiqua" w:cs="Book Antiqua"/>
          <w:color w:val="000000"/>
        </w:rPr>
        <w:t xml:space="preserve"> tests and multi-factor analysis of variance (MANOVA). The t-Student's </w:t>
      </w:r>
      <w:r w:rsidRPr="00E878EF">
        <w:rPr>
          <w:rFonts w:ascii="Book Antiqua" w:eastAsia="Book Antiqua" w:hAnsi="Book Antiqua" w:cs="Book Antiqua"/>
          <w:i/>
          <w:color w:val="000000"/>
        </w:rPr>
        <w:t>t</w:t>
      </w:r>
      <w:r w:rsidRPr="00E878EF">
        <w:rPr>
          <w:rFonts w:ascii="Book Antiqua" w:eastAsia="Book Antiqua" w:hAnsi="Book Antiqua" w:cs="Book Antiqua"/>
          <w:color w:val="000000"/>
        </w:rPr>
        <w:t>-test was also used for dependent samples. For features deviating from the normal distribution, which were also characteri</w:t>
      </w:r>
      <w:r w:rsidR="0089687E">
        <w:rPr>
          <w:rFonts w:ascii="Book Antiqua" w:eastAsia="Book Antiqua" w:hAnsi="Book Antiqua" w:cs="Book Antiqua"/>
          <w:color w:val="000000"/>
        </w:rPr>
        <w:t>z</w:t>
      </w:r>
      <w:r w:rsidRPr="00E878EF">
        <w:rPr>
          <w:rFonts w:ascii="Book Antiqua" w:eastAsia="Book Antiqua" w:hAnsi="Book Antiqua" w:cs="Book Antiqua"/>
          <w:color w:val="000000"/>
        </w:rPr>
        <w:t xml:space="preserve">ed by a median value, non-parametric tests were used: for independent samples </w:t>
      </w:r>
      <w:r w:rsidR="0082267A"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the Mann-Whitney </w:t>
      </w:r>
      <w:r w:rsidRPr="00E878EF">
        <w:rPr>
          <w:rFonts w:ascii="Book Antiqua" w:eastAsia="Book Antiqua" w:hAnsi="Book Antiqua" w:cs="Book Antiqua"/>
          <w:i/>
          <w:color w:val="000000"/>
        </w:rPr>
        <w:t>U</w:t>
      </w:r>
      <w:r w:rsidRPr="00E878EF">
        <w:rPr>
          <w:rFonts w:ascii="Book Antiqua" w:eastAsia="Book Antiqua" w:hAnsi="Book Antiqua" w:cs="Book Antiqua"/>
          <w:color w:val="000000"/>
        </w:rPr>
        <w:t xml:space="preserve"> test, and for dependent samples </w:t>
      </w:r>
      <w:r w:rsidR="0082267A"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the Wilcoxon test. For categori</w:t>
      </w:r>
      <w:r w:rsidR="0089687E">
        <w:rPr>
          <w:rFonts w:ascii="Book Antiqua" w:eastAsia="Book Antiqua" w:hAnsi="Book Antiqua" w:cs="Book Antiqua"/>
          <w:color w:val="000000"/>
        </w:rPr>
        <w:t>z</w:t>
      </w:r>
      <w:r w:rsidRPr="00E878EF">
        <w:rPr>
          <w:rFonts w:ascii="Book Antiqua" w:eastAsia="Book Antiqua" w:hAnsi="Book Antiqua" w:cs="Book Antiqua"/>
          <w:color w:val="000000"/>
        </w:rPr>
        <w:t>ed or dichotomous features, the Chi</w:t>
      </w:r>
      <w:r w:rsidRPr="00091F32">
        <w:rPr>
          <w:rFonts w:ascii="Book Antiqua" w:eastAsia="Book Antiqua" w:hAnsi="Book Antiqua" w:cs="Book Antiqua"/>
          <w:color w:val="000000"/>
          <w:vertAlign w:val="superscript"/>
        </w:rPr>
        <w:t>2</w:t>
      </w:r>
      <w:r w:rsidRPr="00E878EF">
        <w:rPr>
          <w:rFonts w:ascii="Book Antiqua" w:eastAsia="Book Antiqua" w:hAnsi="Book Antiqua" w:cs="Book Antiqua"/>
          <w:color w:val="000000"/>
        </w:rPr>
        <w:t xml:space="preserve"> test and the non-parametric Kruskal-Wallis test were used. The relationship between these features was also studied by determining the Spearman correlation coefficient. The </w:t>
      </w:r>
      <w:r w:rsidR="0082267A" w:rsidRPr="00E878EF">
        <w:rPr>
          <w:rFonts w:ascii="Book Antiqua" w:hAnsi="Book Antiqua" w:cs="Book Antiqua"/>
          <w:color w:val="000000"/>
          <w:lang w:eastAsia="zh-CN"/>
        </w:rPr>
        <w:t>r</w:t>
      </w:r>
      <w:r w:rsidR="0082267A" w:rsidRPr="00E878EF">
        <w:rPr>
          <w:rFonts w:ascii="Book Antiqua" w:eastAsia="Book Antiqua" w:hAnsi="Book Antiqua" w:cs="Book Antiqua"/>
          <w:color w:val="000000"/>
        </w:rPr>
        <w:t xml:space="preserve">eceiver operating characteristic (ROC) </w:t>
      </w:r>
      <w:r w:rsidRPr="00E878EF">
        <w:rPr>
          <w:rFonts w:ascii="Book Antiqua" w:eastAsia="Book Antiqua" w:hAnsi="Book Antiqua" w:cs="Book Antiqua"/>
          <w:color w:val="000000"/>
        </w:rPr>
        <w:t xml:space="preserve">curve method was used to determine the threshold values of clinical markers (continuous variables) with optimal precision. </w:t>
      </w:r>
      <w:r w:rsidR="005B7B76" w:rsidRPr="00E878EF">
        <w:rPr>
          <w:rFonts w:ascii="Book Antiqua" w:eastAsia="Book Antiqua" w:hAnsi="Book Antiqua" w:cs="Book Antiqua"/>
          <w:color w:val="000000"/>
        </w:rPr>
        <w:t xml:space="preserve">The significance threshold </w:t>
      </w:r>
      <w:r w:rsidR="005B7B76" w:rsidRPr="00E878EF">
        <w:rPr>
          <w:rFonts w:ascii="Book Antiqua" w:eastAsia="Book Antiqua" w:hAnsi="Book Antiqua" w:cs="Book Antiqua"/>
          <w:i/>
          <w:iCs/>
          <w:color w:val="000000"/>
        </w:rPr>
        <w:t>P</w:t>
      </w:r>
      <w:r w:rsidR="005B7B76" w:rsidRPr="00E878EF">
        <w:rPr>
          <w:rFonts w:ascii="Book Antiqua" w:eastAsia="Book Antiqua" w:hAnsi="Book Antiqua" w:cs="Book Antiqua"/>
          <w:color w:val="000000"/>
        </w:rPr>
        <w:t xml:space="preserve"> for all </w:t>
      </w:r>
      <w:r w:rsidR="005B7B76" w:rsidRPr="00E878EF">
        <w:rPr>
          <w:rFonts w:ascii="Book Antiqua" w:eastAsia="Book Antiqua" w:hAnsi="Book Antiqua" w:cs="Book Antiqua"/>
          <w:color w:val="000000"/>
        </w:rPr>
        <w:lastRenderedPageBreak/>
        <w:t xml:space="preserve">statistical tests was set to 0.05. </w:t>
      </w:r>
      <w:r w:rsidRPr="00E878EF">
        <w:rPr>
          <w:rFonts w:ascii="Book Antiqua" w:eastAsia="Book Antiqua" w:hAnsi="Book Antiqua" w:cs="Book Antiqua"/>
          <w:color w:val="000000"/>
        </w:rPr>
        <w:t>The statistical analysis was conducted using Statistica v. 10.</w:t>
      </w:r>
    </w:p>
    <w:p w14:paraId="72540532" w14:textId="77777777" w:rsidR="00A77B3E" w:rsidRPr="00D90689" w:rsidRDefault="00A77B3E" w:rsidP="0082267A">
      <w:pPr>
        <w:spacing w:line="360" w:lineRule="auto"/>
        <w:jc w:val="both"/>
        <w:rPr>
          <w:rFonts w:ascii="Book Antiqua" w:hAnsi="Book Antiqua"/>
          <w:lang w:eastAsia="zh-CN"/>
        </w:rPr>
      </w:pPr>
    </w:p>
    <w:p w14:paraId="1C584D1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RESULTS</w:t>
      </w:r>
    </w:p>
    <w:p w14:paraId="02935EC7" w14:textId="77777777" w:rsidR="00A77B3E" w:rsidRPr="00D90689" w:rsidRDefault="00A01C4C" w:rsidP="0082267A">
      <w:pPr>
        <w:spacing w:line="360" w:lineRule="auto"/>
        <w:jc w:val="both"/>
        <w:rPr>
          <w:rFonts w:ascii="Book Antiqua" w:hAnsi="Book Antiqua"/>
        </w:rPr>
      </w:pPr>
      <w:r w:rsidRPr="00E878EF">
        <w:rPr>
          <w:rFonts w:ascii="Book Antiqua" w:eastAsia="Book Antiqua" w:hAnsi="Book Antiqua" w:cs="Book Antiqua"/>
          <w:color w:val="000000"/>
        </w:rPr>
        <w:t xml:space="preserve">Table 2 presents the results of biochemical parameters examined, their </w:t>
      </w:r>
      <w:r w:rsidR="0082267A" w:rsidRPr="00E878EF">
        <w:rPr>
          <w:rFonts w:ascii="Book Antiqua" w:hAnsi="Book Antiqua" w:cs="Book Antiqua"/>
          <w:color w:val="000000"/>
          <w:lang w:eastAsia="zh-CN"/>
        </w:rPr>
        <w:t>M</w:t>
      </w:r>
      <w:r w:rsidRPr="00E878EF">
        <w:rPr>
          <w:rFonts w:ascii="Book Antiqua" w:eastAsia="Book Antiqua" w:hAnsi="Book Antiqua" w:cs="Book Antiqua"/>
          <w:color w:val="000000"/>
        </w:rPr>
        <w:t xml:space="preserve">, </w:t>
      </w:r>
      <w:r w:rsidR="0082267A" w:rsidRPr="00E878EF">
        <w:rPr>
          <w:rFonts w:ascii="Book Antiqua" w:hAnsi="Book Antiqua" w:cs="Book Antiqua"/>
          <w:color w:val="000000"/>
          <w:lang w:eastAsia="zh-CN"/>
        </w:rPr>
        <w:t>SD</w:t>
      </w:r>
      <w:r w:rsidRPr="00E878EF">
        <w:rPr>
          <w:rFonts w:ascii="Book Antiqua" w:eastAsia="Book Antiqua" w:hAnsi="Book Antiqua" w:cs="Book Antiqua"/>
          <w:color w:val="000000"/>
        </w:rPr>
        <w:t xml:space="preserve">, </w:t>
      </w:r>
      <w:r w:rsidR="0082267A" w:rsidRPr="00E878EF">
        <w:rPr>
          <w:rFonts w:ascii="Book Antiqua" w:hAnsi="Book Antiqua" w:cs="Book Antiqua"/>
          <w:i/>
          <w:color w:val="000000"/>
          <w:lang w:eastAsia="zh-CN"/>
        </w:rPr>
        <w:t>n</w:t>
      </w:r>
      <w:r w:rsidRPr="00E878EF">
        <w:rPr>
          <w:rFonts w:ascii="Book Antiqua" w:eastAsia="Book Antiqua" w:hAnsi="Book Antiqua" w:cs="Book Antiqua"/>
          <w:color w:val="000000"/>
        </w:rPr>
        <w:t>, including the group of colorectal cancer patients and the control group of healthy individuals.</w:t>
      </w:r>
    </w:p>
    <w:p w14:paraId="6AA7BAD4" w14:textId="77777777"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the group of patients with colorectal cancer, differences were observed in the values of examined biochemical parameters in blood serum compared to the control group. Despite clear changes in the levels and activity of the studied factors, not in all groups, these differences were statistically significant. Relevance was observed between patient groups suffering from colorectal cancers and the control group for CB, LE, TSA, and ATA.</w:t>
      </w:r>
    </w:p>
    <w:p w14:paraId="3FB73C3F" w14:textId="237CD538" w:rsidR="00A77B3E" w:rsidRPr="00D90689" w:rsidRDefault="00A01C4C" w:rsidP="0082267A">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Table 3 presents statistically significant differences between the examined groups of patients according to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and the control group</w:t>
      </w:r>
      <w:r w:rsidRPr="0089687E">
        <w:rPr>
          <w:rFonts w:ascii="Book Antiqua" w:eastAsia="Book Antiqua" w:hAnsi="Book Antiqua" w:cs="Book Antiqua"/>
          <w:color w:val="000000"/>
        </w:rPr>
        <w:t>. There were no significant differences for CB and LASA (</w:t>
      </w:r>
      <w:r w:rsidR="0082267A" w:rsidRPr="00E878EF">
        <w:rPr>
          <w:rFonts w:ascii="Book Antiqua" w:hAnsi="Book Antiqua" w:cs="Book Antiqua"/>
          <w:i/>
          <w:color w:val="000000"/>
          <w:lang w:eastAsia="zh-CN"/>
        </w:rPr>
        <w:t>P</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&gt;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0.05), while the differences for other parameters</w:t>
      </w:r>
      <w:r w:rsidR="0089687E">
        <w:rPr>
          <w:rFonts w:ascii="Book Antiqua" w:eastAsia="Book Antiqua" w:hAnsi="Book Antiqua" w:cs="Book Antiqua"/>
          <w:color w:val="000000"/>
        </w:rPr>
        <w:t xml:space="preserve"> were</w:t>
      </w:r>
      <w:r w:rsidRPr="00E878EF">
        <w:rPr>
          <w:rFonts w:ascii="Book Antiqua" w:eastAsia="Book Antiqua" w:hAnsi="Book Antiqua" w:cs="Book Antiqua"/>
          <w:color w:val="000000"/>
        </w:rPr>
        <w:t>: LE (</w:t>
      </w:r>
      <w:r w:rsidR="0082267A" w:rsidRPr="00E878EF">
        <w:rPr>
          <w:rFonts w:ascii="Book Antiqua" w:hAnsi="Book Antiqua" w:cs="Book Antiqua"/>
          <w:i/>
          <w:color w:val="000000"/>
          <w:lang w:eastAsia="zh-CN"/>
        </w:rPr>
        <w:t>P</w:t>
      </w:r>
      <w:r w:rsidR="0082267A" w:rsidRPr="00E878EF">
        <w:rPr>
          <w:rFonts w:ascii="Book Antiqua" w:eastAsia="Book Antiqua" w:hAnsi="Book Antiqua" w:cs="Book Antiqua"/>
          <w:color w:val="000000"/>
        </w:rPr>
        <w:t xml:space="preserve"> </w:t>
      </w:r>
      <w:r w:rsidRPr="00E878EF">
        <w:rPr>
          <w:rFonts w:ascii="Book Antiqua" w:eastAsia="Book Antiqua" w:hAnsi="Book Antiqua" w:cs="Book Antiqua"/>
          <w:color w:val="000000"/>
        </w:rPr>
        <w:t>&lt;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w:t>
      </w:r>
      <w:r w:rsidR="0082267A" w:rsidRPr="00E878EF">
        <w:rPr>
          <w:rFonts w:ascii="Book Antiqua" w:hAnsi="Book Antiqua" w:cs="Book Antiqua"/>
          <w:color w:val="000000"/>
          <w:lang w:eastAsia="zh-CN"/>
        </w:rPr>
        <w:t>.</w:t>
      </w:r>
      <w:r w:rsidRPr="00E878EF">
        <w:rPr>
          <w:rFonts w:ascii="Book Antiqua" w:eastAsia="Book Antiqua" w:hAnsi="Book Antiqua" w:cs="Book Antiqua"/>
          <w:color w:val="000000"/>
        </w:rPr>
        <w:t>001), TSA (</w:t>
      </w:r>
      <w:r w:rsidR="0082267A" w:rsidRPr="00E878EF">
        <w:rPr>
          <w:rFonts w:ascii="Book Antiqua" w:hAnsi="Book Antiqua" w:cs="Book Antiqua"/>
          <w:i/>
          <w:color w:val="000000"/>
          <w:lang w:eastAsia="zh-CN"/>
        </w:rPr>
        <w:t>P</w:t>
      </w:r>
      <w:r w:rsidR="0082267A" w:rsidRPr="00E878EF">
        <w:rPr>
          <w:rFonts w:ascii="Book Antiqua" w:eastAsia="Book Antiqua" w:hAnsi="Book Antiqua" w:cs="Book Antiqua"/>
          <w:color w:val="000000"/>
        </w:rPr>
        <w:t xml:space="preserve"> &lt;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w:t>
      </w:r>
      <w:r w:rsidR="0082267A" w:rsidRPr="00E878EF">
        <w:rPr>
          <w:rFonts w:ascii="Book Antiqua" w:hAnsi="Book Antiqua" w:cs="Book Antiqua"/>
          <w:color w:val="000000"/>
          <w:lang w:eastAsia="zh-CN"/>
        </w:rPr>
        <w:t>.</w:t>
      </w:r>
      <w:r w:rsidRPr="00E878EF">
        <w:rPr>
          <w:rFonts w:ascii="Book Antiqua" w:eastAsia="Book Antiqua" w:hAnsi="Book Antiqua" w:cs="Book Antiqua"/>
          <w:color w:val="000000"/>
        </w:rPr>
        <w:t>001), ATA (</w:t>
      </w:r>
      <w:r w:rsidR="0082267A" w:rsidRPr="00E878EF">
        <w:rPr>
          <w:rFonts w:ascii="Book Antiqua" w:hAnsi="Book Antiqua" w:cs="Book Antiqua"/>
          <w:i/>
          <w:color w:val="000000"/>
          <w:lang w:eastAsia="zh-CN"/>
        </w:rPr>
        <w:t>P</w:t>
      </w:r>
      <w:r w:rsidR="0082267A" w:rsidRPr="00E878EF">
        <w:rPr>
          <w:rFonts w:ascii="Book Antiqua" w:eastAsia="Book Antiqua" w:hAnsi="Book Antiqua" w:cs="Book Antiqua"/>
          <w:color w:val="000000"/>
        </w:rPr>
        <w:t xml:space="preserve"> &lt;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w:t>
      </w:r>
      <w:r w:rsidR="0082267A" w:rsidRPr="00E878EF">
        <w:rPr>
          <w:rFonts w:ascii="Book Antiqua" w:hAnsi="Book Antiqua" w:cs="Book Antiqua"/>
          <w:color w:val="000000"/>
          <w:lang w:eastAsia="zh-CN"/>
        </w:rPr>
        <w:t>.</w:t>
      </w:r>
      <w:r w:rsidRPr="00E878EF">
        <w:rPr>
          <w:rFonts w:ascii="Book Antiqua" w:eastAsia="Book Antiqua" w:hAnsi="Book Antiqua" w:cs="Book Antiqua"/>
          <w:color w:val="000000"/>
        </w:rPr>
        <w:t>01).</w:t>
      </w:r>
    </w:p>
    <w:p w14:paraId="738F1693" w14:textId="070C9A8B" w:rsidR="00A77B3E" w:rsidRPr="00D90689" w:rsidRDefault="00A01C4C" w:rsidP="0082267A">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Table 4 presents a comparison of statistically significant differences between individual parameters in the patient groups (A, B, C, D, according to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and control group. There were statistically significant differences for all groups except for group A. Statistically significant differences between patient groups were also being observed. For LE, the most statistically significant difference was observed between groups C and D (</w:t>
      </w:r>
      <w:r w:rsidR="0082267A" w:rsidRPr="00E878EF">
        <w:rPr>
          <w:rFonts w:ascii="Book Antiqua" w:hAnsi="Book Antiqua" w:cs="Book Antiqua"/>
          <w:i/>
          <w:color w:val="000000"/>
          <w:lang w:eastAsia="zh-CN"/>
        </w:rPr>
        <w:t>P</w:t>
      </w:r>
      <w:r w:rsidR="0082267A" w:rsidRPr="00E878EF">
        <w:rPr>
          <w:rFonts w:ascii="Book Antiqua" w:eastAsia="Book Antiqua" w:hAnsi="Book Antiqua" w:cs="Book Antiqua"/>
          <w:color w:val="000000"/>
        </w:rPr>
        <w:t xml:space="preserve"> &lt;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w:t>
      </w:r>
      <w:r w:rsidR="0082267A" w:rsidRPr="00E878EF">
        <w:rPr>
          <w:rFonts w:ascii="Book Antiqua" w:hAnsi="Book Antiqua" w:cs="Book Antiqua"/>
          <w:color w:val="000000"/>
          <w:lang w:eastAsia="zh-CN"/>
        </w:rPr>
        <w:t>.</w:t>
      </w:r>
      <w:r w:rsidRPr="00E878EF">
        <w:rPr>
          <w:rFonts w:ascii="Book Antiqua" w:eastAsia="Book Antiqua" w:hAnsi="Book Antiqua" w:cs="Book Antiqua"/>
          <w:color w:val="000000"/>
        </w:rPr>
        <w:t>002). For TSA</w:t>
      </w:r>
      <w:r w:rsidR="006370BF" w:rsidRPr="00E878EF">
        <w:rPr>
          <w:rFonts w:ascii="Book Antiqua" w:eastAsia="Book Antiqua" w:hAnsi="Book Antiqua" w:cs="Book Antiqua"/>
          <w:color w:val="000000"/>
        </w:rPr>
        <w:t xml:space="preserve">, the difference was most strongly pronounced for </w:t>
      </w:r>
      <w:r w:rsidRPr="00E878EF">
        <w:rPr>
          <w:rFonts w:ascii="Book Antiqua" w:eastAsia="Book Antiqua" w:hAnsi="Book Antiqua" w:cs="Book Antiqua"/>
          <w:color w:val="000000"/>
        </w:rPr>
        <w:t>A and D (</w:t>
      </w:r>
      <w:r w:rsidR="0082267A" w:rsidRPr="00E878EF">
        <w:rPr>
          <w:rFonts w:ascii="Book Antiqua" w:hAnsi="Book Antiqua" w:cs="Book Antiqua"/>
          <w:i/>
          <w:color w:val="000000"/>
          <w:lang w:eastAsia="zh-CN"/>
        </w:rPr>
        <w:t>P</w:t>
      </w:r>
      <w:r w:rsidR="0082267A" w:rsidRPr="00E878EF">
        <w:rPr>
          <w:rFonts w:ascii="Book Antiqua" w:eastAsia="Book Antiqua" w:hAnsi="Book Antiqua" w:cs="Book Antiqua"/>
          <w:color w:val="000000"/>
        </w:rPr>
        <w:t xml:space="preserve"> &lt;</w:t>
      </w:r>
      <w:r w:rsidR="0082267A"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w:t>
      </w:r>
      <w:r w:rsidR="0082267A" w:rsidRPr="00E878EF">
        <w:rPr>
          <w:rFonts w:ascii="Book Antiqua" w:hAnsi="Book Antiqua" w:cs="Book Antiqua"/>
          <w:color w:val="000000"/>
          <w:lang w:eastAsia="zh-CN"/>
        </w:rPr>
        <w:t>.</w:t>
      </w:r>
      <w:r w:rsidRPr="00E878EF">
        <w:rPr>
          <w:rFonts w:ascii="Book Antiqua" w:eastAsia="Book Antiqua" w:hAnsi="Book Antiqua" w:cs="Book Antiqua"/>
          <w:color w:val="000000"/>
        </w:rPr>
        <w:t>05)</w:t>
      </w:r>
      <w:r w:rsidR="006370BF" w:rsidRPr="00E878EF">
        <w:rPr>
          <w:rFonts w:ascii="Book Antiqua" w:eastAsia="Book Antiqua" w:hAnsi="Book Antiqua" w:cs="Book Antiqua"/>
          <w:color w:val="000000"/>
        </w:rPr>
        <w:t>. There were no stage differences for ATA.</w:t>
      </w:r>
    </w:p>
    <w:p w14:paraId="5361EF80" w14:textId="77777777"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Table 5 the correlations between in main parameters are summari</w:t>
      </w:r>
      <w:r w:rsidR="00DD1631" w:rsidRPr="00E878EF">
        <w:rPr>
          <w:rFonts w:ascii="Book Antiqua" w:hAnsi="Book Antiqua" w:cs="Book Antiqua"/>
          <w:color w:val="000000"/>
          <w:lang w:eastAsia="zh-CN"/>
        </w:rPr>
        <w:t>z</w:t>
      </w:r>
      <w:r w:rsidRPr="00E878EF">
        <w:rPr>
          <w:rFonts w:ascii="Book Antiqua" w:eastAsia="Book Antiqua" w:hAnsi="Book Antiqua" w:cs="Book Antiqua"/>
          <w:color w:val="000000"/>
        </w:rPr>
        <w:t>ed. The values of all the above-mentioned correlation coefficients were positive except for CB and ATA and LASA and ATA. The highest correlations were observed between CB and ATA; LE and TSA; TSA and ATA (</w:t>
      </w:r>
      <w:r w:rsidR="00DD1631" w:rsidRPr="00E878EF">
        <w:rPr>
          <w:rFonts w:ascii="Book Antiqua" w:hAnsi="Book Antiqua" w:cs="Book Antiqua"/>
          <w:i/>
          <w:color w:val="000000"/>
          <w:lang w:eastAsia="zh-CN"/>
        </w:rPr>
        <w:t>P</w:t>
      </w:r>
      <w:r w:rsidR="00DD1631" w:rsidRPr="00E878EF">
        <w:rPr>
          <w:rFonts w:ascii="Book Antiqua" w:eastAsia="Book Antiqua" w:hAnsi="Book Antiqua" w:cs="Book Antiqua"/>
          <w:color w:val="000000"/>
        </w:rPr>
        <w:t xml:space="preserve"> &lt;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0.001).</w:t>
      </w:r>
    </w:p>
    <w:p w14:paraId="6F2DE321" w14:textId="099167C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No statistically significant differences in the examined parameters in respect to histopathological differentiation of tumor cells (G1, G2, G3) were observed (data not shown).</w:t>
      </w:r>
    </w:p>
    <w:p w14:paraId="4E6F5CD4" w14:textId="2A9FF85F"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lastRenderedPageBreak/>
        <w:t>The examined biochemical factors in the blood serum were also examined using ROC analysis. The analyses are summari</w:t>
      </w:r>
      <w:r w:rsidR="00DD1631" w:rsidRPr="00E878EF">
        <w:rPr>
          <w:rFonts w:ascii="Book Antiqua" w:hAnsi="Book Antiqua" w:cs="Book Antiqua"/>
          <w:color w:val="000000"/>
          <w:lang w:eastAsia="zh-CN"/>
        </w:rPr>
        <w:t>z</w:t>
      </w:r>
      <w:r w:rsidRPr="00E878EF">
        <w:rPr>
          <w:rFonts w:ascii="Book Antiqua" w:eastAsia="Book Antiqua" w:hAnsi="Book Antiqua" w:cs="Book Antiqua"/>
          <w:color w:val="000000"/>
        </w:rPr>
        <w:t>ed in Figure</w:t>
      </w:r>
      <w:r w:rsidR="008F2A79" w:rsidRPr="00E878EF">
        <w:rPr>
          <w:rFonts w:ascii="Book Antiqua" w:hAnsi="Book Antiqua" w:cs="Book Antiqua"/>
          <w:color w:val="000000"/>
          <w:lang w:eastAsia="zh-CN"/>
        </w:rPr>
        <w:t xml:space="preserve"> </w:t>
      </w:r>
      <w:r w:rsidR="006370BF" w:rsidRPr="00E878EF">
        <w:rPr>
          <w:rFonts w:ascii="Book Antiqua" w:eastAsia="Book Antiqua" w:hAnsi="Book Antiqua" w:cs="Book Antiqua"/>
          <w:color w:val="000000"/>
        </w:rPr>
        <w:t>1</w:t>
      </w:r>
      <w:r w:rsidRPr="00E878EF">
        <w:rPr>
          <w:rFonts w:ascii="Book Antiqua" w:eastAsia="Book Antiqua" w:hAnsi="Book Antiqua" w:cs="Book Antiqua"/>
          <w:color w:val="000000"/>
        </w:rPr>
        <w:t xml:space="preserve">. The highest diagnostic value was observed for a single value for CB in blood serum, with a threshold value of 11.22 mU/L. The sensitivity of the method was 72%, and its specificity was 90%. Then, respectively: for TSA, with a threshold value of 75.34 mg% </w:t>
      </w:r>
      <w:r w:rsidR="00DD163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66% and 77%; for LASA with a threshold value of 0.562mg% </w:t>
      </w:r>
      <w:r w:rsidR="00DD163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80% and 41%; for LE with a threshold value of 543 µg/L </w:t>
      </w:r>
      <w:r w:rsidR="00DD163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49% and 89% and ATA in blood serum with a threshold value of 2400 U/mL </w:t>
      </w:r>
      <w:r w:rsidR="00DD163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63% and 84%.</w:t>
      </w:r>
    </w:p>
    <w:p w14:paraId="214903F7" w14:textId="77777777"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The analysis of the ROC curves of the two associated parameters has shown that the connection between CB and TSA gives a sensitivity of 73% and a specificity of 100%, with a value under the curve reaching 95%.</w:t>
      </w:r>
    </w:p>
    <w:p w14:paraId="0929D122" w14:textId="77777777"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Combining three parameters for the ROC curve: CB, TSA, and ATA, in blood serum, gives a sensitivity of 88% and a specificity of 100%, respectively, with a value of area under the curve of 95%.</w:t>
      </w:r>
    </w:p>
    <w:p w14:paraId="2448B3E2" w14:textId="77777777"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conclusion, ROC analysis has a high diagnostic value and can be helpful, especially in the combined analysis (biomarker panel determination).</w:t>
      </w:r>
    </w:p>
    <w:p w14:paraId="1429B73A" w14:textId="77777777" w:rsidR="00A77B3E" w:rsidRPr="00D90689" w:rsidRDefault="00A77B3E" w:rsidP="00DD1631">
      <w:pPr>
        <w:spacing w:line="360" w:lineRule="auto"/>
        <w:jc w:val="both"/>
        <w:rPr>
          <w:rFonts w:ascii="Book Antiqua" w:hAnsi="Book Antiqua"/>
          <w:lang w:eastAsia="zh-CN"/>
        </w:rPr>
      </w:pPr>
    </w:p>
    <w:p w14:paraId="1F66E28C"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DISCUSSION</w:t>
      </w:r>
    </w:p>
    <w:p w14:paraId="490DCA5C" w14:textId="710AA2F2" w:rsidR="00A77B3E" w:rsidRPr="00D90689" w:rsidRDefault="00A01C4C" w:rsidP="00DD1631">
      <w:pPr>
        <w:spacing w:line="360" w:lineRule="auto"/>
        <w:jc w:val="both"/>
        <w:rPr>
          <w:rFonts w:ascii="Book Antiqua" w:hAnsi="Book Antiqua"/>
        </w:rPr>
      </w:pPr>
      <w:r w:rsidRPr="00E878EF">
        <w:rPr>
          <w:rFonts w:ascii="Book Antiqua" w:eastAsia="Book Antiqua" w:hAnsi="Book Antiqua" w:cs="Book Antiqua"/>
          <w:color w:val="000000"/>
        </w:rPr>
        <w:t xml:space="preserve">The ability of the </w:t>
      </w:r>
      <w:r w:rsidR="00B57C0E" w:rsidRPr="00E878EF">
        <w:rPr>
          <w:rFonts w:ascii="Book Antiqua" w:eastAsia="Book Antiqua" w:hAnsi="Book Antiqua" w:cs="Book Antiqua"/>
          <w:color w:val="000000"/>
        </w:rPr>
        <w:t>tumor</w:t>
      </w:r>
      <w:r w:rsidRPr="00E878EF">
        <w:rPr>
          <w:rFonts w:ascii="Book Antiqua" w:eastAsia="Book Antiqua" w:hAnsi="Book Antiqua" w:cs="Book Antiqua"/>
          <w:color w:val="000000"/>
        </w:rPr>
        <w:t xml:space="preserve"> to invade and metastasize is associated, among other pathogenic issues, with an increase in the expression of cysteine peptides. The source of these enzymes may be, in addition to the neoplastic tissue, neutrophils infiltrating the </w:t>
      </w:r>
      <w:r w:rsidR="00B57C0E" w:rsidRPr="00E878EF">
        <w:rPr>
          <w:rFonts w:ascii="Book Antiqua" w:eastAsia="Book Antiqua" w:hAnsi="Book Antiqua" w:cs="Book Antiqua"/>
          <w:color w:val="000000"/>
        </w:rPr>
        <w:t>tumor</w:t>
      </w:r>
      <w:r w:rsidRPr="00E878EF">
        <w:rPr>
          <w:rFonts w:ascii="Book Antiqua" w:eastAsia="Book Antiqua" w:hAnsi="Book Antiqua" w:cs="Book Antiqua"/>
          <w:color w:val="000000"/>
        </w:rPr>
        <w:t>. It is believed that CB determination may be helpful in the diagnosis and monitoring of colon and rectal cancer therapy</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3</w:t>
      </w:r>
      <w:r w:rsidR="00932648" w:rsidRPr="00E878EF">
        <w:rPr>
          <w:rFonts w:ascii="Book Antiqua" w:eastAsia="Book Antiqua" w:hAnsi="Book Antiqua" w:cs="Book Antiqua"/>
          <w:color w:val="000000"/>
          <w:vertAlign w:val="superscript"/>
        </w:rPr>
        <w:t>8</w:t>
      </w:r>
      <w:r w:rsidR="00932648" w:rsidRPr="00091F32">
        <w:rPr>
          <w:rFonts w:ascii="Book Antiqua" w:hAnsi="Book Antiqua" w:cs="Book Antiqua"/>
          <w:color w:val="000000"/>
          <w:vertAlign w:val="superscript"/>
          <w:lang w:eastAsia="zh-CN"/>
        </w:rPr>
        <w:t>-4</w:t>
      </w:r>
      <w:r w:rsidR="006370BF" w:rsidRPr="00E878EF">
        <w:rPr>
          <w:rFonts w:ascii="Book Antiqua" w:eastAsia="Book Antiqua" w:hAnsi="Book Antiqua" w:cs="Book Antiqua"/>
          <w:color w:val="000000"/>
          <w:vertAlign w:val="superscript"/>
        </w:rPr>
        <w:t>0</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3118F96C" w14:textId="401A0431"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our study, the average CB activity determined in the blood serum of patients with colorectal cancers using a synthetic Z-Arg-Arg-N-MC substrate was about 1.5 times higher than that of healthy individuals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0.05). Statistically significant results were obtained in the group of patients with different degrees of clinical advancement (ABCD: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0.05) (Table 2</w:t>
      </w:r>
      <w:r w:rsidR="00DD1631" w:rsidRPr="00E878EF">
        <w:rPr>
          <w:rFonts w:ascii="Book Antiqua" w:hAnsi="Book Antiqua" w:cs="Book Antiqua"/>
          <w:color w:val="000000"/>
          <w:lang w:eastAsia="zh-CN"/>
        </w:rPr>
        <w:t xml:space="preserve"> and</w:t>
      </w:r>
      <w:r w:rsidRPr="00E878EF">
        <w:rPr>
          <w:rFonts w:ascii="Book Antiqua" w:eastAsia="Book Antiqua" w:hAnsi="Book Antiqua" w:cs="Book Antiqua"/>
          <w:color w:val="000000"/>
        </w:rPr>
        <w:t xml:space="preserve"> Figure 1</w:t>
      </w:r>
      <w:r w:rsidR="008F2A79" w:rsidRPr="00E878EF">
        <w:rPr>
          <w:rFonts w:ascii="Book Antiqua" w:hAnsi="Book Antiqua" w:cs="Book Antiqua"/>
          <w:color w:val="000000"/>
          <w:lang w:eastAsia="zh-CN"/>
        </w:rPr>
        <w:t>A</w:t>
      </w:r>
      <w:r w:rsidRPr="00E878EF">
        <w:rPr>
          <w:rFonts w:ascii="Book Antiqua" w:eastAsia="Book Antiqua" w:hAnsi="Book Antiqua" w:cs="Book Antiqua"/>
          <w:color w:val="000000"/>
        </w:rPr>
        <w:t>). On the other hand, CB did not statistically significantly differentiate patients accord</w:t>
      </w:r>
      <w:r w:rsidRPr="0089687E">
        <w:rPr>
          <w:rFonts w:ascii="Book Antiqua" w:eastAsia="Book Antiqua" w:hAnsi="Book Antiqua" w:cs="Book Antiqua"/>
          <w:color w:val="000000"/>
        </w:rPr>
        <w:t>ing to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staging of colorectal cancer (A, B, C, D), although the average values in patients exceeded the average values in the control group (Table 3). Among other parameters, CB correlated only with ATA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0.001) (Table 5).</w:t>
      </w:r>
    </w:p>
    <w:p w14:paraId="26258172" w14:textId="411FA364"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lastRenderedPageBreak/>
        <w:t xml:space="preserve">The activity of CB in serums of patients with colon and rectal cancers was also studied by other authors. Dufek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6370BF" w:rsidRPr="00E878EF">
        <w:rPr>
          <w:rFonts w:ascii="Book Antiqua" w:eastAsia="Book Antiqua" w:hAnsi="Book Antiqua" w:cs="Book Antiqua"/>
          <w:color w:val="000000"/>
          <w:vertAlign w:val="superscript"/>
        </w:rPr>
        <w:t>1</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observed a fivefold increase in this parameter. It was found that the CB activity in patients with colon and rectal cancers was significantly higher than in patients with polyps and in healthy individuals. This difference may be due to the use of the other substrate (Z-Ala-Arg-Arg-N-MC), which may also have been hydroly</w:t>
      </w:r>
      <w:r w:rsidR="0089687E">
        <w:rPr>
          <w:rFonts w:ascii="Book Antiqua" w:eastAsia="Book Antiqua" w:hAnsi="Book Antiqua" w:cs="Book Antiqua"/>
          <w:color w:val="000000"/>
        </w:rPr>
        <w:t>z</w:t>
      </w:r>
      <w:r w:rsidRPr="00E878EF">
        <w:rPr>
          <w:rFonts w:ascii="Book Antiqua" w:eastAsia="Book Antiqua" w:hAnsi="Book Antiqua" w:cs="Book Antiqua"/>
          <w:color w:val="000000"/>
        </w:rPr>
        <w:t xml:space="preserve">ed by other proteases. These studies have also shown a high level of alkali-stable form of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B. In people with mild lesions (polyps) and in healthy people, the level of this form did not reach the threshold of determination. After the effective treatment, CB levels decreased significantly and increased again in case of metastases or resistant chemotherapy.</w:t>
      </w:r>
    </w:p>
    <w:p w14:paraId="07E3CAC2" w14:textId="75CC1A20"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 xml:space="preserve">Kos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0</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also observed the fivefold increase in CB concentration using immune-enzymatic method. The CB level correlated well with stage C and D of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staging system. As in our research, no correlation between CB and age or gender was observed. However, it should be stressed that the antibodies used in this method detected both the active and non-active precursor form of this enzyme and their complexes with inhibitors, such as cystatins.</w:t>
      </w:r>
    </w:p>
    <w:p w14:paraId="48E62DDF" w14:textId="26792864"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Similar studies on the proteolytic activity of blood serum with colon and rectal cancer were performed by Amiguet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2</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Similar to our research, the proteolytic activities of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B and elastase, were determined. Patients in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B and D stages were examined. The activities of the examined proteases were increased in relation to the control group of healthy individuals. In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stage D, the increase in CB levels was directly proportional to the weight of the tumor. In metastatic carcinomas, the increase in CB was accompanied by an increase in AAT concentration.</w:t>
      </w:r>
    </w:p>
    <w:p w14:paraId="417AA319" w14:textId="4828D74B"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 xml:space="preserve">Padilla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3</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showed, with the use of the immunoreactive method, that CB levels in colorectal cancer patients were different from the control group.</w:t>
      </w:r>
    </w:p>
    <w:p w14:paraId="18CFBCD1" w14:textId="110F5089"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Clinical and pathological evaluation of patients with the use of serum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 xml:space="preserve">B and cathepsin D, based on the TNM system before and after the operation, was performed by Skrzydlewska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4</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The CB activity before the cancer tumor resection was significantly higher. However, in relation to the control group, both before and after the procedure, the </w:t>
      </w:r>
      <w:r w:rsidRPr="0089687E">
        <w:rPr>
          <w:rFonts w:ascii="Book Antiqua" w:eastAsia="Book Antiqua" w:hAnsi="Book Antiqua" w:cs="Book Antiqua"/>
          <w:color w:val="000000"/>
        </w:rPr>
        <w:t xml:space="preserve">CB activity was approximately 8.4 times lower. The authors concluded that the </w:t>
      </w:r>
      <w:r w:rsidRPr="0089687E">
        <w:rPr>
          <w:rFonts w:ascii="Book Antiqua" w:eastAsia="Book Antiqua" w:hAnsi="Book Antiqua" w:cs="Book Antiqua"/>
          <w:color w:val="000000"/>
        </w:rPr>
        <w:lastRenderedPageBreak/>
        <w:t>postoperative level of CB was associated with the involvement of the surrounding lymph nodes and higher when not accompanied by lymph node involvement. However, a relatively non-specific Z-Arg-pNA substrate was used to test the CB activity, and thus the observations might have been biased by the activity of other proteases.</w:t>
      </w:r>
    </w:p>
    <w:p w14:paraId="748B6362" w14:textId="139140D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Zore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5</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examined CB levels in the complex with cystatin C using the ELISA method. Their observations </w:t>
      </w:r>
      <w:r w:rsidRPr="0089687E">
        <w:rPr>
          <w:rFonts w:ascii="Book Antiqua" w:eastAsia="Book Antiqua" w:hAnsi="Book Antiqua" w:cs="Book Antiqua"/>
          <w:color w:val="000000"/>
        </w:rPr>
        <w:t>show that CB in the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CD stage was significantly lower than in the AB stage (</w:t>
      </w:r>
      <w:r w:rsidRPr="00E878EF">
        <w:rPr>
          <w:rFonts w:ascii="Book Antiqua" w:eastAsia="Book Antiqua" w:hAnsi="Book Antiqua" w:cs="Book Antiqua"/>
          <w:i/>
          <w:iCs/>
          <w:color w:val="000000"/>
        </w:rPr>
        <w:t>P</w:t>
      </w:r>
      <w:r w:rsidRPr="00E878EF">
        <w:rPr>
          <w:rFonts w:ascii="Book Antiqua" w:eastAsia="Book Antiqua" w:hAnsi="Book Antiqua" w:cs="Book Antiqua"/>
          <w:color w:val="000000"/>
        </w:rPr>
        <w:t xml:space="preserve"> = 0.02). Our study did not observe any significant differences between these groups (the results are not presented). The inhibitory capacity of cystatin C does not compensate for the increase in CB levels in patients suffering from colorectal cancers. This supports the hypothesis that inhibitory capacity might have been impaired during colorectal cancer progression.</w:t>
      </w:r>
    </w:p>
    <w:p w14:paraId="22708F0E" w14:textId="763BA589"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Cysteine proteases </w:t>
      </w:r>
      <w:r w:rsidR="00DD1631"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 xml:space="preserve">B and cathepsin L levels in blood serum in patients with colorectal cancer were studied by </w:t>
      </w:r>
      <w:r w:rsidR="00DD1631" w:rsidRPr="00E878EF">
        <w:rPr>
          <w:rFonts w:ascii="Book Antiqua" w:eastAsia="Book Antiqua" w:hAnsi="Book Antiqua" w:cs="Book Antiqua"/>
          <w:color w:val="000000"/>
        </w:rPr>
        <w:t>Herszényi</w:t>
      </w:r>
      <w:r w:rsidRPr="00E878EF">
        <w:rPr>
          <w:rFonts w:ascii="Book Antiqua" w:eastAsia="Book Antiqua" w:hAnsi="Book Antiqua" w:cs="Book Antiqua"/>
          <w:color w:val="000000"/>
        </w:rPr>
        <w:t xml:space="preserve">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932648" w:rsidRPr="00091F32">
        <w:rPr>
          <w:rFonts w:ascii="Book Antiqua" w:hAnsi="Book Antiqua" w:cs="Book Antiqua"/>
          <w:color w:val="000000"/>
          <w:vertAlign w:val="superscript"/>
          <w:lang w:eastAsia="zh-CN"/>
        </w:rPr>
        <w:t>4</w:t>
      </w:r>
      <w:r w:rsidR="00932648" w:rsidRPr="00E878EF">
        <w:rPr>
          <w:rFonts w:ascii="Book Antiqua" w:eastAsia="Book Antiqua" w:hAnsi="Book Antiqua" w:cs="Book Antiqua"/>
          <w:color w:val="000000"/>
          <w:vertAlign w:val="superscript"/>
        </w:rPr>
        <w:t>6</w:t>
      </w:r>
      <w:r w:rsidRPr="00E878EF">
        <w:rPr>
          <w:rFonts w:ascii="Book Antiqua" w:eastAsia="Book Antiqua" w:hAnsi="Book Antiqua" w:cs="Book Antiqua"/>
          <w:color w:val="000000"/>
          <w:vertAlign w:val="superscript"/>
        </w:rPr>
        <w:t>]</w:t>
      </w:r>
      <w:r w:rsidRPr="00D90689">
        <w:rPr>
          <w:rFonts w:ascii="Book Antiqua" w:eastAsia="Book Antiqua" w:hAnsi="Book Antiqua" w:cs="Book Antiqua"/>
          <w:color w:val="000000"/>
        </w:rPr>
        <w:t>,</w:t>
      </w:r>
      <w:r w:rsidRPr="00E878EF">
        <w:rPr>
          <w:rFonts w:ascii="Book Antiqua" w:eastAsia="Book Antiqua" w:hAnsi="Book Antiqua" w:cs="Book Antiqua"/>
          <w:color w:val="000000"/>
        </w:rPr>
        <w:t xml:space="preserve"> who used the ELISA method for this purpose.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B correlated with the progressive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scale, reaching a 2.3 times higher level in patients compa</w:t>
      </w:r>
      <w:r w:rsidRPr="0089687E">
        <w:rPr>
          <w:rFonts w:ascii="Book Antiqua" w:eastAsia="Book Antiqua" w:hAnsi="Book Antiqua" w:cs="Book Antiqua"/>
          <w:color w:val="000000"/>
        </w:rPr>
        <w:t>red to the control group. Analysis of the ROC curve confirmed the diagnostic importance of the examined factors, including CB. The sensitivity and specificity in the ROC analysis of CB were similar to the results obtained in our study (72 and 89% respectiv</w:t>
      </w:r>
      <w:r w:rsidRPr="00E878EF">
        <w:rPr>
          <w:rFonts w:ascii="Book Antiqua" w:eastAsia="Book Antiqua" w:hAnsi="Book Antiqua" w:cs="Book Antiqua"/>
          <w:color w:val="000000"/>
        </w:rPr>
        <w:t xml:space="preserve">ely </w:t>
      </w:r>
      <w:r w:rsidR="00DD1631" w:rsidRPr="00E878EF">
        <w:rPr>
          <w:rFonts w:ascii="Book Antiqua" w:eastAsia="Book Antiqua" w:hAnsi="Book Antiqua" w:cs="Book Antiqua"/>
          <w:i/>
          <w:color w:val="000000"/>
        </w:rPr>
        <w:t>vs</w:t>
      </w:r>
      <w:r w:rsidRPr="00E878EF">
        <w:rPr>
          <w:rFonts w:ascii="Book Antiqua" w:eastAsia="Book Antiqua" w:hAnsi="Book Antiqua" w:cs="Book Antiqua"/>
          <w:color w:val="000000"/>
        </w:rPr>
        <w:t xml:space="preserve"> 82 and 88%, and the areas under the ROC curve 0.85 </w:t>
      </w:r>
      <w:r w:rsidRPr="00E878EF">
        <w:rPr>
          <w:rFonts w:ascii="Book Antiqua" w:eastAsia="Book Antiqua" w:hAnsi="Book Antiqua" w:cs="Book Antiqua"/>
          <w:i/>
          <w:color w:val="000000"/>
        </w:rPr>
        <w:t>vs</w:t>
      </w:r>
      <w:r w:rsidRPr="00E878EF">
        <w:rPr>
          <w:rFonts w:ascii="Book Antiqua" w:eastAsia="Book Antiqua" w:hAnsi="Book Antiqua" w:cs="Book Antiqua"/>
          <w:color w:val="000000"/>
        </w:rPr>
        <w:t xml:space="preserve"> 0.87), thus confirming the high diagnostic value of the studied parameter. Comparing CB with other biochemical parameters such as TSA and ATA in the ROC analysis results in an even higher level of sensitivity and specificity. Also, other researchers noticed that proteolytic enzymes are excellent indicators for colorectal cancers, often better than the commonly used tumor markers</w:t>
      </w:r>
      <w:r w:rsidRPr="00091F32">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4</w:t>
      </w:r>
      <w:r w:rsidR="005B77EF" w:rsidRPr="00E878EF">
        <w:rPr>
          <w:rFonts w:ascii="Book Antiqua" w:eastAsia="Book Antiqua" w:hAnsi="Book Antiqua" w:cs="Book Antiqua"/>
          <w:color w:val="000000"/>
          <w:vertAlign w:val="superscript"/>
        </w:rPr>
        <w:t>7</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532CC7A7" w14:textId="25A6764C"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The imbalance of protease/inhibitors ratio is particularly relevant for LE and AAT involvement in the pathogenesis of cancer. The level of AAT, an acute-phase protein, increases in cancer patients in response to the increased levels of proteolytic enzymes released from leukocytes into circulation. In patients, despite an increase in their levels, the functional activity of the inhibitor decreases, thus disturbing the LE/AAT balance. This imbalance is further exacerbated by the fact that membrane forms of proteases, such as </w:t>
      </w:r>
      <w:r w:rsidR="001832E1" w:rsidRPr="00E878EF">
        <w:rPr>
          <w:rFonts w:ascii="Book Antiqua" w:hAnsi="Book Antiqua" w:cs="Book Antiqua"/>
          <w:color w:val="000000"/>
          <w:lang w:eastAsia="zh-CN"/>
        </w:rPr>
        <w:t>C</w:t>
      </w:r>
      <w:r w:rsidRPr="00E878EF">
        <w:rPr>
          <w:rFonts w:ascii="Book Antiqua" w:eastAsia="Book Antiqua" w:hAnsi="Book Antiqua" w:cs="Book Antiqua"/>
          <w:color w:val="000000"/>
        </w:rPr>
        <w:t xml:space="preserve">B or elastase are more resistant to these inhibitors. Moreover, </w:t>
      </w:r>
      <w:r w:rsidR="001832E1" w:rsidRPr="00E878EF">
        <w:rPr>
          <w:rFonts w:ascii="Book Antiqua" w:hAnsi="Book Antiqua" w:cs="Book Antiqua"/>
          <w:color w:val="000000"/>
          <w:lang w:eastAsia="zh-CN"/>
        </w:rPr>
        <w:t>LE</w:t>
      </w:r>
      <w:r w:rsidRPr="00E878EF">
        <w:rPr>
          <w:rFonts w:ascii="Book Antiqua" w:eastAsia="Book Antiqua" w:hAnsi="Book Antiqua" w:cs="Book Antiqua"/>
          <w:color w:val="000000"/>
        </w:rPr>
        <w:t xml:space="preserve"> has itself ability to </w:t>
      </w:r>
      <w:r w:rsidRPr="00E878EF">
        <w:rPr>
          <w:rFonts w:ascii="Book Antiqua" w:eastAsia="Book Antiqua" w:hAnsi="Book Antiqua" w:cs="Book Antiqua"/>
          <w:color w:val="000000"/>
        </w:rPr>
        <w:lastRenderedPageBreak/>
        <w:t>degrade those inhibitors</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4</w:t>
      </w:r>
      <w:r w:rsidR="005B77EF" w:rsidRPr="00E878EF">
        <w:rPr>
          <w:rFonts w:ascii="Book Antiqua" w:eastAsia="Book Antiqua" w:hAnsi="Book Antiqua" w:cs="Book Antiqua"/>
          <w:color w:val="000000"/>
          <w:vertAlign w:val="superscript"/>
        </w:rPr>
        <w:t>8</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A disturbed balance between LE and AAT may be associated with an increased risk of liver, cholecystitis, bladder, lymphoma, or lung cancer</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4</w:t>
      </w:r>
      <w:r w:rsidR="005B77EF" w:rsidRPr="00E878EF">
        <w:rPr>
          <w:rFonts w:ascii="Book Antiqua" w:eastAsia="Book Antiqua" w:hAnsi="Book Antiqua" w:cs="Book Antiqua"/>
          <w:color w:val="000000"/>
          <w:vertAlign w:val="superscript"/>
        </w:rPr>
        <w:t>9</w:t>
      </w:r>
      <w:r w:rsidR="005B77EF" w:rsidRPr="00091F32">
        <w:rPr>
          <w:rFonts w:ascii="Book Antiqua" w:hAnsi="Book Antiqua" w:cs="Book Antiqua"/>
          <w:color w:val="000000"/>
          <w:vertAlign w:val="superscript"/>
          <w:lang w:eastAsia="zh-CN"/>
        </w:rPr>
        <w:t>-5</w:t>
      </w:r>
      <w:r w:rsidR="006370BF" w:rsidRPr="00E878EF">
        <w:rPr>
          <w:rFonts w:ascii="Book Antiqua" w:eastAsia="Book Antiqua" w:hAnsi="Book Antiqua" w:cs="Book Antiqua"/>
          <w:color w:val="000000"/>
          <w:vertAlign w:val="superscript"/>
        </w:rPr>
        <w:t>5</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Apart from AAT, other protein inhibitors present in the blood serum are also responsible for the physiological regulation of LE: α2MG, SLPI, or elaphin. SLPI, as it is clear from the work by Sugino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5</w:t>
      </w:r>
      <w:r w:rsidR="005B77EF" w:rsidRPr="00E878EF">
        <w:rPr>
          <w:rFonts w:ascii="Book Antiqua" w:eastAsia="Book Antiqua" w:hAnsi="Book Antiqua" w:cs="Book Antiqua"/>
          <w:color w:val="000000"/>
          <w:vertAlign w:val="superscript"/>
        </w:rPr>
        <w:t>4</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performed in various types of cancer, including colorectal cancer, has a dual effect. On the one hand, it suppresses the invasion of neoplastic cells, and on the other hand, it promotes metastasis that transmits through blood circulation.</w:t>
      </w:r>
    </w:p>
    <w:p w14:paraId="77F43B04" w14:textId="77777777" w:rsidR="00A77B3E" w:rsidRPr="00D90689" w:rsidRDefault="00A01C4C" w:rsidP="00DD1631">
      <w:pPr>
        <w:spacing w:line="360" w:lineRule="auto"/>
        <w:ind w:firstLineChars="100" w:firstLine="240"/>
        <w:jc w:val="both"/>
        <w:rPr>
          <w:rFonts w:ascii="Book Antiqua" w:hAnsi="Book Antiqua"/>
          <w:lang w:eastAsia="zh-CN"/>
        </w:rPr>
      </w:pPr>
      <w:r w:rsidRPr="00E878EF">
        <w:rPr>
          <w:rFonts w:ascii="Book Antiqua" w:eastAsia="Book Antiqua" w:hAnsi="Book Antiqua" w:cs="Book Antiqua"/>
          <w:color w:val="000000"/>
        </w:rPr>
        <w:t>The inclusion of serum ATA and LE, as indicated by the results of our research, may be a factor informing about the balance of serine proteases.</w:t>
      </w:r>
    </w:p>
    <w:p w14:paraId="6F88F120" w14:textId="694A5FA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LE in all listed patient groups according to the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combined ABCD stages and A, B, C, D stages separately (Table 2</w:t>
      </w:r>
      <w:r w:rsidR="00DD1631" w:rsidRPr="00E878EF">
        <w:rPr>
          <w:rFonts w:ascii="Book Antiqua" w:hAnsi="Book Antiqua" w:cs="Book Antiqua"/>
          <w:color w:val="000000"/>
          <w:lang w:eastAsia="zh-CN"/>
        </w:rPr>
        <w:t xml:space="preserve"> and</w:t>
      </w:r>
      <w:r w:rsidRPr="00E878EF">
        <w:rPr>
          <w:rFonts w:ascii="Book Antiqua" w:eastAsia="Book Antiqua" w:hAnsi="Book Antiqua" w:cs="Book Antiqua"/>
          <w:color w:val="000000"/>
        </w:rPr>
        <w:t xml:space="preserve"> Figure </w:t>
      </w:r>
      <w:r w:rsidR="008F2A79" w:rsidRPr="00E878EF">
        <w:rPr>
          <w:rFonts w:ascii="Book Antiqua" w:hAnsi="Book Antiqua" w:cs="Book Antiqua"/>
          <w:color w:val="000000"/>
          <w:lang w:eastAsia="zh-CN"/>
        </w:rPr>
        <w:t>1D</w:t>
      </w:r>
      <w:r w:rsidRPr="00E878EF">
        <w:rPr>
          <w:rFonts w:ascii="Book Antiqua" w:eastAsia="Book Antiqua" w:hAnsi="Book Antiqua" w:cs="Book Antiqua"/>
          <w:color w:val="000000"/>
        </w:rPr>
        <w:t>), shows a clear statistically significant difference when compared to the control group. Its activity reached the highest values in groups B and D. It is possible that it is associated with subsequent stages of cancer spread and the presence of metastatic foci rich in granulocytic intumescence, increased elastase-induced adhesion of cancer cells to the endothelium of vessels, or through mitogenic activity</w:t>
      </w:r>
      <w:r w:rsidR="00DD1631" w:rsidRPr="00091F32">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5</w:t>
      </w:r>
      <w:r w:rsidR="005B77EF" w:rsidRPr="00E878EF">
        <w:rPr>
          <w:rFonts w:ascii="Book Antiqua" w:eastAsia="Book Antiqua" w:hAnsi="Book Antiqua" w:cs="Book Antiqua"/>
          <w:color w:val="000000"/>
          <w:vertAlign w:val="superscript"/>
        </w:rPr>
        <w:t>6</w:t>
      </w:r>
      <w:r w:rsidR="00DD1631"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5</w:t>
      </w:r>
      <w:r w:rsidR="005B77EF" w:rsidRPr="00E878EF">
        <w:rPr>
          <w:rFonts w:ascii="Book Antiqua" w:eastAsia="Book Antiqua" w:hAnsi="Book Antiqua" w:cs="Book Antiqua"/>
          <w:color w:val="000000"/>
          <w:vertAlign w:val="superscript"/>
        </w:rPr>
        <w:t>7</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73974F62" w14:textId="654425EA"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 different activity of serum elastase, in successive stages of the disease according to the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eliminates the possibility of using this parameter for early diagnosis in colorectal cancers. In addition, serum elastase is characteri</w:t>
      </w:r>
      <w:r w:rsidR="00DD1631" w:rsidRPr="00E878EF">
        <w:rPr>
          <w:rFonts w:ascii="Book Antiqua" w:hAnsi="Book Antiqua" w:cs="Book Antiqua"/>
          <w:color w:val="000000"/>
          <w:lang w:eastAsia="zh-CN"/>
        </w:rPr>
        <w:t>z</w:t>
      </w:r>
      <w:r w:rsidRPr="00E878EF">
        <w:rPr>
          <w:rFonts w:ascii="Book Antiqua" w:eastAsia="Book Antiqua" w:hAnsi="Book Antiqua" w:cs="Book Antiqua"/>
          <w:color w:val="000000"/>
        </w:rPr>
        <w:t xml:space="preserve">ed by relatively low sensitivity in the ROC analysis (49%) (Figure </w:t>
      </w:r>
      <w:r w:rsidR="008F2A79" w:rsidRPr="00E878EF">
        <w:rPr>
          <w:rFonts w:ascii="Book Antiqua" w:hAnsi="Book Antiqua" w:cs="Book Antiqua"/>
          <w:color w:val="000000"/>
          <w:lang w:eastAsia="zh-CN"/>
        </w:rPr>
        <w:t>1D</w:t>
      </w:r>
      <w:r w:rsidRPr="00E878EF">
        <w:rPr>
          <w:rFonts w:ascii="Book Antiqua" w:eastAsia="Book Antiqua" w:hAnsi="Book Antiqua" w:cs="Book Antiqua"/>
          <w:color w:val="000000"/>
        </w:rPr>
        <w:t>). On the other hand, some authors have found it as a putative diagnostic biomarker and also a potential therapeutic target</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58</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0ECD5F10" w14:textId="026F6E3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AAT is a blood plasma protein belonging to α</w:t>
      </w:r>
      <w:r w:rsidRPr="00E878EF">
        <w:rPr>
          <w:rFonts w:ascii="Book Antiqua" w:eastAsia="Book Antiqua" w:hAnsi="Book Antiqua" w:cs="Book Antiqua"/>
          <w:color w:val="000000"/>
          <w:vertAlign w:val="subscript"/>
        </w:rPr>
        <w:t>1</w:t>
      </w:r>
      <w:r w:rsidRPr="00E878EF">
        <w:rPr>
          <w:rFonts w:ascii="Book Antiqua" w:eastAsia="Book Antiqua" w:hAnsi="Book Antiqua" w:cs="Book Antiqua"/>
          <w:color w:val="000000"/>
        </w:rPr>
        <w:t>-globulin fraction, one of the strongest inhibitors of circulating serine proteases (serpins). It is also an a</w:t>
      </w:r>
      <w:r w:rsidRPr="0089687E">
        <w:rPr>
          <w:rFonts w:ascii="Book Antiqua" w:eastAsia="Book Antiqua" w:hAnsi="Book Antiqua" w:cs="Book Antiqua"/>
          <w:color w:val="000000"/>
        </w:rPr>
        <w:t>cute-phase protein, synthesi</w:t>
      </w:r>
      <w:r w:rsidR="0089687E">
        <w:rPr>
          <w:rFonts w:ascii="Book Antiqua" w:eastAsia="Book Antiqua" w:hAnsi="Book Antiqua" w:cs="Book Antiqua"/>
          <w:color w:val="000000"/>
        </w:rPr>
        <w:t>z</w:t>
      </w:r>
      <w:r w:rsidRPr="00E878EF">
        <w:rPr>
          <w:rFonts w:ascii="Book Antiqua" w:eastAsia="Book Antiqua" w:hAnsi="Book Antiqua" w:cs="Book Antiqua"/>
          <w:color w:val="000000"/>
        </w:rPr>
        <w:t>ed mainly in the liver but also by macrophages. AAT has the ability to inactivate many proteolytic enzymes, but its most important effect is the inactivation of LE released by neutrophils as a result of an inflammatory reaction.</w:t>
      </w:r>
    </w:p>
    <w:p w14:paraId="77C4910C" w14:textId="435D3678"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In our study, statistically significant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0.001) elevated ATA levels were observed in the cumulative group of patients, regardless of the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stage (ABCD) in relation to the control group. In the B, C, and D stages, in relation to the control, these </w:t>
      </w:r>
      <w:r w:rsidRPr="00E878EF">
        <w:rPr>
          <w:rFonts w:ascii="Book Antiqua" w:eastAsia="Book Antiqua" w:hAnsi="Book Antiqua" w:cs="Book Antiqua"/>
          <w:color w:val="000000"/>
        </w:rPr>
        <w:lastRenderedPageBreak/>
        <w:t>levels were highly statistically significant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0.001;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0.004;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0.001). Also, ATA differentiated very well patients with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stages B against C and C against D</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0.05 and </w:t>
      </w:r>
      <w:r w:rsidR="00DD1631" w:rsidRPr="00E878EF">
        <w:rPr>
          <w:rFonts w:ascii="Book Antiqua" w:hAnsi="Book Antiqua" w:cs="Book Antiqua"/>
          <w:i/>
          <w:color w:val="000000"/>
          <w:lang w:eastAsia="zh-CN"/>
        </w:rPr>
        <w:t>P</w:t>
      </w:r>
      <w:r w:rsidR="00DD1631" w:rsidRPr="00E878EF">
        <w:rPr>
          <w:rFonts w:ascii="Book Antiqua" w:hAnsi="Book Antiqua" w:cs="Book Antiqua"/>
          <w:color w:val="000000"/>
          <w:lang w:eastAsia="zh-CN"/>
        </w:rPr>
        <w:t xml:space="preserve"> </w:t>
      </w:r>
      <w:r w:rsidR="00DD1631" w:rsidRPr="00E878EF">
        <w:rPr>
          <w:rFonts w:ascii="Book Antiqua" w:eastAsia="Book Antiqua" w:hAnsi="Book Antiqua" w:cs="Book Antiqua"/>
          <w:color w:val="000000"/>
        </w:rPr>
        <w:t>&lt;</w:t>
      </w:r>
      <w:r w:rsidR="00DD1631"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0.002, respectively). In our ROC analysis, with the cut-off value &gt; 2400 U/mL, the ATA value reached the sensitivity of 63% and specificity of 84%, respectively. The listed sensitivity and specificity parameters are lower than in the ROC analysis for CB (72% and 90%, respectively).</w:t>
      </w:r>
    </w:p>
    <w:p w14:paraId="4AFD67F4" w14:textId="69FF6782"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There is little clinical work on the contribution of AAT to the diagnosis or monitoring of the treatment of colorectal cancer</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59-64</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w:t>
      </w:r>
      <w:r w:rsidR="00DD1631" w:rsidRPr="00E878EF">
        <w:rPr>
          <w:rFonts w:ascii="Book Antiqua" w:eastAsia="Book Antiqua" w:hAnsi="Book Antiqua" w:cs="Book Antiqua"/>
          <w:color w:val="000000"/>
        </w:rPr>
        <w:t>Yüceyar</w:t>
      </w:r>
      <w:r w:rsidRPr="00E878EF">
        <w:rPr>
          <w:rFonts w:ascii="Book Antiqua" w:eastAsia="Book Antiqua" w:hAnsi="Book Antiqua" w:cs="Book Antiqua"/>
          <w:color w:val="000000"/>
        </w:rPr>
        <w:t xml:space="preserve"> </w:t>
      </w:r>
      <w:r w:rsidRPr="00E878EF">
        <w:rPr>
          <w:rFonts w:ascii="Book Antiqua" w:eastAsia="Book Antiqua" w:hAnsi="Book Antiqua" w:cs="Book Antiqua"/>
          <w:i/>
          <w:iCs/>
          <w:color w:val="000000"/>
        </w:rPr>
        <w:t>et al</w:t>
      </w:r>
      <w:r w:rsidR="00DD1631"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6</w:t>
      </w:r>
      <w:r w:rsidR="005B77EF" w:rsidRPr="00E878EF">
        <w:rPr>
          <w:rFonts w:ascii="Book Antiqua" w:eastAsia="Book Antiqua" w:hAnsi="Book Antiqua" w:cs="Book Antiqua"/>
          <w:color w:val="000000"/>
          <w:vertAlign w:val="superscript"/>
        </w:rPr>
        <w:t>5</w:t>
      </w:r>
      <w:r w:rsidR="00DD1631"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and Gallardo-Valverde </w:t>
      </w:r>
      <w:r w:rsidRPr="00E878EF">
        <w:rPr>
          <w:rFonts w:ascii="Book Antiqua" w:eastAsia="Book Antiqua" w:hAnsi="Book Antiqua" w:cs="Book Antiqua"/>
          <w:i/>
          <w:iCs/>
          <w:color w:val="000000"/>
        </w:rPr>
        <w:t>et al</w:t>
      </w:r>
      <w:r w:rsidR="00DD1631"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66</w:t>
      </w:r>
      <w:r w:rsidR="00DD1631"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did not find relationship between the AAT and the severity of colorectal cancer and showed a statistically significant correlation between AAT and other biochemical factors such as acute-phase protein, carcinoembryonic antigen (CEA), or tumor-associated trypsin inhibitor (TATI)</w:t>
      </w:r>
      <w:r w:rsidRPr="00E878EF">
        <w:rPr>
          <w:rFonts w:ascii="Book Antiqua" w:eastAsia="Book Antiqua" w:hAnsi="Book Antiqua" w:cs="Book Antiqua"/>
          <w:i/>
          <w:iCs/>
          <w:color w:val="000000"/>
        </w:rPr>
        <w:t>.</w:t>
      </w:r>
    </w:p>
    <w:p w14:paraId="7689D95F" w14:textId="0EBCB8A8"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Bernacka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67</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studied plasma levels of AAT in patients with gastrointestinal cancers: stomach and colorectal cancers of adenocarcinoma type. This marker did not differentiate colorectal cancer patients in terms of local and metastatic lesions. However, it had the highest level in stage C and differentiated patients in terms of the histological degree of tumor stage (G). The author postulates that AAT levels are associated </w:t>
      </w:r>
      <w:r w:rsidRPr="0089687E">
        <w:rPr>
          <w:rFonts w:ascii="Book Antiqua" w:eastAsia="Book Antiqua" w:hAnsi="Book Antiqua" w:cs="Book Antiqua"/>
          <w:color w:val="000000"/>
        </w:rPr>
        <w:t>with increased production by liver cells in response to the increased release of lysosomal proteases of tumo</w:t>
      </w:r>
      <w:r w:rsidRPr="00E878EF">
        <w:rPr>
          <w:rFonts w:ascii="Book Antiqua" w:eastAsia="Book Antiqua" w:hAnsi="Book Antiqua" w:cs="Book Antiqua"/>
          <w:color w:val="000000"/>
        </w:rPr>
        <w:t>r cells or from mononuclear inflammatory tumor-infiltrating cells. It seems that tumor cells may be the third source of antiproteases.</w:t>
      </w:r>
    </w:p>
    <w:p w14:paraId="21651AA2" w14:textId="7904AF83"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Ward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68</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using proteomic profiling, identified AAT as having the potential to classify the colorectal patients with 95% sensitivity and 91% specificity.</w:t>
      </w:r>
    </w:p>
    <w:p w14:paraId="3EBB7BEA" w14:textId="7F84FFD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Interesting conclusions were drawn from the work of Bujanda </w:t>
      </w:r>
      <w:r w:rsidRPr="00E878EF">
        <w:rPr>
          <w:rFonts w:ascii="Book Antiqua" w:eastAsia="Book Antiqua" w:hAnsi="Book Antiqua" w:cs="Book Antiqua"/>
          <w:i/>
          <w:iCs/>
          <w:color w:val="000000"/>
        </w:rPr>
        <w:t>et al</w:t>
      </w:r>
      <w:r w:rsidRPr="00E878EF">
        <w:rPr>
          <w:rFonts w:ascii="Book Antiqua" w:eastAsia="Book Antiqua" w:hAnsi="Book Antiqua" w:cs="Book Antiqua"/>
          <w:color w:val="000000"/>
          <w:vertAlign w:val="superscript"/>
        </w:rPr>
        <w:t>[</w:t>
      </w:r>
      <w:r w:rsidR="005B77EF" w:rsidRPr="00E878EF">
        <w:rPr>
          <w:rFonts w:ascii="Book Antiqua" w:hAnsi="Book Antiqua" w:cs="Book Antiqua"/>
          <w:color w:val="000000"/>
          <w:vertAlign w:val="superscript"/>
          <w:lang w:eastAsia="zh-CN"/>
        </w:rPr>
        <w:t>64</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who studied a group of 42 colorectal cancer patients using combined AAT, matrix metalloproteinase 7 (MMP-7), urokinase-type plasmin activator receptor (uPAR), and cyclooxygenase-2 (COX-2). Compared to the control group, AAT levels were about 1.4 times higher at stages B and C, and the AAT level was high and reached its value under the ROC curve (0.88). The above results are similar to those obtained in our study. The level under the ROC curve was 0.77. In patients in stages B and C, ATA levels were 1.5 and 1.6 times </w:t>
      </w:r>
      <w:r w:rsidRPr="00E878EF">
        <w:rPr>
          <w:rFonts w:ascii="Book Antiqua" w:eastAsia="Book Antiqua" w:hAnsi="Book Antiqua" w:cs="Book Antiqua"/>
          <w:color w:val="000000"/>
        </w:rPr>
        <w:lastRenderedPageBreak/>
        <w:t>higher, respectively, than in the control group. AAT has a promising diagnostic profile and, most importantly, at the early stages of colorectal cancer.</w:t>
      </w:r>
    </w:p>
    <w:p w14:paraId="398D894A" w14:textId="77777777"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 neoplastic process is associated not only with the activation of the cascade system of proteolytic enzymes, the activation of which mainly takes place with the participation of CB and LE, but also induces the activation of acute-phase proteins.</w:t>
      </w:r>
    </w:p>
    <w:p w14:paraId="05D8A817" w14:textId="76BE0E35" w:rsidR="00A77B3E" w:rsidRPr="00D90689" w:rsidRDefault="00A01C4C" w:rsidP="00DD1631">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 interest in the sialic acids (TSA, LASA) as markers useful in diagnosing and monitoring the course of many diseases, including colorectal cancer, is reflected in the publications briefly reviewed in</w:t>
      </w:r>
      <w:r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69</w:t>
      </w:r>
      <w:r w:rsidR="00432F3F" w:rsidRPr="00091F32">
        <w:rPr>
          <w:rFonts w:ascii="Book Antiqua" w:hAnsi="Book Antiqua" w:cs="Book Antiqua"/>
          <w:color w:val="000000"/>
          <w:vertAlign w:val="superscript"/>
          <w:lang w:eastAsia="zh-CN"/>
        </w:rPr>
        <w:t>-72</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Increased levels of sialic acid expression are associated with changes in biosynthesis and posttranslational processes of acute-phase proteins glycosylation in the liver. This phenomenon is associated with increased expression of sialyltransferases by cancer cells</w:t>
      </w:r>
      <w:r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73</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xml:space="preserve">. The mechanism of increased TSA levels in serum takes the following into account: </w:t>
      </w:r>
      <w:r w:rsidR="00DD1631" w:rsidRPr="00E878EF">
        <w:rPr>
          <w:rFonts w:ascii="Book Antiqua" w:hAnsi="Book Antiqua" w:cs="Book Antiqua"/>
          <w:color w:val="000000"/>
          <w:lang w:eastAsia="zh-CN"/>
        </w:rPr>
        <w:t>(1</w:t>
      </w:r>
      <w:r w:rsidRPr="00E878EF">
        <w:rPr>
          <w:rFonts w:ascii="Book Antiqua" w:eastAsia="Book Antiqua" w:hAnsi="Book Antiqua" w:cs="Book Antiqua"/>
          <w:color w:val="000000"/>
        </w:rPr>
        <w:t xml:space="preserve">) </w:t>
      </w:r>
      <w:r w:rsidR="00DD1631" w:rsidRPr="00E878EF">
        <w:rPr>
          <w:rFonts w:ascii="Book Antiqua" w:hAnsi="Book Antiqua" w:cs="Book Antiqua"/>
          <w:color w:val="000000"/>
          <w:lang w:eastAsia="zh-CN"/>
        </w:rPr>
        <w:t>S</w:t>
      </w:r>
      <w:r w:rsidRPr="00E878EF">
        <w:rPr>
          <w:rFonts w:ascii="Book Antiqua" w:eastAsia="Book Antiqua" w:hAnsi="Book Antiqua" w:cs="Book Antiqua"/>
          <w:color w:val="000000"/>
        </w:rPr>
        <w:t>pontaneous release of the compounds from the surface of cancer cells</w:t>
      </w:r>
      <w:r w:rsidR="00DD1631" w:rsidRPr="00E878EF">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DD1631"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 </w:t>
      </w:r>
      <w:r w:rsidR="00432F3F" w:rsidRPr="00E878EF">
        <w:rPr>
          <w:rFonts w:ascii="Book Antiqua" w:hAnsi="Book Antiqua" w:cs="Book Antiqua"/>
          <w:color w:val="000000"/>
          <w:lang w:eastAsia="zh-CN"/>
        </w:rPr>
        <w:t>I</w:t>
      </w:r>
      <w:r w:rsidRPr="00E878EF">
        <w:rPr>
          <w:rFonts w:ascii="Book Antiqua" w:eastAsia="Book Antiqua" w:hAnsi="Book Antiqua" w:cs="Book Antiqua"/>
          <w:color w:val="000000"/>
        </w:rPr>
        <w:t>ncrease in concentration and/or glycosylation of serum glycoproteins</w:t>
      </w:r>
      <w:r w:rsidR="00DD1631" w:rsidRPr="00E878EF">
        <w:rPr>
          <w:rFonts w:ascii="Book Antiqua" w:hAnsi="Book Antiqua" w:cs="Book Antiqua"/>
          <w:color w:val="000000"/>
          <w:lang w:eastAsia="zh-CN"/>
        </w:rPr>
        <w:t>;</w:t>
      </w:r>
      <w:r w:rsidRPr="00E878EF">
        <w:rPr>
          <w:rFonts w:ascii="Book Antiqua" w:eastAsia="Book Antiqua" w:hAnsi="Book Antiqua" w:cs="Book Antiqua"/>
          <w:color w:val="000000"/>
        </w:rPr>
        <w:t xml:space="preserve"> </w:t>
      </w:r>
      <w:r w:rsidR="00DD1631" w:rsidRPr="00E878EF">
        <w:rPr>
          <w:rFonts w:ascii="Book Antiqua" w:hAnsi="Book Antiqua" w:cs="Book Antiqua"/>
          <w:color w:val="000000"/>
          <w:lang w:eastAsia="zh-CN"/>
        </w:rPr>
        <w:t>and (3</w:t>
      </w:r>
      <w:r w:rsidRPr="00E878EF">
        <w:rPr>
          <w:rFonts w:ascii="Book Antiqua" w:eastAsia="Book Antiqua" w:hAnsi="Book Antiqua" w:cs="Book Antiqua"/>
          <w:color w:val="000000"/>
        </w:rPr>
        <w:t xml:space="preserve">) </w:t>
      </w:r>
      <w:r w:rsidR="00432F3F" w:rsidRPr="00E878EF">
        <w:rPr>
          <w:rFonts w:ascii="Book Antiqua" w:hAnsi="Book Antiqua" w:cs="Book Antiqua"/>
          <w:color w:val="000000"/>
          <w:lang w:eastAsia="zh-CN"/>
        </w:rPr>
        <w:t>S</w:t>
      </w:r>
      <w:r w:rsidRPr="00E878EF">
        <w:rPr>
          <w:rFonts w:ascii="Book Antiqua" w:eastAsia="Book Antiqua" w:hAnsi="Book Antiqua" w:cs="Book Antiqua"/>
          <w:color w:val="000000"/>
        </w:rPr>
        <w:t>econdary inflammatory reaction associated with the increase in acute-phase proteins</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3</w:t>
      </w:r>
      <w:r w:rsidR="00432F3F" w:rsidRPr="00E878EF">
        <w:rPr>
          <w:rFonts w:ascii="Book Antiqua" w:eastAsia="Book Antiqua" w:hAnsi="Book Antiqua" w:cs="Book Antiqua"/>
          <w:color w:val="000000"/>
          <w:vertAlign w:val="superscript"/>
        </w:rPr>
        <w:t>2</w:t>
      </w:r>
      <w:r w:rsidR="00DD1631" w:rsidRPr="00E878EF">
        <w:rPr>
          <w:rFonts w:ascii="Book Antiqua" w:eastAsia="Book Antiqua" w:hAnsi="Book Antiqua" w:cs="Book Antiqua"/>
          <w:color w:val="000000"/>
          <w:vertAlign w:val="superscript"/>
        </w:rPr>
        <w:t>,</w:t>
      </w:r>
      <w:r w:rsidR="00432F3F" w:rsidRPr="00E878EF">
        <w:rPr>
          <w:rFonts w:ascii="Book Antiqua" w:eastAsia="Book Antiqua" w:hAnsi="Book Antiqua" w:cs="Book Antiqua"/>
          <w:color w:val="000000"/>
          <w:vertAlign w:val="superscript"/>
        </w:rPr>
        <w:t>7</w:t>
      </w:r>
      <w:r w:rsidR="00FF1B9F" w:rsidRPr="00091F32">
        <w:rPr>
          <w:rFonts w:ascii="Book Antiqua" w:hAnsi="Book Antiqua" w:cs="Book Antiqua"/>
          <w:color w:val="000000"/>
          <w:vertAlign w:val="superscript"/>
          <w:lang w:eastAsia="zh-CN"/>
        </w:rPr>
        <w:t>4</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Increased sialyltransferases activities, observed in cancer cells, results in increased glycoprotein secretion as well as the secretion of cell membrane components into the culture medium. The cancer cell hypoxia may also contribute to the above</w:t>
      </w:r>
      <w:r w:rsidRPr="00E878EF">
        <w:rPr>
          <w:rFonts w:ascii="Book Antiqua" w:eastAsia="Book Antiqua" w:hAnsi="Book Antiqua" w:cs="Book Antiqua"/>
          <w:color w:val="000000"/>
          <w:vertAlign w:val="superscript"/>
        </w:rPr>
        <w:t>[</w:t>
      </w:r>
      <w:r w:rsidR="00FF1B9F" w:rsidRPr="00E878EF">
        <w:rPr>
          <w:rFonts w:ascii="Book Antiqua" w:eastAsia="Book Antiqua" w:hAnsi="Book Antiqua" w:cs="Book Antiqua"/>
          <w:color w:val="000000"/>
          <w:vertAlign w:val="superscript"/>
        </w:rPr>
        <w:t>7</w:t>
      </w:r>
      <w:r w:rsidR="00FF1B9F" w:rsidRPr="00091F32">
        <w:rPr>
          <w:rFonts w:ascii="Book Antiqua" w:hAnsi="Book Antiqua" w:cs="Book Antiqua"/>
          <w:color w:val="000000"/>
          <w:vertAlign w:val="superscript"/>
          <w:lang w:eastAsia="zh-CN"/>
        </w:rPr>
        <w:t>5</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Increased sialisation of glycosphingolipids leads to abnormal adhesion and a disturbed premembranous signal exchange</w:t>
      </w:r>
      <w:r w:rsidRPr="00E878EF">
        <w:rPr>
          <w:rFonts w:ascii="Book Antiqua" w:eastAsia="Book Antiqua" w:hAnsi="Book Antiqua" w:cs="Book Antiqua"/>
          <w:color w:val="000000"/>
          <w:vertAlign w:val="superscript"/>
        </w:rPr>
        <w:t>[</w:t>
      </w:r>
      <w:r w:rsidR="00FF1B9F" w:rsidRPr="00E878EF">
        <w:rPr>
          <w:rFonts w:ascii="Book Antiqua" w:eastAsia="Book Antiqua" w:hAnsi="Book Antiqua" w:cs="Book Antiqua"/>
          <w:color w:val="000000"/>
          <w:vertAlign w:val="superscript"/>
        </w:rPr>
        <w:t>7</w:t>
      </w:r>
      <w:r w:rsidR="00FF1B9F" w:rsidRPr="00091F32">
        <w:rPr>
          <w:rFonts w:ascii="Book Antiqua" w:hAnsi="Book Antiqua" w:cs="Book Antiqua"/>
          <w:color w:val="000000"/>
          <w:vertAlign w:val="superscript"/>
          <w:lang w:eastAsia="zh-CN"/>
        </w:rPr>
        <w:t>5</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Determination of sialic acids is a laboratory marker of many pathological lesions. A significant increase in serum levels of sialic acids was observed in many malignant diseases</w:t>
      </w:r>
      <w:r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7</w:t>
      </w:r>
      <w:r w:rsidR="00FF1B9F" w:rsidRPr="00091F32">
        <w:rPr>
          <w:rFonts w:ascii="Book Antiqua" w:hAnsi="Book Antiqua" w:cs="Book Antiqua"/>
          <w:color w:val="000000"/>
          <w:vertAlign w:val="superscript"/>
          <w:lang w:eastAsia="zh-CN"/>
        </w:rPr>
        <w:t>6</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Elevated levels of TSA or LASA were observed in malignant melanoma, lung, breast, ovary, and laryngeal cancers</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2</w:t>
      </w:r>
      <w:r w:rsidR="00432F3F" w:rsidRPr="00E878EF">
        <w:rPr>
          <w:rFonts w:ascii="Book Antiqua" w:eastAsia="Book Antiqua" w:hAnsi="Book Antiqua" w:cs="Book Antiqua"/>
          <w:color w:val="000000"/>
          <w:vertAlign w:val="superscript"/>
        </w:rPr>
        <w:t>8</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3</w:t>
      </w:r>
      <w:r w:rsidR="00432F3F" w:rsidRPr="00E878EF">
        <w:rPr>
          <w:rFonts w:ascii="Book Antiqua" w:eastAsia="Book Antiqua" w:hAnsi="Book Antiqua" w:cs="Book Antiqua"/>
          <w:color w:val="000000"/>
          <w:vertAlign w:val="superscript"/>
        </w:rPr>
        <w:t>2</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7</w:t>
      </w:r>
      <w:r w:rsidR="00FF1B9F" w:rsidRPr="00091F32">
        <w:rPr>
          <w:rFonts w:ascii="Book Antiqua" w:hAnsi="Book Antiqua" w:cs="Book Antiqua"/>
          <w:color w:val="000000"/>
          <w:vertAlign w:val="superscript"/>
          <w:lang w:eastAsia="zh-CN"/>
        </w:rPr>
        <w:t>7</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 as well as in colorectal cancer</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2</w:t>
      </w:r>
      <w:r w:rsidR="00432F3F" w:rsidRPr="00E878EF">
        <w:rPr>
          <w:rFonts w:ascii="Book Antiqua" w:eastAsia="Book Antiqua" w:hAnsi="Book Antiqua" w:cs="Book Antiqua"/>
          <w:color w:val="000000"/>
          <w:vertAlign w:val="superscript"/>
        </w:rPr>
        <w:t>6</w:t>
      </w:r>
      <w:r w:rsidR="00DD1631" w:rsidRPr="00E878EF">
        <w:rPr>
          <w:rFonts w:ascii="Book Antiqua" w:eastAsia="Book Antiqua" w:hAnsi="Book Antiqua" w:cs="Book Antiqua"/>
          <w:color w:val="000000"/>
          <w:vertAlign w:val="superscript"/>
        </w:rPr>
        <w:t>,</w:t>
      </w:r>
      <w:r w:rsidR="00432F3F" w:rsidRPr="00091F32">
        <w:rPr>
          <w:rFonts w:ascii="Book Antiqua" w:hAnsi="Book Antiqua" w:cs="Book Antiqua"/>
          <w:color w:val="000000"/>
          <w:vertAlign w:val="superscript"/>
          <w:lang w:eastAsia="zh-CN"/>
        </w:rPr>
        <w:t>3</w:t>
      </w:r>
      <w:r w:rsidR="00432F3F" w:rsidRPr="00E878EF">
        <w:rPr>
          <w:rFonts w:ascii="Book Antiqua" w:eastAsia="Book Antiqua" w:hAnsi="Book Antiqua" w:cs="Book Antiqua"/>
          <w:color w:val="000000"/>
          <w:vertAlign w:val="superscript"/>
        </w:rPr>
        <w:t>1</w:t>
      </w:r>
      <w:r w:rsidR="00DD1631" w:rsidRPr="00E878EF">
        <w:rPr>
          <w:rFonts w:ascii="Book Antiqua" w:eastAsia="Book Antiqua" w:hAnsi="Book Antiqua" w:cs="Book Antiqua"/>
          <w:color w:val="000000"/>
          <w:vertAlign w:val="superscript"/>
        </w:rPr>
        <w:t>,</w:t>
      </w:r>
      <w:r w:rsidR="005B77EF" w:rsidRPr="00091F32">
        <w:rPr>
          <w:rFonts w:ascii="Book Antiqua" w:hAnsi="Book Antiqua" w:cs="Book Antiqua"/>
          <w:color w:val="000000"/>
          <w:vertAlign w:val="superscript"/>
          <w:lang w:eastAsia="zh-CN"/>
        </w:rPr>
        <w:t>70</w:t>
      </w:r>
      <w:r w:rsidR="00DD1631" w:rsidRPr="00E878EF">
        <w:rPr>
          <w:rFonts w:ascii="Book Antiqua" w:eastAsia="Book Antiqua" w:hAnsi="Book Antiqua" w:cs="Book Antiqua"/>
          <w:color w:val="000000"/>
          <w:vertAlign w:val="superscript"/>
        </w:rPr>
        <w:t>,</w:t>
      </w:r>
      <w:r w:rsidR="00432F3F" w:rsidRPr="00E878EF">
        <w:rPr>
          <w:rFonts w:ascii="Book Antiqua" w:eastAsia="Book Antiqua" w:hAnsi="Book Antiqua" w:cs="Book Antiqua"/>
          <w:color w:val="000000"/>
          <w:vertAlign w:val="superscript"/>
        </w:rPr>
        <w:t>7</w:t>
      </w:r>
      <w:r w:rsidR="00FF1B9F" w:rsidRPr="00091F32">
        <w:rPr>
          <w:rFonts w:ascii="Book Antiqua" w:hAnsi="Book Antiqua" w:cs="Book Antiqua"/>
          <w:color w:val="000000"/>
          <w:vertAlign w:val="superscript"/>
          <w:lang w:eastAsia="zh-CN"/>
        </w:rPr>
        <w:t>8</w:t>
      </w:r>
      <w:r w:rsidR="000E7971" w:rsidRPr="00091F32">
        <w:rPr>
          <w:rFonts w:ascii="Book Antiqua" w:hAnsi="Book Antiqua" w:cs="Book Antiqua"/>
          <w:color w:val="000000"/>
          <w:vertAlign w:val="superscript"/>
          <w:lang w:eastAsia="zh-CN"/>
        </w:rPr>
        <w:t>-82</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63B5236A" w14:textId="0D22BDFF" w:rsidR="00A77B3E" w:rsidRPr="00D90689" w:rsidRDefault="00A01C4C" w:rsidP="00F43635">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 xml:space="preserve">In our study, TSA in blood serum was elevated and statistically significantly different from the control group. The above observation concerns the cumulative group of patients (ABCD: </w:t>
      </w:r>
      <w:r w:rsidR="00F43635" w:rsidRPr="00E878EF">
        <w:rPr>
          <w:rFonts w:ascii="Book Antiqua" w:hAnsi="Book Antiqua" w:cs="Book Antiqua"/>
          <w:i/>
          <w:color w:val="000000"/>
          <w:lang w:eastAsia="zh-CN"/>
        </w:rPr>
        <w:t>P</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&lt;</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0.001) as well as individual groups (B, C, D in relation to the control: </w:t>
      </w:r>
      <w:r w:rsidR="00F43635" w:rsidRPr="00E878EF">
        <w:rPr>
          <w:rFonts w:ascii="Book Antiqua" w:hAnsi="Book Antiqua" w:cs="Book Antiqua"/>
          <w:i/>
          <w:color w:val="000000"/>
          <w:lang w:eastAsia="zh-CN"/>
        </w:rPr>
        <w:t>P</w:t>
      </w:r>
      <w:r w:rsidR="00F43635" w:rsidRPr="00E878EF">
        <w:rPr>
          <w:rFonts w:ascii="Book Antiqua" w:hAnsi="Book Antiqua" w:cs="Book Antiqua"/>
          <w:color w:val="000000"/>
          <w:lang w:eastAsia="zh-CN"/>
        </w:rPr>
        <w:t xml:space="preserve"> </w:t>
      </w:r>
      <w:r w:rsidR="00F43635" w:rsidRPr="00E878EF">
        <w:rPr>
          <w:rFonts w:ascii="Book Antiqua" w:eastAsia="Book Antiqua" w:hAnsi="Book Antiqua" w:cs="Book Antiqua"/>
          <w:color w:val="000000"/>
        </w:rPr>
        <w:t>&lt;</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0.001; </w:t>
      </w:r>
      <w:r w:rsidR="00F43635" w:rsidRPr="00E878EF">
        <w:rPr>
          <w:rFonts w:ascii="Book Antiqua" w:hAnsi="Book Antiqua" w:cs="Book Antiqua"/>
          <w:i/>
          <w:color w:val="000000"/>
          <w:lang w:eastAsia="zh-CN"/>
        </w:rPr>
        <w:t>P</w:t>
      </w:r>
      <w:r w:rsidR="00F43635" w:rsidRPr="00E878EF">
        <w:rPr>
          <w:rFonts w:ascii="Book Antiqua" w:hAnsi="Book Antiqua" w:cs="Book Antiqua"/>
          <w:color w:val="000000"/>
          <w:lang w:eastAsia="zh-CN"/>
        </w:rPr>
        <w:t xml:space="preserve"> </w:t>
      </w:r>
      <w:r w:rsidR="00F43635" w:rsidRPr="00E878EF">
        <w:rPr>
          <w:rFonts w:ascii="Book Antiqua" w:eastAsia="Book Antiqua" w:hAnsi="Book Antiqua" w:cs="Book Antiqua"/>
          <w:color w:val="000000"/>
        </w:rPr>
        <w:t>&lt;</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0.003; </w:t>
      </w:r>
      <w:r w:rsidR="00F43635" w:rsidRPr="00E878EF">
        <w:rPr>
          <w:rFonts w:ascii="Book Antiqua" w:hAnsi="Book Antiqua" w:cs="Book Antiqua"/>
          <w:i/>
          <w:color w:val="000000"/>
          <w:lang w:eastAsia="zh-CN"/>
        </w:rPr>
        <w:t>P</w:t>
      </w:r>
      <w:r w:rsidR="00F43635" w:rsidRPr="00E878EF">
        <w:rPr>
          <w:rFonts w:ascii="Book Antiqua" w:hAnsi="Book Antiqua" w:cs="Book Antiqua"/>
          <w:color w:val="000000"/>
          <w:lang w:eastAsia="zh-CN"/>
        </w:rPr>
        <w:t xml:space="preserve"> </w:t>
      </w:r>
      <w:r w:rsidR="00F43635" w:rsidRPr="00E878EF">
        <w:rPr>
          <w:rFonts w:ascii="Book Antiqua" w:eastAsia="Book Antiqua" w:hAnsi="Book Antiqua" w:cs="Book Antiqua"/>
          <w:color w:val="000000"/>
        </w:rPr>
        <w:t>&lt;</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0.001 respectively). The lowest level among patients was found in group A, and the highest in group D. The above clearly shows differences between particular patient groups. TSA was only less effective than ATA. The TSA level moderately but statistically significantly correlates with LE and ATA. The results of the </w:t>
      </w:r>
      <w:r w:rsidRPr="00E878EF">
        <w:rPr>
          <w:rFonts w:ascii="Book Antiqua" w:eastAsia="Book Antiqua" w:hAnsi="Book Antiqua" w:cs="Book Antiqua"/>
          <w:color w:val="000000"/>
        </w:rPr>
        <w:lastRenderedPageBreak/>
        <w:t>ROC analysis are interesting. With a cut-off value for TSA &gt;</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75.34 mg%, the sensitivity of the method was 6</w:t>
      </w:r>
      <w:r w:rsidR="00F175AB" w:rsidRPr="00E878EF">
        <w:rPr>
          <w:rFonts w:ascii="Book Antiqua" w:eastAsia="Book Antiqua" w:hAnsi="Book Antiqua" w:cs="Book Antiqua"/>
          <w:color w:val="000000"/>
        </w:rPr>
        <w:t>6%, and its specificity was 77%</w:t>
      </w:r>
      <w:r w:rsidRPr="00E878EF">
        <w:rPr>
          <w:rFonts w:ascii="Book Antiqua" w:eastAsia="Book Antiqua" w:hAnsi="Book Antiqua" w:cs="Book Antiqua"/>
          <w:color w:val="000000"/>
        </w:rPr>
        <w:t>. In ROC analysis TSA clearly benefits when combined CB with the same cut-off values) sensitivity 74% and specificity 100%were obtained. The sensitivity further increases if we also take the ATA into account, which is also studied by the authors and reflects the AAT level. In the TSA test, the main component determined is the sialic acid associated with proteins. The level of sialic acids increases in the sera of cancer patients as a result of increased concentration of acute-phase proteins rather than gangliosides from decaying cancer cells</w:t>
      </w:r>
      <w:r w:rsidRPr="00091F32">
        <w:rPr>
          <w:rFonts w:ascii="Book Antiqua" w:eastAsia="Book Antiqua" w:hAnsi="Book Antiqua" w:cs="Book Antiqua"/>
          <w:color w:val="000000"/>
          <w:vertAlign w:val="superscript"/>
        </w:rPr>
        <w:t>[</w:t>
      </w:r>
      <w:r w:rsidR="00FF1B9F" w:rsidRPr="00B57C0E">
        <w:rPr>
          <w:rFonts w:ascii="Book Antiqua" w:hAnsi="Book Antiqua" w:cs="Book Antiqua"/>
          <w:color w:val="000000"/>
          <w:vertAlign w:val="superscript"/>
          <w:lang w:eastAsia="zh-CN"/>
        </w:rPr>
        <w:t>65,7</w:t>
      </w:r>
      <w:r w:rsidR="00511059" w:rsidRPr="00B57C0E">
        <w:rPr>
          <w:rFonts w:ascii="Book Antiqua" w:hAnsi="Book Antiqua" w:cs="Book Antiqua"/>
          <w:color w:val="000000"/>
          <w:vertAlign w:val="superscript"/>
          <w:lang w:eastAsia="zh-CN"/>
        </w:rPr>
        <w:t>4</w:t>
      </w:r>
      <w:r w:rsidR="00DB3159" w:rsidRPr="00D90689">
        <w:rPr>
          <w:rFonts w:ascii="Book Antiqua" w:hAnsi="Book Antiqua" w:cs="Book Antiqua"/>
          <w:color w:val="000000"/>
          <w:vertAlign w:val="superscript"/>
          <w:lang w:eastAsia="zh-CN"/>
        </w:rPr>
        <w:t>,</w:t>
      </w:r>
      <w:r w:rsidR="00FF1B9F" w:rsidRPr="00D90689">
        <w:rPr>
          <w:rFonts w:ascii="Book Antiqua" w:hAnsi="Book Antiqua" w:cs="Book Antiqua"/>
          <w:color w:val="000000"/>
          <w:vertAlign w:val="superscript"/>
          <w:lang w:eastAsia="zh-CN"/>
        </w:rPr>
        <w:t>7</w:t>
      </w:r>
      <w:r w:rsidR="00511059" w:rsidRPr="00D90689">
        <w:rPr>
          <w:rFonts w:ascii="Book Antiqua" w:hAnsi="Book Antiqua" w:cs="Book Antiqua"/>
          <w:color w:val="000000"/>
          <w:vertAlign w:val="superscript"/>
          <w:lang w:eastAsia="zh-CN"/>
        </w:rPr>
        <w:t>5,83</w:t>
      </w:r>
      <w:r w:rsidRPr="00E878EF">
        <w:rPr>
          <w:rFonts w:ascii="Book Antiqua" w:eastAsia="Book Antiqua" w:hAnsi="Book Antiqua" w:cs="Book Antiqua"/>
          <w:color w:val="000000"/>
          <w:vertAlign w:val="superscript"/>
        </w:rPr>
        <w:t>]</w:t>
      </w:r>
      <w:r w:rsidRPr="00E878EF">
        <w:rPr>
          <w:rFonts w:ascii="Book Antiqua" w:eastAsia="Book Antiqua" w:hAnsi="Book Antiqua" w:cs="Book Antiqua"/>
          <w:color w:val="000000"/>
        </w:rPr>
        <w:t>.</w:t>
      </w:r>
    </w:p>
    <w:p w14:paraId="371C8807" w14:textId="77777777" w:rsidR="00A77B3E" w:rsidRPr="00D90689" w:rsidRDefault="00A77B3E" w:rsidP="00F43635">
      <w:pPr>
        <w:spacing w:line="360" w:lineRule="auto"/>
        <w:jc w:val="both"/>
        <w:rPr>
          <w:rFonts w:ascii="Book Antiqua" w:hAnsi="Book Antiqua"/>
          <w:lang w:eastAsia="zh-CN"/>
        </w:rPr>
      </w:pPr>
    </w:p>
    <w:p w14:paraId="5C9B4B4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CONCLUSION</w:t>
      </w:r>
    </w:p>
    <w:p w14:paraId="4CA4FC93" w14:textId="43CE346B" w:rsidR="00A77B3E" w:rsidRPr="00D90689" w:rsidRDefault="00A01C4C" w:rsidP="00F43635">
      <w:pPr>
        <w:spacing w:line="360" w:lineRule="auto"/>
        <w:jc w:val="both"/>
        <w:rPr>
          <w:rFonts w:ascii="Book Antiqua" w:hAnsi="Book Antiqua"/>
        </w:rPr>
      </w:pPr>
      <w:r w:rsidRPr="00E878EF">
        <w:rPr>
          <w:rFonts w:ascii="Book Antiqua" w:eastAsia="Book Antiqua" w:hAnsi="Book Antiqua" w:cs="Book Antiqua"/>
          <w:color w:val="000000"/>
        </w:rPr>
        <w:t>We have found a statistically significant increase in the CB activity in the blood serum of the examined individuals suffering from colorectal cancers. The highest CB level was observed in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stage A patients, and in stages B, C and D, it was </w:t>
      </w:r>
      <w:r w:rsidRPr="0089687E">
        <w:rPr>
          <w:rFonts w:ascii="Book Antiqua" w:eastAsia="Book Antiqua" w:hAnsi="Book Antiqua" w:cs="Book Antiqua"/>
          <w:color w:val="000000"/>
        </w:rPr>
        <w:t>lower and comparable to each other.</w:t>
      </w:r>
    </w:p>
    <w:p w14:paraId="707A7C4D" w14:textId="58BDC237" w:rsidR="00A77B3E" w:rsidRPr="00D90689" w:rsidRDefault="00A01C4C" w:rsidP="00F43635">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Concordantly, the following increased concentrations in blood serum of investigated markers were observed: LE, TSA, and ATA. According to Dukes</w:t>
      </w:r>
      <w:r w:rsidR="0089687E">
        <w:rPr>
          <w:rFonts w:ascii="Book Antiqua" w:eastAsia="Book Antiqua" w:hAnsi="Book Antiqua" w:cs="Book Antiqua"/>
          <w:color w:val="000000"/>
        </w:rPr>
        <w:t>’</w:t>
      </w:r>
      <w:r w:rsidRPr="00E878EF">
        <w:rPr>
          <w:rFonts w:ascii="Book Antiqua" w:eastAsia="Book Antiqua" w:hAnsi="Book Antiqua" w:cs="Book Antiqua"/>
          <w:color w:val="000000"/>
        </w:rPr>
        <w:t xml:space="preserve"> classification, these values were statistically significantly increased </w:t>
      </w:r>
      <w:r w:rsidR="009D5227" w:rsidRPr="00E878EF">
        <w:rPr>
          <w:rFonts w:ascii="Book Antiqua" w:eastAsia="Book Antiqua" w:hAnsi="Book Antiqua" w:cs="Book Antiqua"/>
          <w:color w:val="000000"/>
        </w:rPr>
        <w:t xml:space="preserve">with respect </w:t>
      </w:r>
      <w:r w:rsidRPr="00E878EF">
        <w:rPr>
          <w:rFonts w:ascii="Book Antiqua" w:eastAsia="Book Antiqua" w:hAnsi="Book Antiqua" w:cs="Book Antiqua"/>
          <w:color w:val="000000"/>
        </w:rPr>
        <w:t>to the control group, gradually rising from the A to D stage.</w:t>
      </w:r>
    </w:p>
    <w:p w14:paraId="25FF7B34" w14:textId="77777777" w:rsidR="00A77B3E" w:rsidRPr="00D90689" w:rsidRDefault="00A01C4C" w:rsidP="00F43635">
      <w:pPr>
        <w:spacing w:line="360" w:lineRule="auto"/>
        <w:ind w:firstLineChars="100" w:firstLine="240"/>
        <w:jc w:val="both"/>
        <w:rPr>
          <w:rFonts w:ascii="Book Antiqua" w:hAnsi="Book Antiqua"/>
        </w:rPr>
      </w:pPr>
      <w:r w:rsidRPr="00E878EF">
        <w:rPr>
          <w:rFonts w:ascii="Book Antiqua" w:eastAsia="Book Antiqua" w:hAnsi="Book Antiqua" w:cs="Book Antiqua"/>
          <w:color w:val="000000"/>
        </w:rPr>
        <w:t>The ROC analysis showed the high diagnostic value of CB, TSA, ATA determinations in blood serum, both in the single and combined analysis (biomarker panels) with two biochemical parameters: CB and TSA, and with three parameters: CB, TSA, and ATA. The above results suggest high diagnostic usefulness in determining these 2 or 3 combined parameters in relation to single determinations, obtaining sensitivity and specificity of 88.2% and 100% for three parameters.</w:t>
      </w:r>
    </w:p>
    <w:p w14:paraId="55263CA7" w14:textId="77777777" w:rsidR="00A77B3E" w:rsidRPr="00D90689" w:rsidRDefault="00A77B3E">
      <w:pPr>
        <w:spacing w:line="360" w:lineRule="auto"/>
        <w:jc w:val="both"/>
        <w:rPr>
          <w:rFonts w:ascii="Book Antiqua" w:hAnsi="Book Antiqua"/>
        </w:rPr>
      </w:pPr>
    </w:p>
    <w:p w14:paraId="36F1A670"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ARTICLE HIGHLIGHTS</w:t>
      </w:r>
    </w:p>
    <w:p w14:paraId="6F8AF35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background</w:t>
      </w:r>
    </w:p>
    <w:p w14:paraId="40A777CD"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Recognition of the mechanisms involved in neoplastic cell spreading is indispensable for the early diagnosis and detection of colorectal cancer.</w:t>
      </w:r>
    </w:p>
    <w:p w14:paraId="73ABC9B6" w14:textId="77777777" w:rsidR="00A77B3E" w:rsidRPr="00D90689" w:rsidRDefault="00A77B3E">
      <w:pPr>
        <w:spacing w:line="360" w:lineRule="auto"/>
        <w:jc w:val="both"/>
        <w:rPr>
          <w:rFonts w:ascii="Book Antiqua" w:hAnsi="Book Antiqua"/>
        </w:rPr>
      </w:pPr>
    </w:p>
    <w:p w14:paraId="20664DF2"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lastRenderedPageBreak/>
        <w:t>Research motivation</w:t>
      </w:r>
    </w:p>
    <w:p w14:paraId="0FC8F616"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shd w:val="clear" w:color="auto" w:fill="FFFFFF"/>
        </w:rPr>
        <w:t>Colorectal cancer is the third most common type of cancer, making up about 10% of all cases.</w:t>
      </w:r>
      <w:r w:rsidR="00F43635" w:rsidRPr="00E878EF">
        <w:rPr>
          <w:rFonts w:ascii="Book Antiqua" w:hAnsi="Book Antiqua" w:cs="Book Antiqua"/>
          <w:color w:val="000000"/>
          <w:shd w:val="clear" w:color="auto" w:fill="FFFFFF"/>
          <w:lang w:eastAsia="zh-CN"/>
        </w:rPr>
        <w:t xml:space="preserve"> </w:t>
      </w:r>
      <w:r w:rsidRPr="00E878EF">
        <w:rPr>
          <w:rFonts w:ascii="Book Antiqua" w:eastAsia="Book Antiqua" w:hAnsi="Book Antiqua" w:cs="Book Antiqua"/>
          <w:color w:val="000000"/>
          <w:shd w:val="clear" w:color="auto" w:fill="FFFFFF"/>
        </w:rPr>
        <w:t>In 2018, there were</w:t>
      </w:r>
      <w:r w:rsidR="00F43635" w:rsidRPr="00E878EF">
        <w:rPr>
          <w:rFonts w:ascii="Book Antiqua" w:eastAsia="Book Antiqua" w:hAnsi="Book Antiqua" w:cs="Book Antiqua"/>
          <w:color w:val="000000"/>
          <w:shd w:val="clear" w:color="auto" w:fill="FFFFFF"/>
        </w:rPr>
        <w:t xml:space="preserve"> 1.09 million new cases and 551</w:t>
      </w:r>
      <w:r w:rsidRPr="00E878EF">
        <w:rPr>
          <w:rFonts w:ascii="Book Antiqua" w:eastAsia="Book Antiqua" w:hAnsi="Book Antiqua" w:cs="Book Antiqua"/>
          <w:color w:val="000000"/>
          <w:shd w:val="clear" w:color="auto" w:fill="FFFFFF"/>
        </w:rPr>
        <w:t>000 deaths from the disease. Consequently, early diagnosis of colorectal cancer remains a significant medical and economic problem.</w:t>
      </w:r>
    </w:p>
    <w:p w14:paraId="2B95742C" w14:textId="77777777" w:rsidR="00A77B3E" w:rsidRPr="00D90689" w:rsidRDefault="00A77B3E">
      <w:pPr>
        <w:spacing w:line="360" w:lineRule="auto"/>
        <w:jc w:val="both"/>
        <w:rPr>
          <w:rFonts w:ascii="Book Antiqua" w:hAnsi="Book Antiqua"/>
        </w:rPr>
      </w:pPr>
    </w:p>
    <w:p w14:paraId="1F968F15"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objectives</w:t>
      </w:r>
    </w:p>
    <w:p w14:paraId="6DFBDCF6"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Using several biomarkers involved in cancer progression, we have tried to identify a panel that could be used for effective early diagnosis.</w:t>
      </w:r>
    </w:p>
    <w:p w14:paraId="7258BC61" w14:textId="77777777" w:rsidR="00A77B3E" w:rsidRPr="00D90689" w:rsidRDefault="00A77B3E">
      <w:pPr>
        <w:spacing w:line="360" w:lineRule="auto"/>
        <w:jc w:val="both"/>
        <w:rPr>
          <w:rFonts w:ascii="Book Antiqua" w:hAnsi="Book Antiqua"/>
        </w:rPr>
      </w:pPr>
    </w:p>
    <w:p w14:paraId="513FCE8C"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methods</w:t>
      </w:r>
    </w:p>
    <w:p w14:paraId="17E3ADB3" w14:textId="743BA71F" w:rsidR="00A77B3E" w:rsidRPr="00D90689" w:rsidRDefault="00A01C4C">
      <w:pPr>
        <w:spacing w:line="360" w:lineRule="auto"/>
        <w:jc w:val="both"/>
        <w:rPr>
          <w:rFonts w:ascii="Book Antiqua" w:hAnsi="Book Antiqua"/>
          <w:lang w:eastAsia="zh-CN"/>
        </w:rPr>
      </w:pPr>
      <w:r w:rsidRPr="00E878EF">
        <w:rPr>
          <w:rFonts w:ascii="Book Antiqua" w:eastAsia="Book Antiqua" w:hAnsi="Book Antiqua" w:cs="Book Antiqua"/>
          <w:color w:val="000000"/>
        </w:rPr>
        <w:t>Before surgery,</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we analy</w:t>
      </w:r>
      <w:r w:rsidR="00D6461F" w:rsidRPr="00E878EF">
        <w:rPr>
          <w:rFonts w:ascii="Book Antiqua" w:hAnsi="Book Antiqua" w:cs="Book Antiqua"/>
          <w:color w:val="000000"/>
          <w:lang w:eastAsia="zh-CN"/>
        </w:rPr>
        <w:t>z</w:t>
      </w:r>
      <w:r w:rsidRPr="00E878EF">
        <w:rPr>
          <w:rFonts w:ascii="Book Antiqua" w:eastAsia="Book Antiqua" w:hAnsi="Book Antiqua" w:cs="Book Antiqua"/>
          <w:color w:val="000000"/>
        </w:rPr>
        <w:t>ed the blood serum of 185 patients with colorectal cancer and determined:</w:t>
      </w:r>
      <w:r w:rsidR="00F43635" w:rsidRPr="00E878EF">
        <w:rPr>
          <w:rFonts w:ascii="Book Antiqua" w:hAnsi="Book Antiqua" w:cs="Book Antiqua"/>
          <w:color w:val="000000"/>
          <w:lang w:eastAsia="zh-CN"/>
        </w:rPr>
        <w:t xml:space="preserve"> </w:t>
      </w:r>
      <w:r w:rsidR="00F43635" w:rsidRPr="00E878EF">
        <w:rPr>
          <w:rFonts w:ascii="Book Antiqua" w:eastAsia="Book Antiqua" w:hAnsi="Book Antiqua" w:cs="Book Antiqua"/>
          <w:color w:val="000000"/>
        </w:rPr>
        <w:t>Cathepsin B (CB)</w:t>
      </w:r>
      <w:r w:rsidRPr="00E878EF">
        <w:rPr>
          <w:rFonts w:ascii="Book Antiqua" w:eastAsia="Book Antiqua" w:hAnsi="Book Antiqua" w:cs="Book Antiqua"/>
          <w:color w:val="000000"/>
        </w:rPr>
        <w:t xml:space="preserve">, </w:t>
      </w:r>
      <w:r w:rsidR="00F43635" w:rsidRPr="00E878EF">
        <w:rPr>
          <w:rFonts w:ascii="Book Antiqua" w:hAnsi="Book Antiqua" w:cs="Book Antiqua"/>
          <w:color w:val="000000"/>
          <w:lang w:eastAsia="zh-CN"/>
        </w:rPr>
        <w:t>l</w:t>
      </w:r>
      <w:r w:rsidR="00F43635" w:rsidRPr="00E878EF">
        <w:rPr>
          <w:rFonts w:ascii="Book Antiqua" w:eastAsia="Book Antiqua" w:hAnsi="Book Antiqua" w:cs="Book Antiqua"/>
          <w:color w:val="000000"/>
        </w:rPr>
        <w:t>eukocytic elastase (LE)</w:t>
      </w:r>
      <w:r w:rsidRPr="00E878EF">
        <w:rPr>
          <w:rFonts w:ascii="Book Antiqua" w:eastAsia="Book Antiqua" w:hAnsi="Book Antiqua" w:cs="Book Antiqua"/>
          <w:color w:val="000000"/>
        </w:rPr>
        <w:t xml:space="preserve">, </w:t>
      </w:r>
      <w:r w:rsidR="00F43635" w:rsidRPr="00E878EF">
        <w:rPr>
          <w:rFonts w:ascii="Book Antiqua" w:hAnsi="Book Antiqua" w:cs="Book Antiqua"/>
          <w:color w:val="000000"/>
          <w:lang w:eastAsia="zh-CN"/>
        </w:rPr>
        <w:t>t</w:t>
      </w:r>
      <w:r w:rsidR="00F43635" w:rsidRPr="00E878EF">
        <w:rPr>
          <w:rFonts w:ascii="Book Antiqua" w:eastAsia="Book Antiqua" w:hAnsi="Book Antiqua" w:cs="Book Antiqua"/>
          <w:color w:val="000000"/>
        </w:rPr>
        <w:t>otal sialic acid (TSA)</w:t>
      </w:r>
      <w:r w:rsidRPr="00E878EF">
        <w:rPr>
          <w:rFonts w:ascii="Book Antiqua" w:eastAsia="Book Antiqua" w:hAnsi="Book Antiqua" w:cs="Book Antiqua"/>
          <w:color w:val="000000"/>
        </w:rPr>
        <w:t xml:space="preserve">, </w:t>
      </w:r>
      <w:r w:rsidR="00F43635" w:rsidRPr="00E878EF">
        <w:rPr>
          <w:rFonts w:ascii="Book Antiqua" w:hAnsi="Book Antiqua" w:cs="Book Antiqua"/>
          <w:color w:val="000000"/>
          <w:lang w:eastAsia="zh-CN"/>
        </w:rPr>
        <w:t>l</w:t>
      </w:r>
      <w:r w:rsidR="00F43635" w:rsidRPr="00E878EF">
        <w:rPr>
          <w:rFonts w:ascii="Book Antiqua" w:eastAsia="Book Antiqua" w:hAnsi="Book Antiqua" w:cs="Book Antiqua"/>
          <w:color w:val="000000"/>
        </w:rPr>
        <w:t>ipid-bound sialic acid (LASA)</w:t>
      </w:r>
      <w:r w:rsidRPr="00E878EF">
        <w:rPr>
          <w:rFonts w:ascii="Book Antiqua" w:eastAsia="Book Antiqua" w:hAnsi="Book Antiqua" w:cs="Book Antiqua"/>
          <w:color w:val="000000"/>
        </w:rPr>
        <w:t xml:space="preserve">, and </w:t>
      </w:r>
      <w:r w:rsidR="00F43635" w:rsidRPr="00E878EF">
        <w:rPr>
          <w:rFonts w:ascii="Book Antiqua" w:eastAsia="Book Antiqua" w:hAnsi="Book Antiqua" w:cs="Book Antiqua"/>
          <w:color w:val="000000"/>
        </w:rPr>
        <w:t>antitrypsin activity (ATA)</w:t>
      </w:r>
      <w:r w:rsidRPr="0089687E">
        <w:rPr>
          <w:rFonts w:ascii="Book Antiqua" w:eastAsia="Book Antiqua" w:hAnsi="Book Antiqua" w:cs="Book Antiqua"/>
          <w:color w:val="000000"/>
        </w:rPr>
        <w:t>.</w:t>
      </w:r>
    </w:p>
    <w:p w14:paraId="148B6187" w14:textId="77777777" w:rsidR="00A77B3E" w:rsidRPr="00D90689" w:rsidRDefault="00A77B3E">
      <w:pPr>
        <w:spacing w:line="360" w:lineRule="auto"/>
        <w:jc w:val="both"/>
        <w:rPr>
          <w:rFonts w:ascii="Book Antiqua" w:hAnsi="Book Antiqua"/>
        </w:rPr>
      </w:pPr>
    </w:p>
    <w:p w14:paraId="4229460B"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results</w:t>
      </w:r>
    </w:p>
    <w:p w14:paraId="4470F135"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The </w:t>
      </w:r>
      <w:r w:rsidR="00F43635" w:rsidRPr="00E878EF">
        <w:rPr>
          <w:rFonts w:ascii="Book Antiqua" w:hAnsi="Book Antiqua" w:cs="Book Antiqua"/>
          <w:color w:val="000000"/>
          <w:lang w:eastAsia="zh-CN"/>
        </w:rPr>
        <w:t>r</w:t>
      </w:r>
      <w:r w:rsidR="00F43635" w:rsidRPr="00E878EF">
        <w:rPr>
          <w:rFonts w:ascii="Book Antiqua" w:eastAsia="Book Antiqua" w:hAnsi="Book Antiqua" w:cs="Book Antiqua"/>
          <w:color w:val="000000"/>
        </w:rPr>
        <w:t>eceiver operating characteristic</w:t>
      </w:r>
      <w:r w:rsidRPr="00E878EF">
        <w:rPr>
          <w:rFonts w:ascii="Book Antiqua" w:eastAsia="Book Antiqua" w:hAnsi="Book Antiqua" w:cs="Book Antiqua"/>
          <w:color w:val="000000"/>
        </w:rPr>
        <w:t xml:space="preserve"> analysis revealed the potential diagnostic value of CB, TSA, and ATA. The sensitivity and specificity for the three-parameter panel CB-TSA-ATA were equal to 88.2% and 100%, respectively.</w:t>
      </w:r>
    </w:p>
    <w:p w14:paraId="3BE25698" w14:textId="77777777" w:rsidR="00A77B3E" w:rsidRPr="00D90689" w:rsidRDefault="00A77B3E">
      <w:pPr>
        <w:spacing w:line="360" w:lineRule="auto"/>
        <w:jc w:val="both"/>
        <w:rPr>
          <w:rFonts w:ascii="Book Antiqua" w:hAnsi="Book Antiqua"/>
        </w:rPr>
      </w:pPr>
    </w:p>
    <w:p w14:paraId="7520E4F9"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conclusions</w:t>
      </w:r>
    </w:p>
    <w:p w14:paraId="09FD29E8" w14:textId="02D08D8D"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The increased value of CB, TSA, and ATA parameters are associated with tumor biology, invasion, and metastasis of colorectal cancer.</w:t>
      </w:r>
    </w:p>
    <w:p w14:paraId="503D7016" w14:textId="77777777" w:rsidR="00A77B3E" w:rsidRPr="00D90689" w:rsidRDefault="00A77B3E">
      <w:pPr>
        <w:spacing w:line="360" w:lineRule="auto"/>
        <w:jc w:val="both"/>
        <w:rPr>
          <w:rFonts w:ascii="Book Antiqua" w:hAnsi="Book Antiqua"/>
        </w:rPr>
      </w:pPr>
    </w:p>
    <w:p w14:paraId="6001EEC8"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i/>
          <w:color w:val="000000"/>
        </w:rPr>
        <w:t>Research perspectives</w:t>
      </w:r>
    </w:p>
    <w:p w14:paraId="453252FC"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The presented evidence suggests the potential diagnostic and prognostic value of the CB-TSA-ATA biochemical marker panel.</w:t>
      </w:r>
    </w:p>
    <w:p w14:paraId="36A66FB4" w14:textId="77777777" w:rsidR="00A77B3E" w:rsidRPr="00D90689" w:rsidRDefault="00A77B3E">
      <w:pPr>
        <w:spacing w:line="360" w:lineRule="auto"/>
        <w:jc w:val="both"/>
        <w:rPr>
          <w:rFonts w:ascii="Book Antiqua" w:hAnsi="Book Antiqua"/>
        </w:rPr>
      </w:pPr>
    </w:p>
    <w:p w14:paraId="2A182448"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aps/>
          <w:color w:val="000000"/>
          <w:u w:val="single"/>
        </w:rPr>
        <w:t>ACKNOWLEDGEMENTS</w:t>
      </w:r>
    </w:p>
    <w:p w14:paraId="7B34BA77"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We thank Dr. Filipowski</w:t>
      </w:r>
      <w:r w:rsidR="00F43635" w:rsidRPr="00E878EF">
        <w:rPr>
          <w:rFonts w:ascii="Book Antiqua" w:hAnsi="Book Antiqua" w:cs="Book Antiqua"/>
          <w:color w:val="000000"/>
          <w:lang w:eastAsia="zh-CN"/>
        </w:rPr>
        <w:t xml:space="preserve"> H</w:t>
      </w:r>
      <w:r w:rsidR="00F43635" w:rsidRPr="00E878EF">
        <w:rPr>
          <w:rFonts w:ascii="Book Antiqua" w:eastAsia="Book Antiqua" w:hAnsi="Book Antiqua" w:cs="Book Antiqua"/>
          <w:color w:val="000000"/>
        </w:rPr>
        <w:t>, PhD</w:t>
      </w:r>
      <w:r w:rsidRPr="00E878EF">
        <w:rPr>
          <w:rFonts w:ascii="Book Antiqua" w:eastAsia="Book Antiqua" w:hAnsi="Book Antiqua" w:cs="Book Antiqua"/>
          <w:color w:val="000000"/>
        </w:rPr>
        <w:t>, for help with the statistical analysis.</w:t>
      </w:r>
    </w:p>
    <w:p w14:paraId="30E25F0B" w14:textId="77777777" w:rsidR="00A77B3E" w:rsidRPr="00D90689" w:rsidRDefault="00A77B3E">
      <w:pPr>
        <w:spacing w:line="360" w:lineRule="auto"/>
        <w:jc w:val="both"/>
        <w:rPr>
          <w:rFonts w:ascii="Book Antiqua" w:hAnsi="Book Antiqua"/>
        </w:rPr>
      </w:pPr>
    </w:p>
    <w:p w14:paraId="7764ED8D"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REFERENCES</w:t>
      </w:r>
    </w:p>
    <w:p w14:paraId="75FA4224" w14:textId="77777777" w:rsidR="00A77B3E" w:rsidRPr="00D90689" w:rsidRDefault="00A01C4C">
      <w:pPr>
        <w:spacing w:line="360" w:lineRule="auto"/>
        <w:jc w:val="both"/>
        <w:rPr>
          <w:rFonts w:ascii="Book Antiqua" w:hAnsi="Book Antiqua"/>
        </w:rPr>
      </w:pPr>
      <w:bookmarkStart w:id="4" w:name="OLE_LINK19"/>
      <w:r w:rsidRPr="00E878EF">
        <w:rPr>
          <w:rFonts w:ascii="Book Antiqua" w:eastAsia="Book Antiqua" w:hAnsi="Book Antiqua" w:cs="Book Antiqua"/>
          <w:color w:val="000000"/>
        </w:rPr>
        <w:t xml:space="preserve">1 </w:t>
      </w:r>
      <w:r w:rsidRPr="00E878EF">
        <w:rPr>
          <w:rFonts w:ascii="Book Antiqua" w:eastAsia="Book Antiqua" w:hAnsi="Book Antiqua" w:cs="Book Antiqua"/>
          <w:b/>
          <w:bCs/>
          <w:color w:val="000000"/>
        </w:rPr>
        <w:t>Guinec N</w:t>
      </w:r>
      <w:r w:rsidRPr="00E878EF">
        <w:rPr>
          <w:rFonts w:ascii="Book Antiqua" w:eastAsia="Book Antiqua" w:hAnsi="Book Antiqua" w:cs="Book Antiqua"/>
          <w:color w:val="000000"/>
        </w:rPr>
        <w:t xml:space="preserve">, Dalet-Fumeron V, Pagano M. "In vitro" study of basement membrane degradation by the cysteine proteinases, cathepsins B, B-like and L. Digestion of collagen IV, laminin, fibronectin, and release of gelatinase activities from basement membrane fibronectin. </w:t>
      </w:r>
      <w:r w:rsidRPr="00E878EF">
        <w:rPr>
          <w:rFonts w:ascii="Book Antiqua" w:eastAsia="Book Antiqua" w:hAnsi="Book Antiqua" w:cs="Book Antiqua"/>
          <w:i/>
          <w:iCs/>
          <w:color w:val="000000"/>
        </w:rPr>
        <w:t>Biol Chem Hoppe Seyler</w:t>
      </w:r>
      <w:r w:rsidRPr="00E878EF">
        <w:rPr>
          <w:rFonts w:ascii="Book Antiqua" w:eastAsia="Book Antiqua" w:hAnsi="Book Antiqua" w:cs="Book Antiqua"/>
          <w:color w:val="000000"/>
        </w:rPr>
        <w:t xml:space="preserve"> 1993; </w:t>
      </w:r>
      <w:r w:rsidRPr="00E878EF">
        <w:rPr>
          <w:rFonts w:ascii="Book Antiqua" w:eastAsia="Book Antiqua" w:hAnsi="Book Antiqua" w:cs="Book Antiqua"/>
          <w:b/>
          <w:bCs/>
          <w:color w:val="000000"/>
        </w:rPr>
        <w:t>374</w:t>
      </w:r>
      <w:r w:rsidRPr="00E878EF">
        <w:rPr>
          <w:rFonts w:ascii="Book Antiqua" w:eastAsia="Book Antiqua" w:hAnsi="Book Antiqua" w:cs="Book Antiqua"/>
          <w:color w:val="000000"/>
        </w:rPr>
        <w:t>: 1135-1146 [PMID: 8129860 DOI: 10.1515/bchm</w:t>
      </w:r>
      <w:r w:rsidRPr="00E878EF">
        <w:rPr>
          <w:rFonts w:ascii="Book Antiqua" w:eastAsia="Book Antiqua" w:hAnsi="Book Antiqua" w:cs="Book Antiqua"/>
          <w:color w:val="000000"/>
          <w:vertAlign w:val="superscript"/>
        </w:rPr>
        <w:t>3</w:t>
      </w:r>
      <w:r w:rsidRPr="00E878EF">
        <w:rPr>
          <w:rFonts w:ascii="Book Antiqua" w:eastAsia="Book Antiqua" w:hAnsi="Book Antiqua" w:cs="Book Antiqua"/>
          <w:color w:val="000000"/>
        </w:rPr>
        <w:t>.1993.374.7-12.1135]</w:t>
      </w:r>
    </w:p>
    <w:p w14:paraId="1CC84C1A"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2 </w:t>
      </w:r>
      <w:r w:rsidRPr="00E878EF">
        <w:rPr>
          <w:rFonts w:ascii="Book Antiqua" w:eastAsia="Book Antiqua" w:hAnsi="Book Antiqua" w:cs="Book Antiqua"/>
          <w:b/>
          <w:bCs/>
          <w:color w:val="000000"/>
        </w:rPr>
        <w:t>Korzus G</w:t>
      </w:r>
      <w:r w:rsidRPr="00E878EF">
        <w:rPr>
          <w:rFonts w:ascii="Book Antiqua" w:eastAsia="Book Antiqua" w:hAnsi="Book Antiqua" w:cs="Book Antiqua"/>
          <w:color w:val="000000"/>
        </w:rPr>
        <w:t xml:space="preserve">, Turyna B. [Cysteine proteinases and their endogenous inhibitors]. </w:t>
      </w:r>
      <w:r w:rsidRPr="00E878EF">
        <w:rPr>
          <w:rFonts w:ascii="Book Antiqua" w:eastAsia="Book Antiqua" w:hAnsi="Book Antiqua" w:cs="Book Antiqua"/>
          <w:i/>
          <w:iCs/>
          <w:color w:val="000000"/>
        </w:rPr>
        <w:t>Postepy Biochem</w:t>
      </w:r>
      <w:r w:rsidRPr="00E878EF">
        <w:rPr>
          <w:rFonts w:ascii="Book Antiqua" w:eastAsia="Book Antiqua" w:hAnsi="Book Antiqua" w:cs="Book Antiqua"/>
          <w:color w:val="000000"/>
        </w:rPr>
        <w:t xml:space="preserve"> 1988; </w:t>
      </w:r>
      <w:r w:rsidRPr="00E878EF">
        <w:rPr>
          <w:rFonts w:ascii="Book Antiqua" w:eastAsia="Book Antiqua" w:hAnsi="Book Antiqua" w:cs="Book Antiqua"/>
          <w:b/>
          <w:bCs/>
          <w:color w:val="000000"/>
        </w:rPr>
        <w:t>34</w:t>
      </w:r>
      <w:r w:rsidRPr="00E878EF">
        <w:rPr>
          <w:rFonts w:ascii="Book Antiqua" w:eastAsia="Book Antiqua" w:hAnsi="Book Antiqua" w:cs="Book Antiqua"/>
          <w:color w:val="000000"/>
        </w:rPr>
        <w:t>: 23-46 [PMID: 3064060]</w:t>
      </w:r>
    </w:p>
    <w:p w14:paraId="4B1C4003"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3 </w:t>
      </w:r>
      <w:r w:rsidRPr="00E878EF">
        <w:rPr>
          <w:rFonts w:ascii="Book Antiqua" w:eastAsia="Book Antiqua" w:hAnsi="Book Antiqua" w:cs="Book Antiqua"/>
          <w:b/>
          <w:bCs/>
          <w:color w:val="000000"/>
        </w:rPr>
        <w:t>Calkins CC</w:t>
      </w:r>
      <w:r w:rsidRPr="00E878EF">
        <w:rPr>
          <w:rFonts w:ascii="Book Antiqua" w:eastAsia="Book Antiqua" w:hAnsi="Book Antiqua" w:cs="Book Antiqua"/>
          <w:color w:val="000000"/>
        </w:rPr>
        <w:t xml:space="preserve">, Sameni M, Koblinski J, Sloane BF, Moin K. Differential localization of cysteine protease inhibitors and a target cysteine protease, cathepsin B, by immuno-confocal microscopy. </w:t>
      </w:r>
      <w:r w:rsidRPr="00E878EF">
        <w:rPr>
          <w:rFonts w:ascii="Book Antiqua" w:eastAsia="Book Antiqua" w:hAnsi="Book Antiqua" w:cs="Book Antiqua"/>
          <w:i/>
          <w:iCs/>
          <w:color w:val="000000"/>
        </w:rPr>
        <w:t>J Histochem Cytochem</w:t>
      </w:r>
      <w:r w:rsidRPr="00E878EF">
        <w:rPr>
          <w:rFonts w:ascii="Book Antiqua" w:eastAsia="Book Antiqua" w:hAnsi="Book Antiqua" w:cs="Book Antiqua"/>
          <w:color w:val="000000"/>
        </w:rPr>
        <w:t xml:space="preserve"> 1998; </w:t>
      </w:r>
      <w:r w:rsidRPr="00E878EF">
        <w:rPr>
          <w:rFonts w:ascii="Book Antiqua" w:eastAsia="Book Antiqua" w:hAnsi="Book Antiqua" w:cs="Book Antiqua"/>
          <w:b/>
          <w:bCs/>
          <w:color w:val="000000"/>
        </w:rPr>
        <w:t>46</w:t>
      </w:r>
      <w:r w:rsidRPr="00E878EF">
        <w:rPr>
          <w:rFonts w:ascii="Book Antiqua" w:eastAsia="Book Antiqua" w:hAnsi="Book Antiqua" w:cs="Book Antiqua"/>
          <w:color w:val="000000"/>
        </w:rPr>
        <w:t>: 745-751 [PMID: 9603786 DOI: 10.1177/002215549804600607]</w:t>
      </w:r>
    </w:p>
    <w:p w14:paraId="15D08045"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4 </w:t>
      </w:r>
      <w:r w:rsidRPr="00E878EF">
        <w:rPr>
          <w:rFonts w:ascii="Book Antiqua" w:eastAsia="Book Antiqua" w:hAnsi="Book Antiqua" w:cs="Book Antiqua"/>
          <w:b/>
          <w:bCs/>
          <w:color w:val="000000"/>
        </w:rPr>
        <w:t>Olszewska D</w:t>
      </w:r>
      <w:r w:rsidRPr="00E878EF">
        <w:rPr>
          <w:rFonts w:ascii="Book Antiqua" w:eastAsia="Book Antiqua" w:hAnsi="Book Antiqua" w:cs="Book Antiqua"/>
          <w:color w:val="000000"/>
        </w:rPr>
        <w:t xml:space="preserve">, Drewa T, Makarewicz R, Drewa J, Woźniak A, Maciak R. [Significance of cathepsin B and D in physiologic and pathologic processes]. </w:t>
      </w:r>
      <w:r w:rsidRPr="00E878EF">
        <w:rPr>
          <w:rFonts w:ascii="Book Antiqua" w:eastAsia="Book Antiqua" w:hAnsi="Book Antiqua" w:cs="Book Antiqua"/>
          <w:i/>
          <w:iCs/>
          <w:color w:val="000000"/>
        </w:rPr>
        <w:t>Pol Merkur Lekarski</w:t>
      </w:r>
      <w:r w:rsidRPr="00E878EF">
        <w:rPr>
          <w:rFonts w:ascii="Book Antiqua" w:eastAsia="Book Antiqua" w:hAnsi="Book Antiqua" w:cs="Book Antiqua"/>
          <w:color w:val="000000"/>
        </w:rPr>
        <w:t xml:space="preserve"> 2001; </w:t>
      </w:r>
      <w:r w:rsidRPr="00E878EF">
        <w:rPr>
          <w:rFonts w:ascii="Book Antiqua" w:eastAsia="Book Antiqua" w:hAnsi="Book Antiqua" w:cs="Book Antiqua"/>
          <w:b/>
          <w:bCs/>
          <w:color w:val="000000"/>
        </w:rPr>
        <w:t>10</w:t>
      </w:r>
      <w:r w:rsidRPr="00E878EF">
        <w:rPr>
          <w:rFonts w:ascii="Book Antiqua" w:eastAsia="Book Antiqua" w:hAnsi="Book Antiqua" w:cs="Book Antiqua"/>
          <w:color w:val="000000"/>
        </w:rPr>
        <w:t>: 65-70 [PMID: 11320558]</w:t>
      </w:r>
    </w:p>
    <w:p w14:paraId="7AD58DFC"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 xml:space="preserve">5 </w:t>
      </w:r>
      <w:r w:rsidRPr="00E878EF">
        <w:rPr>
          <w:rFonts w:ascii="Book Antiqua" w:eastAsia="Book Antiqua" w:hAnsi="Book Antiqua" w:cs="Book Antiqua"/>
          <w:b/>
          <w:bCs/>
          <w:color w:val="000000"/>
        </w:rPr>
        <w:t>Qian F</w:t>
      </w:r>
      <w:r w:rsidRPr="00E878EF">
        <w:rPr>
          <w:rFonts w:ascii="Book Antiqua" w:eastAsia="Book Antiqua" w:hAnsi="Book Antiqua" w:cs="Book Antiqua"/>
          <w:color w:val="000000"/>
        </w:rPr>
        <w:t xml:space="preserve">, Chan SJ, Gong QM, Bajkowski AS, Steiner DF, Frankfater A. The expression of cathepsin B and other lysosomal proteinases in normal tissues and in tumors. </w:t>
      </w:r>
      <w:r w:rsidRPr="00E878EF">
        <w:rPr>
          <w:rFonts w:ascii="Book Antiqua" w:eastAsia="Book Antiqua" w:hAnsi="Book Antiqua" w:cs="Book Antiqua"/>
          <w:i/>
          <w:iCs/>
          <w:color w:val="000000"/>
        </w:rPr>
        <w:t>Biomed Biochim Acta</w:t>
      </w:r>
      <w:r w:rsidRPr="00E878EF">
        <w:rPr>
          <w:rFonts w:ascii="Book Antiqua" w:eastAsia="Book Antiqua" w:hAnsi="Book Antiqua" w:cs="Book Antiqua"/>
          <w:color w:val="000000"/>
        </w:rPr>
        <w:t xml:space="preserve"> 1991; </w:t>
      </w:r>
      <w:r w:rsidRPr="00E878EF">
        <w:rPr>
          <w:rFonts w:ascii="Book Antiqua" w:eastAsia="Book Antiqua" w:hAnsi="Book Antiqua" w:cs="Book Antiqua"/>
          <w:b/>
          <w:bCs/>
          <w:color w:val="000000"/>
        </w:rPr>
        <w:t>50</w:t>
      </w:r>
      <w:r w:rsidRPr="00E878EF">
        <w:rPr>
          <w:rFonts w:ascii="Book Antiqua" w:eastAsia="Book Antiqua" w:hAnsi="Book Antiqua" w:cs="Book Antiqua"/>
          <w:color w:val="000000"/>
        </w:rPr>
        <w:t>: 531-540 [PMID: 1801719]</w:t>
      </w:r>
    </w:p>
    <w:p w14:paraId="6DB50237" w14:textId="77777777" w:rsidR="00A77B3E" w:rsidRPr="00E878EF" w:rsidRDefault="00A01C4C">
      <w:pPr>
        <w:spacing w:line="360" w:lineRule="auto"/>
        <w:jc w:val="both"/>
        <w:rPr>
          <w:rFonts w:ascii="Book Antiqua" w:hAnsi="Book Antiqua" w:cs="Book Antiqua"/>
          <w:color w:val="000000"/>
          <w:lang w:eastAsia="zh-CN"/>
        </w:rPr>
      </w:pPr>
      <w:r w:rsidRPr="00E878EF">
        <w:rPr>
          <w:rFonts w:ascii="Book Antiqua" w:eastAsia="Book Antiqua" w:hAnsi="Book Antiqua" w:cs="Book Antiqua"/>
          <w:color w:val="000000"/>
        </w:rPr>
        <w:t xml:space="preserve">6 </w:t>
      </w:r>
      <w:r w:rsidRPr="00E878EF">
        <w:rPr>
          <w:rFonts w:ascii="Book Antiqua" w:eastAsia="Book Antiqua" w:hAnsi="Book Antiqua" w:cs="Book Antiqua"/>
          <w:b/>
          <w:bCs/>
          <w:color w:val="000000"/>
        </w:rPr>
        <w:t>Howie AJ</w:t>
      </w:r>
      <w:r w:rsidRPr="00E878EF">
        <w:rPr>
          <w:rFonts w:ascii="Book Antiqua" w:eastAsia="Book Antiqua" w:hAnsi="Book Antiqua" w:cs="Book Antiqua"/>
          <w:color w:val="000000"/>
        </w:rPr>
        <w:t xml:space="preserve">, Burnett D, Crocker J. The distribution of cathepsin B in human tissues. </w:t>
      </w:r>
      <w:r w:rsidRPr="00E878EF">
        <w:rPr>
          <w:rFonts w:ascii="Book Antiqua" w:eastAsia="Book Antiqua" w:hAnsi="Book Antiqua" w:cs="Book Antiqua"/>
          <w:i/>
          <w:iCs/>
          <w:color w:val="000000"/>
        </w:rPr>
        <w:t>J Pathol</w:t>
      </w:r>
      <w:r w:rsidRPr="00E878EF">
        <w:rPr>
          <w:rFonts w:ascii="Book Antiqua" w:eastAsia="Book Antiqua" w:hAnsi="Book Antiqua" w:cs="Book Antiqua"/>
          <w:color w:val="000000"/>
        </w:rPr>
        <w:t xml:space="preserve"> 1985; </w:t>
      </w:r>
      <w:r w:rsidRPr="00E878EF">
        <w:rPr>
          <w:rFonts w:ascii="Book Antiqua" w:eastAsia="Book Antiqua" w:hAnsi="Book Antiqua" w:cs="Book Antiqua"/>
          <w:b/>
          <w:bCs/>
          <w:color w:val="000000"/>
        </w:rPr>
        <w:t>145</w:t>
      </w:r>
      <w:r w:rsidRPr="00E878EF">
        <w:rPr>
          <w:rFonts w:ascii="Book Antiqua" w:eastAsia="Book Antiqua" w:hAnsi="Book Antiqua" w:cs="Book Antiqua"/>
          <w:color w:val="000000"/>
        </w:rPr>
        <w:t>: 307-314 [PMID: 3889245 DOI: 10.1002/path.1711450404]</w:t>
      </w:r>
    </w:p>
    <w:p w14:paraId="50A322E3" w14:textId="39BE1641"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7</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Nomura T</w:t>
      </w:r>
      <w:r w:rsidRPr="00E878EF">
        <w:rPr>
          <w:rFonts w:ascii="Book Antiqua" w:eastAsia="Book Antiqua" w:hAnsi="Book Antiqua" w:cs="Book Antiqua"/>
          <w:color w:val="000000"/>
        </w:rPr>
        <w:t xml:space="preserve">, Katunuma N. Involvement of cathepsins in the invasion, metastasis and proliferation of cancer cells. </w:t>
      </w:r>
      <w:r w:rsidRPr="00E878EF">
        <w:rPr>
          <w:rFonts w:ascii="Book Antiqua" w:eastAsia="Book Antiqua" w:hAnsi="Book Antiqua" w:cs="Book Antiqua"/>
          <w:i/>
          <w:iCs/>
          <w:color w:val="000000"/>
        </w:rPr>
        <w:t>J Med Invest</w:t>
      </w:r>
      <w:r w:rsidRPr="0089687E">
        <w:rPr>
          <w:rFonts w:ascii="Book Antiqua" w:eastAsia="Book Antiqua" w:hAnsi="Book Antiqua" w:cs="Book Antiqua"/>
          <w:color w:val="000000"/>
        </w:rPr>
        <w:t xml:space="preserve"> 2005; </w:t>
      </w:r>
      <w:r w:rsidRPr="00E878EF">
        <w:rPr>
          <w:rFonts w:ascii="Book Antiqua" w:eastAsia="Book Antiqua" w:hAnsi="Book Antiqua" w:cs="Book Antiqua"/>
          <w:b/>
          <w:bCs/>
          <w:color w:val="000000"/>
        </w:rPr>
        <w:t>52</w:t>
      </w:r>
      <w:r w:rsidRPr="00E878EF">
        <w:rPr>
          <w:rFonts w:ascii="Book Antiqua" w:eastAsia="Book Antiqua" w:hAnsi="Book Antiqua" w:cs="Book Antiqua"/>
          <w:color w:val="000000"/>
        </w:rPr>
        <w:t>: 1-9 [PMID: 15751268 DOI: 10.2152/jmi.52.1]</w:t>
      </w:r>
    </w:p>
    <w:p w14:paraId="1D7E354F" w14:textId="4C688904"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8</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Talieri M</w:t>
      </w:r>
      <w:r w:rsidRPr="00E878EF">
        <w:rPr>
          <w:rFonts w:ascii="Book Antiqua" w:eastAsia="Book Antiqua" w:hAnsi="Book Antiqua" w:cs="Book Antiqua"/>
          <w:color w:val="000000"/>
        </w:rPr>
        <w:t xml:space="preserve">, Papadopoulou S, Scorilas A, Xynopoulos D, Arnogianaki N, Plataniotis G, Yotis J, Agnanti N. Cathepsin B and cathepsin D expression in the progression of colorectal adenoma to carcinoma. </w:t>
      </w:r>
      <w:r w:rsidRPr="00E878EF">
        <w:rPr>
          <w:rFonts w:ascii="Book Antiqua" w:eastAsia="Book Antiqua" w:hAnsi="Book Antiqua" w:cs="Book Antiqua"/>
          <w:i/>
          <w:iCs/>
          <w:color w:val="000000"/>
        </w:rPr>
        <w:t>Cancer Lett</w:t>
      </w:r>
      <w:r w:rsidRPr="0089687E">
        <w:rPr>
          <w:rFonts w:ascii="Book Antiqua" w:eastAsia="Book Antiqua" w:hAnsi="Book Antiqua" w:cs="Book Antiqua"/>
          <w:color w:val="000000"/>
        </w:rPr>
        <w:t xml:space="preserve"> 2004; </w:t>
      </w:r>
      <w:r w:rsidRPr="00E878EF">
        <w:rPr>
          <w:rFonts w:ascii="Book Antiqua" w:eastAsia="Book Antiqua" w:hAnsi="Book Antiqua" w:cs="Book Antiqua"/>
          <w:b/>
          <w:bCs/>
          <w:color w:val="000000"/>
        </w:rPr>
        <w:t>205</w:t>
      </w:r>
      <w:r w:rsidRPr="00E878EF">
        <w:rPr>
          <w:rFonts w:ascii="Book Antiqua" w:eastAsia="Book Antiqua" w:hAnsi="Book Antiqua" w:cs="Book Antiqua"/>
          <w:color w:val="000000"/>
        </w:rPr>
        <w:t>: 97-106 [PMID: 15036666 DOI: 10.1016/j.canlet.2003.09.033]</w:t>
      </w:r>
    </w:p>
    <w:p w14:paraId="0DCFDF2F" w14:textId="615D2A47"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9</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Sheahan K</w:t>
      </w:r>
      <w:r w:rsidRPr="00E878EF">
        <w:rPr>
          <w:rFonts w:ascii="Book Antiqua" w:eastAsia="Book Antiqua" w:hAnsi="Book Antiqua" w:cs="Book Antiqua"/>
          <w:color w:val="000000"/>
        </w:rPr>
        <w:t xml:space="preserve">, Shuja S, Murnane MJ. Cysteine protease activities and tumor development in human colorectal carcinoma. </w:t>
      </w:r>
      <w:r w:rsidRPr="00E878EF">
        <w:rPr>
          <w:rFonts w:ascii="Book Antiqua" w:eastAsia="Book Antiqua" w:hAnsi="Book Antiqua" w:cs="Book Antiqua"/>
          <w:i/>
          <w:iCs/>
          <w:color w:val="000000"/>
        </w:rPr>
        <w:t>Cancer Res</w:t>
      </w:r>
      <w:r w:rsidRPr="00E878EF">
        <w:rPr>
          <w:rFonts w:ascii="Book Antiqua" w:eastAsia="Book Antiqua" w:hAnsi="Book Antiqua" w:cs="Book Antiqua"/>
          <w:color w:val="000000"/>
        </w:rPr>
        <w:t xml:space="preserve"> 1989; </w:t>
      </w:r>
      <w:r w:rsidRPr="00E878EF">
        <w:rPr>
          <w:rFonts w:ascii="Book Antiqua" w:eastAsia="Book Antiqua" w:hAnsi="Book Antiqua" w:cs="Book Antiqua"/>
          <w:b/>
          <w:bCs/>
          <w:color w:val="000000"/>
        </w:rPr>
        <w:t>49</w:t>
      </w:r>
      <w:r w:rsidRPr="00E878EF">
        <w:rPr>
          <w:rFonts w:ascii="Book Antiqua" w:eastAsia="Book Antiqua" w:hAnsi="Book Antiqua" w:cs="Book Antiqua"/>
          <w:color w:val="000000"/>
        </w:rPr>
        <w:t>: 3809-3814 [PMID: 2544258]</w:t>
      </w:r>
    </w:p>
    <w:p w14:paraId="7AB1CC7C" w14:textId="4E2BDF1A"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lastRenderedPageBreak/>
        <w:t>10</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Troy AM</w:t>
      </w:r>
      <w:r w:rsidRPr="00E878EF">
        <w:rPr>
          <w:rFonts w:ascii="Book Antiqua" w:eastAsia="Book Antiqua" w:hAnsi="Book Antiqua" w:cs="Book Antiqua"/>
          <w:color w:val="000000"/>
        </w:rPr>
        <w:t xml:space="preserve">, Sheahan K, Mulcahy HE, Duffy MJ, Hyland JM, O'Donoghue DP. Expression of Cathepsin B and L antigen and activity is associated with early colorectal cancer progression. </w:t>
      </w:r>
      <w:r w:rsidRPr="00E878EF">
        <w:rPr>
          <w:rFonts w:ascii="Book Antiqua" w:eastAsia="Book Antiqua" w:hAnsi="Book Antiqua" w:cs="Book Antiqua"/>
          <w:i/>
          <w:iCs/>
          <w:color w:val="000000"/>
        </w:rPr>
        <w:t>Eur J Cancer</w:t>
      </w:r>
      <w:r w:rsidRPr="00E878EF">
        <w:rPr>
          <w:rFonts w:ascii="Book Antiqua" w:eastAsia="Book Antiqua" w:hAnsi="Book Antiqua" w:cs="Book Antiqua"/>
          <w:color w:val="000000"/>
        </w:rPr>
        <w:t xml:space="preserve"> 2004; </w:t>
      </w:r>
      <w:r w:rsidRPr="00E878EF">
        <w:rPr>
          <w:rFonts w:ascii="Book Antiqua" w:eastAsia="Book Antiqua" w:hAnsi="Book Antiqua" w:cs="Book Antiqua"/>
          <w:b/>
          <w:bCs/>
          <w:color w:val="000000"/>
        </w:rPr>
        <w:t>40</w:t>
      </w:r>
      <w:r w:rsidRPr="00E878EF">
        <w:rPr>
          <w:rFonts w:ascii="Book Antiqua" w:eastAsia="Book Antiqua" w:hAnsi="Book Antiqua" w:cs="Book Antiqua"/>
          <w:color w:val="000000"/>
        </w:rPr>
        <w:t>: 1610-1616 [PMID: 15196548 DOI: 10.1016/j.ejca.2004.03.011]</w:t>
      </w:r>
    </w:p>
    <w:p w14:paraId="11FEBD04" w14:textId="041AC536"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11</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Shuja S</w:t>
      </w:r>
      <w:r w:rsidRPr="00E878EF">
        <w:rPr>
          <w:rFonts w:ascii="Book Antiqua" w:eastAsia="Book Antiqua" w:hAnsi="Book Antiqua" w:cs="Book Antiqua"/>
          <w:color w:val="000000"/>
        </w:rPr>
        <w:t xml:space="preserve">, Sheahan K, Murnane MJ. Cysteine endopeptidase activity levels in normal human tissues, colorectal adenomas and carcinomas. </w:t>
      </w:r>
      <w:r w:rsidRPr="00E878EF">
        <w:rPr>
          <w:rFonts w:ascii="Book Antiqua" w:eastAsia="Book Antiqua" w:hAnsi="Book Antiqua" w:cs="Book Antiqua"/>
          <w:i/>
          <w:iCs/>
          <w:color w:val="000000"/>
        </w:rPr>
        <w:t>Int J Cancer</w:t>
      </w:r>
      <w:r w:rsidRPr="0089687E">
        <w:rPr>
          <w:rFonts w:ascii="Book Antiqua" w:eastAsia="Book Antiqua" w:hAnsi="Book Antiqua" w:cs="Book Antiqua"/>
          <w:color w:val="000000"/>
        </w:rPr>
        <w:t xml:space="preserve"> 1991; </w:t>
      </w:r>
      <w:r w:rsidRPr="00E878EF">
        <w:rPr>
          <w:rFonts w:ascii="Book Antiqua" w:eastAsia="Book Antiqua" w:hAnsi="Book Antiqua" w:cs="Book Antiqua"/>
          <w:b/>
          <w:bCs/>
          <w:color w:val="000000"/>
        </w:rPr>
        <w:t>49</w:t>
      </w:r>
      <w:r w:rsidRPr="00E878EF">
        <w:rPr>
          <w:rFonts w:ascii="Book Antiqua" w:eastAsia="Book Antiqua" w:hAnsi="Book Antiqua" w:cs="Book Antiqua"/>
          <w:color w:val="000000"/>
        </w:rPr>
        <w:t>: 341-346 [PMID: 1917131 DOI: 10.1002/ijc.2910490305]</w:t>
      </w:r>
    </w:p>
    <w:p w14:paraId="74A6019D" w14:textId="120C5727"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12</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Kruszewski WJ</w:t>
      </w:r>
      <w:r w:rsidRPr="00E878EF">
        <w:rPr>
          <w:rFonts w:ascii="Book Antiqua" w:eastAsia="Book Antiqua" w:hAnsi="Book Antiqua" w:cs="Book Antiqua"/>
          <w:color w:val="000000"/>
        </w:rPr>
        <w:t xml:space="preserve">, Rzepko R, Wojtacki J, Skokowski J, Kopacz A, Jaśkiewicz K, Drucis K. Overexpression of cathepsin B correlates with angiogenesis in colon adenocarcinoma. </w:t>
      </w:r>
      <w:r w:rsidRPr="00E878EF">
        <w:rPr>
          <w:rFonts w:ascii="Book Antiqua" w:eastAsia="Book Antiqua" w:hAnsi="Book Antiqua" w:cs="Book Antiqua"/>
          <w:i/>
          <w:iCs/>
          <w:color w:val="000000"/>
        </w:rPr>
        <w:t>Neoplasma</w:t>
      </w:r>
      <w:r w:rsidRPr="00E878EF">
        <w:rPr>
          <w:rFonts w:ascii="Book Antiqua" w:eastAsia="Book Antiqua" w:hAnsi="Book Antiqua" w:cs="Book Antiqua"/>
          <w:color w:val="000000"/>
        </w:rPr>
        <w:t xml:space="preserve"> 2004; </w:t>
      </w:r>
      <w:r w:rsidRPr="00E878EF">
        <w:rPr>
          <w:rFonts w:ascii="Book Antiqua" w:eastAsia="Book Antiqua" w:hAnsi="Book Antiqua" w:cs="Book Antiqua"/>
          <w:b/>
          <w:bCs/>
          <w:color w:val="000000"/>
        </w:rPr>
        <w:t>51</w:t>
      </w:r>
      <w:r w:rsidRPr="00E878EF">
        <w:rPr>
          <w:rFonts w:ascii="Book Antiqua" w:eastAsia="Book Antiqua" w:hAnsi="Book Antiqua" w:cs="Book Antiqua"/>
          <w:color w:val="000000"/>
        </w:rPr>
        <w:t>: 38-43 [PMID: 15004658]</w:t>
      </w:r>
    </w:p>
    <w:p w14:paraId="1F98E8F6" w14:textId="7E781EEC"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13</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Campo E</w:t>
      </w:r>
      <w:r w:rsidRPr="00E878EF">
        <w:rPr>
          <w:rFonts w:ascii="Book Antiqua" w:eastAsia="Book Antiqua" w:hAnsi="Book Antiqua" w:cs="Book Antiqua"/>
          <w:color w:val="000000"/>
        </w:rPr>
        <w:t xml:space="preserve">, Muñoz J, Miquel R, Palacín A, Cardesa A, Sloane BF, Emmert-Buck MR. Cathepsin B expression in colorectal carcinomas correlates with tumor progression and shortened patient survival. </w:t>
      </w:r>
      <w:r w:rsidRPr="00E878EF">
        <w:rPr>
          <w:rFonts w:ascii="Book Antiqua" w:eastAsia="Book Antiqua" w:hAnsi="Book Antiqua" w:cs="Book Antiqua"/>
          <w:i/>
          <w:iCs/>
          <w:color w:val="000000"/>
        </w:rPr>
        <w:t>Am J Pathol</w:t>
      </w:r>
      <w:r w:rsidRPr="00E878EF">
        <w:rPr>
          <w:rFonts w:ascii="Book Antiqua" w:eastAsia="Book Antiqua" w:hAnsi="Book Antiqua" w:cs="Book Antiqua"/>
          <w:color w:val="000000"/>
        </w:rPr>
        <w:t xml:space="preserve"> 1994; </w:t>
      </w:r>
      <w:r w:rsidRPr="00E878EF">
        <w:rPr>
          <w:rFonts w:ascii="Book Antiqua" w:eastAsia="Book Antiqua" w:hAnsi="Book Antiqua" w:cs="Book Antiqua"/>
          <w:b/>
          <w:bCs/>
          <w:color w:val="000000"/>
        </w:rPr>
        <w:t>145</w:t>
      </w:r>
      <w:r w:rsidRPr="00E878EF">
        <w:rPr>
          <w:rFonts w:ascii="Book Antiqua" w:eastAsia="Book Antiqua" w:hAnsi="Book Antiqua" w:cs="Book Antiqua"/>
          <w:color w:val="000000"/>
        </w:rPr>
        <w:t>: 301-309 [PMID: 7519824]</w:t>
      </w:r>
    </w:p>
    <w:p w14:paraId="482DE1AF" w14:textId="614746EF"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14</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Berquin IM</w:t>
      </w:r>
      <w:r w:rsidRPr="00E878EF">
        <w:rPr>
          <w:rFonts w:ascii="Book Antiqua" w:eastAsia="Book Antiqua" w:hAnsi="Book Antiqua" w:cs="Book Antiqua"/>
          <w:color w:val="000000"/>
        </w:rPr>
        <w:t xml:space="preserve">, Sloane BF. Cathepsin B expression in human tumors. </w:t>
      </w:r>
      <w:r w:rsidRPr="00E878EF">
        <w:rPr>
          <w:rFonts w:ascii="Book Antiqua" w:eastAsia="Book Antiqua" w:hAnsi="Book Antiqua" w:cs="Book Antiqua"/>
          <w:i/>
          <w:iCs/>
          <w:color w:val="000000"/>
        </w:rPr>
        <w:t>Adv Exp Med Biol</w:t>
      </w:r>
      <w:r w:rsidRPr="00E878EF">
        <w:rPr>
          <w:rFonts w:ascii="Book Antiqua" w:eastAsia="Book Antiqua" w:hAnsi="Book Antiqua" w:cs="Book Antiqua"/>
          <w:color w:val="000000"/>
        </w:rPr>
        <w:t xml:space="preserve"> 1996; </w:t>
      </w:r>
      <w:r w:rsidRPr="00E878EF">
        <w:rPr>
          <w:rFonts w:ascii="Book Antiqua" w:eastAsia="Book Antiqua" w:hAnsi="Book Antiqua" w:cs="Book Antiqua"/>
          <w:b/>
          <w:bCs/>
          <w:color w:val="000000"/>
        </w:rPr>
        <w:t>389</w:t>
      </w:r>
      <w:r w:rsidRPr="00E878EF">
        <w:rPr>
          <w:rFonts w:ascii="Book Antiqua" w:eastAsia="Book Antiqua" w:hAnsi="Book Antiqua" w:cs="Book Antiqua"/>
          <w:color w:val="000000"/>
        </w:rPr>
        <w:t>: 281-294 [PMID: 8861022 DOI: 10.1007/978-1-4613-0335-0_35]</w:t>
      </w:r>
    </w:p>
    <w:p w14:paraId="2337D8E2" w14:textId="06791AC4" w:rsidR="007B7F76" w:rsidRPr="00D90689" w:rsidRDefault="007B7F76" w:rsidP="007B7F76">
      <w:pPr>
        <w:spacing w:line="360" w:lineRule="auto"/>
        <w:jc w:val="both"/>
        <w:rPr>
          <w:rFonts w:ascii="Book Antiqua" w:hAnsi="Book Antiqua"/>
        </w:rPr>
      </w:pPr>
      <w:r w:rsidRPr="00E878EF">
        <w:rPr>
          <w:rFonts w:ascii="Book Antiqua" w:hAnsi="Book Antiqua" w:cs="Book Antiqua"/>
          <w:color w:val="000000"/>
          <w:lang w:eastAsia="zh-CN"/>
        </w:rPr>
        <w:t>15</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Hirai K</w:t>
      </w:r>
      <w:r w:rsidRPr="00E878EF">
        <w:rPr>
          <w:rFonts w:ascii="Book Antiqua" w:eastAsia="Book Antiqua" w:hAnsi="Book Antiqua" w:cs="Book Antiqua"/>
          <w:color w:val="000000"/>
        </w:rPr>
        <w:t xml:space="preserve">, Yokoyama M, Asano G, Tanaka S. Expression of cathepsin B and cystatin C in human colorectal cancer. </w:t>
      </w:r>
      <w:r w:rsidRPr="00E878EF">
        <w:rPr>
          <w:rFonts w:ascii="Book Antiqua" w:eastAsia="Book Antiqua" w:hAnsi="Book Antiqua" w:cs="Book Antiqua"/>
          <w:i/>
          <w:iCs/>
          <w:color w:val="000000"/>
        </w:rPr>
        <w:t>Hum Pathol</w:t>
      </w:r>
      <w:r w:rsidRPr="00E878EF">
        <w:rPr>
          <w:rFonts w:ascii="Book Antiqua" w:eastAsia="Book Antiqua" w:hAnsi="Book Antiqua" w:cs="Book Antiqua"/>
          <w:color w:val="000000"/>
        </w:rPr>
        <w:t xml:space="preserve"> 1999; </w:t>
      </w:r>
      <w:r w:rsidRPr="00E878EF">
        <w:rPr>
          <w:rFonts w:ascii="Book Antiqua" w:eastAsia="Book Antiqua" w:hAnsi="Book Antiqua" w:cs="Book Antiqua"/>
          <w:b/>
          <w:bCs/>
          <w:color w:val="000000"/>
        </w:rPr>
        <w:t>30</w:t>
      </w:r>
      <w:r w:rsidRPr="00E878EF">
        <w:rPr>
          <w:rFonts w:ascii="Book Antiqua" w:eastAsia="Book Antiqua" w:hAnsi="Book Antiqua" w:cs="Book Antiqua"/>
          <w:color w:val="000000"/>
        </w:rPr>
        <w:t>: 680-686 [PMID: 10374777 DOI: 10.1016/s0046-8177(99)90094-1]</w:t>
      </w:r>
    </w:p>
    <w:p w14:paraId="749343F6" w14:textId="6F047FCE" w:rsidR="007B7F76" w:rsidRPr="00D90689" w:rsidRDefault="007B7F76" w:rsidP="007B7F76">
      <w:pPr>
        <w:spacing w:line="360" w:lineRule="auto"/>
        <w:jc w:val="both"/>
        <w:rPr>
          <w:rFonts w:ascii="Book Antiqua" w:hAnsi="Book Antiqua"/>
          <w:lang w:eastAsia="zh-CN"/>
        </w:rPr>
      </w:pPr>
      <w:r w:rsidRPr="00E878EF">
        <w:rPr>
          <w:rFonts w:ascii="Book Antiqua" w:hAnsi="Book Antiqua" w:cs="Book Antiqua"/>
          <w:color w:val="000000"/>
          <w:lang w:eastAsia="zh-CN"/>
        </w:rPr>
        <w:t>16</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Adenis A</w:t>
      </w:r>
      <w:r w:rsidRPr="00E878EF">
        <w:rPr>
          <w:rFonts w:ascii="Book Antiqua" w:eastAsia="Book Antiqua" w:hAnsi="Book Antiqua" w:cs="Book Antiqua"/>
          <w:color w:val="000000"/>
        </w:rPr>
        <w:t xml:space="preserve">, Huet G, Zerimech F, Hecquet B, Balduyck M, Peyrat JP. Cathepsin B, L, and D activities in colorectal carcinomas: relationship with clinico-pathological parameters. </w:t>
      </w:r>
      <w:r w:rsidRPr="00E878EF">
        <w:rPr>
          <w:rFonts w:ascii="Book Antiqua" w:eastAsia="Book Antiqua" w:hAnsi="Book Antiqua" w:cs="Book Antiqua"/>
          <w:i/>
          <w:iCs/>
          <w:color w:val="000000"/>
        </w:rPr>
        <w:t>Cancer Lett</w:t>
      </w:r>
      <w:r w:rsidRPr="00E878EF">
        <w:rPr>
          <w:rFonts w:ascii="Book Antiqua" w:eastAsia="Book Antiqua" w:hAnsi="Book Antiqua" w:cs="Book Antiqua"/>
          <w:color w:val="000000"/>
        </w:rPr>
        <w:t xml:space="preserve"> 1995; </w:t>
      </w:r>
      <w:r w:rsidRPr="00E878EF">
        <w:rPr>
          <w:rFonts w:ascii="Book Antiqua" w:eastAsia="Book Antiqua" w:hAnsi="Book Antiqua" w:cs="Book Antiqua"/>
          <w:b/>
          <w:bCs/>
          <w:color w:val="000000"/>
        </w:rPr>
        <w:t>96</w:t>
      </w:r>
      <w:r w:rsidRPr="00E878EF">
        <w:rPr>
          <w:rFonts w:ascii="Book Antiqua" w:eastAsia="Book Antiqua" w:hAnsi="Book Antiqua" w:cs="Book Antiqua"/>
          <w:color w:val="000000"/>
        </w:rPr>
        <w:t>: 267-275 [PMID: 7585467 DOI: 10.1016/0304-3835(95)03930-u]</w:t>
      </w:r>
    </w:p>
    <w:p w14:paraId="5422F9FB" w14:textId="3150CD70"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1</w:t>
      </w:r>
      <w:r w:rsidR="00A01C4C" w:rsidRPr="00E878EF">
        <w:rPr>
          <w:rFonts w:ascii="Book Antiqua" w:eastAsia="Book Antiqua" w:hAnsi="Book Antiqua" w:cs="Book Antiqua"/>
          <w:color w:val="000000"/>
        </w:rPr>
        <w:t xml:space="preserve">7 </w:t>
      </w:r>
      <w:r w:rsidR="00A01C4C" w:rsidRPr="00E878EF">
        <w:rPr>
          <w:rFonts w:ascii="Book Antiqua" w:eastAsia="Book Antiqua" w:hAnsi="Book Antiqua" w:cs="Book Antiqua"/>
          <w:b/>
          <w:bCs/>
          <w:color w:val="000000"/>
        </w:rPr>
        <w:t>Travis J</w:t>
      </w:r>
      <w:r w:rsidR="00A01C4C" w:rsidRPr="00E878EF">
        <w:rPr>
          <w:rFonts w:ascii="Book Antiqua" w:eastAsia="Book Antiqua" w:hAnsi="Book Antiqua" w:cs="Book Antiqua"/>
          <w:color w:val="000000"/>
        </w:rPr>
        <w:t xml:space="preserve">, Dubin A, Potempa J, Watorek W, Kurdowska A. Neutrophil proteinases. Caution signs in designing inhibitors against enzymes with possible multiple functions. </w:t>
      </w:r>
      <w:r w:rsidR="00A01C4C" w:rsidRPr="00E878EF">
        <w:rPr>
          <w:rFonts w:ascii="Book Antiqua" w:eastAsia="Book Antiqua" w:hAnsi="Book Antiqua" w:cs="Book Antiqua"/>
          <w:i/>
          <w:iCs/>
          <w:color w:val="000000"/>
        </w:rPr>
        <w:t>Ann N Y Acad Sci</w:t>
      </w:r>
      <w:r w:rsidR="00A01C4C" w:rsidRPr="00E878EF">
        <w:rPr>
          <w:rFonts w:ascii="Book Antiqua" w:eastAsia="Book Antiqua" w:hAnsi="Book Antiqua" w:cs="Book Antiqua"/>
          <w:color w:val="000000"/>
        </w:rPr>
        <w:t xml:space="preserve"> 1991; </w:t>
      </w:r>
      <w:r w:rsidR="00A01C4C" w:rsidRPr="00E878EF">
        <w:rPr>
          <w:rFonts w:ascii="Book Antiqua" w:eastAsia="Book Antiqua" w:hAnsi="Book Antiqua" w:cs="Book Antiqua"/>
          <w:b/>
          <w:bCs/>
          <w:color w:val="000000"/>
        </w:rPr>
        <w:t>624</w:t>
      </w:r>
      <w:r w:rsidR="00A01C4C" w:rsidRPr="00E878EF">
        <w:rPr>
          <w:rFonts w:ascii="Book Antiqua" w:eastAsia="Book Antiqua" w:hAnsi="Book Antiqua" w:cs="Book Antiqua"/>
          <w:color w:val="000000"/>
        </w:rPr>
        <w:t>: 81-86 [PMID: 1905897 DOI: 10.1111/j.1749-6632.1991.tb17008.x]</w:t>
      </w:r>
    </w:p>
    <w:p w14:paraId="5CDCF1B7" w14:textId="03E607D3"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1</w:t>
      </w:r>
      <w:r w:rsidR="00A01C4C" w:rsidRPr="00E878EF">
        <w:rPr>
          <w:rFonts w:ascii="Book Antiqua" w:eastAsia="Book Antiqua" w:hAnsi="Book Antiqua" w:cs="Book Antiqua"/>
          <w:color w:val="000000"/>
        </w:rPr>
        <w:t xml:space="preserve">8 </w:t>
      </w:r>
      <w:r w:rsidR="00A01C4C" w:rsidRPr="00E878EF">
        <w:rPr>
          <w:rFonts w:ascii="Book Antiqua" w:eastAsia="Book Antiqua" w:hAnsi="Book Antiqua" w:cs="Book Antiqua"/>
          <w:b/>
          <w:bCs/>
          <w:color w:val="000000"/>
        </w:rPr>
        <w:t>Watorek W</w:t>
      </w:r>
      <w:r w:rsidR="00A01C4C" w:rsidRPr="00E878EF">
        <w:rPr>
          <w:rFonts w:ascii="Book Antiqua" w:eastAsia="Book Antiqua" w:hAnsi="Book Antiqua" w:cs="Book Antiqua"/>
          <w:color w:val="000000"/>
        </w:rPr>
        <w:t xml:space="preserve">, Farley D, Salvesen G, Travis J. Neutrophil elastase and cathepsin G: structure, function, and biological control. </w:t>
      </w:r>
      <w:r w:rsidR="00A01C4C" w:rsidRPr="00E878EF">
        <w:rPr>
          <w:rFonts w:ascii="Book Antiqua" w:eastAsia="Book Antiqua" w:hAnsi="Book Antiqua" w:cs="Book Antiqua"/>
          <w:i/>
          <w:iCs/>
          <w:color w:val="000000"/>
        </w:rPr>
        <w:t>Adv Exp Med Biol</w:t>
      </w:r>
      <w:r w:rsidR="00A01C4C" w:rsidRPr="00E878EF">
        <w:rPr>
          <w:rFonts w:ascii="Book Antiqua" w:eastAsia="Book Antiqua" w:hAnsi="Book Antiqua" w:cs="Book Antiqua"/>
          <w:color w:val="000000"/>
        </w:rPr>
        <w:t xml:space="preserve"> 1988; </w:t>
      </w:r>
      <w:r w:rsidR="00A01C4C" w:rsidRPr="0089687E">
        <w:rPr>
          <w:rFonts w:ascii="Book Antiqua" w:eastAsia="Book Antiqua" w:hAnsi="Book Antiqua" w:cs="Book Antiqua"/>
          <w:b/>
          <w:bCs/>
          <w:color w:val="000000"/>
        </w:rPr>
        <w:t>240</w:t>
      </w:r>
      <w:r w:rsidR="00A01C4C" w:rsidRPr="00E878EF">
        <w:rPr>
          <w:rFonts w:ascii="Book Antiqua" w:eastAsia="Book Antiqua" w:hAnsi="Book Antiqua" w:cs="Book Antiqua"/>
          <w:color w:val="000000"/>
        </w:rPr>
        <w:t>: 23-31 [PMID: 3266707 DOI: 10.1007/978-1-4613-1057-0_3]</w:t>
      </w:r>
    </w:p>
    <w:p w14:paraId="2331EA06" w14:textId="2AC6DDBB"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1</w:t>
      </w:r>
      <w:r w:rsidR="00A01C4C" w:rsidRPr="00E878EF">
        <w:rPr>
          <w:rFonts w:ascii="Book Antiqua" w:eastAsia="Book Antiqua" w:hAnsi="Book Antiqua" w:cs="Book Antiqua"/>
          <w:color w:val="000000"/>
        </w:rPr>
        <w:t xml:space="preserve">9 </w:t>
      </w:r>
      <w:r w:rsidR="00A01C4C" w:rsidRPr="00E878EF">
        <w:rPr>
          <w:rFonts w:ascii="Book Antiqua" w:eastAsia="Book Antiqua" w:hAnsi="Book Antiqua" w:cs="Book Antiqua"/>
          <w:b/>
          <w:bCs/>
          <w:color w:val="000000"/>
        </w:rPr>
        <w:t>Imamura T</w:t>
      </w:r>
      <w:r w:rsidR="00A01C4C" w:rsidRPr="00E878EF">
        <w:rPr>
          <w:rFonts w:ascii="Book Antiqua" w:eastAsia="Book Antiqua" w:hAnsi="Book Antiqua" w:cs="Book Antiqua"/>
          <w:color w:val="000000"/>
        </w:rPr>
        <w:t xml:space="preserve">, Maeda H. [Alpha1-proteinase inhibitor: structure and functions]. </w:t>
      </w:r>
      <w:r w:rsidR="00A01C4C" w:rsidRPr="00E878EF">
        <w:rPr>
          <w:rFonts w:ascii="Book Antiqua" w:eastAsia="Book Antiqua" w:hAnsi="Book Antiqua" w:cs="Book Antiqua"/>
          <w:i/>
          <w:iCs/>
          <w:color w:val="000000"/>
        </w:rPr>
        <w:t>Nihon Rinsho</w:t>
      </w:r>
      <w:r w:rsidR="00A01C4C" w:rsidRPr="00E878EF">
        <w:rPr>
          <w:rFonts w:ascii="Book Antiqua" w:eastAsia="Book Antiqua" w:hAnsi="Book Antiqua" w:cs="Book Antiqua"/>
          <w:color w:val="000000"/>
        </w:rPr>
        <w:t xml:space="preserve"> 2005; </w:t>
      </w:r>
      <w:r w:rsidR="00A01C4C" w:rsidRPr="00E878EF">
        <w:rPr>
          <w:rFonts w:ascii="Book Antiqua" w:eastAsia="Book Antiqua" w:hAnsi="Book Antiqua" w:cs="Book Antiqua"/>
          <w:b/>
          <w:bCs/>
          <w:color w:val="000000"/>
        </w:rPr>
        <w:t>63 Suppl 4</w:t>
      </w:r>
      <w:r w:rsidR="00A01C4C" w:rsidRPr="00E878EF">
        <w:rPr>
          <w:rFonts w:ascii="Book Antiqua" w:eastAsia="Book Antiqua" w:hAnsi="Book Antiqua" w:cs="Book Antiqua"/>
          <w:color w:val="000000"/>
        </w:rPr>
        <w:t>: 81-87 [PMID: 15861638]</w:t>
      </w:r>
    </w:p>
    <w:p w14:paraId="4CEBBB46" w14:textId="1AA8014B"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lastRenderedPageBreak/>
        <w:t>2</w:t>
      </w:r>
      <w:r w:rsidRPr="00E878EF">
        <w:rPr>
          <w:rFonts w:ascii="Book Antiqua" w:eastAsia="Book Antiqua" w:hAnsi="Book Antiqua" w:cs="Book Antiqua"/>
          <w:color w:val="000000"/>
        </w:rPr>
        <w:t xml:space="preserve">0 </w:t>
      </w:r>
      <w:r w:rsidR="00A01C4C" w:rsidRPr="00E878EF">
        <w:rPr>
          <w:rFonts w:ascii="Book Antiqua" w:eastAsia="Book Antiqua" w:hAnsi="Book Antiqua" w:cs="Book Antiqua"/>
          <w:b/>
          <w:bCs/>
          <w:color w:val="000000"/>
        </w:rPr>
        <w:t>Okada Y</w:t>
      </w:r>
      <w:r w:rsidR="00A01C4C" w:rsidRPr="00E878EF">
        <w:rPr>
          <w:rFonts w:ascii="Book Antiqua" w:eastAsia="Book Antiqua" w:hAnsi="Book Antiqua" w:cs="Book Antiqua"/>
          <w:color w:val="000000"/>
        </w:rPr>
        <w:t xml:space="preserve">, Watanabe S, Nakanishi I, Kishi J, Hayakawa T, Watorek W, Travis J, Nagase H. Inactivation of tissue inhibitor of metalloproteinases by neutrophil elastase and other serine proteinases. </w:t>
      </w:r>
      <w:r w:rsidR="00A01C4C" w:rsidRPr="00E878EF">
        <w:rPr>
          <w:rFonts w:ascii="Book Antiqua" w:eastAsia="Book Antiqua" w:hAnsi="Book Antiqua" w:cs="Book Antiqua"/>
          <w:i/>
          <w:iCs/>
          <w:color w:val="000000"/>
        </w:rPr>
        <w:t>FEBS Lett</w:t>
      </w:r>
      <w:r w:rsidR="00A01C4C" w:rsidRPr="00E878EF">
        <w:rPr>
          <w:rFonts w:ascii="Book Antiqua" w:eastAsia="Book Antiqua" w:hAnsi="Book Antiqua" w:cs="Book Antiqua"/>
          <w:color w:val="000000"/>
        </w:rPr>
        <w:t xml:space="preserve"> 1988; </w:t>
      </w:r>
      <w:r w:rsidR="00A01C4C" w:rsidRPr="00E878EF">
        <w:rPr>
          <w:rFonts w:ascii="Book Antiqua" w:eastAsia="Book Antiqua" w:hAnsi="Book Antiqua" w:cs="Book Antiqua"/>
          <w:b/>
          <w:bCs/>
          <w:color w:val="000000"/>
        </w:rPr>
        <w:t>229</w:t>
      </w:r>
      <w:r w:rsidR="00A01C4C" w:rsidRPr="00E878EF">
        <w:rPr>
          <w:rFonts w:ascii="Book Antiqua" w:eastAsia="Book Antiqua" w:hAnsi="Book Antiqua" w:cs="Book Antiqua"/>
          <w:color w:val="000000"/>
        </w:rPr>
        <w:t>: 157-160 [PMID: 3162216 DOI: 10.1016/0014-5793(88)80817-2]</w:t>
      </w:r>
    </w:p>
    <w:p w14:paraId="0A7C5722" w14:textId="3A464CAC"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1 </w:t>
      </w:r>
      <w:r w:rsidR="00A01C4C" w:rsidRPr="00E878EF">
        <w:rPr>
          <w:rFonts w:ascii="Book Antiqua" w:eastAsia="Book Antiqua" w:hAnsi="Book Antiqua" w:cs="Book Antiqua"/>
          <w:b/>
          <w:bCs/>
          <w:color w:val="000000"/>
        </w:rPr>
        <w:t>Potempa J</w:t>
      </w:r>
      <w:r w:rsidR="00A01C4C" w:rsidRPr="00E878EF">
        <w:rPr>
          <w:rFonts w:ascii="Book Antiqua" w:eastAsia="Book Antiqua" w:hAnsi="Book Antiqua" w:cs="Book Antiqua"/>
          <w:color w:val="000000"/>
        </w:rPr>
        <w:t xml:space="preserve">, Dubin A, Watorek W, Travis J. An elastase inhibitor from equine leukocyte cytosol belongs to the serpin superfamily. Further characterization and amino acid sequence of the reactive center. </w:t>
      </w:r>
      <w:r w:rsidR="00A01C4C" w:rsidRPr="00E878EF">
        <w:rPr>
          <w:rFonts w:ascii="Book Antiqua" w:eastAsia="Book Antiqua" w:hAnsi="Book Antiqua" w:cs="Book Antiqua"/>
          <w:i/>
          <w:iCs/>
          <w:color w:val="000000"/>
        </w:rPr>
        <w:t>J Biol Chem</w:t>
      </w:r>
      <w:r w:rsidR="00A01C4C" w:rsidRPr="00E878EF">
        <w:rPr>
          <w:rFonts w:ascii="Book Antiqua" w:eastAsia="Book Antiqua" w:hAnsi="Book Antiqua" w:cs="Book Antiqua"/>
          <w:color w:val="000000"/>
        </w:rPr>
        <w:t xml:space="preserve"> 1988; </w:t>
      </w:r>
      <w:r w:rsidR="00A01C4C" w:rsidRPr="00E878EF">
        <w:rPr>
          <w:rFonts w:ascii="Book Antiqua" w:eastAsia="Book Antiqua" w:hAnsi="Book Antiqua" w:cs="Book Antiqua"/>
          <w:b/>
          <w:bCs/>
          <w:color w:val="000000"/>
        </w:rPr>
        <w:t>263</w:t>
      </w:r>
      <w:r w:rsidR="00A01C4C" w:rsidRPr="00E878EF">
        <w:rPr>
          <w:rFonts w:ascii="Book Antiqua" w:eastAsia="Book Antiqua" w:hAnsi="Book Antiqua" w:cs="Book Antiqua"/>
          <w:color w:val="000000"/>
        </w:rPr>
        <w:t>: 7364-7369 [PMID: 3366785]</w:t>
      </w:r>
    </w:p>
    <w:p w14:paraId="5F2759A3" w14:textId="35F845B1" w:rsidR="00A77B3E" w:rsidRPr="00E878EF" w:rsidRDefault="007B7F76">
      <w:pPr>
        <w:spacing w:line="360" w:lineRule="auto"/>
        <w:jc w:val="both"/>
        <w:rPr>
          <w:rFonts w:ascii="Book Antiqua" w:hAnsi="Book Antiqua" w:cs="Book Antiqua"/>
          <w:color w:val="000000"/>
          <w:lang w:val="pl-PL" w:eastAsia="zh-CN"/>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2 </w:t>
      </w:r>
      <w:r w:rsidR="00A01C4C" w:rsidRPr="00E878EF">
        <w:rPr>
          <w:rFonts w:ascii="Book Antiqua" w:eastAsia="Book Antiqua" w:hAnsi="Book Antiqua" w:cs="Book Antiqua"/>
          <w:b/>
          <w:bCs/>
          <w:color w:val="000000"/>
        </w:rPr>
        <w:t>Varki NM</w:t>
      </w:r>
      <w:r w:rsidR="00A01C4C" w:rsidRPr="00E878EF">
        <w:rPr>
          <w:rFonts w:ascii="Book Antiqua" w:eastAsia="Book Antiqua" w:hAnsi="Book Antiqua" w:cs="Book Antiqua"/>
          <w:color w:val="000000"/>
        </w:rPr>
        <w:t xml:space="preserve">, Varki A. Diversity in cell surface sialic acid presentations: implications for biology and disease. </w:t>
      </w:r>
      <w:r w:rsidR="00A01C4C" w:rsidRPr="00E878EF">
        <w:rPr>
          <w:rFonts w:ascii="Book Antiqua" w:eastAsia="Book Antiqua" w:hAnsi="Book Antiqua" w:cs="Book Antiqua"/>
          <w:i/>
          <w:iCs/>
          <w:color w:val="000000"/>
        </w:rPr>
        <w:t>Lab Invest</w:t>
      </w:r>
      <w:r w:rsidR="00A01C4C" w:rsidRPr="00E878EF">
        <w:rPr>
          <w:rFonts w:ascii="Book Antiqua" w:eastAsia="Book Antiqua" w:hAnsi="Book Antiqua" w:cs="Book Antiqua"/>
          <w:color w:val="000000"/>
        </w:rPr>
        <w:t xml:space="preserve"> 2007; </w:t>
      </w:r>
      <w:r w:rsidR="00A01C4C" w:rsidRPr="00E878EF">
        <w:rPr>
          <w:rFonts w:ascii="Book Antiqua" w:eastAsia="Book Antiqua" w:hAnsi="Book Antiqua" w:cs="Book Antiqua"/>
          <w:b/>
          <w:bCs/>
          <w:color w:val="000000"/>
        </w:rPr>
        <w:t>87</w:t>
      </w:r>
      <w:r w:rsidR="00A01C4C" w:rsidRPr="00E878EF">
        <w:rPr>
          <w:rFonts w:ascii="Book Antiqua" w:eastAsia="Book Antiqua" w:hAnsi="Book Antiqua" w:cs="Book Antiqua"/>
          <w:color w:val="000000"/>
        </w:rPr>
        <w:t>: 851-857 [PMID: 17632542 DOI: 10.1038/Labinvest.3700656]</w:t>
      </w:r>
    </w:p>
    <w:p w14:paraId="21703F7D" w14:textId="6A406F41" w:rsidR="007B7F76" w:rsidRPr="00D90689" w:rsidRDefault="007B7F76">
      <w:pPr>
        <w:spacing w:line="360" w:lineRule="auto"/>
        <w:jc w:val="both"/>
        <w:rPr>
          <w:rFonts w:ascii="Book Antiqua" w:hAnsi="Book Antiqua"/>
        </w:rPr>
      </w:pPr>
      <w:r w:rsidRPr="00E878EF">
        <w:rPr>
          <w:rFonts w:ascii="Book Antiqua" w:eastAsia="Book Antiqua" w:hAnsi="Book Antiqua" w:cs="Book Antiqua"/>
          <w:color w:val="000000"/>
        </w:rPr>
        <w:t xml:space="preserve">23 </w:t>
      </w:r>
      <w:r w:rsidRPr="00E878EF">
        <w:rPr>
          <w:rFonts w:ascii="Book Antiqua" w:eastAsia="Book Antiqua" w:hAnsi="Book Antiqua" w:cs="Book Antiqua"/>
          <w:b/>
          <w:bCs/>
          <w:color w:val="000000"/>
        </w:rPr>
        <w:t>Sillanaukee P</w:t>
      </w:r>
      <w:r w:rsidRPr="00E878EF">
        <w:rPr>
          <w:rFonts w:ascii="Book Antiqua" w:eastAsia="Book Antiqua" w:hAnsi="Book Antiqua" w:cs="Book Antiqua"/>
          <w:color w:val="000000"/>
        </w:rPr>
        <w:t xml:space="preserve">, Pönniö M, Jääskeläinen IP. Occurrence of sialic acids in healthy humans and different disorders. </w:t>
      </w:r>
      <w:r w:rsidRPr="00E878EF">
        <w:rPr>
          <w:rFonts w:ascii="Book Antiqua" w:eastAsia="Book Antiqua" w:hAnsi="Book Antiqua" w:cs="Book Antiqua"/>
          <w:i/>
          <w:iCs/>
          <w:color w:val="000000"/>
        </w:rPr>
        <w:t>Eur J Clin Invest</w:t>
      </w:r>
      <w:r w:rsidRPr="00E878EF">
        <w:rPr>
          <w:rFonts w:ascii="Book Antiqua" w:eastAsia="Book Antiqua" w:hAnsi="Book Antiqua" w:cs="Book Antiqua"/>
          <w:color w:val="000000"/>
        </w:rPr>
        <w:t xml:space="preserve"> 1999; </w:t>
      </w:r>
      <w:r w:rsidRPr="00E878EF">
        <w:rPr>
          <w:rFonts w:ascii="Book Antiqua" w:eastAsia="Book Antiqua" w:hAnsi="Book Antiqua" w:cs="Book Antiqua"/>
          <w:b/>
          <w:bCs/>
          <w:color w:val="000000"/>
        </w:rPr>
        <w:t>29</w:t>
      </w:r>
      <w:r w:rsidRPr="00E878EF">
        <w:rPr>
          <w:rFonts w:ascii="Book Antiqua" w:eastAsia="Book Antiqua" w:hAnsi="Book Antiqua" w:cs="Book Antiqua"/>
          <w:color w:val="000000"/>
        </w:rPr>
        <w:t>: 413-425 [PMID: 10354198 DOI: 10.1046/j.1365-2362.1999.00485.x]</w:t>
      </w:r>
    </w:p>
    <w:p w14:paraId="2E720092" w14:textId="10965DA9"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4 </w:t>
      </w:r>
      <w:r w:rsidR="00A01C4C" w:rsidRPr="00E878EF">
        <w:rPr>
          <w:rFonts w:ascii="Book Antiqua" w:eastAsia="Book Antiqua" w:hAnsi="Book Antiqua" w:cs="Book Antiqua"/>
          <w:b/>
          <w:bCs/>
          <w:color w:val="000000"/>
        </w:rPr>
        <w:t>Akcay F</w:t>
      </w:r>
      <w:r w:rsidR="00A01C4C" w:rsidRPr="00E878EF">
        <w:rPr>
          <w:rFonts w:ascii="Book Antiqua" w:eastAsia="Book Antiqua" w:hAnsi="Book Antiqua" w:cs="Book Antiqua"/>
          <w:color w:val="000000"/>
        </w:rPr>
        <w:t xml:space="preserve">, Taysi S, Uslu C, Doğru Y, Gümüştekin K. Levels of soluble intercellular adhesion molecule-1 and total sialic acid in serum of patients with laryngeal cancer. </w:t>
      </w:r>
      <w:r w:rsidR="00A01C4C" w:rsidRPr="00E878EF">
        <w:rPr>
          <w:rFonts w:ascii="Book Antiqua" w:eastAsia="Book Antiqua" w:hAnsi="Book Antiqua" w:cs="Book Antiqua"/>
          <w:i/>
          <w:iCs/>
          <w:color w:val="000000"/>
        </w:rPr>
        <w:t>Jpn J Clin Oncol</w:t>
      </w:r>
      <w:r w:rsidR="00A01C4C" w:rsidRPr="00E878EF">
        <w:rPr>
          <w:rFonts w:ascii="Book Antiqua" w:eastAsia="Book Antiqua" w:hAnsi="Book Antiqua" w:cs="Book Antiqua"/>
          <w:color w:val="000000"/>
        </w:rPr>
        <w:t xml:space="preserve"> 2001; </w:t>
      </w:r>
      <w:r w:rsidR="00A01C4C" w:rsidRPr="00E878EF">
        <w:rPr>
          <w:rFonts w:ascii="Book Antiqua" w:eastAsia="Book Antiqua" w:hAnsi="Book Antiqua" w:cs="Book Antiqua"/>
          <w:b/>
          <w:bCs/>
          <w:color w:val="000000"/>
        </w:rPr>
        <w:t>31</w:t>
      </w:r>
      <w:r w:rsidR="00A01C4C" w:rsidRPr="00E878EF">
        <w:rPr>
          <w:rFonts w:ascii="Book Antiqua" w:eastAsia="Book Antiqua" w:hAnsi="Book Antiqua" w:cs="Book Antiqua"/>
          <w:color w:val="000000"/>
        </w:rPr>
        <w:t>: 584-588 [PMID: 11902488 DOI: 10.1093/jjco/hye128]</w:t>
      </w:r>
    </w:p>
    <w:p w14:paraId="668CBA0D" w14:textId="7393E55F" w:rsidR="00A77B3E" w:rsidRPr="00D90689" w:rsidRDefault="007B7F76">
      <w:pPr>
        <w:spacing w:line="360" w:lineRule="auto"/>
        <w:jc w:val="both"/>
        <w:rPr>
          <w:rFonts w:ascii="Book Antiqua" w:hAnsi="Book Antiqua"/>
          <w:lang w:val="fr-FR"/>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5 </w:t>
      </w:r>
      <w:r w:rsidR="00A01C4C" w:rsidRPr="00E878EF">
        <w:rPr>
          <w:rFonts w:ascii="Book Antiqua" w:eastAsia="Book Antiqua" w:hAnsi="Book Antiqua" w:cs="Book Antiqua"/>
          <w:b/>
          <w:bCs/>
          <w:color w:val="000000"/>
        </w:rPr>
        <w:t>de Albuquerque Garcia Redondo P</w:t>
      </w:r>
      <w:r w:rsidR="00A01C4C" w:rsidRPr="00E878EF">
        <w:rPr>
          <w:rFonts w:ascii="Book Antiqua" w:eastAsia="Book Antiqua" w:hAnsi="Book Antiqua" w:cs="Book Antiqua"/>
          <w:color w:val="000000"/>
        </w:rPr>
        <w:t xml:space="preserve">, Nakamura CV, de Souza W, Morgado-Díaz JA. Differential expression of sialic acid and N-acetylgalactosamine residues on the cell surface of intestinal epithelial cells according to normal or metastatic potential. </w:t>
      </w:r>
      <w:r w:rsidR="00A01C4C" w:rsidRPr="00D90689">
        <w:rPr>
          <w:rFonts w:ascii="Book Antiqua" w:eastAsia="Book Antiqua" w:hAnsi="Book Antiqua" w:cs="Book Antiqua"/>
          <w:i/>
          <w:iCs/>
          <w:color w:val="000000"/>
          <w:lang w:val="fr-FR"/>
        </w:rPr>
        <w:t>J Histochem Cytochem</w:t>
      </w:r>
      <w:r w:rsidR="00A01C4C" w:rsidRPr="00D90689">
        <w:rPr>
          <w:rFonts w:ascii="Book Antiqua" w:eastAsia="Book Antiqua" w:hAnsi="Book Antiqua" w:cs="Book Antiqua"/>
          <w:color w:val="000000"/>
          <w:lang w:val="fr-FR"/>
        </w:rPr>
        <w:t xml:space="preserve"> 2004; </w:t>
      </w:r>
      <w:r w:rsidR="00A01C4C" w:rsidRPr="00D90689">
        <w:rPr>
          <w:rFonts w:ascii="Book Antiqua" w:eastAsia="Book Antiqua" w:hAnsi="Book Antiqua" w:cs="Book Antiqua"/>
          <w:b/>
          <w:bCs/>
          <w:color w:val="000000"/>
          <w:lang w:val="fr-FR"/>
        </w:rPr>
        <w:t>52</w:t>
      </w:r>
      <w:r w:rsidR="00A01C4C" w:rsidRPr="00D90689">
        <w:rPr>
          <w:rFonts w:ascii="Book Antiqua" w:eastAsia="Book Antiqua" w:hAnsi="Book Antiqua" w:cs="Book Antiqua"/>
          <w:color w:val="000000"/>
          <w:lang w:val="fr-FR"/>
        </w:rPr>
        <w:t>: 629-640 [PMID: 15100240 DOI: 10.1177/002215540405200507]</w:t>
      </w:r>
    </w:p>
    <w:p w14:paraId="3FCA7CD5" w14:textId="0BD36A92" w:rsidR="00A77B3E" w:rsidRPr="00D90689" w:rsidRDefault="007B7F76">
      <w:pPr>
        <w:spacing w:line="360" w:lineRule="auto"/>
        <w:jc w:val="both"/>
        <w:rPr>
          <w:rFonts w:ascii="Book Antiqua" w:hAnsi="Book Antiqua"/>
        </w:rPr>
      </w:pPr>
      <w:r w:rsidRPr="00D90689">
        <w:rPr>
          <w:rFonts w:ascii="Book Antiqua" w:hAnsi="Book Antiqua" w:cs="Book Antiqua"/>
          <w:color w:val="000000"/>
          <w:lang w:val="fr-FR" w:eastAsia="zh-CN"/>
        </w:rPr>
        <w:t>2</w:t>
      </w:r>
      <w:r w:rsidRPr="00D90689">
        <w:rPr>
          <w:rFonts w:ascii="Book Antiqua" w:eastAsia="Book Antiqua" w:hAnsi="Book Antiqua" w:cs="Book Antiqua"/>
          <w:color w:val="000000"/>
          <w:lang w:val="fr-FR"/>
        </w:rPr>
        <w:t xml:space="preserve">6 </w:t>
      </w:r>
      <w:r w:rsidR="00A01C4C" w:rsidRPr="00D90689">
        <w:rPr>
          <w:rFonts w:ascii="Book Antiqua" w:eastAsia="Book Antiqua" w:hAnsi="Book Antiqua" w:cs="Book Antiqua"/>
          <w:b/>
          <w:bCs/>
          <w:color w:val="000000"/>
          <w:lang w:val="fr-FR"/>
        </w:rPr>
        <w:t>Feijoo-Carnero C</w:t>
      </w:r>
      <w:r w:rsidR="00A01C4C" w:rsidRPr="00D90689">
        <w:rPr>
          <w:rFonts w:ascii="Book Antiqua" w:eastAsia="Book Antiqua" w:hAnsi="Book Antiqua" w:cs="Book Antiqua"/>
          <w:color w:val="000000"/>
          <w:lang w:val="fr-FR"/>
        </w:rPr>
        <w:t xml:space="preserve">, Rodríguez-Berrocal FJ, Páez de la Cadena M, Ayude D, de Carlos A, Martínez-Zorzano VS. </w:t>
      </w:r>
      <w:r w:rsidR="00A01C4C" w:rsidRPr="00E878EF">
        <w:rPr>
          <w:rFonts w:ascii="Book Antiqua" w:eastAsia="Book Antiqua" w:hAnsi="Book Antiqua" w:cs="Book Antiqua"/>
          <w:color w:val="000000"/>
        </w:rPr>
        <w:t xml:space="preserve">Clinical significance of preoperative serum sialic acid levels in colorectal cancer: utility in the detection of patients at high risk of tumor recurrence. </w:t>
      </w:r>
      <w:r w:rsidR="00A01C4C" w:rsidRPr="00E878EF">
        <w:rPr>
          <w:rFonts w:ascii="Book Antiqua" w:eastAsia="Book Antiqua" w:hAnsi="Book Antiqua" w:cs="Book Antiqua"/>
          <w:i/>
          <w:iCs/>
          <w:color w:val="000000"/>
        </w:rPr>
        <w:t>Int J Biol Markers</w:t>
      </w:r>
      <w:r w:rsidR="00A01C4C" w:rsidRPr="0089687E">
        <w:rPr>
          <w:rFonts w:ascii="Book Antiqua" w:eastAsia="Book Antiqua" w:hAnsi="Book Antiqua" w:cs="Book Antiqua"/>
          <w:color w:val="000000"/>
        </w:rPr>
        <w:t xml:space="preserve"> 2004; </w:t>
      </w:r>
      <w:r w:rsidR="00A01C4C" w:rsidRPr="00E878EF">
        <w:rPr>
          <w:rFonts w:ascii="Book Antiqua" w:eastAsia="Book Antiqua" w:hAnsi="Book Antiqua" w:cs="Book Antiqua"/>
          <w:b/>
          <w:bCs/>
          <w:color w:val="000000"/>
        </w:rPr>
        <w:t>19</w:t>
      </w:r>
      <w:r w:rsidR="00A01C4C" w:rsidRPr="00E878EF">
        <w:rPr>
          <w:rFonts w:ascii="Book Antiqua" w:eastAsia="Book Antiqua" w:hAnsi="Book Antiqua" w:cs="Book Antiqua"/>
          <w:color w:val="000000"/>
        </w:rPr>
        <w:t>: 38-45 [PMID: 15077925 DOI: 10.5301/jbm.2008.576]</w:t>
      </w:r>
    </w:p>
    <w:p w14:paraId="5623D7BC" w14:textId="48AC1CA9"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7 </w:t>
      </w:r>
      <w:r w:rsidR="00A01C4C" w:rsidRPr="00E878EF">
        <w:rPr>
          <w:rFonts w:ascii="Book Antiqua" w:eastAsia="Book Antiqua" w:hAnsi="Book Antiqua" w:cs="Book Antiqua"/>
          <w:b/>
          <w:bCs/>
          <w:color w:val="000000"/>
        </w:rPr>
        <w:t>Katopodis N</w:t>
      </w:r>
      <w:r w:rsidR="00A01C4C" w:rsidRPr="00E878EF">
        <w:rPr>
          <w:rFonts w:ascii="Book Antiqua" w:eastAsia="Book Antiqua" w:hAnsi="Book Antiqua" w:cs="Book Antiqua"/>
          <w:color w:val="000000"/>
        </w:rPr>
        <w:t xml:space="preserve">, Hirshaut Y, Geller NL, Stock CC. Lipid-associated sialic acid test for the detection of human cancer. </w:t>
      </w:r>
      <w:r w:rsidR="00A01C4C" w:rsidRPr="00E878EF">
        <w:rPr>
          <w:rFonts w:ascii="Book Antiqua" w:eastAsia="Book Antiqua" w:hAnsi="Book Antiqua" w:cs="Book Antiqua"/>
          <w:i/>
          <w:iCs/>
          <w:color w:val="000000"/>
        </w:rPr>
        <w:t>Cancer Res</w:t>
      </w:r>
      <w:r w:rsidR="00A01C4C" w:rsidRPr="00E878EF">
        <w:rPr>
          <w:rFonts w:ascii="Book Antiqua" w:eastAsia="Book Antiqua" w:hAnsi="Book Antiqua" w:cs="Book Antiqua"/>
          <w:color w:val="000000"/>
        </w:rPr>
        <w:t xml:space="preserve"> 1982; </w:t>
      </w:r>
      <w:r w:rsidR="00A01C4C" w:rsidRPr="00E878EF">
        <w:rPr>
          <w:rFonts w:ascii="Book Antiqua" w:eastAsia="Book Antiqua" w:hAnsi="Book Antiqua" w:cs="Book Antiqua"/>
          <w:b/>
          <w:bCs/>
          <w:color w:val="000000"/>
        </w:rPr>
        <w:t>42</w:t>
      </w:r>
      <w:r w:rsidR="00A01C4C" w:rsidRPr="00E878EF">
        <w:rPr>
          <w:rFonts w:ascii="Book Antiqua" w:eastAsia="Book Antiqua" w:hAnsi="Book Antiqua" w:cs="Book Antiqua"/>
          <w:color w:val="000000"/>
        </w:rPr>
        <w:t>: 5270-5275 [PMID: 7139630]</w:t>
      </w:r>
    </w:p>
    <w:p w14:paraId="381837C4" w14:textId="0DD44D06"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2</w:t>
      </w:r>
      <w:r w:rsidRPr="00E878EF">
        <w:rPr>
          <w:rFonts w:ascii="Book Antiqua" w:eastAsia="Book Antiqua" w:hAnsi="Book Antiqua" w:cs="Book Antiqua"/>
          <w:color w:val="000000"/>
        </w:rPr>
        <w:t xml:space="preserve">8 </w:t>
      </w:r>
      <w:r w:rsidR="00A01C4C" w:rsidRPr="00E878EF">
        <w:rPr>
          <w:rFonts w:ascii="Book Antiqua" w:eastAsia="Book Antiqua" w:hAnsi="Book Antiqua" w:cs="Book Antiqua"/>
          <w:b/>
          <w:bCs/>
          <w:color w:val="000000"/>
        </w:rPr>
        <w:t>López Sáez JJ</w:t>
      </w:r>
      <w:r w:rsidR="00A01C4C" w:rsidRPr="00E878EF">
        <w:rPr>
          <w:rFonts w:ascii="Book Antiqua" w:eastAsia="Book Antiqua" w:hAnsi="Book Antiqua" w:cs="Book Antiqua"/>
          <w:color w:val="000000"/>
        </w:rPr>
        <w:t xml:space="preserve">, Senra-Varela A. Evaluation of lipid-bound sialic acid (LSA) as a tumor marker. </w:t>
      </w:r>
      <w:r w:rsidR="00A01C4C" w:rsidRPr="00E878EF">
        <w:rPr>
          <w:rFonts w:ascii="Book Antiqua" w:eastAsia="Book Antiqua" w:hAnsi="Book Antiqua" w:cs="Book Antiqua"/>
          <w:i/>
          <w:iCs/>
          <w:color w:val="000000"/>
        </w:rPr>
        <w:t>Int J Biol Markers</w:t>
      </w:r>
      <w:r w:rsidR="00A01C4C" w:rsidRPr="00E878EF">
        <w:rPr>
          <w:rFonts w:ascii="Book Antiqua" w:eastAsia="Book Antiqua" w:hAnsi="Book Antiqua" w:cs="Book Antiqua"/>
          <w:color w:val="000000"/>
        </w:rPr>
        <w:t xml:space="preserve"> 1995; </w:t>
      </w:r>
      <w:r w:rsidR="00A01C4C" w:rsidRPr="00E878EF">
        <w:rPr>
          <w:rFonts w:ascii="Book Antiqua" w:eastAsia="Book Antiqua" w:hAnsi="Book Antiqua" w:cs="Book Antiqua"/>
          <w:b/>
          <w:bCs/>
          <w:color w:val="000000"/>
        </w:rPr>
        <w:t>10</w:t>
      </w:r>
      <w:r w:rsidR="00A01C4C" w:rsidRPr="00E878EF">
        <w:rPr>
          <w:rFonts w:ascii="Book Antiqua" w:eastAsia="Book Antiqua" w:hAnsi="Book Antiqua" w:cs="Book Antiqua"/>
          <w:color w:val="000000"/>
        </w:rPr>
        <w:t>: 174-179 [PMID: 8551061]</w:t>
      </w:r>
    </w:p>
    <w:p w14:paraId="14202655" w14:textId="249B998D"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lastRenderedPageBreak/>
        <w:t>2</w:t>
      </w:r>
      <w:r w:rsidRPr="00E878EF">
        <w:rPr>
          <w:rFonts w:ascii="Book Antiqua" w:eastAsia="Book Antiqua" w:hAnsi="Book Antiqua" w:cs="Book Antiqua"/>
          <w:color w:val="000000"/>
        </w:rPr>
        <w:t xml:space="preserve">9 </w:t>
      </w:r>
      <w:r w:rsidR="00A01C4C" w:rsidRPr="00E878EF">
        <w:rPr>
          <w:rFonts w:ascii="Book Antiqua" w:eastAsia="Book Antiqua" w:hAnsi="Book Antiqua" w:cs="Book Antiqua"/>
          <w:b/>
          <w:bCs/>
          <w:color w:val="000000"/>
        </w:rPr>
        <w:t>Miyazaki K</w:t>
      </w:r>
      <w:r w:rsidR="00A01C4C" w:rsidRPr="00E878EF">
        <w:rPr>
          <w:rFonts w:ascii="Book Antiqua" w:eastAsia="Book Antiqua" w:hAnsi="Book Antiqua" w:cs="Book Antiqua"/>
          <w:color w:val="000000"/>
        </w:rPr>
        <w:t xml:space="preserve">, Ohmori K, Izawa M, Koike T, Kumamoto K, Furukawa K, Ando T, Kiso M, Yamaji T, Hashimoto Y, Suzuki A, Yoshida A, Takeuchi M, Kannagi R. Loss of disialyl Lewis(a), the ligand for lymphocyte inhibitory receptor sialic acid-binding immunoglobulin-like lectin-7 (Siglec-7) associated with increased sialyl Lewis(a) expression on human colon cancers. </w:t>
      </w:r>
      <w:r w:rsidR="00A01C4C" w:rsidRPr="0089687E">
        <w:rPr>
          <w:rFonts w:ascii="Book Antiqua" w:eastAsia="Book Antiqua" w:hAnsi="Book Antiqua" w:cs="Book Antiqua"/>
          <w:i/>
          <w:iCs/>
          <w:color w:val="000000"/>
        </w:rPr>
        <w:t>Cancer Res</w:t>
      </w:r>
      <w:r w:rsidR="00A01C4C" w:rsidRPr="00E878EF">
        <w:rPr>
          <w:rFonts w:ascii="Book Antiqua" w:eastAsia="Book Antiqua" w:hAnsi="Book Antiqua" w:cs="Book Antiqua"/>
          <w:color w:val="000000"/>
        </w:rPr>
        <w:t xml:space="preserve"> 2004; </w:t>
      </w:r>
      <w:r w:rsidR="00A01C4C" w:rsidRPr="00E878EF">
        <w:rPr>
          <w:rFonts w:ascii="Book Antiqua" w:eastAsia="Book Antiqua" w:hAnsi="Book Antiqua" w:cs="Book Antiqua"/>
          <w:b/>
          <w:bCs/>
          <w:color w:val="000000"/>
        </w:rPr>
        <w:t>64</w:t>
      </w:r>
      <w:r w:rsidR="00A01C4C" w:rsidRPr="00E878EF">
        <w:rPr>
          <w:rFonts w:ascii="Book Antiqua" w:eastAsia="Book Antiqua" w:hAnsi="Book Antiqua" w:cs="Book Antiqua"/>
          <w:color w:val="000000"/>
        </w:rPr>
        <w:t>: 4498-4505 [PMID: 15231659 DOI: 10.1158/0008-5472.CAN-03-3614]</w:t>
      </w:r>
    </w:p>
    <w:p w14:paraId="306B5356" w14:textId="005E7CCF"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3</w:t>
      </w:r>
      <w:r w:rsidRPr="00E878EF">
        <w:rPr>
          <w:rFonts w:ascii="Book Antiqua" w:eastAsia="Book Antiqua" w:hAnsi="Book Antiqua" w:cs="Book Antiqua"/>
          <w:color w:val="000000"/>
        </w:rPr>
        <w:t xml:space="preserve">0 </w:t>
      </w:r>
      <w:r w:rsidR="00A01C4C" w:rsidRPr="00E878EF">
        <w:rPr>
          <w:rFonts w:ascii="Book Antiqua" w:eastAsia="Book Antiqua" w:hAnsi="Book Antiqua" w:cs="Book Antiqua"/>
          <w:b/>
          <w:bCs/>
          <w:color w:val="000000"/>
        </w:rPr>
        <w:t>Shen Y</w:t>
      </w:r>
      <w:r w:rsidR="00A01C4C" w:rsidRPr="00E878EF">
        <w:rPr>
          <w:rFonts w:ascii="Book Antiqua" w:eastAsia="Book Antiqua" w:hAnsi="Book Antiqua" w:cs="Book Antiqua"/>
          <w:color w:val="000000"/>
        </w:rPr>
        <w:t>, Tiralongo J, Kohla G, Schauer R. Regulation of sialic acid O-acetylation in hum</w:t>
      </w:r>
      <w:r w:rsidR="00A01C4C" w:rsidRPr="0089687E">
        <w:rPr>
          <w:rFonts w:ascii="Book Antiqua" w:eastAsia="Book Antiqua" w:hAnsi="Book Antiqua" w:cs="Book Antiqua"/>
          <w:color w:val="000000"/>
        </w:rPr>
        <w:t xml:space="preserve">an colon mucosa. </w:t>
      </w:r>
      <w:r w:rsidR="00A01C4C" w:rsidRPr="00E878EF">
        <w:rPr>
          <w:rFonts w:ascii="Book Antiqua" w:eastAsia="Book Antiqua" w:hAnsi="Book Antiqua" w:cs="Book Antiqua"/>
          <w:i/>
          <w:iCs/>
          <w:color w:val="000000"/>
        </w:rPr>
        <w:t>Biol Chem</w:t>
      </w:r>
      <w:r w:rsidR="00A01C4C" w:rsidRPr="00E878EF">
        <w:rPr>
          <w:rFonts w:ascii="Book Antiqua" w:eastAsia="Book Antiqua" w:hAnsi="Book Antiqua" w:cs="Book Antiqua"/>
          <w:color w:val="000000"/>
        </w:rPr>
        <w:t xml:space="preserve"> 2004; </w:t>
      </w:r>
      <w:r w:rsidR="00A01C4C" w:rsidRPr="00E878EF">
        <w:rPr>
          <w:rFonts w:ascii="Book Antiqua" w:eastAsia="Book Antiqua" w:hAnsi="Book Antiqua" w:cs="Book Antiqua"/>
          <w:b/>
          <w:bCs/>
          <w:color w:val="000000"/>
        </w:rPr>
        <w:t>385</w:t>
      </w:r>
      <w:r w:rsidR="00A01C4C" w:rsidRPr="00E878EF">
        <w:rPr>
          <w:rFonts w:ascii="Book Antiqua" w:eastAsia="Book Antiqua" w:hAnsi="Book Antiqua" w:cs="Book Antiqua"/>
          <w:color w:val="000000"/>
        </w:rPr>
        <w:t>: 145-152 [PMID: 15101557 DOI: 10.1515/BC.2004.033]</w:t>
      </w:r>
    </w:p>
    <w:p w14:paraId="2068D685" w14:textId="43E6C8B9"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3</w:t>
      </w:r>
      <w:r w:rsidRPr="00E878EF">
        <w:rPr>
          <w:rFonts w:ascii="Book Antiqua" w:eastAsia="Book Antiqua" w:hAnsi="Book Antiqua" w:cs="Book Antiqua"/>
          <w:color w:val="000000"/>
        </w:rPr>
        <w:t xml:space="preserve">1 </w:t>
      </w:r>
      <w:r w:rsidR="00A01C4C" w:rsidRPr="00E878EF">
        <w:rPr>
          <w:rFonts w:ascii="Book Antiqua" w:eastAsia="Book Antiqua" w:hAnsi="Book Antiqua" w:cs="Book Antiqua"/>
          <w:b/>
          <w:bCs/>
          <w:color w:val="000000"/>
        </w:rPr>
        <w:t>Shen Y</w:t>
      </w:r>
      <w:r w:rsidR="00A01C4C" w:rsidRPr="00E878EF">
        <w:rPr>
          <w:rFonts w:ascii="Book Antiqua" w:eastAsia="Book Antiqua" w:hAnsi="Book Antiqua" w:cs="Book Antiqua"/>
          <w:color w:val="000000"/>
        </w:rPr>
        <w:t xml:space="preserve">, Kohla G, Lrhorfi AL, Sipos B, Kalthoff H, Gerwig GJ, Kamerling JP, Schauer R, Tiralongo J. O-acetylation and de-O-acetylation of sialic acids in human colorectal carcinoma. </w:t>
      </w:r>
      <w:r w:rsidR="00A01C4C" w:rsidRPr="00E878EF">
        <w:rPr>
          <w:rFonts w:ascii="Book Antiqua" w:eastAsia="Book Antiqua" w:hAnsi="Book Antiqua" w:cs="Book Antiqua"/>
          <w:i/>
          <w:iCs/>
          <w:color w:val="000000"/>
        </w:rPr>
        <w:t>Eur J Biochem</w:t>
      </w:r>
      <w:r w:rsidR="00A01C4C" w:rsidRPr="00E878EF">
        <w:rPr>
          <w:rFonts w:ascii="Book Antiqua" w:eastAsia="Book Antiqua" w:hAnsi="Book Antiqua" w:cs="Book Antiqua"/>
          <w:color w:val="000000"/>
        </w:rPr>
        <w:t xml:space="preserve"> 2004; </w:t>
      </w:r>
      <w:r w:rsidR="00A01C4C" w:rsidRPr="00E878EF">
        <w:rPr>
          <w:rFonts w:ascii="Book Antiqua" w:eastAsia="Book Antiqua" w:hAnsi="Book Antiqua" w:cs="Book Antiqua"/>
          <w:b/>
          <w:bCs/>
          <w:color w:val="000000"/>
        </w:rPr>
        <w:t>271</w:t>
      </w:r>
      <w:r w:rsidR="00A01C4C" w:rsidRPr="00E878EF">
        <w:rPr>
          <w:rFonts w:ascii="Book Antiqua" w:eastAsia="Book Antiqua" w:hAnsi="Book Antiqua" w:cs="Book Antiqua"/>
          <w:color w:val="000000"/>
        </w:rPr>
        <w:t>: 281-290 [PMID: 14717696 DOI: 10.1046/j.1432-1033.2003.03927.x]</w:t>
      </w:r>
    </w:p>
    <w:p w14:paraId="70FA82B5" w14:textId="07AF2B8B" w:rsidR="00A77B3E" w:rsidRPr="00D90689" w:rsidRDefault="007B7F76">
      <w:pPr>
        <w:spacing w:line="360" w:lineRule="auto"/>
        <w:jc w:val="both"/>
        <w:rPr>
          <w:rFonts w:ascii="Book Antiqua" w:hAnsi="Book Antiqua"/>
        </w:rPr>
      </w:pPr>
      <w:r w:rsidRPr="00E878EF">
        <w:rPr>
          <w:rFonts w:ascii="Book Antiqua" w:hAnsi="Book Antiqua" w:cs="Book Antiqua"/>
          <w:color w:val="000000"/>
          <w:lang w:eastAsia="zh-CN"/>
        </w:rPr>
        <w:t>3</w:t>
      </w:r>
      <w:r w:rsidRPr="00E878EF">
        <w:rPr>
          <w:rFonts w:ascii="Book Antiqua" w:eastAsia="Book Antiqua" w:hAnsi="Book Antiqua" w:cs="Book Antiqua"/>
          <w:color w:val="000000"/>
        </w:rPr>
        <w:t xml:space="preserve">2 </w:t>
      </w:r>
      <w:r w:rsidR="00A01C4C" w:rsidRPr="00E878EF">
        <w:rPr>
          <w:rFonts w:ascii="Book Antiqua" w:eastAsia="Book Antiqua" w:hAnsi="Book Antiqua" w:cs="Book Antiqua"/>
          <w:b/>
          <w:bCs/>
          <w:color w:val="000000"/>
        </w:rPr>
        <w:t>Uslu C</w:t>
      </w:r>
      <w:r w:rsidR="00A01C4C" w:rsidRPr="00E878EF">
        <w:rPr>
          <w:rFonts w:ascii="Book Antiqua" w:eastAsia="Book Antiqua" w:hAnsi="Book Antiqua" w:cs="Book Antiqua"/>
          <w:color w:val="000000"/>
        </w:rPr>
        <w:t xml:space="preserve">, Taysi S, Akcay F, Sutbeyaz MY, Bakan N. Serum free and bound sialic acid and alpha-1-acid glycoprotein in patients with laryngeal cancer. </w:t>
      </w:r>
      <w:r w:rsidR="00A01C4C" w:rsidRPr="00E878EF">
        <w:rPr>
          <w:rFonts w:ascii="Book Antiqua" w:eastAsia="Book Antiqua" w:hAnsi="Book Antiqua" w:cs="Book Antiqua"/>
          <w:i/>
          <w:iCs/>
          <w:color w:val="000000"/>
        </w:rPr>
        <w:t>Ann Clin Lab Sci</w:t>
      </w:r>
      <w:r w:rsidR="00A01C4C" w:rsidRPr="0089687E">
        <w:rPr>
          <w:rFonts w:ascii="Book Antiqua" w:eastAsia="Book Antiqua" w:hAnsi="Book Antiqua" w:cs="Book Antiqua"/>
          <w:color w:val="000000"/>
        </w:rPr>
        <w:t xml:space="preserve"> 2003; </w:t>
      </w:r>
      <w:r w:rsidR="00A01C4C" w:rsidRPr="00E878EF">
        <w:rPr>
          <w:rFonts w:ascii="Book Antiqua" w:eastAsia="Book Antiqua" w:hAnsi="Book Antiqua" w:cs="Book Antiqua"/>
          <w:b/>
          <w:bCs/>
          <w:color w:val="000000"/>
        </w:rPr>
        <w:t>33</w:t>
      </w:r>
      <w:r w:rsidR="00A01C4C" w:rsidRPr="00E878EF">
        <w:rPr>
          <w:rFonts w:ascii="Book Antiqua" w:eastAsia="Book Antiqua" w:hAnsi="Book Antiqua" w:cs="Book Antiqua"/>
          <w:color w:val="000000"/>
        </w:rPr>
        <w:t>: 156-159 [PMID: 12817619]</w:t>
      </w:r>
    </w:p>
    <w:p w14:paraId="1F22B10E" w14:textId="66261630" w:rsidR="00A77B3E" w:rsidRPr="00D90689" w:rsidRDefault="00932648">
      <w:pPr>
        <w:spacing w:line="360" w:lineRule="auto"/>
        <w:jc w:val="both"/>
        <w:rPr>
          <w:rFonts w:ascii="Book Antiqua" w:hAnsi="Book Antiqua"/>
          <w:lang w:eastAsia="zh-CN"/>
        </w:rPr>
      </w:pPr>
      <w:r w:rsidRPr="00E878EF">
        <w:rPr>
          <w:rFonts w:ascii="Book Antiqua" w:hAnsi="Book Antiqua" w:cs="Book Antiqua"/>
          <w:color w:val="000000"/>
          <w:lang w:eastAsia="zh-CN"/>
        </w:rPr>
        <w:t>33</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Barrett AJ</w:t>
      </w:r>
      <w:r w:rsidR="00A01C4C" w:rsidRPr="00E878EF">
        <w:rPr>
          <w:rFonts w:ascii="Book Antiqua" w:eastAsia="Book Antiqua" w:hAnsi="Book Antiqua" w:cs="Book Antiqua"/>
          <w:color w:val="000000"/>
        </w:rPr>
        <w:t xml:space="preserve">. Fluorimetric assays for cathepsin B and cathepsin H with methylcoumarylamide substrates. </w:t>
      </w:r>
      <w:r w:rsidR="00A01C4C" w:rsidRPr="00E878EF">
        <w:rPr>
          <w:rFonts w:ascii="Book Antiqua" w:eastAsia="Book Antiqua" w:hAnsi="Book Antiqua" w:cs="Book Antiqua"/>
          <w:i/>
          <w:iCs/>
          <w:color w:val="000000"/>
        </w:rPr>
        <w:t>Biochem J</w:t>
      </w:r>
      <w:r w:rsidR="00A01C4C" w:rsidRPr="00E878EF">
        <w:rPr>
          <w:rFonts w:ascii="Book Antiqua" w:eastAsia="Book Antiqua" w:hAnsi="Book Antiqua" w:cs="Book Antiqua"/>
          <w:color w:val="000000"/>
        </w:rPr>
        <w:t xml:space="preserve"> 1980; </w:t>
      </w:r>
      <w:r w:rsidR="00A01C4C" w:rsidRPr="00E878EF">
        <w:rPr>
          <w:rFonts w:ascii="Book Antiqua" w:eastAsia="Book Antiqua" w:hAnsi="Book Antiqua" w:cs="Book Antiqua"/>
          <w:b/>
          <w:bCs/>
          <w:color w:val="000000"/>
        </w:rPr>
        <w:t>187</w:t>
      </w:r>
      <w:r w:rsidR="00A01C4C" w:rsidRPr="00E878EF">
        <w:rPr>
          <w:rFonts w:ascii="Book Antiqua" w:eastAsia="Book Antiqua" w:hAnsi="Book Antiqua" w:cs="Book Antiqua"/>
          <w:color w:val="000000"/>
        </w:rPr>
        <w:t>: 909-912 [PMID: 6897924 DOI: 10.1042/bj1870909]</w:t>
      </w:r>
    </w:p>
    <w:p w14:paraId="10EF3A62" w14:textId="5E2E0D19"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34</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Jourdian GW</w:t>
      </w:r>
      <w:r w:rsidR="00A01C4C" w:rsidRPr="00E878EF">
        <w:rPr>
          <w:rFonts w:ascii="Book Antiqua" w:eastAsia="Book Antiqua" w:hAnsi="Book Antiqua" w:cs="Book Antiqua"/>
          <w:color w:val="000000"/>
        </w:rPr>
        <w:t xml:space="preserve">, Dean L, Roseman S. The sialic acids. XI. A periodate-resorcinol method for the quantitative estimation of free sialic acids and their glycosides. </w:t>
      </w:r>
      <w:r w:rsidR="00A01C4C" w:rsidRPr="00E878EF">
        <w:rPr>
          <w:rFonts w:ascii="Book Antiqua" w:eastAsia="Book Antiqua" w:hAnsi="Book Antiqua" w:cs="Book Antiqua"/>
          <w:i/>
          <w:iCs/>
          <w:color w:val="000000"/>
        </w:rPr>
        <w:t>J Biol Chem</w:t>
      </w:r>
      <w:r w:rsidR="00A01C4C" w:rsidRPr="00E878EF">
        <w:rPr>
          <w:rFonts w:ascii="Book Antiqua" w:eastAsia="Book Antiqua" w:hAnsi="Book Antiqua" w:cs="Book Antiqua"/>
          <w:color w:val="000000"/>
        </w:rPr>
        <w:t xml:space="preserve"> 1971; </w:t>
      </w:r>
      <w:r w:rsidR="00A01C4C" w:rsidRPr="0089687E">
        <w:rPr>
          <w:rFonts w:ascii="Book Antiqua" w:eastAsia="Book Antiqua" w:hAnsi="Book Antiqua" w:cs="Book Antiqua"/>
          <w:b/>
          <w:bCs/>
          <w:color w:val="000000"/>
        </w:rPr>
        <w:t>246</w:t>
      </w:r>
      <w:r w:rsidR="00A01C4C" w:rsidRPr="00E878EF">
        <w:rPr>
          <w:rFonts w:ascii="Book Antiqua" w:eastAsia="Book Antiqua" w:hAnsi="Book Antiqua" w:cs="Book Antiqua"/>
          <w:color w:val="000000"/>
        </w:rPr>
        <w:t>: 430-435 [PMID: 5542012]</w:t>
      </w:r>
    </w:p>
    <w:p w14:paraId="449F8257" w14:textId="27B953DF" w:rsidR="00A77B3E" w:rsidRPr="00E878EF" w:rsidRDefault="00932648">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35</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Tautu C</w:t>
      </w:r>
      <w:r w:rsidR="00A01C4C" w:rsidRPr="00E878EF">
        <w:rPr>
          <w:rFonts w:ascii="Book Antiqua" w:eastAsia="Book Antiqua" w:hAnsi="Book Antiqua" w:cs="Book Antiqua"/>
          <w:color w:val="000000"/>
        </w:rPr>
        <w:t xml:space="preserve">, Verazin G, Prorok JJ, Alhadeff JA. Improved procedure for determination of serum lipid-associated sialic acid: application for early diagnosis of colorectal cancer. </w:t>
      </w:r>
      <w:r w:rsidR="00A01C4C" w:rsidRPr="00E878EF">
        <w:rPr>
          <w:rFonts w:ascii="Book Antiqua" w:eastAsia="Book Antiqua" w:hAnsi="Book Antiqua" w:cs="Book Antiqua"/>
          <w:i/>
          <w:iCs/>
          <w:color w:val="000000"/>
        </w:rPr>
        <w:t>J Natl Cancer Inst</w:t>
      </w:r>
      <w:r w:rsidR="00A01C4C" w:rsidRPr="00E878EF">
        <w:rPr>
          <w:rFonts w:ascii="Book Antiqua" w:eastAsia="Book Antiqua" w:hAnsi="Book Antiqua" w:cs="Book Antiqua"/>
          <w:color w:val="000000"/>
        </w:rPr>
        <w:t xml:space="preserve"> 1988; </w:t>
      </w:r>
      <w:r w:rsidR="00A01C4C" w:rsidRPr="0089687E">
        <w:rPr>
          <w:rFonts w:ascii="Book Antiqua" w:eastAsia="Book Antiqua" w:hAnsi="Book Antiqua" w:cs="Book Antiqua"/>
          <w:b/>
          <w:bCs/>
          <w:color w:val="000000"/>
        </w:rPr>
        <w:t>80</w:t>
      </w:r>
      <w:r w:rsidR="00A01C4C" w:rsidRPr="00E878EF">
        <w:rPr>
          <w:rFonts w:ascii="Book Antiqua" w:eastAsia="Book Antiqua" w:hAnsi="Book Antiqua" w:cs="Book Antiqua"/>
          <w:color w:val="000000"/>
        </w:rPr>
        <w:t>: 1333-1337 [PMID: 3172258 DOI: 10.1093/jnci/80.16.1333]</w:t>
      </w:r>
    </w:p>
    <w:p w14:paraId="411896DC" w14:textId="0BD3590C" w:rsidR="00932648" w:rsidRPr="00E878EF" w:rsidRDefault="00932648">
      <w:pPr>
        <w:spacing w:line="360" w:lineRule="auto"/>
        <w:jc w:val="both"/>
        <w:rPr>
          <w:rFonts w:ascii="Book Antiqua" w:hAnsi="Book Antiqua" w:cs="Book Antiqua"/>
          <w:color w:val="000000"/>
          <w:lang w:eastAsia="zh-CN"/>
        </w:rPr>
      </w:pPr>
      <w:r w:rsidRPr="00E878EF">
        <w:rPr>
          <w:rFonts w:ascii="Book Antiqua" w:hAnsi="Book Antiqua" w:cs="Book Antiqua"/>
          <w:color w:val="000000"/>
          <w:lang w:val="pl-PL" w:eastAsia="zh-CN"/>
        </w:rPr>
        <w:t>36</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Warwas M</w:t>
      </w:r>
      <w:r w:rsidRPr="00E878EF">
        <w:rPr>
          <w:rFonts w:ascii="Book Antiqua" w:eastAsia="Book Antiqua" w:hAnsi="Book Antiqua" w:cs="Book Antiqua"/>
          <w:bCs/>
          <w:color w:val="000000"/>
        </w:rPr>
        <w:t>,</w:t>
      </w:r>
      <w:r w:rsidRPr="00E878EF">
        <w:rPr>
          <w:rFonts w:ascii="Book Antiqua" w:eastAsia="Book Antiqua" w:hAnsi="Book Antiqua" w:cs="Book Antiqua"/>
          <w:color w:val="000000"/>
        </w:rPr>
        <w:t xml:space="preserve"> Knapik-Kordecka M, Kowal-Gierczak B. Stężenie i aktywność alfa1-inhibitora proteaz oraz alfa-2 makroglobuliny w osoczu krwi chorych na cukrzycę typu II. </w:t>
      </w:r>
      <w:r w:rsidRPr="00E878EF">
        <w:rPr>
          <w:rFonts w:ascii="Book Antiqua" w:eastAsia="Book Antiqua" w:hAnsi="Book Antiqua" w:cs="Book Antiqua"/>
          <w:i/>
          <w:color w:val="000000"/>
        </w:rPr>
        <w:t>Diagn</w:t>
      </w:r>
      <w:r w:rsidRPr="00E878EF">
        <w:rPr>
          <w:rFonts w:ascii="Book Antiqua" w:hAnsi="Book Antiqua" w:cs="Book Antiqua"/>
          <w:i/>
          <w:color w:val="000000"/>
          <w:lang w:eastAsia="zh-CN"/>
        </w:rPr>
        <w:t xml:space="preserve"> </w:t>
      </w:r>
      <w:r w:rsidRPr="00E878EF">
        <w:rPr>
          <w:rFonts w:ascii="Book Antiqua" w:eastAsia="Book Antiqua" w:hAnsi="Book Antiqua" w:cs="Book Antiqua"/>
          <w:i/>
          <w:color w:val="000000"/>
        </w:rPr>
        <w:t>Lab</w:t>
      </w:r>
      <w:r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xml:space="preserve">1991; </w:t>
      </w:r>
      <w:r w:rsidRPr="00E878EF">
        <w:rPr>
          <w:rFonts w:ascii="Book Antiqua" w:eastAsia="Book Antiqua" w:hAnsi="Book Antiqua" w:cs="Book Antiqua"/>
          <w:b/>
          <w:color w:val="000000"/>
        </w:rPr>
        <w:t>44</w:t>
      </w:r>
      <w:r w:rsidRPr="00E878EF">
        <w:rPr>
          <w:rFonts w:ascii="Book Antiqua" w:eastAsia="Book Antiqua" w:hAnsi="Book Antiqua" w:cs="Book Antiqua"/>
          <w:color w:val="000000"/>
        </w:rPr>
        <w:t>; 552-556</w:t>
      </w:r>
    </w:p>
    <w:p w14:paraId="6424521D" w14:textId="460BDC54" w:rsidR="00932648" w:rsidRPr="00D90689" w:rsidRDefault="00932648">
      <w:pPr>
        <w:spacing w:line="360" w:lineRule="auto"/>
        <w:jc w:val="both"/>
        <w:rPr>
          <w:rFonts w:ascii="Book Antiqua" w:hAnsi="Book Antiqua"/>
          <w:lang w:eastAsia="zh-CN"/>
        </w:rPr>
      </w:pPr>
      <w:r w:rsidRPr="00E878EF">
        <w:rPr>
          <w:rFonts w:ascii="Book Antiqua" w:hAnsi="Book Antiqua" w:cs="Book Antiqua"/>
          <w:color w:val="000000"/>
          <w:lang w:eastAsia="zh-CN"/>
        </w:rPr>
        <w:lastRenderedPageBreak/>
        <w:t>37</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Dietz AA</w:t>
      </w:r>
      <w:r w:rsidRPr="00E878EF">
        <w:rPr>
          <w:rFonts w:ascii="Book Antiqua" w:eastAsia="Book Antiqua" w:hAnsi="Book Antiqua" w:cs="Book Antiqua"/>
          <w:color w:val="000000"/>
        </w:rPr>
        <w:t xml:space="preserve">, Rubinstein HM, Hodges LK. Use of alpha-N-benzoyl-L-arginine-p-nitroanilide as trypsin substrate in estimation of alpha 1-antitrypsin. </w:t>
      </w:r>
      <w:r w:rsidRPr="00E878EF">
        <w:rPr>
          <w:rFonts w:ascii="Book Antiqua" w:eastAsia="Book Antiqua" w:hAnsi="Book Antiqua" w:cs="Book Antiqua"/>
          <w:i/>
          <w:iCs/>
          <w:color w:val="000000"/>
        </w:rPr>
        <w:t>Clin Chem</w:t>
      </w:r>
      <w:r w:rsidRPr="00E878EF">
        <w:rPr>
          <w:rFonts w:ascii="Book Antiqua" w:eastAsia="Book Antiqua" w:hAnsi="Book Antiqua" w:cs="Book Antiqua"/>
          <w:color w:val="000000"/>
        </w:rPr>
        <w:t xml:space="preserve"> 1976; </w:t>
      </w:r>
      <w:r w:rsidRPr="00E878EF">
        <w:rPr>
          <w:rFonts w:ascii="Book Antiqua" w:eastAsia="Book Antiqua" w:hAnsi="Book Antiqua" w:cs="Book Antiqua"/>
          <w:b/>
          <w:bCs/>
          <w:color w:val="000000"/>
        </w:rPr>
        <w:t>22</w:t>
      </w:r>
      <w:r w:rsidRPr="00E878EF">
        <w:rPr>
          <w:rFonts w:ascii="Book Antiqua" w:eastAsia="Book Antiqua" w:hAnsi="Book Antiqua" w:cs="Book Antiqua"/>
          <w:color w:val="000000"/>
        </w:rPr>
        <w:t>: 1754-1755 [PMID: 10097]</w:t>
      </w:r>
    </w:p>
    <w:p w14:paraId="36581B0C" w14:textId="50105A7B"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3</w:t>
      </w:r>
      <w:r w:rsidRPr="00E878EF">
        <w:rPr>
          <w:rFonts w:ascii="Book Antiqua" w:eastAsia="Book Antiqua" w:hAnsi="Book Antiqua" w:cs="Book Antiqua"/>
          <w:color w:val="000000"/>
        </w:rPr>
        <w:t xml:space="preserve">8 </w:t>
      </w:r>
      <w:r w:rsidR="00A01C4C" w:rsidRPr="00E878EF">
        <w:rPr>
          <w:rFonts w:ascii="Book Antiqua" w:eastAsia="Book Antiqua" w:hAnsi="Book Antiqua" w:cs="Book Antiqua"/>
          <w:b/>
          <w:bCs/>
          <w:color w:val="000000"/>
        </w:rPr>
        <w:t>Herszényi L</w:t>
      </w:r>
      <w:r w:rsidR="00A01C4C" w:rsidRPr="00E878EF">
        <w:rPr>
          <w:rFonts w:ascii="Book Antiqua" w:eastAsia="Book Antiqua" w:hAnsi="Book Antiqua" w:cs="Book Antiqua"/>
          <w:color w:val="000000"/>
        </w:rPr>
        <w:t xml:space="preserve">, Farinati F, Plebani M, Carraro P, Roveroni G, De Paoli M, Cardin R, Naccarato R, Tulassay Z. [Prognostic role of cisteine and serin proteases in gastriC cancer]. </w:t>
      </w:r>
      <w:r w:rsidR="00A01C4C" w:rsidRPr="00E878EF">
        <w:rPr>
          <w:rFonts w:ascii="Book Antiqua" w:eastAsia="Book Antiqua" w:hAnsi="Book Antiqua" w:cs="Book Antiqua"/>
          <w:i/>
          <w:iCs/>
          <w:color w:val="000000"/>
        </w:rPr>
        <w:t>Orv Hetil</w:t>
      </w:r>
      <w:r w:rsidR="00A01C4C" w:rsidRPr="00E878EF">
        <w:rPr>
          <w:rFonts w:ascii="Book Antiqua" w:eastAsia="Book Antiqua" w:hAnsi="Book Antiqua" w:cs="Book Antiqua"/>
          <w:color w:val="000000"/>
        </w:rPr>
        <w:t xml:space="preserve"> 1996; </w:t>
      </w:r>
      <w:r w:rsidR="00A01C4C" w:rsidRPr="00E878EF">
        <w:rPr>
          <w:rFonts w:ascii="Book Antiqua" w:eastAsia="Book Antiqua" w:hAnsi="Book Antiqua" w:cs="Book Antiqua"/>
          <w:b/>
          <w:bCs/>
          <w:color w:val="000000"/>
        </w:rPr>
        <w:t>137</w:t>
      </w:r>
      <w:r w:rsidR="00A01C4C" w:rsidRPr="00E878EF">
        <w:rPr>
          <w:rFonts w:ascii="Book Antiqua" w:eastAsia="Book Antiqua" w:hAnsi="Book Antiqua" w:cs="Book Antiqua"/>
          <w:color w:val="000000"/>
        </w:rPr>
        <w:t>: 1637-1641 [PMID: 9019701]</w:t>
      </w:r>
    </w:p>
    <w:p w14:paraId="6D127439" w14:textId="1E6C03F7"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3</w:t>
      </w:r>
      <w:r w:rsidRPr="00E878EF">
        <w:rPr>
          <w:rFonts w:ascii="Book Antiqua" w:eastAsia="Book Antiqua" w:hAnsi="Book Antiqua" w:cs="Book Antiqua"/>
          <w:color w:val="000000"/>
        </w:rPr>
        <w:t xml:space="preserve">9 </w:t>
      </w:r>
      <w:r w:rsidR="00A01C4C" w:rsidRPr="00E878EF">
        <w:rPr>
          <w:rFonts w:ascii="Book Antiqua" w:eastAsia="Book Antiqua" w:hAnsi="Book Antiqua" w:cs="Book Antiqua"/>
          <w:b/>
          <w:bCs/>
          <w:color w:val="000000"/>
        </w:rPr>
        <w:t>Herszényi L</w:t>
      </w:r>
      <w:r w:rsidR="00A01C4C" w:rsidRPr="00E878EF">
        <w:rPr>
          <w:rFonts w:ascii="Book Antiqua" w:eastAsia="Book Antiqua" w:hAnsi="Book Antiqua" w:cs="Book Antiqua"/>
          <w:color w:val="000000"/>
        </w:rPr>
        <w:t xml:space="preserve">, Farinati F, Plebani M, István G, Sápi Z, Carraro P, De Paoli M, Naccarato R, Tulassay Z. [The role of cathepsins and the plasminogen activator/inhibitor system in colorectal cancer]. </w:t>
      </w:r>
      <w:r w:rsidR="00A01C4C" w:rsidRPr="00E878EF">
        <w:rPr>
          <w:rFonts w:ascii="Book Antiqua" w:eastAsia="Book Antiqua" w:hAnsi="Book Antiqua" w:cs="Book Antiqua"/>
          <w:i/>
          <w:iCs/>
          <w:color w:val="000000"/>
        </w:rPr>
        <w:t>Orv Hetil</w:t>
      </w:r>
      <w:r w:rsidR="00A01C4C" w:rsidRPr="00E878EF">
        <w:rPr>
          <w:rFonts w:ascii="Book Antiqua" w:eastAsia="Book Antiqua" w:hAnsi="Book Antiqua" w:cs="Book Antiqua"/>
          <w:color w:val="000000"/>
        </w:rPr>
        <w:t xml:space="preserve"> 1999; </w:t>
      </w:r>
      <w:r w:rsidR="00A01C4C" w:rsidRPr="00E878EF">
        <w:rPr>
          <w:rFonts w:ascii="Book Antiqua" w:eastAsia="Book Antiqua" w:hAnsi="Book Antiqua" w:cs="Book Antiqua"/>
          <w:b/>
          <w:bCs/>
          <w:color w:val="000000"/>
        </w:rPr>
        <w:t>140</w:t>
      </w:r>
      <w:r w:rsidR="00A01C4C" w:rsidRPr="00E878EF">
        <w:rPr>
          <w:rFonts w:ascii="Book Antiqua" w:eastAsia="Book Antiqua" w:hAnsi="Book Antiqua" w:cs="Book Antiqua"/>
          <w:color w:val="000000"/>
        </w:rPr>
        <w:t>: 1833-1836 [PMID: 10489782]</w:t>
      </w:r>
    </w:p>
    <w:p w14:paraId="780198E1" w14:textId="30E0E80F"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0 </w:t>
      </w:r>
      <w:r w:rsidR="00A01C4C" w:rsidRPr="00E878EF">
        <w:rPr>
          <w:rFonts w:ascii="Book Antiqua" w:eastAsia="Book Antiqua" w:hAnsi="Book Antiqua" w:cs="Book Antiqua"/>
          <w:b/>
          <w:bCs/>
          <w:color w:val="000000"/>
        </w:rPr>
        <w:t>Kos J</w:t>
      </w:r>
      <w:r w:rsidR="00A01C4C" w:rsidRPr="00E878EF">
        <w:rPr>
          <w:rFonts w:ascii="Book Antiqua" w:eastAsia="Book Antiqua" w:hAnsi="Book Antiqua" w:cs="Book Antiqua"/>
          <w:color w:val="000000"/>
        </w:rPr>
        <w:t xml:space="preserve">, Nielsen HJ, Krasovec M, Christensen IJ, Cimerman N, Stephens RW, Brünner N. Prognostic values of cathepsin B and carcinoembryonic antigen in sera of patients with colorectal cancer. </w:t>
      </w:r>
      <w:r w:rsidR="00A01C4C" w:rsidRPr="00E878EF">
        <w:rPr>
          <w:rFonts w:ascii="Book Antiqua" w:eastAsia="Book Antiqua" w:hAnsi="Book Antiqua" w:cs="Book Antiqua"/>
          <w:i/>
          <w:iCs/>
          <w:color w:val="000000"/>
        </w:rPr>
        <w:t>Clin Cancer Res</w:t>
      </w:r>
      <w:r w:rsidR="00A01C4C" w:rsidRPr="00E878EF">
        <w:rPr>
          <w:rFonts w:ascii="Book Antiqua" w:eastAsia="Book Antiqua" w:hAnsi="Book Antiqua" w:cs="Book Antiqua"/>
          <w:color w:val="000000"/>
        </w:rPr>
        <w:t xml:space="preserve"> 1998; </w:t>
      </w:r>
      <w:r w:rsidR="00A01C4C" w:rsidRPr="00E878EF">
        <w:rPr>
          <w:rFonts w:ascii="Book Antiqua" w:eastAsia="Book Antiqua" w:hAnsi="Book Antiqua" w:cs="Book Antiqua"/>
          <w:b/>
          <w:bCs/>
          <w:color w:val="000000"/>
        </w:rPr>
        <w:t>4</w:t>
      </w:r>
      <w:r w:rsidR="00A01C4C" w:rsidRPr="00E878EF">
        <w:rPr>
          <w:rFonts w:ascii="Book Antiqua" w:eastAsia="Book Antiqua" w:hAnsi="Book Antiqua" w:cs="Book Antiqua"/>
          <w:color w:val="000000"/>
        </w:rPr>
        <w:t>: 1511-1516 [PMID: 9626470]</w:t>
      </w:r>
    </w:p>
    <w:p w14:paraId="7052D869" w14:textId="3F334C4F"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1 </w:t>
      </w:r>
      <w:r w:rsidR="00A01C4C" w:rsidRPr="00E878EF">
        <w:rPr>
          <w:rFonts w:ascii="Book Antiqua" w:eastAsia="Book Antiqua" w:hAnsi="Book Antiqua" w:cs="Book Antiqua"/>
          <w:b/>
          <w:bCs/>
          <w:color w:val="000000"/>
        </w:rPr>
        <w:t>Dufek V</w:t>
      </w:r>
      <w:r w:rsidR="00A01C4C" w:rsidRPr="00E878EF">
        <w:rPr>
          <w:rFonts w:ascii="Book Antiqua" w:eastAsia="Book Antiqua" w:hAnsi="Book Antiqua" w:cs="Book Antiqua"/>
          <w:color w:val="000000"/>
        </w:rPr>
        <w:t xml:space="preserve">, Jirásek V, Král V, Matous B, Drazná E. Changes in serum cathepsin B-like activity in patients with colorectal cancer. </w:t>
      </w:r>
      <w:r w:rsidR="00A01C4C" w:rsidRPr="00E878EF">
        <w:rPr>
          <w:rFonts w:ascii="Book Antiqua" w:eastAsia="Book Antiqua" w:hAnsi="Book Antiqua" w:cs="Book Antiqua"/>
          <w:i/>
          <w:iCs/>
          <w:color w:val="000000"/>
        </w:rPr>
        <w:t>Neoplasma</w:t>
      </w:r>
      <w:r w:rsidR="00A01C4C" w:rsidRPr="00E878EF">
        <w:rPr>
          <w:rFonts w:ascii="Book Antiqua" w:eastAsia="Book Antiqua" w:hAnsi="Book Antiqua" w:cs="Book Antiqua"/>
          <w:color w:val="000000"/>
        </w:rPr>
        <w:t xml:space="preserve"> 1985; </w:t>
      </w:r>
      <w:r w:rsidR="00A01C4C" w:rsidRPr="00E878EF">
        <w:rPr>
          <w:rFonts w:ascii="Book Antiqua" w:eastAsia="Book Antiqua" w:hAnsi="Book Antiqua" w:cs="Book Antiqua"/>
          <w:b/>
          <w:bCs/>
          <w:color w:val="000000"/>
        </w:rPr>
        <w:t>32</w:t>
      </w:r>
      <w:r w:rsidR="00A01C4C" w:rsidRPr="00E878EF">
        <w:rPr>
          <w:rFonts w:ascii="Book Antiqua" w:eastAsia="Book Antiqua" w:hAnsi="Book Antiqua" w:cs="Book Antiqua"/>
          <w:color w:val="000000"/>
        </w:rPr>
        <w:t>: 51-54 [PMID: 3982561]</w:t>
      </w:r>
    </w:p>
    <w:p w14:paraId="35452AE8" w14:textId="2E0349C4" w:rsidR="00A77B3E" w:rsidRPr="00D90689" w:rsidRDefault="00932648">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2 </w:t>
      </w:r>
      <w:r w:rsidR="00A01C4C" w:rsidRPr="00E878EF">
        <w:rPr>
          <w:rFonts w:ascii="Book Antiqua" w:eastAsia="Book Antiqua" w:hAnsi="Book Antiqua" w:cs="Book Antiqua"/>
          <w:b/>
          <w:bCs/>
          <w:color w:val="000000"/>
        </w:rPr>
        <w:t>Amiguet JA</w:t>
      </w:r>
      <w:r w:rsidR="00A01C4C" w:rsidRPr="00E878EF">
        <w:rPr>
          <w:rFonts w:ascii="Book Antiqua" w:eastAsia="Book Antiqua" w:hAnsi="Book Antiqua" w:cs="Book Antiqua"/>
          <w:color w:val="000000"/>
        </w:rPr>
        <w:t xml:space="preserve">, Jiménez J, Monreal JI, Hernández MJ, López-Vivanco G, Vidán JR, Conchillo F, Liso P. Serum proteolytic activities and antiproteases in human colorectal carcinoma. </w:t>
      </w:r>
      <w:r w:rsidR="00A01C4C" w:rsidRPr="00E878EF">
        <w:rPr>
          <w:rFonts w:ascii="Book Antiqua" w:eastAsia="Book Antiqua" w:hAnsi="Book Antiqua" w:cs="Book Antiqua"/>
          <w:i/>
          <w:iCs/>
          <w:color w:val="000000"/>
        </w:rPr>
        <w:t>J Physiol Biochem</w:t>
      </w:r>
      <w:r w:rsidR="00A01C4C" w:rsidRPr="00E878EF">
        <w:rPr>
          <w:rFonts w:ascii="Book Antiqua" w:eastAsia="Book Antiqua" w:hAnsi="Book Antiqua" w:cs="Book Antiqua"/>
          <w:color w:val="000000"/>
        </w:rPr>
        <w:t xml:space="preserve"> 1998; </w:t>
      </w:r>
      <w:r w:rsidR="00A01C4C" w:rsidRPr="00E878EF">
        <w:rPr>
          <w:rFonts w:ascii="Book Antiqua" w:eastAsia="Book Antiqua" w:hAnsi="Book Antiqua" w:cs="Book Antiqua"/>
          <w:b/>
          <w:bCs/>
          <w:color w:val="000000"/>
        </w:rPr>
        <w:t>54</w:t>
      </w:r>
      <w:r w:rsidR="00A01C4C" w:rsidRPr="00E878EF">
        <w:rPr>
          <w:rFonts w:ascii="Book Antiqua" w:eastAsia="Book Antiqua" w:hAnsi="Book Antiqua" w:cs="Book Antiqua"/>
          <w:color w:val="000000"/>
        </w:rPr>
        <w:t>: 9-13 [PMID: 9732103]</w:t>
      </w:r>
    </w:p>
    <w:p w14:paraId="398BDC60" w14:textId="4F31C097"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3 </w:t>
      </w:r>
      <w:r w:rsidR="00A01C4C" w:rsidRPr="00E878EF">
        <w:rPr>
          <w:rFonts w:ascii="Book Antiqua" w:eastAsia="Book Antiqua" w:hAnsi="Book Antiqua" w:cs="Book Antiqua"/>
          <w:b/>
          <w:bCs/>
          <w:color w:val="000000"/>
        </w:rPr>
        <w:t>Padilla D</w:t>
      </w:r>
      <w:r w:rsidR="00A01C4C" w:rsidRPr="00E878EF">
        <w:rPr>
          <w:rFonts w:ascii="Book Antiqua" w:eastAsia="Book Antiqua" w:hAnsi="Book Antiqua" w:cs="Book Antiqua"/>
          <w:color w:val="000000"/>
        </w:rPr>
        <w:t xml:space="preserve">, Cubo T, Molina JM, García M, De la Osa G, Palomino T, Pardo R, Martín J, Arévalo E, Hernández Calvo J. [Prognostic significance and clinic utility of serum and immunohistochemical cathepsin B levels in colorectal cancer]. </w:t>
      </w:r>
      <w:r w:rsidR="00A01C4C" w:rsidRPr="00E878EF">
        <w:rPr>
          <w:rFonts w:ascii="Book Antiqua" w:eastAsia="Book Antiqua" w:hAnsi="Book Antiqua" w:cs="Book Antiqua"/>
          <w:i/>
          <w:iCs/>
          <w:color w:val="000000"/>
        </w:rPr>
        <w:t>An Med Interna</w:t>
      </w:r>
      <w:r w:rsidR="00A01C4C" w:rsidRPr="00E878EF">
        <w:rPr>
          <w:rFonts w:ascii="Book Antiqua" w:eastAsia="Book Antiqua" w:hAnsi="Book Antiqua" w:cs="Book Antiqua"/>
          <w:color w:val="000000"/>
        </w:rPr>
        <w:t xml:space="preserve"> 2003; </w:t>
      </w:r>
      <w:r w:rsidR="00A01C4C" w:rsidRPr="00E878EF">
        <w:rPr>
          <w:rFonts w:ascii="Book Antiqua" w:eastAsia="Book Antiqua" w:hAnsi="Book Antiqua" w:cs="Book Antiqua"/>
          <w:b/>
          <w:bCs/>
          <w:color w:val="000000"/>
        </w:rPr>
        <w:t>20</w:t>
      </w:r>
      <w:r w:rsidR="00A01C4C" w:rsidRPr="00E878EF">
        <w:rPr>
          <w:rFonts w:ascii="Book Antiqua" w:eastAsia="Book Antiqua" w:hAnsi="Book Antiqua" w:cs="Book Antiqua"/>
          <w:color w:val="000000"/>
        </w:rPr>
        <w:t>: 521-525 [PMID: 14585038]</w:t>
      </w:r>
    </w:p>
    <w:p w14:paraId="45921D66" w14:textId="42B63945"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4 </w:t>
      </w:r>
      <w:r w:rsidR="00A01C4C" w:rsidRPr="00E878EF">
        <w:rPr>
          <w:rFonts w:ascii="Book Antiqua" w:eastAsia="Book Antiqua" w:hAnsi="Book Antiqua" w:cs="Book Antiqua"/>
          <w:b/>
          <w:bCs/>
          <w:color w:val="000000"/>
        </w:rPr>
        <w:t>Skrzydlewska E</w:t>
      </w:r>
      <w:r w:rsidR="00A01C4C" w:rsidRPr="00E878EF">
        <w:rPr>
          <w:rFonts w:ascii="Book Antiqua" w:eastAsia="Book Antiqua" w:hAnsi="Book Antiqua" w:cs="Book Antiqua"/>
          <w:color w:val="000000"/>
        </w:rPr>
        <w:t xml:space="preserve">, Sulkowska M, Wincewicz A, Koda M, Sulkowski S. Evaluation of serum cathepsin B and D in relation to clinicopathological staging of colorectal cancer. </w:t>
      </w:r>
      <w:r w:rsidR="00A01C4C" w:rsidRPr="00E878EF">
        <w:rPr>
          <w:rFonts w:ascii="Book Antiqua" w:eastAsia="Book Antiqua" w:hAnsi="Book Antiqua" w:cs="Book Antiqua"/>
          <w:i/>
          <w:iCs/>
          <w:color w:val="000000"/>
        </w:rPr>
        <w:t>World J Gastroenterol</w:t>
      </w:r>
      <w:r w:rsidR="00A01C4C" w:rsidRPr="00E878EF">
        <w:rPr>
          <w:rFonts w:ascii="Book Antiqua" w:eastAsia="Book Antiqua" w:hAnsi="Book Antiqua" w:cs="Book Antiqua"/>
          <w:color w:val="000000"/>
        </w:rPr>
        <w:t xml:space="preserve"> 2005; </w:t>
      </w:r>
      <w:r w:rsidR="00A01C4C" w:rsidRPr="00E878EF">
        <w:rPr>
          <w:rFonts w:ascii="Book Antiqua" w:eastAsia="Book Antiqua" w:hAnsi="Book Antiqua" w:cs="Book Antiqua"/>
          <w:b/>
          <w:bCs/>
          <w:color w:val="000000"/>
        </w:rPr>
        <w:t>11</w:t>
      </w:r>
      <w:r w:rsidR="00A01C4C" w:rsidRPr="00E878EF">
        <w:rPr>
          <w:rFonts w:ascii="Book Antiqua" w:eastAsia="Book Antiqua" w:hAnsi="Book Antiqua" w:cs="Book Antiqua"/>
          <w:color w:val="000000"/>
        </w:rPr>
        <w:t>: 4225-4229 [PMID: 16015694 DOI: 10.3748/wjg.v11.i27.4225]</w:t>
      </w:r>
    </w:p>
    <w:p w14:paraId="117EB9AF" w14:textId="63BFF2CB"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5 </w:t>
      </w:r>
      <w:r w:rsidR="00A01C4C" w:rsidRPr="00E878EF">
        <w:rPr>
          <w:rFonts w:ascii="Book Antiqua" w:eastAsia="Book Antiqua" w:hAnsi="Book Antiqua" w:cs="Book Antiqua"/>
          <w:b/>
          <w:bCs/>
          <w:color w:val="000000"/>
        </w:rPr>
        <w:t>Zore I</w:t>
      </w:r>
      <w:r w:rsidR="00A01C4C" w:rsidRPr="00E878EF">
        <w:rPr>
          <w:rFonts w:ascii="Book Antiqua" w:eastAsia="Book Antiqua" w:hAnsi="Book Antiqua" w:cs="Book Antiqua"/>
          <w:color w:val="000000"/>
        </w:rPr>
        <w:t xml:space="preserve">, Krasovec M, Cimerman N, Kuhelj R, Werle B, Nielsen HJ, Brünner N, Kos J. Cathepsin B/cystatin C complex levels in sera from patients with lung and colorectal cancer. </w:t>
      </w:r>
      <w:r w:rsidR="00A01C4C" w:rsidRPr="00E878EF">
        <w:rPr>
          <w:rFonts w:ascii="Book Antiqua" w:eastAsia="Book Antiqua" w:hAnsi="Book Antiqua" w:cs="Book Antiqua"/>
          <w:i/>
          <w:iCs/>
          <w:color w:val="000000"/>
        </w:rPr>
        <w:t>Biol Chem</w:t>
      </w:r>
      <w:r w:rsidR="00A01C4C" w:rsidRPr="00E878EF">
        <w:rPr>
          <w:rFonts w:ascii="Book Antiqua" w:eastAsia="Book Antiqua" w:hAnsi="Book Antiqua" w:cs="Book Antiqua"/>
          <w:color w:val="000000"/>
        </w:rPr>
        <w:t xml:space="preserve"> 2001; </w:t>
      </w:r>
      <w:r w:rsidR="00A01C4C" w:rsidRPr="00E878EF">
        <w:rPr>
          <w:rFonts w:ascii="Book Antiqua" w:eastAsia="Book Antiqua" w:hAnsi="Book Antiqua" w:cs="Book Antiqua"/>
          <w:b/>
          <w:bCs/>
          <w:color w:val="000000"/>
        </w:rPr>
        <w:t>382</w:t>
      </w:r>
      <w:r w:rsidR="00A01C4C" w:rsidRPr="00E878EF">
        <w:rPr>
          <w:rFonts w:ascii="Book Antiqua" w:eastAsia="Book Antiqua" w:hAnsi="Book Antiqua" w:cs="Book Antiqua"/>
          <w:color w:val="000000"/>
        </w:rPr>
        <w:t>: 805-810 [PMID: 11517934 DOI: 10.1515/BC.2001.097]</w:t>
      </w:r>
    </w:p>
    <w:p w14:paraId="45A62A11" w14:textId="55D230B5"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6 </w:t>
      </w:r>
      <w:r w:rsidR="00A01C4C" w:rsidRPr="00E878EF">
        <w:rPr>
          <w:rFonts w:ascii="Book Antiqua" w:eastAsia="Book Antiqua" w:hAnsi="Book Antiqua" w:cs="Book Antiqua"/>
          <w:b/>
          <w:bCs/>
          <w:color w:val="000000"/>
        </w:rPr>
        <w:t>Herszényi L</w:t>
      </w:r>
      <w:r w:rsidR="00A01C4C" w:rsidRPr="00E878EF">
        <w:rPr>
          <w:rFonts w:ascii="Book Antiqua" w:eastAsia="Book Antiqua" w:hAnsi="Book Antiqua" w:cs="Book Antiqua"/>
          <w:color w:val="000000"/>
        </w:rPr>
        <w:t xml:space="preserve">, Plebani M, Carraro P, De Paoli M, Roveroni G, Cardin R, Foschia F, Tulassay Z, Naccarato R, Farinati F. Proteases in gastrointestinal neoplastic diseases. </w:t>
      </w:r>
      <w:r w:rsidR="00A01C4C" w:rsidRPr="00E878EF">
        <w:rPr>
          <w:rFonts w:ascii="Book Antiqua" w:eastAsia="Book Antiqua" w:hAnsi="Book Antiqua" w:cs="Book Antiqua"/>
          <w:i/>
          <w:iCs/>
          <w:color w:val="000000"/>
        </w:rPr>
        <w:t>Clin Chim Acta</w:t>
      </w:r>
      <w:r w:rsidR="00A01C4C" w:rsidRPr="00E878EF">
        <w:rPr>
          <w:rFonts w:ascii="Book Antiqua" w:eastAsia="Book Antiqua" w:hAnsi="Book Antiqua" w:cs="Book Antiqua"/>
          <w:color w:val="000000"/>
        </w:rPr>
        <w:t xml:space="preserve"> 2000; </w:t>
      </w:r>
      <w:r w:rsidR="00A01C4C" w:rsidRPr="00E878EF">
        <w:rPr>
          <w:rFonts w:ascii="Book Antiqua" w:eastAsia="Book Antiqua" w:hAnsi="Book Antiqua" w:cs="Book Antiqua"/>
          <w:b/>
          <w:bCs/>
          <w:color w:val="000000"/>
        </w:rPr>
        <w:t>291</w:t>
      </w:r>
      <w:r w:rsidR="00A01C4C" w:rsidRPr="00E878EF">
        <w:rPr>
          <w:rFonts w:ascii="Book Antiqua" w:eastAsia="Book Antiqua" w:hAnsi="Book Antiqua" w:cs="Book Antiqua"/>
          <w:color w:val="000000"/>
        </w:rPr>
        <w:t>: 171-187 [PMID: 10675722 DOI: 10.1016/s0009-8981(99)00227-2]</w:t>
      </w:r>
    </w:p>
    <w:p w14:paraId="12A8B08F" w14:textId="7BA37D39"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lastRenderedPageBreak/>
        <w:t>4</w:t>
      </w:r>
      <w:r w:rsidRPr="00E878EF">
        <w:rPr>
          <w:rFonts w:ascii="Book Antiqua" w:eastAsia="Book Antiqua" w:hAnsi="Book Antiqua" w:cs="Book Antiqua"/>
          <w:color w:val="000000"/>
        </w:rPr>
        <w:t xml:space="preserve">7 </w:t>
      </w:r>
      <w:r w:rsidR="00A01C4C" w:rsidRPr="00E878EF">
        <w:rPr>
          <w:rFonts w:ascii="Book Antiqua" w:eastAsia="Book Antiqua" w:hAnsi="Book Antiqua" w:cs="Book Antiqua"/>
          <w:b/>
          <w:bCs/>
          <w:color w:val="000000"/>
        </w:rPr>
        <w:t>Herszényi L</w:t>
      </w:r>
      <w:r w:rsidR="00A01C4C" w:rsidRPr="00E878EF">
        <w:rPr>
          <w:rFonts w:ascii="Book Antiqua" w:eastAsia="Book Antiqua" w:hAnsi="Book Antiqua" w:cs="Book Antiqua"/>
          <w:color w:val="000000"/>
        </w:rPr>
        <w:t xml:space="preserve">, Farinati F, Cardin R, István G, Molnár LD, Hritz I, De Paoli M, Plebani M, Tulassay Z. Tumor marker utility and prognostic relevance of cathepsin B, cathepsin L, urokinase-type plasminogen activator, plasminogen activator inhibitor type-1, CEA and CA 19-9 in colorectal cancer. </w:t>
      </w:r>
      <w:r w:rsidR="00A01C4C" w:rsidRPr="00E878EF">
        <w:rPr>
          <w:rFonts w:ascii="Book Antiqua" w:eastAsia="Book Antiqua" w:hAnsi="Book Antiqua" w:cs="Book Antiqua"/>
          <w:i/>
          <w:iCs/>
          <w:color w:val="000000"/>
        </w:rPr>
        <w:t>BMC Cancer</w:t>
      </w:r>
      <w:r w:rsidR="00A01C4C" w:rsidRPr="00E878EF">
        <w:rPr>
          <w:rFonts w:ascii="Book Antiqua" w:eastAsia="Book Antiqua" w:hAnsi="Book Antiqua" w:cs="Book Antiqua"/>
          <w:color w:val="000000"/>
        </w:rPr>
        <w:t xml:space="preserve"> 2008; </w:t>
      </w:r>
      <w:r w:rsidR="00A01C4C" w:rsidRPr="00E878EF">
        <w:rPr>
          <w:rFonts w:ascii="Book Antiqua" w:eastAsia="Book Antiqua" w:hAnsi="Book Antiqua" w:cs="Book Antiqua"/>
          <w:b/>
          <w:bCs/>
          <w:color w:val="000000"/>
        </w:rPr>
        <w:t>8</w:t>
      </w:r>
      <w:r w:rsidR="00A01C4C" w:rsidRPr="00E878EF">
        <w:rPr>
          <w:rFonts w:ascii="Book Antiqua" w:eastAsia="Book Antiqua" w:hAnsi="Book Antiqua" w:cs="Book Antiqua"/>
          <w:color w:val="000000"/>
        </w:rPr>
        <w:t>: 194 [PMID: 18616803 DOI: 10.1186/1471-2407-8-194]</w:t>
      </w:r>
    </w:p>
    <w:p w14:paraId="6C8A2461" w14:textId="4A07DC02"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8 </w:t>
      </w:r>
      <w:r w:rsidR="00A01C4C" w:rsidRPr="00E878EF">
        <w:rPr>
          <w:rFonts w:ascii="Book Antiqua" w:eastAsia="Book Antiqua" w:hAnsi="Book Antiqua" w:cs="Book Antiqua"/>
          <w:b/>
          <w:bCs/>
          <w:color w:val="000000"/>
        </w:rPr>
        <w:t>Geraghty P</w:t>
      </w:r>
      <w:r w:rsidR="00A01C4C" w:rsidRPr="00E878EF">
        <w:rPr>
          <w:rFonts w:ascii="Book Antiqua" w:eastAsia="Book Antiqua" w:hAnsi="Book Antiqua" w:cs="Book Antiqua"/>
          <w:color w:val="000000"/>
        </w:rPr>
        <w:t xml:space="preserve">, Rogan MP, Greene CM, Boxio RM, Poiriert T, O'Mahony M, Belaaouaj A, O'Neill SJ, Taggart CC, McElvaney NG. Neutrophil elastase up-regulates cathepsin B and matrix metalloprotease-2 expression. </w:t>
      </w:r>
      <w:r w:rsidR="00A01C4C" w:rsidRPr="00E878EF">
        <w:rPr>
          <w:rFonts w:ascii="Book Antiqua" w:eastAsia="Book Antiqua" w:hAnsi="Book Antiqua" w:cs="Book Antiqua"/>
          <w:i/>
          <w:iCs/>
          <w:color w:val="000000"/>
        </w:rPr>
        <w:t>J Immunol</w:t>
      </w:r>
      <w:r w:rsidR="00A01C4C" w:rsidRPr="00E878EF">
        <w:rPr>
          <w:rFonts w:ascii="Book Antiqua" w:eastAsia="Book Antiqua" w:hAnsi="Book Antiqua" w:cs="Book Antiqua"/>
          <w:color w:val="000000"/>
        </w:rPr>
        <w:t xml:space="preserve"> 2007; </w:t>
      </w:r>
      <w:r w:rsidR="00A01C4C" w:rsidRPr="00E878EF">
        <w:rPr>
          <w:rFonts w:ascii="Book Antiqua" w:eastAsia="Book Antiqua" w:hAnsi="Book Antiqua" w:cs="Book Antiqua"/>
          <w:b/>
          <w:bCs/>
          <w:color w:val="000000"/>
        </w:rPr>
        <w:t>178</w:t>
      </w:r>
      <w:r w:rsidR="00A01C4C" w:rsidRPr="00E878EF">
        <w:rPr>
          <w:rFonts w:ascii="Book Antiqua" w:eastAsia="Book Antiqua" w:hAnsi="Book Antiqua" w:cs="Book Antiqua"/>
          <w:color w:val="000000"/>
        </w:rPr>
        <w:t>: 5871-5878 [PMID: 17442971 DOI: 10.4049/jimmunol.178.9.5871]</w:t>
      </w:r>
    </w:p>
    <w:p w14:paraId="0AA2938E" w14:textId="2A900C93"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9 </w:t>
      </w:r>
      <w:r w:rsidR="00A01C4C" w:rsidRPr="00E878EF">
        <w:rPr>
          <w:rFonts w:ascii="Book Antiqua" w:eastAsia="Book Antiqua" w:hAnsi="Book Antiqua" w:cs="Book Antiqua"/>
          <w:b/>
          <w:bCs/>
          <w:color w:val="000000"/>
        </w:rPr>
        <w:t>Sun Z</w:t>
      </w:r>
      <w:r w:rsidR="00A01C4C" w:rsidRPr="00E878EF">
        <w:rPr>
          <w:rFonts w:ascii="Book Antiqua" w:eastAsia="Book Antiqua" w:hAnsi="Book Antiqua" w:cs="Book Antiqua"/>
          <w:color w:val="000000"/>
        </w:rPr>
        <w:t xml:space="preserve">, Yang P. Role of imbalance between neutrophil elastase and alpha 1-antitrypsin in cancer development and progression. </w:t>
      </w:r>
      <w:r w:rsidR="00A01C4C" w:rsidRPr="00E878EF">
        <w:rPr>
          <w:rFonts w:ascii="Book Antiqua" w:eastAsia="Book Antiqua" w:hAnsi="Book Antiqua" w:cs="Book Antiqua"/>
          <w:i/>
          <w:iCs/>
          <w:color w:val="000000"/>
        </w:rPr>
        <w:t>Lancet Oncol</w:t>
      </w:r>
      <w:r w:rsidR="00A01C4C" w:rsidRPr="00E878EF">
        <w:rPr>
          <w:rFonts w:ascii="Book Antiqua" w:eastAsia="Book Antiqua" w:hAnsi="Book Antiqua" w:cs="Book Antiqua"/>
          <w:color w:val="000000"/>
        </w:rPr>
        <w:t xml:space="preserve"> 2004; </w:t>
      </w:r>
      <w:r w:rsidR="00A01C4C" w:rsidRPr="00E878EF">
        <w:rPr>
          <w:rFonts w:ascii="Book Antiqua" w:eastAsia="Book Antiqua" w:hAnsi="Book Antiqua" w:cs="Book Antiqua"/>
          <w:b/>
          <w:bCs/>
          <w:color w:val="000000"/>
        </w:rPr>
        <w:t>5</w:t>
      </w:r>
      <w:r w:rsidR="00A01C4C" w:rsidRPr="00E878EF">
        <w:rPr>
          <w:rFonts w:ascii="Book Antiqua" w:eastAsia="Book Antiqua" w:hAnsi="Book Antiqua" w:cs="Book Antiqua"/>
          <w:color w:val="000000"/>
        </w:rPr>
        <w:t>: 182-190 [PMID: 15003202 DOI: 10.1016/S1470-2045(04)01414-7]</w:t>
      </w:r>
    </w:p>
    <w:p w14:paraId="1A035ADF" w14:textId="733F20B1"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0 </w:t>
      </w:r>
      <w:r w:rsidR="00A01C4C" w:rsidRPr="00E878EF">
        <w:rPr>
          <w:rFonts w:ascii="Book Antiqua" w:eastAsia="Book Antiqua" w:hAnsi="Book Antiqua" w:cs="Book Antiqua"/>
          <w:b/>
          <w:bCs/>
          <w:color w:val="000000"/>
        </w:rPr>
        <w:t>Xu Y</w:t>
      </w:r>
      <w:r w:rsidR="00A01C4C" w:rsidRPr="00E878EF">
        <w:rPr>
          <w:rFonts w:ascii="Book Antiqua" w:eastAsia="Book Antiqua" w:hAnsi="Book Antiqua" w:cs="Book Antiqua"/>
          <w:color w:val="000000"/>
        </w:rPr>
        <w:t xml:space="preserve">, Zhang J, Han J, Pan X, Cao Y, Guo H, Pan Y, An Y, Li X. Curcumin inhibits tumor proliferation induced by neutrophil elastase through the upregulation of α1-antitrypsin in lung cancer. </w:t>
      </w:r>
      <w:r w:rsidR="00A01C4C" w:rsidRPr="00E878EF">
        <w:rPr>
          <w:rFonts w:ascii="Book Antiqua" w:eastAsia="Book Antiqua" w:hAnsi="Book Antiqua" w:cs="Book Antiqua"/>
          <w:i/>
          <w:iCs/>
          <w:color w:val="000000"/>
        </w:rPr>
        <w:t>Mol Oncol</w:t>
      </w:r>
      <w:r w:rsidR="00A01C4C" w:rsidRPr="00E878EF">
        <w:rPr>
          <w:rFonts w:ascii="Book Antiqua" w:eastAsia="Book Antiqua" w:hAnsi="Book Antiqua" w:cs="Book Antiqua"/>
          <w:color w:val="000000"/>
        </w:rPr>
        <w:t xml:space="preserve"> 2012; </w:t>
      </w:r>
      <w:r w:rsidR="00A01C4C" w:rsidRPr="00E878EF">
        <w:rPr>
          <w:rFonts w:ascii="Book Antiqua" w:eastAsia="Book Antiqua" w:hAnsi="Book Antiqua" w:cs="Book Antiqua"/>
          <w:b/>
          <w:bCs/>
          <w:color w:val="000000"/>
        </w:rPr>
        <w:t>6</w:t>
      </w:r>
      <w:r w:rsidR="00A01C4C" w:rsidRPr="00E878EF">
        <w:rPr>
          <w:rFonts w:ascii="Book Antiqua" w:eastAsia="Book Antiqua" w:hAnsi="Book Antiqua" w:cs="Book Antiqua"/>
          <w:color w:val="000000"/>
        </w:rPr>
        <w:t>: 405-417 [PMID: 22507634 DOI: 10.1016/j.molonc.2012.03.005]</w:t>
      </w:r>
    </w:p>
    <w:p w14:paraId="0DC1DDE7" w14:textId="57D61678"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1 </w:t>
      </w:r>
      <w:r w:rsidR="00A01C4C" w:rsidRPr="00E878EF">
        <w:rPr>
          <w:rFonts w:ascii="Book Antiqua" w:eastAsia="Book Antiqua" w:hAnsi="Book Antiqua" w:cs="Book Antiqua"/>
          <w:b/>
          <w:bCs/>
          <w:color w:val="000000"/>
        </w:rPr>
        <w:t>Sato T</w:t>
      </w:r>
      <w:r w:rsidR="00A01C4C" w:rsidRPr="00E878EF">
        <w:rPr>
          <w:rFonts w:ascii="Book Antiqua" w:eastAsia="Book Antiqua" w:hAnsi="Book Antiqua" w:cs="Book Antiqua"/>
          <w:color w:val="000000"/>
        </w:rPr>
        <w:t xml:space="preserve">, Takahashi S, Mizumoto T, Harao M, Akizuki M, Takasugi M, Fukutomi T, Yamashita J. Neutrophil elastase and cancer. </w:t>
      </w:r>
      <w:r w:rsidR="00A01C4C" w:rsidRPr="00E878EF">
        <w:rPr>
          <w:rFonts w:ascii="Book Antiqua" w:eastAsia="Book Antiqua" w:hAnsi="Book Antiqua" w:cs="Book Antiqua"/>
          <w:i/>
          <w:iCs/>
          <w:color w:val="000000"/>
        </w:rPr>
        <w:t>Surg Oncol</w:t>
      </w:r>
      <w:r w:rsidR="00A01C4C" w:rsidRPr="00E878EF">
        <w:rPr>
          <w:rFonts w:ascii="Book Antiqua" w:eastAsia="Book Antiqua" w:hAnsi="Book Antiqua" w:cs="Book Antiqua"/>
          <w:color w:val="000000"/>
        </w:rPr>
        <w:t xml:space="preserve"> 2006; </w:t>
      </w:r>
      <w:r w:rsidR="00A01C4C" w:rsidRPr="00E878EF">
        <w:rPr>
          <w:rFonts w:ascii="Book Antiqua" w:eastAsia="Book Antiqua" w:hAnsi="Book Antiqua" w:cs="Book Antiqua"/>
          <w:b/>
          <w:bCs/>
          <w:color w:val="000000"/>
        </w:rPr>
        <w:t>15</w:t>
      </w:r>
      <w:r w:rsidR="00A01C4C" w:rsidRPr="00E878EF">
        <w:rPr>
          <w:rFonts w:ascii="Book Antiqua" w:eastAsia="Book Antiqua" w:hAnsi="Book Antiqua" w:cs="Book Antiqua"/>
          <w:color w:val="000000"/>
        </w:rPr>
        <w:t>: 217-222 [PMID: 17320378 DOI: 10.1016/j.suronc.2007.01.003]</w:t>
      </w:r>
    </w:p>
    <w:p w14:paraId="616AA5EE" w14:textId="4B28D049"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2 </w:t>
      </w:r>
      <w:r w:rsidR="00A01C4C" w:rsidRPr="00E878EF">
        <w:rPr>
          <w:rFonts w:ascii="Book Antiqua" w:eastAsia="Book Antiqua" w:hAnsi="Book Antiqua" w:cs="Book Antiqua"/>
          <w:b/>
          <w:bCs/>
          <w:color w:val="000000"/>
        </w:rPr>
        <w:t>Kataoka H</w:t>
      </w:r>
      <w:r w:rsidR="00A01C4C" w:rsidRPr="00E878EF">
        <w:rPr>
          <w:rFonts w:ascii="Book Antiqua" w:eastAsia="Book Antiqua" w:hAnsi="Book Antiqua" w:cs="Book Antiqua"/>
          <w:color w:val="000000"/>
        </w:rPr>
        <w:t xml:space="preserve">, Nabeshima K, Komada N, Koono M. New human colorectal carcinoma cell lines that secrete proteinase inhibitors in vitro. </w:t>
      </w:r>
      <w:r w:rsidR="00A01C4C" w:rsidRPr="00E878EF">
        <w:rPr>
          <w:rFonts w:ascii="Book Antiqua" w:eastAsia="Book Antiqua" w:hAnsi="Book Antiqua" w:cs="Book Antiqua"/>
          <w:i/>
          <w:iCs/>
          <w:color w:val="000000"/>
        </w:rPr>
        <w:t>Virchows Arch B Cell Pathol Incl Mol Pathol</w:t>
      </w:r>
      <w:r w:rsidR="00A01C4C" w:rsidRPr="00E878EF">
        <w:rPr>
          <w:rFonts w:ascii="Book Antiqua" w:eastAsia="Book Antiqua" w:hAnsi="Book Antiqua" w:cs="Book Antiqua"/>
          <w:color w:val="000000"/>
        </w:rPr>
        <w:t xml:space="preserve"> 1989; </w:t>
      </w:r>
      <w:r w:rsidR="00A01C4C" w:rsidRPr="00E878EF">
        <w:rPr>
          <w:rFonts w:ascii="Book Antiqua" w:eastAsia="Book Antiqua" w:hAnsi="Book Antiqua" w:cs="Book Antiqua"/>
          <w:b/>
          <w:bCs/>
          <w:color w:val="000000"/>
        </w:rPr>
        <w:t>57</w:t>
      </w:r>
      <w:r w:rsidR="00A01C4C" w:rsidRPr="00E878EF">
        <w:rPr>
          <w:rFonts w:ascii="Book Antiqua" w:eastAsia="Book Antiqua" w:hAnsi="Book Antiqua" w:cs="Book Antiqua"/>
          <w:color w:val="000000"/>
        </w:rPr>
        <w:t>: 157-165 [PMID: 2570482 DOI: 10.1007/BF02899077]</w:t>
      </w:r>
    </w:p>
    <w:p w14:paraId="536C9272" w14:textId="77CB606D"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3 </w:t>
      </w:r>
      <w:r w:rsidR="00A01C4C" w:rsidRPr="00E878EF">
        <w:rPr>
          <w:rFonts w:ascii="Book Antiqua" w:eastAsia="Book Antiqua" w:hAnsi="Book Antiqua" w:cs="Book Antiqua"/>
          <w:b/>
          <w:bCs/>
          <w:color w:val="000000"/>
        </w:rPr>
        <w:t>Keppler D</w:t>
      </w:r>
      <w:r w:rsidR="00A01C4C" w:rsidRPr="00E878EF">
        <w:rPr>
          <w:rFonts w:ascii="Book Antiqua" w:eastAsia="Book Antiqua" w:hAnsi="Book Antiqua" w:cs="Book Antiqua"/>
          <w:color w:val="000000"/>
        </w:rPr>
        <w:t xml:space="preserve">, Markert M, Carnal B, Berdoz J, Bamat J, Sordat B. Human colon carcinoma cells synthesize and secrete alpha 1-proteinase inhibitor. </w:t>
      </w:r>
      <w:r w:rsidR="00A01C4C" w:rsidRPr="00E878EF">
        <w:rPr>
          <w:rFonts w:ascii="Book Antiqua" w:eastAsia="Book Antiqua" w:hAnsi="Book Antiqua" w:cs="Book Antiqua"/>
          <w:i/>
          <w:iCs/>
          <w:color w:val="000000"/>
        </w:rPr>
        <w:t>Biol Chem Hoppe Seyler</w:t>
      </w:r>
      <w:r w:rsidR="00A01C4C" w:rsidRPr="0089687E">
        <w:rPr>
          <w:rFonts w:ascii="Book Antiqua" w:eastAsia="Book Antiqua" w:hAnsi="Book Antiqua" w:cs="Book Antiqua"/>
          <w:color w:val="000000"/>
        </w:rPr>
        <w:t xml:space="preserve"> 1996; </w:t>
      </w:r>
      <w:r w:rsidR="00A01C4C" w:rsidRPr="0089687E">
        <w:rPr>
          <w:rFonts w:ascii="Book Antiqua" w:eastAsia="Book Antiqua" w:hAnsi="Book Antiqua" w:cs="Book Antiqua"/>
          <w:b/>
          <w:bCs/>
          <w:color w:val="000000"/>
        </w:rPr>
        <w:t>377</w:t>
      </w:r>
      <w:r w:rsidR="00A01C4C" w:rsidRPr="00E878EF">
        <w:rPr>
          <w:rFonts w:ascii="Book Antiqua" w:eastAsia="Book Antiqua" w:hAnsi="Book Antiqua" w:cs="Book Antiqua"/>
          <w:color w:val="000000"/>
        </w:rPr>
        <w:t>: 301-311 [PMID: 8828821 DOI: 10.1515/bchm</w:t>
      </w:r>
      <w:r w:rsidR="00A01C4C" w:rsidRPr="00091F32">
        <w:rPr>
          <w:rFonts w:ascii="Book Antiqua" w:eastAsia="Book Antiqua" w:hAnsi="Book Antiqua" w:cs="Book Antiqua"/>
          <w:color w:val="000000"/>
          <w:vertAlign w:val="superscript"/>
        </w:rPr>
        <w:t>3</w:t>
      </w:r>
      <w:r w:rsidR="00A01C4C" w:rsidRPr="00E878EF">
        <w:rPr>
          <w:rFonts w:ascii="Book Antiqua" w:eastAsia="Book Antiqua" w:hAnsi="Book Antiqua" w:cs="Book Antiqua"/>
          <w:color w:val="000000"/>
        </w:rPr>
        <w:t>.1996.377.5.301]</w:t>
      </w:r>
    </w:p>
    <w:p w14:paraId="073B0A57" w14:textId="503F229E"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4 </w:t>
      </w:r>
      <w:r w:rsidR="00A01C4C" w:rsidRPr="00E878EF">
        <w:rPr>
          <w:rFonts w:ascii="Book Antiqua" w:eastAsia="Book Antiqua" w:hAnsi="Book Antiqua" w:cs="Book Antiqua"/>
          <w:b/>
          <w:bCs/>
          <w:color w:val="000000"/>
        </w:rPr>
        <w:t>Sugino T</w:t>
      </w:r>
      <w:r w:rsidR="00A01C4C" w:rsidRPr="00E878EF">
        <w:rPr>
          <w:rFonts w:ascii="Book Antiqua" w:eastAsia="Book Antiqua" w:hAnsi="Book Antiqua" w:cs="Book Antiqua"/>
          <w:color w:val="000000"/>
        </w:rPr>
        <w:t>, Yamaguchi T, Ogura G, Kusakabe T, Goodison S, Homma Y, Suzuki T. The secretory leukocyte protease inhibitor (SLPI) sup</w:t>
      </w:r>
      <w:r w:rsidR="00A01C4C" w:rsidRPr="0089687E">
        <w:rPr>
          <w:rFonts w:ascii="Book Antiqua" w:eastAsia="Book Antiqua" w:hAnsi="Book Antiqua" w:cs="Book Antiqua"/>
          <w:color w:val="000000"/>
        </w:rPr>
        <w:t xml:space="preserve">presses cancer cell invasion but promotes blood-borne metastasis </w:t>
      </w:r>
      <w:r w:rsidR="00A01C4C" w:rsidRPr="0089687E">
        <w:rPr>
          <w:rFonts w:ascii="Book Antiqua" w:eastAsia="Book Antiqua" w:hAnsi="Book Antiqua" w:cs="Book Antiqua"/>
          <w:i/>
          <w:iCs/>
          <w:color w:val="000000"/>
        </w:rPr>
        <w:t>via</w:t>
      </w:r>
      <w:r w:rsidR="00A01C4C" w:rsidRPr="00E878EF">
        <w:rPr>
          <w:rFonts w:ascii="Book Antiqua" w:eastAsia="Book Antiqua" w:hAnsi="Book Antiqua" w:cs="Book Antiqua"/>
          <w:color w:val="000000"/>
        </w:rPr>
        <w:t xml:space="preserve"> an invasion-independent pathway. </w:t>
      </w:r>
      <w:r w:rsidR="00A01C4C" w:rsidRPr="00E878EF">
        <w:rPr>
          <w:rFonts w:ascii="Book Antiqua" w:eastAsia="Book Antiqua" w:hAnsi="Book Antiqua" w:cs="Book Antiqua"/>
          <w:i/>
          <w:iCs/>
          <w:color w:val="000000"/>
        </w:rPr>
        <w:t>J Pathol</w:t>
      </w:r>
      <w:r w:rsidR="00A01C4C" w:rsidRPr="00E878EF">
        <w:rPr>
          <w:rFonts w:ascii="Book Antiqua" w:eastAsia="Book Antiqua" w:hAnsi="Book Antiqua" w:cs="Book Antiqua"/>
          <w:color w:val="000000"/>
        </w:rPr>
        <w:t xml:space="preserve"> 2007; </w:t>
      </w:r>
      <w:r w:rsidR="00A01C4C" w:rsidRPr="00E878EF">
        <w:rPr>
          <w:rFonts w:ascii="Book Antiqua" w:eastAsia="Book Antiqua" w:hAnsi="Book Antiqua" w:cs="Book Antiqua"/>
          <w:b/>
          <w:bCs/>
          <w:color w:val="000000"/>
        </w:rPr>
        <w:t>212</w:t>
      </w:r>
      <w:r w:rsidR="00A01C4C" w:rsidRPr="00E878EF">
        <w:rPr>
          <w:rFonts w:ascii="Book Antiqua" w:eastAsia="Book Antiqua" w:hAnsi="Book Antiqua" w:cs="Book Antiqua"/>
          <w:color w:val="000000"/>
        </w:rPr>
        <w:t>: 152-160 [PMID: 17455170 DOI: 10.1002/path.2156]</w:t>
      </w:r>
    </w:p>
    <w:p w14:paraId="7F0866CC" w14:textId="211FEC54"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lastRenderedPageBreak/>
        <w:t>5</w:t>
      </w:r>
      <w:r w:rsidRPr="00E878EF">
        <w:rPr>
          <w:rFonts w:ascii="Book Antiqua" w:eastAsia="Book Antiqua" w:hAnsi="Book Antiqua" w:cs="Book Antiqua"/>
          <w:color w:val="000000"/>
        </w:rPr>
        <w:t xml:space="preserve">5 </w:t>
      </w:r>
      <w:r w:rsidR="00A01C4C" w:rsidRPr="00E878EF">
        <w:rPr>
          <w:rFonts w:ascii="Book Antiqua" w:eastAsia="Book Antiqua" w:hAnsi="Book Antiqua" w:cs="Book Antiqua"/>
          <w:b/>
          <w:bCs/>
          <w:color w:val="000000"/>
        </w:rPr>
        <w:t>Korkmaz B</w:t>
      </w:r>
      <w:r w:rsidR="00A01C4C" w:rsidRPr="00E878EF">
        <w:rPr>
          <w:rFonts w:ascii="Book Antiqua" w:eastAsia="Book Antiqua" w:hAnsi="Book Antiqua" w:cs="Book Antiqua"/>
          <w:color w:val="000000"/>
        </w:rPr>
        <w:t xml:space="preserve">, Attucci S, Jourdan ML, Juliano L, Gauthier F. Inhibition of neutrophil elastase by alpha1-protease inhibitor at the surface of human polymorphonuclear neutrophils. </w:t>
      </w:r>
      <w:r w:rsidR="00A01C4C" w:rsidRPr="00E878EF">
        <w:rPr>
          <w:rFonts w:ascii="Book Antiqua" w:eastAsia="Book Antiqua" w:hAnsi="Book Antiqua" w:cs="Book Antiqua"/>
          <w:i/>
          <w:iCs/>
          <w:color w:val="000000"/>
        </w:rPr>
        <w:t>J Immunol</w:t>
      </w:r>
      <w:r w:rsidR="00A01C4C" w:rsidRPr="00E878EF">
        <w:rPr>
          <w:rFonts w:ascii="Book Antiqua" w:eastAsia="Book Antiqua" w:hAnsi="Book Antiqua" w:cs="Book Antiqua"/>
          <w:color w:val="000000"/>
        </w:rPr>
        <w:t xml:space="preserve"> 2005; </w:t>
      </w:r>
      <w:r w:rsidR="00A01C4C" w:rsidRPr="00E878EF">
        <w:rPr>
          <w:rFonts w:ascii="Book Antiqua" w:eastAsia="Book Antiqua" w:hAnsi="Book Antiqua" w:cs="Book Antiqua"/>
          <w:b/>
          <w:bCs/>
          <w:color w:val="000000"/>
        </w:rPr>
        <w:t>175</w:t>
      </w:r>
      <w:r w:rsidR="00A01C4C" w:rsidRPr="00E878EF">
        <w:rPr>
          <w:rFonts w:ascii="Book Antiqua" w:eastAsia="Book Antiqua" w:hAnsi="Book Antiqua" w:cs="Book Antiqua"/>
          <w:color w:val="000000"/>
        </w:rPr>
        <w:t>: 3329-3338 [PMID: 16116225 DOI: 10.4049/jimmunol.175.5.3329]</w:t>
      </w:r>
    </w:p>
    <w:p w14:paraId="005C8CFC" w14:textId="60BA1FB1"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6 </w:t>
      </w:r>
      <w:r w:rsidR="00A01C4C" w:rsidRPr="00E878EF">
        <w:rPr>
          <w:rFonts w:ascii="Book Antiqua" w:eastAsia="Book Antiqua" w:hAnsi="Book Antiqua" w:cs="Book Antiqua"/>
          <w:b/>
          <w:bCs/>
          <w:color w:val="000000"/>
        </w:rPr>
        <w:t>Meyer-Hoffert U</w:t>
      </w:r>
      <w:r w:rsidR="00A01C4C" w:rsidRPr="00E878EF">
        <w:rPr>
          <w:rFonts w:ascii="Book Antiqua" w:eastAsia="Book Antiqua" w:hAnsi="Book Antiqua" w:cs="Book Antiqua"/>
          <w:color w:val="000000"/>
        </w:rPr>
        <w:t xml:space="preserve">, Wiedow O. Neutrophil serine proteases: mediators of innate immune responses. </w:t>
      </w:r>
      <w:r w:rsidR="00A01C4C" w:rsidRPr="00E878EF">
        <w:rPr>
          <w:rFonts w:ascii="Book Antiqua" w:eastAsia="Book Antiqua" w:hAnsi="Book Antiqua" w:cs="Book Antiqua"/>
          <w:i/>
          <w:iCs/>
          <w:color w:val="000000"/>
        </w:rPr>
        <w:t>Curr Opin Hematol</w:t>
      </w:r>
      <w:r w:rsidR="00A01C4C" w:rsidRPr="00E878EF">
        <w:rPr>
          <w:rFonts w:ascii="Book Antiqua" w:eastAsia="Book Antiqua" w:hAnsi="Book Antiqua" w:cs="Book Antiqua"/>
          <w:color w:val="000000"/>
        </w:rPr>
        <w:t xml:space="preserve"> 2011; </w:t>
      </w:r>
      <w:r w:rsidR="00A01C4C" w:rsidRPr="0089687E">
        <w:rPr>
          <w:rFonts w:ascii="Book Antiqua" w:eastAsia="Book Antiqua" w:hAnsi="Book Antiqua" w:cs="Book Antiqua"/>
          <w:b/>
          <w:bCs/>
          <w:color w:val="000000"/>
        </w:rPr>
        <w:t>18</w:t>
      </w:r>
      <w:r w:rsidR="00A01C4C" w:rsidRPr="0089687E">
        <w:rPr>
          <w:rFonts w:ascii="Book Antiqua" w:eastAsia="Book Antiqua" w:hAnsi="Book Antiqua" w:cs="Book Antiqua"/>
          <w:color w:val="000000"/>
        </w:rPr>
        <w:t>: 19-24 [PMID: 21042214 DOI: 10.1097/MOH.0b013e32834115d1]</w:t>
      </w:r>
    </w:p>
    <w:p w14:paraId="7999502C" w14:textId="5F5EA696" w:rsidR="00A77B3E" w:rsidRPr="00E878EF" w:rsidRDefault="005B77EF">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7 </w:t>
      </w:r>
      <w:r w:rsidR="00A01C4C" w:rsidRPr="00E878EF">
        <w:rPr>
          <w:rFonts w:ascii="Book Antiqua" w:eastAsia="Book Antiqua" w:hAnsi="Book Antiqua" w:cs="Book Antiqua"/>
          <w:b/>
          <w:bCs/>
          <w:color w:val="000000"/>
        </w:rPr>
        <w:t>Nozawa F</w:t>
      </w:r>
      <w:r w:rsidR="00A01C4C" w:rsidRPr="00E878EF">
        <w:rPr>
          <w:rFonts w:ascii="Book Antiqua" w:eastAsia="Book Antiqua" w:hAnsi="Book Antiqua" w:cs="Book Antiqua"/>
          <w:color w:val="000000"/>
        </w:rPr>
        <w:t xml:space="preserve">, Hirota M, Okabe A, Shibata M, Iwamura T, Haga Y, Ogawa M. Elastase activity enhances the adhesion of neutrophil and cancer cells to vascular endothelial cells. </w:t>
      </w:r>
      <w:r w:rsidR="00A01C4C" w:rsidRPr="00E878EF">
        <w:rPr>
          <w:rFonts w:ascii="Book Antiqua" w:eastAsia="Book Antiqua" w:hAnsi="Book Antiqua" w:cs="Book Antiqua"/>
          <w:i/>
          <w:iCs/>
          <w:color w:val="000000"/>
        </w:rPr>
        <w:t>J Surg Res</w:t>
      </w:r>
      <w:r w:rsidR="00A01C4C" w:rsidRPr="00E878EF">
        <w:rPr>
          <w:rFonts w:ascii="Book Antiqua" w:eastAsia="Book Antiqua" w:hAnsi="Book Antiqua" w:cs="Book Antiqua"/>
          <w:color w:val="000000"/>
        </w:rPr>
        <w:t xml:space="preserve"> 2000; </w:t>
      </w:r>
      <w:r w:rsidR="00A01C4C" w:rsidRPr="00E878EF">
        <w:rPr>
          <w:rFonts w:ascii="Book Antiqua" w:eastAsia="Book Antiqua" w:hAnsi="Book Antiqua" w:cs="Book Antiqua"/>
          <w:b/>
          <w:bCs/>
          <w:color w:val="000000"/>
        </w:rPr>
        <w:t>94</w:t>
      </w:r>
      <w:r w:rsidR="00A01C4C" w:rsidRPr="00E878EF">
        <w:rPr>
          <w:rFonts w:ascii="Book Antiqua" w:eastAsia="Book Antiqua" w:hAnsi="Book Antiqua" w:cs="Book Antiqua"/>
          <w:color w:val="000000"/>
        </w:rPr>
        <w:t>: 153-158 [PMID: 11104655 DOI: 10.1006/jsre.2000.6002]</w:t>
      </w:r>
    </w:p>
    <w:p w14:paraId="6E04EBD7" w14:textId="4D29A7CD" w:rsidR="005B77EF" w:rsidRPr="00D90689" w:rsidRDefault="005B77EF">
      <w:pPr>
        <w:spacing w:line="360" w:lineRule="auto"/>
        <w:jc w:val="both"/>
        <w:rPr>
          <w:rFonts w:ascii="Book Antiqua" w:hAnsi="Book Antiqua"/>
          <w:lang w:eastAsia="zh-CN"/>
        </w:rPr>
      </w:pP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8 </w:t>
      </w:r>
      <w:r w:rsidRPr="00E878EF">
        <w:rPr>
          <w:rFonts w:ascii="Book Antiqua" w:eastAsia="Book Antiqua" w:hAnsi="Book Antiqua" w:cs="Book Antiqua"/>
          <w:b/>
          <w:bCs/>
          <w:color w:val="000000"/>
        </w:rPr>
        <w:t>Ho AS</w:t>
      </w:r>
      <w:r w:rsidRPr="00E878EF">
        <w:rPr>
          <w:rFonts w:ascii="Book Antiqua" w:eastAsia="Book Antiqua" w:hAnsi="Book Antiqua" w:cs="Book Antiqua"/>
          <w:color w:val="000000"/>
        </w:rPr>
        <w:t xml:space="preserve">, Chen CH, Cheng CC, Wang CC, Lin HC, Luo TY, Lien GS, Chang J. Neutrophil elastase as a diagnostic marker and therapeutic target in colorectal cancers. </w:t>
      </w:r>
      <w:r w:rsidRPr="0089687E">
        <w:rPr>
          <w:rFonts w:ascii="Book Antiqua" w:eastAsia="Book Antiqua" w:hAnsi="Book Antiqua" w:cs="Book Antiqua"/>
          <w:i/>
          <w:iCs/>
          <w:color w:val="000000"/>
        </w:rPr>
        <w:t>Oncotarget</w:t>
      </w:r>
      <w:r w:rsidRPr="0089687E">
        <w:rPr>
          <w:rFonts w:ascii="Book Antiqua" w:eastAsia="Book Antiqua" w:hAnsi="Book Antiqua" w:cs="Book Antiqua"/>
          <w:color w:val="000000"/>
        </w:rPr>
        <w:t xml:space="preserve"> 2014; </w:t>
      </w:r>
      <w:r w:rsidRPr="00E878EF">
        <w:rPr>
          <w:rFonts w:ascii="Book Antiqua" w:eastAsia="Book Antiqua" w:hAnsi="Book Antiqua" w:cs="Book Antiqua"/>
          <w:b/>
          <w:bCs/>
          <w:color w:val="000000"/>
        </w:rPr>
        <w:t>5</w:t>
      </w:r>
      <w:r w:rsidRPr="00E878EF">
        <w:rPr>
          <w:rFonts w:ascii="Book Antiqua" w:eastAsia="Book Antiqua" w:hAnsi="Book Antiqua" w:cs="Book Antiqua"/>
          <w:color w:val="000000"/>
        </w:rPr>
        <w:t>: 473-480 [PMID: 24457622 DOI: 10.18632/oncotarget.1631]</w:t>
      </w:r>
    </w:p>
    <w:p w14:paraId="09A5A3C5" w14:textId="52173F1C"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59</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Kovcić V</w:t>
      </w:r>
      <w:r w:rsidR="00A01C4C" w:rsidRPr="00E878EF">
        <w:rPr>
          <w:rFonts w:ascii="Book Antiqua" w:eastAsia="Book Antiqua" w:hAnsi="Book Antiqua" w:cs="Book Antiqua"/>
          <w:color w:val="000000"/>
        </w:rPr>
        <w:t xml:space="preserve">, Jelić S, Filipović I, Tomasević Z. [Serum haptoglobin and alpha-1 antitrysin levels as biological evolution markers in patients with gastric and colorectal cancer]. </w:t>
      </w:r>
      <w:r w:rsidR="00A01C4C" w:rsidRPr="0089687E">
        <w:rPr>
          <w:rFonts w:ascii="Book Antiqua" w:eastAsia="Book Antiqua" w:hAnsi="Book Antiqua" w:cs="Book Antiqua"/>
          <w:i/>
          <w:iCs/>
          <w:color w:val="000000"/>
        </w:rPr>
        <w:t>Srp Arh Celok Lek</w:t>
      </w:r>
      <w:r w:rsidR="00A01C4C" w:rsidRPr="0089687E">
        <w:rPr>
          <w:rFonts w:ascii="Book Antiqua" w:eastAsia="Book Antiqua" w:hAnsi="Book Antiqua" w:cs="Book Antiqua"/>
          <w:color w:val="000000"/>
        </w:rPr>
        <w:t xml:space="preserve"> 1994; </w:t>
      </w:r>
      <w:r w:rsidR="00A01C4C" w:rsidRPr="00E878EF">
        <w:rPr>
          <w:rFonts w:ascii="Book Antiqua" w:eastAsia="Book Antiqua" w:hAnsi="Book Antiqua" w:cs="Book Antiqua"/>
          <w:b/>
          <w:bCs/>
          <w:color w:val="000000"/>
        </w:rPr>
        <w:t>122</w:t>
      </w:r>
      <w:r w:rsidR="00A01C4C" w:rsidRPr="00E878EF">
        <w:rPr>
          <w:rFonts w:ascii="Book Antiqua" w:eastAsia="Book Antiqua" w:hAnsi="Book Antiqua" w:cs="Book Antiqua"/>
          <w:color w:val="000000"/>
        </w:rPr>
        <w:t>: 311-313 [PMID: 17974404]</w:t>
      </w:r>
    </w:p>
    <w:p w14:paraId="32888120" w14:textId="60DCF4A1"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60</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Millán Núñez-Cortés J</w:t>
      </w:r>
      <w:r w:rsidR="00A01C4C" w:rsidRPr="00E878EF">
        <w:rPr>
          <w:rFonts w:ascii="Book Antiqua" w:eastAsia="Book Antiqua" w:hAnsi="Book Antiqua" w:cs="Book Antiqua"/>
          <w:color w:val="000000"/>
        </w:rPr>
        <w:t xml:space="preserve">. [Biological and clinical aspects of alpha 1-antitrypsin with special reference to malignant tumor processes]. </w:t>
      </w:r>
      <w:r w:rsidR="00A01C4C" w:rsidRPr="00E878EF">
        <w:rPr>
          <w:rFonts w:ascii="Book Antiqua" w:eastAsia="Book Antiqua" w:hAnsi="Book Antiqua" w:cs="Book Antiqua"/>
          <w:i/>
          <w:iCs/>
          <w:color w:val="000000"/>
        </w:rPr>
        <w:t>Rev Esp Oncol</w:t>
      </w:r>
      <w:r w:rsidR="00A01C4C" w:rsidRPr="0089687E">
        <w:rPr>
          <w:rFonts w:ascii="Book Antiqua" w:eastAsia="Book Antiqua" w:hAnsi="Book Antiqua" w:cs="Book Antiqua"/>
          <w:color w:val="000000"/>
        </w:rPr>
        <w:t xml:space="preserve"> 1981; </w:t>
      </w:r>
      <w:r w:rsidR="00A01C4C" w:rsidRPr="0089687E">
        <w:rPr>
          <w:rFonts w:ascii="Book Antiqua" w:eastAsia="Book Antiqua" w:hAnsi="Book Antiqua" w:cs="Book Antiqua"/>
          <w:b/>
          <w:bCs/>
          <w:color w:val="000000"/>
        </w:rPr>
        <w:t>28</w:t>
      </w:r>
      <w:r w:rsidR="00A01C4C" w:rsidRPr="00E878EF">
        <w:rPr>
          <w:rFonts w:ascii="Book Antiqua" w:eastAsia="Book Antiqua" w:hAnsi="Book Antiqua" w:cs="Book Antiqua"/>
          <w:color w:val="000000"/>
        </w:rPr>
        <w:t>: 591-641 contd [PMID: 6764960]</w:t>
      </w:r>
    </w:p>
    <w:p w14:paraId="39CE8A2F" w14:textId="17A1AE11"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61</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Simpson WG</w:t>
      </w:r>
      <w:r w:rsidR="00A01C4C" w:rsidRPr="00E878EF">
        <w:rPr>
          <w:rFonts w:ascii="Book Antiqua" w:eastAsia="Book Antiqua" w:hAnsi="Book Antiqua" w:cs="Book Antiqua"/>
          <w:color w:val="000000"/>
        </w:rPr>
        <w:t xml:space="preserve">, Heys SD, Whiting PH, Eremin O, Broom J. Acute phase proteins and recombinant IL-2 therapy: prediction of response and survival in patients with colorectal cancer. </w:t>
      </w:r>
      <w:r w:rsidR="00A01C4C" w:rsidRPr="00E878EF">
        <w:rPr>
          <w:rFonts w:ascii="Book Antiqua" w:eastAsia="Book Antiqua" w:hAnsi="Book Antiqua" w:cs="Book Antiqua"/>
          <w:i/>
          <w:iCs/>
          <w:color w:val="000000"/>
        </w:rPr>
        <w:t>Clin Exp Immunol</w:t>
      </w:r>
      <w:r w:rsidR="00A01C4C" w:rsidRPr="00E878EF">
        <w:rPr>
          <w:rFonts w:ascii="Book Antiqua" w:eastAsia="Book Antiqua" w:hAnsi="Book Antiqua" w:cs="Book Antiqua"/>
          <w:color w:val="000000"/>
        </w:rPr>
        <w:t xml:space="preserve"> 1995; </w:t>
      </w:r>
      <w:r w:rsidR="00A01C4C" w:rsidRPr="00E878EF">
        <w:rPr>
          <w:rFonts w:ascii="Book Antiqua" w:eastAsia="Book Antiqua" w:hAnsi="Book Antiqua" w:cs="Book Antiqua"/>
          <w:b/>
          <w:bCs/>
          <w:color w:val="000000"/>
        </w:rPr>
        <w:t>99</w:t>
      </w:r>
      <w:r w:rsidR="00A01C4C" w:rsidRPr="00E878EF">
        <w:rPr>
          <w:rFonts w:ascii="Book Antiqua" w:eastAsia="Book Antiqua" w:hAnsi="Book Antiqua" w:cs="Book Antiqua"/>
          <w:color w:val="000000"/>
        </w:rPr>
        <w:t>: 143-147 [PMID: 7531626 DOI: 10.1111/j.1365-2249.1995.tb05524.x]</w:t>
      </w:r>
    </w:p>
    <w:p w14:paraId="4397F395" w14:textId="309F7308" w:rsidR="00A77B3E" w:rsidRPr="00E878EF" w:rsidRDefault="005B77EF">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62</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Stamatiadis AP</w:t>
      </w:r>
      <w:r w:rsidR="00A01C4C" w:rsidRPr="00E878EF">
        <w:rPr>
          <w:rFonts w:ascii="Book Antiqua" w:eastAsia="Book Antiqua" w:hAnsi="Book Antiqua" w:cs="Book Antiqua"/>
          <w:color w:val="000000"/>
        </w:rPr>
        <w:t xml:space="preserve">, St Toumanidou M, Vyssoulis GP, Manouras AJ, Apostolidis NS. Value of serum acute-phase reactant proteins and carcinoembryonic antigen in the preoperative staging of colorectal cancer. A multivariate analysis. </w:t>
      </w:r>
      <w:r w:rsidR="00A01C4C" w:rsidRPr="0089687E">
        <w:rPr>
          <w:rFonts w:ascii="Book Antiqua" w:eastAsia="Book Antiqua" w:hAnsi="Book Antiqua" w:cs="Book Antiqua"/>
          <w:i/>
          <w:iCs/>
          <w:color w:val="000000"/>
        </w:rPr>
        <w:t>Cancer</w:t>
      </w:r>
      <w:r w:rsidR="00A01C4C" w:rsidRPr="00E878EF">
        <w:rPr>
          <w:rFonts w:ascii="Book Antiqua" w:eastAsia="Book Antiqua" w:hAnsi="Book Antiqua" w:cs="Book Antiqua"/>
          <w:color w:val="000000"/>
        </w:rPr>
        <w:t xml:space="preserve"> 1990; </w:t>
      </w:r>
      <w:r w:rsidR="00A01C4C" w:rsidRPr="00E878EF">
        <w:rPr>
          <w:rFonts w:ascii="Book Antiqua" w:eastAsia="Book Antiqua" w:hAnsi="Book Antiqua" w:cs="Book Antiqua"/>
          <w:b/>
          <w:bCs/>
          <w:color w:val="000000"/>
        </w:rPr>
        <w:t>65</w:t>
      </w:r>
      <w:r w:rsidR="00A01C4C" w:rsidRPr="00E878EF">
        <w:rPr>
          <w:rFonts w:ascii="Book Antiqua" w:eastAsia="Book Antiqua" w:hAnsi="Book Antiqua" w:cs="Book Antiqua"/>
          <w:color w:val="000000"/>
        </w:rPr>
        <w:t>: 2055-2057 [PMID: 1695546 DOI: 10.1002/1097-0142(19900501)65:9&lt;2055::aid-cncr2820650927&gt;3.0.co;2-6]</w:t>
      </w:r>
    </w:p>
    <w:p w14:paraId="1F25B819" w14:textId="700CBDDD" w:rsidR="005B77EF" w:rsidRPr="00D90689" w:rsidRDefault="005B77EF" w:rsidP="005B77EF">
      <w:pPr>
        <w:spacing w:line="360" w:lineRule="auto"/>
        <w:jc w:val="both"/>
        <w:rPr>
          <w:rFonts w:ascii="Book Antiqua" w:hAnsi="Book Antiqua"/>
        </w:rPr>
      </w:pPr>
      <w:r w:rsidRPr="00E878EF">
        <w:rPr>
          <w:rFonts w:ascii="Book Antiqua" w:hAnsi="Book Antiqua" w:cs="Book Antiqua"/>
          <w:color w:val="000000"/>
          <w:lang w:eastAsia="zh-CN"/>
        </w:rPr>
        <w:lastRenderedPageBreak/>
        <w:t>63</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Jaberie H</w:t>
      </w:r>
      <w:r w:rsidRPr="00E878EF">
        <w:rPr>
          <w:rFonts w:ascii="Book Antiqua" w:eastAsia="Book Antiqua" w:hAnsi="Book Antiqua" w:cs="Book Antiqua"/>
          <w:color w:val="000000"/>
        </w:rPr>
        <w:t xml:space="preserve">, Hosseini SV, Naghibalhossaini F. Evaluation of Alpha 1-Antitrypsin for the Early Diagnosis of Colorectal Cancer. </w:t>
      </w:r>
      <w:r w:rsidRPr="00E878EF">
        <w:rPr>
          <w:rFonts w:ascii="Book Antiqua" w:eastAsia="Book Antiqua" w:hAnsi="Book Antiqua" w:cs="Book Antiqua"/>
          <w:i/>
          <w:iCs/>
          <w:color w:val="000000"/>
        </w:rPr>
        <w:t>Pathol Oncol Res</w:t>
      </w:r>
      <w:r w:rsidRPr="0089687E">
        <w:rPr>
          <w:rFonts w:ascii="Book Antiqua" w:eastAsia="Book Antiqua" w:hAnsi="Book Antiqua" w:cs="Book Antiqua"/>
          <w:color w:val="000000"/>
        </w:rPr>
        <w:t xml:space="preserve"> 2020; </w:t>
      </w:r>
      <w:r w:rsidRPr="0089687E">
        <w:rPr>
          <w:rFonts w:ascii="Book Antiqua" w:eastAsia="Book Antiqua" w:hAnsi="Book Antiqua" w:cs="Book Antiqua"/>
          <w:b/>
          <w:bCs/>
          <w:color w:val="000000"/>
        </w:rPr>
        <w:t>26</w:t>
      </w:r>
      <w:r w:rsidRPr="0089687E">
        <w:rPr>
          <w:rFonts w:ascii="Book Antiqua" w:eastAsia="Book Antiqua" w:hAnsi="Book Antiqua" w:cs="Book Antiqua"/>
          <w:color w:val="000000"/>
        </w:rPr>
        <w:t>: 1165-1173 [PMID: 31183614 DOI: 10.1007/s12253-019-00679-0]</w:t>
      </w:r>
    </w:p>
    <w:p w14:paraId="6C9EB229" w14:textId="33DCBDD3" w:rsidR="005B77EF" w:rsidRPr="00E878EF" w:rsidRDefault="005B77EF" w:rsidP="005B77EF">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64</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Bujanda L</w:t>
      </w:r>
      <w:r w:rsidRPr="00E878EF">
        <w:rPr>
          <w:rFonts w:ascii="Book Antiqua" w:eastAsia="Book Antiqua" w:hAnsi="Book Antiqua" w:cs="Book Antiqua"/>
          <w:color w:val="000000"/>
        </w:rPr>
        <w:t xml:space="preserve">, Sarasqueta C, Cosme A, Hijona E, Enríquez-Navascués JM, Placer C, Villarreal E, Herreros-Villanueva M, Giraldez MD, Gironella M, Balaguer F, Castells A. Evaluation of alpha 1-antitrypsin and the levels of mRNA expression of matrix metalloproteinase 7, urokinase type plasminogen activator receptor and COX-2 for the diagnosis of colorectal cancer. </w:t>
      </w:r>
      <w:r w:rsidRPr="00E878EF">
        <w:rPr>
          <w:rFonts w:ascii="Book Antiqua" w:eastAsia="Book Antiqua" w:hAnsi="Book Antiqua" w:cs="Book Antiqua"/>
          <w:i/>
          <w:iCs/>
          <w:color w:val="000000"/>
        </w:rPr>
        <w:t>PLoS One</w:t>
      </w:r>
      <w:r w:rsidRPr="00E878EF">
        <w:rPr>
          <w:rFonts w:ascii="Book Antiqua" w:eastAsia="Book Antiqua" w:hAnsi="Book Antiqua" w:cs="Book Antiqua"/>
          <w:color w:val="000000"/>
        </w:rPr>
        <w:t xml:space="preserve"> 2013; </w:t>
      </w:r>
      <w:r w:rsidRPr="00E878EF">
        <w:rPr>
          <w:rFonts w:ascii="Book Antiqua" w:eastAsia="Book Antiqua" w:hAnsi="Book Antiqua" w:cs="Book Antiqua"/>
          <w:b/>
          <w:bCs/>
          <w:color w:val="000000"/>
        </w:rPr>
        <w:t>8</w:t>
      </w:r>
      <w:r w:rsidRPr="00E878EF">
        <w:rPr>
          <w:rFonts w:ascii="Book Antiqua" w:eastAsia="Book Antiqua" w:hAnsi="Book Antiqua" w:cs="Book Antiqua"/>
          <w:color w:val="000000"/>
        </w:rPr>
        <w:t>: e51810 [PMID: 23300952 DOI: 10.1371/journal.pone.0051810]</w:t>
      </w:r>
    </w:p>
    <w:p w14:paraId="188ECCC7" w14:textId="366B08C4" w:rsidR="005B77EF" w:rsidRPr="00E878EF" w:rsidRDefault="005B77EF" w:rsidP="005B77EF">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6</w:t>
      </w:r>
      <w:r w:rsidRPr="00E878EF">
        <w:rPr>
          <w:rFonts w:ascii="Book Antiqua" w:eastAsia="Book Antiqua" w:hAnsi="Book Antiqua" w:cs="Book Antiqua"/>
          <w:color w:val="000000"/>
        </w:rPr>
        <w:t xml:space="preserve">5 </w:t>
      </w:r>
      <w:r w:rsidRPr="00E878EF">
        <w:rPr>
          <w:rFonts w:ascii="Book Antiqua" w:eastAsia="Book Antiqua" w:hAnsi="Book Antiqua" w:cs="Book Antiqua"/>
          <w:b/>
          <w:bCs/>
          <w:color w:val="000000"/>
        </w:rPr>
        <w:t>Yüceyar S</w:t>
      </w:r>
      <w:r w:rsidRPr="00E878EF">
        <w:rPr>
          <w:rFonts w:ascii="Book Antiqua" w:eastAsia="Book Antiqua" w:hAnsi="Book Antiqua" w:cs="Book Antiqua"/>
          <w:color w:val="000000"/>
        </w:rPr>
        <w:t xml:space="preserve">, Ertürk S, Dirican A, Cengiz A, Saner H. The role of acute-phase reactant proteins, carcinoembryonic antigen and CA 19-9 as a marker in the preoperative staging of colorectal cancer: a prospective clinical study. </w:t>
      </w:r>
      <w:r w:rsidRPr="00E878EF">
        <w:rPr>
          <w:rFonts w:ascii="Book Antiqua" w:eastAsia="Book Antiqua" w:hAnsi="Book Antiqua" w:cs="Book Antiqua"/>
          <w:i/>
          <w:iCs/>
          <w:color w:val="000000"/>
        </w:rPr>
        <w:t>Int Surg</w:t>
      </w:r>
      <w:r w:rsidRPr="00E878EF">
        <w:rPr>
          <w:rFonts w:ascii="Book Antiqua" w:eastAsia="Book Antiqua" w:hAnsi="Book Antiqua" w:cs="Book Antiqua"/>
          <w:color w:val="000000"/>
        </w:rPr>
        <w:t xml:space="preserve"> 1996; </w:t>
      </w:r>
      <w:r w:rsidRPr="00E878EF">
        <w:rPr>
          <w:rFonts w:ascii="Book Antiqua" w:eastAsia="Book Antiqua" w:hAnsi="Book Antiqua" w:cs="Book Antiqua"/>
          <w:b/>
          <w:bCs/>
          <w:color w:val="000000"/>
        </w:rPr>
        <w:t>81</w:t>
      </w:r>
      <w:r w:rsidRPr="00E878EF">
        <w:rPr>
          <w:rFonts w:ascii="Book Antiqua" w:eastAsia="Book Antiqua" w:hAnsi="Book Antiqua" w:cs="Book Antiqua"/>
          <w:color w:val="000000"/>
        </w:rPr>
        <w:t>: 136-139 [PMID: 8912078]</w:t>
      </w:r>
    </w:p>
    <w:p w14:paraId="7AB8C324" w14:textId="433C1B1F" w:rsidR="005B77EF" w:rsidRPr="00D90689" w:rsidRDefault="005B77EF" w:rsidP="005B77EF">
      <w:pPr>
        <w:spacing w:line="360" w:lineRule="auto"/>
        <w:jc w:val="both"/>
        <w:rPr>
          <w:rFonts w:ascii="Book Antiqua" w:hAnsi="Book Antiqua"/>
          <w:lang w:eastAsia="zh-CN"/>
        </w:rPr>
      </w:pPr>
      <w:r w:rsidRPr="00E878EF">
        <w:rPr>
          <w:rFonts w:ascii="Book Antiqua" w:hAnsi="Book Antiqua" w:cs="Book Antiqua"/>
          <w:color w:val="000000"/>
          <w:lang w:eastAsia="zh-CN"/>
        </w:rPr>
        <w:t>6</w:t>
      </w:r>
      <w:r w:rsidRPr="00E878EF">
        <w:rPr>
          <w:rFonts w:ascii="Book Antiqua" w:eastAsia="Book Antiqua" w:hAnsi="Book Antiqua" w:cs="Book Antiqua"/>
          <w:color w:val="000000"/>
        </w:rPr>
        <w:t xml:space="preserve">6 </w:t>
      </w:r>
      <w:r w:rsidRPr="00E878EF">
        <w:rPr>
          <w:rFonts w:ascii="Book Antiqua" w:eastAsia="Book Antiqua" w:hAnsi="Book Antiqua" w:cs="Book Antiqua"/>
          <w:b/>
          <w:bCs/>
          <w:color w:val="000000"/>
        </w:rPr>
        <w:t>Gallardo-Valverde JM</w:t>
      </w:r>
      <w:r w:rsidRPr="00E878EF">
        <w:rPr>
          <w:rFonts w:ascii="Book Antiqua" w:eastAsia="Book Antiqua" w:hAnsi="Book Antiqua" w:cs="Book Antiqua"/>
          <w:color w:val="000000"/>
        </w:rPr>
        <w:t xml:space="preserve">, Calañas-Continente A, Baena-Delgado E, Zurera-Tendero L, Vázquez-Martínez C, Membrives-Obrero A, Muntané J, Arévalo-Jiménez E. Obstruction in patients with colorectal cancer increases morbidity and mortality in association with altered nutritional status. </w:t>
      </w:r>
      <w:r w:rsidRPr="0089687E">
        <w:rPr>
          <w:rFonts w:ascii="Book Antiqua" w:eastAsia="Book Antiqua" w:hAnsi="Book Antiqua" w:cs="Book Antiqua"/>
          <w:i/>
          <w:iCs/>
          <w:color w:val="000000"/>
        </w:rPr>
        <w:t>Nutr Cancer</w:t>
      </w:r>
      <w:r w:rsidRPr="0089687E">
        <w:rPr>
          <w:rFonts w:ascii="Book Antiqua" w:eastAsia="Book Antiqua" w:hAnsi="Book Antiqua" w:cs="Book Antiqua"/>
          <w:color w:val="000000"/>
        </w:rPr>
        <w:t xml:space="preserve"> 2005; </w:t>
      </w:r>
      <w:r w:rsidRPr="0089687E">
        <w:rPr>
          <w:rFonts w:ascii="Book Antiqua" w:eastAsia="Book Antiqua" w:hAnsi="Book Antiqua" w:cs="Book Antiqua"/>
          <w:b/>
          <w:bCs/>
          <w:color w:val="000000"/>
        </w:rPr>
        <w:t>53</w:t>
      </w:r>
      <w:r w:rsidRPr="0089687E">
        <w:rPr>
          <w:rFonts w:ascii="Book Antiqua" w:eastAsia="Book Antiqua" w:hAnsi="Book Antiqua" w:cs="Book Antiqua"/>
          <w:color w:val="000000"/>
        </w:rPr>
        <w:t>: 169-176 [PMID: 16573378 DOI:</w:t>
      </w:r>
      <w:r w:rsidRPr="00E878EF">
        <w:rPr>
          <w:rFonts w:ascii="Book Antiqua" w:eastAsia="Book Antiqua" w:hAnsi="Book Antiqua" w:cs="Book Antiqua"/>
          <w:color w:val="000000"/>
        </w:rPr>
        <w:t xml:space="preserve"> 10.1207/s15327914nc5302_6]</w:t>
      </w:r>
    </w:p>
    <w:p w14:paraId="3768720C" w14:textId="73E95EE2"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67</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Bernacka K</w:t>
      </w:r>
      <w:r w:rsidR="00A01C4C" w:rsidRPr="00E878EF">
        <w:rPr>
          <w:rFonts w:ascii="Book Antiqua" w:eastAsia="Book Antiqua" w:hAnsi="Book Antiqua" w:cs="Book Antiqua"/>
          <w:color w:val="000000"/>
        </w:rPr>
        <w:t xml:space="preserve">, Kuryliszyn-Moskal A, Sierakowski S. The levels of alpha 1-antitrypsin and alpha 1-antichymotrypsin in the sera of patients with gastrointestinal cancers during diagnosis. </w:t>
      </w:r>
      <w:r w:rsidR="00A01C4C" w:rsidRPr="00E878EF">
        <w:rPr>
          <w:rFonts w:ascii="Book Antiqua" w:eastAsia="Book Antiqua" w:hAnsi="Book Antiqua" w:cs="Book Antiqua"/>
          <w:i/>
          <w:iCs/>
          <w:color w:val="000000"/>
        </w:rPr>
        <w:t>Cancer</w:t>
      </w:r>
      <w:r w:rsidR="00A01C4C" w:rsidRPr="00E878EF">
        <w:rPr>
          <w:rFonts w:ascii="Book Antiqua" w:eastAsia="Book Antiqua" w:hAnsi="Book Antiqua" w:cs="Book Antiqua"/>
          <w:color w:val="000000"/>
        </w:rPr>
        <w:t xml:space="preserve"> 1988; </w:t>
      </w:r>
      <w:r w:rsidR="00A01C4C" w:rsidRPr="00E878EF">
        <w:rPr>
          <w:rFonts w:ascii="Book Antiqua" w:eastAsia="Book Antiqua" w:hAnsi="Book Antiqua" w:cs="Book Antiqua"/>
          <w:b/>
          <w:bCs/>
          <w:color w:val="000000"/>
        </w:rPr>
        <w:t>62</w:t>
      </w:r>
      <w:r w:rsidR="00A01C4C" w:rsidRPr="00E878EF">
        <w:rPr>
          <w:rFonts w:ascii="Book Antiqua" w:eastAsia="Book Antiqua" w:hAnsi="Book Antiqua" w:cs="Book Antiqua"/>
          <w:color w:val="000000"/>
        </w:rPr>
        <w:t>: 1188-1193 [PMID: 3261623 DOI: 10.1002/1097-0142(19880915)62:6&lt;1188::aid-cncr2820620624&gt;3.0.co;2-e]</w:t>
      </w:r>
    </w:p>
    <w:p w14:paraId="39A17FD2" w14:textId="5AE9F026" w:rsidR="00A77B3E" w:rsidRPr="00D90689" w:rsidRDefault="005B77EF">
      <w:pPr>
        <w:spacing w:line="360" w:lineRule="auto"/>
        <w:jc w:val="both"/>
        <w:rPr>
          <w:rFonts w:ascii="Book Antiqua" w:hAnsi="Book Antiqua"/>
          <w:lang w:eastAsia="zh-CN"/>
        </w:rPr>
      </w:pPr>
      <w:r w:rsidRPr="00E878EF">
        <w:rPr>
          <w:rFonts w:ascii="Book Antiqua" w:hAnsi="Book Antiqua" w:cs="Book Antiqua"/>
          <w:color w:val="000000"/>
          <w:lang w:eastAsia="zh-CN"/>
        </w:rPr>
        <w:t>68</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Ward DG</w:t>
      </w:r>
      <w:r w:rsidR="00A01C4C" w:rsidRPr="00E878EF">
        <w:rPr>
          <w:rFonts w:ascii="Book Antiqua" w:eastAsia="Book Antiqua" w:hAnsi="Book Antiqua" w:cs="Book Antiqua"/>
          <w:color w:val="000000"/>
        </w:rPr>
        <w:t xml:space="preserve">, Suggett N, Cheng Y, Wei W, Johnson H, Billingham LJ, Ismail T, Wakelam MJ, Johnson PJ, Martin A. Identification of serum biomarkers for colon cancer by proteomic analysis. </w:t>
      </w:r>
      <w:r w:rsidR="00A01C4C" w:rsidRPr="00E878EF">
        <w:rPr>
          <w:rFonts w:ascii="Book Antiqua" w:eastAsia="Book Antiqua" w:hAnsi="Book Antiqua" w:cs="Book Antiqua"/>
          <w:i/>
          <w:iCs/>
          <w:color w:val="000000"/>
        </w:rPr>
        <w:t>Br J Cancer</w:t>
      </w:r>
      <w:r w:rsidR="00A01C4C" w:rsidRPr="00E878EF">
        <w:rPr>
          <w:rFonts w:ascii="Book Antiqua" w:eastAsia="Book Antiqua" w:hAnsi="Book Antiqua" w:cs="Book Antiqua"/>
          <w:color w:val="000000"/>
        </w:rPr>
        <w:t xml:space="preserve"> 2006; </w:t>
      </w:r>
      <w:r w:rsidR="00A01C4C" w:rsidRPr="00E878EF">
        <w:rPr>
          <w:rFonts w:ascii="Book Antiqua" w:eastAsia="Book Antiqua" w:hAnsi="Book Antiqua" w:cs="Book Antiqua"/>
          <w:b/>
          <w:bCs/>
          <w:color w:val="000000"/>
        </w:rPr>
        <w:t>94</w:t>
      </w:r>
      <w:r w:rsidR="00A01C4C" w:rsidRPr="00E878EF">
        <w:rPr>
          <w:rFonts w:ascii="Book Antiqua" w:eastAsia="Book Antiqua" w:hAnsi="Book Antiqua" w:cs="Book Antiqua"/>
          <w:color w:val="000000"/>
        </w:rPr>
        <w:t>: 1898-1905 [PMID: 16755300 DOI: 10.1038/sj.bjc.6603188]</w:t>
      </w:r>
    </w:p>
    <w:p w14:paraId="68476039" w14:textId="5BAEB8CC" w:rsidR="005B77EF" w:rsidRPr="00D90689" w:rsidRDefault="005B77EF" w:rsidP="005B77EF">
      <w:pPr>
        <w:spacing w:line="360" w:lineRule="auto"/>
        <w:jc w:val="both"/>
        <w:rPr>
          <w:rFonts w:ascii="Book Antiqua" w:hAnsi="Book Antiqua"/>
          <w:lang w:eastAsia="zh-CN"/>
        </w:rPr>
      </w:pPr>
      <w:r w:rsidRPr="00E878EF">
        <w:rPr>
          <w:rFonts w:ascii="Book Antiqua" w:hAnsi="Book Antiqua" w:cs="Book Antiqua"/>
          <w:color w:val="000000"/>
          <w:lang w:eastAsia="zh-CN"/>
        </w:rPr>
        <w:t>69</w:t>
      </w:r>
      <w:r w:rsidRPr="00E878EF">
        <w:rPr>
          <w:rFonts w:ascii="Book Antiqua" w:eastAsia="Book Antiqua" w:hAnsi="Book Antiqua" w:cs="Book Antiqua"/>
          <w:color w:val="000000"/>
        </w:rPr>
        <w:t xml:space="preserve"> </w:t>
      </w:r>
      <w:r w:rsidRPr="00E878EF">
        <w:rPr>
          <w:rFonts w:ascii="Book Antiqua" w:eastAsia="Book Antiqua" w:hAnsi="Book Antiqua" w:cs="Book Antiqua"/>
          <w:b/>
          <w:color w:val="000000"/>
        </w:rPr>
        <w:t>Kątnik-Prastowska I</w:t>
      </w:r>
      <w:r w:rsidRPr="00E878EF">
        <w:rPr>
          <w:rFonts w:ascii="Book Antiqua" w:eastAsia="Book Antiqua" w:hAnsi="Book Antiqua" w:cs="Book Antiqua"/>
          <w:color w:val="000000"/>
        </w:rPr>
        <w:t xml:space="preserve">. Struktura i biologia kwasów sjalowych. </w:t>
      </w:r>
      <w:r w:rsidRPr="00E878EF">
        <w:rPr>
          <w:rFonts w:ascii="Book Antiqua" w:eastAsia="Book Antiqua" w:hAnsi="Book Antiqua" w:cs="Book Antiqua"/>
          <w:i/>
          <w:color w:val="000000"/>
        </w:rPr>
        <w:t>Adv</w:t>
      </w:r>
      <w:r w:rsidRPr="00E878EF">
        <w:rPr>
          <w:rFonts w:ascii="Book Antiqua" w:hAnsi="Book Antiqua" w:cs="Book Antiqua"/>
          <w:i/>
          <w:color w:val="000000"/>
          <w:lang w:eastAsia="zh-CN"/>
        </w:rPr>
        <w:t xml:space="preserve"> </w:t>
      </w:r>
      <w:r w:rsidRPr="00E878EF">
        <w:rPr>
          <w:rFonts w:ascii="Book Antiqua" w:eastAsia="Book Antiqua" w:hAnsi="Book Antiqua" w:cs="Book Antiqua"/>
          <w:i/>
          <w:color w:val="000000"/>
        </w:rPr>
        <w:t>Clin</w:t>
      </w:r>
      <w:r w:rsidRPr="00E878EF">
        <w:rPr>
          <w:rFonts w:ascii="Book Antiqua" w:hAnsi="Book Antiqua" w:cs="Book Antiqua"/>
          <w:i/>
          <w:color w:val="000000"/>
          <w:lang w:eastAsia="zh-CN"/>
        </w:rPr>
        <w:t xml:space="preserve"> </w:t>
      </w:r>
      <w:r w:rsidRPr="00E878EF">
        <w:rPr>
          <w:rFonts w:ascii="Book Antiqua" w:eastAsia="Book Antiqua" w:hAnsi="Book Antiqua" w:cs="Book Antiqua"/>
          <w:i/>
          <w:color w:val="000000"/>
        </w:rPr>
        <w:t>Exp</w:t>
      </w:r>
      <w:r w:rsidRPr="00E878EF">
        <w:rPr>
          <w:rFonts w:ascii="Book Antiqua" w:hAnsi="Book Antiqua" w:cs="Book Antiqua"/>
          <w:i/>
          <w:color w:val="000000"/>
          <w:lang w:eastAsia="zh-CN"/>
        </w:rPr>
        <w:t xml:space="preserve"> </w:t>
      </w:r>
      <w:r w:rsidRPr="00E878EF">
        <w:rPr>
          <w:rFonts w:ascii="Book Antiqua" w:eastAsia="Book Antiqua" w:hAnsi="Book Antiqua" w:cs="Book Antiqua"/>
          <w:i/>
          <w:color w:val="000000"/>
        </w:rPr>
        <w:t>Med</w:t>
      </w:r>
      <w:r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2003;</w:t>
      </w:r>
      <w:r w:rsidRPr="00E878EF">
        <w:rPr>
          <w:rFonts w:ascii="Book Antiqua" w:hAnsi="Book Antiqua" w:cs="Book Antiqua"/>
          <w:color w:val="000000"/>
          <w:lang w:eastAsia="zh-CN"/>
        </w:rPr>
        <w:t xml:space="preserve"> </w:t>
      </w:r>
      <w:r w:rsidRPr="00E878EF">
        <w:rPr>
          <w:rFonts w:ascii="Book Antiqua" w:eastAsia="Book Antiqua" w:hAnsi="Book Antiqua" w:cs="Book Antiqua"/>
          <w:b/>
          <w:color w:val="000000"/>
        </w:rPr>
        <w:t>5</w:t>
      </w:r>
      <w:r w:rsidRPr="00E878EF">
        <w:rPr>
          <w:rFonts w:ascii="Book Antiqua" w:eastAsia="Book Antiqua" w:hAnsi="Book Antiqua" w:cs="Book Antiqua"/>
          <w:color w:val="000000"/>
        </w:rPr>
        <w:t>:</w:t>
      </w:r>
      <w:r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653-663</w:t>
      </w:r>
    </w:p>
    <w:p w14:paraId="03B17B93" w14:textId="58F43F87" w:rsidR="00A77B3E" w:rsidRPr="00D90689" w:rsidRDefault="005B77EF">
      <w:pPr>
        <w:spacing w:line="360" w:lineRule="auto"/>
        <w:jc w:val="both"/>
        <w:rPr>
          <w:rFonts w:ascii="Book Antiqua" w:hAnsi="Book Antiqua"/>
        </w:rPr>
      </w:pPr>
      <w:r w:rsidRPr="00E878EF">
        <w:rPr>
          <w:rFonts w:ascii="Book Antiqua" w:hAnsi="Book Antiqua" w:cs="Book Antiqua"/>
          <w:color w:val="000000"/>
          <w:lang w:eastAsia="zh-CN"/>
        </w:rPr>
        <w:t>70</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Painbeni T</w:t>
      </w:r>
      <w:r w:rsidR="00A01C4C" w:rsidRPr="00E878EF">
        <w:rPr>
          <w:rFonts w:ascii="Book Antiqua" w:eastAsia="Book Antiqua" w:hAnsi="Book Antiqua" w:cs="Book Antiqua"/>
          <w:color w:val="000000"/>
        </w:rPr>
        <w:t xml:space="preserve">, Gamelin E, Cailleux A, Le Bouil A, Boisdron-Celle M, Daver A, Larra F, Allain P. Plasma sialic acid as a marker of the effect of the treatment on metastatic </w:t>
      </w:r>
      <w:r w:rsidR="00A01C4C" w:rsidRPr="00E878EF">
        <w:rPr>
          <w:rFonts w:ascii="Book Antiqua" w:eastAsia="Book Antiqua" w:hAnsi="Book Antiqua" w:cs="Book Antiqua"/>
          <w:color w:val="000000"/>
        </w:rPr>
        <w:lastRenderedPageBreak/>
        <w:t xml:space="preserve">colorectal cancer. </w:t>
      </w:r>
      <w:r w:rsidR="00A01C4C" w:rsidRPr="00E878EF">
        <w:rPr>
          <w:rFonts w:ascii="Book Antiqua" w:eastAsia="Book Antiqua" w:hAnsi="Book Antiqua" w:cs="Book Antiqua"/>
          <w:i/>
          <w:iCs/>
          <w:color w:val="000000"/>
        </w:rPr>
        <w:t>Eur J Cancer</w:t>
      </w:r>
      <w:r w:rsidR="00A01C4C" w:rsidRPr="00E878EF">
        <w:rPr>
          <w:rFonts w:ascii="Book Antiqua" w:eastAsia="Book Antiqua" w:hAnsi="Book Antiqua" w:cs="Book Antiqua"/>
          <w:color w:val="000000"/>
        </w:rPr>
        <w:t xml:space="preserve"> 1997; </w:t>
      </w:r>
      <w:r w:rsidR="00A01C4C" w:rsidRPr="00E878EF">
        <w:rPr>
          <w:rFonts w:ascii="Book Antiqua" w:eastAsia="Book Antiqua" w:hAnsi="Book Antiqua" w:cs="Book Antiqua"/>
          <w:b/>
          <w:bCs/>
          <w:color w:val="000000"/>
        </w:rPr>
        <w:t>33</w:t>
      </w:r>
      <w:r w:rsidR="00A01C4C" w:rsidRPr="00E878EF">
        <w:rPr>
          <w:rFonts w:ascii="Book Antiqua" w:eastAsia="Book Antiqua" w:hAnsi="Book Antiqua" w:cs="Book Antiqua"/>
          <w:color w:val="000000"/>
        </w:rPr>
        <w:t>: 2216-2220 [PMID: 9470809 DOI: 10.1016/s0959-8049(97)00318-3]</w:t>
      </w:r>
    </w:p>
    <w:p w14:paraId="4ADE798A" w14:textId="2D35FA95" w:rsidR="00A77B3E" w:rsidRPr="00D90689" w:rsidRDefault="00432F3F">
      <w:pPr>
        <w:spacing w:line="360" w:lineRule="auto"/>
        <w:jc w:val="both"/>
        <w:rPr>
          <w:rFonts w:ascii="Book Antiqua" w:hAnsi="Book Antiqua"/>
        </w:rPr>
      </w:pPr>
      <w:r w:rsidRPr="00E878EF">
        <w:rPr>
          <w:rFonts w:ascii="Book Antiqua" w:hAnsi="Book Antiqua" w:cs="Book Antiqua"/>
          <w:color w:val="000000"/>
          <w:lang w:eastAsia="zh-CN"/>
        </w:rPr>
        <w:t>71</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Romppanen J</w:t>
      </w:r>
      <w:r w:rsidR="00A01C4C" w:rsidRPr="00E878EF">
        <w:rPr>
          <w:rFonts w:ascii="Book Antiqua" w:eastAsia="Book Antiqua" w:hAnsi="Book Antiqua" w:cs="Book Antiqua"/>
          <w:color w:val="000000"/>
        </w:rPr>
        <w:t xml:space="preserve">, Eskelinen M, Tikanoja S, Mononen I. Total and lipid-bound serum sialic acid in benign and malignant breast disease. </w:t>
      </w:r>
      <w:r w:rsidR="00A01C4C" w:rsidRPr="00E878EF">
        <w:rPr>
          <w:rFonts w:ascii="Book Antiqua" w:eastAsia="Book Antiqua" w:hAnsi="Book Antiqua" w:cs="Book Antiqua"/>
          <w:i/>
          <w:iCs/>
          <w:color w:val="000000"/>
        </w:rPr>
        <w:t>Anticancer Res</w:t>
      </w:r>
      <w:r w:rsidR="00A01C4C" w:rsidRPr="00E878EF">
        <w:rPr>
          <w:rFonts w:ascii="Book Antiqua" w:eastAsia="Book Antiqua" w:hAnsi="Book Antiqua" w:cs="Book Antiqua"/>
          <w:color w:val="000000"/>
        </w:rPr>
        <w:t xml:space="preserve"> 1997; </w:t>
      </w:r>
      <w:r w:rsidR="00A01C4C" w:rsidRPr="00E878EF">
        <w:rPr>
          <w:rFonts w:ascii="Book Antiqua" w:eastAsia="Book Antiqua" w:hAnsi="Book Antiqua" w:cs="Book Antiqua"/>
          <w:b/>
          <w:bCs/>
          <w:color w:val="000000"/>
        </w:rPr>
        <w:t>17</w:t>
      </w:r>
      <w:r w:rsidR="00A01C4C" w:rsidRPr="00E878EF">
        <w:rPr>
          <w:rFonts w:ascii="Book Antiqua" w:eastAsia="Book Antiqua" w:hAnsi="Book Antiqua" w:cs="Book Antiqua"/>
          <w:color w:val="000000"/>
        </w:rPr>
        <w:t>: 1249-1253 [PMID: 9137482]</w:t>
      </w:r>
    </w:p>
    <w:p w14:paraId="53E97361" w14:textId="0ADAE61F" w:rsidR="00A77B3E" w:rsidRPr="00E878EF" w:rsidRDefault="00432F3F">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72</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Varki A</w:t>
      </w:r>
      <w:r w:rsidR="00A01C4C" w:rsidRPr="00E878EF">
        <w:rPr>
          <w:rFonts w:ascii="Book Antiqua" w:eastAsia="Book Antiqua" w:hAnsi="Book Antiqua" w:cs="Book Antiqua"/>
          <w:color w:val="000000"/>
        </w:rPr>
        <w:t xml:space="preserve">. Sialic acids in human health and disease. </w:t>
      </w:r>
      <w:r w:rsidR="00A01C4C" w:rsidRPr="00E878EF">
        <w:rPr>
          <w:rFonts w:ascii="Book Antiqua" w:eastAsia="Book Antiqua" w:hAnsi="Book Antiqua" w:cs="Book Antiqua"/>
          <w:i/>
          <w:iCs/>
          <w:color w:val="000000"/>
        </w:rPr>
        <w:t>Trends Mol Med</w:t>
      </w:r>
      <w:r w:rsidR="00A01C4C" w:rsidRPr="0089687E">
        <w:rPr>
          <w:rFonts w:ascii="Book Antiqua" w:eastAsia="Book Antiqua" w:hAnsi="Book Antiqua" w:cs="Book Antiqua"/>
          <w:color w:val="000000"/>
        </w:rPr>
        <w:t xml:space="preserve"> 2008; </w:t>
      </w:r>
      <w:r w:rsidR="00A01C4C" w:rsidRPr="0089687E">
        <w:rPr>
          <w:rFonts w:ascii="Book Antiqua" w:eastAsia="Book Antiqua" w:hAnsi="Book Antiqua" w:cs="Book Antiqua"/>
          <w:b/>
          <w:bCs/>
          <w:color w:val="000000"/>
        </w:rPr>
        <w:t>14</w:t>
      </w:r>
      <w:r w:rsidR="00A01C4C" w:rsidRPr="0089687E">
        <w:rPr>
          <w:rFonts w:ascii="Book Antiqua" w:eastAsia="Book Antiqua" w:hAnsi="Book Antiqua" w:cs="Book Antiqua"/>
          <w:color w:val="000000"/>
        </w:rPr>
        <w:t>: 351-360 [PMID: 18606570 DOI: 10.1016/j.molmed.2008.06.002]</w:t>
      </w:r>
    </w:p>
    <w:p w14:paraId="08D7CADA" w14:textId="0ABAEB63" w:rsidR="00FF1B9F" w:rsidRPr="00D90689" w:rsidRDefault="00FF1B9F">
      <w:pPr>
        <w:spacing w:line="360" w:lineRule="auto"/>
        <w:jc w:val="both"/>
        <w:rPr>
          <w:rFonts w:ascii="Book Antiqua" w:hAnsi="Book Antiqua"/>
          <w:lang w:eastAsia="zh-CN"/>
        </w:rPr>
      </w:pPr>
      <w:r w:rsidRPr="00E878EF">
        <w:rPr>
          <w:rFonts w:ascii="Book Antiqua" w:hAnsi="Book Antiqua" w:cs="Book Antiqua"/>
          <w:color w:val="000000"/>
          <w:lang w:eastAsia="zh-CN"/>
        </w:rPr>
        <w:t>73</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Brockhausen I</w:t>
      </w:r>
      <w:r w:rsidRPr="00E878EF">
        <w:rPr>
          <w:rFonts w:ascii="Book Antiqua" w:eastAsia="Book Antiqua" w:hAnsi="Book Antiqua" w:cs="Book Antiqua"/>
          <w:color w:val="000000"/>
        </w:rPr>
        <w:t xml:space="preserve">, Yang JM, Burchell J, Whitehouse C, Taylor-Papadimitriou J. Mechanisms underlying aberrant glycosylation of MUC1 mucin in breast cancer cells. </w:t>
      </w:r>
      <w:r w:rsidRPr="00E878EF">
        <w:rPr>
          <w:rFonts w:ascii="Book Antiqua" w:eastAsia="Book Antiqua" w:hAnsi="Book Antiqua" w:cs="Book Antiqua"/>
          <w:i/>
          <w:iCs/>
          <w:color w:val="000000"/>
        </w:rPr>
        <w:t>Eur J Biochem</w:t>
      </w:r>
      <w:r w:rsidRPr="00E878EF">
        <w:rPr>
          <w:rFonts w:ascii="Book Antiqua" w:eastAsia="Book Antiqua" w:hAnsi="Book Antiqua" w:cs="Book Antiqua"/>
          <w:color w:val="000000"/>
        </w:rPr>
        <w:t xml:space="preserve"> 1995; </w:t>
      </w:r>
      <w:r w:rsidRPr="0089687E">
        <w:rPr>
          <w:rFonts w:ascii="Book Antiqua" w:eastAsia="Book Antiqua" w:hAnsi="Book Antiqua" w:cs="Book Antiqua"/>
          <w:b/>
          <w:bCs/>
          <w:color w:val="000000"/>
        </w:rPr>
        <w:t>233</w:t>
      </w:r>
      <w:r w:rsidRPr="0089687E">
        <w:rPr>
          <w:rFonts w:ascii="Book Antiqua" w:eastAsia="Book Antiqua" w:hAnsi="Book Antiqua" w:cs="Book Antiqua"/>
          <w:color w:val="000000"/>
        </w:rPr>
        <w:t>: 607-617 [PMID: 7588808 DOI: 10.1111/j.1432-1033.1995.607_2.x]</w:t>
      </w:r>
    </w:p>
    <w:p w14:paraId="4B739F60" w14:textId="3FE4EA50" w:rsidR="00432F3F" w:rsidRPr="00E878EF" w:rsidRDefault="00432F3F">
      <w:pPr>
        <w:spacing w:line="360" w:lineRule="auto"/>
        <w:jc w:val="both"/>
        <w:rPr>
          <w:rFonts w:ascii="Book Antiqua" w:hAnsi="Book Antiqua" w:cs="Book Antiqua"/>
          <w:color w:val="000000"/>
          <w:lang w:eastAsia="zh-CN"/>
        </w:rPr>
      </w:pPr>
      <w:r w:rsidRPr="00E878EF">
        <w:rPr>
          <w:rFonts w:ascii="Book Antiqua" w:eastAsia="Book Antiqua" w:hAnsi="Book Antiqua" w:cs="Book Antiqua"/>
          <w:color w:val="000000"/>
        </w:rPr>
        <w:t>7</w:t>
      </w:r>
      <w:r w:rsidR="00FF1B9F" w:rsidRPr="00E878EF">
        <w:rPr>
          <w:rFonts w:ascii="Book Antiqua" w:hAnsi="Book Antiqua" w:cs="Book Antiqua"/>
          <w:color w:val="000000"/>
          <w:lang w:eastAsia="zh-CN"/>
        </w:rPr>
        <w:t>4</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Inagaki Y</w:t>
      </w:r>
      <w:r w:rsidRPr="00E878EF">
        <w:rPr>
          <w:rFonts w:ascii="Book Antiqua" w:eastAsia="Book Antiqua" w:hAnsi="Book Antiqua" w:cs="Book Antiqua"/>
          <w:color w:val="000000"/>
        </w:rPr>
        <w:t xml:space="preserve">, Tang W, Guo Q, Kokudo N, Sugawara Y, Karako H, Konishi T, Nakata M, Nagawa H, Makuuchi M. Sialoglycoconjugate expression in primary colorectal cancer and metastatic lymph node tissues. </w:t>
      </w:r>
      <w:r w:rsidRPr="00E878EF">
        <w:rPr>
          <w:rFonts w:ascii="Book Antiqua" w:eastAsia="Book Antiqua" w:hAnsi="Book Antiqua" w:cs="Book Antiqua"/>
          <w:i/>
          <w:iCs/>
          <w:color w:val="000000"/>
        </w:rPr>
        <w:t>Hepatogastroenterology</w:t>
      </w:r>
      <w:r w:rsidRPr="0089687E">
        <w:rPr>
          <w:rFonts w:ascii="Book Antiqua" w:eastAsia="Book Antiqua" w:hAnsi="Book Antiqua" w:cs="Book Antiqua"/>
          <w:color w:val="000000"/>
        </w:rPr>
        <w:t xml:space="preserve"> 2007; </w:t>
      </w:r>
      <w:r w:rsidRPr="0089687E">
        <w:rPr>
          <w:rFonts w:ascii="Book Antiqua" w:eastAsia="Book Antiqua" w:hAnsi="Book Antiqua" w:cs="Book Antiqua"/>
          <w:b/>
          <w:bCs/>
          <w:color w:val="000000"/>
        </w:rPr>
        <w:t>54</w:t>
      </w:r>
      <w:r w:rsidRPr="0089687E">
        <w:rPr>
          <w:rFonts w:ascii="Book Antiqua" w:eastAsia="Book Antiqua" w:hAnsi="Book Antiqua" w:cs="Book Antiqua"/>
          <w:color w:val="000000"/>
        </w:rPr>
        <w:t>: 53-57 [PMID: 17419230]</w:t>
      </w:r>
    </w:p>
    <w:p w14:paraId="1ECE3AF3" w14:textId="4BFDE57D" w:rsidR="00432F3F" w:rsidRPr="00E878EF" w:rsidRDefault="00FF1B9F">
      <w:pPr>
        <w:spacing w:line="360" w:lineRule="auto"/>
        <w:jc w:val="both"/>
        <w:rPr>
          <w:rFonts w:ascii="Book Antiqua" w:hAnsi="Book Antiqua" w:cs="Book Antiqua"/>
          <w:color w:val="000000"/>
          <w:lang w:eastAsia="zh-CN"/>
        </w:rPr>
      </w:pPr>
      <w:r w:rsidRPr="00E878EF">
        <w:rPr>
          <w:rFonts w:ascii="Book Antiqua" w:eastAsia="Book Antiqua" w:hAnsi="Book Antiqua" w:cs="Book Antiqua"/>
          <w:color w:val="000000"/>
        </w:rPr>
        <w:t>7</w:t>
      </w:r>
      <w:r w:rsidRPr="00E878EF">
        <w:rPr>
          <w:rFonts w:ascii="Book Antiqua" w:hAnsi="Book Antiqua" w:cs="Book Antiqua"/>
          <w:color w:val="000000"/>
          <w:lang w:eastAsia="zh-CN"/>
        </w:rPr>
        <w:t>5</w:t>
      </w:r>
      <w:r w:rsidRPr="00E878EF">
        <w:rPr>
          <w:rFonts w:ascii="Book Antiqua" w:eastAsia="Book Antiqua" w:hAnsi="Book Antiqua" w:cs="Book Antiqua"/>
          <w:color w:val="000000"/>
        </w:rPr>
        <w:t xml:space="preserve"> </w:t>
      </w:r>
      <w:r w:rsidR="00432F3F" w:rsidRPr="00E878EF">
        <w:rPr>
          <w:rFonts w:ascii="Book Antiqua" w:eastAsia="Book Antiqua" w:hAnsi="Book Antiqua" w:cs="Book Antiqua"/>
          <w:b/>
          <w:bCs/>
          <w:color w:val="000000"/>
        </w:rPr>
        <w:t>Miyagi T</w:t>
      </w:r>
      <w:r w:rsidR="00432F3F" w:rsidRPr="00E878EF">
        <w:rPr>
          <w:rFonts w:ascii="Book Antiqua" w:eastAsia="Book Antiqua" w:hAnsi="Book Antiqua" w:cs="Book Antiqua"/>
          <w:color w:val="000000"/>
        </w:rPr>
        <w:t xml:space="preserve">, Wada T, Yamaguchi K. Roles of plasma membrane-associated sialidase NEU3 in human cancers. </w:t>
      </w:r>
      <w:r w:rsidR="00432F3F" w:rsidRPr="00E878EF">
        <w:rPr>
          <w:rFonts w:ascii="Book Antiqua" w:eastAsia="Book Antiqua" w:hAnsi="Book Antiqua" w:cs="Book Antiqua"/>
          <w:i/>
          <w:iCs/>
          <w:color w:val="000000"/>
        </w:rPr>
        <w:t>Biochim Biophys Acta</w:t>
      </w:r>
      <w:r w:rsidR="00432F3F" w:rsidRPr="0089687E">
        <w:rPr>
          <w:rFonts w:ascii="Book Antiqua" w:eastAsia="Book Antiqua" w:hAnsi="Book Antiqua" w:cs="Book Antiqua"/>
          <w:color w:val="000000"/>
        </w:rPr>
        <w:t xml:space="preserve"> 2008; </w:t>
      </w:r>
      <w:r w:rsidR="00432F3F" w:rsidRPr="0089687E">
        <w:rPr>
          <w:rFonts w:ascii="Book Antiqua" w:eastAsia="Book Antiqua" w:hAnsi="Book Antiqua" w:cs="Book Antiqua"/>
          <w:b/>
          <w:bCs/>
          <w:color w:val="000000"/>
        </w:rPr>
        <w:t>1780</w:t>
      </w:r>
      <w:r w:rsidR="00432F3F" w:rsidRPr="0089687E">
        <w:rPr>
          <w:rFonts w:ascii="Book Antiqua" w:eastAsia="Book Antiqua" w:hAnsi="Book Antiqua" w:cs="Book Antiqua"/>
          <w:color w:val="000000"/>
        </w:rPr>
        <w:t>: 532-537 [PMID: 18023981 DOI: 10.1016/j.bbagen.2007.09.016]</w:t>
      </w:r>
    </w:p>
    <w:p w14:paraId="774C3BE6" w14:textId="6659D1DC" w:rsidR="00432F3F" w:rsidRPr="00D90689" w:rsidRDefault="00432F3F" w:rsidP="00432F3F">
      <w:pPr>
        <w:spacing w:line="360" w:lineRule="auto"/>
        <w:jc w:val="both"/>
        <w:rPr>
          <w:rFonts w:ascii="Book Antiqua" w:hAnsi="Book Antiqua"/>
        </w:rPr>
      </w:pPr>
      <w:r w:rsidRPr="00E878EF">
        <w:rPr>
          <w:rFonts w:ascii="Book Antiqua" w:hAnsi="Book Antiqua" w:cs="Book Antiqua"/>
          <w:color w:val="000000"/>
          <w:lang w:eastAsia="zh-CN"/>
        </w:rPr>
        <w:t>7</w:t>
      </w:r>
      <w:r w:rsidR="00FF1B9F" w:rsidRPr="00E878EF">
        <w:rPr>
          <w:rFonts w:ascii="Book Antiqua" w:hAnsi="Book Antiqua" w:cs="Book Antiqua"/>
          <w:color w:val="000000"/>
          <w:lang w:eastAsia="zh-CN"/>
        </w:rPr>
        <w:t>6</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Schutter EM</w:t>
      </w:r>
      <w:r w:rsidRPr="00E878EF">
        <w:rPr>
          <w:rFonts w:ascii="Book Antiqua" w:eastAsia="Book Antiqua" w:hAnsi="Book Antiqua" w:cs="Book Antiqua"/>
          <w:color w:val="000000"/>
        </w:rPr>
        <w:t xml:space="preserve">, Visser JJ, van Kamp GJ, Mensdorff-Pouilly S, van Dijk W, Hilgers J, Kenemans P. The utility of lipid-associated sialic acid (LASA or LSA) as a serum marker for malignancy. A review of the literature. </w:t>
      </w:r>
      <w:r w:rsidRPr="00E878EF">
        <w:rPr>
          <w:rFonts w:ascii="Book Antiqua" w:eastAsia="Book Antiqua" w:hAnsi="Book Antiqua" w:cs="Book Antiqua"/>
          <w:i/>
          <w:iCs/>
          <w:color w:val="000000"/>
        </w:rPr>
        <w:t>Tumour Biol</w:t>
      </w:r>
      <w:r w:rsidRPr="0089687E">
        <w:rPr>
          <w:rFonts w:ascii="Book Antiqua" w:eastAsia="Book Antiqua" w:hAnsi="Book Antiqua" w:cs="Book Antiqua"/>
          <w:color w:val="000000"/>
        </w:rPr>
        <w:t xml:space="preserve"> 1992; </w:t>
      </w:r>
      <w:r w:rsidRPr="0089687E">
        <w:rPr>
          <w:rFonts w:ascii="Book Antiqua" w:eastAsia="Book Antiqua" w:hAnsi="Book Antiqua" w:cs="Book Antiqua"/>
          <w:b/>
          <w:bCs/>
          <w:color w:val="000000"/>
        </w:rPr>
        <w:t>13</w:t>
      </w:r>
      <w:r w:rsidRPr="0089687E">
        <w:rPr>
          <w:rFonts w:ascii="Book Antiqua" w:eastAsia="Book Antiqua" w:hAnsi="Book Antiqua" w:cs="Book Antiqua"/>
          <w:color w:val="000000"/>
        </w:rPr>
        <w:t>: 121-132 [PMID: 1626178 DOI: 10.1159/000217755]</w:t>
      </w:r>
    </w:p>
    <w:p w14:paraId="159E5C6B" w14:textId="1ED4E2E1" w:rsidR="00432F3F" w:rsidRPr="00D90689" w:rsidRDefault="00432F3F" w:rsidP="00432F3F">
      <w:pPr>
        <w:spacing w:line="360" w:lineRule="auto"/>
        <w:jc w:val="both"/>
        <w:rPr>
          <w:rFonts w:ascii="Book Antiqua" w:hAnsi="Book Antiqua"/>
          <w:lang w:eastAsia="zh-CN"/>
        </w:rPr>
      </w:pPr>
      <w:r w:rsidRPr="00E878EF">
        <w:rPr>
          <w:rFonts w:ascii="Book Antiqua" w:hAnsi="Book Antiqua" w:cs="Book Antiqua"/>
          <w:color w:val="000000"/>
          <w:lang w:eastAsia="zh-CN"/>
        </w:rPr>
        <w:t>7</w:t>
      </w:r>
      <w:r w:rsidR="00FF1B9F" w:rsidRPr="00E878EF">
        <w:rPr>
          <w:rFonts w:ascii="Book Antiqua" w:hAnsi="Book Antiqua" w:cs="Book Antiqua"/>
          <w:color w:val="000000"/>
          <w:lang w:eastAsia="zh-CN"/>
        </w:rPr>
        <w:t>7</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Cylwik B</w:t>
      </w:r>
      <w:r w:rsidRPr="00E878EF">
        <w:rPr>
          <w:rFonts w:ascii="Book Antiqua" w:eastAsia="Book Antiqua" w:hAnsi="Book Antiqua" w:cs="Book Antiqua"/>
          <w:color w:val="000000"/>
        </w:rPr>
        <w:t xml:space="preserve">, Chrostek L, Szmitkowski M. [Diagnostic value of total and lipid-bound sialic acid in malignancies]. </w:t>
      </w:r>
      <w:r w:rsidRPr="00E878EF">
        <w:rPr>
          <w:rFonts w:ascii="Book Antiqua" w:eastAsia="Book Antiqua" w:hAnsi="Book Antiqua" w:cs="Book Antiqua"/>
          <w:i/>
          <w:iCs/>
          <w:color w:val="000000"/>
        </w:rPr>
        <w:t>Pol Merkur Lekarski</w:t>
      </w:r>
      <w:r w:rsidRPr="00E878EF">
        <w:rPr>
          <w:rFonts w:ascii="Book Antiqua" w:eastAsia="Book Antiqua" w:hAnsi="Book Antiqua" w:cs="Book Antiqua"/>
          <w:color w:val="000000"/>
        </w:rPr>
        <w:t xml:space="preserve"> 2005; </w:t>
      </w:r>
      <w:r w:rsidRPr="0089687E">
        <w:rPr>
          <w:rFonts w:ascii="Book Antiqua" w:eastAsia="Book Antiqua" w:hAnsi="Book Antiqua" w:cs="Book Antiqua"/>
          <w:b/>
          <w:bCs/>
          <w:color w:val="000000"/>
        </w:rPr>
        <w:t>19</w:t>
      </w:r>
      <w:r w:rsidRPr="0089687E">
        <w:rPr>
          <w:rFonts w:ascii="Book Antiqua" w:eastAsia="Book Antiqua" w:hAnsi="Book Antiqua" w:cs="Book Antiqua"/>
          <w:color w:val="000000"/>
        </w:rPr>
        <w:t>: 237-241 [PMID: 16245443]</w:t>
      </w:r>
    </w:p>
    <w:p w14:paraId="366FD5C1" w14:textId="6810922D" w:rsidR="00A77B3E" w:rsidRPr="00D90689" w:rsidRDefault="00432F3F">
      <w:pPr>
        <w:spacing w:line="360" w:lineRule="auto"/>
        <w:jc w:val="both"/>
        <w:rPr>
          <w:rFonts w:ascii="Book Antiqua" w:hAnsi="Book Antiqua"/>
        </w:rPr>
      </w:pPr>
      <w:r w:rsidRPr="00E878EF">
        <w:rPr>
          <w:rFonts w:ascii="Book Antiqua" w:eastAsia="Book Antiqua" w:hAnsi="Book Antiqua" w:cs="Book Antiqua"/>
          <w:color w:val="000000"/>
        </w:rPr>
        <w:t>7</w:t>
      </w:r>
      <w:r w:rsidR="00FF1B9F" w:rsidRPr="00E878EF">
        <w:rPr>
          <w:rFonts w:ascii="Book Antiqua" w:hAnsi="Book Antiqua" w:cs="Book Antiqua"/>
          <w:color w:val="000000"/>
          <w:lang w:eastAsia="zh-CN"/>
        </w:rPr>
        <w:t>8</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Feijoo C</w:t>
      </w:r>
      <w:r w:rsidR="00A01C4C" w:rsidRPr="00E878EF">
        <w:rPr>
          <w:rFonts w:ascii="Book Antiqua" w:eastAsia="Book Antiqua" w:hAnsi="Book Antiqua" w:cs="Book Antiqua"/>
          <w:color w:val="000000"/>
        </w:rPr>
        <w:t xml:space="preserve">, Páez de la Cadena M, Rodríguez-Berrocal FJ, Martínez-Zorzano VS. Sialic acid levels in serum and tissue from colorectal cancer patients. </w:t>
      </w:r>
      <w:r w:rsidR="00A01C4C" w:rsidRPr="00E878EF">
        <w:rPr>
          <w:rFonts w:ascii="Book Antiqua" w:eastAsia="Book Antiqua" w:hAnsi="Book Antiqua" w:cs="Book Antiqua"/>
          <w:i/>
          <w:iCs/>
          <w:color w:val="000000"/>
        </w:rPr>
        <w:t>Cancer Lett</w:t>
      </w:r>
      <w:r w:rsidR="00A01C4C" w:rsidRPr="00E878EF">
        <w:rPr>
          <w:rFonts w:ascii="Book Antiqua" w:eastAsia="Book Antiqua" w:hAnsi="Book Antiqua" w:cs="Book Antiqua"/>
          <w:color w:val="000000"/>
        </w:rPr>
        <w:t xml:space="preserve"> 1997; </w:t>
      </w:r>
      <w:r w:rsidR="00A01C4C" w:rsidRPr="00E878EF">
        <w:rPr>
          <w:rFonts w:ascii="Book Antiqua" w:eastAsia="Book Antiqua" w:hAnsi="Book Antiqua" w:cs="Book Antiqua"/>
          <w:b/>
          <w:bCs/>
          <w:color w:val="000000"/>
        </w:rPr>
        <w:t>112</w:t>
      </w:r>
      <w:r w:rsidR="00A01C4C" w:rsidRPr="00E878EF">
        <w:rPr>
          <w:rFonts w:ascii="Book Antiqua" w:eastAsia="Book Antiqua" w:hAnsi="Book Antiqua" w:cs="Book Antiqua"/>
          <w:color w:val="000000"/>
        </w:rPr>
        <w:t>: 155-160 [PMID: 9066722 DOI: 10.1016/s0304-3835(96)04564-8]</w:t>
      </w:r>
    </w:p>
    <w:p w14:paraId="7B680F7F" w14:textId="5EC4AA47" w:rsidR="00A77B3E" w:rsidRPr="00E878EF" w:rsidRDefault="00432F3F">
      <w:pPr>
        <w:spacing w:line="360" w:lineRule="auto"/>
        <w:jc w:val="both"/>
        <w:rPr>
          <w:rFonts w:ascii="Book Antiqua" w:hAnsi="Book Antiqua" w:cs="Book Antiqua"/>
          <w:color w:val="000000"/>
          <w:lang w:eastAsia="zh-CN"/>
        </w:rPr>
      </w:pPr>
      <w:r w:rsidRPr="00E878EF">
        <w:rPr>
          <w:rFonts w:ascii="Book Antiqua" w:eastAsia="Book Antiqua" w:hAnsi="Book Antiqua" w:cs="Book Antiqua"/>
          <w:color w:val="000000"/>
        </w:rPr>
        <w:t>7</w:t>
      </w:r>
      <w:r w:rsidR="00FF1B9F" w:rsidRPr="00E878EF">
        <w:rPr>
          <w:rFonts w:ascii="Book Antiqua" w:hAnsi="Book Antiqua" w:cs="Book Antiqua"/>
          <w:color w:val="000000"/>
          <w:lang w:eastAsia="zh-CN"/>
        </w:rPr>
        <w:t>9</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Sebzda T</w:t>
      </w:r>
      <w:r w:rsidR="00A01C4C" w:rsidRPr="00E878EF">
        <w:rPr>
          <w:rFonts w:ascii="Book Antiqua" w:eastAsia="Book Antiqua" w:hAnsi="Book Antiqua" w:cs="Book Antiqua"/>
          <w:color w:val="000000"/>
        </w:rPr>
        <w:t xml:space="preserve">, Saleh Y, Gburek J, Warwas M, Andrzejak R, Siewinski M, Rudnicki J. Total and lipid-bound plasma sialic acid as diagnostic markers in colorectal cancer patients: correlation with cathepsin B expression in progression to Dukes stage. </w:t>
      </w:r>
      <w:r w:rsidR="00A01C4C" w:rsidRPr="00E878EF">
        <w:rPr>
          <w:rFonts w:ascii="Book Antiqua" w:eastAsia="Book Antiqua" w:hAnsi="Book Antiqua" w:cs="Book Antiqua"/>
          <w:i/>
          <w:iCs/>
          <w:color w:val="000000"/>
        </w:rPr>
        <w:t>J Exp Ther Oncol</w:t>
      </w:r>
      <w:r w:rsidR="00A01C4C" w:rsidRPr="0089687E">
        <w:rPr>
          <w:rFonts w:ascii="Book Antiqua" w:eastAsia="Book Antiqua" w:hAnsi="Book Antiqua" w:cs="Book Antiqua"/>
          <w:color w:val="000000"/>
        </w:rPr>
        <w:t xml:space="preserve"> 2006; </w:t>
      </w:r>
      <w:r w:rsidR="00A01C4C" w:rsidRPr="0089687E">
        <w:rPr>
          <w:rFonts w:ascii="Book Antiqua" w:eastAsia="Book Antiqua" w:hAnsi="Book Antiqua" w:cs="Book Antiqua"/>
          <w:b/>
          <w:bCs/>
          <w:color w:val="000000"/>
        </w:rPr>
        <w:t>5</w:t>
      </w:r>
      <w:r w:rsidR="00A01C4C" w:rsidRPr="0089687E">
        <w:rPr>
          <w:rFonts w:ascii="Book Antiqua" w:eastAsia="Book Antiqua" w:hAnsi="Book Antiqua" w:cs="Book Antiqua"/>
          <w:color w:val="000000"/>
        </w:rPr>
        <w:t>: 223-229 [PMID: 16528972]</w:t>
      </w:r>
    </w:p>
    <w:p w14:paraId="49FF8DB4" w14:textId="39C54F25" w:rsidR="00432F3F" w:rsidRPr="00D90689" w:rsidRDefault="00FF1B9F" w:rsidP="00432F3F">
      <w:pPr>
        <w:spacing w:line="360" w:lineRule="auto"/>
        <w:jc w:val="both"/>
        <w:rPr>
          <w:rFonts w:ascii="Book Antiqua" w:hAnsi="Book Antiqua"/>
        </w:rPr>
      </w:pPr>
      <w:r w:rsidRPr="00E878EF">
        <w:rPr>
          <w:rFonts w:ascii="Book Antiqua" w:hAnsi="Book Antiqua" w:cs="Book Antiqua"/>
          <w:color w:val="000000"/>
          <w:lang w:eastAsia="zh-CN"/>
        </w:rPr>
        <w:lastRenderedPageBreak/>
        <w:t>80</w:t>
      </w:r>
      <w:r w:rsidR="00432F3F" w:rsidRPr="00E878EF">
        <w:rPr>
          <w:rFonts w:ascii="Book Antiqua" w:eastAsia="Book Antiqua" w:hAnsi="Book Antiqua" w:cs="Book Antiqua"/>
          <w:color w:val="000000"/>
        </w:rPr>
        <w:t xml:space="preserve"> </w:t>
      </w:r>
      <w:r w:rsidR="00432F3F" w:rsidRPr="00E878EF">
        <w:rPr>
          <w:rFonts w:ascii="Book Antiqua" w:eastAsia="Book Antiqua" w:hAnsi="Book Antiqua" w:cs="Book Antiqua"/>
          <w:b/>
          <w:bCs/>
          <w:color w:val="000000"/>
        </w:rPr>
        <w:t>İliklerden ÜH</w:t>
      </w:r>
      <w:r w:rsidR="00432F3F" w:rsidRPr="00E878EF">
        <w:rPr>
          <w:rFonts w:ascii="Book Antiqua" w:eastAsia="Book Antiqua" w:hAnsi="Book Antiqua" w:cs="Book Antiqua"/>
          <w:color w:val="000000"/>
        </w:rPr>
        <w:t xml:space="preserve">, Peksen C, Kalayci </w:t>
      </w:r>
      <w:r w:rsidR="00432F3F" w:rsidRPr="0089687E">
        <w:rPr>
          <w:rFonts w:ascii="Book Antiqua" w:eastAsia="Book Antiqua" w:hAnsi="Book Antiqua" w:cs="Book Antiqua"/>
          <w:color w:val="000000"/>
        </w:rPr>
        <w:t xml:space="preserve">T, Kemik O. Evaluation of preoperative and postoperative total serum sialic acid levels in patients with colon cancer. </w:t>
      </w:r>
      <w:r w:rsidR="00432F3F" w:rsidRPr="0089687E">
        <w:rPr>
          <w:rFonts w:ascii="Book Antiqua" w:eastAsia="Book Antiqua" w:hAnsi="Book Antiqua" w:cs="Book Antiqua"/>
          <w:i/>
          <w:iCs/>
          <w:color w:val="000000"/>
        </w:rPr>
        <w:t>Ann Ital Chir</w:t>
      </w:r>
      <w:r w:rsidR="00432F3F" w:rsidRPr="0089687E">
        <w:rPr>
          <w:rFonts w:ascii="Book Antiqua" w:eastAsia="Book Antiqua" w:hAnsi="Book Antiqua" w:cs="Book Antiqua"/>
          <w:color w:val="000000"/>
        </w:rPr>
        <w:t xml:space="preserve"> 2020; </w:t>
      </w:r>
      <w:r w:rsidR="00432F3F" w:rsidRPr="00E878EF">
        <w:rPr>
          <w:rFonts w:ascii="Book Antiqua" w:eastAsia="Book Antiqua" w:hAnsi="Book Antiqua" w:cs="Book Antiqua"/>
          <w:b/>
          <w:bCs/>
          <w:color w:val="000000"/>
        </w:rPr>
        <w:t>91</w:t>
      </w:r>
      <w:r w:rsidR="00432F3F" w:rsidRPr="00E878EF">
        <w:rPr>
          <w:rFonts w:ascii="Book Antiqua" w:eastAsia="Book Antiqua" w:hAnsi="Book Antiqua" w:cs="Book Antiqua"/>
          <w:color w:val="000000"/>
        </w:rPr>
        <w:t>: 649-647 [PMID: 33554943]</w:t>
      </w:r>
    </w:p>
    <w:p w14:paraId="6A89F818" w14:textId="617A00C0" w:rsidR="00432F3F" w:rsidRPr="00D90689" w:rsidRDefault="00432F3F" w:rsidP="00432F3F">
      <w:pPr>
        <w:spacing w:line="360" w:lineRule="auto"/>
        <w:jc w:val="both"/>
        <w:rPr>
          <w:rFonts w:ascii="Book Antiqua" w:hAnsi="Book Antiqua"/>
          <w:lang w:eastAsia="zh-CN"/>
        </w:rPr>
      </w:pPr>
      <w:r w:rsidRPr="00E878EF">
        <w:rPr>
          <w:rFonts w:ascii="Book Antiqua" w:hAnsi="Book Antiqua" w:cs="Book Antiqua"/>
          <w:color w:val="000000"/>
          <w:lang w:eastAsia="zh-CN"/>
        </w:rPr>
        <w:t>8</w:t>
      </w:r>
      <w:r w:rsidR="00FF1B9F" w:rsidRPr="00E878EF">
        <w:rPr>
          <w:rFonts w:ascii="Book Antiqua" w:hAnsi="Book Antiqua" w:cs="Book Antiqua"/>
          <w:color w:val="000000"/>
          <w:lang w:eastAsia="zh-CN"/>
        </w:rPr>
        <w:t>1</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Zhang Z</w:t>
      </w:r>
      <w:r w:rsidRPr="00E878EF">
        <w:rPr>
          <w:rFonts w:ascii="Book Antiqua" w:eastAsia="Book Antiqua" w:hAnsi="Book Antiqua" w:cs="Book Antiqua"/>
          <w:color w:val="000000"/>
        </w:rPr>
        <w:t xml:space="preserve">, Wuhrer M, Holst S. Serum sialylation changes in cancer. </w:t>
      </w:r>
      <w:r w:rsidRPr="0089687E">
        <w:rPr>
          <w:rFonts w:ascii="Book Antiqua" w:eastAsia="Book Antiqua" w:hAnsi="Book Antiqua" w:cs="Book Antiqua"/>
          <w:i/>
          <w:iCs/>
          <w:color w:val="000000"/>
        </w:rPr>
        <w:t>Glycoconj J</w:t>
      </w:r>
      <w:r w:rsidRPr="0089687E">
        <w:rPr>
          <w:rFonts w:ascii="Book Antiqua" w:eastAsia="Book Antiqua" w:hAnsi="Book Antiqua" w:cs="Book Antiqua"/>
          <w:color w:val="000000"/>
        </w:rPr>
        <w:t xml:space="preserve"> 2018; </w:t>
      </w:r>
      <w:r w:rsidRPr="0089687E">
        <w:rPr>
          <w:rFonts w:ascii="Book Antiqua" w:eastAsia="Book Antiqua" w:hAnsi="Book Antiqua" w:cs="Book Antiqua"/>
          <w:b/>
          <w:bCs/>
          <w:color w:val="000000"/>
        </w:rPr>
        <w:t>35</w:t>
      </w:r>
      <w:r w:rsidRPr="00E878EF">
        <w:rPr>
          <w:rFonts w:ascii="Book Antiqua" w:eastAsia="Book Antiqua" w:hAnsi="Book Antiqua" w:cs="Book Antiqua"/>
          <w:color w:val="000000"/>
        </w:rPr>
        <w:t>: 139-160 [PMID: 29680984 DOI: 10.1007/s10719-018-9820-0]</w:t>
      </w:r>
    </w:p>
    <w:p w14:paraId="622778CA" w14:textId="207BBC70" w:rsidR="00A77B3E" w:rsidRPr="00D90689" w:rsidRDefault="00511059">
      <w:pPr>
        <w:spacing w:line="360" w:lineRule="auto"/>
        <w:jc w:val="both"/>
        <w:rPr>
          <w:rFonts w:ascii="Book Antiqua" w:hAnsi="Book Antiqua"/>
          <w:lang w:eastAsia="zh-CN"/>
        </w:rPr>
      </w:pPr>
      <w:r w:rsidRPr="00E878EF">
        <w:rPr>
          <w:rFonts w:ascii="Book Antiqua" w:hAnsi="Book Antiqua" w:cs="Book Antiqua"/>
          <w:color w:val="000000"/>
          <w:lang w:eastAsia="zh-CN"/>
        </w:rPr>
        <w:t>82</w:t>
      </w:r>
      <w:r w:rsidRPr="00E878EF">
        <w:rPr>
          <w:rFonts w:ascii="Book Antiqua" w:eastAsia="Book Antiqua" w:hAnsi="Book Antiqua" w:cs="Book Antiqua"/>
          <w:color w:val="000000"/>
        </w:rPr>
        <w:t xml:space="preserve"> </w:t>
      </w:r>
      <w:r w:rsidRPr="00E878EF">
        <w:rPr>
          <w:rFonts w:ascii="Book Antiqua" w:eastAsia="Book Antiqua" w:hAnsi="Book Antiqua" w:cs="Book Antiqua"/>
          <w:b/>
          <w:bCs/>
          <w:color w:val="000000"/>
        </w:rPr>
        <w:t>Herszényi L</w:t>
      </w:r>
      <w:r w:rsidRPr="00E878EF">
        <w:rPr>
          <w:rFonts w:ascii="Book Antiqua" w:eastAsia="Book Antiqua" w:hAnsi="Book Antiqua" w:cs="Book Antiqua"/>
          <w:color w:val="000000"/>
        </w:rPr>
        <w:t>, Barabás L, Hritz I, István G, Tulassay</w:t>
      </w:r>
      <w:r w:rsidRPr="0089687E">
        <w:rPr>
          <w:rFonts w:ascii="Book Antiqua" w:eastAsia="Book Antiqua" w:hAnsi="Book Antiqua" w:cs="Book Antiqua"/>
          <w:color w:val="000000"/>
        </w:rPr>
        <w:t xml:space="preserve"> Z. Impact of proteolytic enzymes in colorectal cancer development and progression. </w:t>
      </w:r>
      <w:r w:rsidRPr="00E878EF">
        <w:rPr>
          <w:rFonts w:ascii="Book Antiqua" w:eastAsia="Book Antiqua" w:hAnsi="Book Antiqua" w:cs="Book Antiqua"/>
          <w:i/>
          <w:iCs/>
          <w:color w:val="000000"/>
        </w:rPr>
        <w:t>World J Gastroenterol</w:t>
      </w:r>
      <w:r w:rsidRPr="00E878EF">
        <w:rPr>
          <w:rFonts w:ascii="Book Antiqua" w:eastAsia="Book Antiqua" w:hAnsi="Book Antiqua" w:cs="Book Antiqua"/>
          <w:color w:val="000000"/>
        </w:rPr>
        <w:t xml:space="preserve"> 2014; </w:t>
      </w:r>
      <w:r w:rsidRPr="00E878EF">
        <w:rPr>
          <w:rFonts w:ascii="Book Antiqua" w:eastAsia="Book Antiqua" w:hAnsi="Book Antiqua" w:cs="Book Antiqua"/>
          <w:b/>
          <w:bCs/>
          <w:color w:val="000000"/>
        </w:rPr>
        <w:t>20</w:t>
      </w:r>
      <w:r w:rsidRPr="00E878EF">
        <w:rPr>
          <w:rFonts w:ascii="Book Antiqua" w:eastAsia="Book Antiqua" w:hAnsi="Book Antiqua" w:cs="Book Antiqua"/>
          <w:color w:val="000000"/>
        </w:rPr>
        <w:t>: 13246-13257 [PMID: 25309062 DOI: 10.3748/wjg.v20.i37.13246]</w:t>
      </w:r>
    </w:p>
    <w:p w14:paraId="1F51CEC0" w14:textId="45F8E3BD" w:rsidR="00A77B3E" w:rsidRPr="00D90689" w:rsidRDefault="000E7971">
      <w:pPr>
        <w:spacing w:line="360" w:lineRule="auto"/>
        <w:jc w:val="both"/>
        <w:rPr>
          <w:rFonts w:ascii="Book Antiqua" w:hAnsi="Book Antiqua"/>
        </w:rPr>
      </w:pPr>
      <w:r w:rsidRPr="00E878EF">
        <w:rPr>
          <w:rFonts w:ascii="Book Antiqua" w:hAnsi="Book Antiqua" w:cs="Book Antiqua"/>
          <w:color w:val="000000"/>
          <w:lang w:eastAsia="zh-CN"/>
        </w:rPr>
        <w:t>83</w:t>
      </w:r>
      <w:r w:rsidRPr="00E878EF">
        <w:rPr>
          <w:rFonts w:ascii="Book Antiqua" w:eastAsia="Book Antiqua" w:hAnsi="Book Antiqua" w:cs="Book Antiqua"/>
          <w:color w:val="000000"/>
        </w:rPr>
        <w:t xml:space="preserve"> </w:t>
      </w:r>
      <w:r w:rsidR="00A01C4C" w:rsidRPr="00E878EF">
        <w:rPr>
          <w:rFonts w:ascii="Book Antiqua" w:eastAsia="Book Antiqua" w:hAnsi="Book Antiqua" w:cs="Book Antiqua"/>
          <w:b/>
          <w:bCs/>
          <w:color w:val="000000"/>
        </w:rPr>
        <w:t>Yin J</w:t>
      </w:r>
      <w:r w:rsidR="00A01C4C" w:rsidRPr="00E878EF">
        <w:rPr>
          <w:rFonts w:ascii="Book Antiqua" w:eastAsia="Book Antiqua" w:hAnsi="Book Antiqua" w:cs="Book Antiqua"/>
          <w:color w:val="000000"/>
        </w:rPr>
        <w:t>, Hashimoto A, Izawa M, Miyazaki K, Chen GY, Takematsu H, Kozutsumi Y, S</w:t>
      </w:r>
      <w:r w:rsidR="00A01C4C" w:rsidRPr="0089687E">
        <w:rPr>
          <w:rFonts w:ascii="Book Antiqua" w:eastAsia="Book Antiqua" w:hAnsi="Book Antiqua" w:cs="Book Antiqua"/>
          <w:color w:val="000000"/>
        </w:rPr>
        <w:t xml:space="preserve">uzuki A, Furuhata K, Cheng FL, Lin CH, Sato C, Kitajima K, Kannagi R. Hypoxic culture induces expression of sialin, a sialic acid transporter, and cancer-associated gangliosides containing non-human sialic acid on human cancer cells. </w:t>
      </w:r>
      <w:r w:rsidR="00A01C4C" w:rsidRPr="00E878EF">
        <w:rPr>
          <w:rFonts w:ascii="Book Antiqua" w:eastAsia="Book Antiqua" w:hAnsi="Book Antiqua" w:cs="Book Antiqua"/>
          <w:i/>
          <w:iCs/>
          <w:color w:val="000000"/>
        </w:rPr>
        <w:t>Cancer Res</w:t>
      </w:r>
      <w:r w:rsidR="00A01C4C" w:rsidRPr="00E878EF">
        <w:rPr>
          <w:rFonts w:ascii="Book Antiqua" w:eastAsia="Book Antiqua" w:hAnsi="Book Antiqua" w:cs="Book Antiqua"/>
          <w:color w:val="000000"/>
        </w:rPr>
        <w:t xml:space="preserve"> 2006; </w:t>
      </w:r>
      <w:r w:rsidR="00A01C4C" w:rsidRPr="00E878EF">
        <w:rPr>
          <w:rFonts w:ascii="Book Antiqua" w:eastAsia="Book Antiqua" w:hAnsi="Book Antiqua" w:cs="Book Antiqua"/>
          <w:b/>
          <w:bCs/>
          <w:color w:val="000000"/>
        </w:rPr>
        <w:t>66</w:t>
      </w:r>
      <w:r w:rsidR="00A01C4C" w:rsidRPr="00E878EF">
        <w:rPr>
          <w:rFonts w:ascii="Book Antiqua" w:eastAsia="Book Antiqua" w:hAnsi="Book Antiqua" w:cs="Book Antiqua"/>
          <w:color w:val="000000"/>
        </w:rPr>
        <w:t>: 2937-2945 [PMID: 16540641 DOI: 10.1158/0008-5472.CAN-05-2615]</w:t>
      </w:r>
    </w:p>
    <w:bookmarkEnd w:id="4"/>
    <w:p w14:paraId="6D1CA119" w14:textId="77777777" w:rsidR="00A77B3E" w:rsidRPr="00D90689" w:rsidRDefault="00A77B3E">
      <w:pPr>
        <w:spacing w:line="360" w:lineRule="auto"/>
        <w:jc w:val="both"/>
        <w:rPr>
          <w:rFonts w:ascii="Book Antiqua" w:hAnsi="Book Antiqua"/>
        </w:rPr>
        <w:sectPr w:rsidR="00A77B3E" w:rsidRPr="00D90689">
          <w:pgSz w:w="12240" w:h="15840"/>
          <w:pgMar w:top="1440" w:right="1440" w:bottom="1440" w:left="1440" w:header="720" w:footer="720" w:gutter="0"/>
          <w:cols w:space="720"/>
          <w:docGrid w:linePitch="360"/>
        </w:sectPr>
      </w:pPr>
    </w:p>
    <w:p w14:paraId="7E5D3F81"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Footnotes</w:t>
      </w:r>
    </w:p>
    <w:p w14:paraId="5A5A28C7"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Institutional review board statement: </w:t>
      </w:r>
      <w:r w:rsidRPr="00E878EF">
        <w:rPr>
          <w:rFonts w:ascii="Book Antiqua" w:eastAsia="Book Antiqua" w:hAnsi="Book Antiqua" w:cs="Book Antiqua"/>
          <w:color w:val="000000"/>
        </w:rPr>
        <w:t>The study protocol was approved by the Ethics Committee of Wroclaw Medical University (KB 185/2013).</w:t>
      </w:r>
    </w:p>
    <w:p w14:paraId="4FDB504E" w14:textId="77777777" w:rsidR="00A77B3E" w:rsidRPr="00D90689" w:rsidRDefault="00A77B3E">
      <w:pPr>
        <w:spacing w:line="360" w:lineRule="auto"/>
        <w:jc w:val="both"/>
        <w:rPr>
          <w:rFonts w:ascii="Book Antiqua" w:hAnsi="Book Antiqua"/>
        </w:rPr>
      </w:pPr>
    </w:p>
    <w:p w14:paraId="2BA49D66"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Informed consent statement: </w:t>
      </w:r>
      <w:r w:rsidRPr="00E878EF">
        <w:rPr>
          <w:rFonts w:ascii="Book Antiqua" w:eastAsia="Book Antiqua" w:hAnsi="Book Antiqua" w:cs="Book Antiqua"/>
          <w:color w:val="000000"/>
        </w:rPr>
        <w:t>All study par</w:t>
      </w:r>
      <w:r w:rsidRPr="0089687E">
        <w:rPr>
          <w:rFonts w:ascii="Book Antiqua" w:eastAsia="Book Antiqua" w:hAnsi="Book Antiqua" w:cs="Book Antiqua"/>
          <w:color w:val="000000"/>
        </w:rPr>
        <w:t>ticipants, or their legal guardian, provided informed written consent prior to study enrollment.</w:t>
      </w:r>
    </w:p>
    <w:p w14:paraId="65371C75" w14:textId="77777777" w:rsidR="00A77B3E" w:rsidRPr="00D90689" w:rsidRDefault="00A77B3E">
      <w:pPr>
        <w:spacing w:line="360" w:lineRule="auto"/>
        <w:jc w:val="both"/>
        <w:rPr>
          <w:rFonts w:ascii="Book Antiqua" w:hAnsi="Book Antiqua"/>
        </w:rPr>
      </w:pPr>
    </w:p>
    <w:p w14:paraId="0E4B9C82"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Conflict-of-interest statement: </w:t>
      </w:r>
      <w:r w:rsidRPr="00E878EF">
        <w:rPr>
          <w:rFonts w:ascii="Book Antiqua" w:eastAsia="Book Antiqua" w:hAnsi="Book Antiqua" w:cs="Book Antiqua"/>
          <w:color w:val="000000"/>
          <w:shd w:val="clear" w:color="auto" w:fill="FFFFFF"/>
        </w:rPr>
        <w:t xml:space="preserve">The authors declare that the research was conducted in the absence of any commercial or financial relationships that could be </w:t>
      </w:r>
      <w:r w:rsidRPr="00091F32">
        <w:rPr>
          <w:rFonts w:ascii="Book Antiqua" w:eastAsia="Book Antiqua" w:hAnsi="Book Antiqua" w:cs="Book Antiqua"/>
          <w:color w:val="000000"/>
          <w:shd w:val="clear" w:color="auto" w:fill="FFFFFF"/>
        </w:rPr>
        <w:t>construed as a potential conflict of interest.</w:t>
      </w:r>
    </w:p>
    <w:p w14:paraId="05BFDF34" w14:textId="77777777" w:rsidR="00A77B3E" w:rsidRPr="00D90689" w:rsidRDefault="00A77B3E">
      <w:pPr>
        <w:spacing w:line="360" w:lineRule="auto"/>
        <w:jc w:val="both"/>
        <w:rPr>
          <w:rFonts w:ascii="Book Antiqua" w:hAnsi="Book Antiqua"/>
        </w:rPr>
      </w:pPr>
    </w:p>
    <w:p w14:paraId="2CE2754E"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Data sharing statement: </w:t>
      </w:r>
      <w:r w:rsidRPr="00E878EF">
        <w:rPr>
          <w:rFonts w:ascii="Book Antiqua" w:eastAsia="Book Antiqua" w:hAnsi="Book Antiqua" w:cs="Book Antiqua"/>
          <w:color w:val="000000"/>
          <w:shd w:val="clear" w:color="auto" w:fill="FFFFFF"/>
        </w:rPr>
        <w:t>The raw data supporting the conclusions of this article will be made available by the authors, without undue reservation, to any qualified researcher.</w:t>
      </w:r>
    </w:p>
    <w:p w14:paraId="06BAF9A5" w14:textId="77777777" w:rsidR="00A77B3E" w:rsidRPr="00D90689" w:rsidRDefault="00A77B3E">
      <w:pPr>
        <w:spacing w:line="360" w:lineRule="auto"/>
        <w:jc w:val="both"/>
        <w:rPr>
          <w:rFonts w:ascii="Book Antiqua" w:hAnsi="Book Antiqua"/>
        </w:rPr>
      </w:pPr>
    </w:p>
    <w:p w14:paraId="4E07ED48"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STROBE statement: </w:t>
      </w:r>
      <w:r w:rsidRPr="00E878EF">
        <w:rPr>
          <w:rFonts w:ascii="Book Antiqua" w:eastAsia="Book Antiqua" w:hAnsi="Book Antiqua" w:cs="Book Antiqua"/>
          <w:color w:val="000000"/>
        </w:rPr>
        <w:t>The authors have read the STROBE Statement</w:t>
      </w:r>
      <w:r w:rsidR="00F43635" w:rsidRPr="00E878EF">
        <w:rPr>
          <w:rFonts w:ascii="Book Antiqua" w:hAnsi="Book Antiqua" w:cs="Book Antiqua"/>
          <w:color w:val="000000"/>
          <w:lang w:eastAsia="zh-CN"/>
        </w:rPr>
        <w:t>-</w:t>
      </w:r>
      <w:r w:rsidRPr="00E878EF">
        <w:rPr>
          <w:rFonts w:ascii="Book Antiqua" w:eastAsia="Book Antiqua" w:hAnsi="Book Antiqua" w:cs="Book Antiqua"/>
          <w:color w:val="000000"/>
        </w:rPr>
        <w:t>checklist of items, and the manuscript was prepared and revised according to the STROBE Statement</w:t>
      </w:r>
      <w:r w:rsidR="00F43635" w:rsidRPr="00E878EF">
        <w:rPr>
          <w:rFonts w:ascii="Book Antiqua" w:hAnsi="Book Antiqua" w:cs="Book Antiqua"/>
          <w:color w:val="000000"/>
          <w:lang w:eastAsia="zh-CN"/>
        </w:rPr>
        <w:t>-</w:t>
      </w:r>
      <w:r w:rsidRPr="00E878EF">
        <w:rPr>
          <w:rFonts w:ascii="Book Antiqua" w:eastAsia="Book Antiqua" w:hAnsi="Book Antiqua" w:cs="Book Antiqua"/>
          <w:color w:val="000000"/>
        </w:rPr>
        <w:t>checklist of items.</w:t>
      </w:r>
    </w:p>
    <w:p w14:paraId="2126C1CB" w14:textId="77777777" w:rsidR="00A77B3E" w:rsidRPr="00D90689" w:rsidRDefault="00A77B3E">
      <w:pPr>
        <w:spacing w:line="360" w:lineRule="auto"/>
        <w:jc w:val="both"/>
        <w:rPr>
          <w:rFonts w:ascii="Book Antiqua" w:hAnsi="Book Antiqua"/>
        </w:rPr>
      </w:pPr>
    </w:p>
    <w:p w14:paraId="66E54C08"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bCs/>
          <w:color w:val="000000"/>
        </w:rPr>
        <w:t xml:space="preserve">Open-Access: </w:t>
      </w:r>
      <w:r w:rsidRPr="00E878EF">
        <w:rPr>
          <w:rFonts w:ascii="Book Antiqua" w:eastAsia="Book Antiqua" w:hAnsi="Book Antiqua" w:cs="Book Antiqua"/>
          <w:color w:val="000000"/>
        </w:rPr>
        <w:t xml:space="preserve">This article is an open-access article that was selected by an </w:t>
      </w:r>
      <w:r w:rsidRPr="0089687E">
        <w:rPr>
          <w:rFonts w:ascii="Book Antiqua" w:eastAsia="Book Antiqua" w:hAnsi="Book Antiqua" w:cs="Book Antiqua"/>
          <w:color w:val="000000"/>
        </w:rPr>
        <w:t>in-house editor and fully peer-reviewed by external reviewers. It is distributed in accordance with the Creative Commons Attribution NonCommercial (CC BY-NC 4.0) license, which permits others to distribute, remix, adapt, build upon this work non-commercial</w:t>
      </w:r>
      <w:r w:rsidRPr="00E878EF">
        <w:rPr>
          <w:rFonts w:ascii="Book Antiqua" w:eastAsia="Book Antiqua" w:hAnsi="Book Antiqua" w:cs="Book Antiqua"/>
          <w:color w:val="000000"/>
        </w:rPr>
        <w:t>ly, and license their derivative works on different terms, provided the original work is properly cited and the use is non-commercial. See: http://creativecommons.org/Licenses/by-nc/4.0/</w:t>
      </w:r>
    </w:p>
    <w:p w14:paraId="05A2AD18" w14:textId="77777777" w:rsidR="00A77B3E" w:rsidRPr="00D90689" w:rsidRDefault="00A77B3E">
      <w:pPr>
        <w:spacing w:line="360" w:lineRule="auto"/>
        <w:jc w:val="both"/>
        <w:rPr>
          <w:rFonts w:ascii="Book Antiqua" w:hAnsi="Book Antiqua"/>
        </w:rPr>
      </w:pPr>
    </w:p>
    <w:p w14:paraId="4CD7318F"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Manuscript source: </w:t>
      </w:r>
      <w:r w:rsidRPr="00E878EF">
        <w:rPr>
          <w:rFonts w:ascii="Book Antiqua" w:eastAsia="Book Antiqua" w:hAnsi="Book Antiqua" w:cs="Book Antiqua"/>
          <w:color w:val="000000"/>
        </w:rPr>
        <w:t xml:space="preserve">Unsolicited </w:t>
      </w:r>
      <w:r w:rsidR="00FF331C" w:rsidRPr="00E878EF">
        <w:rPr>
          <w:rFonts w:ascii="Book Antiqua" w:hAnsi="Book Antiqua" w:cs="Book Antiqua"/>
          <w:color w:val="000000"/>
          <w:lang w:eastAsia="zh-CN"/>
        </w:rPr>
        <w:t>m</w:t>
      </w:r>
      <w:r w:rsidRPr="00E878EF">
        <w:rPr>
          <w:rFonts w:ascii="Book Antiqua" w:eastAsia="Book Antiqua" w:hAnsi="Book Antiqua" w:cs="Book Antiqua"/>
          <w:color w:val="000000"/>
        </w:rPr>
        <w:t>anuscript</w:t>
      </w:r>
    </w:p>
    <w:p w14:paraId="76950B7E" w14:textId="77777777" w:rsidR="00A77B3E" w:rsidRPr="00D90689" w:rsidRDefault="00A77B3E">
      <w:pPr>
        <w:spacing w:line="360" w:lineRule="auto"/>
        <w:jc w:val="both"/>
        <w:rPr>
          <w:rFonts w:ascii="Book Antiqua" w:hAnsi="Book Antiqua"/>
        </w:rPr>
      </w:pPr>
    </w:p>
    <w:p w14:paraId="4EE6EB17"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Peer-review started: </w:t>
      </w:r>
      <w:r w:rsidRPr="00E878EF">
        <w:rPr>
          <w:rFonts w:ascii="Book Antiqua" w:eastAsia="Book Antiqua" w:hAnsi="Book Antiqua" w:cs="Book Antiqua"/>
          <w:color w:val="000000"/>
        </w:rPr>
        <w:t>Apri</w:t>
      </w:r>
      <w:r w:rsidRPr="0089687E">
        <w:rPr>
          <w:rFonts w:ascii="Book Antiqua" w:eastAsia="Book Antiqua" w:hAnsi="Book Antiqua" w:cs="Book Antiqua"/>
          <w:color w:val="000000"/>
        </w:rPr>
        <w:t>l 7, 2021</w:t>
      </w:r>
    </w:p>
    <w:p w14:paraId="0BD5B730"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First decision: </w:t>
      </w:r>
      <w:r w:rsidRPr="00E878EF">
        <w:rPr>
          <w:rFonts w:ascii="Book Antiqua" w:eastAsia="Book Antiqua" w:hAnsi="Book Antiqua" w:cs="Book Antiqua"/>
          <w:color w:val="000000"/>
        </w:rPr>
        <w:t>May 27, 2021</w:t>
      </w:r>
    </w:p>
    <w:p w14:paraId="20E15A25"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Article in press: </w:t>
      </w:r>
    </w:p>
    <w:p w14:paraId="004C0FA4" w14:textId="77777777" w:rsidR="00A77B3E" w:rsidRPr="00D90689" w:rsidRDefault="00A77B3E">
      <w:pPr>
        <w:spacing w:line="360" w:lineRule="auto"/>
        <w:jc w:val="both"/>
        <w:rPr>
          <w:rFonts w:ascii="Book Antiqua" w:hAnsi="Book Antiqua"/>
        </w:rPr>
      </w:pPr>
    </w:p>
    <w:p w14:paraId="0100C406"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Specialty type: </w:t>
      </w:r>
      <w:r w:rsidR="00FF331C" w:rsidRPr="00E878EF">
        <w:rPr>
          <w:rFonts w:ascii="Book Antiqua" w:eastAsia="Microsoft YaHei" w:hAnsi="Book Antiqua" w:cs="SimSun"/>
        </w:rPr>
        <w:t>Gastroenterology and hepatology</w:t>
      </w:r>
    </w:p>
    <w:p w14:paraId="156CCB90"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 xml:space="preserve">Country/Territory of origin: </w:t>
      </w:r>
      <w:r w:rsidRPr="00E878EF">
        <w:rPr>
          <w:rFonts w:ascii="Book Antiqua" w:eastAsia="Book Antiqua" w:hAnsi="Book Antiqua" w:cs="Book Antiqua"/>
          <w:color w:val="000000"/>
        </w:rPr>
        <w:t>Poland</w:t>
      </w:r>
    </w:p>
    <w:p w14:paraId="09CA09B4"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b/>
          <w:color w:val="000000"/>
        </w:rPr>
        <w:t>Peer-review report’s scientific quality classification</w:t>
      </w:r>
    </w:p>
    <w:p w14:paraId="26E2E189"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Grade A (Excellent): A</w:t>
      </w:r>
    </w:p>
    <w:p w14:paraId="68F2FF83"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Grade B (Very good): 0</w:t>
      </w:r>
    </w:p>
    <w:p w14:paraId="4D412E03"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Grade C (Good): 0</w:t>
      </w:r>
    </w:p>
    <w:p w14:paraId="588F18BB"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Grade D (Fair): 0</w:t>
      </w:r>
    </w:p>
    <w:p w14:paraId="04B4B081" w14:textId="77777777" w:rsidR="00A77B3E" w:rsidRPr="00D90689" w:rsidRDefault="00A01C4C">
      <w:pPr>
        <w:spacing w:line="360" w:lineRule="auto"/>
        <w:jc w:val="both"/>
        <w:rPr>
          <w:rFonts w:ascii="Book Antiqua" w:hAnsi="Book Antiqua"/>
        </w:rPr>
      </w:pPr>
      <w:r w:rsidRPr="00E878EF">
        <w:rPr>
          <w:rFonts w:ascii="Book Antiqua" w:eastAsia="Book Antiqua" w:hAnsi="Book Antiqua" w:cs="Book Antiqua"/>
          <w:color w:val="000000"/>
        </w:rPr>
        <w:t>Grade E (Poor): 0</w:t>
      </w:r>
    </w:p>
    <w:p w14:paraId="22E3EDED" w14:textId="77777777" w:rsidR="00A77B3E" w:rsidRPr="00D90689" w:rsidRDefault="00A77B3E">
      <w:pPr>
        <w:spacing w:line="360" w:lineRule="auto"/>
        <w:jc w:val="both"/>
        <w:rPr>
          <w:rFonts w:ascii="Book Antiqua" w:hAnsi="Book Antiqua"/>
        </w:rPr>
      </w:pPr>
    </w:p>
    <w:p w14:paraId="1D2B6542" w14:textId="3CB4939A" w:rsidR="00A77B3E" w:rsidRPr="00D90689" w:rsidRDefault="00A01C4C">
      <w:pPr>
        <w:spacing w:line="360" w:lineRule="auto"/>
        <w:jc w:val="both"/>
        <w:rPr>
          <w:rFonts w:ascii="Book Antiqua" w:hAnsi="Book Antiqua"/>
        </w:rPr>
        <w:sectPr w:rsidR="00A77B3E" w:rsidRPr="00D90689">
          <w:pgSz w:w="12240" w:h="15840"/>
          <w:pgMar w:top="1440" w:right="1440" w:bottom="1440" w:left="1440" w:header="720" w:footer="720" w:gutter="0"/>
          <w:cols w:space="720"/>
          <w:docGrid w:linePitch="360"/>
        </w:sectPr>
      </w:pPr>
      <w:r w:rsidRPr="00E878EF">
        <w:rPr>
          <w:rFonts w:ascii="Book Antiqua" w:eastAsia="Book Antiqua" w:hAnsi="Book Antiqua" w:cs="Book Antiqua"/>
          <w:b/>
          <w:color w:val="000000"/>
        </w:rPr>
        <w:t xml:space="preserve">P-Reviewer: </w:t>
      </w:r>
      <w:r w:rsidRPr="00E878EF">
        <w:rPr>
          <w:rFonts w:ascii="Book Antiqua" w:eastAsia="Book Antiqua" w:hAnsi="Book Antiqua" w:cs="Book Antiqua"/>
          <w:color w:val="000000"/>
        </w:rPr>
        <w:t>Batyrbekov K</w:t>
      </w:r>
      <w:r w:rsidRPr="0089687E">
        <w:rPr>
          <w:rFonts w:ascii="Book Antiqua" w:eastAsia="Book Antiqua" w:hAnsi="Book Antiqua" w:cs="Book Antiqua"/>
          <w:b/>
          <w:color w:val="000000"/>
        </w:rPr>
        <w:t xml:space="preserve"> S-Editor: </w:t>
      </w:r>
      <w:r w:rsidRPr="00E878EF">
        <w:rPr>
          <w:rFonts w:ascii="Book Antiqua" w:eastAsia="Book Antiqua" w:hAnsi="Book Antiqua" w:cs="Book Antiqua"/>
          <w:color w:val="000000"/>
        </w:rPr>
        <w:t>Gao CC</w:t>
      </w:r>
      <w:r w:rsidRPr="00E878EF">
        <w:rPr>
          <w:rFonts w:ascii="Book Antiqua" w:eastAsia="Book Antiqua" w:hAnsi="Book Antiqua" w:cs="Book Antiqua"/>
          <w:b/>
          <w:color w:val="000000"/>
        </w:rPr>
        <w:t xml:space="preserve"> L-Editor: </w:t>
      </w:r>
      <w:r w:rsidR="00607DFA" w:rsidRPr="00E878EF">
        <w:rPr>
          <w:rFonts w:ascii="Book Antiqua" w:eastAsia="Book Antiqua" w:hAnsi="Book Antiqua" w:cs="Book Antiqua"/>
          <w:bCs/>
          <w:color w:val="000000"/>
        </w:rPr>
        <w:t>Filipodia</w:t>
      </w:r>
      <w:r w:rsidRPr="00E878EF">
        <w:rPr>
          <w:rFonts w:ascii="Book Antiqua" w:eastAsia="Book Antiqua" w:hAnsi="Book Antiqua" w:cs="Book Antiqua"/>
          <w:b/>
          <w:color w:val="000000"/>
        </w:rPr>
        <w:t xml:space="preserve"> P-Editor: </w:t>
      </w:r>
    </w:p>
    <w:p w14:paraId="24D84562" w14:textId="77777777" w:rsidR="00A77B3E" w:rsidRPr="0089687E" w:rsidRDefault="00A01C4C">
      <w:pPr>
        <w:spacing w:line="360" w:lineRule="auto"/>
        <w:jc w:val="both"/>
        <w:rPr>
          <w:rFonts w:ascii="Book Antiqua" w:hAnsi="Book Antiqua" w:cs="Book Antiqua"/>
          <w:b/>
          <w:color w:val="000000"/>
          <w:lang w:eastAsia="zh-CN"/>
        </w:rPr>
      </w:pPr>
      <w:r w:rsidRPr="00E878EF">
        <w:rPr>
          <w:rFonts w:ascii="Book Antiqua" w:eastAsia="Book Antiqua" w:hAnsi="Book Antiqua" w:cs="Book Antiqua"/>
          <w:b/>
          <w:color w:val="000000"/>
        </w:rPr>
        <w:t>Figure Legends</w:t>
      </w:r>
    </w:p>
    <w:p w14:paraId="372CA31B" w14:textId="467A0725" w:rsidR="00DB3159" w:rsidRPr="00E878EF" w:rsidRDefault="00DB3159">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A</w:t>
      </w:r>
    </w:p>
    <w:p w14:paraId="17EA811E" w14:textId="77777777" w:rsidR="00F43635" w:rsidRPr="00D90689" w:rsidRDefault="00F43635">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598AF633" wp14:editId="4313E655">
            <wp:extent cx="2682472" cy="2263336"/>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82472" cy="2263336"/>
                    </a:xfrm>
                    <a:prstGeom prst="rect">
                      <a:avLst/>
                    </a:prstGeom>
                  </pic:spPr>
                </pic:pic>
              </a:graphicData>
            </a:graphic>
          </wp:inline>
        </w:drawing>
      </w:r>
    </w:p>
    <w:p w14:paraId="089338ED" w14:textId="12FB8529" w:rsidR="00DB3159" w:rsidRPr="0089687E" w:rsidRDefault="00DB3159">
      <w:pPr>
        <w:spacing w:line="360" w:lineRule="auto"/>
        <w:jc w:val="both"/>
        <w:rPr>
          <w:rFonts w:ascii="Book Antiqua" w:hAnsi="Book Antiqua"/>
          <w:lang w:eastAsia="zh-CN"/>
        </w:rPr>
      </w:pPr>
      <w:r w:rsidRPr="00E878EF">
        <w:rPr>
          <w:rFonts w:ascii="Book Antiqua" w:hAnsi="Book Antiqua"/>
          <w:lang w:eastAsia="zh-CN"/>
        </w:rPr>
        <w:t>B</w:t>
      </w:r>
    </w:p>
    <w:p w14:paraId="20320C07" w14:textId="1F9F0A63"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335E2812" wp14:editId="3E34058B">
            <wp:extent cx="2560542" cy="2248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0542" cy="2248095"/>
                    </a:xfrm>
                    <a:prstGeom prst="rect">
                      <a:avLst/>
                    </a:prstGeom>
                  </pic:spPr>
                </pic:pic>
              </a:graphicData>
            </a:graphic>
          </wp:inline>
        </w:drawing>
      </w:r>
    </w:p>
    <w:p w14:paraId="2CFB554A" w14:textId="4103BA6B" w:rsidR="00DB3159" w:rsidRPr="00E878EF" w:rsidRDefault="00DB3159">
      <w:pPr>
        <w:spacing w:line="360" w:lineRule="auto"/>
        <w:jc w:val="both"/>
        <w:rPr>
          <w:rFonts w:ascii="Book Antiqua" w:hAnsi="Book Antiqua"/>
          <w:lang w:eastAsia="zh-CN"/>
        </w:rPr>
      </w:pPr>
      <w:r w:rsidRPr="00E878EF">
        <w:rPr>
          <w:rFonts w:ascii="Book Antiqua" w:hAnsi="Book Antiqua"/>
          <w:lang w:eastAsia="zh-CN"/>
        </w:rPr>
        <w:t>C</w:t>
      </w:r>
    </w:p>
    <w:p w14:paraId="3BCD3129" w14:textId="49E3CBBC"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430BBCF8" wp14:editId="345D4F7C">
            <wp:extent cx="2293819" cy="21566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3819" cy="2156647"/>
                    </a:xfrm>
                    <a:prstGeom prst="rect">
                      <a:avLst/>
                    </a:prstGeom>
                  </pic:spPr>
                </pic:pic>
              </a:graphicData>
            </a:graphic>
          </wp:inline>
        </w:drawing>
      </w:r>
    </w:p>
    <w:p w14:paraId="47138019" w14:textId="52262821" w:rsidR="00DB3159" w:rsidRPr="00E878EF" w:rsidRDefault="00DB3159">
      <w:pPr>
        <w:spacing w:line="360" w:lineRule="auto"/>
        <w:jc w:val="both"/>
        <w:rPr>
          <w:rFonts w:ascii="Book Antiqua" w:hAnsi="Book Antiqua"/>
          <w:lang w:eastAsia="zh-CN"/>
        </w:rPr>
      </w:pPr>
      <w:r w:rsidRPr="00E878EF">
        <w:rPr>
          <w:rFonts w:ascii="Book Antiqua" w:hAnsi="Book Antiqua"/>
          <w:lang w:eastAsia="zh-CN"/>
        </w:rPr>
        <w:t>D</w:t>
      </w:r>
    </w:p>
    <w:p w14:paraId="740546D7" w14:textId="097B91DB"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649739AD" wp14:editId="188C87C1">
            <wp:extent cx="2046514" cy="20806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46691" cy="2080803"/>
                    </a:xfrm>
                    <a:prstGeom prst="rect">
                      <a:avLst/>
                    </a:prstGeom>
                  </pic:spPr>
                </pic:pic>
              </a:graphicData>
            </a:graphic>
          </wp:inline>
        </w:drawing>
      </w:r>
    </w:p>
    <w:p w14:paraId="1CDE6D28" w14:textId="1C0E51FA" w:rsidR="00DB3159" w:rsidRPr="00E878EF" w:rsidRDefault="00DB3159">
      <w:pPr>
        <w:spacing w:line="360" w:lineRule="auto"/>
        <w:jc w:val="both"/>
        <w:rPr>
          <w:rFonts w:ascii="Book Antiqua" w:hAnsi="Book Antiqua"/>
          <w:lang w:eastAsia="zh-CN"/>
        </w:rPr>
      </w:pPr>
      <w:r w:rsidRPr="00E878EF">
        <w:rPr>
          <w:rFonts w:ascii="Book Antiqua" w:hAnsi="Book Antiqua"/>
          <w:lang w:eastAsia="zh-CN"/>
        </w:rPr>
        <w:t>E</w:t>
      </w:r>
    </w:p>
    <w:p w14:paraId="747D6376" w14:textId="095D9391"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65F2D227" wp14:editId="2F751004">
            <wp:extent cx="2392887" cy="2316681"/>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92887" cy="2316681"/>
                    </a:xfrm>
                    <a:prstGeom prst="rect">
                      <a:avLst/>
                    </a:prstGeom>
                  </pic:spPr>
                </pic:pic>
              </a:graphicData>
            </a:graphic>
          </wp:inline>
        </w:drawing>
      </w:r>
    </w:p>
    <w:p w14:paraId="6C6BB15E" w14:textId="7A806346" w:rsidR="00DB3159" w:rsidRPr="00E878EF" w:rsidRDefault="00DB3159">
      <w:pPr>
        <w:spacing w:line="360" w:lineRule="auto"/>
        <w:jc w:val="both"/>
        <w:rPr>
          <w:rFonts w:ascii="Book Antiqua" w:hAnsi="Book Antiqua"/>
          <w:lang w:eastAsia="zh-CN"/>
        </w:rPr>
      </w:pPr>
      <w:r w:rsidRPr="00E878EF">
        <w:rPr>
          <w:rFonts w:ascii="Book Antiqua" w:hAnsi="Book Antiqua"/>
          <w:lang w:eastAsia="zh-CN"/>
        </w:rPr>
        <w:t>F</w:t>
      </w:r>
    </w:p>
    <w:p w14:paraId="74A6D209" w14:textId="3ED49DB4"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7DB2D495" wp14:editId="5092624C">
            <wp:extent cx="2758679" cy="2560542"/>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8679" cy="2560542"/>
                    </a:xfrm>
                    <a:prstGeom prst="rect">
                      <a:avLst/>
                    </a:prstGeom>
                  </pic:spPr>
                </pic:pic>
              </a:graphicData>
            </a:graphic>
          </wp:inline>
        </w:drawing>
      </w:r>
    </w:p>
    <w:p w14:paraId="2A6D6580" w14:textId="41DB96B9" w:rsidR="00DB3159" w:rsidRPr="00E878EF" w:rsidRDefault="00DB3159">
      <w:pPr>
        <w:spacing w:line="360" w:lineRule="auto"/>
        <w:jc w:val="both"/>
        <w:rPr>
          <w:rFonts w:ascii="Book Antiqua" w:hAnsi="Book Antiqua"/>
          <w:lang w:eastAsia="zh-CN"/>
        </w:rPr>
      </w:pPr>
      <w:r w:rsidRPr="00E878EF">
        <w:rPr>
          <w:rFonts w:ascii="Book Antiqua" w:hAnsi="Book Antiqua"/>
          <w:lang w:eastAsia="zh-CN"/>
        </w:rPr>
        <w:t>G</w:t>
      </w:r>
    </w:p>
    <w:p w14:paraId="7219F6FA" w14:textId="6924CE5A" w:rsidR="00DB3159" w:rsidRPr="00E878EF" w:rsidRDefault="00DB3159">
      <w:pPr>
        <w:spacing w:line="360" w:lineRule="auto"/>
        <w:jc w:val="both"/>
        <w:rPr>
          <w:rFonts w:ascii="Book Antiqua" w:hAnsi="Book Antiqua"/>
          <w:lang w:eastAsia="zh-CN"/>
        </w:rPr>
      </w:pPr>
      <w:r w:rsidRPr="00D90689">
        <w:rPr>
          <w:rFonts w:ascii="Book Antiqua" w:hAnsi="Book Antiqua"/>
          <w:noProof/>
          <w:lang w:eastAsia="zh-CN"/>
        </w:rPr>
        <w:drawing>
          <wp:inline distT="0" distB="0" distL="0" distR="0" wp14:anchorId="440D445D" wp14:editId="4C046C51">
            <wp:extent cx="2720576" cy="2735817"/>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20576" cy="2735817"/>
                    </a:xfrm>
                    <a:prstGeom prst="rect">
                      <a:avLst/>
                    </a:prstGeom>
                  </pic:spPr>
                </pic:pic>
              </a:graphicData>
            </a:graphic>
          </wp:inline>
        </w:drawing>
      </w:r>
    </w:p>
    <w:p w14:paraId="20E3B2DC" w14:textId="29D633C5" w:rsidR="00DB3159" w:rsidRPr="0089687E" w:rsidRDefault="00A01C4C">
      <w:pPr>
        <w:spacing w:line="360" w:lineRule="auto"/>
        <w:jc w:val="both"/>
        <w:rPr>
          <w:rFonts w:ascii="Book Antiqua" w:hAnsi="Book Antiqua" w:cs="Book Antiqua"/>
          <w:color w:val="000000"/>
          <w:lang w:eastAsia="zh-CN"/>
        </w:rPr>
      </w:pPr>
      <w:r w:rsidRPr="00E878EF">
        <w:rPr>
          <w:rFonts w:ascii="Book Antiqua" w:eastAsia="Book Antiqua" w:hAnsi="Book Antiqua" w:cs="Book Antiqua"/>
          <w:b/>
          <w:color w:val="000000"/>
        </w:rPr>
        <w:t>Fig</w:t>
      </w:r>
      <w:r w:rsidR="00F43635" w:rsidRPr="00E878EF">
        <w:rPr>
          <w:rFonts w:ascii="Book Antiqua" w:hAnsi="Book Antiqua" w:cs="Book Antiqua"/>
          <w:b/>
          <w:color w:val="000000"/>
          <w:lang w:eastAsia="zh-CN"/>
        </w:rPr>
        <w:t>ure</w:t>
      </w:r>
      <w:r w:rsidRPr="00E878EF">
        <w:rPr>
          <w:rFonts w:ascii="Book Antiqua" w:eastAsia="Book Antiqua" w:hAnsi="Book Antiqua" w:cs="Book Antiqua"/>
          <w:b/>
          <w:color w:val="000000"/>
        </w:rPr>
        <w:t xml:space="preserve"> 1</w:t>
      </w:r>
      <w:r w:rsidR="00F43635" w:rsidRPr="00E878EF">
        <w:rPr>
          <w:rFonts w:ascii="Book Antiqua" w:hAnsi="Book Antiqua" w:cs="Book Antiqua"/>
          <w:b/>
          <w:color w:val="000000"/>
          <w:lang w:eastAsia="zh-CN"/>
        </w:rPr>
        <w:t xml:space="preserve"> </w:t>
      </w:r>
      <w:r w:rsidRPr="00E878EF">
        <w:rPr>
          <w:rFonts w:ascii="Book Antiqua" w:eastAsia="Book Antiqua" w:hAnsi="Book Antiqua" w:cs="Book Antiqua"/>
          <w:b/>
          <w:color w:val="000000"/>
        </w:rPr>
        <w:t xml:space="preserve">Diagram of </w:t>
      </w:r>
      <w:r w:rsidR="00F43635" w:rsidRPr="00E878EF">
        <w:rPr>
          <w:rFonts w:ascii="Book Antiqua" w:eastAsia="Book Antiqua" w:hAnsi="Book Antiqua" w:cs="Book Antiqua"/>
          <w:b/>
          <w:color w:val="000000"/>
        </w:rPr>
        <w:t>receiver operating characteristic</w:t>
      </w:r>
      <w:r w:rsidRPr="0089687E">
        <w:rPr>
          <w:rFonts w:ascii="Book Antiqua" w:eastAsia="Book Antiqua" w:hAnsi="Book Antiqua" w:cs="Book Antiqua"/>
          <w:b/>
          <w:color w:val="000000"/>
        </w:rPr>
        <w:t xml:space="preserve"> curve</w:t>
      </w:r>
      <w:r w:rsidR="00DB3159" w:rsidRPr="00E878EF">
        <w:rPr>
          <w:rFonts w:ascii="Book Antiqua" w:hAnsi="Book Antiqua" w:cs="Book Antiqua"/>
          <w:b/>
          <w:color w:val="000000"/>
          <w:lang w:eastAsia="zh-CN"/>
        </w:rPr>
        <w:t xml:space="preserve">. </w:t>
      </w:r>
      <w:r w:rsidR="00DB3159" w:rsidRPr="00E878EF">
        <w:rPr>
          <w:rFonts w:ascii="Book Antiqua" w:hAnsi="Book Antiqua" w:cs="Book Antiqua"/>
          <w:color w:val="000000"/>
          <w:lang w:eastAsia="zh-CN"/>
        </w:rPr>
        <w:t>A:</w:t>
      </w:r>
      <w:r w:rsidRPr="00E878EF">
        <w:rPr>
          <w:rFonts w:ascii="Book Antiqua" w:eastAsia="Book Antiqua" w:hAnsi="Book Antiqua" w:cs="Book Antiqua"/>
          <w:color w:val="000000"/>
        </w:rPr>
        <w:t xml:space="preserve"> </w:t>
      </w:r>
      <w:r w:rsidR="00DB3159" w:rsidRPr="00E878EF">
        <w:rPr>
          <w:rFonts w:ascii="Book Antiqua" w:hAnsi="Book Antiqua" w:cs="Book Antiqua"/>
          <w:color w:val="000000"/>
          <w:lang w:eastAsia="zh-CN"/>
        </w:rPr>
        <w:t>F</w:t>
      </w:r>
      <w:r w:rsidRPr="00E878EF">
        <w:rPr>
          <w:rFonts w:ascii="Book Antiqua" w:eastAsia="Book Antiqua" w:hAnsi="Book Antiqua" w:cs="Book Antiqua"/>
          <w:color w:val="000000"/>
        </w:rPr>
        <w:t xml:space="preserve">or </w:t>
      </w:r>
      <w:r w:rsidR="00F43635" w:rsidRPr="00E878EF">
        <w:rPr>
          <w:rFonts w:ascii="Book Antiqua" w:hAnsi="Book Antiqua" w:cs="Book Antiqua"/>
          <w:color w:val="000000"/>
          <w:lang w:eastAsia="zh-CN"/>
        </w:rPr>
        <w:t>c</w:t>
      </w:r>
      <w:r w:rsidR="00F43635" w:rsidRPr="00E878EF">
        <w:rPr>
          <w:rFonts w:ascii="Book Antiqua" w:eastAsia="Book Antiqua" w:hAnsi="Book Antiqua" w:cs="Book Antiqua"/>
          <w:color w:val="000000"/>
        </w:rPr>
        <w:t>athepsin B</w:t>
      </w:r>
      <w:r w:rsidR="00091F32">
        <w:rPr>
          <w:rFonts w:ascii="Book Antiqua" w:eastAsia="Book Antiqua" w:hAnsi="Book Antiqua" w:cs="Book Antiqua"/>
          <w:color w:val="000000"/>
        </w:rPr>
        <w:t xml:space="preserve"> (CB)</w:t>
      </w:r>
      <w:r w:rsidRPr="00E878EF">
        <w:rPr>
          <w:rFonts w:ascii="Book Antiqua" w:eastAsia="Book Antiqua" w:hAnsi="Book Antiqua" w:cs="Book Antiqua"/>
          <w:color w:val="000000"/>
        </w:rPr>
        <w:t xml:space="preserve">. </w:t>
      </w:r>
      <w:r w:rsidRPr="0089687E">
        <w:rPr>
          <w:rFonts w:ascii="Book Antiqua" w:eastAsia="Book Antiqua" w:hAnsi="Book Antiqua" w:cs="Book Antiqua"/>
          <w:color w:val="000000"/>
        </w:rPr>
        <w:t xml:space="preserve">Threshold value of &gt; 11.22 mU/L yielded sensitivity of 72.3% and specificity of 90%. Area under the </w:t>
      </w:r>
      <w:r w:rsidR="00F43635" w:rsidRPr="0089687E">
        <w:rPr>
          <w:rFonts w:ascii="Book Antiqua" w:eastAsia="Book Antiqua" w:hAnsi="Book Antiqua" w:cs="Book Antiqua"/>
          <w:color w:val="000000"/>
        </w:rPr>
        <w:t>receiver operating characteristic</w:t>
      </w:r>
      <w:r w:rsidRPr="0089687E">
        <w:rPr>
          <w:rFonts w:ascii="Book Antiqua" w:eastAsia="Book Antiqua" w:hAnsi="Book Antiqua" w:cs="Book Antiqua"/>
          <w:color w:val="000000"/>
        </w:rPr>
        <w:t xml:space="preserve"> curve</w:t>
      </w:r>
      <w:r w:rsidR="00F43635" w:rsidRPr="00E878EF">
        <w:rPr>
          <w:rFonts w:ascii="Book Antiqua" w:hAnsi="Book Antiqua" w:cs="Book Antiqua"/>
          <w:color w:val="000000"/>
          <w:lang w:eastAsia="zh-CN"/>
        </w:rPr>
        <w:t xml:space="preserve"> </w:t>
      </w:r>
      <w:r w:rsidRPr="00E878EF">
        <w:rPr>
          <w:rFonts w:ascii="Book Antiqua" w:eastAsia="Book Antiqua" w:hAnsi="Book Antiqua" w:cs="Book Antiqua"/>
          <w:color w:val="000000"/>
        </w:rPr>
        <w:t>= 0.85</w:t>
      </w:r>
      <w:r w:rsidR="00DB3159" w:rsidRPr="00E878EF">
        <w:rPr>
          <w:rFonts w:ascii="Book Antiqua" w:hAnsi="Book Antiqua" w:cs="Book Antiqua"/>
          <w:color w:val="000000"/>
          <w:lang w:eastAsia="zh-CN"/>
        </w:rPr>
        <w:t>;</w:t>
      </w:r>
      <w:r w:rsidR="00F43635" w:rsidRPr="00E878EF">
        <w:rPr>
          <w:rFonts w:ascii="Book Antiqua" w:hAnsi="Book Antiqua" w:cs="Book Antiqua"/>
          <w:color w:val="000000"/>
          <w:lang w:eastAsia="zh-CN"/>
        </w:rPr>
        <w:t xml:space="preserve"> </w:t>
      </w:r>
      <w:r w:rsidR="00DB3159" w:rsidRPr="00E878EF">
        <w:rPr>
          <w:rFonts w:ascii="Book Antiqua" w:hAnsi="Book Antiqua" w:cs="Book Antiqua"/>
          <w:color w:val="000000"/>
          <w:lang w:eastAsia="zh-CN"/>
        </w:rPr>
        <w:t>B:</w:t>
      </w:r>
      <w:r w:rsidR="00DB3159" w:rsidRPr="00E878EF">
        <w:rPr>
          <w:rFonts w:ascii="Book Antiqua" w:eastAsia="Book Antiqua" w:hAnsi="Book Antiqua" w:cs="Book Antiqua"/>
          <w:color w:val="000000"/>
        </w:rPr>
        <w:t xml:space="preserve"> </w:t>
      </w:r>
      <w:r w:rsidR="00DB3159" w:rsidRPr="00E878EF">
        <w:rPr>
          <w:rFonts w:ascii="Book Antiqua" w:hAnsi="Book Antiqua" w:cs="Book Antiqua"/>
          <w:color w:val="000000"/>
          <w:lang w:eastAsia="zh-CN"/>
        </w:rPr>
        <w:t>F</w:t>
      </w:r>
      <w:r w:rsidR="00DB3159" w:rsidRPr="00E878EF">
        <w:rPr>
          <w:rFonts w:ascii="Book Antiqua" w:eastAsia="Book Antiqua" w:hAnsi="Book Antiqua" w:cs="Book Antiqua"/>
          <w:color w:val="000000"/>
        </w:rPr>
        <w:t xml:space="preserve">or </w:t>
      </w:r>
      <w:r w:rsidR="00DB3159" w:rsidRPr="00E878EF">
        <w:rPr>
          <w:rFonts w:ascii="Book Antiqua" w:hAnsi="Book Antiqua" w:cs="Book Antiqua"/>
          <w:color w:val="000000"/>
          <w:lang w:eastAsia="zh-CN"/>
        </w:rPr>
        <w:t>t</w:t>
      </w:r>
      <w:r w:rsidR="00DB3159" w:rsidRPr="00E878EF">
        <w:rPr>
          <w:rFonts w:ascii="Book Antiqua" w:eastAsia="Book Antiqua" w:hAnsi="Book Antiqua" w:cs="Book Antiqua"/>
          <w:color w:val="000000"/>
        </w:rPr>
        <w:t>otal sialic acid</w:t>
      </w:r>
      <w:r w:rsidR="00091F32">
        <w:rPr>
          <w:rFonts w:ascii="Book Antiqua" w:eastAsia="Book Antiqua" w:hAnsi="Book Antiqua" w:cs="Book Antiqua"/>
          <w:color w:val="000000"/>
        </w:rPr>
        <w:t xml:space="preserve"> (TSA)</w:t>
      </w:r>
      <w:r w:rsidR="00DB3159" w:rsidRPr="00E878EF">
        <w:rPr>
          <w:rFonts w:ascii="Book Antiqua" w:eastAsia="Book Antiqua" w:hAnsi="Book Antiqua" w:cs="Book Antiqua"/>
          <w:color w:val="000000"/>
        </w:rPr>
        <w:t>. Threshold value &gt; 75.34 mg% yielded sensitivity of 65.8% and specificity of 76.9%. Area under the receiver operating characteristic curve</w:t>
      </w:r>
      <w:r w:rsidR="00DB3159" w:rsidRPr="00E878EF">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 0.75</w:t>
      </w:r>
      <w:r w:rsidR="00DB3159" w:rsidRPr="00E878EF">
        <w:rPr>
          <w:rFonts w:ascii="Book Antiqua" w:hAnsi="Book Antiqua" w:cs="Book Antiqua"/>
          <w:color w:val="000000"/>
          <w:lang w:eastAsia="zh-CN"/>
        </w:rPr>
        <w:t xml:space="preserve">; </w:t>
      </w:r>
      <w:r w:rsidR="00DB3159" w:rsidRPr="00091F32">
        <w:rPr>
          <w:rFonts w:ascii="Book Antiqua" w:hAnsi="Book Antiqua" w:cs="Book Antiqua"/>
          <w:color w:val="000000"/>
          <w:lang w:eastAsia="zh-CN"/>
        </w:rPr>
        <w:t>C: F</w:t>
      </w:r>
      <w:r w:rsidR="00DB3159" w:rsidRPr="00E878EF">
        <w:rPr>
          <w:rFonts w:ascii="Book Antiqua" w:eastAsia="Book Antiqua" w:hAnsi="Book Antiqua" w:cs="Book Antiqua"/>
          <w:color w:val="000000"/>
        </w:rPr>
        <w:t>or</w:t>
      </w:r>
      <w:r w:rsidR="00DB3159" w:rsidRPr="00E878EF">
        <w:rPr>
          <w:rFonts w:ascii="Book Antiqua" w:hAnsi="Book Antiqua" w:cs="Book Antiqua"/>
          <w:color w:val="000000"/>
          <w:lang w:eastAsia="zh-CN"/>
        </w:rPr>
        <w:t xml:space="preserve"> l</w:t>
      </w:r>
      <w:r w:rsidR="00DB3159" w:rsidRPr="00E878EF">
        <w:rPr>
          <w:rFonts w:ascii="Book Antiqua" w:eastAsia="Book Antiqua" w:hAnsi="Book Antiqua" w:cs="Book Antiqua"/>
          <w:color w:val="000000"/>
        </w:rPr>
        <w:t>ipid-bound sialic acid</w:t>
      </w:r>
      <w:r w:rsidR="00091F32">
        <w:rPr>
          <w:rFonts w:ascii="Book Antiqua" w:eastAsia="Book Antiqua" w:hAnsi="Book Antiqua" w:cs="Book Antiqua"/>
          <w:color w:val="000000"/>
        </w:rPr>
        <w:t xml:space="preserve"> (LASA)</w:t>
      </w:r>
      <w:r w:rsidR="00DB3159" w:rsidRPr="00E878EF">
        <w:rPr>
          <w:rFonts w:ascii="Book Antiqua" w:eastAsia="Book Antiqua" w:hAnsi="Book Antiqua" w:cs="Book Antiqua"/>
          <w:color w:val="000000"/>
        </w:rPr>
        <w:t xml:space="preserve">. </w:t>
      </w:r>
      <w:r w:rsidR="00DB3159" w:rsidRPr="0089687E">
        <w:rPr>
          <w:rFonts w:ascii="Book Antiqua" w:eastAsia="Book Antiqua" w:hAnsi="Book Antiqua" w:cs="Book Antiqua"/>
          <w:color w:val="000000"/>
        </w:rPr>
        <w:t>Threshold value &gt; 0.739 mg% yielded sensitivity of 79.7% and specificity of 40.6%. Area under the receiver operating characteristic curve</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 0.56</w:t>
      </w:r>
      <w:r w:rsidR="00DB3159" w:rsidRPr="00091F32">
        <w:rPr>
          <w:rFonts w:ascii="Book Antiqua" w:hAnsi="Book Antiqua" w:cs="Book Antiqua"/>
          <w:color w:val="000000"/>
          <w:lang w:eastAsia="zh-CN"/>
        </w:rPr>
        <w:t xml:space="preserve">; </w:t>
      </w:r>
      <w:r w:rsidR="00DB3159" w:rsidRPr="00E878EF">
        <w:rPr>
          <w:rFonts w:ascii="Book Antiqua" w:hAnsi="Book Antiqua" w:cs="Book Antiqua"/>
          <w:color w:val="000000"/>
          <w:lang w:eastAsia="zh-CN"/>
        </w:rPr>
        <w:t>D: F</w:t>
      </w:r>
      <w:r w:rsidR="00DB3159" w:rsidRPr="00E878EF">
        <w:rPr>
          <w:rFonts w:ascii="Book Antiqua" w:eastAsia="Book Antiqua" w:hAnsi="Book Antiqua" w:cs="Book Antiqua"/>
          <w:color w:val="000000"/>
        </w:rPr>
        <w:t>or</w:t>
      </w:r>
      <w:r w:rsidR="00DB3159" w:rsidRPr="00E878EF">
        <w:rPr>
          <w:rFonts w:ascii="Book Antiqua" w:hAnsi="Book Antiqua" w:cs="Book Antiqua"/>
          <w:color w:val="000000"/>
          <w:lang w:eastAsia="zh-CN"/>
        </w:rPr>
        <w:t xml:space="preserve"> l</w:t>
      </w:r>
      <w:r w:rsidR="00DB3159" w:rsidRPr="00E878EF">
        <w:rPr>
          <w:rFonts w:ascii="Book Antiqua" w:eastAsia="Book Antiqua" w:hAnsi="Book Antiqua" w:cs="Book Antiqua"/>
          <w:color w:val="000000"/>
        </w:rPr>
        <w:t>eukocytic elastase</w:t>
      </w:r>
      <w:r w:rsidR="00091F32">
        <w:rPr>
          <w:rFonts w:ascii="Book Antiqua" w:eastAsia="Book Antiqua" w:hAnsi="Book Antiqua" w:cs="Book Antiqua"/>
          <w:color w:val="000000"/>
        </w:rPr>
        <w:t xml:space="preserve"> (LE)</w:t>
      </w:r>
      <w:r w:rsidR="00DB3159" w:rsidRPr="00E878EF">
        <w:rPr>
          <w:rFonts w:ascii="Book Antiqua" w:eastAsia="Book Antiqua" w:hAnsi="Book Antiqua" w:cs="Book Antiqua"/>
          <w:color w:val="000000"/>
        </w:rPr>
        <w:t>. Threshold value &gt; 543 µg/L yielded sensitivity of 49.2% and specificity of 88.5%. Area under the receiver operating characteristic curve</w:t>
      </w:r>
      <w:r w:rsidR="00DB3159" w:rsidRPr="00E878EF">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 0.56</w:t>
      </w:r>
      <w:r w:rsidR="00DB3159" w:rsidRPr="00E878EF">
        <w:rPr>
          <w:rFonts w:ascii="Book Antiqua" w:hAnsi="Book Antiqua" w:cs="Book Antiqua"/>
          <w:color w:val="000000"/>
          <w:lang w:eastAsia="zh-CN"/>
        </w:rPr>
        <w:t>;</w:t>
      </w:r>
      <w:r w:rsidR="00DB3159" w:rsidRPr="00E878EF">
        <w:rPr>
          <w:rFonts w:ascii="Book Antiqua" w:eastAsia="Book Antiqua" w:hAnsi="Book Antiqua" w:cs="Book Antiqua"/>
          <w:color w:val="000000"/>
        </w:rPr>
        <w:t xml:space="preserve"> </w:t>
      </w:r>
      <w:r w:rsidR="00DB3159" w:rsidRPr="00E878EF">
        <w:rPr>
          <w:rFonts w:ascii="Book Antiqua" w:hAnsi="Book Antiqua" w:cs="Book Antiqua"/>
          <w:color w:val="000000"/>
          <w:lang w:eastAsia="zh-CN"/>
        </w:rPr>
        <w:t>E: F</w:t>
      </w:r>
      <w:r w:rsidR="00DB3159" w:rsidRPr="00E878EF">
        <w:rPr>
          <w:rFonts w:ascii="Book Antiqua" w:eastAsia="Book Antiqua" w:hAnsi="Book Antiqua" w:cs="Book Antiqua"/>
          <w:color w:val="000000"/>
        </w:rPr>
        <w:t>or antitrypsin activity</w:t>
      </w:r>
      <w:r w:rsidR="00091F32">
        <w:rPr>
          <w:rFonts w:ascii="Book Antiqua" w:eastAsia="Book Antiqua" w:hAnsi="Book Antiqua" w:cs="Book Antiqua"/>
          <w:color w:val="000000"/>
        </w:rPr>
        <w:t xml:space="preserve"> (ATA)</w:t>
      </w:r>
      <w:r w:rsidR="00DB3159" w:rsidRPr="00E878EF">
        <w:rPr>
          <w:rFonts w:ascii="Book Antiqua" w:eastAsia="Book Antiqua" w:hAnsi="Book Antiqua" w:cs="Book Antiqua"/>
          <w:color w:val="000000"/>
        </w:rPr>
        <w:t>. Threshold value &gt; 2400 U/mL yielded sensitivity of 63.2% and specificity of 84.0%. Area under the receiver operating characteristic curve</w:t>
      </w:r>
      <w:r w:rsidR="00DB3159" w:rsidRPr="00E878EF">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 0.77</w:t>
      </w:r>
      <w:r w:rsidR="00DB3159" w:rsidRPr="00E878EF">
        <w:rPr>
          <w:rFonts w:ascii="Book Antiqua" w:hAnsi="Book Antiqua" w:cs="Book Antiqua"/>
          <w:color w:val="000000"/>
          <w:lang w:eastAsia="zh-CN"/>
        </w:rPr>
        <w:t xml:space="preserve">; </w:t>
      </w:r>
      <w:r w:rsidR="00DB3159" w:rsidRPr="00091F32">
        <w:rPr>
          <w:rFonts w:ascii="Book Antiqua" w:hAnsi="Book Antiqua" w:cs="Book Antiqua"/>
          <w:color w:val="000000"/>
          <w:lang w:eastAsia="zh-CN"/>
        </w:rPr>
        <w:t>F: F</w:t>
      </w:r>
      <w:r w:rsidR="00DB3159" w:rsidRPr="00E878EF">
        <w:rPr>
          <w:rFonts w:ascii="Book Antiqua" w:eastAsia="Book Antiqua" w:hAnsi="Book Antiqua" w:cs="Book Antiqua"/>
          <w:color w:val="000000"/>
        </w:rPr>
        <w:t xml:space="preserve">or the combined two biochemical parameters. </w:t>
      </w:r>
      <w:r w:rsidR="00DB3159" w:rsidRPr="00091F32">
        <w:rPr>
          <w:rFonts w:ascii="Book Antiqua" w:eastAsia="Book Antiqua" w:hAnsi="Book Antiqua" w:cs="Book Antiqua"/>
          <w:color w:val="000000"/>
        </w:rPr>
        <w:t xml:space="preserve">Threshold value &gt; 0.4757 yielded sensitivity of 73.4% and specificity of 100%. Area under the </w:t>
      </w:r>
      <w:r w:rsidR="00DB3159" w:rsidRPr="00E878EF">
        <w:rPr>
          <w:rFonts w:ascii="Book Antiqua" w:eastAsia="Book Antiqua" w:hAnsi="Book Antiqua" w:cs="Book Antiqua"/>
          <w:color w:val="000000"/>
        </w:rPr>
        <w:t>receiver operating characteristic</w:t>
      </w:r>
      <w:r w:rsidR="00DB3159" w:rsidRPr="00091F32">
        <w:rPr>
          <w:rFonts w:ascii="Book Antiqua" w:eastAsia="Book Antiqua" w:hAnsi="Book Antiqua" w:cs="Book Antiqua"/>
          <w:color w:val="000000"/>
        </w:rPr>
        <w:t xml:space="preserve"> curve</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0.91</w:t>
      </w:r>
      <w:r w:rsidR="00DB3159" w:rsidRPr="00091F32">
        <w:rPr>
          <w:rFonts w:ascii="Book Antiqua" w:hAnsi="Book Antiqua" w:cs="Book Antiqua"/>
          <w:color w:val="000000"/>
          <w:lang w:eastAsia="zh-CN"/>
        </w:rPr>
        <w:t>;</w:t>
      </w:r>
      <w:r w:rsidR="00DB3159" w:rsidRPr="00E878EF">
        <w:rPr>
          <w:rFonts w:ascii="Book Antiqua" w:eastAsia="Book Antiqua" w:hAnsi="Book Antiqua" w:cs="Book Antiqua"/>
          <w:color w:val="000000"/>
        </w:rPr>
        <w:t xml:space="preserve"> </w:t>
      </w:r>
      <w:r w:rsidR="00DB3159" w:rsidRPr="00091F32">
        <w:rPr>
          <w:rFonts w:ascii="Book Antiqua" w:hAnsi="Book Antiqua" w:cs="Book Antiqua"/>
          <w:color w:val="000000"/>
          <w:lang w:eastAsia="zh-CN"/>
        </w:rPr>
        <w:t>G: T</w:t>
      </w:r>
      <w:r w:rsidR="00DB3159" w:rsidRPr="00E878EF">
        <w:rPr>
          <w:rFonts w:ascii="Book Antiqua" w:eastAsia="Book Antiqua" w:hAnsi="Book Antiqua" w:cs="Book Antiqua"/>
          <w:color w:val="000000"/>
        </w:rPr>
        <w:t xml:space="preserve">he three parameters combined (X123): </w:t>
      </w:r>
      <w:r w:rsidR="00091F32">
        <w:rPr>
          <w:rFonts w:ascii="Book Antiqua" w:eastAsia="Book Antiqua" w:hAnsi="Book Antiqua" w:cs="Book Antiqua"/>
          <w:color w:val="000000"/>
        </w:rPr>
        <w:t>CB</w:t>
      </w:r>
      <w:r w:rsidR="00DB3159" w:rsidRPr="00091F32">
        <w:rPr>
          <w:rFonts w:ascii="Book Antiqua" w:hAnsi="Book Antiqua" w:cs="Book Antiqua"/>
          <w:color w:val="000000"/>
          <w:lang w:eastAsia="zh-CN"/>
        </w:rPr>
        <w:t>,</w:t>
      </w:r>
      <w:r w:rsidR="00DB3159" w:rsidRPr="00E878EF">
        <w:rPr>
          <w:rFonts w:ascii="Book Antiqua" w:eastAsia="Book Antiqua" w:hAnsi="Book Antiqua" w:cs="Book Antiqua"/>
          <w:color w:val="000000"/>
        </w:rPr>
        <w:t xml:space="preserve"> </w:t>
      </w:r>
      <w:r w:rsidR="00091F32">
        <w:rPr>
          <w:rFonts w:ascii="Book Antiqua" w:hAnsi="Book Antiqua" w:cs="Book Antiqua"/>
          <w:color w:val="000000"/>
          <w:lang w:eastAsia="zh-CN"/>
        </w:rPr>
        <w:t>TSA</w:t>
      </w:r>
      <w:r w:rsidR="00DB3159" w:rsidRPr="00E878EF">
        <w:rPr>
          <w:rFonts w:ascii="Book Antiqua" w:eastAsia="Book Antiqua" w:hAnsi="Book Antiqua" w:cs="Book Antiqua"/>
          <w:color w:val="000000"/>
        </w:rPr>
        <w:t>,</w:t>
      </w:r>
      <w:r w:rsidR="00DB3159" w:rsidRPr="0089687E">
        <w:rPr>
          <w:rFonts w:ascii="Book Antiqua" w:eastAsia="Book Antiqua" w:hAnsi="Book Antiqua" w:cs="Book Antiqua"/>
          <w:color w:val="000000"/>
        </w:rPr>
        <w:t xml:space="preserve"> and </w:t>
      </w:r>
      <w:r w:rsidR="00091F32">
        <w:rPr>
          <w:rFonts w:ascii="Book Antiqua" w:eastAsia="Book Antiqua" w:hAnsi="Book Antiqua" w:cs="Book Antiqua"/>
          <w:color w:val="000000"/>
        </w:rPr>
        <w:t>ATA</w:t>
      </w:r>
      <w:r w:rsidR="00DB3159" w:rsidRPr="0089687E">
        <w:rPr>
          <w:rFonts w:ascii="Book Antiqua" w:eastAsia="Book Antiqua" w:hAnsi="Book Antiqua" w:cs="Book Antiqua"/>
          <w:color w:val="000000"/>
        </w:rPr>
        <w:t>. Threshold value &gt; 1.3457</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yielded</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sensitivity of 88.2% and specificity of 100%. Area under the receiver operating characteristic</w:t>
      </w:r>
      <w:r w:rsidR="00DB3159" w:rsidRPr="0089687E">
        <w:rPr>
          <w:rFonts w:ascii="Book Antiqua" w:eastAsia="Book Antiqua" w:hAnsi="Book Antiqua" w:cs="Book Antiqua"/>
          <w:color w:val="000000"/>
        </w:rPr>
        <w:t xml:space="preserve"> curve</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w:t>
      </w:r>
      <w:r w:rsidR="00DB3159" w:rsidRPr="00091F32">
        <w:rPr>
          <w:rFonts w:ascii="Book Antiqua" w:hAnsi="Book Antiqua" w:cs="Book Antiqua"/>
          <w:color w:val="000000"/>
          <w:lang w:eastAsia="zh-CN"/>
        </w:rPr>
        <w:t xml:space="preserve"> </w:t>
      </w:r>
      <w:r w:rsidR="00DB3159" w:rsidRPr="00E878EF">
        <w:rPr>
          <w:rFonts w:ascii="Book Antiqua" w:eastAsia="Book Antiqua" w:hAnsi="Book Antiqua" w:cs="Book Antiqua"/>
          <w:color w:val="000000"/>
        </w:rPr>
        <w:t>0.95.</w:t>
      </w:r>
      <w:r w:rsidR="00DB3159" w:rsidRPr="00091F32">
        <w:rPr>
          <w:rFonts w:ascii="Book Antiqua" w:hAnsi="Book Antiqua" w:cs="Book Antiqua"/>
          <w:color w:val="000000"/>
          <w:lang w:eastAsia="zh-CN"/>
        </w:rPr>
        <w:t xml:space="preserve"> </w:t>
      </w:r>
    </w:p>
    <w:p w14:paraId="3029BCA0" w14:textId="77777777" w:rsidR="00091F32" w:rsidRDefault="00091F32">
      <w:pPr>
        <w:rPr>
          <w:rFonts w:ascii="Book Antiqua" w:eastAsia="Book Antiqua" w:hAnsi="Book Antiqua" w:cs="Book Antiqua"/>
          <w:b/>
          <w:color w:val="000000"/>
        </w:rPr>
      </w:pPr>
      <w:r>
        <w:rPr>
          <w:rFonts w:ascii="Book Antiqua" w:eastAsia="Book Antiqua" w:hAnsi="Book Antiqua" w:cs="Book Antiqua"/>
          <w:b/>
          <w:color w:val="000000"/>
        </w:rPr>
        <w:br w:type="page"/>
      </w:r>
    </w:p>
    <w:p w14:paraId="23EC010E" w14:textId="6B1F7072" w:rsidR="00A77B3E" w:rsidRPr="0089687E" w:rsidRDefault="00A01C4C">
      <w:pPr>
        <w:spacing w:line="360" w:lineRule="auto"/>
        <w:jc w:val="both"/>
        <w:rPr>
          <w:rFonts w:ascii="Book Antiqua" w:hAnsi="Book Antiqua" w:cs="Book Antiqua"/>
          <w:b/>
          <w:color w:val="000000"/>
          <w:lang w:eastAsia="zh-CN"/>
        </w:rPr>
      </w:pPr>
      <w:r w:rsidRPr="0089687E">
        <w:rPr>
          <w:rFonts w:ascii="Book Antiqua" w:eastAsia="Book Antiqua" w:hAnsi="Book Antiqua" w:cs="Book Antiqua"/>
          <w:b/>
          <w:color w:val="000000"/>
        </w:rPr>
        <w:t>Table 1</w:t>
      </w:r>
      <w:r w:rsidRPr="00091F32">
        <w:rPr>
          <w:rFonts w:ascii="Book Antiqua" w:hAnsi="Book Antiqua" w:cs="Book Antiqua"/>
          <w:b/>
          <w:color w:val="000000"/>
          <w:lang w:eastAsia="zh-CN"/>
        </w:rPr>
        <w:t xml:space="preserve"> </w:t>
      </w:r>
      <w:r w:rsidRPr="00E878EF">
        <w:rPr>
          <w:rFonts w:ascii="Book Antiqua" w:eastAsia="Book Antiqua" w:hAnsi="Book Antiqua" w:cs="Book Antiqua"/>
          <w:b/>
          <w:color w:val="000000"/>
        </w:rPr>
        <w:t>Characteristics of patients with colorectal cancer</w:t>
      </w:r>
    </w:p>
    <w:tbl>
      <w:tblPr>
        <w:tblW w:w="4000" w:type="pct"/>
        <w:tblLook w:val="00A0" w:firstRow="1" w:lastRow="0" w:firstColumn="1" w:lastColumn="0" w:noHBand="0" w:noVBand="0"/>
      </w:tblPr>
      <w:tblGrid>
        <w:gridCol w:w="5239"/>
        <w:gridCol w:w="2249"/>
      </w:tblGrid>
      <w:tr w:rsidR="00A01C4C" w:rsidRPr="00E878EF" w14:paraId="5180CCC8" w14:textId="77777777" w:rsidTr="002F5D31">
        <w:tc>
          <w:tcPr>
            <w:tcW w:w="5357" w:type="dxa"/>
            <w:tcBorders>
              <w:top w:val="single" w:sz="4" w:space="0" w:color="auto"/>
              <w:bottom w:val="single" w:sz="4" w:space="0" w:color="auto"/>
            </w:tcBorders>
            <w:shd w:val="clear" w:color="auto" w:fill="auto"/>
          </w:tcPr>
          <w:p w14:paraId="2FF14D4E" w14:textId="77777777" w:rsidR="00A01C4C" w:rsidRPr="00E878EF" w:rsidRDefault="00A01C4C" w:rsidP="00A01C4C">
            <w:pPr>
              <w:spacing w:line="360" w:lineRule="auto"/>
              <w:jc w:val="both"/>
              <w:rPr>
                <w:rFonts w:ascii="Book Antiqua" w:hAnsi="Book Antiqua"/>
                <w:b/>
                <w:lang w:eastAsia="zh-CN"/>
              </w:rPr>
            </w:pPr>
            <w:r w:rsidRPr="00E878EF">
              <w:rPr>
                <w:rFonts w:ascii="Book Antiqua" w:eastAsia="Times New Roman" w:hAnsi="Book Antiqua"/>
                <w:b/>
                <w:lang w:eastAsia="pl-PL"/>
              </w:rPr>
              <w:t>Number of patients with colorectal cancer</w:t>
            </w:r>
          </w:p>
        </w:tc>
        <w:tc>
          <w:tcPr>
            <w:tcW w:w="2304" w:type="dxa"/>
            <w:tcBorders>
              <w:top w:val="single" w:sz="4" w:space="0" w:color="auto"/>
              <w:bottom w:val="single" w:sz="4" w:space="0" w:color="auto"/>
            </w:tcBorders>
            <w:shd w:val="clear" w:color="auto" w:fill="auto"/>
          </w:tcPr>
          <w:p w14:paraId="572F6D4B" w14:textId="77777777" w:rsidR="00A01C4C" w:rsidRPr="00E878EF" w:rsidRDefault="00A01C4C" w:rsidP="00A01C4C">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185</w:t>
            </w:r>
          </w:p>
        </w:tc>
      </w:tr>
      <w:tr w:rsidR="00A01C4C" w:rsidRPr="00E878EF" w14:paraId="108FD9B1" w14:textId="77777777" w:rsidTr="002F5D31">
        <w:tc>
          <w:tcPr>
            <w:tcW w:w="5357" w:type="dxa"/>
            <w:tcBorders>
              <w:top w:val="single" w:sz="4" w:space="0" w:color="auto"/>
            </w:tcBorders>
            <w:shd w:val="clear" w:color="auto" w:fill="auto"/>
          </w:tcPr>
          <w:p w14:paraId="553CFC22" w14:textId="77777777" w:rsidR="00A01C4C" w:rsidRPr="0089687E" w:rsidRDefault="00A01C4C" w:rsidP="002F5D31">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Age</w:t>
            </w:r>
            <w:r w:rsidR="002F5D31" w:rsidRPr="00E878EF">
              <w:rPr>
                <w:rFonts w:ascii="Book Antiqua" w:hAnsi="Book Antiqua"/>
                <w:lang w:eastAsia="zh-CN"/>
              </w:rPr>
              <w:t xml:space="preserve">, </w:t>
            </w:r>
            <w:r w:rsidRPr="00E878EF">
              <w:rPr>
                <w:rFonts w:ascii="Book Antiqua" w:eastAsia="Times New Roman" w:hAnsi="Book Antiqua"/>
                <w:lang w:eastAsia="pl-PL"/>
              </w:rPr>
              <w:t>median</w:t>
            </w:r>
            <w:r w:rsidR="002F5D31" w:rsidRPr="00E878EF">
              <w:rPr>
                <w:rFonts w:ascii="Book Antiqua" w:hAnsi="Book Antiqua"/>
                <w:lang w:eastAsia="zh-CN"/>
              </w:rPr>
              <w:t xml:space="preserve"> (</w:t>
            </w:r>
            <w:r w:rsidRPr="00E878EF">
              <w:rPr>
                <w:rFonts w:ascii="Book Antiqua" w:eastAsia="Times New Roman" w:hAnsi="Book Antiqua"/>
                <w:lang w:eastAsia="pl-PL"/>
              </w:rPr>
              <w:t>age range)</w:t>
            </w:r>
          </w:p>
        </w:tc>
        <w:tc>
          <w:tcPr>
            <w:tcW w:w="2304" w:type="dxa"/>
            <w:tcBorders>
              <w:top w:val="single" w:sz="4" w:space="0" w:color="auto"/>
            </w:tcBorders>
            <w:shd w:val="clear" w:color="auto" w:fill="auto"/>
          </w:tcPr>
          <w:p w14:paraId="1FA17846" w14:textId="77777777" w:rsidR="00A01C4C" w:rsidRPr="0089687E" w:rsidRDefault="00A01C4C" w:rsidP="002F5D31">
            <w:pPr>
              <w:spacing w:line="360" w:lineRule="auto"/>
              <w:jc w:val="both"/>
              <w:rPr>
                <w:rFonts w:ascii="Book Antiqua" w:hAnsi="Book Antiqua"/>
                <w:lang w:eastAsia="zh-CN"/>
              </w:rPr>
            </w:pPr>
            <w:r w:rsidRPr="0089687E">
              <w:rPr>
                <w:rFonts w:ascii="Book Antiqua" w:eastAsia="Times New Roman" w:hAnsi="Book Antiqua"/>
                <w:lang w:eastAsia="pl-PL"/>
              </w:rPr>
              <w:t>63 (18</w:t>
            </w:r>
            <w:r w:rsidR="002F5D31" w:rsidRPr="00E878EF">
              <w:rPr>
                <w:rFonts w:ascii="Book Antiqua" w:hAnsi="Book Antiqua"/>
                <w:color w:val="000000"/>
                <w:lang w:eastAsia="zh-CN"/>
              </w:rPr>
              <w:t>-</w:t>
            </w:r>
            <w:r w:rsidRPr="00E878EF">
              <w:rPr>
                <w:rFonts w:ascii="Book Antiqua" w:eastAsia="Times New Roman" w:hAnsi="Book Antiqua"/>
                <w:lang w:eastAsia="pl-PL"/>
              </w:rPr>
              <w:t>86)</w:t>
            </w:r>
          </w:p>
        </w:tc>
      </w:tr>
      <w:tr w:rsidR="00A01C4C" w:rsidRPr="00E878EF" w14:paraId="57EF95A0" w14:textId="77777777" w:rsidTr="002F5D31">
        <w:tc>
          <w:tcPr>
            <w:tcW w:w="5357" w:type="dxa"/>
            <w:shd w:val="clear" w:color="auto" w:fill="auto"/>
          </w:tcPr>
          <w:p w14:paraId="799F20FB" w14:textId="77777777" w:rsidR="00A01C4C" w:rsidRPr="00E878EF" w:rsidRDefault="00A01C4C" w:rsidP="002F5D31">
            <w:pPr>
              <w:spacing w:line="360" w:lineRule="auto"/>
              <w:jc w:val="both"/>
              <w:rPr>
                <w:rFonts w:ascii="Book Antiqua" w:hAnsi="Book Antiqua"/>
                <w:lang w:eastAsia="zh-CN"/>
              </w:rPr>
            </w:pPr>
            <w:r w:rsidRPr="00E878EF">
              <w:rPr>
                <w:rFonts w:ascii="Book Antiqua" w:eastAsia="Times New Roman" w:hAnsi="Book Antiqua"/>
                <w:lang w:eastAsia="pl-PL"/>
              </w:rPr>
              <w:t>Sex</w:t>
            </w:r>
            <w:r w:rsidR="002F5D31" w:rsidRPr="00E878EF">
              <w:rPr>
                <w:rFonts w:ascii="Book Antiqua" w:hAnsi="Book Antiqua"/>
                <w:lang w:eastAsia="zh-CN"/>
              </w:rPr>
              <w:t xml:space="preserve">, </w:t>
            </w:r>
            <w:r w:rsidR="002F5D31" w:rsidRPr="00E878EF">
              <w:rPr>
                <w:rFonts w:ascii="Book Antiqua" w:hAnsi="Book Antiqua"/>
                <w:i/>
                <w:lang w:eastAsia="zh-CN"/>
              </w:rPr>
              <w:t>n</w:t>
            </w:r>
            <w:r w:rsidR="002F5D31" w:rsidRPr="00E878EF">
              <w:rPr>
                <w:rFonts w:ascii="Book Antiqua" w:hAnsi="Book Antiqua"/>
                <w:lang w:eastAsia="zh-CN"/>
              </w:rPr>
              <w:t xml:space="preserve"> (%)</w:t>
            </w:r>
          </w:p>
        </w:tc>
        <w:tc>
          <w:tcPr>
            <w:tcW w:w="2304" w:type="dxa"/>
            <w:shd w:val="clear" w:color="auto" w:fill="auto"/>
          </w:tcPr>
          <w:p w14:paraId="68C13A89" w14:textId="77777777" w:rsidR="00A01C4C" w:rsidRPr="00E878EF" w:rsidRDefault="00A01C4C" w:rsidP="00A01C4C">
            <w:pPr>
              <w:spacing w:line="360" w:lineRule="auto"/>
              <w:jc w:val="both"/>
              <w:rPr>
                <w:rFonts w:ascii="Book Antiqua" w:eastAsia="Times New Roman" w:hAnsi="Book Antiqua"/>
                <w:lang w:eastAsia="pl-PL"/>
              </w:rPr>
            </w:pPr>
          </w:p>
        </w:tc>
      </w:tr>
      <w:tr w:rsidR="002F5D31" w:rsidRPr="00E878EF" w14:paraId="131699B5" w14:textId="77777777" w:rsidTr="002F5D31">
        <w:tc>
          <w:tcPr>
            <w:tcW w:w="5357" w:type="dxa"/>
            <w:shd w:val="clear" w:color="auto" w:fill="auto"/>
          </w:tcPr>
          <w:p w14:paraId="1D4BFEA2" w14:textId="77777777" w:rsidR="002F5D31" w:rsidRPr="0089687E"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M</w:t>
            </w:r>
            <w:r w:rsidRPr="00E878EF">
              <w:rPr>
                <w:rFonts w:ascii="Book Antiqua" w:eastAsia="Times New Roman" w:hAnsi="Book Antiqua"/>
                <w:lang w:eastAsia="pl-PL"/>
              </w:rPr>
              <w:t>en</w:t>
            </w:r>
          </w:p>
        </w:tc>
        <w:tc>
          <w:tcPr>
            <w:tcW w:w="2304" w:type="dxa"/>
            <w:shd w:val="clear" w:color="auto" w:fill="auto"/>
          </w:tcPr>
          <w:p w14:paraId="077448B9" w14:textId="77777777" w:rsidR="002F5D31" w:rsidRPr="00E878EF" w:rsidRDefault="002F5D31" w:rsidP="00A01C4C">
            <w:pPr>
              <w:spacing w:line="360" w:lineRule="auto"/>
              <w:jc w:val="both"/>
              <w:rPr>
                <w:rFonts w:ascii="Book Antiqua" w:hAnsi="Book Antiqua"/>
                <w:lang w:eastAsia="zh-CN"/>
              </w:rPr>
            </w:pPr>
            <w:r w:rsidRPr="0089687E">
              <w:rPr>
                <w:rFonts w:ascii="Book Antiqua" w:eastAsia="Times New Roman" w:hAnsi="Book Antiqua"/>
                <w:lang w:eastAsia="pl-PL"/>
              </w:rPr>
              <w:t>98 (55</w:t>
            </w:r>
            <w:r w:rsidRPr="00E878EF">
              <w:rPr>
                <w:rFonts w:ascii="Book Antiqua" w:hAnsi="Book Antiqua"/>
                <w:lang w:eastAsia="zh-CN"/>
              </w:rPr>
              <w:t>)</w:t>
            </w:r>
          </w:p>
        </w:tc>
      </w:tr>
      <w:tr w:rsidR="002F5D31" w:rsidRPr="00E878EF" w14:paraId="76FCD89A" w14:textId="77777777" w:rsidTr="002F5D31">
        <w:tc>
          <w:tcPr>
            <w:tcW w:w="5357" w:type="dxa"/>
            <w:shd w:val="clear" w:color="auto" w:fill="auto"/>
          </w:tcPr>
          <w:p w14:paraId="65136694" w14:textId="77777777" w:rsidR="002F5D31" w:rsidRPr="0089687E"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W</w:t>
            </w:r>
            <w:r w:rsidRPr="00E878EF">
              <w:rPr>
                <w:rFonts w:ascii="Book Antiqua" w:eastAsia="Times New Roman" w:hAnsi="Book Antiqua"/>
                <w:lang w:eastAsia="pl-PL"/>
              </w:rPr>
              <w:t>omen</w:t>
            </w:r>
          </w:p>
        </w:tc>
        <w:tc>
          <w:tcPr>
            <w:tcW w:w="2304" w:type="dxa"/>
            <w:shd w:val="clear" w:color="auto" w:fill="auto"/>
          </w:tcPr>
          <w:p w14:paraId="345333F4" w14:textId="77777777" w:rsidR="002F5D31" w:rsidRPr="00E878EF" w:rsidRDefault="002F5D31" w:rsidP="00A01C4C">
            <w:pPr>
              <w:spacing w:line="360" w:lineRule="auto"/>
              <w:jc w:val="both"/>
              <w:rPr>
                <w:rFonts w:ascii="Book Antiqua" w:hAnsi="Book Antiqua"/>
                <w:lang w:eastAsia="zh-CN"/>
              </w:rPr>
            </w:pPr>
            <w:r w:rsidRPr="0089687E">
              <w:rPr>
                <w:rFonts w:ascii="Book Antiqua" w:eastAsia="Times New Roman" w:hAnsi="Book Antiqua"/>
                <w:lang w:eastAsia="pl-PL"/>
              </w:rPr>
              <w:t>87 (45</w:t>
            </w:r>
            <w:r w:rsidRPr="00E878EF">
              <w:rPr>
                <w:rFonts w:ascii="Book Antiqua" w:hAnsi="Book Antiqua"/>
                <w:lang w:eastAsia="zh-CN"/>
              </w:rPr>
              <w:t>)</w:t>
            </w:r>
          </w:p>
        </w:tc>
      </w:tr>
      <w:tr w:rsidR="00A01C4C" w:rsidRPr="00E878EF" w14:paraId="4B34C76D" w14:textId="77777777" w:rsidTr="002F5D31">
        <w:tc>
          <w:tcPr>
            <w:tcW w:w="5357" w:type="dxa"/>
            <w:shd w:val="clear" w:color="auto" w:fill="auto"/>
          </w:tcPr>
          <w:p w14:paraId="5D0E784A" w14:textId="77777777" w:rsidR="00A01C4C" w:rsidRPr="00E878EF" w:rsidRDefault="00A01C4C" w:rsidP="002F5D31">
            <w:pPr>
              <w:spacing w:line="360" w:lineRule="auto"/>
              <w:jc w:val="both"/>
              <w:rPr>
                <w:rFonts w:ascii="Book Antiqua" w:hAnsi="Book Antiqua"/>
                <w:lang w:eastAsia="zh-CN"/>
              </w:rPr>
            </w:pPr>
            <w:r w:rsidRPr="00E878EF">
              <w:rPr>
                <w:rFonts w:ascii="Book Antiqua" w:eastAsia="Times New Roman" w:hAnsi="Book Antiqua"/>
                <w:lang w:eastAsia="pl-PL"/>
              </w:rPr>
              <w:t>Anatomical location</w:t>
            </w:r>
            <w:r w:rsidR="002F5D31" w:rsidRPr="00E878EF">
              <w:rPr>
                <w:rFonts w:ascii="Book Antiqua" w:hAnsi="Book Antiqua"/>
                <w:lang w:eastAsia="zh-CN"/>
              </w:rPr>
              <w:t xml:space="preserve">, </w:t>
            </w:r>
            <w:r w:rsidR="002F5D31" w:rsidRPr="00E878EF">
              <w:rPr>
                <w:rFonts w:ascii="Book Antiqua" w:hAnsi="Book Antiqua"/>
                <w:i/>
                <w:lang w:eastAsia="zh-CN"/>
              </w:rPr>
              <w:t>n</w:t>
            </w:r>
            <w:r w:rsidR="002F5D31" w:rsidRPr="00E878EF">
              <w:rPr>
                <w:rFonts w:ascii="Book Antiqua" w:hAnsi="Book Antiqua"/>
                <w:lang w:eastAsia="zh-CN"/>
              </w:rPr>
              <w:t xml:space="preserve"> (%)</w:t>
            </w:r>
          </w:p>
        </w:tc>
        <w:tc>
          <w:tcPr>
            <w:tcW w:w="2304" w:type="dxa"/>
            <w:shd w:val="clear" w:color="auto" w:fill="auto"/>
          </w:tcPr>
          <w:p w14:paraId="0F29A1E7" w14:textId="77777777" w:rsidR="00A01C4C" w:rsidRPr="00E878EF" w:rsidRDefault="00A01C4C" w:rsidP="00A01C4C">
            <w:pPr>
              <w:spacing w:line="360" w:lineRule="auto"/>
              <w:jc w:val="both"/>
              <w:rPr>
                <w:rFonts w:ascii="Book Antiqua" w:eastAsia="Times New Roman" w:hAnsi="Book Antiqua"/>
                <w:lang w:eastAsia="pl-PL"/>
              </w:rPr>
            </w:pPr>
          </w:p>
        </w:tc>
      </w:tr>
      <w:tr w:rsidR="002F5D31" w:rsidRPr="00E878EF" w14:paraId="35FA08B7" w14:textId="77777777" w:rsidTr="002F5D31">
        <w:tc>
          <w:tcPr>
            <w:tcW w:w="5357" w:type="dxa"/>
            <w:shd w:val="clear" w:color="auto" w:fill="auto"/>
          </w:tcPr>
          <w:p w14:paraId="42D37664" w14:textId="77777777" w:rsidR="002F5D31" w:rsidRPr="0089687E" w:rsidRDefault="002F5D31" w:rsidP="002F5D31">
            <w:pPr>
              <w:spacing w:line="360" w:lineRule="auto"/>
              <w:ind w:firstLineChars="100" w:firstLine="240"/>
              <w:jc w:val="both"/>
              <w:rPr>
                <w:rFonts w:ascii="Book Antiqua" w:hAnsi="Book Antiqua"/>
                <w:lang w:eastAsia="zh-CN"/>
              </w:rPr>
            </w:pPr>
            <w:r w:rsidRPr="00E878EF">
              <w:rPr>
                <w:rFonts w:ascii="Book Antiqua" w:eastAsia="Times New Roman" w:hAnsi="Book Antiqua"/>
                <w:lang w:eastAsia="pl-PL"/>
              </w:rPr>
              <w:t>Colon</w:t>
            </w:r>
          </w:p>
        </w:tc>
        <w:tc>
          <w:tcPr>
            <w:tcW w:w="2304" w:type="dxa"/>
            <w:shd w:val="clear" w:color="auto" w:fill="auto"/>
          </w:tcPr>
          <w:p w14:paraId="4571B358"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77 (42</w:t>
            </w:r>
            <w:r w:rsidRPr="00E878EF">
              <w:rPr>
                <w:rFonts w:ascii="Book Antiqua" w:hAnsi="Book Antiqua"/>
                <w:lang w:eastAsia="zh-CN"/>
              </w:rPr>
              <w:t>)</w:t>
            </w:r>
          </w:p>
        </w:tc>
      </w:tr>
      <w:tr w:rsidR="002F5D31" w:rsidRPr="00E878EF" w14:paraId="6B9C71BE" w14:textId="77777777" w:rsidTr="002F5D31">
        <w:tc>
          <w:tcPr>
            <w:tcW w:w="5357" w:type="dxa"/>
            <w:shd w:val="clear" w:color="auto" w:fill="auto"/>
          </w:tcPr>
          <w:p w14:paraId="542D34D6" w14:textId="77777777" w:rsidR="002F5D31" w:rsidRPr="0089687E" w:rsidRDefault="002F5D31" w:rsidP="002F5D31">
            <w:pPr>
              <w:spacing w:line="360" w:lineRule="auto"/>
              <w:ind w:firstLineChars="100" w:firstLine="240"/>
              <w:jc w:val="both"/>
              <w:rPr>
                <w:rFonts w:ascii="Book Antiqua" w:hAnsi="Book Antiqua"/>
                <w:lang w:eastAsia="zh-CN"/>
              </w:rPr>
            </w:pPr>
            <w:r w:rsidRPr="00E878EF">
              <w:rPr>
                <w:rFonts w:ascii="Book Antiqua" w:eastAsia="Times New Roman" w:hAnsi="Book Antiqua"/>
                <w:lang w:eastAsia="pl-PL"/>
              </w:rPr>
              <w:t>Sigmoid colon</w:t>
            </w:r>
          </w:p>
        </w:tc>
        <w:tc>
          <w:tcPr>
            <w:tcW w:w="2304" w:type="dxa"/>
            <w:shd w:val="clear" w:color="auto" w:fill="auto"/>
          </w:tcPr>
          <w:p w14:paraId="6550E635"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37 (20</w:t>
            </w:r>
            <w:r w:rsidRPr="00E878EF">
              <w:rPr>
                <w:rFonts w:ascii="Book Antiqua" w:hAnsi="Book Antiqua"/>
                <w:lang w:eastAsia="zh-CN"/>
              </w:rPr>
              <w:t>)</w:t>
            </w:r>
          </w:p>
        </w:tc>
      </w:tr>
      <w:tr w:rsidR="002F5D31" w:rsidRPr="00E878EF" w14:paraId="61B3ABB9" w14:textId="77777777" w:rsidTr="002F5D31">
        <w:tc>
          <w:tcPr>
            <w:tcW w:w="5357" w:type="dxa"/>
            <w:shd w:val="clear" w:color="auto" w:fill="auto"/>
          </w:tcPr>
          <w:p w14:paraId="6BC474D7" w14:textId="77777777" w:rsidR="002F5D31" w:rsidRPr="0089687E" w:rsidRDefault="002F5D31" w:rsidP="002F5D31">
            <w:pPr>
              <w:spacing w:line="360" w:lineRule="auto"/>
              <w:ind w:firstLineChars="100" w:firstLine="240"/>
              <w:jc w:val="both"/>
              <w:rPr>
                <w:rFonts w:ascii="Book Antiqua" w:eastAsia="Times New Roman" w:hAnsi="Book Antiqua"/>
                <w:lang w:eastAsia="pl-PL"/>
              </w:rPr>
            </w:pPr>
            <w:r w:rsidRPr="00E878EF">
              <w:rPr>
                <w:rFonts w:ascii="Book Antiqua" w:eastAsia="Times New Roman" w:hAnsi="Book Antiqua"/>
                <w:lang w:eastAsia="pl-PL"/>
              </w:rPr>
              <w:t>Rectum</w:t>
            </w:r>
          </w:p>
        </w:tc>
        <w:tc>
          <w:tcPr>
            <w:tcW w:w="2304" w:type="dxa"/>
            <w:shd w:val="clear" w:color="auto" w:fill="auto"/>
          </w:tcPr>
          <w:p w14:paraId="6AC34ED2"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71 (38</w:t>
            </w:r>
            <w:r w:rsidRPr="00E878EF">
              <w:rPr>
                <w:rFonts w:ascii="Book Antiqua" w:hAnsi="Book Antiqua"/>
                <w:lang w:eastAsia="zh-CN"/>
              </w:rPr>
              <w:t>)</w:t>
            </w:r>
          </w:p>
        </w:tc>
      </w:tr>
      <w:tr w:rsidR="00A01C4C" w:rsidRPr="00E878EF" w14:paraId="578B55FA" w14:textId="77777777" w:rsidTr="002F5D31">
        <w:tc>
          <w:tcPr>
            <w:tcW w:w="5357" w:type="dxa"/>
            <w:shd w:val="clear" w:color="auto" w:fill="auto"/>
          </w:tcPr>
          <w:p w14:paraId="44CFC574" w14:textId="77777777" w:rsidR="00A01C4C" w:rsidRPr="00E878EF" w:rsidRDefault="00A01C4C" w:rsidP="002F5D31">
            <w:pPr>
              <w:spacing w:line="360" w:lineRule="auto"/>
              <w:jc w:val="both"/>
              <w:rPr>
                <w:rFonts w:ascii="Book Antiqua" w:hAnsi="Book Antiqua"/>
                <w:lang w:eastAsia="zh-CN"/>
              </w:rPr>
            </w:pPr>
            <w:r w:rsidRPr="00E878EF">
              <w:rPr>
                <w:rFonts w:ascii="Book Antiqua" w:eastAsia="Times New Roman" w:hAnsi="Book Antiqua"/>
                <w:lang w:eastAsia="pl-PL"/>
              </w:rPr>
              <w:t>Histological differentiation of cells</w:t>
            </w:r>
            <w:r w:rsidR="002F5D31" w:rsidRPr="00E878EF">
              <w:rPr>
                <w:rFonts w:ascii="Book Antiqua" w:hAnsi="Book Antiqua"/>
                <w:lang w:eastAsia="zh-CN"/>
              </w:rPr>
              <w:t xml:space="preserve">, </w:t>
            </w:r>
            <w:r w:rsidR="002F5D31" w:rsidRPr="00E878EF">
              <w:rPr>
                <w:rFonts w:ascii="Book Antiqua" w:hAnsi="Book Antiqua"/>
                <w:i/>
                <w:lang w:eastAsia="zh-CN"/>
              </w:rPr>
              <w:t>n</w:t>
            </w:r>
            <w:r w:rsidR="002F5D31" w:rsidRPr="00E878EF">
              <w:rPr>
                <w:rFonts w:ascii="Book Antiqua" w:hAnsi="Book Antiqua"/>
                <w:lang w:eastAsia="zh-CN"/>
              </w:rPr>
              <w:t xml:space="preserve"> (%)</w:t>
            </w:r>
          </w:p>
        </w:tc>
        <w:tc>
          <w:tcPr>
            <w:tcW w:w="2304" w:type="dxa"/>
            <w:shd w:val="clear" w:color="auto" w:fill="auto"/>
          </w:tcPr>
          <w:p w14:paraId="71D6C688" w14:textId="77777777" w:rsidR="00A01C4C" w:rsidRPr="00E878EF" w:rsidRDefault="00A01C4C" w:rsidP="00A01C4C">
            <w:pPr>
              <w:spacing w:line="360" w:lineRule="auto"/>
              <w:jc w:val="both"/>
              <w:rPr>
                <w:rFonts w:ascii="Book Antiqua" w:eastAsia="Times New Roman" w:hAnsi="Book Antiqua"/>
                <w:lang w:eastAsia="pl-PL"/>
              </w:rPr>
            </w:pPr>
          </w:p>
        </w:tc>
      </w:tr>
      <w:tr w:rsidR="002F5D31" w:rsidRPr="00E878EF" w14:paraId="68024AE1" w14:textId="77777777" w:rsidTr="002F5D31">
        <w:tc>
          <w:tcPr>
            <w:tcW w:w="5357" w:type="dxa"/>
            <w:shd w:val="clear" w:color="auto" w:fill="auto"/>
          </w:tcPr>
          <w:p w14:paraId="176E3A5B" w14:textId="77777777" w:rsidR="002F5D31" w:rsidRPr="00E878EF"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G1</w:t>
            </w:r>
          </w:p>
        </w:tc>
        <w:tc>
          <w:tcPr>
            <w:tcW w:w="2304" w:type="dxa"/>
            <w:shd w:val="clear" w:color="auto" w:fill="auto"/>
          </w:tcPr>
          <w:p w14:paraId="7AC16310"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8 (4</w:t>
            </w:r>
            <w:r w:rsidRPr="00E878EF">
              <w:rPr>
                <w:rFonts w:ascii="Book Antiqua" w:hAnsi="Book Antiqua"/>
                <w:lang w:eastAsia="zh-CN"/>
              </w:rPr>
              <w:t>)</w:t>
            </w:r>
          </w:p>
        </w:tc>
      </w:tr>
      <w:tr w:rsidR="002F5D31" w:rsidRPr="00E878EF" w14:paraId="6152C57F" w14:textId="77777777" w:rsidTr="002F5D31">
        <w:tc>
          <w:tcPr>
            <w:tcW w:w="5357" w:type="dxa"/>
            <w:shd w:val="clear" w:color="auto" w:fill="auto"/>
          </w:tcPr>
          <w:p w14:paraId="3AFF937F" w14:textId="77777777" w:rsidR="002F5D31" w:rsidRPr="00E878EF" w:rsidRDefault="002F5D31" w:rsidP="002F5D31">
            <w:pPr>
              <w:spacing w:line="360" w:lineRule="auto"/>
              <w:ind w:firstLineChars="100" w:firstLine="240"/>
              <w:jc w:val="both"/>
              <w:rPr>
                <w:rFonts w:ascii="Book Antiqua" w:eastAsia="Times New Roman" w:hAnsi="Book Antiqua"/>
                <w:lang w:eastAsia="pl-PL"/>
              </w:rPr>
            </w:pPr>
            <w:r w:rsidRPr="00E878EF">
              <w:rPr>
                <w:rFonts w:ascii="Book Antiqua" w:hAnsi="Book Antiqua"/>
                <w:lang w:eastAsia="zh-CN"/>
              </w:rPr>
              <w:t>G2</w:t>
            </w:r>
          </w:p>
        </w:tc>
        <w:tc>
          <w:tcPr>
            <w:tcW w:w="2304" w:type="dxa"/>
            <w:shd w:val="clear" w:color="auto" w:fill="auto"/>
          </w:tcPr>
          <w:p w14:paraId="79CA4F57"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103 (56</w:t>
            </w:r>
            <w:r w:rsidRPr="00E878EF">
              <w:rPr>
                <w:rFonts w:ascii="Book Antiqua" w:hAnsi="Book Antiqua"/>
                <w:lang w:eastAsia="zh-CN"/>
              </w:rPr>
              <w:t>)</w:t>
            </w:r>
          </w:p>
        </w:tc>
      </w:tr>
      <w:tr w:rsidR="002F5D31" w:rsidRPr="00E878EF" w14:paraId="1FC4650F" w14:textId="77777777" w:rsidTr="002F5D31">
        <w:tc>
          <w:tcPr>
            <w:tcW w:w="5357" w:type="dxa"/>
            <w:shd w:val="clear" w:color="auto" w:fill="auto"/>
          </w:tcPr>
          <w:p w14:paraId="3F6F93F2" w14:textId="77777777" w:rsidR="002F5D31" w:rsidRPr="00E878EF" w:rsidRDefault="002F5D31" w:rsidP="002F5D31">
            <w:pPr>
              <w:spacing w:line="360" w:lineRule="auto"/>
              <w:ind w:firstLineChars="100" w:firstLine="240"/>
              <w:jc w:val="both"/>
              <w:rPr>
                <w:rFonts w:ascii="Book Antiqua" w:eastAsia="Times New Roman" w:hAnsi="Book Antiqua"/>
                <w:lang w:eastAsia="pl-PL"/>
              </w:rPr>
            </w:pPr>
            <w:r w:rsidRPr="00E878EF">
              <w:rPr>
                <w:rFonts w:ascii="Book Antiqua" w:hAnsi="Book Antiqua"/>
                <w:lang w:eastAsia="zh-CN"/>
              </w:rPr>
              <w:t>G3</w:t>
            </w:r>
          </w:p>
        </w:tc>
        <w:tc>
          <w:tcPr>
            <w:tcW w:w="2304" w:type="dxa"/>
            <w:shd w:val="clear" w:color="auto" w:fill="auto"/>
          </w:tcPr>
          <w:p w14:paraId="368B7997"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74 (40</w:t>
            </w:r>
            <w:r w:rsidRPr="00E878EF">
              <w:rPr>
                <w:rFonts w:ascii="Book Antiqua" w:hAnsi="Book Antiqua"/>
                <w:lang w:eastAsia="zh-CN"/>
              </w:rPr>
              <w:t>)</w:t>
            </w:r>
          </w:p>
        </w:tc>
      </w:tr>
      <w:tr w:rsidR="00A01C4C" w:rsidRPr="00E878EF" w14:paraId="7FA7FD48" w14:textId="77777777" w:rsidTr="002F5D31">
        <w:tc>
          <w:tcPr>
            <w:tcW w:w="5357" w:type="dxa"/>
            <w:shd w:val="clear" w:color="auto" w:fill="auto"/>
          </w:tcPr>
          <w:p w14:paraId="4C65A3B3" w14:textId="198CD686" w:rsidR="00A01C4C" w:rsidRPr="00E878EF" w:rsidRDefault="00A01C4C" w:rsidP="002F5D31">
            <w:pPr>
              <w:spacing w:line="360" w:lineRule="auto"/>
              <w:jc w:val="both"/>
              <w:rPr>
                <w:rFonts w:ascii="Book Antiqua" w:hAnsi="Book Antiqua"/>
                <w:lang w:eastAsia="zh-CN"/>
              </w:rPr>
            </w:pPr>
            <w:r w:rsidRPr="00E878EF">
              <w:rPr>
                <w:rFonts w:ascii="Book Antiqua" w:eastAsia="Times New Roman" w:hAnsi="Book Antiqua"/>
                <w:lang w:eastAsia="pl-PL"/>
              </w:rPr>
              <w:t>Division of patients according to Dukes</w:t>
            </w:r>
            <w:r w:rsidR="0089687E">
              <w:rPr>
                <w:rFonts w:ascii="Book Antiqua" w:eastAsia="Times New Roman" w:hAnsi="Book Antiqua"/>
                <w:lang w:eastAsia="pl-PL"/>
              </w:rPr>
              <w:t>’</w:t>
            </w:r>
            <w:r w:rsidRPr="00E878EF">
              <w:rPr>
                <w:rFonts w:ascii="Book Antiqua" w:eastAsia="Times New Roman" w:hAnsi="Book Antiqua"/>
                <w:lang w:eastAsia="pl-PL"/>
              </w:rPr>
              <w:t xml:space="preserve"> </w:t>
            </w:r>
            <w:r w:rsidRPr="0089687E">
              <w:rPr>
                <w:rFonts w:ascii="Book Antiqua" w:eastAsia="Times New Roman" w:hAnsi="Book Antiqua"/>
                <w:lang w:eastAsia="pl-PL"/>
              </w:rPr>
              <w:t>classification</w:t>
            </w:r>
            <w:r w:rsidR="002F5D31" w:rsidRPr="00E878EF">
              <w:rPr>
                <w:rFonts w:ascii="Book Antiqua" w:hAnsi="Book Antiqua"/>
                <w:lang w:eastAsia="zh-CN"/>
              </w:rPr>
              <w:t xml:space="preserve">, </w:t>
            </w:r>
            <w:r w:rsidR="002F5D31" w:rsidRPr="00E878EF">
              <w:rPr>
                <w:rFonts w:ascii="Book Antiqua" w:hAnsi="Book Antiqua"/>
                <w:i/>
                <w:lang w:eastAsia="zh-CN"/>
              </w:rPr>
              <w:t>n</w:t>
            </w:r>
            <w:r w:rsidR="002F5D31" w:rsidRPr="00E878EF">
              <w:rPr>
                <w:rFonts w:ascii="Book Antiqua" w:hAnsi="Book Antiqua"/>
                <w:lang w:eastAsia="zh-CN"/>
              </w:rPr>
              <w:t xml:space="preserve"> (%)</w:t>
            </w:r>
          </w:p>
        </w:tc>
        <w:tc>
          <w:tcPr>
            <w:tcW w:w="2304" w:type="dxa"/>
            <w:shd w:val="clear" w:color="auto" w:fill="auto"/>
          </w:tcPr>
          <w:p w14:paraId="7245ED28" w14:textId="77777777" w:rsidR="00A01C4C" w:rsidRPr="00E878EF" w:rsidRDefault="00A01C4C" w:rsidP="00A01C4C">
            <w:pPr>
              <w:spacing w:line="360" w:lineRule="auto"/>
              <w:jc w:val="both"/>
              <w:rPr>
                <w:rFonts w:ascii="Book Antiqua" w:hAnsi="Book Antiqua"/>
                <w:lang w:eastAsia="zh-CN"/>
              </w:rPr>
            </w:pPr>
          </w:p>
        </w:tc>
      </w:tr>
      <w:tr w:rsidR="002F5D31" w:rsidRPr="00E878EF" w14:paraId="5749AE59" w14:textId="77777777" w:rsidTr="002F5D31">
        <w:tc>
          <w:tcPr>
            <w:tcW w:w="5357" w:type="dxa"/>
            <w:shd w:val="clear" w:color="auto" w:fill="auto"/>
          </w:tcPr>
          <w:p w14:paraId="6AACA6C5" w14:textId="77777777" w:rsidR="002F5D31" w:rsidRPr="00E878EF"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A</w:t>
            </w:r>
          </w:p>
        </w:tc>
        <w:tc>
          <w:tcPr>
            <w:tcW w:w="2304" w:type="dxa"/>
            <w:shd w:val="clear" w:color="auto" w:fill="auto"/>
          </w:tcPr>
          <w:p w14:paraId="7C86B7E4"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22 (12</w:t>
            </w:r>
            <w:r w:rsidRPr="00E878EF">
              <w:rPr>
                <w:rFonts w:ascii="Book Antiqua" w:hAnsi="Book Antiqua"/>
                <w:lang w:eastAsia="zh-CN"/>
              </w:rPr>
              <w:t>)</w:t>
            </w:r>
          </w:p>
        </w:tc>
      </w:tr>
      <w:tr w:rsidR="002F5D31" w:rsidRPr="00E878EF" w14:paraId="178F540C" w14:textId="77777777" w:rsidTr="002F5D31">
        <w:tc>
          <w:tcPr>
            <w:tcW w:w="5357" w:type="dxa"/>
            <w:shd w:val="clear" w:color="auto" w:fill="auto"/>
          </w:tcPr>
          <w:p w14:paraId="40B26460" w14:textId="77777777" w:rsidR="002F5D31" w:rsidRPr="00E878EF"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B</w:t>
            </w:r>
          </w:p>
        </w:tc>
        <w:tc>
          <w:tcPr>
            <w:tcW w:w="2304" w:type="dxa"/>
            <w:shd w:val="clear" w:color="auto" w:fill="auto"/>
          </w:tcPr>
          <w:p w14:paraId="16C17AC3"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52 (28</w:t>
            </w:r>
            <w:r w:rsidRPr="00E878EF">
              <w:rPr>
                <w:rFonts w:ascii="Book Antiqua" w:hAnsi="Book Antiqua"/>
                <w:lang w:eastAsia="zh-CN"/>
              </w:rPr>
              <w:t>)</w:t>
            </w:r>
          </w:p>
        </w:tc>
      </w:tr>
      <w:tr w:rsidR="002F5D31" w:rsidRPr="00E878EF" w14:paraId="19DE9610" w14:textId="77777777" w:rsidTr="002F5D31">
        <w:tc>
          <w:tcPr>
            <w:tcW w:w="5357" w:type="dxa"/>
            <w:shd w:val="clear" w:color="auto" w:fill="auto"/>
          </w:tcPr>
          <w:p w14:paraId="70981597" w14:textId="77777777" w:rsidR="002F5D31" w:rsidRPr="00E878EF"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C</w:t>
            </w:r>
          </w:p>
        </w:tc>
        <w:tc>
          <w:tcPr>
            <w:tcW w:w="2304" w:type="dxa"/>
            <w:shd w:val="clear" w:color="auto" w:fill="auto"/>
          </w:tcPr>
          <w:p w14:paraId="15813BC4"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72 (39</w:t>
            </w:r>
            <w:r w:rsidRPr="00E878EF">
              <w:rPr>
                <w:rFonts w:ascii="Book Antiqua" w:hAnsi="Book Antiqua"/>
                <w:lang w:eastAsia="zh-CN"/>
              </w:rPr>
              <w:t>)</w:t>
            </w:r>
          </w:p>
        </w:tc>
      </w:tr>
      <w:tr w:rsidR="002F5D31" w:rsidRPr="00E878EF" w14:paraId="3854EB27" w14:textId="77777777" w:rsidTr="002F5D31">
        <w:tc>
          <w:tcPr>
            <w:tcW w:w="5357" w:type="dxa"/>
            <w:tcBorders>
              <w:bottom w:val="single" w:sz="4" w:space="0" w:color="auto"/>
            </w:tcBorders>
            <w:shd w:val="clear" w:color="auto" w:fill="auto"/>
          </w:tcPr>
          <w:p w14:paraId="0B2F9EB6" w14:textId="77777777" w:rsidR="002F5D31" w:rsidRPr="00E878EF" w:rsidRDefault="002F5D31" w:rsidP="002F5D31">
            <w:pPr>
              <w:spacing w:line="360" w:lineRule="auto"/>
              <w:ind w:firstLineChars="100" w:firstLine="240"/>
              <w:jc w:val="both"/>
              <w:rPr>
                <w:rFonts w:ascii="Book Antiqua" w:hAnsi="Book Antiqua"/>
                <w:lang w:eastAsia="zh-CN"/>
              </w:rPr>
            </w:pPr>
            <w:r w:rsidRPr="00E878EF">
              <w:rPr>
                <w:rFonts w:ascii="Book Antiqua" w:hAnsi="Book Antiqua"/>
                <w:lang w:eastAsia="zh-CN"/>
              </w:rPr>
              <w:t>D</w:t>
            </w:r>
          </w:p>
        </w:tc>
        <w:tc>
          <w:tcPr>
            <w:tcW w:w="2304" w:type="dxa"/>
            <w:tcBorders>
              <w:bottom w:val="single" w:sz="4" w:space="0" w:color="auto"/>
            </w:tcBorders>
            <w:shd w:val="clear" w:color="auto" w:fill="auto"/>
          </w:tcPr>
          <w:p w14:paraId="3CE856C0"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39 (21</w:t>
            </w:r>
            <w:r w:rsidRPr="00E878EF">
              <w:rPr>
                <w:rFonts w:ascii="Book Antiqua" w:hAnsi="Book Antiqua"/>
                <w:lang w:eastAsia="zh-CN"/>
              </w:rPr>
              <w:t>)</w:t>
            </w:r>
          </w:p>
        </w:tc>
      </w:tr>
      <w:tr w:rsidR="00A01C4C" w:rsidRPr="00E878EF" w14:paraId="495D3C40" w14:textId="77777777" w:rsidTr="002F5D31">
        <w:tc>
          <w:tcPr>
            <w:tcW w:w="5357" w:type="dxa"/>
            <w:tcBorders>
              <w:top w:val="single" w:sz="4" w:space="0" w:color="auto"/>
              <w:bottom w:val="single" w:sz="4" w:space="0" w:color="auto"/>
            </w:tcBorders>
            <w:shd w:val="clear" w:color="auto" w:fill="auto"/>
          </w:tcPr>
          <w:p w14:paraId="2CCE041F" w14:textId="77777777" w:rsidR="00A01C4C" w:rsidRPr="0089687E" w:rsidRDefault="00A01C4C" w:rsidP="002F5D31">
            <w:pPr>
              <w:spacing w:line="360" w:lineRule="auto"/>
              <w:jc w:val="both"/>
              <w:rPr>
                <w:rFonts w:ascii="Book Antiqua" w:hAnsi="Book Antiqua"/>
                <w:b/>
                <w:lang w:eastAsia="zh-CN"/>
              </w:rPr>
            </w:pPr>
            <w:r w:rsidRPr="00E878EF">
              <w:rPr>
                <w:rFonts w:ascii="Book Antiqua" w:eastAsia="Times New Roman" w:hAnsi="Book Antiqua"/>
                <w:b/>
                <w:lang w:eastAsia="pl-PL"/>
              </w:rPr>
              <w:t>Number o</w:t>
            </w:r>
            <w:r w:rsidR="002F5D31" w:rsidRPr="0089687E">
              <w:rPr>
                <w:rFonts w:ascii="Book Antiqua" w:eastAsia="Times New Roman" w:hAnsi="Book Antiqua"/>
                <w:b/>
                <w:lang w:eastAsia="pl-PL"/>
              </w:rPr>
              <w:t>f patients in the control group</w:t>
            </w:r>
          </w:p>
        </w:tc>
        <w:tc>
          <w:tcPr>
            <w:tcW w:w="2304" w:type="dxa"/>
            <w:tcBorders>
              <w:top w:val="single" w:sz="4" w:space="0" w:color="auto"/>
              <w:bottom w:val="single" w:sz="4" w:space="0" w:color="auto"/>
            </w:tcBorders>
            <w:shd w:val="clear" w:color="auto" w:fill="auto"/>
          </w:tcPr>
          <w:p w14:paraId="7680E1A4" w14:textId="77777777" w:rsidR="00A01C4C" w:rsidRPr="00E878EF" w:rsidRDefault="00A01C4C" w:rsidP="00A01C4C">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35</w:t>
            </w:r>
          </w:p>
        </w:tc>
      </w:tr>
      <w:tr w:rsidR="00A01C4C" w:rsidRPr="00E878EF" w14:paraId="078CA1D8" w14:textId="77777777" w:rsidTr="002F5D31">
        <w:tc>
          <w:tcPr>
            <w:tcW w:w="5357" w:type="dxa"/>
            <w:tcBorders>
              <w:top w:val="single" w:sz="4" w:space="0" w:color="auto"/>
            </w:tcBorders>
            <w:shd w:val="clear" w:color="auto" w:fill="auto"/>
          </w:tcPr>
          <w:p w14:paraId="18DD3DD7" w14:textId="77777777" w:rsidR="00A01C4C" w:rsidRPr="0089687E" w:rsidRDefault="00A01C4C" w:rsidP="002F5D31">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Age</w:t>
            </w:r>
            <w:r w:rsidR="002F5D31" w:rsidRPr="00E878EF">
              <w:rPr>
                <w:rFonts w:ascii="Book Antiqua" w:hAnsi="Book Antiqua"/>
                <w:lang w:eastAsia="zh-CN"/>
              </w:rPr>
              <w:t xml:space="preserve">, </w:t>
            </w:r>
            <w:r w:rsidR="002F5D31" w:rsidRPr="00E878EF">
              <w:rPr>
                <w:rFonts w:ascii="Book Antiqua" w:eastAsia="Times New Roman" w:hAnsi="Book Antiqua"/>
                <w:lang w:eastAsia="pl-PL"/>
              </w:rPr>
              <w:t>median</w:t>
            </w:r>
            <w:r w:rsidR="002F5D31" w:rsidRPr="00E878EF">
              <w:rPr>
                <w:rFonts w:ascii="Book Antiqua" w:hAnsi="Book Antiqua"/>
                <w:lang w:eastAsia="zh-CN"/>
              </w:rPr>
              <w:t xml:space="preserve"> (</w:t>
            </w:r>
            <w:r w:rsidR="002F5D31" w:rsidRPr="00E878EF">
              <w:rPr>
                <w:rFonts w:ascii="Book Antiqua" w:eastAsia="Times New Roman" w:hAnsi="Book Antiqua"/>
                <w:lang w:eastAsia="pl-PL"/>
              </w:rPr>
              <w:t>age range)</w:t>
            </w:r>
          </w:p>
        </w:tc>
        <w:tc>
          <w:tcPr>
            <w:tcW w:w="2304" w:type="dxa"/>
            <w:tcBorders>
              <w:top w:val="single" w:sz="4" w:space="0" w:color="auto"/>
            </w:tcBorders>
            <w:shd w:val="clear" w:color="auto" w:fill="auto"/>
          </w:tcPr>
          <w:p w14:paraId="7A9A2BBB" w14:textId="77777777" w:rsidR="00A01C4C" w:rsidRPr="0089687E" w:rsidRDefault="00A01C4C" w:rsidP="002F5D31">
            <w:pPr>
              <w:spacing w:line="360" w:lineRule="auto"/>
              <w:jc w:val="both"/>
              <w:rPr>
                <w:rFonts w:ascii="Book Antiqua" w:hAnsi="Book Antiqua"/>
                <w:lang w:eastAsia="zh-CN"/>
              </w:rPr>
            </w:pPr>
            <w:r w:rsidRPr="0089687E">
              <w:rPr>
                <w:rFonts w:ascii="Book Antiqua" w:eastAsia="Times New Roman" w:hAnsi="Book Antiqua"/>
                <w:lang w:eastAsia="pl-PL"/>
              </w:rPr>
              <w:t>61 (19</w:t>
            </w:r>
            <w:r w:rsidR="002F5D31" w:rsidRPr="00E878EF">
              <w:rPr>
                <w:rFonts w:ascii="Book Antiqua" w:hAnsi="Book Antiqua"/>
                <w:color w:val="000000"/>
                <w:lang w:eastAsia="zh-CN"/>
              </w:rPr>
              <w:t>-</w:t>
            </w:r>
            <w:r w:rsidRPr="00E878EF">
              <w:rPr>
                <w:rFonts w:ascii="Book Antiqua" w:eastAsia="Times New Roman" w:hAnsi="Book Antiqua"/>
                <w:lang w:eastAsia="pl-PL"/>
              </w:rPr>
              <w:t>85)</w:t>
            </w:r>
          </w:p>
        </w:tc>
      </w:tr>
      <w:tr w:rsidR="002F5D31" w:rsidRPr="00E878EF" w14:paraId="79F16E40" w14:textId="77777777" w:rsidTr="002F5D31">
        <w:tc>
          <w:tcPr>
            <w:tcW w:w="5357" w:type="dxa"/>
            <w:shd w:val="clear" w:color="auto" w:fill="auto"/>
          </w:tcPr>
          <w:p w14:paraId="39298727" w14:textId="77777777" w:rsidR="002F5D31" w:rsidRPr="00E878EF" w:rsidRDefault="002F5D31" w:rsidP="007C7828">
            <w:pPr>
              <w:spacing w:line="360" w:lineRule="auto"/>
              <w:jc w:val="both"/>
              <w:rPr>
                <w:rFonts w:ascii="Book Antiqua" w:hAnsi="Book Antiqua"/>
                <w:lang w:eastAsia="zh-CN"/>
              </w:rPr>
            </w:pPr>
            <w:r w:rsidRPr="00E878EF">
              <w:rPr>
                <w:rFonts w:ascii="Book Antiqua" w:eastAsia="Times New Roman" w:hAnsi="Book Antiqua"/>
                <w:lang w:eastAsia="pl-PL"/>
              </w:rPr>
              <w:t>Sex</w:t>
            </w:r>
            <w:r w:rsidRPr="00E878EF">
              <w:rPr>
                <w:rFonts w:ascii="Book Antiqua" w:hAnsi="Book Antiqua"/>
                <w:lang w:eastAsia="zh-CN"/>
              </w:rPr>
              <w:t xml:space="preserve">, </w:t>
            </w:r>
            <w:r w:rsidRPr="00E878EF">
              <w:rPr>
                <w:rFonts w:ascii="Book Antiqua" w:hAnsi="Book Antiqua"/>
                <w:i/>
                <w:lang w:eastAsia="zh-CN"/>
              </w:rPr>
              <w:t>n</w:t>
            </w:r>
            <w:r w:rsidRPr="00E878EF">
              <w:rPr>
                <w:rFonts w:ascii="Book Antiqua" w:hAnsi="Book Antiqua"/>
                <w:lang w:eastAsia="zh-CN"/>
              </w:rPr>
              <w:t xml:space="preserve"> (%)</w:t>
            </w:r>
          </w:p>
        </w:tc>
        <w:tc>
          <w:tcPr>
            <w:tcW w:w="2304" w:type="dxa"/>
            <w:shd w:val="clear" w:color="auto" w:fill="auto"/>
          </w:tcPr>
          <w:p w14:paraId="0932B90A" w14:textId="77777777" w:rsidR="002F5D31" w:rsidRPr="00E878EF" w:rsidRDefault="002F5D31" w:rsidP="00A01C4C">
            <w:pPr>
              <w:spacing w:line="360" w:lineRule="auto"/>
              <w:jc w:val="both"/>
              <w:rPr>
                <w:rFonts w:ascii="Book Antiqua" w:hAnsi="Book Antiqua"/>
                <w:lang w:eastAsia="zh-CN"/>
              </w:rPr>
            </w:pPr>
          </w:p>
        </w:tc>
      </w:tr>
      <w:tr w:rsidR="002F5D31" w:rsidRPr="00E878EF" w14:paraId="7EBFD4C5" w14:textId="77777777" w:rsidTr="002F5D31">
        <w:tc>
          <w:tcPr>
            <w:tcW w:w="5357" w:type="dxa"/>
            <w:shd w:val="clear" w:color="auto" w:fill="auto"/>
          </w:tcPr>
          <w:p w14:paraId="3E1F813D" w14:textId="77777777" w:rsidR="002F5D31" w:rsidRPr="0089687E" w:rsidRDefault="002F5D31" w:rsidP="007C7828">
            <w:pPr>
              <w:spacing w:line="360" w:lineRule="auto"/>
              <w:ind w:firstLineChars="100" w:firstLine="240"/>
              <w:jc w:val="both"/>
              <w:rPr>
                <w:rFonts w:ascii="Book Antiqua" w:hAnsi="Book Antiqua"/>
                <w:lang w:eastAsia="zh-CN"/>
              </w:rPr>
            </w:pPr>
            <w:r w:rsidRPr="00E878EF">
              <w:rPr>
                <w:rFonts w:ascii="Book Antiqua" w:hAnsi="Book Antiqua"/>
                <w:lang w:eastAsia="zh-CN"/>
              </w:rPr>
              <w:t>M</w:t>
            </w:r>
            <w:r w:rsidRPr="00E878EF">
              <w:rPr>
                <w:rFonts w:ascii="Book Antiqua" w:eastAsia="Times New Roman" w:hAnsi="Book Antiqua"/>
                <w:lang w:eastAsia="pl-PL"/>
              </w:rPr>
              <w:t>en</w:t>
            </w:r>
          </w:p>
        </w:tc>
        <w:tc>
          <w:tcPr>
            <w:tcW w:w="2304" w:type="dxa"/>
            <w:shd w:val="clear" w:color="auto" w:fill="auto"/>
          </w:tcPr>
          <w:p w14:paraId="59ADE1E4"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19 (54</w:t>
            </w:r>
            <w:r w:rsidRPr="00E878EF">
              <w:rPr>
                <w:rFonts w:ascii="Book Antiqua" w:hAnsi="Book Antiqua"/>
                <w:lang w:eastAsia="zh-CN"/>
              </w:rPr>
              <w:t>)</w:t>
            </w:r>
          </w:p>
        </w:tc>
      </w:tr>
      <w:tr w:rsidR="002F5D31" w:rsidRPr="00E878EF" w14:paraId="0C315F85" w14:textId="77777777" w:rsidTr="002F5D31">
        <w:tc>
          <w:tcPr>
            <w:tcW w:w="5357" w:type="dxa"/>
            <w:tcBorders>
              <w:bottom w:val="single" w:sz="4" w:space="0" w:color="auto"/>
            </w:tcBorders>
            <w:shd w:val="clear" w:color="auto" w:fill="auto"/>
          </w:tcPr>
          <w:p w14:paraId="20528DD1" w14:textId="77777777" w:rsidR="002F5D31" w:rsidRPr="0089687E" w:rsidRDefault="002F5D31" w:rsidP="007C7828">
            <w:pPr>
              <w:spacing w:line="360" w:lineRule="auto"/>
              <w:ind w:firstLineChars="100" w:firstLine="240"/>
              <w:jc w:val="both"/>
              <w:rPr>
                <w:rFonts w:ascii="Book Antiqua" w:hAnsi="Book Antiqua"/>
                <w:lang w:eastAsia="zh-CN"/>
              </w:rPr>
            </w:pPr>
            <w:r w:rsidRPr="00E878EF">
              <w:rPr>
                <w:rFonts w:ascii="Book Antiqua" w:hAnsi="Book Antiqua"/>
                <w:lang w:eastAsia="zh-CN"/>
              </w:rPr>
              <w:t>W</w:t>
            </w:r>
            <w:r w:rsidRPr="00E878EF">
              <w:rPr>
                <w:rFonts w:ascii="Book Antiqua" w:eastAsia="Times New Roman" w:hAnsi="Book Antiqua"/>
                <w:lang w:eastAsia="pl-PL"/>
              </w:rPr>
              <w:t>omen</w:t>
            </w:r>
          </w:p>
        </w:tc>
        <w:tc>
          <w:tcPr>
            <w:tcW w:w="2304" w:type="dxa"/>
            <w:tcBorders>
              <w:bottom w:val="single" w:sz="4" w:space="0" w:color="auto"/>
            </w:tcBorders>
            <w:shd w:val="clear" w:color="auto" w:fill="auto"/>
          </w:tcPr>
          <w:p w14:paraId="1A175555" w14:textId="77777777" w:rsidR="002F5D31" w:rsidRPr="00E878EF" w:rsidRDefault="002F5D31" w:rsidP="00A01C4C">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16 (46</w:t>
            </w:r>
            <w:r w:rsidRPr="00E878EF">
              <w:rPr>
                <w:rFonts w:ascii="Book Antiqua" w:hAnsi="Book Antiqua"/>
                <w:lang w:eastAsia="zh-CN"/>
              </w:rPr>
              <w:t>)</w:t>
            </w:r>
          </w:p>
        </w:tc>
      </w:tr>
    </w:tbl>
    <w:p w14:paraId="5D2A2949" w14:textId="77777777" w:rsidR="002F5D31" w:rsidRPr="00E878EF" w:rsidRDefault="002F5D31" w:rsidP="002F5D31">
      <w:pPr>
        <w:spacing w:line="360" w:lineRule="auto"/>
        <w:jc w:val="both"/>
        <w:rPr>
          <w:rFonts w:ascii="Book Antiqua" w:hAnsi="Book Antiqua"/>
          <w:lang w:eastAsia="zh-CN"/>
        </w:rPr>
      </w:pPr>
    </w:p>
    <w:p w14:paraId="357EC9A9" w14:textId="77777777" w:rsidR="00A01C4C" w:rsidRPr="00E878EF" w:rsidRDefault="002F5D31" w:rsidP="002F5D31">
      <w:pPr>
        <w:spacing w:line="360" w:lineRule="auto"/>
        <w:jc w:val="both"/>
        <w:rPr>
          <w:rFonts w:ascii="Book Antiqua" w:hAnsi="Book Antiqua"/>
          <w:b/>
          <w:lang w:eastAsia="zh-CN"/>
        </w:rPr>
      </w:pPr>
      <w:r w:rsidRPr="00E878EF">
        <w:rPr>
          <w:rFonts w:ascii="Book Antiqua" w:hAnsi="Book Antiqua"/>
          <w:lang w:eastAsia="zh-CN"/>
        </w:rPr>
        <w:br w:type="page"/>
      </w:r>
      <w:r w:rsidRPr="00E878EF">
        <w:rPr>
          <w:rFonts w:ascii="Book Antiqua" w:hAnsi="Book Antiqua"/>
          <w:b/>
          <w:lang w:eastAsia="zh-CN"/>
        </w:rPr>
        <w:t>Table 2 Characteristics of the tested biochemical parameters in blood serum in all patients and in the control group</w:t>
      </w:r>
    </w:p>
    <w:tbl>
      <w:tblPr>
        <w:tblW w:w="7479" w:type="dxa"/>
        <w:tblLook w:val="0000" w:firstRow="0" w:lastRow="0" w:firstColumn="0" w:lastColumn="0" w:noHBand="0" w:noVBand="0"/>
      </w:tblPr>
      <w:tblGrid>
        <w:gridCol w:w="610"/>
        <w:gridCol w:w="1623"/>
        <w:gridCol w:w="1043"/>
        <w:gridCol w:w="960"/>
        <w:gridCol w:w="960"/>
        <w:gridCol w:w="2283"/>
      </w:tblGrid>
      <w:tr w:rsidR="00E17E5A" w:rsidRPr="00E878EF" w14:paraId="29F00BF7" w14:textId="77777777" w:rsidTr="00E17E5A">
        <w:trPr>
          <w:trHeight w:val="495"/>
        </w:trPr>
        <w:tc>
          <w:tcPr>
            <w:tcW w:w="610" w:type="dxa"/>
            <w:tcBorders>
              <w:top w:val="single" w:sz="4" w:space="0" w:color="auto"/>
              <w:bottom w:val="single" w:sz="4" w:space="0" w:color="auto"/>
            </w:tcBorders>
            <w:noWrap/>
          </w:tcPr>
          <w:p w14:paraId="5C0B20B3" w14:textId="77777777" w:rsidR="00E17E5A" w:rsidRPr="00E878EF" w:rsidRDefault="00E17E5A" w:rsidP="00E17E5A">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No.</w:t>
            </w:r>
          </w:p>
        </w:tc>
        <w:tc>
          <w:tcPr>
            <w:tcW w:w="1623" w:type="dxa"/>
            <w:tcBorders>
              <w:top w:val="single" w:sz="4" w:space="0" w:color="auto"/>
              <w:bottom w:val="single" w:sz="4" w:space="0" w:color="auto"/>
            </w:tcBorders>
          </w:tcPr>
          <w:p w14:paraId="31F257BB" w14:textId="77777777" w:rsidR="00E17E5A" w:rsidRPr="00E878EF" w:rsidRDefault="00E17E5A" w:rsidP="00E17E5A">
            <w:pPr>
              <w:spacing w:line="360" w:lineRule="auto"/>
              <w:ind w:right="-57"/>
              <w:jc w:val="both"/>
              <w:rPr>
                <w:rFonts w:ascii="Book Antiqua" w:eastAsia="Times New Roman" w:hAnsi="Book Antiqua"/>
                <w:b/>
                <w:lang w:eastAsia="pl-PL"/>
              </w:rPr>
            </w:pPr>
            <w:r w:rsidRPr="00E878EF">
              <w:rPr>
                <w:rFonts w:ascii="Book Antiqua" w:eastAsia="Times New Roman" w:hAnsi="Book Antiqua"/>
                <w:b/>
                <w:lang w:eastAsia="pl-PL"/>
              </w:rPr>
              <w:t>Biochemical parameters tested</w:t>
            </w:r>
          </w:p>
        </w:tc>
        <w:tc>
          <w:tcPr>
            <w:tcW w:w="1043" w:type="dxa"/>
            <w:tcBorders>
              <w:top w:val="single" w:sz="4" w:space="0" w:color="auto"/>
              <w:bottom w:val="single" w:sz="4" w:space="0" w:color="auto"/>
            </w:tcBorders>
          </w:tcPr>
          <w:p w14:paraId="391C7F92" w14:textId="77777777" w:rsidR="00E17E5A" w:rsidRPr="00E878EF" w:rsidRDefault="00E17E5A" w:rsidP="00E17E5A">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Groups</w:t>
            </w:r>
          </w:p>
        </w:tc>
        <w:tc>
          <w:tcPr>
            <w:tcW w:w="960" w:type="dxa"/>
            <w:tcBorders>
              <w:top w:val="single" w:sz="4" w:space="0" w:color="auto"/>
              <w:bottom w:val="single" w:sz="4" w:space="0" w:color="auto"/>
            </w:tcBorders>
          </w:tcPr>
          <w:p w14:paraId="1556C754" w14:textId="77777777" w:rsidR="00E17E5A" w:rsidRPr="00E878EF" w:rsidRDefault="00E17E5A" w:rsidP="00E17E5A">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ABCD</w:t>
            </w:r>
          </w:p>
        </w:tc>
        <w:tc>
          <w:tcPr>
            <w:tcW w:w="960" w:type="dxa"/>
            <w:tcBorders>
              <w:top w:val="single" w:sz="4" w:space="0" w:color="auto"/>
              <w:bottom w:val="single" w:sz="4" w:space="0" w:color="auto"/>
            </w:tcBorders>
          </w:tcPr>
          <w:p w14:paraId="3D299956" w14:textId="77777777" w:rsidR="00E17E5A" w:rsidRPr="00E878EF" w:rsidRDefault="00E17E5A" w:rsidP="00E17E5A">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K</w:t>
            </w:r>
          </w:p>
        </w:tc>
        <w:tc>
          <w:tcPr>
            <w:tcW w:w="2283" w:type="dxa"/>
            <w:tcBorders>
              <w:top w:val="single" w:sz="4" w:space="0" w:color="auto"/>
              <w:bottom w:val="single" w:sz="4" w:space="0" w:color="auto"/>
            </w:tcBorders>
          </w:tcPr>
          <w:p w14:paraId="7FEC5E71" w14:textId="77777777" w:rsidR="00E17E5A" w:rsidRPr="00E878EF" w:rsidRDefault="00E17E5A" w:rsidP="00E17E5A">
            <w:pPr>
              <w:spacing w:line="360" w:lineRule="auto"/>
              <w:jc w:val="both"/>
              <w:rPr>
                <w:rFonts w:ascii="Book Antiqua" w:hAnsi="Book Antiqua"/>
                <w:b/>
                <w:lang w:eastAsia="zh-CN"/>
              </w:rPr>
            </w:pPr>
            <w:r w:rsidRPr="00E878EF">
              <w:rPr>
                <w:rFonts w:ascii="Book Antiqua" w:eastAsia="Times New Roman" w:hAnsi="Book Antiqua"/>
                <w:b/>
                <w:lang w:eastAsia="pl-PL"/>
              </w:rPr>
              <w:t>Significance level</w:t>
            </w:r>
            <w:r w:rsidRPr="00E878EF">
              <w:rPr>
                <w:rFonts w:ascii="Book Antiqua" w:hAnsi="Book Antiqua"/>
                <w:b/>
                <w:lang w:eastAsia="zh-CN"/>
              </w:rPr>
              <w:t xml:space="preserve"> </w:t>
            </w:r>
            <w:r w:rsidRPr="00E878EF">
              <w:rPr>
                <w:rFonts w:ascii="Book Antiqua" w:hAnsi="Book Antiqua"/>
                <w:b/>
                <w:i/>
                <w:lang w:eastAsia="zh-CN"/>
              </w:rPr>
              <w:t>P</w:t>
            </w:r>
            <w:r w:rsidRPr="00E878EF">
              <w:rPr>
                <w:rFonts w:ascii="Book Antiqua" w:hAnsi="Book Antiqua"/>
                <w:b/>
                <w:lang w:eastAsia="zh-CN"/>
              </w:rPr>
              <w:t xml:space="preserve"> value</w:t>
            </w:r>
          </w:p>
        </w:tc>
      </w:tr>
      <w:tr w:rsidR="00E17E5A" w:rsidRPr="00E878EF" w14:paraId="176FA72B" w14:textId="77777777" w:rsidTr="00E17E5A">
        <w:trPr>
          <w:trHeight w:val="255"/>
        </w:trPr>
        <w:tc>
          <w:tcPr>
            <w:tcW w:w="610" w:type="dxa"/>
            <w:vMerge w:val="restart"/>
            <w:tcBorders>
              <w:top w:val="single" w:sz="4" w:space="0" w:color="auto"/>
            </w:tcBorders>
            <w:noWrap/>
          </w:tcPr>
          <w:p w14:paraId="7907C065"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w:t>
            </w:r>
          </w:p>
        </w:tc>
        <w:tc>
          <w:tcPr>
            <w:tcW w:w="1623" w:type="dxa"/>
            <w:vMerge w:val="restart"/>
            <w:tcBorders>
              <w:top w:val="single" w:sz="4" w:space="0" w:color="auto"/>
            </w:tcBorders>
            <w:noWrap/>
          </w:tcPr>
          <w:p w14:paraId="396CCF57" w14:textId="77777777" w:rsidR="00E17E5A" w:rsidRPr="00E878EF" w:rsidRDefault="00E17E5A" w:rsidP="00E17E5A">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CB</w:t>
            </w:r>
            <w:r w:rsidRPr="00E878EF">
              <w:rPr>
                <w:rFonts w:ascii="Book Antiqua" w:hAnsi="Book Antiqua"/>
                <w:lang w:eastAsia="zh-CN"/>
              </w:rPr>
              <w:t xml:space="preserve">, </w:t>
            </w:r>
            <w:r w:rsidRPr="00E878EF">
              <w:rPr>
                <w:rFonts w:ascii="Book Antiqua" w:eastAsia="Times New Roman" w:hAnsi="Book Antiqua"/>
                <w:lang w:eastAsia="pl-PL"/>
              </w:rPr>
              <w:t>mU/L</w:t>
            </w:r>
          </w:p>
        </w:tc>
        <w:tc>
          <w:tcPr>
            <w:tcW w:w="1043" w:type="dxa"/>
            <w:tcBorders>
              <w:top w:val="single" w:sz="4" w:space="0" w:color="auto"/>
            </w:tcBorders>
            <w:noWrap/>
          </w:tcPr>
          <w:p w14:paraId="1E5AFEC5"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M</w:t>
            </w:r>
          </w:p>
        </w:tc>
        <w:tc>
          <w:tcPr>
            <w:tcW w:w="960" w:type="dxa"/>
            <w:tcBorders>
              <w:top w:val="single" w:sz="4" w:space="0" w:color="auto"/>
            </w:tcBorders>
            <w:noWrap/>
          </w:tcPr>
          <w:p w14:paraId="23EC8DF4"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16.1</w:t>
            </w:r>
          </w:p>
        </w:tc>
        <w:tc>
          <w:tcPr>
            <w:tcW w:w="960" w:type="dxa"/>
            <w:tcBorders>
              <w:top w:val="single" w:sz="4" w:space="0" w:color="auto"/>
            </w:tcBorders>
            <w:noWrap/>
          </w:tcPr>
          <w:p w14:paraId="450EA0EF"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11.4</w:t>
            </w:r>
          </w:p>
        </w:tc>
        <w:tc>
          <w:tcPr>
            <w:tcW w:w="2283" w:type="dxa"/>
            <w:vMerge w:val="restart"/>
            <w:tcBorders>
              <w:top w:val="single" w:sz="4" w:space="0" w:color="auto"/>
            </w:tcBorders>
            <w:noWrap/>
          </w:tcPr>
          <w:p w14:paraId="5D40BBC0" w14:textId="08D88BB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0.050</w:t>
            </w:r>
          </w:p>
        </w:tc>
      </w:tr>
      <w:tr w:rsidR="00E17E5A" w:rsidRPr="00E878EF" w14:paraId="59AD0792" w14:textId="77777777" w:rsidTr="00E17E5A">
        <w:trPr>
          <w:trHeight w:val="255"/>
        </w:trPr>
        <w:tc>
          <w:tcPr>
            <w:tcW w:w="610" w:type="dxa"/>
            <w:vMerge/>
          </w:tcPr>
          <w:p w14:paraId="316CDE1C"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3891A892"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46FCBF0F" w14:textId="77777777" w:rsidR="00E17E5A" w:rsidRPr="00E878EF" w:rsidRDefault="00E17E5A" w:rsidP="00E17E5A">
            <w:pPr>
              <w:spacing w:line="360" w:lineRule="auto"/>
              <w:jc w:val="both"/>
              <w:rPr>
                <w:rFonts w:ascii="Book Antiqua" w:hAnsi="Book Antiqua"/>
                <w:i/>
                <w:lang w:eastAsia="zh-CN"/>
              </w:rPr>
            </w:pPr>
            <w:r w:rsidRPr="00E878EF">
              <w:rPr>
                <w:rFonts w:ascii="Book Antiqua" w:hAnsi="Book Antiqua"/>
                <w:i/>
                <w:lang w:eastAsia="zh-CN"/>
              </w:rPr>
              <w:t>n</w:t>
            </w:r>
          </w:p>
        </w:tc>
        <w:tc>
          <w:tcPr>
            <w:tcW w:w="960" w:type="dxa"/>
            <w:noWrap/>
          </w:tcPr>
          <w:p w14:paraId="693A6A01"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185</w:t>
            </w:r>
          </w:p>
        </w:tc>
        <w:tc>
          <w:tcPr>
            <w:tcW w:w="960" w:type="dxa"/>
            <w:noWrap/>
          </w:tcPr>
          <w:p w14:paraId="0101941D"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35</w:t>
            </w:r>
          </w:p>
        </w:tc>
        <w:tc>
          <w:tcPr>
            <w:tcW w:w="2283" w:type="dxa"/>
            <w:vMerge/>
            <w:noWrap/>
          </w:tcPr>
          <w:p w14:paraId="349BD7A8" w14:textId="77777777" w:rsidR="00E17E5A" w:rsidRPr="00E878EF" w:rsidRDefault="00E17E5A" w:rsidP="00E17E5A">
            <w:pPr>
              <w:spacing w:line="360" w:lineRule="auto"/>
              <w:jc w:val="both"/>
              <w:rPr>
                <w:rFonts w:ascii="Book Antiqua" w:eastAsia="Times New Roman" w:hAnsi="Book Antiqua"/>
                <w:lang w:eastAsia="pl-PL"/>
              </w:rPr>
            </w:pPr>
          </w:p>
        </w:tc>
      </w:tr>
      <w:tr w:rsidR="00E17E5A" w:rsidRPr="00E878EF" w14:paraId="049051BC" w14:textId="77777777" w:rsidTr="00E17E5A">
        <w:trPr>
          <w:trHeight w:val="270"/>
        </w:trPr>
        <w:tc>
          <w:tcPr>
            <w:tcW w:w="610" w:type="dxa"/>
            <w:vMerge/>
          </w:tcPr>
          <w:p w14:paraId="5E085294"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0054D488"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516A13F0"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SD</w:t>
            </w:r>
          </w:p>
        </w:tc>
        <w:tc>
          <w:tcPr>
            <w:tcW w:w="960" w:type="dxa"/>
            <w:noWrap/>
          </w:tcPr>
          <w:p w14:paraId="6D8BB04F"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8.8</w:t>
            </w:r>
          </w:p>
        </w:tc>
        <w:tc>
          <w:tcPr>
            <w:tcW w:w="960" w:type="dxa"/>
            <w:noWrap/>
          </w:tcPr>
          <w:p w14:paraId="22F7B1EC"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6.5</w:t>
            </w:r>
          </w:p>
        </w:tc>
        <w:tc>
          <w:tcPr>
            <w:tcW w:w="2283" w:type="dxa"/>
            <w:vMerge/>
            <w:noWrap/>
          </w:tcPr>
          <w:p w14:paraId="137181E1" w14:textId="77777777" w:rsidR="00E17E5A" w:rsidRPr="00E878EF" w:rsidRDefault="00E17E5A" w:rsidP="00E17E5A">
            <w:pPr>
              <w:spacing w:line="360" w:lineRule="auto"/>
              <w:jc w:val="both"/>
              <w:rPr>
                <w:rFonts w:ascii="Book Antiqua" w:eastAsia="Times New Roman" w:hAnsi="Book Antiqua"/>
                <w:color w:val="FF0000"/>
                <w:lang w:eastAsia="pl-PL"/>
              </w:rPr>
            </w:pPr>
          </w:p>
        </w:tc>
      </w:tr>
      <w:tr w:rsidR="00E17E5A" w:rsidRPr="00E878EF" w14:paraId="6758BC06" w14:textId="77777777" w:rsidTr="00E17E5A">
        <w:trPr>
          <w:trHeight w:val="255"/>
        </w:trPr>
        <w:tc>
          <w:tcPr>
            <w:tcW w:w="610" w:type="dxa"/>
            <w:vMerge w:val="restart"/>
            <w:noWrap/>
          </w:tcPr>
          <w:p w14:paraId="2F9C473B"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val="de-DE" w:eastAsia="pl-PL"/>
              </w:rPr>
              <w:t>2</w:t>
            </w:r>
          </w:p>
        </w:tc>
        <w:tc>
          <w:tcPr>
            <w:tcW w:w="1623" w:type="dxa"/>
            <w:vMerge w:val="restart"/>
            <w:noWrap/>
          </w:tcPr>
          <w:p w14:paraId="1965632D" w14:textId="77777777" w:rsidR="00E17E5A" w:rsidRPr="00E878EF" w:rsidRDefault="00E17E5A" w:rsidP="00E17E5A">
            <w:pPr>
              <w:spacing w:line="360" w:lineRule="auto"/>
              <w:jc w:val="both"/>
              <w:rPr>
                <w:rFonts w:ascii="Book Antiqua" w:eastAsia="Times New Roman" w:hAnsi="Book Antiqua"/>
                <w:lang w:val="de-DE" w:eastAsia="pl-PL"/>
              </w:rPr>
            </w:pPr>
            <w:r w:rsidRPr="0089687E">
              <w:rPr>
                <w:rFonts w:ascii="Book Antiqua" w:eastAsia="Times New Roman" w:hAnsi="Book Antiqua"/>
                <w:lang w:eastAsia="pl-PL"/>
              </w:rPr>
              <w:t>LE</w:t>
            </w:r>
            <w:r w:rsidRPr="00E878EF">
              <w:rPr>
                <w:rFonts w:ascii="Book Antiqua" w:hAnsi="Book Antiqua"/>
                <w:lang w:eastAsia="zh-CN"/>
              </w:rPr>
              <w:t xml:space="preserve">, </w:t>
            </w:r>
            <w:r w:rsidRPr="00E878EF">
              <w:rPr>
                <w:rFonts w:ascii="Book Antiqua" w:eastAsia="Times New Roman" w:hAnsi="Book Antiqua"/>
                <w:lang w:eastAsia="pl-PL"/>
              </w:rPr>
              <w:t>µg/L</w:t>
            </w:r>
          </w:p>
        </w:tc>
        <w:tc>
          <w:tcPr>
            <w:tcW w:w="1043" w:type="dxa"/>
            <w:noWrap/>
          </w:tcPr>
          <w:p w14:paraId="619A666D"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M</w:t>
            </w:r>
          </w:p>
        </w:tc>
        <w:tc>
          <w:tcPr>
            <w:tcW w:w="960" w:type="dxa"/>
            <w:noWrap/>
          </w:tcPr>
          <w:p w14:paraId="7B583C76"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875.1</w:t>
            </w:r>
          </w:p>
        </w:tc>
        <w:tc>
          <w:tcPr>
            <w:tcW w:w="960" w:type="dxa"/>
            <w:noWrap/>
          </w:tcPr>
          <w:p w14:paraId="0314650B"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379.1</w:t>
            </w:r>
          </w:p>
        </w:tc>
        <w:tc>
          <w:tcPr>
            <w:tcW w:w="2283" w:type="dxa"/>
            <w:vMerge w:val="restart"/>
            <w:noWrap/>
          </w:tcPr>
          <w:p w14:paraId="4075194F" w14:textId="70DDE760"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r>
      <w:tr w:rsidR="00E17E5A" w:rsidRPr="00E878EF" w14:paraId="75499DE8" w14:textId="77777777" w:rsidTr="00E17E5A">
        <w:trPr>
          <w:trHeight w:val="255"/>
        </w:trPr>
        <w:tc>
          <w:tcPr>
            <w:tcW w:w="610" w:type="dxa"/>
            <w:vMerge/>
          </w:tcPr>
          <w:p w14:paraId="5232183B"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66D87868"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199019FB"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hAnsi="Book Antiqua"/>
                <w:i/>
                <w:lang w:eastAsia="zh-CN"/>
              </w:rPr>
              <w:t>n</w:t>
            </w:r>
          </w:p>
        </w:tc>
        <w:tc>
          <w:tcPr>
            <w:tcW w:w="960" w:type="dxa"/>
            <w:noWrap/>
          </w:tcPr>
          <w:p w14:paraId="484170C0"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51</w:t>
            </w:r>
          </w:p>
        </w:tc>
        <w:tc>
          <w:tcPr>
            <w:tcW w:w="960" w:type="dxa"/>
            <w:noWrap/>
          </w:tcPr>
          <w:p w14:paraId="118F42EE"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30</w:t>
            </w:r>
          </w:p>
        </w:tc>
        <w:tc>
          <w:tcPr>
            <w:tcW w:w="2283" w:type="dxa"/>
            <w:vMerge/>
            <w:noWrap/>
          </w:tcPr>
          <w:p w14:paraId="40075B62" w14:textId="77777777" w:rsidR="00E17E5A" w:rsidRPr="00E878EF" w:rsidRDefault="00E17E5A" w:rsidP="00E17E5A">
            <w:pPr>
              <w:spacing w:line="360" w:lineRule="auto"/>
              <w:jc w:val="both"/>
              <w:rPr>
                <w:rFonts w:ascii="Book Antiqua" w:eastAsia="Times New Roman" w:hAnsi="Book Antiqua"/>
                <w:lang w:eastAsia="pl-PL"/>
              </w:rPr>
            </w:pPr>
          </w:p>
        </w:tc>
      </w:tr>
      <w:tr w:rsidR="00E17E5A" w:rsidRPr="00E878EF" w14:paraId="321C5C3B" w14:textId="77777777" w:rsidTr="00E17E5A">
        <w:trPr>
          <w:trHeight w:val="270"/>
        </w:trPr>
        <w:tc>
          <w:tcPr>
            <w:tcW w:w="610" w:type="dxa"/>
            <w:vMerge/>
          </w:tcPr>
          <w:p w14:paraId="243BCF49"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258BDCB1"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019E3C7C"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SD</w:t>
            </w:r>
          </w:p>
        </w:tc>
        <w:tc>
          <w:tcPr>
            <w:tcW w:w="960" w:type="dxa"/>
            <w:noWrap/>
          </w:tcPr>
          <w:p w14:paraId="2E830DC8"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597.9</w:t>
            </w:r>
          </w:p>
        </w:tc>
        <w:tc>
          <w:tcPr>
            <w:tcW w:w="960" w:type="dxa"/>
            <w:noWrap/>
          </w:tcPr>
          <w:p w14:paraId="74B475FD"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187.3</w:t>
            </w:r>
          </w:p>
        </w:tc>
        <w:tc>
          <w:tcPr>
            <w:tcW w:w="2283" w:type="dxa"/>
            <w:vMerge/>
            <w:noWrap/>
          </w:tcPr>
          <w:p w14:paraId="4A1F696D" w14:textId="77777777" w:rsidR="00E17E5A" w:rsidRPr="00E878EF" w:rsidRDefault="00E17E5A" w:rsidP="00E17E5A">
            <w:pPr>
              <w:spacing w:line="360" w:lineRule="auto"/>
              <w:jc w:val="both"/>
              <w:rPr>
                <w:rFonts w:ascii="Book Antiqua" w:eastAsia="Times New Roman" w:hAnsi="Book Antiqua"/>
                <w:color w:val="FF0000"/>
                <w:lang w:eastAsia="pl-PL"/>
              </w:rPr>
            </w:pPr>
          </w:p>
        </w:tc>
      </w:tr>
      <w:tr w:rsidR="00E17E5A" w:rsidRPr="00E878EF" w14:paraId="5AAFEA98" w14:textId="77777777" w:rsidTr="00E17E5A">
        <w:trPr>
          <w:trHeight w:val="255"/>
        </w:trPr>
        <w:tc>
          <w:tcPr>
            <w:tcW w:w="610" w:type="dxa"/>
            <w:vMerge w:val="restart"/>
            <w:noWrap/>
          </w:tcPr>
          <w:p w14:paraId="050B10EA"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w:t>
            </w:r>
          </w:p>
        </w:tc>
        <w:tc>
          <w:tcPr>
            <w:tcW w:w="1623" w:type="dxa"/>
            <w:vMerge w:val="restart"/>
            <w:noWrap/>
          </w:tcPr>
          <w:p w14:paraId="14948D71" w14:textId="77777777" w:rsidR="00E17E5A" w:rsidRPr="00E878EF" w:rsidRDefault="00E17E5A" w:rsidP="00E17E5A">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TSA</w:t>
            </w:r>
            <w:r w:rsidRPr="00E878EF">
              <w:rPr>
                <w:rFonts w:ascii="Book Antiqua" w:hAnsi="Book Antiqua"/>
                <w:lang w:eastAsia="zh-CN"/>
              </w:rPr>
              <w:t xml:space="preserve">, </w:t>
            </w:r>
            <w:r w:rsidRPr="00E878EF">
              <w:rPr>
                <w:rFonts w:ascii="Book Antiqua" w:eastAsia="Times New Roman" w:hAnsi="Book Antiqua"/>
                <w:lang w:eastAsia="pl-PL"/>
              </w:rPr>
              <w:t>mg%</w:t>
            </w:r>
          </w:p>
        </w:tc>
        <w:tc>
          <w:tcPr>
            <w:tcW w:w="1043" w:type="dxa"/>
            <w:noWrap/>
          </w:tcPr>
          <w:p w14:paraId="2202F6E1"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M</w:t>
            </w:r>
          </w:p>
        </w:tc>
        <w:tc>
          <w:tcPr>
            <w:tcW w:w="960" w:type="dxa"/>
            <w:noWrap/>
          </w:tcPr>
          <w:p w14:paraId="66C5CC82"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98.9</w:t>
            </w:r>
          </w:p>
        </w:tc>
        <w:tc>
          <w:tcPr>
            <w:tcW w:w="960" w:type="dxa"/>
            <w:noWrap/>
          </w:tcPr>
          <w:p w14:paraId="4D438EF6"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71.4</w:t>
            </w:r>
          </w:p>
        </w:tc>
        <w:tc>
          <w:tcPr>
            <w:tcW w:w="2283" w:type="dxa"/>
            <w:vMerge w:val="restart"/>
            <w:noWrap/>
          </w:tcPr>
          <w:p w14:paraId="33D0573F" w14:textId="4CA5C79A"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r>
      <w:tr w:rsidR="00E17E5A" w:rsidRPr="00E878EF" w14:paraId="39D00DC2" w14:textId="77777777" w:rsidTr="00E17E5A">
        <w:trPr>
          <w:trHeight w:val="225"/>
        </w:trPr>
        <w:tc>
          <w:tcPr>
            <w:tcW w:w="610" w:type="dxa"/>
            <w:vMerge/>
          </w:tcPr>
          <w:p w14:paraId="29C7B9D6" w14:textId="77777777" w:rsidR="00E17E5A" w:rsidRPr="00E878EF" w:rsidRDefault="00E17E5A" w:rsidP="00E17E5A">
            <w:pPr>
              <w:spacing w:line="360" w:lineRule="auto"/>
              <w:jc w:val="both"/>
              <w:rPr>
                <w:rFonts w:ascii="Book Antiqua" w:eastAsia="Times New Roman" w:hAnsi="Book Antiqua"/>
                <w:lang w:val="en-GB" w:eastAsia="pl-PL"/>
              </w:rPr>
            </w:pPr>
          </w:p>
        </w:tc>
        <w:tc>
          <w:tcPr>
            <w:tcW w:w="1623" w:type="dxa"/>
            <w:vMerge/>
          </w:tcPr>
          <w:p w14:paraId="6E3120CE" w14:textId="77777777" w:rsidR="00E17E5A" w:rsidRPr="00E878EF" w:rsidRDefault="00E17E5A" w:rsidP="00E17E5A">
            <w:pPr>
              <w:spacing w:line="360" w:lineRule="auto"/>
              <w:jc w:val="both"/>
              <w:rPr>
                <w:rFonts w:ascii="Book Antiqua" w:eastAsia="Times New Roman" w:hAnsi="Book Antiqua"/>
                <w:lang w:val="en-GB" w:eastAsia="pl-PL"/>
              </w:rPr>
            </w:pPr>
          </w:p>
        </w:tc>
        <w:tc>
          <w:tcPr>
            <w:tcW w:w="1043" w:type="dxa"/>
            <w:noWrap/>
          </w:tcPr>
          <w:p w14:paraId="6DC46569"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hAnsi="Book Antiqua"/>
                <w:i/>
                <w:lang w:eastAsia="zh-CN"/>
              </w:rPr>
              <w:t>n</w:t>
            </w:r>
          </w:p>
        </w:tc>
        <w:tc>
          <w:tcPr>
            <w:tcW w:w="960" w:type="dxa"/>
            <w:noWrap/>
          </w:tcPr>
          <w:p w14:paraId="2273609C"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71</w:t>
            </w:r>
          </w:p>
        </w:tc>
        <w:tc>
          <w:tcPr>
            <w:tcW w:w="960" w:type="dxa"/>
            <w:noWrap/>
          </w:tcPr>
          <w:p w14:paraId="3F4E1711"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31</w:t>
            </w:r>
          </w:p>
        </w:tc>
        <w:tc>
          <w:tcPr>
            <w:tcW w:w="2283" w:type="dxa"/>
            <w:vMerge/>
            <w:noWrap/>
          </w:tcPr>
          <w:p w14:paraId="31D7AB36" w14:textId="77777777" w:rsidR="00E17E5A" w:rsidRPr="00E878EF" w:rsidRDefault="00E17E5A" w:rsidP="00E17E5A">
            <w:pPr>
              <w:spacing w:line="360" w:lineRule="auto"/>
              <w:jc w:val="both"/>
              <w:rPr>
                <w:rFonts w:ascii="Book Antiqua" w:eastAsia="Times New Roman" w:hAnsi="Book Antiqua"/>
                <w:lang w:eastAsia="pl-PL"/>
              </w:rPr>
            </w:pPr>
          </w:p>
        </w:tc>
      </w:tr>
      <w:tr w:rsidR="00E17E5A" w:rsidRPr="00E878EF" w14:paraId="3D022824" w14:textId="77777777" w:rsidTr="00E17E5A">
        <w:trPr>
          <w:trHeight w:val="240"/>
        </w:trPr>
        <w:tc>
          <w:tcPr>
            <w:tcW w:w="610" w:type="dxa"/>
            <w:vMerge/>
          </w:tcPr>
          <w:p w14:paraId="7DACAED4"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64BBF5AC"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19CCAEAA"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SD</w:t>
            </w:r>
          </w:p>
        </w:tc>
        <w:tc>
          <w:tcPr>
            <w:tcW w:w="960" w:type="dxa"/>
            <w:noWrap/>
          </w:tcPr>
          <w:p w14:paraId="5C5567CE"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30.8</w:t>
            </w:r>
          </w:p>
        </w:tc>
        <w:tc>
          <w:tcPr>
            <w:tcW w:w="960" w:type="dxa"/>
            <w:noWrap/>
          </w:tcPr>
          <w:p w14:paraId="537C1E94"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15.1</w:t>
            </w:r>
          </w:p>
        </w:tc>
        <w:tc>
          <w:tcPr>
            <w:tcW w:w="2283" w:type="dxa"/>
            <w:vMerge/>
            <w:noWrap/>
          </w:tcPr>
          <w:p w14:paraId="5BADFE50" w14:textId="77777777" w:rsidR="00E17E5A" w:rsidRPr="00E878EF" w:rsidRDefault="00E17E5A" w:rsidP="00E17E5A">
            <w:pPr>
              <w:spacing w:line="360" w:lineRule="auto"/>
              <w:jc w:val="both"/>
              <w:rPr>
                <w:rFonts w:ascii="Book Antiqua" w:eastAsia="Times New Roman" w:hAnsi="Book Antiqua"/>
                <w:color w:val="FF0000"/>
                <w:lang w:eastAsia="pl-PL"/>
              </w:rPr>
            </w:pPr>
          </w:p>
        </w:tc>
      </w:tr>
      <w:tr w:rsidR="00E17E5A" w:rsidRPr="00E878EF" w14:paraId="764FC839" w14:textId="77777777" w:rsidTr="00E17E5A">
        <w:trPr>
          <w:trHeight w:val="225"/>
        </w:trPr>
        <w:tc>
          <w:tcPr>
            <w:tcW w:w="610" w:type="dxa"/>
            <w:vMerge w:val="restart"/>
            <w:noWrap/>
          </w:tcPr>
          <w:p w14:paraId="16CAC832"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4</w:t>
            </w:r>
          </w:p>
        </w:tc>
        <w:tc>
          <w:tcPr>
            <w:tcW w:w="1623" w:type="dxa"/>
            <w:vMerge w:val="restart"/>
            <w:noWrap/>
          </w:tcPr>
          <w:p w14:paraId="7C6ED4D7" w14:textId="77777777" w:rsidR="00E17E5A" w:rsidRPr="00E878EF" w:rsidRDefault="00E17E5A" w:rsidP="00E17E5A">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LASA</w:t>
            </w:r>
            <w:r w:rsidRPr="00E878EF">
              <w:rPr>
                <w:rFonts w:ascii="Book Antiqua" w:hAnsi="Book Antiqua"/>
                <w:lang w:eastAsia="zh-CN"/>
              </w:rPr>
              <w:t xml:space="preserve">, </w:t>
            </w:r>
            <w:r w:rsidRPr="00E878EF">
              <w:rPr>
                <w:rFonts w:ascii="Book Antiqua" w:eastAsia="Times New Roman" w:hAnsi="Book Antiqua"/>
                <w:lang w:eastAsia="pl-PL"/>
              </w:rPr>
              <w:t>mg%</w:t>
            </w:r>
          </w:p>
        </w:tc>
        <w:tc>
          <w:tcPr>
            <w:tcW w:w="1043" w:type="dxa"/>
            <w:noWrap/>
          </w:tcPr>
          <w:p w14:paraId="42E84287"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M</w:t>
            </w:r>
          </w:p>
        </w:tc>
        <w:tc>
          <w:tcPr>
            <w:tcW w:w="960" w:type="dxa"/>
            <w:noWrap/>
          </w:tcPr>
          <w:p w14:paraId="634D09C9"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0.68</w:t>
            </w:r>
          </w:p>
        </w:tc>
        <w:tc>
          <w:tcPr>
            <w:tcW w:w="960" w:type="dxa"/>
            <w:noWrap/>
          </w:tcPr>
          <w:p w14:paraId="1D7D4E92"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0.69</w:t>
            </w:r>
          </w:p>
        </w:tc>
        <w:tc>
          <w:tcPr>
            <w:tcW w:w="2283" w:type="dxa"/>
            <w:vMerge w:val="restart"/>
            <w:noWrap/>
          </w:tcPr>
          <w:p w14:paraId="6B3BF5C0"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NS</w:t>
            </w:r>
          </w:p>
        </w:tc>
      </w:tr>
      <w:tr w:rsidR="00E17E5A" w:rsidRPr="00E878EF" w14:paraId="05F26165" w14:textId="77777777" w:rsidTr="00E17E5A">
        <w:trPr>
          <w:trHeight w:val="225"/>
        </w:trPr>
        <w:tc>
          <w:tcPr>
            <w:tcW w:w="610" w:type="dxa"/>
            <w:vMerge/>
          </w:tcPr>
          <w:p w14:paraId="6DC12E1D"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2712EEAC"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1C5AF1C3"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hAnsi="Book Antiqua"/>
                <w:i/>
                <w:lang w:eastAsia="zh-CN"/>
              </w:rPr>
              <w:t>n</w:t>
            </w:r>
          </w:p>
        </w:tc>
        <w:tc>
          <w:tcPr>
            <w:tcW w:w="960" w:type="dxa"/>
            <w:noWrap/>
          </w:tcPr>
          <w:p w14:paraId="67F97EEF"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68</w:t>
            </w:r>
          </w:p>
        </w:tc>
        <w:tc>
          <w:tcPr>
            <w:tcW w:w="960" w:type="dxa"/>
            <w:noWrap/>
          </w:tcPr>
          <w:p w14:paraId="69878065"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35</w:t>
            </w:r>
          </w:p>
        </w:tc>
        <w:tc>
          <w:tcPr>
            <w:tcW w:w="2283" w:type="dxa"/>
            <w:vMerge/>
            <w:noWrap/>
          </w:tcPr>
          <w:p w14:paraId="0E55A046" w14:textId="77777777" w:rsidR="00E17E5A" w:rsidRPr="00E878EF" w:rsidRDefault="00E17E5A" w:rsidP="00E17E5A">
            <w:pPr>
              <w:spacing w:line="360" w:lineRule="auto"/>
              <w:jc w:val="both"/>
              <w:rPr>
                <w:rFonts w:ascii="Book Antiqua" w:eastAsia="Times New Roman" w:hAnsi="Book Antiqua"/>
                <w:lang w:eastAsia="pl-PL"/>
              </w:rPr>
            </w:pPr>
          </w:p>
        </w:tc>
      </w:tr>
      <w:tr w:rsidR="00E17E5A" w:rsidRPr="00E878EF" w14:paraId="3B46C356" w14:textId="77777777" w:rsidTr="00E17E5A">
        <w:trPr>
          <w:trHeight w:val="240"/>
        </w:trPr>
        <w:tc>
          <w:tcPr>
            <w:tcW w:w="610" w:type="dxa"/>
            <w:vMerge/>
          </w:tcPr>
          <w:p w14:paraId="3E8F0980" w14:textId="77777777" w:rsidR="00E17E5A" w:rsidRPr="00E878EF" w:rsidRDefault="00E17E5A" w:rsidP="00E17E5A">
            <w:pPr>
              <w:spacing w:line="360" w:lineRule="auto"/>
              <w:jc w:val="both"/>
              <w:rPr>
                <w:rFonts w:ascii="Book Antiqua" w:eastAsia="Times New Roman" w:hAnsi="Book Antiqua"/>
                <w:lang w:eastAsia="pl-PL"/>
              </w:rPr>
            </w:pPr>
          </w:p>
        </w:tc>
        <w:tc>
          <w:tcPr>
            <w:tcW w:w="1623" w:type="dxa"/>
            <w:vMerge/>
          </w:tcPr>
          <w:p w14:paraId="106C5AFB" w14:textId="77777777" w:rsidR="00E17E5A" w:rsidRPr="00E878EF" w:rsidRDefault="00E17E5A" w:rsidP="00E17E5A">
            <w:pPr>
              <w:spacing w:line="360" w:lineRule="auto"/>
              <w:jc w:val="both"/>
              <w:rPr>
                <w:rFonts w:ascii="Book Antiqua" w:eastAsia="Times New Roman" w:hAnsi="Book Antiqua"/>
                <w:lang w:eastAsia="pl-PL"/>
              </w:rPr>
            </w:pPr>
          </w:p>
        </w:tc>
        <w:tc>
          <w:tcPr>
            <w:tcW w:w="1043" w:type="dxa"/>
            <w:noWrap/>
          </w:tcPr>
          <w:p w14:paraId="27EAFCBE"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SD</w:t>
            </w:r>
          </w:p>
        </w:tc>
        <w:tc>
          <w:tcPr>
            <w:tcW w:w="960" w:type="dxa"/>
            <w:noWrap/>
          </w:tcPr>
          <w:p w14:paraId="7CEEC948"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0.33</w:t>
            </w:r>
          </w:p>
        </w:tc>
        <w:tc>
          <w:tcPr>
            <w:tcW w:w="960" w:type="dxa"/>
            <w:noWrap/>
          </w:tcPr>
          <w:p w14:paraId="6FACBB33"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0.28</w:t>
            </w:r>
          </w:p>
        </w:tc>
        <w:tc>
          <w:tcPr>
            <w:tcW w:w="2283" w:type="dxa"/>
            <w:vMerge/>
            <w:noWrap/>
          </w:tcPr>
          <w:p w14:paraId="50969108" w14:textId="77777777" w:rsidR="00E17E5A" w:rsidRPr="00E878EF" w:rsidRDefault="00E17E5A" w:rsidP="00E17E5A">
            <w:pPr>
              <w:spacing w:line="360" w:lineRule="auto"/>
              <w:jc w:val="both"/>
              <w:rPr>
                <w:rFonts w:ascii="Book Antiqua" w:eastAsia="Times New Roman" w:hAnsi="Book Antiqua"/>
                <w:lang w:eastAsia="pl-PL"/>
              </w:rPr>
            </w:pPr>
          </w:p>
        </w:tc>
      </w:tr>
      <w:tr w:rsidR="00E17E5A" w:rsidRPr="00E878EF" w14:paraId="76AC3B1E" w14:textId="77777777" w:rsidTr="00E17E5A">
        <w:trPr>
          <w:trHeight w:val="225"/>
        </w:trPr>
        <w:tc>
          <w:tcPr>
            <w:tcW w:w="610" w:type="dxa"/>
            <w:vMerge w:val="restart"/>
            <w:noWrap/>
          </w:tcPr>
          <w:p w14:paraId="24C09582"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5</w:t>
            </w:r>
          </w:p>
        </w:tc>
        <w:tc>
          <w:tcPr>
            <w:tcW w:w="1623" w:type="dxa"/>
            <w:vMerge w:val="restart"/>
            <w:noWrap/>
          </w:tcPr>
          <w:p w14:paraId="0B3458D9" w14:textId="77777777" w:rsidR="00E17E5A" w:rsidRPr="00E878EF" w:rsidRDefault="00E17E5A" w:rsidP="00E17E5A">
            <w:pPr>
              <w:spacing w:line="360" w:lineRule="auto"/>
              <w:jc w:val="both"/>
              <w:rPr>
                <w:rFonts w:ascii="Book Antiqua" w:hAnsi="Book Antiqua"/>
                <w:lang w:eastAsia="zh-CN"/>
              </w:rPr>
            </w:pPr>
            <w:r w:rsidRPr="00E878EF">
              <w:rPr>
                <w:rFonts w:ascii="Book Antiqua" w:hAnsi="Book Antiqua"/>
                <w:lang w:eastAsia="zh-CN"/>
              </w:rPr>
              <w:t xml:space="preserve">ATA, </w:t>
            </w:r>
            <w:r w:rsidRPr="00E878EF">
              <w:rPr>
                <w:rFonts w:ascii="Book Antiqua" w:eastAsia="Times New Roman" w:hAnsi="Book Antiqua"/>
                <w:lang w:eastAsia="pl-PL"/>
              </w:rPr>
              <w:t>U/m</w:t>
            </w:r>
            <w:r w:rsidRPr="00E878EF">
              <w:rPr>
                <w:rFonts w:ascii="Book Antiqua" w:hAnsi="Book Antiqua"/>
                <w:lang w:eastAsia="zh-CN"/>
              </w:rPr>
              <w:t>L</w:t>
            </w:r>
          </w:p>
        </w:tc>
        <w:tc>
          <w:tcPr>
            <w:tcW w:w="1043" w:type="dxa"/>
            <w:noWrap/>
          </w:tcPr>
          <w:p w14:paraId="72412E48" w14:textId="77777777" w:rsidR="00E17E5A" w:rsidRPr="00E878EF" w:rsidRDefault="00E17E5A" w:rsidP="00E17E5A">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M</w:t>
            </w:r>
          </w:p>
        </w:tc>
        <w:tc>
          <w:tcPr>
            <w:tcW w:w="960" w:type="dxa"/>
            <w:noWrap/>
          </w:tcPr>
          <w:p w14:paraId="49997BDD"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3211.4</w:t>
            </w:r>
          </w:p>
        </w:tc>
        <w:tc>
          <w:tcPr>
            <w:tcW w:w="960" w:type="dxa"/>
            <w:noWrap/>
          </w:tcPr>
          <w:p w14:paraId="2031A2EE"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2015.9</w:t>
            </w:r>
          </w:p>
        </w:tc>
        <w:tc>
          <w:tcPr>
            <w:tcW w:w="2283" w:type="dxa"/>
            <w:vMerge w:val="restart"/>
            <w:tcBorders>
              <w:bottom w:val="single" w:sz="4" w:space="0" w:color="auto"/>
            </w:tcBorders>
            <w:noWrap/>
          </w:tcPr>
          <w:p w14:paraId="2B444F8A" w14:textId="58DBD8C8"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r>
      <w:tr w:rsidR="00E17E5A" w:rsidRPr="00E878EF" w14:paraId="2FE334AE" w14:textId="77777777" w:rsidTr="00E17E5A">
        <w:trPr>
          <w:trHeight w:val="225"/>
        </w:trPr>
        <w:tc>
          <w:tcPr>
            <w:tcW w:w="610" w:type="dxa"/>
            <w:vMerge/>
          </w:tcPr>
          <w:p w14:paraId="4864F3DF" w14:textId="77777777" w:rsidR="00E17E5A" w:rsidRPr="00E878EF" w:rsidRDefault="00E17E5A" w:rsidP="00E17E5A">
            <w:pPr>
              <w:spacing w:line="360" w:lineRule="auto"/>
              <w:jc w:val="both"/>
              <w:rPr>
                <w:rFonts w:ascii="Book Antiqua" w:eastAsia="Times New Roman" w:hAnsi="Book Antiqua"/>
                <w:lang w:val="en-GB" w:eastAsia="pl-PL"/>
              </w:rPr>
            </w:pPr>
          </w:p>
        </w:tc>
        <w:tc>
          <w:tcPr>
            <w:tcW w:w="1623" w:type="dxa"/>
            <w:vMerge/>
          </w:tcPr>
          <w:p w14:paraId="63EC8328" w14:textId="77777777" w:rsidR="00E17E5A" w:rsidRPr="00E878EF" w:rsidRDefault="00E17E5A" w:rsidP="00E17E5A">
            <w:pPr>
              <w:spacing w:line="360" w:lineRule="auto"/>
              <w:jc w:val="both"/>
              <w:rPr>
                <w:rFonts w:ascii="Book Antiqua" w:eastAsia="Times New Roman" w:hAnsi="Book Antiqua"/>
                <w:lang w:val="en-GB" w:eastAsia="pl-PL"/>
              </w:rPr>
            </w:pPr>
          </w:p>
        </w:tc>
        <w:tc>
          <w:tcPr>
            <w:tcW w:w="1043" w:type="dxa"/>
            <w:noWrap/>
          </w:tcPr>
          <w:p w14:paraId="03708ADF" w14:textId="77777777" w:rsidR="00E17E5A" w:rsidRPr="00E878EF" w:rsidRDefault="00E17E5A" w:rsidP="00E17E5A">
            <w:pPr>
              <w:spacing w:line="360" w:lineRule="auto"/>
              <w:jc w:val="both"/>
              <w:rPr>
                <w:rFonts w:ascii="Book Antiqua" w:eastAsia="Times New Roman" w:hAnsi="Book Antiqua"/>
                <w:lang w:val="en-GB" w:eastAsia="pl-PL"/>
              </w:rPr>
            </w:pPr>
            <w:r w:rsidRPr="00E878EF">
              <w:rPr>
                <w:rFonts w:ascii="Book Antiqua" w:hAnsi="Book Antiqua"/>
                <w:i/>
                <w:lang w:eastAsia="zh-CN"/>
              </w:rPr>
              <w:t>n</w:t>
            </w:r>
          </w:p>
        </w:tc>
        <w:tc>
          <w:tcPr>
            <w:tcW w:w="960" w:type="dxa"/>
            <w:noWrap/>
          </w:tcPr>
          <w:p w14:paraId="0F8C51B9"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74</w:t>
            </w:r>
          </w:p>
        </w:tc>
        <w:tc>
          <w:tcPr>
            <w:tcW w:w="960" w:type="dxa"/>
            <w:noWrap/>
          </w:tcPr>
          <w:p w14:paraId="1527EF57"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29</w:t>
            </w:r>
          </w:p>
        </w:tc>
        <w:tc>
          <w:tcPr>
            <w:tcW w:w="2283" w:type="dxa"/>
            <w:vMerge/>
            <w:tcBorders>
              <w:bottom w:val="single" w:sz="4" w:space="0" w:color="auto"/>
            </w:tcBorders>
            <w:noWrap/>
          </w:tcPr>
          <w:p w14:paraId="38159ADF" w14:textId="77777777" w:rsidR="00E17E5A" w:rsidRPr="00E878EF" w:rsidRDefault="00E17E5A" w:rsidP="00E17E5A">
            <w:pPr>
              <w:spacing w:line="360" w:lineRule="auto"/>
              <w:jc w:val="both"/>
              <w:rPr>
                <w:rFonts w:ascii="Book Antiqua" w:eastAsia="Times New Roman" w:hAnsi="Book Antiqua"/>
                <w:lang w:val="de-DE" w:eastAsia="pl-PL"/>
              </w:rPr>
            </w:pPr>
          </w:p>
        </w:tc>
      </w:tr>
      <w:tr w:rsidR="00E17E5A" w:rsidRPr="00E878EF" w14:paraId="3BBA5C85" w14:textId="77777777" w:rsidTr="00E17E5A">
        <w:trPr>
          <w:trHeight w:val="240"/>
        </w:trPr>
        <w:tc>
          <w:tcPr>
            <w:tcW w:w="610" w:type="dxa"/>
            <w:vMerge/>
            <w:tcBorders>
              <w:bottom w:val="single" w:sz="4" w:space="0" w:color="auto"/>
            </w:tcBorders>
          </w:tcPr>
          <w:p w14:paraId="3A68BE9E" w14:textId="77777777" w:rsidR="00E17E5A" w:rsidRPr="00E878EF" w:rsidRDefault="00E17E5A" w:rsidP="00E17E5A">
            <w:pPr>
              <w:spacing w:line="360" w:lineRule="auto"/>
              <w:jc w:val="both"/>
              <w:rPr>
                <w:rFonts w:ascii="Book Antiqua" w:eastAsia="Times New Roman" w:hAnsi="Book Antiqua"/>
                <w:lang w:val="de-DE" w:eastAsia="pl-PL"/>
              </w:rPr>
            </w:pPr>
          </w:p>
        </w:tc>
        <w:tc>
          <w:tcPr>
            <w:tcW w:w="1623" w:type="dxa"/>
            <w:vMerge/>
            <w:tcBorders>
              <w:bottom w:val="single" w:sz="4" w:space="0" w:color="auto"/>
            </w:tcBorders>
          </w:tcPr>
          <w:p w14:paraId="5F659135" w14:textId="77777777" w:rsidR="00E17E5A" w:rsidRPr="00E878EF" w:rsidRDefault="00E17E5A" w:rsidP="00E17E5A">
            <w:pPr>
              <w:spacing w:line="360" w:lineRule="auto"/>
              <w:jc w:val="both"/>
              <w:rPr>
                <w:rFonts w:ascii="Book Antiqua" w:eastAsia="Times New Roman" w:hAnsi="Book Antiqua"/>
                <w:lang w:val="de-DE" w:eastAsia="pl-PL"/>
              </w:rPr>
            </w:pPr>
          </w:p>
        </w:tc>
        <w:tc>
          <w:tcPr>
            <w:tcW w:w="1043" w:type="dxa"/>
            <w:tcBorders>
              <w:bottom w:val="single" w:sz="4" w:space="0" w:color="auto"/>
            </w:tcBorders>
            <w:noWrap/>
          </w:tcPr>
          <w:p w14:paraId="568087FA"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SD</w:t>
            </w:r>
          </w:p>
        </w:tc>
        <w:tc>
          <w:tcPr>
            <w:tcW w:w="960" w:type="dxa"/>
            <w:tcBorders>
              <w:bottom w:val="single" w:sz="4" w:space="0" w:color="auto"/>
            </w:tcBorders>
            <w:noWrap/>
          </w:tcPr>
          <w:p w14:paraId="1BED66FA"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1504.1</w:t>
            </w:r>
          </w:p>
        </w:tc>
        <w:tc>
          <w:tcPr>
            <w:tcW w:w="960" w:type="dxa"/>
            <w:tcBorders>
              <w:bottom w:val="single" w:sz="4" w:space="0" w:color="auto"/>
            </w:tcBorders>
            <w:noWrap/>
          </w:tcPr>
          <w:p w14:paraId="7D944089" w14:textId="77777777" w:rsidR="00E17E5A" w:rsidRPr="00E878EF" w:rsidRDefault="00E17E5A" w:rsidP="00E17E5A">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689.6</w:t>
            </w:r>
          </w:p>
        </w:tc>
        <w:tc>
          <w:tcPr>
            <w:tcW w:w="2283" w:type="dxa"/>
            <w:vMerge/>
            <w:tcBorders>
              <w:bottom w:val="single" w:sz="4" w:space="0" w:color="auto"/>
            </w:tcBorders>
            <w:noWrap/>
          </w:tcPr>
          <w:p w14:paraId="3B7CBF0E" w14:textId="77777777" w:rsidR="00E17E5A" w:rsidRPr="00E878EF" w:rsidRDefault="00E17E5A" w:rsidP="00E17E5A">
            <w:pPr>
              <w:spacing w:line="360" w:lineRule="auto"/>
              <w:jc w:val="both"/>
              <w:rPr>
                <w:rFonts w:ascii="Book Antiqua" w:eastAsia="Times New Roman" w:hAnsi="Book Antiqua"/>
                <w:color w:val="FF0000"/>
                <w:lang w:val="de-DE" w:eastAsia="pl-PL"/>
              </w:rPr>
            </w:pPr>
          </w:p>
        </w:tc>
      </w:tr>
    </w:tbl>
    <w:p w14:paraId="777C2B63" w14:textId="3C1D1D88" w:rsidR="00E17E5A" w:rsidRPr="00E878EF" w:rsidRDefault="00E17E5A" w:rsidP="00E17E5A">
      <w:pPr>
        <w:spacing w:line="360" w:lineRule="auto"/>
        <w:jc w:val="both"/>
        <w:rPr>
          <w:rFonts w:ascii="Book Antiqua" w:hAnsi="Book Antiqua" w:cs="Book Antiqua"/>
          <w:color w:val="000000"/>
          <w:lang w:eastAsia="zh-CN"/>
        </w:rPr>
      </w:pPr>
      <w:r w:rsidRPr="00E878EF">
        <w:rPr>
          <w:rFonts w:ascii="Book Antiqua" w:eastAsia="Times New Roman" w:hAnsi="Book Antiqua"/>
          <w:lang w:eastAsia="pl-PL"/>
        </w:rPr>
        <w:t>ABCD</w:t>
      </w:r>
      <w:r w:rsidRPr="00E878EF">
        <w:rPr>
          <w:rFonts w:ascii="Book Antiqua" w:hAnsi="Book Antiqua" w:cs="Book Antiqua"/>
          <w:color w:val="000000"/>
          <w:lang w:eastAsia="zh-CN"/>
        </w:rPr>
        <w:t>:</w:t>
      </w:r>
      <w:r w:rsidRPr="00E878EF">
        <w:rPr>
          <w:rFonts w:ascii="Book Antiqua" w:eastAsia="Times New Roman" w:hAnsi="Book Antiqua"/>
          <w:lang w:eastAsia="pl-PL"/>
        </w:rPr>
        <w:t xml:space="preserve"> </w:t>
      </w:r>
      <w:r w:rsidRPr="00E878EF">
        <w:rPr>
          <w:rFonts w:ascii="Book Antiqua" w:hAnsi="Book Antiqua"/>
          <w:lang w:eastAsia="zh-CN"/>
        </w:rPr>
        <w:t>A</w:t>
      </w:r>
      <w:r w:rsidRPr="00E878EF">
        <w:rPr>
          <w:rFonts w:ascii="Book Antiqua" w:eastAsia="Times New Roman" w:hAnsi="Book Antiqua"/>
          <w:lang w:eastAsia="pl-PL"/>
        </w:rPr>
        <w:t>ll patients with colorectal adenocarcinoma</w:t>
      </w:r>
      <w:r w:rsidR="00B51041">
        <w:rPr>
          <w:rFonts w:ascii="Book Antiqua" w:eastAsia="Times New Roman" w:hAnsi="Book Antiqua"/>
          <w:lang w:eastAsia="pl-PL"/>
        </w:rPr>
        <w:t>;</w:t>
      </w:r>
      <w:r w:rsidRPr="0089687E">
        <w:rPr>
          <w:rFonts w:ascii="Book Antiqua" w:eastAsia="Times New Roman" w:hAnsi="Book Antiqua"/>
          <w:lang w:eastAsia="pl-PL"/>
        </w:rPr>
        <w:t xml:space="preserve"> </w:t>
      </w:r>
      <w:r w:rsidR="00B51041" w:rsidRPr="00E878EF">
        <w:rPr>
          <w:rFonts w:ascii="Book Antiqua" w:hAnsi="Book Antiqua" w:cs="Book Antiqua"/>
          <w:color w:val="000000"/>
          <w:lang w:eastAsia="zh-CN"/>
        </w:rPr>
        <w:t>ATA: A</w:t>
      </w:r>
      <w:r w:rsidR="00B51041" w:rsidRPr="00E878EF">
        <w:rPr>
          <w:rFonts w:ascii="Book Antiqua" w:eastAsia="Book Antiqua" w:hAnsi="Book Antiqua" w:cs="Book Antiqua"/>
          <w:color w:val="000000"/>
        </w:rPr>
        <w:t>ntitrypsin activity</w:t>
      </w:r>
      <w:r w:rsidR="00B51041">
        <w:rPr>
          <w:rFonts w:ascii="Book Antiqua" w:eastAsia="Book Antiqua" w:hAnsi="Book Antiqua" w:cs="Book Antiqua"/>
          <w:color w:val="000000"/>
        </w:rPr>
        <w:t>;</w:t>
      </w:r>
      <w:r w:rsidR="00B51041" w:rsidRPr="00E878EF">
        <w:rPr>
          <w:rFonts w:ascii="Book Antiqua" w:hAnsi="Book Antiqua" w:cs="Book Antiqua"/>
          <w:color w:val="000000"/>
          <w:lang w:eastAsia="zh-CN"/>
        </w:rPr>
        <w:t xml:space="preserve"> CB: </w:t>
      </w:r>
      <w:r w:rsidR="00B51041" w:rsidRPr="00E878EF">
        <w:rPr>
          <w:rFonts w:ascii="Book Antiqua" w:eastAsia="Book Antiqua" w:hAnsi="Book Antiqua" w:cs="Book Antiqua"/>
          <w:color w:val="000000"/>
        </w:rPr>
        <w:t>Cathepsin B</w:t>
      </w:r>
      <w:r w:rsidR="00B51041" w:rsidRPr="00E878EF">
        <w:rPr>
          <w:rFonts w:ascii="Book Antiqua" w:hAnsi="Book Antiqua" w:cs="Book Antiqua"/>
          <w:color w:val="000000"/>
          <w:lang w:eastAsia="zh-CN"/>
        </w:rPr>
        <w:t xml:space="preserve">; </w:t>
      </w:r>
      <w:r w:rsidRPr="0089687E">
        <w:rPr>
          <w:rFonts w:ascii="Book Antiqua" w:eastAsia="Times New Roman" w:hAnsi="Book Antiqua"/>
          <w:lang w:eastAsia="pl-PL"/>
        </w:rPr>
        <w:t>K</w:t>
      </w:r>
      <w:r w:rsidRPr="00E878EF">
        <w:rPr>
          <w:rFonts w:ascii="Book Antiqua" w:hAnsi="Book Antiqua" w:cs="Book Antiqua"/>
          <w:color w:val="000000"/>
          <w:lang w:eastAsia="zh-CN"/>
        </w:rPr>
        <w:t>:</w:t>
      </w:r>
      <w:r w:rsidRPr="00E878EF">
        <w:rPr>
          <w:rFonts w:ascii="Book Antiqua" w:eastAsia="Times New Roman" w:hAnsi="Book Antiqua"/>
          <w:lang w:eastAsia="pl-PL"/>
        </w:rPr>
        <w:t xml:space="preserve"> </w:t>
      </w:r>
      <w:r w:rsidRPr="00E878EF">
        <w:rPr>
          <w:rFonts w:ascii="Book Antiqua" w:hAnsi="Book Antiqua"/>
          <w:lang w:eastAsia="zh-CN"/>
        </w:rPr>
        <w:t>C</w:t>
      </w:r>
      <w:r w:rsidRPr="00E878EF">
        <w:rPr>
          <w:rFonts w:ascii="Book Antiqua" w:eastAsia="Times New Roman" w:hAnsi="Book Antiqua"/>
          <w:lang w:eastAsia="pl-PL"/>
        </w:rPr>
        <w:t>ontrol group</w:t>
      </w:r>
      <w:r w:rsidRPr="00E878EF">
        <w:rPr>
          <w:rFonts w:ascii="Book Antiqua" w:hAnsi="Book Antiqua"/>
          <w:lang w:eastAsia="zh-CN"/>
        </w:rPr>
        <w:t>;</w:t>
      </w:r>
      <w:r w:rsidRPr="00E878EF">
        <w:rPr>
          <w:rFonts w:ascii="Book Antiqua" w:hAnsi="Book Antiqua" w:cs="Book Antiqua"/>
          <w:color w:val="000000"/>
          <w:lang w:eastAsia="zh-CN"/>
        </w:rPr>
        <w:t xml:space="preserve"> </w:t>
      </w:r>
      <w:r w:rsidR="00B51041" w:rsidRPr="00E878EF">
        <w:rPr>
          <w:rFonts w:ascii="Book Antiqua" w:eastAsia="Book Antiqua" w:hAnsi="Book Antiqua" w:cs="Book Antiqua"/>
          <w:color w:val="000000"/>
        </w:rPr>
        <w:t>LASA</w:t>
      </w:r>
      <w:r w:rsidR="00B51041" w:rsidRPr="00091F32">
        <w:rPr>
          <w:rFonts w:ascii="Book Antiqua" w:hAnsi="Book Antiqua" w:cs="Book Antiqua"/>
          <w:color w:val="000000"/>
          <w:lang w:eastAsia="zh-CN"/>
        </w:rPr>
        <w:t xml:space="preserve">: </w:t>
      </w:r>
      <w:r w:rsidR="00B51041" w:rsidRPr="00E878EF">
        <w:rPr>
          <w:rFonts w:ascii="Book Antiqua" w:hAnsi="Book Antiqua" w:cs="Book Antiqua"/>
          <w:color w:val="000000"/>
          <w:lang w:eastAsia="zh-CN"/>
        </w:rPr>
        <w:t>L</w:t>
      </w:r>
      <w:r w:rsidR="00B51041" w:rsidRPr="00E878EF">
        <w:rPr>
          <w:rFonts w:ascii="Book Antiqua" w:eastAsia="Book Antiqua" w:hAnsi="Book Antiqua" w:cs="Book Antiqua"/>
          <w:color w:val="000000"/>
        </w:rPr>
        <w:t>ipid-bound sialic acid</w:t>
      </w:r>
      <w:r w:rsidR="00B51041" w:rsidRPr="00E878EF">
        <w:rPr>
          <w:rFonts w:ascii="Book Antiqua" w:hAnsi="Book Antiqua" w:cs="Book Antiqua"/>
          <w:color w:val="000000"/>
          <w:lang w:eastAsia="zh-CN"/>
        </w:rPr>
        <w:t>;</w:t>
      </w:r>
      <w:r w:rsidR="00B51041">
        <w:rPr>
          <w:rFonts w:ascii="Book Antiqua" w:hAnsi="Book Antiqua" w:cs="Book Antiqua"/>
          <w:color w:val="000000"/>
          <w:lang w:eastAsia="zh-CN"/>
        </w:rPr>
        <w:t xml:space="preserve"> </w:t>
      </w:r>
      <w:r w:rsidR="00B51041" w:rsidRPr="00E878EF">
        <w:rPr>
          <w:rFonts w:ascii="Book Antiqua" w:hAnsi="Book Antiqua" w:cs="Book Antiqua"/>
          <w:color w:val="000000"/>
          <w:lang w:eastAsia="zh-CN"/>
        </w:rPr>
        <w:t>LE: L</w:t>
      </w:r>
      <w:r w:rsidR="00B51041" w:rsidRPr="00E878EF">
        <w:rPr>
          <w:rFonts w:ascii="Book Antiqua" w:eastAsia="Book Antiqua" w:hAnsi="Book Antiqua" w:cs="Book Antiqua"/>
          <w:color w:val="000000"/>
        </w:rPr>
        <w:t>eukocytic elastase</w:t>
      </w:r>
      <w:r w:rsidR="00B51041" w:rsidRPr="00E878EF">
        <w:rPr>
          <w:rFonts w:ascii="Book Antiqua" w:hAnsi="Book Antiqua" w:cs="Book Antiqua"/>
          <w:color w:val="000000"/>
          <w:lang w:eastAsia="zh-CN"/>
        </w:rPr>
        <w:t xml:space="preserve">; </w:t>
      </w:r>
      <w:r w:rsidRPr="00E878EF">
        <w:rPr>
          <w:rFonts w:ascii="Book Antiqua" w:hAnsi="Book Antiqua" w:cs="Book Antiqua"/>
          <w:color w:val="000000"/>
          <w:lang w:eastAsia="zh-CN"/>
        </w:rPr>
        <w:t>M: M</w:t>
      </w:r>
      <w:r w:rsidRPr="00E878EF">
        <w:rPr>
          <w:rFonts w:ascii="Book Antiqua" w:eastAsia="Book Antiqua" w:hAnsi="Book Antiqua" w:cs="Book Antiqua"/>
          <w:color w:val="000000"/>
        </w:rPr>
        <w:t>ean value</w:t>
      </w:r>
      <w:r w:rsidRPr="00E878EF">
        <w:rPr>
          <w:rFonts w:ascii="Book Antiqua" w:hAnsi="Book Antiqua" w:cs="Book Antiqua"/>
          <w:color w:val="000000"/>
          <w:lang w:eastAsia="zh-CN"/>
        </w:rPr>
        <w:t xml:space="preserve">; </w:t>
      </w:r>
      <w:r w:rsidR="00B51041" w:rsidRPr="00E878EF">
        <w:rPr>
          <w:rFonts w:ascii="Book Antiqua" w:eastAsia="Times New Roman" w:hAnsi="Book Antiqua"/>
          <w:lang w:eastAsia="pl-PL"/>
        </w:rPr>
        <w:t>N</w:t>
      </w:r>
      <w:r w:rsidR="00B51041" w:rsidRPr="0089687E">
        <w:rPr>
          <w:rFonts w:ascii="Book Antiqua" w:eastAsia="Times New Roman" w:hAnsi="Book Antiqua"/>
          <w:lang w:eastAsia="pl-PL"/>
        </w:rPr>
        <w:t>S</w:t>
      </w:r>
      <w:r w:rsidR="00B51041" w:rsidRPr="00E878EF">
        <w:rPr>
          <w:rFonts w:ascii="Book Antiqua" w:hAnsi="Book Antiqua"/>
          <w:lang w:eastAsia="zh-CN"/>
        </w:rPr>
        <w:t>:</w:t>
      </w:r>
      <w:r w:rsidR="00B51041" w:rsidRPr="00E878EF">
        <w:rPr>
          <w:rFonts w:ascii="Book Antiqua" w:eastAsia="Times New Roman" w:hAnsi="Book Antiqua"/>
          <w:lang w:eastAsia="pl-PL"/>
        </w:rPr>
        <w:t xml:space="preserve"> </w:t>
      </w:r>
      <w:r w:rsidR="00B51041" w:rsidRPr="00E878EF">
        <w:rPr>
          <w:rFonts w:ascii="Book Antiqua" w:eastAsia="SimSun" w:hAnsi="Book Antiqua"/>
        </w:rPr>
        <w:t>Not significant</w:t>
      </w:r>
      <w:r w:rsidR="00B51041" w:rsidRPr="00E878EF">
        <w:rPr>
          <w:rFonts w:ascii="Book Antiqua" w:hAnsi="Book Antiqua"/>
          <w:lang w:eastAsia="zh-CN"/>
        </w:rPr>
        <w:t>;</w:t>
      </w:r>
      <w:r w:rsidR="00B51041" w:rsidRPr="00E878EF">
        <w:rPr>
          <w:rFonts w:ascii="Book Antiqua" w:hAnsi="Book Antiqua" w:cs="Book Antiqua"/>
          <w:color w:val="000000"/>
          <w:lang w:eastAsia="zh-CN"/>
        </w:rPr>
        <w:t xml:space="preserve"> </w:t>
      </w:r>
      <w:r w:rsidRPr="00E878EF">
        <w:rPr>
          <w:rFonts w:ascii="Book Antiqua" w:hAnsi="Book Antiqua" w:cs="Book Antiqua"/>
          <w:color w:val="000000"/>
          <w:lang w:eastAsia="zh-CN"/>
        </w:rPr>
        <w:t>TSA: T</w:t>
      </w:r>
      <w:r w:rsidRPr="00E878EF">
        <w:rPr>
          <w:rFonts w:ascii="Book Antiqua" w:eastAsia="Book Antiqua" w:hAnsi="Book Antiqua" w:cs="Book Antiqua"/>
          <w:color w:val="000000"/>
        </w:rPr>
        <w:t>otal sialic acid</w:t>
      </w:r>
      <w:r w:rsidRPr="00E878EF">
        <w:rPr>
          <w:rFonts w:ascii="Book Antiqua" w:hAnsi="Book Antiqua" w:cs="Book Antiqua"/>
          <w:color w:val="000000"/>
          <w:lang w:eastAsia="zh-CN"/>
        </w:rPr>
        <w:t>.</w:t>
      </w:r>
    </w:p>
    <w:p w14:paraId="71996355" w14:textId="60F94E00" w:rsidR="002F5D31" w:rsidRPr="00E878EF" w:rsidRDefault="00E17E5A" w:rsidP="00E17E5A">
      <w:pPr>
        <w:spacing w:line="360" w:lineRule="auto"/>
        <w:jc w:val="both"/>
        <w:rPr>
          <w:rFonts w:ascii="Book Antiqua" w:hAnsi="Book Antiqua" w:cs="Book Antiqua"/>
          <w:b/>
          <w:color w:val="000000"/>
          <w:lang w:eastAsia="zh-CN"/>
        </w:rPr>
      </w:pPr>
      <w:r w:rsidRPr="00E878EF">
        <w:rPr>
          <w:rFonts w:ascii="Book Antiqua" w:hAnsi="Book Antiqua" w:cs="Book Antiqua"/>
          <w:color w:val="000000"/>
          <w:lang w:eastAsia="zh-CN"/>
        </w:rPr>
        <w:br w:type="page"/>
      </w:r>
      <w:r w:rsidR="00F41CD0" w:rsidRPr="00E878EF">
        <w:rPr>
          <w:rFonts w:ascii="Book Antiqua" w:hAnsi="Book Antiqua" w:cs="Book Antiqua"/>
          <w:b/>
          <w:color w:val="000000"/>
          <w:lang w:eastAsia="zh-CN"/>
        </w:rPr>
        <w:t>Table 3 Characteristics of biochemical parameters in patients' blood serum in relation to the severity according to the Dukes</w:t>
      </w:r>
      <w:r w:rsidR="0089687E">
        <w:rPr>
          <w:rFonts w:ascii="Book Antiqua" w:hAnsi="Book Antiqua" w:cs="Book Antiqua"/>
          <w:b/>
          <w:color w:val="000000"/>
          <w:lang w:eastAsia="zh-CN"/>
        </w:rPr>
        <w:t>’</w:t>
      </w:r>
      <w:r w:rsidR="00F41CD0" w:rsidRPr="00E878EF">
        <w:rPr>
          <w:rFonts w:ascii="Book Antiqua" w:hAnsi="Book Antiqua" w:cs="Book Antiqua"/>
          <w:b/>
          <w:color w:val="000000"/>
          <w:lang w:eastAsia="zh-CN"/>
        </w:rPr>
        <w:t xml:space="preserve"> classification</w:t>
      </w:r>
    </w:p>
    <w:tbl>
      <w:tblPr>
        <w:tblW w:w="5000" w:type="pct"/>
        <w:tblLayout w:type="fixed"/>
        <w:tblCellMar>
          <w:left w:w="70" w:type="dxa"/>
          <w:right w:w="70" w:type="dxa"/>
        </w:tblCellMar>
        <w:tblLook w:val="0000" w:firstRow="0" w:lastRow="0" w:firstColumn="0" w:lastColumn="0" w:noHBand="0" w:noVBand="0"/>
      </w:tblPr>
      <w:tblGrid>
        <w:gridCol w:w="625"/>
        <w:gridCol w:w="1241"/>
        <w:gridCol w:w="1142"/>
        <w:gridCol w:w="707"/>
        <w:gridCol w:w="988"/>
        <w:gridCol w:w="988"/>
        <w:gridCol w:w="1152"/>
        <w:gridCol w:w="1010"/>
        <w:gridCol w:w="1507"/>
      </w:tblGrid>
      <w:tr w:rsidR="007A0BF0" w:rsidRPr="00E878EF" w14:paraId="37D2FD3B" w14:textId="77777777" w:rsidTr="00A12346">
        <w:trPr>
          <w:trHeight w:val="495"/>
        </w:trPr>
        <w:tc>
          <w:tcPr>
            <w:tcW w:w="632" w:type="dxa"/>
            <w:tcBorders>
              <w:top w:val="single" w:sz="4" w:space="0" w:color="auto"/>
              <w:bottom w:val="single" w:sz="4" w:space="0" w:color="auto"/>
            </w:tcBorders>
            <w:shd w:val="clear" w:color="auto" w:fill="auto"/>
            <w:noWrap/>
          </w:tcPr>
          <w:p w14:paraId="2484A326"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No.</w:t>
            </w:r>
          </w:p>
        </w:tc>
        <w:tc>
          <w:tcPr>
            <w:tcW w:w="1260" w:type="dxa"/>
            <w:tcBorders>
              <w:top w:val="single" w:sz="4" w:space="0" w:color="auto"/>
              <w:bottom w:val="single" w:sz="4" w:space="0" w:color="auto"/>
            </w:tcBorders>
            <w:shd w:val="clear" w:color="auto" w:fill="auto"/>
          </w:tcPr>
          <w:p w14:paraId="0F73B89B"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Biochemical parameters tested</w:t>
            </w:r>
          </w:p>
        </w:tc>
        <w:tc>
          <w:tcPr>
            <w:tcW w:w="1159" w:type="dxa"/>
            <w:tcBorders>
              <w:top w:val="single" w:sz="4" w:space="0" w:color="auto"/>
              <w:bottom w:val="single" w:sz="4" w:space="0" w:color="auto"/>
            </w:tcBorders>
            <w:shd w:val="clear" w:color="auto" w:fill="auto"/>
          </w:tcPr>
          <w:p w14:paraId="657DD6F1"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Groups</w:t>
            </w:r>
          </w:p>
        </w:tc>
        <w:tc>
          <w:tcPr>
            <w:tcW w:w="717" w:type="dxa"/>
            <w:tcBorders>
              <w:top w:val="single" w:sz="4" w:space="0" w:color="auto"/>
              <w:bottom w:val="single" w:sz="4" w:space="0" w:color="auto"/>
            </w:tcBorders>
            <w:shd w:val="clear" w:color="auto" w:fill="auto"/>
          </w:tcPr>
          <w:p w14:paraId="27ABC414"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A</w:t>
            </w:r>
          </w:p>
        </w:tc>
        <w:tc>
          <w:tcPr>
            <w:tcW w:w="1003" w:type="dxa"/>
            <w:tcBorders>
              <w:top w:val="single" w:sz="4" w:space="0" w:color="auto"/>
              <w:bottom w:val="single" w:sz="4" w:space="0" w:color="auto"/>
            </w:tcBorders>
            <w:shd w:val="clear" w:color="auto" w:fill="auto"/>
          </w:tcPr>
          <w:p w14:paraId="038DF5A8"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B</w:t>
            </w:r>
          </w:p>
        </w:tc>
        <w:tc>
          <w:tcPr>
            <w:tcW w:w="1003" w:type="dxa"/>
            <w:tcBorders>
              <w:top w:val="single" w:sz="4" w:space="0" w:color="auto"/>
              <w:bottom w:val="single" w:sz="4" w:space="0" w:color="auto"/>
            </w:tcBorders>
            <w:shd w:val="clear" w:color="auto" w:fill="auto"/>
          </w:tcPr>
          <w:p w14:paraId="7815DEF5" w14:textId="77777777" w:rsidR="00F41CD0" w:rsidRPr="00E878EF" w:rsidRDefault="00F41CD0" w:rsidP="00F41CD0">
            <w:pPr>
              <w:spacing w:line="360" w:lineRule="auto"/>
              <w:ind w:left="-57" w:right="-57"/>
              <w:jc w:val="both"/>
              <w:rPr>
                <w:rFonts w:ascii="Book Antiqua" w:hAnsi="Book Antiqua"/>
                <w:b/>
                <w:spacing w:val="-8"/>
                <w:lang w:eastAsia="zh-CN"/>
              </w:rPr>
            </w:pPr>
            <w:r w:rsidRPr="00E878EF">
              <w:rPr>
                <w:rFonts w:ascii="Book Antiqua" w:eastAsia="Times New Roman" w:hAnsi="Book Antiqua"/>
                <w:b/>
                <w:spacing w:val="-8"/>
                <w:lang w:eastAsia="pl-PL"/>
              </w:rPr>
              <w:t>C</w:t>
            </w:r>
          </w:p>
        </w:tc>
        <w:tc>
          <w:tcPr>
            <w:tcW w:w="1170" w:type="dxa"/>
            <w:tcBorders>
              <w:top w:val="single" w:sz="4" w:space="0" w:color="auto"/>
              <w:bottom w:val="single" w:sz="4" w:space="0" w:color="auto"/>
            </w:tcBorders>
            <w:shd w:val="clear" w:color="auto" w:fill="auto"/>
          </w:tcPr>
          <w:p w14:paraId="7A174E4B"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D</w:t>
            </w:r>
          </w:p>
        </w:tc>
        <w:tc>
          <w:tcPr>
            <w:tcW w:w="1025" w:type="dxa"/>
            <w:tcBorders>
              <w:top w:val="single" w:sz="4" w:space="0" w:color="auto"/>
              <w:bottom w:val="single" w:sz="4" w:space="0" w:color="auto"/>
            </w:tcBorders>
            <w:shd w:val="clear" w:color="auto" w:fill="auto"/>
          </w:tcPr>
          <w:p w14:paraId="6B2385A9"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K</w:t>
            </w:r>
          </w:p>
        </w:tc>
        <w:tc>
          <w:tcPr>
            <w:tcW w:w="1531" w:type="dxa"/>
            <w:tcBorders>
              <w:top w:val="single" w:sz="4" w:space="0" w:color="auto"/>
              <w:bottom w:val="single" w:sz="4" w:space="0" w:color="auto"/>
            </w:tcBorders>
            <w:shd w:val="clear" w:color="auto" w:fill="auto"/>
          </w:tcPr>
          <w:p w14:paraId="4CCB8C52" w14:textId="77777777" w:rsidR="00F41CD0" w:rsidRPr="00E878EF" w:rsidRDefault="00F41CD0" w:rsidP="00F41CD0">
            <w:pPr>
              <w:spacing w:line="360" w:lineRule="auto"/>
              <w:ind w:left="-57" w:right="-57"/>
              <w:jc w:val="both"/>
              <w:rPr>
                <w:rFonts w:ascii="Book Antiqua" w:eastAsia="Times New Roman" w:hAnsi="Book Antiqua"/>
                <w:b/>
                <w:spacing w:val="-8"/>
                <w:lang w:eastAsia="pl-PL"/>
              </w:rPr>
            </w:pPr>
            <w:r w:rsidRPr="00E878EF">
              <w:rPr>
                <w:rFonts w:ascii="Book Antiqua" w:eastAsia="Times New Roman" w:hAnsi="Book Antiqua"/>
                <w:b/>
                <w:spacing w:val="-8"/>
                <w:lang w:eastAsia="pl-PL"/>
              </w:rPr>
              <w:t xml:space="preserve">Significance level </w:t>
            </w:r>
            <w:r w:rsidR="007A0BF0" w:rsidRPr="00E878EF">
              <w:rPr>
                <w:rFonts w:ascii="Book Antiqua" w:hAnsi="Book Antiqua"/>
                <w:b/>
                <w:i/>
                <w:lang w:eastAsia="zh-CN"/>
              </w:rPr>
              <w:t>P</w:t>
            </w:r>
            <w:r w:rsidR="007A0BF0" w:rsidRPr="00E878EF">
              <w:rPr>
                <w:rFonts w:ascii="Book Antiqua" w:hAnsi="Book Antiqua"/>
                <w:b/>
                <w:lang w:eastAsia="zh-CN"/>
              </w:rPr>
              <w:t xml:space="preserve"> value</w:t>
            </w:r>
          </w:p>
        </w:tc>
      </w:tr>
      <w:tr w:rsidR="007A0BF0" w:rsidRPr="00E878EF" w14:paraId="0300D6AE" w14:textId="77777777" w:rsidTr="00A12346">
        <w:trPr>
          <w:trHeight w:val="60"/>
        </w:trPr>
        <w:tc>
          <w:tcPr>
            <w:tcW w:w="632" w:type="dxa"/>
            <w:vMerge w:val="restart"/>
            <w:tcBorders>
              <w:top w:val="single" w:sz="4" w:space="0" w:color="auto"/>
            </w:tcBorders>
            <w:shd w:val="clear" w:color="auto" w:fill="auto"/>
            <w:noWrap/>
          </w:tcPr>
          <w:p w14:paraId="3449994D"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w:t>
            </w:r>
          </w:p>
        </w:tc>
        <w:tc>
          <w:tcPr>
            <w:tcW w:w="1260" w:type="dxa"/>
            <w:vMerge w:val="restart"/>
            <w:tcBorders>
              <w:top w:val="single" w:sz="4" w:space="0" w:color="auto"/>
            </w:tcBorders>
            <w:shd w:val="clear" w:color="auto" w:fill="auto"/>
            <w:noWrap/>
          </w:tcPr>
          <w:p w14:paraId="068AE2C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89687E">
              <w:rPr>
                <w:rFonts w:ascii="Book Antiqua" w:eastAsia="Times New Roman" w:hAnsi="Book Antiqua"/>
                <w:spacing w:val="-8"/>
                <w:lang w:eastAsia="pl-PL"/>
              </w:rPr>
              <w:t>CB</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mU/L</w:t>
            </w:r>
          </w:p>
        </w:tc>
        <w:tc>
          <w:tcPr>
            <w:tcW w:w="1159" w:type="dxa"/>
            <w:tcBorders>
              <w:top w:val="single" w:sz="4" w:space="0" w:color="auto"/>
            </w:tcBorders>
            <w:shd w:val="clear" w:color="auto" w:fill="auto"/>
            <w:noWrap/>
          </w:tcPr>
          <w:p w14:paraId="192AFB4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M</w:t>
            </w:r>
          </w:p>
        </w:tc>
        <w:tc>
          <w:tcPr>
            <w:tcW w:w="717" w:type="dxa"/>
            <w:tcBorders>
              <w:top w:val="single" w:sz="4" w:space="0" w:color="auto"/>
            </w:tcBorders>
            <w:shd w:val="clear" w:color="auto" w:fill="auto"/>
            <w:noWrap/>
          </w:tcPr>
          <w:p w14:paraId="20F5DC5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19.9</w:t>
            </w:r>
          </w:p>
        </w:tc>
        <w:tc>
          <w:tcPr>
            <w:tcW w:w="1003" w:type="dxa"/>
            <w:tcBorders>
              <w:top w:val="single" w:sz="4" w:space="0" w:color="auto"/>
            </w:tcBorders>
            <w:shd w:val="clear" w:color="auto" w:fill="auto"/>
            <w:noWrap/>
          </w:tcPr>
          <w:p w14:paraId="13127C0D"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15.4</w:t>
            </w:r>
          </w:p>
        </w:tc>
        <w:tc>
          <w:tcPr>
            <w:tcW w:w="1003" w:type="dxa"/>
            <w:tcBorders>
              <w:top w:val="single" w:sz="4" w:space="0" w:color="auto"/>
            </w:tcBorders>
            <w:shd w:val="clear" w:color="auto" w:fill="auto"/>
            <w:noWrap/>
          </w:tcPr>
          <w:p w14:paraId="472DCA0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16.8</w:t>
            </w:r>
          </w:p>
        </w:tc>
        <w:tc>
          <w:tcPr>
            <w:tcW w:w="1170" w:type="dxa"/>
            <w:tcBorders>
              <w:top w:val="single" w:sz="4" w:space="0" w:color="auto"/>
            </w:tcBorders>
            <w:shd w:val="clear" w:color="auto" w:fill="auto"/>
            <w:noWrap/>
          </w:tcPr>
          <w:p w14:paraId="42AC371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15.5</w:t>
            </w:r>
          </w:p>
        </w:tc>
        <w:tc>
          <w:tcPr>
            <w:tcW w:w="1025" w:type="dxa"/>
            <w:tcBorders>
              <w:top w:val="single" w:sz="4" w:space="0" w:color="auto"/>
            </w:tcBorders>
            <w:shd w:val="clear" w:color="auto" w:fill="auto"/>
            <w:noWrap/>
          </w:tcPr>
          <w:p w14:paraId="63C9A72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11.4</w:t>
            </w:r>
          </w:p>
        </w:tc>
        <w:tc>
          <w:tcPr>
            <w:tcW w:w="1531" w:type="dxa"/>
            <w:vMerge w:val="restart"/>
            <w:tcBorders>
              <w:top w:val="single" w:sz="4" w:space="0" w:color="auto"/>
            </w:tcBorders>
            <w:shd w:val="clear" w:color="auto" w:fill="auto"/>
            <w:noWrap/>
          </w:tcPr>
          <w:p w14:paraId="4A1E2F1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NS</w:t>
            </w:r>
          </w:p>
        </w:tc>
      </w:tr>
      <w:tr w:rsidR="007A0BF0" w:rsidRPr="00E878EF" w14:paraId="2D98B28C" w14:textId="77777777" w:rsidTr="00A12346">
        <w:trPr>
          <w:trHeight w:val="255"/>
        </w:trPr>
        <w:tc>
          <w:tcPr>
            <w:tcW w:w="632" w:type="dxa"/>
            <w:vMerge/>
            <w:shd w:val="clear" w:color="auto" w:fill="auto"/>
          </w:tcPr>
          <w:p w14:paraId="52387E7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C58905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4CA66D24" w14:textId="77777777" w:rsidR="00F41CD0" w:rsidRPr="00E878EF" w:rsidRDefault="007A0BF0" w:rsidP="007A0BF0">
            <w:pPr>
              <w:spacing w:line="360" w:lineRule="auto"/>
              <w:ind w:left="-57" w:right="-57"/>
              <w:jc w:val="both"/>
              <w:rPr>
                <w:rFonts w:ascii="Book Antiqua" w:hAnsi="Book Antiqua"/>
                <w:i/>
                <w:spacing w:val="-8"/>
                <w:lang w:eastAsia="zh-CN"/>
              </w:rPr>
            </w:pPr>
            <w:r w:rsidRPr="00E878EF">
              <w:rPr>
                <w:rFonts w:ascii="Book Antiqua" w:hAnsi="Book Antiqua"/>
                <w:i/>
                <w:spacing w:val="-8"/>
                <w:lang w:eastAsia="zh-CN"/>
              </w:rPr>
              <w:t>n</w:t>
            </w:r>
          </w:p>
        </w:tc>
        <w:tc>
          <w:tcPr>
            <w:tcW w:w="717" w:type="dxa"/>
            <w:shd w:val="clear" w:color="auto" w:fill="auto"/>
            <w:noWrap/>
          </w:tcPr>
          <w:p w14:paraId="27B5CA8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22</w:t>
            </w:r>
          </w:p>
        </w:tc>
        <w:tc>
          <w:tcPr>
            <w:tcW w:w="1003" w:type="dxa"/>
            <w:shd w:val="clear" w:color="auto" w:fill="auto"/>
            <w:noWrap/>
          </w:tcPr>
          <w:p w14:paraId="04269B3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52</w:t>
            </w:r>
          </w:p>
        </w:tc>
        <w:tc>
          <w:tcPr>
            <w:tcW w:w="1003" w:type="dxa"/>
            <w:shd w:val="clear" w:color="auto" w:fill="auto"/>
            <w:noWrap/>
          </w:tcPr>
          <w:p w14:paraId="581C88F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72</w:t>
            </w:r>
          </w:p>
        </w:tc>
        <w:tc>
          <w:tcPr>
            <w:tcW w:w="1170" w:type="dxa"/>
            <w:shd w:val="clear" w:color="auto" w:fill="auto"/>
            <w:noWrap/>
          </w:tcPr>
          <w:p w14:paraId="59BEF6E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39</w:t>
            </w:r>
          </w:p>
        </w:tc>
        <w:tc>
          <w:tcPr>
            <w:tcW w:w="1025" w:type="dxa"/>
            <w:shd w:val="clear" w:color="auto" w:fill="auto"/>
            <w:noWrap/>
          </w:tcPr>
          <w:p w14:paraId="0E128B8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35</w:t>
            </w:r>
          </w:p>
        </w:tc>
        <w:tc>
          <w:tcPr>
            <w:tcW w:w="1531" w:type="dxa"/>
            <w:vMerge/>
            <w:shd w:val="clear" w:color="auto" w:fill="auto"/>
            <w:noWrap/>
          </w:tcPr>
          <w:p w14:paraId="787EA54F"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0BC30FDD" w14:textId="77777777" w:rsidTr="00A12346">
        <w:trPr>
          <w:trHeight w:val="270"/>
        </w:trPr>
        <w:tc>
          <w:tcPr>
            <w:tcW w:w="632" w:type="dxa"/>
            <w:vMerge/>
            <w:shd w:val="clear" w:color="auto" w:fill="auto"/>
          </w:tcPr>
          <w:p w14:paraId="56067F9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259E92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E52251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SD</w:t>
            </w:r>
          </w:p>
        </w:tc>
        <w:tc>
          <w:tcPr>
            <w:tcW w:w="717" w:type="dxa"/>
            <w:shd w:val="clear" w:color="auto" w:fill="auto"/>
            <w:noWrap/>
          </w:tcPr>
          <w:p w14:paraId="10664F8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19.3</w:t>
            </w:r>
          </w:p>
        </w:tc>
        <w:tc>
          <w:tcPr>
            <w:tcW w:w="1003" w:type="dxa"/>
            <w:shd w:val="clear" w:color="auto" w:fill="auto"/>
            <w:noWrap/>
          </w:tcPr>
          <w:p w14:paraId="4005DC4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9.4</w:t>
            </w:r>
          </w:p>
        </w:tc>
        <w:tc>
          <w:tcPr>
            <w:tcW w:w="1003" w:type="dxa"/>
            <w:shd w:val="clear" w:color="auto" w:fill="auto"/>
            <w:noWrap/>
          </w:tcPr>
          <w:p w14:paraId="3BDFD79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8.4</w:t>
            </w:r>
          </w:p>
        </w:tc>
        <w:tc>
          <w:tcPr>
            <w:tcW w:w="1170" w:type="dxa"/>
            <w:shd w:val="clear" w:color="auto" w:fill="auto"/>
            <w:noWrap/>
          </w:tcPr>
          <w:p w14:paraId="155ED99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7.6</w:t>
            </w:r>
          </w:p>
        </w:tc>
        <w:tc>
          <w:tcPr>
            <w:tcW w:w="1025" w:type="dxa"/>
            <w:shd w:val="clear" w:color="auto" w:fill="auto"/>
            <w:noWrap/>
          </w:tcPr>
          <w:p w14:paraId="72CDEA2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6.5</w:t>
            </w:r>
          </w:p>
        </w:tc>
        <w:tc>
          <w:tcPr>
            <w:tcW w:w="1531" w:type="dxa"/>
            <w:vMerge/>
            <w:shd w:val="clear" w:color="auto" w:fill="auto"/>
            <w:noWrap/>
          </w:tcPr>
          <w:p w14:paraId="609D409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70811DFD" w14:textId="77777777" w:rsidTr="00A12346">
        <w:trPr>
          <w:trHeight w:val="255"/>
        </w:trPr>
        <w:tc>
          <w:tcPr>
            <w:tcW w:w="632" w:type="dxa"/>
            <w:vMerge w:val="restart"/>
            <w:shd w:val="clear" w:color="auto" w:fill="auto"/>
            <w:noWrap/>
          </w:tcPr>
          <w:p w14:paraId="55443733"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w:t>
            </w:r>
          </w:p>
        </w:tc>
        <w:tc>
          <w:tcPr>
            <w:tcW w:w="1260" w:type="dxa"/>
            <w:vMerge w:val="restart"/>
            <w:shd w:val="clear" w:color="auto" w:fill="auto"/>
            <w:noWrap/>
          </w:tcPr>
          <w:p w14:paraId="350675EC"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89687E">
              <w:rPr>
                <w:rFonts w:ascii="Book Antiqua" w:eastAsia="Times New Roman" w:hAnsi="Book Antiqua"/>
                <w:spacing w:val="-8"/>
                <w:lang w:eastAsia="pl-PL"/>
              </w:rPr>
              <w:t>LE</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µg/L</w:t>
            </w:r>
          </w:p>
        </w:tc>
        <w:tc>
          <w:tcPr>
            <w:tcW w:w="1159" w:type="dxa"/>
            <w:shd w:val="clear" w:color="auto" w:fill="auto"/>
            <w:noWrap/>
          </w:tcPr>
          <w:p w14:paraId="53E6A2C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M</w:t>
            </w:r>
          </w:p>
        </w:tc>
        <w:tc>
          <w:tcPr>
            <w:tcW w:w="717" w:type="dxa"/>
            <w:shd w:val="clear" w:color="auto" w:fill="auto"/>
            <w:noWrap/>
          </w:tcPr>
          <w:p w14:paraId="51FF36B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386.1</w:t>
            </w:r>
          </w:p>
        </w:tc>
        <w:tc>
          <w:tcPr>
            <w:tcW w:w="1003" w:type="dxa"/>
            <w:shd w:val="clear" w:color="auto" w:fill="auto"/>
            <w:noWrap/>
          </w:tcPr>
          <w:p w14:paraId="46E2A11C"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929.9</w:t>
            </w:r>
          </w:p>
        </w:tc>
        <w:tc>
          <w:tcPr>
            <w:tcW w:w="1003" w:type="dxa"/>
            <w:shd w:val="clear" w:color="auto" w:fill="auto"/>
            <w:noWrap/>
          </w:tcPr>
          <w:p w14:paraId="7F4B837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602.1</w:t>
            </w:r>
          </w:p>
        </w:tc>
        <w:tc>
          <w:tcPr>
            <w:tcW w:w="1170" w:type="dxa"/>
            <w:shd w:val="clear" w:color="auto" w:fill="auto"/>
            <w:noWrap/>
          </w:tcPr>
          <w:p w14:paraId="0EFF535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1129.5</w:t>
            </w:r>
          </w:p>
        </w:tc>
        <w:tc>
          <w:tcPr>
            <w:tcW w:w="1025" w:type="dxa"/>
            <w:shd w:val="clear" w:color="auto" w:fill="auto"/>
            <w:noWrap/>
          </w:tcPr>
          <w:p w14:paraId="742CBB5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379.1</w:t>
            </w:r>
          </w:p>
        </w:tc>
        <w:tc>
          <w:tcPr>
            <w:tcW w:w="1531" w:type="dxa"/>
            <w:vMerge w:val="restart"/>
            <w:shd w:val="clear" w:color="auto" w:fill="auto"/>
            <w:noWrap/>
          </w:tcPr>
          <w:p w14:paraId="731B11A7" w14:textId="379A28CB"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&lt;</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0.001</w:t>
            </w:r>
          </w:p>
        </w:tc>
      </w:tr>
      <w:tr w:rsidR="007A0BF0" w:rsidRPr="00E878EF" w14:paraId="60ED6AC8" w14:textId="77777777" w:rsidTr="00A12346">
        <w:trPr>
          <w:trHeight w:val="255"/>
        </w:trPr>
        <w:tc>
          <w:tcPr>
            <w:tcW w:w="632" w:type="dxa"/>
            <w:vMerge/>
            <w:shd w:val="clear" w:color="auto" w:fill="auto"/>
          </w:tcPr>
          <w:p w14:paraId="2468698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4A501D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9444582" w14:textId="77777777"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hAnsi="Book Antiqua"/>
                <w:i/>
                <w:spacing w:val="-8"/>
                <w:lang w:eastAsia="zh-CN"/>
              </w:rPr>
              <w:t>n</w:t>
            </w:r>
          </w:p>
        </w:tc>
        <w:tc>
          <w:tcPr>
            <w:tcW w:w="717" w:type="dxa"/>
            <w:shd w:val="clear" w:color="auto" w:fill="auto"/>
            <w:noWrap/>
          </w:tcPr>
          <w:p w14:paraId="2B2B731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5</w:t>
            </w:r>
          </w:p>
        </w:tc>
        <w:tc>
          <w:tcPr>
            <w:tcW w:w="1003" w:type="dxa"/>
            <w:shd w:val="clear" w:color="auto" w:fill="auto"/>
            <w:noWrap/>
          </w:tcPr>
          <w:p w14:paraId="3CEB955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16</w:t>
            </w:r>
          </w:p>
        </w:tc>
        <w:tc>
          <w:tcPr>
            <w:tcW w:w="1003" w:type="dxa"/>
            <w:shd w:val="clear" w:color="auto" w:fill="auto"/>
            <w:noWrap/>
          </w:tcPr>
          <w:p w14:paraId="34CD363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15</w:t>
            </w:r>
          </w:p>
        </w:tc>
        <w:tc>
          <w:tcPr>
            <w:tcW w:w="1170" w:type="dxa"/>
            <w:shd w:val="clear" w:color="auto" w:fill="auto"/>
            <w:noWrap/>
          </w:tcPr>
          <w:p w14:paraId="3FA5053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15</w:t>
            </w:r>
          </w:p>
        </w:tc>
        <w:tc>
          <w:tcPr>
            <w:tcW w:w="1025" w:type="dxa"/>
            <w:shd w:val="clear" w:color="auto" w:fill="auto"/>
            <w:noWrap/>
          </w:tcPr>
          <w:p w14:paraId="38C5DBC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30</w:t>
            </w:r>
          </w:p>
        </w:tc>
        <w:tc>
          <w:tcPr>
            <w:tcW w:w="1531" w:type="dxa"/>
            <w:vMerge/>
            <w:shd w:val="clear" w:color="auto" w:fill="auto"/>
            <w:noWrap/>
          </w:tcPr>
          <w:p w14:paraId="198D687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79DA3235" w14:textId="77777777" w:rsidTr="00A12346">
        <w:trPr>
          <w:trHeight w:val="270"/>
        </w:trPr>
        <w:tc>
          <w:tcPr>
            <w:tcW w:w="632" w:type="dxa"/>
            <w:vMerge/>
            <w:shd w:val="clear" w:color="auto" w:fill="auto"/>
          </w:tcPr>
          <w:p w14:paraId="0F26546C"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4C817DF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1EC93DB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SD</w:t>
            </w:r>
          </w:p>
        </w:tc>
        <w:tc>
          <w:tcPr>
            <w:tcW w:w="717" w:type="dxa"/>
            <w:shd w:val="clear" w:color="auto" w:fill="auto"/>
            <w:noWrap/>
          </w:tcPr>
          <w:p w14:paraId="2950C9E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190.2</w:t>
            </w:r>
          </w:p>
        </w:tc>
        <w:tc>
          <w:tcPr>
            <w:tcW w:w="1003" w:type="dxa"/>
            <w:shd w:val="clear" w:color="auto" w:fill="auto"/>
            <w:noWrap/>
          </w:tcPr>
          <w:p w14:paraId="1B5D8C04"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637.5</w:t>
            </w:r>
          </w:p>
        </w:tc>
        <w:tc>
          <w:tcPr>
            <w:tcW w:w="1003" w:type="dxa"/>
            <w:shd w:val="clear" w:color="auto" w:fill="auto"/>
            <w:noWrap/>
          </w:tcPr>
          <w:p w14:paraId="6ED12FA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389.6</w:t>
            </w:r>
          </w:p>
        </w:tc>
        <w:tc>
          <w:tcPr>
            <w:tcW w:w="1170" w:type="dxa"/>
            <w:shd w:val="clear" w:color="auto" w:fill="auto"/>
            <w:noWrap/>
          </w:tcPr>
          <w:p w14:paraId="6A1EB87E"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651.7</w:t>
            </w:r>
          </w:p>
        </w:tc>
        <w:tc>
          <w:tcPr>
            <w:tcW w:w="1025" w:type="dxa"/>
            <w:shd w:val="clear" w:color="auto" w:fill="auto"/>
            <w:noWrap/>
          </w:tcPr>
          <w:p w14:paraId="37989FE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187.3</w:t>
            </w:r>
          </w:p>
        </w:tc>
        <w:tc>
          <w:tcPr>
            <w:tcW w:w="1531" w:type="dxa"/>
            <w:vMerge/>
            <w:shd w:val="clear" w:color="auto" w:fill="auto"/>
            <w:noWrap/>
          </w:tcPr>
          <w:p w14:paraId="753B2A7F" w14:textId="77777777" w:rsidR="00F41CD0" w:rsidRPr="00E878EF" w:rsidRDefault="00F41CD0" w:rsidP="007A0BF0">
            <w:pPr>
              <w:spacing w:line="360" w:lineRule="auto"/>
              <w:ind w:left="-57" w:right="-57"/>
              <w:jc w:val="both"/>
              <w:rPr>
                <w:rFonts w:ascii="Book Antiqua" w:eastAsia="Times New Roman" w:hAnsi="Book Antiqua"/>
                <w:color w:val="FF0000"/>
                <w:spacing w:val="-8"/>
                <w:lang w:eastAsia="pl-PL"/>
              </w:rPr>
            </w:pPr>
          </w:p>
        </w:tc>
      </w:tr>
      <w:tr w:rsidR="007A0BF0" w:rsidRPr="00E878EF" w14:paraId="4E071BD1" w14:textId="77777777" w:rsidTr="00A12346">
        <w:trPr>
          <w:trHeight w:val="255"/>
        </w:trPr>
        <w:tc>
          <w:tcPr>
            <w:tcW w:w="632" w:type="dxa"/>
            <w:vMerge w:val="restart"/>
            <w:shd w:val="clear" w:color="auto" w:fill="auto"/>
            <w:noWrap/>
          </w:tcPr>
          <w:p w14:paraId="42C526FF"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w:t>
            </w:r>
          </w:p>
        </w:tc>
        <w:tc>
          <w:tcPr>
            <w:tcW w:w="1260" w:type="dxa"/>
            <w:vMerge w:val="restart"/>
            <w:shd w:val="clear" w:color="auto" w:fill="auto"/>
            <w:noWrap/>
          </w:tcPr>
          <w:p w14:paraId="2075D55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89687E">
              <w:rPr>
                <w:rFonts w:ascii="Book Antiqua" w:eastAsia="Times New Roman" w:hAnsi="Book Antiqua"/>
                <w:spacing w:val="-8"/>
                <w:lang w:eastAsia="pl-PL"/>
              </w:rPr>
              <w:t>TSA</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mg%</w:t>
            </w:r>
          </w:p>
        </w:tc>
        <w:tc>
          <w:tcPr>
            <w:tcW w:w="1159" w:type="dxa"/>
            <w:shd w:val="clear" w:color="auto" w:fill="auto"/>
            <w:noWrap/>
          </w:tcPr>
          <w:p w14:paraId="63860FC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M</w:t>
            </w:r>
          </w:p>
        </w:tc>
        <w:tc>
          <w:tcPr>
            <w:tcW w:w="717" w:type="dxa"/>
            <w:shd w:val="clear" w:color="auto" w:fill="auto"/>
            <w:noWrap/>
          </w:tcPr>
          <w:p w14:paraId="2917D60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67.8</w:t>
            </w:r>
          </w:p>
        </w:tc>
        <w:tc>
          <w:tcPr>
            <w:tcW w:w="1003" w:type="dxa"/>
            <w:shd w:val="clear" w:color="auto" w:fill="auto"/>
            <w:noWrap/>
          </w:tcPr>
          <w:p w14:paraId="1279AB4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100.8</w:t>
            </w:r>
          </w:p>
        </w:tc>
        <w:tc>
          <w:tcPr>
            <w:tcW w:w="1003" w:type="dxa"/>
            <w:shd w:val="clear" w:color="auto" w:fill="auto"/>
            <w:noWrap/>
          </w:tcPr>
          <w:p w14:paraId="60AB634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92.9</w:t>
            </w:r>
          </w:p>
        </w:tc>
        <w:tc>
          <w:tcPr>
            <w:tcW w:w="1170" w:type="dxa"/>
            <w:shd w:val="clear" w:color="auto" w:fill="auto"/>
            <w:noWrap/>
          </w:tcPr>
          <w:p w14:paraId="2A0CA15E"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107.2</w:t>
            </w:r>
          </w:p>
        </w:tc>
        <w:tc>
          <w:tcPr>
            <w:tcW w:w="1025" w:type="dxa"/>
            <w:shd w:val="clear" w:color="auto" w:fill="auto"/>
            <w:noWrap/>
          </w:tcPr>
          <w:p w14:paraId="41974F5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71.4</w:t>
            </w:r>
          </w:p>
        </w:tc>
        <w:tc>
          <w:tcPr>
            <w:tcW w:w="1531" w:type="dxa"/>
            <w:vMerge w:val="restart"/>
            <w:shd w:val="clear" w:color="auto" w:fill="auto"/>
            <w:noWrap/>
          </w:tcPr>
          <w:p w14:paraId="64CAAACB" w14:textId="36711C3E"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&lt;</w:t>
            </w:r>
            <w:r w:rsidRPr="00E878EF">
              <w:rPr>
                <w:rFonts w:ascii="Book Antiqua" w:hAnsi="Book Antiqua"/>
                <w:spacing w:val="-8"/>
                <w:lang w:eastAsia="zh-CN"/>
              </w:rPr>
              <w:t xml:space="preserve"> </w:t>
            </w:r>
            <w:r w:rsidR="00F41CD0" w:rsidRPr="00E878EF">
              <w:rPr>
                <w:rFonts w:ascii="Book Antiqua" w:eastAsia="Times New Roman" w:hAnsi="Book Antiqua"/>
                <w:spacing w:val="-8"/>
                <w:lang w:eastAsia="pl-PL"/>
              </w:rPr>
              <w:t>0.001</w:t>
            </w:r>
          </w:p>
        </w:tc>
      </w:tr>
      <w:tr w:rsidR="007A0BF0" w:rsidRPr="00E878EF" w14:paraId="3D73EFCE" w14:textId="77777777" w:rsidTr="00A12346">
        <w:trPr>
          <w:trHeight w:val="225"/>
        </w:trPr>
        <w:tc>
          <w:tcPr>
            <w:tcW w:w="632" w:type="dxa"/>
            <w:vMerge/>
            <w:shd w:val="clear" w:color="auto" w:fill="auto"/>
          </w:tcPr>
          <w:p w14:paraId="01C2F44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F20EE2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1D5C2848" w14:textId="77777777"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hAnsi="Book Antiqua"/>
                <w:i/>
                <w:spacing w:val="-8"/>
                <w:lang w:eastAsia="zh-CN"/>
              </w:rPr>
              <w:t>n</w:t>
            </w:r>
          </w:p>
        </w:tc>
        <w:tc>
          <w:tcPr>
            <w:tcW w:w="717" w:type="dxa"/>
            <w:shd w:val="clear" w:color="auto" w:fill="auto"/>
            <w:noWrap/>
          </w:tcPr>
          <w:p w14:paraId="738216C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w:t>
            </w:r>
          </w:p>
        </w:tc>
        <w:tc>
          <w:tcPr>
            <w:tcW w:w="1003" w:type="dxa"/>
            <w:shd w:val="clear" w:color="auto" w:fill="auto"/>
            <w:noWrap/>
          </w:tcPr>
          <w:p w14:paraId="60B12BE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21</w:t>
            </w:r>
          </w:p>
        </w:tc>
        <w:tc>
          <w:tcPr>
            <w:tcW w:w="1003" w:type="dxa"/>
            <w:shd w:val="clear" w:color="auto" w:fill="auto"/>
            <w:noWrap/>
          </w:tcPr>
          <w:p w14:paraId="07EE4C1C"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24</w:t>
            </w:r>
          </w:p>
        </w:tc>
        <w:tc>
          <w:tcPr>
            <w:tcW w:w="1170" w:type="dxa"/>
            <w:shd w:val="clear" w:color="auto" w:fill="auto"/>
            <w:noWrap/>
          </w:tcPr>
          <w:p w14:paraId="5BEA8611"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20</w:t>
            </w:r>
          </w:p>
        </w:tc>
        <w:tc>
          <w:tcPr>
            <w:tcW w:w="1025" w:type="dxa"/>
            <w:shd w:val="clear" w:color="auto" w:fill="auto"/>
            <w:noWrap/>
          </w:tcPr>
          <w:p w14:paraId="4F26275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31</w:t>
            </w:r>
          </w:p>
        </w:tc>
        <w:tc>
          <w:tcPr>
            <w:tcW w:w="1531" w:type="dxa"/>
            <w:vMerge/>
            <w:shd w:val="clear" w:color="auto" w:fill="auto"/>
            <w:noWrap/>
          </w:tcPr>
          <w:p w14:paraId="05C04DC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204697A9" w14:textId="77777777" w:rsidTr="00A12346">
        <w:trPr>
          <w:trHeight w:val="240"/>
        </w:trPr>
        <w:tc>
          <w:tcPr>
            <w:tcW w:w="632" w:type="dxa"/>
            <w:vMerge/>
            <w:shd w:val="clear" w:color="auto" w:fill="auto"/>
          </w:tcPr>
          <w:p w14:paraId="23C393FE"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1114F2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016DA9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SD</w:t>
            </w:r>
          </w:p>
        </w:tc>
        <w:tc>
          <w:tcPr>
            <w:tcW w:w="717" w:type="dxa"/>
            <w:shd w:val="clear" w:color="auto" w:fill="auto"/>
            <w:noWrap/>
          </w:tcPr>
          <w:p w14:paraId="77CBE47C"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7.4</w:t>
            </w:r>
          </w:p>
        </w:tc>
        <w:tc>
          <w:tcPr>
            <w:tcW w:w="1003" w:type="dxa"/>
            <w:shd w:val="clear" w:color="auto" w:fill="auto"/>
            <w:noWrap/>
          </w:tcPr>
          <w:p w14:paraId="640953E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39.3</w:t>
            </w:r>
          </w:p>
        </w:tc>
        <w:tc>
          <w:tcPr>
            <w:tcW w:w="1003" w:type="dxa"/>
            <w:shd w:val="clear" w:color="auto" w:fill="auto"/>
            <w:noWrap/>
          </w:tcPr>
          <w:p w14:paraId="54E452EE"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25.1</w:t>
            </w:r>
          </w:p>
        </w:tc>
        <w:tc>
          <w:tcPr>
            <w:tcW w:w="1170" w:type="dxa"/>
            <w:shd w:val="clear" w:color="auto" w:fill="auto"/>
            <w:noWrap/>
          </w:tcPr>
          <w:p w14:paraId="564E4D0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26.3</w:t>
            </w:r>
          </w:p>
        </w:tc>
        <w:tc>
          <w:tcPr>
            <w:tcW w:w="1025" w:type="dxa"/>
            <w:shd w:val="clear" w:color="auto" w:fill="auto"/>
            <w:noWrap/>
          </w:tcPr>
          <w:p w14:paraId="14EDD3D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15.1</w:t>
            </w:r>
          </w:p>
        </w:tc>
        <w:tc>
          <w:tcPr>
            <w:tcW w:w="1531" w:type="dxa"/>
            <w:vMerge/>
            <w:shd w:val="clear" w:color="auto" w:fill="auto"/>
            <w:noWrap/>
          </w:tcPr>
          <w:p w14:paraId="02E4D832" w14:textId="77777777" w:rsidR="00F41CD0" w:rsidRPr="00E878EF" w:rsidRDefault="00F41CD0" w:rsidP="007A0BF0">
            <w:pPr>
              <w:spacing w:line="360" w:lineRule="auto"/>
              <w:ind w:left="-57" w:right="-57"/>
              <w:jc w:val="both"/>
              <w:rPr>
                <w:rFonts w:ascii="Book Antiqua" w:eastAsia="Times New Roman" w:hAnsi="Book Antiqua"/>
                <w:color w:val="FF0000"/>
                <w:spacing w:val="-8"/>
                <w:lang w:eastAsia="pl-PL"/>
              </w:rPr>
            </w:pPr>
          </w:p>
        </w:tc>
      </w:tr>
      <w:tr w:rsidR="007A0BF0" w:rsidRPr="00E878EF" w14:paraId="1949ADA4" w14:textId="77777777" w:rsidTr="00A12346">
        <w:trPr>
          <w:trHeight w:val="225"/>
        </w:trPr>
        <w:tc>
          <w:tcPr>
            <w:tcW w:w="632" w:type="dxa"/>
            <w:vMerge w:val="restart"/>
            <w:shd w:val="clear" w:color="auto" w:fill="auto"/>
            <w:noWrap/>
          </w:tcPr>
          <w:p w14:paraId="4F34E94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4</w:t>
            </w:r>
          </w:p>
        </w:tc>
        <w:tc>
          <w:tcPr>
            <w:tcW w:w="1260" w:type="dxa"/>
            <w:vMerge w:val="restart"/>
            <w:shd w:val="clear" w:color="auto" w:fill="auto"/>
            <w:noWrap/>
          </w:tcPr>
          <w:p w14:paraId="3BE6A3E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89687E">
              <w:rPr>
                <w:rFonts w:ascii="Book Antiqua" w:eastAsia="Times New Roman" w:hAnsi="Book Antiqua"/>
                <w:spacing w:val="-8"/>
                <w:lang w:eastAsia="pl-PL"/>
              </w:rPr>
              <w:t>LASA</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mg%</w:t>
            </w:r>
          </w:p>
        </w:tc>
        <w:tc>
          <w:tcPr>
            <w:tcW w:w="1159" w:type="dxa"/>
            <w:shd w:val="clear" w:color="auto" w:fill="auto"/>
            <w:noWrap/>
          </w:tcPr>
          <w:p w14:paraId="1A29F37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M</w:t>
            </w:r>
          </w:p>
        </w:tc>
        <w:tc>
          <w:tcPr>
            <w:tcW w:w="717" w:type="dxa"/>
            <w:shd w:val="clear" w:color="auto" w:fill="auto"/>
            <w:noWrap/>
          </w:tcPr>
          <w:p w14:paraId="566CDD7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0.44</w:t>
            </w:r>
          </w:p>
        </w:tc>
        <w:tc>
          <w:tcPr>
            <w:tcW w:w="1003" w:type="dxa"/>
            <w:shd w:val="clear" w:color="auto" w:fill="auto"/>
            <w:noWrap/>
          </w:tcPr>
          <w:p w14:paraId="2978E68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0.8</w:t>
            </w:r>
          </w:p>
        </w:tc>
        <w:tc>
          <w:tcPr>
            <w:tcW w:w="1003" w:type="dxa"/>
            <w:shd w:val="clear" w:color="auto" w:fill="auto"/>
            <w:noWrap/>
          </w:tcPr>
          <w:p w14:paraId="1E30FA7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0.6</w:t>
            </w:r>
          </w:p>
        </w:tc>
        <w:tc>
          <w:tcPr>
            <w:tcW w:w="1170" w:type="dxa"/>
            <w:shd w:val="clear" w:color="auto" w:fill="auto"/>
            <w:noWrap/>
          </w:tcPr>
          <w:p w14:paraId="5805D29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0.6</w:t>
            </w:r>
          </w:p>
        </w:tc>
        <w:tc>
          <w:tcPr>
            <w:tcW w:w="1025" w:type="dxa"/>
            <w:shd w:val="clear" w:color="auto" w:fill="auto"/>
            <w:noWrap/>
          </w:tcPr>
          <w:p w14:paraId="726CD48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0.7</w:t>
            </w:r>
          </w:p>
        </w:tc>
        <w:tc>
          <w:tcPr>
            <w:tcW w:w="1531" w:type="dxa"/>
            <w:vMerge w:val="restart"/>
            <w:shd w:val="clear" w:color="auto" w:fill="auto"/>
            <w:noWrap/>
          </w:tcPr>
          <w:p w14:paraId="5421370C"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NS</w:t>
            </w:r>
          </w:p>
        </w:tc>
      </w:tr>
      <w:tr w:rsidR="007A0BF0" w:rsidRPr="00E878EF" w14:paraId="366D88C6" w14:textId="77777777" w:rsidTr="00A12346">
        <w:trPr>
          <w:trHeight w:val="225"/>
        </w:trPr>
        <w:tc>
          <w:tcPr>
            <w:tcW w:w="632" w:type="dxa"/>
            <w:vMerge/>
            <w:shd w:val="clear" w:color="auto" w:fill="auto"/>
          </w:tcPr>
          <w:p w14:paraId="3A971DB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25C6EC4"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F123B41" w14:textId="77777777"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hAnsi="Book Antiqua"/>
                <w:i/>
                <w:spacing w:val="-8"/>
                <w:lang w:eastAsia="zh-CN"/>
              </w:rPr>
              <w:t>n</w:t>
            </w:r>
          </w:p>
        </w:tc>
        <w:tc>
          <w:tcPr>
            <w:tcW w:w="717" w:type="dxa"/>
            <w:shd w:val="clear" w:color="auto" w:fill="auto"/>
            <w:noWrap/>
          </w:tcPr>
          <w:p w14:paraId="3978159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6</w:t>
            </w:r>
          </w:p>
        </w:tc>
        <w:tc>
          <w:tcPr>
            <w:tcW w:w="1003" w:type="dxa"/>
            <w:shd w:val="clear" w:color="auto" w:fill="auto"/>
            <w:noWrap/>
          </w:tcPr>
          <w:p w14:paraId="4EE107B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21</w:t>
            </w:r>
          </w:p>
        </w:tc>
        <w:tc>
          <w:tcPr>
            <w:tcW w:w="1003" w:type="dxa"/>
            <w:shd w:val="clear" w:color="auto" w:fill="auto"/>
            <w:noWrap/>
          </w:tcPr>
          <w:p w14:paraId="29F0CFDE"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24</w:t>
            </w:r>
          </w:p>
        </w:tc>
        <w:tc>
          <w:tcPr>
            <w:tcW w:w="1170" w:type="dxa"/>
            <w:shd w:val="clear" w:color="auto" w:fill="auto"/>
            <w:noWrap/>
          </w:tcPr>
          <w:p w14:paraId="166344D4"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21</w:t>
            </w:r>
          </w:p>
        </w:tc>
        <w:tc>
          <w:tcPr>
            <w:tcW w:w="1025" w:type="dxa"/>
            <w:shd w:val="clear" w:color="auto" w:fill="auto"/>
            <w:noWrap/>
          </w:tcPr>
          <w:p w14:paraId="79542FEF"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37</w:t>
            </w:r>
          </w:p>
        </w:tc>
        <w:tc>
          <w:tcPr>
            <w:tcW w:w="1531" w:type="dxa"/>
            <w:vMerge/>
            <w:shd w:val="clear" w:color="auto" w:fill="auto"/>
            <w:noWrap/>
          </w:tcPr>
          <w:p w14:paraId="2DBFE97F"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2DEF4D86" w14:textId="77777777" w:rsidTr="00A12346">
        <w:trPr>
          <w:trHeight w:val="240"/>
        </w:trPr>
        <w:tc>
          <w:tcPr>
            <w:tcW w:w="632" w:type="dxa"/>
            <w:vMerge/>
            <w:shd w:val="clear" w:color="auto" w:fill="auto"/>
          </w:tcPr>
          <w:p w14:paraId="2324F364"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B9A068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EF9B35A"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SD</w:t>
            </w:r>
          </w:p>
        </w:tc>
        <w:tc>
          <w:tcPr>
            <w:tcW w:w="717" w:type="dxa"/>
            <w:shd w:val="clear" w:color="auto" w:fill="auto"/>
            <w:noWrap/>
          </w:tcPr>
          <w:p w14:paraId="0C6247A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0.12</w:t>
            </w:r>
          </w:p>
        </w:tc>
        <w:tc>
          <w:tcPr>
            <w:tcW w:w="1003" w:type="dxa"/>
            <w:shd w:val="clear" w:color="auto" w:fill="auto"/>
            <w:noWrap/>
          </w:tcPr>
          <w:p w14:paraId="3163C835"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0.51</w:t>
            </w:r>
          </w:p>
        </w:tc>
        <w:tc>
          <w:tcPr>
            <w:tcW w:w="1003" w:type="dxa"/>
            <w:shd w:val="clear" w:color="auto" w:fill="auto"/>
            <w:noWrap/>
          </w:tcPr>
          <w:p w14:paraId="5C045A5D"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0.23</w:t>
            </w:r>
          </w:p>
        </w:tc>
        <w:tc>
          <w:tcPr>
            <w:tcW w:w="1170" w:type="dxa"/>
            <w:shd w:val="clear" w:color="auto" w:fill="auto"/>
            <w:noWrap/>
          </w:tcPr>
          <w:p w14:paraId="2E0B9C12"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0.20</w:t>
            </w:r>
          </w:p>
        </w:tc>
        <w:tc>
          <w:tcPr>
            <w:tcW w:w="1025" w:type="dxa"/>
            <w:shd w:val="clear" w:color="auto" w:fill="auto"/>
            <w:noWrap/>
          </w:tcPr>
          <w:p w14:paraId="0E6F22CD"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0.31</w:t>
            </w:r>
          </w:p>
        </w:tc>
        <w:tc>
          <w:tcPr>
            <w:tcW w:w="1531" w:type="dxa"/>
            <w:vMerge/>
            <w:shd w:val="clear" w:color="auto" w:fill="auto"/>
            <w:noWrap/>
          </w:tcPr>
          <w:p w14:paraId="5896D828"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r>
      <w:tr w:rsidR="007A0BF0" w:rsidRPr="00E878EF" w14:paraId="2CDE3892" w14:textId="77777777" w:rsidTr="00A12346">
        <w:trPr>
          <w:trHeight w:val="225"/>
        </w:trPr>
        <w:tc>
          <w:tcPr>
            <w:tcW w:w="632" w:type="dxa"/>
            <w:vMerge w:val="restart"/>
            <w:shd w:val="clear" w:color="auto" w:fill="auto"/>
            <w:noWrap/>
          </w:tcPr>
          <w:p w14:paraId="507DE319"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5</w:t>
            </w:r>
          </w:p>
        </w:tc>
        <w:tc>
          <w:tcPr>
            <w:tcW w:w="1260" w:type="dxa"/>
            <w:vMerge w:val="restart"/>
            <w:shd w:val="clear" w:color="auto" w:fill="auto"/>
            <w:noWrap/>
          </w:tcPr>
          <w:p w14:paraId="087E129F" w14:textId="77777777" w:rsidR="00F41CD0" w:rsidRPr="00E878EF" w:rsidRDefault="00F41CD0" w:rsidP="007A0BF0">
            <w:pPr>
              <w:spacing w:line="360" w:lineRule="auto"/>
              <w:ind w:left="-57" w:right="-57"/>
              <w:jc w:val="both"/>
              <w:rPr>
                <w:rFonts w:ascii="Book Antiqua" w:hAnsi="Book Antiqua"/>
                <w:spacing w:val="-8"/>
                <w:lang w:eastAsia="zh-CN"/>
              </w:rPr>
            </w:pPr>
            <w:r w:rsidRPr="0089687E">
              <w:rPr>
                <w:rFonts w:ascii="Book Antiqua" w:eastAsia="Times New Roman" w:hAnsi="Book Antiqua"/>
                <w:spacing w:val="-8"/>
                <w:lang w:eastAsia="pl-PL"/>
              </w:rPr>
              <w:t>ATA</w:t>
            </w:r>
            <w:r w:rsidR="007A0BF0" w:rsidRPr="00E878EF">
              <w:rPr>
                <w:rFonts w:ascii="Book Antiqua" w:hAnsi="Book Antiqua"/>
                <w:spacing w:val="-8"/>
                <w:lang w:eastAsia="zh-CN"/>
              </w:rPr>
              <w:t xml:space="preserve">, </w:t>
            </w:r>
            <w:r w:rsidRPr="00E878EF">
              <w:rPr>
                <w:rFonts w:ascii="Book Antiqua" w:eastAsia="Times New Roman" w:hAnsi="Book Antiqua"/>
                <w:spacing w:val="-8"/>
                <w:lang w:eastAsia="pl-PL"/>
              </w:rPr>
              <w:t>U/m</w:t>
            </w:r>
            <w:r w:rsidR="007A0BF0" w:rsidRPr="00E878EF">
              <w:rPr>
                <w:rFonts w:ascii="Book Antiqua" w:hAnsi="Book Antiqua"/>
                <w:spacing w:val="-8"/>
                <w:lang w:eastAsia="zh-CN"/>
              </w:rPr>
              <w:t>L</w:t>
            </w:r>
          </w:p>
        </w:tc>
        <w:tc>
          <w:tcPr>
            <w:tcW w:w="1159" w:type="dxa"/>
            <w:shd w:val="clear" w:color="auto" w:fill="auto"/>
            <w:noWrap/>
          </w:tcPr>
          <w:p w14:paraId="679D1DC0"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M</w:t>
            </w:r>
          </w:p>
        </w:tc>
        <w:tc>
          <w:tcPr>
            <w:tcW w:w="717" w:type="dxa"/>
            <w:shd w:val="clear" w:color="auto" w:fill="auto"/>
            <w:noWrap/>
          </w:tcPr>
          <w:p w14:paraId="118B2D3D"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3100.0</w:t>
            </w:r>
          </w:p>
        </w:tc>
        <w:tc>
          <w:tcPr>
            <w:tcW w:w="1003" w:type="dxa"/>
            <w:shd w:val="clear" w:color="auto" w:fill="auto"/>
            <w:noWrap/>
          </w:tcPr>
          <w:p w14:paraId="23533283"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2925.0</w:t>
            </w:r>
          </w:p>
        </w:tc>
        <w:tc>
          <w:tcPr>
            <w:tcW w:w="1003" w:type="dxa"/>
            <w:shd w:val="clear" w:color="auto" w:fill="auto"/>
            <w:noWrap/>
          </w:tcPr>
          <w:p w14:paraId="49C58BA7"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3152.1</w:t>
            </w:r>
          </w:p>
        </w:tc>
        <w:tc>
          <w:tcPr>
            <w:tcW w:w="1170" w:type="dxa"/>
            <w:shd w:val="clear" w:color="auto" w:fill="auto"/>
            <w:noWrap/>
          </w:tcPr>
          <w:p w14:paraId="3A8B6B1F"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3576.2</w:t>
            </w:r>
          </w:p>
        </w:tc>
        <w:tc>
          <w:tcPr>
            <w:tcW w:w="1025" w:type="dxa"/>
            <w:shd w:val="clear" w:color="auto" w:fill="auto"/>
            <w:noWrap/>
          </w:tcPr>
          <w:p w14:paraId="11995BD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2015.9</w:t>
            </w:r>
          </w:p>
        </w:tc>
        <w:tc>
          <w:tcPr>
            <w:tcW w:w="1531" w:type="dxa"/>
            <w:vMerge w:val="restart"/>
            <w:tcBorders>
              <w:bottom w:val="single" w:sz="4" w:space="0" w:color="auto"/>
            </w:tcBorders>
            <w:shd w:val="clear" w:color="auto" w:fill="auto"/>
            <w:noWrap/>
          </w:tcPr>
          <w:p w14:paraId="4365A0FF" w14:textId="5D890D85"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eastAsia="Times New Roman" w:hAnsi="Book Antiqua"/>
                <w:spacing w:val="-8"/>
                <w:lang w:eastAsia="pl-PL"/>
              </w:rPr>
              <w:t>&lt;</w:t>
            </w:r>
            <w:r w:rsidRPr="00E878EF">
              <w:rPr>
                <w:rFonts w:ascii="Book Antiqua" w:hAnsi="Book Antiqua"/>
                <w:spacing w:val="-8"/>
                <w:lang w:eastAsia="zh-CN"/>
              </w:rPr>
              <w:t xml:space="preserve"> </w:t>
            </w:r>
            <w:r w:rsidR="00F41CD0" w:rsidRPr="00E878EF">
              <w:rPr>
                <w:rFonts w:ascii="Book Antiqua" w:eastAsia="Times New Roman" w:hAnsi="Book Antiqua"/>
                <w:spacing w:val="-8"/>
                <w:lang w:eastAsia="pl-PL"/>
              </w:rPr>
              <w:t>0.010</w:t>
            </w:r>
          </w:p>
        </w:tc>
      </w:tr>
      <w:tr w:rsidR="007A0BF0" w:rsidRPr="00E878EF" w14:paraId="33E2878A" w14:textId="77777777" w:rsidTr="00A12346">
        <w:trPr>
          <w:trHeight w:val="225"/>
        </w:trPr>
        <w:tc>
          <w:tcPr>
            <w:tcW w:w="632" w:type="dxa"/>
            <w:vMerge/>
            <w:shd w:val="clear" w:color="auto" w:fill="auto"/>
          </w:tcPr>
          <w:p w14:paraId="642CFC06"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CCD5ADB" w14:textId="77777777" w:rsidR="00F41CD0" w:rsidRPr="00E878EF"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D2353E1" w14:textId="77777777" w:rsidR="00F41CD0" w:rsidRPr="00E878EF" w:rsidRDefault="007A0BF0" w:rsidP="007A0BF0">
            <w:pPr>
              <w:spacing w:line="360" w:lineRule="auto"/>
              <w:ind w:left="-57" w:right="-57"/>
              <w:jc w:val="both"/>
              <w:rPr>
                <w:rFonts w:ascii="Book Antiqua" w:eastAsia="Times New Roman" w:hAnsi="Book Antiqua"/>
                <w:spacing w:val="-8"/>
                <w:lang w:eastAsia="pl-PL"/>
              </w:rPr>
            </w:pPr>
            <w:r w:rsidRPr="00E878EF">
              <w:rPr>
                <w:rFonts w:ascii="Book Antiqua" w:hAnsi="Book Antiqua"/>
                <w:i/>
                <w:spacing w:val="-8"/>
                <w:lang w:eastAsia="zh-CN"/>
              </w:rPr>
              <w:t>n</w:t>
            </w:r>
          </w:p>
        </w:tc>
        <w:tc>
          <w:tcPr>
            <w:tcW w:w="717" w:type="dxa"/>
            <w:shd w:val="clear" w:color="auto" w:fill="auto"/>
            <w:noWrap/>
          </w:tcPr>
          <w:p w14:paraId="2F55D427"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w:t>
            </w:r>
          </w:p>
        </w:tc>
        <w:tc>
          <w:tcPr>
            <w:tcW w:w="1003" w:type="dxa"/>
            <w:shd w:val="clear" w:color="auto" w:fill="auto"/>
            <w:noWrap/>
          </w:tcPr>
          <w:p w14:paraId="0AB8A7D9"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21</w:t>
            </w:r>
          </w:p>
        </w:tc>
        <w:tc>
          <w:tcPr>
            <w:tcW w:w="1003" w:type="dxa"/>
            <w:shd w:val="clear" w:color="auto" w:fill="auto"/>
            <w:noWrap/>
          </w:tcPr>
          <w:p w14:paraId="690BF4D7"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24</w:t>
            </w:r>
          </w:p>
        </w:tc>
        <w:tc>
          <w:tcPr>
            <w:tcW w:w="1170" w:type="dxa"/>
            <w:shd w:val="clear" w:color="auto" w:fill="auto"/>
            <w:noWrap/>
          </w:tcPr>
          <w:p w14:paraId="0ABCC11D"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21</w:t>
            </w:r>
          </w:p>
        </w:tc>
        <w:tc>
          <w:tcPr>
            <w:tcW w:w="1025" w:type="dxa"/>
            <w:shd w:val="clear" w:color="auto" w:fill="auto"/>
            <w:noWrap/>
          </w:tcPr>
          <w:p w14:paraId="06492352"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29</w:t>
            </w:r>
          </w:p>
        </w:tc>
        <w:tc>
          <w:tcPr>
            <w:tcW w:w="1531" w:type="dxa"/>
            <w:vMerge/>
            <w:tcBorders>
              <w:bottom w:val="single" w:sz="4" w:space="0" w:color="auto"/>
            </w:tcBorders>
            <w:shd w:val="clear" w:color="auto" w:fill="auto"/>
            <w:noWrap/>
          </w:tcPr>
          <w:p w14:paraId="3EDCB397"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p>
        </w:tc>
      </w:tr>
      <w:tr w:rsidR="007A0BF0" w:rsidRPr="00E878EF" w14:paraId="5923787E" w14:textId="77777777" w:rsidTr="00A12346">
        <w:trPr>
          <w:trHeight w:val="240"/>
        </w:trPr>
        <w:tc>
          <w:tcPr>
            <w:tcW w:w="632" w:type="dxa"/>
            <w:vMerge/>
            <w:tcBorders>
              <w:bottom w:val="single" w:sz="4" w:space="0" w:color="auto"/>
            </w:tcBorders>
            <w:shd w:val="clear" w:color="auto" w:fill="auto"/>
          </w:tcPr>
          <w:p w14:paraId="14769140"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p>
        </w:tc>
        <w:tc>
          <w:tcPr>
            <w:tcW w:w="1260" w:type="dxa"/>
            <w:vMerge/>
            <w:tcBorders>
              <w:bottom w:val="single" w:sz="4" w:space="0" w:color="auto"/>
            </w:tcBorders>
            <w:shd w:val="clear" w:color="auto" w:fill="auto"/>
          </w:tcPr>
          <w:p w14:paraId="23AF0F1B"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p>
        </w:tc>
        <w:tc>
          <w:tcPr>
            <w:tcW w:w="1159" w:type="dxa"/>
            <w:tcBorders>
              <w:bottom w:val="single" w:sz="4" w:space="0" w:color="auto"/>
            </w:tcBorders>
            <w:shd w:val="clear" w:color="auto" w:fill="auto"/>
            <w:noWrap/>
          </w:tcPr>
          <w:p w14:paraId="0DE343E5"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SD</w:t>
            </w:r>
          </w:p>
        </w:tc>
        <w:tc>
          <w:tcPr>
            <w:tcW w:w="717" w:type="dxa"/>
            <w:tcBorders>
              <w:bottom w:val="single" w:sz="4" w:space="0" w:color="auto"/>
            </w:tcBorders>
            <w:shd w:val="clear" w:color="auto" w:fill="auto"/>
            <w:noWrap/>
          </w:tcPr>
          <w:p w14:paraId="62B06DCC"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424.3</w:t>
            </w:r>
          </w:p>
        </w:tc>
        <w:tc>
          <w:tcPr>
            <w:tcW w:w="1003" w:type="dxa"/>
            <w:tcBorders>
              <w:bottom w:val="single" w:sz="4" w:space="0" w:color="auto"/>
            </w:tcBorders>
            <w:shd w:val="clear" w:color="auto" w:fill="auto"/>
            <w:noWrap/>
          </w:tcPr>
          <w:p w14:paraId="2571217F"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1294.5</w:t>
            </w:r>
          </w:p>
        </w:tc>
        <w:tc>
          <w:tcPr>
            <w:tcW w:w="1003" w:type="dxa"/>
            <w:tcBorders>
              <w:bottom w:val="single" w:sz="4" w:space="0" w:color="auto"/>
            </w:tcBorders>
            <w:shd w:val="clear" w:color="auto" w:fill="auto"/>
            <w:noWrap/>
          </w:tcPr>
          <w:p w14:paraId="001EDEAE"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1684.7</w:t>
            </w:r>
          </w:p>
        </w:tc>
        <w:tc>
          <w:tcPr>
            <w:tcW w:w="1170" w:type="dxa"/>
            <w:tcBorders>
              <w:bottom w:val="single" w:sz="4" w:space="0" w:color="auto"/>
            </w:tcBorders>
            <w:shd w:val="clear" w:color="auto" w:fill="auto"/>
            <w:noWrap/>
          </w:tcPr>
          <w:p w14:paraId="3B516F03"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1548.8</w:t>
            </w:r>
          </w:p>
        </w:tc>
        <w:tc>
          <w:tcPr>
            <w:tcW w:w="1025" w:type="dxa"/>
            <w:tcBorders>
              <w:bottom w:val="single" w:sz="4" w:space="0" w:color="auto"/>
            </w:tcBorders>
            <w:shd w:val="clear" w:color="auto" w:fill="auto"/>
            <w:noWrap/>
          </w:tcPr>
          <w:p w14:paraId="3E1C899A" w14:textId="77777777" w:rsidR="00F41CD0" w:rsidRPr="00E878EF" w:rsidRDefault="00F41CD0" w:rsidP="007A0BF0">
            <w:pPr>
              <w:spacing w:line="360" w:lineRule="auto"/>
              <w:ind w:left="-57" w:right="-57"/>
              <w:jc w:val="both"/>
              <w:rPr>
                <w:rFonts w:ascii="Book Antiqua" w:eastAsia="Times New Roman" w:hAnsi="Book Antiqua"/>
                <w:spacing w:val="-8"/>
                <w:lang w:val="de-DE" w:eastAsia="pl-PL"/>
              </w:rPr>
            </w:pPr>
            <w:r w:rsidRPr="00E878EF">
              <w:rPr>
                <w:rFonts w:ascii="Book Antiqua" w:eastAsia="Times New Roman" w:hAnsi="Book Antiqua"/>
                <w:spacing w:val="-8"/>
                <w:lang w:eastAsia="pl-PL"/>
              </w:rPr>
              <w:t>689.6</w:t>
            </w:r>
          </w:p>
        </w:tc>
        <w:tc>
          <w:tcPr>
            <w:tcW w:w="1531" w:type="dxa"/>
            <w:vMerge/>
            <w:tcBorders>
              <w:bottom w:val="single" w:sz="4" w:space="0" w:color="auto"/>
            </w:tcBorders>
            <w:shd w:val="clear" w:color="auto" w:fill="auto"/>
            <w:noWrap/>
          </w:tcPr>
          <w:p w14:paraId="67D7B40E" w14:textId="77777777" w:rsidR="00F41CD0" w:rsidRPr="00E878EF" w:rsidRDefault="00F41CD0" w:rsidP="007A0BF0">
            <w:pPr>
              <w:spacing w:line="360" w:lineRule="auto"/>
              <w:ind w:left="-57" w:right="-57"/>
              <w:jc w:val="both"/>
              <w:rPr>
                <w:rFonts w:ascii="Book Antiqua" w:eastAsia="Times New Roman" w:hAnsi="Book Antiqua"/>
                <w:color w:val="FF0000"/>
                <w:spacing w:val="-8"/>
                <w:lang w:val="de-DE" w:eastAsia="pl-PL"/>
              </w:rPr>
            </w:pPr>
          </w:p>
        </w:tc>
      </w:tr>
    </w:tbl>
    <w:p w14:paraId="27F8CFF1" w14:textId="6DD88C9E" w:rsidR="00D1599D" w:rsidRPr="00D90689" w:rsidRDefault="007A0BF0" w:rsidP="00D1599D">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Dukes’ classification system for colorectal cancer:</w:t>
      </w:r>
      <w:r w:rsidRPr="00E878EF">
        <w:rPr>
          <w:rFonts w:ascii="Book Antiqua" w:hAnsi="Book Antiqua"/>
          <w:lang w:eastAsia="zh-CN"/>
        </w:rPr>
        <w:t xml:space="preserve"> </w:t>
      </w:r>
      <w:r w:rsidRPr="00E878EF">
        <w:rPr>
          <w:rFonts w:ascii="Book Antiqua" w:eastAsia="Times New Roman" w:hAnsi="Book Antiqua"/>
          <w:lang w:eastAsia="pl-PL"/>
        </w:rPr>
        <w:t>A</w:t>
      </w:r>
      <w:r w:rsidRPr="00E878EF">
        <w:rPr>
          <w:rFonts w:ascii="Book Antiqua" w:hAnsi="Book Antiqua"/>
          <w:lang w:eastAsia="zh-CN"/>
        </w:rPr>
        <w:t xml:space="preserve">, </w:t>
      </w:r>
      <w:r w:rsidRPr="00E878EF">
        <w:rPr>
          <w:rFonts w:ascii="Book Antiqua" w:eastAsia="Times New Roman" w:hAnsi="Book Antiqua"/>
          <w:lang w:eastAsia="pl-PL"/>
        </w:rPr>
        <w:t>B</w:t>
      </w:r>
      <w:r w:rsidRPr="00E878EF">
        <w:rPr>
          <w:rFonts w:ascii="Book Antiqua" w:hAnsi="Book Antiqua"/>
          <w:lang w:eastAsia="zh-CN"/>
        </w:rPr>
        <w:t xml:space="preserve">, </w:t>
      </w:r>
      <w:r w:rsidRPr="00E878EF">
        <w:rPr>
          <w:rFonts w:ascii="Book Antiqua" w:eastAsia="Times New Roman" w:hAnsi="Book Antiqua"/>
          <w:lang w:eastAsia="pl-PL"/>
        </w:rPr>
        <w:t>C</w:t>
      </w:r>
      <w:r w:rsidRPr="00E878EF">
        <w:rPr>
          <w:rFonts w:ascii="Book Antiqua" w:hAnsi="Book Antiqua"/>
          <w:lang w:eastAsia="zh-CN"/>
        </w:rPr>
        <w:t xml:space="preserve">, </w:t>
      </w:r>
      <w:r w:rsidRPr="00E878EF">
        <w:rPr>
          <w:rFonts w:ascii="Book Antiqua" w:eastAsia="Times New Roman" w:hAnsi="Book Antiqua"/>
          <w:lang w:eastAsia="pl-PL"/>
        </w:rPr>
        <w:t>D</w:t>
      </w:r>
      <w:r w:rsidRPr="00E878EF">
        <w:rPr>
          <w:rFonts w:ascii="Book Antiqua" w:hAnsi="Book Antiqua" w:cs="Book Antiqua"/>
          <w:color w:val="000000"/>
          <w:lang w:eastAsia="zh-CN"/>
        </w:rPr>
        <w:t>:</w:t>
      </w:r>
      <w:r w:rsidRPr="00E878EF">
        <w:rPr>
          <w:rFonts w:ascii="Book Antiqua" w:eastAsia="Times New Roman" w:hAnsi="Book Antiqua"/>
          <w:lang w:eastAsia="pl-PL"/>
        </w:rPr>
        <w:t xml:space="preserve"> </w:t>
      </w:r>
      <w:r w:rsidRPr="00E878EF">
        <w:rPr>
          <w:rFonts w:ascii="Book Antiqua" w:hAnsi="Book Antiqua"/>
          <w:lang w:eastAsia="zh-CN"/>
        </w:rPr>
        <w:t>A</w:t>
      </w:r>
      <w:r w:rsidRPr="00E878EF">
        <w:rPr>
          <w:rFonts w:ascii="Book Antiqua" w:eastAsia="Times New Roman" w:hAnsi="Book Antiqua"/>
          <w:lang w:eastAsia="pl-PL"/>
        </w:rPr>
        <w:t>ll patients with colorectal adenocarcinoma</w:t>
      </w:r>
      <w:r w:rsidR="00D1599D">
        <w:rPr>
          <w:rFonts w:ascii="Book Antiqua" w:eastAsia="Times New Roman" w:hAnsi="Book Antiqua"/>
          <w:lang w:eastAsia="pl-PL"/>
        </w:rPr>
        <w:t>;</w:t>
      </w:r>
      <w:r w:rsidRPr="0089687E">
        <w:rPr>
          <w:rFonts w:ascii="Book Antiqua" w:eastAsia="Times New Roman" w:hAnsi="Book Antiqua"/>
          <w:lang w:eastAsia="pl-PL"/>
        </w:rPr>
        <w:t xml:space="preserve"> </w:t>
      </w:r>
      <w:r w:rsidR="00D1599D" w:rsidRPr="00E878EF">
        <w:rPr>
          <w:rFonts w:ascii="Book Antiqua" w:hAnsi="Book Antiqua" w:cs="Book Antiqua"/>
          <w:color w:val="000000"/>
          <w:lang w:eastAsia="zh-CN"/>
        </w:rPr>
        <w:t>ATA: A</w:t>
      </w:r>
      <w:r w:rsidR="00D1599D" w:rsidRPr="00E878EF">
        <w:rPr>
          <w:rFonts w:ascii="Book Antiqua" w:eastAsia="Book Antiqua" w:hAnsi="Book Antiqua" w:cs="Book Antiqua"/>
          <w:color w:val="000000"/>
        </w:rPr>
        <w:t>ntitrypsin activity</w:t>
      </w:r>
      <w:r w:rsidR="00D1599D">
        <w:rPr>
          <w:rFonts w:ascii="Book Antiqua" w:eastAsia="Book Antiqua" w:hAnsi="Book Antiqua" w:cs="Book Antiqua"/>
          <w:color w:val="000000"/>
        </w:rPr>
        <w:t>;</w:t>
      </w:r>
      <w:r w:rsidR="00D1599D" w:rsidRPr="00E878EF">
        <w:rPr>
          <w:rFonts w:ascii="Book Antiqua" w:hAnsi="Book Antiqua" w:cs="Book Antiqua"/>
          <w:color w:val="000000"/>
          <w:lang w:eastAsia="zh-CN"/>
        </w:rPr>
        <w:t xml:space="preserve"> CB: </w:t>
      </w:r>
      <w:r w:rsidR="00D1599D" w:rsidRPr="00E878EF">
        <w:rPr>
          <w:rFonts w:ascii="Book Antiqua" w:eastAsia="Book Antiqua" w:hAnsi="Book Antiqua" w:cs="Book Antiqua"/>
          <w:color w:val="000000"/>
        </w:rPr>
        <w:t>Cathepsin B</w:t>
      </w:r>
      <w:r w:rsidR="00D1599D" w:rsidRPr="00E878EF">
        <w:rPr>
          <w:rFonts w:ascii="Book Antiqua" w:hAnsi="Book Antiqua" w:cs="Book Antiqua"/>
          <w:color w:val="000000"/>
          <w:lang w:eastAsia="zh-CN"/>
        </w:rPr>
        <w:t xml:space="preserve">; </w:t>
      </w:r>
      <w:r w:rsidR="00D1599D" w:rsidRPr="0089687E">
        <w:rPr>
          <w:rFonts w:ascii="Book Antiqua" w:eastAsia="Times New Roman" w:hAnsi="Book Antiqua"/>
          <w:lang w:eastAsia="pl-PL"/>
        </w:rPr>
        <w:t>K</w:t>
      </w:r>
      <w:r w:rsidR="00D1599D" w:rsidRPr="00E878EF">
        <w:rPr>
          <w:rFonts w:ascii="Book Antiqua" w:hAnsi="Book Antiqua" w:cs="Book Antiqua"/>
          <w:color w:val="000000"/>
          <w:lang w:eastAsia="zh-CN"/>
        </w:rPr>
        <w:t>:</w:t>
      </w:r>
      <w:r w:rsidR="00D1599D" w:rsidRPr="00E878EF">
        <w:rPr>
          <w:rFonts w:ascii="Book Antiqua" w:eastAsia="Times New Roman" w:hAnsi="Book Antiqua"/>
          <w:lang w:eastAsia="pl-PL"/>
        </w:rPr>
        <w:t xml:space="preserve"> </w:t>
      </w:r>
      <w:r w:rsidR="00D1599D" w:rsidRPr="00E878EF">
        <w:rPr>
          <w:rFonts w:ascii="Book Antiqua" w:hAnsi="Book Antiqua"/>
          <w:lang w:eastAsia="zh-CN"/>
        </w:rPr>
        <w:t>C</w:t>
      </w:r>
      <w:r w:rsidR="00D1599D" w:rsidRPr="00E878EF">
        <w:rPr>
          <w:rFonts w:ascii="Book Antiqua" w:eastAsia="Times New Roman" w:hAnsi="Book Antiqua"/>
          <w:lang w:eastAsia="pl-PL"/>
        </w:rPr>
        <w:t>ontrol group</w:t>
      </w:r>
      <w:r w:rsidR="00D1599D" w:rsidRPr="00E878EF">
        <w:rPr>
          <w:rFonts w:ascii="Book Antiqua" w:hAnsi="Book Antiqua"/>
          <w:lang w:eastAsia="zh-CN"/>
        </w:rPr>
        <w:t>;</w:t>
      </w:r>
      <w:r w:rsidR="00D1599D" w:rsidRPr="00E878EF">
        <w:rPr>
          <w:rFonts w:ascii="Book Antiqua" w:hAnsi="Book Antiqua" w:cs="Book Antiqua"/>
          <w:color w:val="000000"/>
          <w:lang w:eastAsia="zh-CN"/>
        </w:rPr>
        <w:t xml:space="preserve"> </w:t>
      </w:r>
      <w:r w:rsidR="00D1599D" w:rsidRPr="00E878EF">
        <w:rPr>
          <w:rFonts w:ascii="Book Antiqua" w:eastAsia="Book Antiqua" w:hAnsi="Book Antiqua" w:cs="Book Antiqua"/>
          <w:color w:val="000000"/>
        </w:rPr>
        <w:t>LASA</w:t>
      </w:r>
      <w:r w:rsidR="00D1599D" w:rsidRPr="00091F32">
        <w:rPr>
          <w:rFonts w:ascii="Book Antiqua" w:hAnsi="Book Antiqua" w:cs="Book Antiqua"/>
          <w:color w:val="000000"/>
          <w:lang w:eastAsia="zh-CN"/>
        </w:rPr>
        <w:t xml:space="preserve">: </w:t>
      </w:r>
      <w:r w:rsidR="00D1599D" w:rsidRPr="00E878EF">
        <w:rPr>
          <w:rFonts w:ascii="Book Antiqua" w:hAnsi="Book Antiqua" w:cs="Book Antiqua"/>
          <w:color w:val="000000"/>
          <w:lang w:eastAsia="zh-CN"/>
        </w:rPr>
        <w:t>L</w:t>
      </w:r>
      <w:r w:rsidR="00D1599D" w:rsidRPr="00E878EF">
        <w:rPr>
          <w:rFonts w:ascii="Book Antiqua" w:eastAsia="Book Antiqua" w:hAnsi="Book Antiqua" w:cs="Book Antiqua"/>
          <w:color w:val="000000"/>
        </w:rPr>
        <w:t>ipid-bound sialic acid</w:t>
      </w:r>
      <w:r w:rsidR="00D1599D" w:rsidRPr="00E878EF">
        <w:rPr>
          <w:rFonts w:ascii="Book Antiqua" w:hAnsi="Book Antiqua" w:cs="Book Antiqua"/>
          <w:color w:val="000000"/>
          <w:lang w:eastAsia="zh-CN"/>
        </w:rPr>
        <w:t>;</w:t>
      </w:r>
      <w:r w:rsidR="00D1599D">
        <w:rPr>
          <w:rFonts w:ascii="Book Antiqua" w:hAnsi="Book Antiqua" w:cs="Book Antiqua"/>
          <w:color w:val="000000"/>
          <w:lang w:eastAsia="zh-CN"/>
        </w:rPr>
        <w:t xml:space="preserve"> </w:t>
      </w:r>
      <w:r w:rsidR="00D1599D" w:rsidRPr="00E878EF">
        <w:rPr>
          <w:rFonts w:ascii="Book Antiqua" w:hAnsi="Book Antiqua" w:cs="Book Antiqua"/>
          <w:color w:val="000000"/>
          <w:lang w:eastAsia="zh-CN"/>
        </w:rPr>
        <w:t>LE: L</w:t>
      </w:r>
      <w:r w:rsidR="00D1599D" w:rsidRPr="00E878EF">
        <w:rPr>
          <w:rFonts w:ascii="Book Antiqua" w:eastAsia="Book Antiqua" w:hAnsi="Book Antiqua" w:cs="Book Antiqua"/>
          <w:color w:val="000000"/>
        </w:rPr>
        <w:t>eukocytic elastase</w:t>
      </w:r>
      <w:r w:rsidR="00D1599D" w:rsidRPr="00E878EF">
        <w:rPr>
          <w:rFonts w:ascii="Book Antiqua" w:hAnsi="Book Antiqua" w:cs="Book Antiqua"/>
          <w:color w:val="000000"/>
          <w:lang w:eastAsia="zh-CN"/>
        </w:rPr>
        <w:t>; M: M</w:t>
      </w:r>
      <w:r w:rsidR="00D1599D" w:rsidRPr="00E878EF">
        <w:rPr>
          <w:rFonts w:ascii="Book Antiqua" w:eastAsia="Book Antiqua" w:hAnsi="Book Antiqua" w:cs="Book Antiqua"/>
          <w:color w:val="000000"/>
        </w:rPr>
        <w:t>ean value</w:t>
      </w:r>
      <w:r w:rsidR="00D1599D" w:rsidRPr="00E878EF">
        <w:rPr>
          <w:rFonts w:ascii="Book Antiqua" w:hAnsi="Book Antiqua" w:cs="Book Antiqua"/>
          <w:color w:val="000000"/>
          <w:lang w:eastAsia="zh-CN"/>
        </w:rPr>
        <w:t xml:space="preserve">; </w:t>
      </w:r>
      <w:r w:rsidR="00D1599D" w:rsidRPr="00E878EF">
        <w:rPr>
          <w:rFonts w:ascii="Book Antiqua" w:eastAsia="Times New Roman" w:hAnsi="Book Antiqua"/>
          <w:lang w:eastAsia="pl-PL"/>
        </w:rPr>
        <w:t>N</w:t>
      </w:r>
      <w:r w:rsidR="00D1599D" w:rsidRPr="0089687E">
        <w:rPr>
          <w:rFonts w:ascii="Book Antiqua" w:eastAsia="Times New Roman" w:hAnsi="Book Antiqua"/>
          <w:lang w:eastAsia="pl-PL"/>
        </w:rPr>
        <w:t>S</w:t>
      </w:r>
      <w:r w:rsidR="00D1599D" w:rsidRPr="00E878EF">
        <w:rPr>
          <w:rFonts w:ascii="Book Antiqua" w:hAnsi="Book Antiqua"/>
          <w:lang w:eastAsia="zh-CN"/>
        </w:rPr>
        <w:t>:</w:t>
      </w:r>
      <w:r w:rsidR="00D1599D" w:rsidRPr="00E878EF">
        <w:rPr>
          <w:rFonts w:ascii="Book Antiqua" w:eastAsia="Times New Roman" w:hAnsi="Book Antiqua"/>
          <w:lang w:eastAsia="pl-PL"/>
        </w:rPr>
        <w:t xml:space="preserve"> </w:t>
      </w:r>
      <w:r w:rsidR="00D1599D" w:rsidRPr="00E878EF">
        <w:rPr>
          <w:rFonts w:ascii="Book Antiqua" w:eastAsia="SimSun" w:hAnsi="Book Antiqua"/>
        </w:rPr>
        <w:t>Not significant</w:t>
      </w:r>
      <w:r w:rsidR="00D1599D" w:rsidRPr="00E878EF">
        <w:rPr>
          <w:rFonts w:ascii="Book Antiqua" w:hAnsi="Book Antiqua"/>
          <w:lang w:eastAsia="zh-CN"/>
        </w:rPr>
        <w:t>;</w:t>
      </w:r>
      <w:r w:rsidR="00D1599D" w:rsidRPr="00E878EF">
        <w:rPr>
          <w:rFonts w:ascii="Book Antiqua" w:hAnsi="Book Antiqua" w:cs="Book Antiqua"/>
          <w:color w:val="000000"/>
          <w:lang w:eastAsia="zh-CN"/>
        </w:rPr>
        <w:t xml:space="preserve"> TSA: T</w:t>
      </w:r>
      <w:r w:rsidR="00D1599D" w:rsidRPr="00E878EF">
        <w:rPr>
          <w:rFonts w:ascii="Book Antiqua" w:eastAsia="Book Antiqua" w:hAnsi="Book Antiqua" w:cs="Book Antiqua"/>
          <w:color w:val="000000"/>
        </w:rPr>
        <w:t>otal sialic acid</w:t>
      </w:r>
      <w:r w:rsidR="00D1599D" w:rsidRPr="00E878EF">
        <w:rPr>
          <w:rFonts w:ascii="Book Antiqua" w:hAnsi="Book Antiqua" w:cs="Book Antiqua"/>
          <w:color w:val="000000"/>
          <w:lang w:eastAsia="zh-CN"/>
        </w:rPr>
        <w:t>.</w:t>
      </w:r>
    </w:p>
    <w:p w14:paraId="60CD14F9" w14:textId="77777777" w:rsidR="00F41CD0" w:rsidRPr="00E878EF" w:rsidRDefault="00A12346" w:rsidP="007A0BF0">
      <w:pPr>
        <w:spacing w:line="360" w:lineRule="auto"/>
        <w:jc w:val="both"/>
        <w:rPr>
          <w:rFonts w:ascii="Book Antiqua" w:hAnsi="Book Antiqua" w:cs="Book Antiqua"/>
          <w:b/>
          <w:color w:val="000000"/>
          <w:lang w:eastAsia="zh-CN"/>
        </w:rPr>
      </w:pPr>
      <w:r w:rsidRPr="00E878EF">
        <w:rPr>
          <w:rFonts w:ascii="Book Antiqua" w:hAnsi="Book Antiqua" w:cs="Book Antiqua"/>
          <w:color w:val="000000"/>
          <w:lang w:eastAsia="zh-CN"/>
        </w:rPr>
        <w:br w:type="page"/>
      </w:r>
      <w:r w:rsidRPr="00E878EF">
        <w:rPr>
          <w:rFonts w:ascii="Book Antiqua" w:hAnsi="Book Antiqua" w:cs="Book Antiqua"/>
          <w:b/>
          <w:color w:val="000000"/>
          <w:lang w:eastAsia="zh-CN"/>
        </w:rPr>
        <w:t>Table 4 Statistical analysis of differences in the activity or concentration of examined parameters in serum of patients with adenocarcinoma and the control group</w:t>
      </w:r>
    </w:p>
    <w:tbl>
      <w:tblPr>
        <w:tblW w:w="4500" w:type="pct"/>
        <w:tblLook w:val="04A0" w:firstRow="1" w:lastRow="0" w:firstColumn="1" w:lastColumn="0" w:noHBand="0" w:noVBand="1"/>
      </w:tblPr>
      <w:tblGrid>
        <w:gridCol w:w="1085"/>
        <w:gridCol w:w="1329"/>
        <w:gridCol w:w="1502"/>
        <w:gridCol w:w="1502"/>
        <w:gridCol w:w="1502"/>
        <w:gridCol w:w="1504"/>
      </w:tblGrid>
      <w:tr w:rsidR="00A12346" w:rsidRPr="00E878EF" w14:paraId="43C0867F" w14:textId="77777777" w:rsidTr="00A12346">
        <w:tc>
          <w:tcPr>
            <w:tcW w:w="8618" w:type="dxa"/>
            <w:gridSpan w:val="6"/>
            <w:tcBorders>
              <w:top w:val="single" w:sz="4" w:space="0" w:color="auto"/>
              <w:bottom w:val="single" w:sz="4" w:space="0" w:color="auto"/>
            </w:tcBorders>
            <w:shd w:val="clear" w:color="auto" w:fill="auto"/>
          </w:tcPr>
          <w:p w14:paraId="36AA7112"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Patients’ Groups</w:t>
            </w:r>
          </w:p>
        </w:tc>
      </w:tr>
      <w:tr w:rsidR="00A12346" w:rsidRPr="00E878EF" w14:paraId="62F2E3BF" w14:textId="77777777" w:rsidTr="00A12346">
        <w:tc>
          <w:tcPr>
            <w:tcW w:w="1102" w:type="dxa"/>
            <w:tcBorders>
              <w:top w:val="single" w:sz="4" w:space="0" w:color="auto"/>
              <w:bottom w:val="single" w:sz="4" w:space="0" w:color="auto"/>
            </w:tcBorders>
            <w:shd w:val="clear" w:color="auto" w:fill="auto"/>
          </w:tcPr>
          <w:p w14:paraId="4BF49080" w14:textId="77777777" w:rsidR="00A12346" w:rsidRPr="0089687E" w:rsidRDefault="00A12346" w:rsidP="00A12346">
            <w:pPr>
              <w:spacing w:line="360" w:lineRule="auto"/>
              <w:jc w:val="both"/>
              <w:rPr>
                <w:rFonts w:ascii="Book Antiqua" w:eastAsia="Calibri" w:hAnsi="Book Antiqua"/>
                <w:b/>
              </w:rPr>
            </w:pPr>
            <w:r w:rsidRPr="00E878EF">
              <w:rPr>
                <w:rFonts w:ascii="Book Antiqua" w:eastAsia="Calibri" w:hAnsi="Book Antiqua"/>
                <w:b/>
              </w:rPr>
              <w:t>LE</w:t>
            </w:r>
          </w:p>
        </w:tc>
        <w:tc>
          <w:tcPr>
            <w:tcW w:w="1362" w:type="dxa"/>
            <w:tcBorders>
              <w:top w:val="single" w:sz="4" w:space="0" w:color="auto"/>
              <w:bottom w:val="single" w:sz="4" w:space="0" w:color="auto"/>
            </w:tcBorders>
            <w:shd w:val="clear" w:color="auto" w:fill="auto"/>
          </w:tcPr>
          <w:p w14:paraId="00585A97"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A</w:t>
            </w:r>
          </w:p>
        </w:tc>
        <w:tc>
          <w:tcPr>
            <w:tcW w:w="1538" w:type="dxa"/>
            <w:tcBorders>
              <w:top w:val="single" w:sz="4" w:space="0" w:color="auto"/>
              <w:bottom w:val="single" w:sz="4" w:space="0" w:color="auto"/>
            </w:tcBorders>
            <w:shd w:val="clear" w:color="auto" w:fill="auto"/>
          </w:tcPr>
          <w:p w14:paraId="58980F65"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B</w:t>
            </w:r>
          </w:p>
        </w:tc>
        <w:tc>
          <w:tcPr>
            <w:tcW w:w="1538" w:type="dxa"/>
            <w:tcBorders>
              <w:top w:val="single" w:sz="4" w:space="0" w:color="auto"/>
              <w:bottom w:val="single" w:sz="4" w:space="0" w:color="auto"/>
            </w:tcBorders>
            <w:shd w:val="clear" w:color="auto" w:fill="auto"/>
          </w:tcPr>
          <w:p w14:paraId="5C938CE7"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C</w:t>
            </w:r>
          </w:p>
        </w:tc>
        <w:tc>
          <w:tcPr>
            <w:tcW w:w="1538" w:type="dxa"/>
            <w:tcBorders>
              <w:top w:val="single" w:sz="4" w:space="0" w:color="auto"/>
              <w:bottom w:val="single" w:sz="4" w:space="0" w:color="auto"/>
            </w:tcBorders>
            <w:shd w:val="clear" w:color="auto" w:fill="auto"/>
          </w:tcPr>
          <w:p w14:paraId="239161C5"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D</w:t>
            </w:r>
          </w:p>
        </w:tc>
        <w:tc>
          <w:tcPr>
            <w:tcW w:w="1540" w:type="dxa"/>
            <w:tcBorders>
              <w:top w:val="single" w:sz="4" w:space="0" w:color="auto"/>
              <w:bottom w:val="single" w:sz="4" w:space="0" w:color="auto"/>
            </w:tcBorders>
            <w:shd w:val="clear" w:color="auto" w:fill="auto"/>
          </w:tcPr>
          <w:p w14:paraId="1B6092F8"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K</w:t>
            </w:r>
          </w:p>
        </w:tc>
      </w:tr>
      <w:tr w:rsidR="00A12346" w:rsidRPr="00E878EF" w14:paraId="2433C74E" w14:textId="77777777" w:rsidTr="00A12346">
        <w:tc>
          <w:tcPr>
            <w:tcW w:w="1102" w:type="dxa"/>
            <w:tcBorders>
              <w:top w:val="single" w:sz="4" w:space="0" w:color="auto"/>
            </w:tcBorders>
            <w:shd w:val="clear" w:color="auto" w:fill="auto"/>
          </w:tcPr>
          <w:p w14:paraId="1B18044F"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A</w:t>
            </w:r>
          </w:p>
        </w:tc>
        <w:tc>
          <w:tcPr>
            <w:tcW w:w="1362" w:type="dxa"/>
            <w:tcBorders>
              <w:top w:val="single" w:sz="4" w:space="0" w:color="auto"/>
            </w:tcBorders>
            <w:shd w:val="clear" w:color="auto" w:fill="auto"/>
          </w:tcPr>
          <w:p w14:paraId="036A1016"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16F7D71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3D043313"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65283AF0"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tcBorders>
              <w:top w:val="single" w:sz="4" w:space="0" w:color="auto"/>
            </w:tcBorders>
            <w:shd w:val="clear" w:color="auto" w:fill="auto"/>
          </w:tcPr>
          <w:p w14:paraId="5369FDA0"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r w:rsidR="00A12346" w:rsidRPr="00E878EF" w14:paraId="5112F56D" w14:textId="77777777" w:rsidTr="00A12346">
        <w:tc>
          <w:tcPr>
            <w:tcW w:w="1102" w:type="dxa"/>
            <w:shd w:val="clear" w:color="auto" w:fill="auto"/>
          </w:tcPr>
          <w:p w14:paraId="7171CF8D"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B</w:t>
            </w:r>
          </w:p>
        </w:tc>
        <w:tc>
          <w:tcPr>
            <w:tcW w:w="1362" w:type="dxa"/>
            <w:shd w:val="clear" w:color="auto" w:fill="auto"/>
          </w:tcPr>
          <w:p w14:paraId="36345AB8"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1189207C"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54AFEE24"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0.05</w:t>
            </w:r>
          </w:p>
        </w:tc>
        <w:tc>
          <w:tcPr>
            <w:tcW w:w="1538" w:type="dxa"/>
            <w:shd w:val="clear" w:color="auto" w:fill="auto"/>
          </w:tcPr>
          <w:p w14:paraId="7C4FC4A6"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1B3811E3"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r>
      <w:tr w:rsidR="00A12346" w:rsidRPr="00E878EF" w14:paraId="6B8E678D" w14:textId="77777777" w:rsidTr="00A12346">
        <w:tc>
          <w:tcPr>
            <w:tcW w:w="1102" w:type="dxa"/>
            <w:shd w:val="clear" w:color="auto" w:fill="auto"/>
          </w:tcPr>
          <w:p w14:paraId="5F5E26C5"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C</w:t>
            </w:r>
          </w:p>
        </w:tc>
        <w:tc>
          <w:tcPr>
            <w:tcW w:w="1362" w:type="dxa"/>
            <w:shd w:val="clear" w:color="auto" w:fill="auto"/>
          </w:tcPr>
          <w:p w14:paraId="3A023B0B"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029FE8EB"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0.05</w:t>
            </w:r>
          </w:p>
        </w:tc>
        <w:tc>
          <w:tcPr>
            <w:tcW w:w="1538" w:type="dxa"/>
            <w:shd w:val="clear" w:color="auto" w:fill="auto"/>
          </w:tcPr>
          <w:p w14:paraId="4BB743A1"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50AA6389"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0.002</w:t>
            </w:r>
          </w:p>
        </w:tc>
        <w:tc>
          <w:tcPr>
            <w:tcW w:w="1540" w:type="dxa"/>
            <w:shd w:val="clear" w:color="auto" w:fill="auto"/>
          </w:tcPr>
          <w:p w14:paraId="33B96CC4"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0.004</w:t>
            </w:r>
          </w:p>
        </w:tc>
      </w:tr>
      <w:tr w:rsidR="00A12346" w:rsidRPr="00E878EF" w14:paraId="3B9DBC5E" w14:textId="77777777" w:rsidTr="00A12346">
        <w:tc>
          <w:tcPr>
            <w:tcW w:w="1102" w:type="dxa"/>
            <w:shd w:val="clear" w:color="auto" w:fill="auto"/>
          </w:tcPr>
          <w:p w14:paraId="51278FF2"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D</w:t>
            </w:r>
          </w:p>
        </w:tc>
        <w:tc>
          <w:tcPr>
            <w:tcW w:w="1362" w:type="dxa"/>
            <w:shd w:val="clear" w:color="auto" w:fill="auto"/>
          </w:tcPr>
          <w:p w14:paraId="75CA1D57"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65D4780E"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230EAF31"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0.002</w:t>
            </w:r>
          </w:p>
        </w:tc>
        <w:tc>
          <w:tcPr>
            <w:tcW w:w="1538" w:type="dxa"/>
            <w:shd w:val="clear" w:color="auto" w:fill="auto"/>
          </w:tcPr>
          <w:p w14:paraId="0563B92E"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5DC3CD09"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r>
      <w:tr w:rsidR="00A12346" w:rsidRPr="00E878EF" w14:paraId="1391D439" w14:textId="77777777" w:rsidTr="00A12346">
        <w:tc>
          <w:tcPr>
            <w:tcW w:w="1102" w:type="dxa"/>
            <w:tcBorders>
              <w:bottom w:val="single" w:sz="4" w:space="0" w:color="auto"/>
            </w:tcBorders>
            <w:shd w:val="clear" w:color="auto" w:fill="auto"/>
          </w:tcPr>
          <w:p w14:paraId="2D5043C8"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K</w:t>
            </w:r>
          </w:p>
        </w:tc>
        <w:tc>
          <w:tcPr>
            <w:tcW w:w="1362" w:type="dxa"/>
            <w:tcBorders>
              <w:bottom w:val="single" w:sz="4" w:space="0" w:color="auto"/>
            </w:tcBorders>
            <w:shd w:val="clear" w:color="auto" w:fill="auto"/>
          </w:tcPr>
          <w:p w14:paraId="7B451D21"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bottom w:val="single" w:sz="4" w:space="0" w:color="auto"/>
            </w:tcBorders>
            <w:shd w:val="clear" w:color="auto" w:fill="auto"/>
          </w:tcPr>
          <w:p w14:paraId="257B7426"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c>
          <w:tcPr>
            <w:tcW w:w="1538" w:type="dxa"/>
            <w:tcBorders>
              <w:bottom w:val="single" w:sz="4" w:space="0" w:color="auto"/>
            </w:tcBorders>
            <w:shd w:val="clear" w:color="auto" w:fill="auto"/>
          </w:tcPr>
          <w:p w14:paraId="0C23A4B5"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0.004</w:t>
            </w:r>
          </w:p>
        </w:tc>
        <w:tc>
          <w:tcPr>
            <w:tcW w:w="1538" w:type="dxa"/>
            <w:tcBorders>
              <w:bottom w:val="single" w:sz="4" w:space="0" w:color="auto"/>
            </w:tcBorders>
            <w:shd w:val="clear" w:color="auto" w:fill="auto"/>
          </w:tcPr>
          <w:p w14:paraId="4E72717F"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tcBorders>
              <w:bottom w:val="single" w:sz="4" w:space="0" w:color="auto"/>
            </w:tcBorders>
            <w:shd w:val="clear" w:color="auto" w:fill="auto"/>
          </w:tcPr>
          <w:p w14:paraId="1778E264"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r w:rsidR="00A12346" w:rsidRPr="00E878EF" w14:paraId="18AF319E" w14:textId="77777777" w:rsidTr="00A12346">
        <w:tc>
          <w:tcPr>
            <w:tcW w:w="1102" w:type="dxa"/>
            <w:tcBorders>
              <w:top w:val="single" w:sz="4" w:space="0" w:color="auto"/>
              <w:bottom w:val="single" w:sz="4" w:space="0" w:color="auto"/>
            </w:tcBorders>
            <w:shd w:val="clear" w:color="auto" w:fill="auto"/>
          </w:tcPr>
          <w:p w14:paraId="5C874388" w14:textId="77777777" w:rsidR="00A12346" w:rsidRPr="0089687E" w:rsidRDefault="00A12346" w:rsidP="00A12346">
            <w:pPr>
              <w:spacing w:line="360" w:lineRule="auto"/>
              <w:jc w:val="both"/>
              <w:rPr>
                <w:rFonts w:ascii="Book Antiqua" w:eastAsia="Calibri" w:hAnsi="Book Antiqua"/>
                <w:b/>
              </w:rPr>
            </w:pPr>
            <w:r w:rsidRPr="00E878EF">
              <w:rPr>
                <w:rFonts w:ascii="Book Antiqua" w:eastAsia="Calibri" w:hAnsi="Book Antiqua"/>
                <w:b/>
              </w:rPr>
              <w:t>TSA</w:t>
            </w:r>
          </w:p>
        </w:tc>
        <w:tc>
          <w:tcPr>
            <w:tcW w:w="1362" w:type="dxa"/>
            <w:tcBorders>
              <w:top w:val="single" w:sz="4" w:space="0" w:color="auto"/>
              <w:bottom w:val="single" w:sz="4" w:space="0" w:color="auto"/>
            </w:tcBorders>
            <w:shd w:val="clear" w:color="auto" w:fill="auto"/>
          </w:tcPr>
          <w:p w14:paraId="4C36946B"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A</w:t>
            </w:r>
          </w:p>
        </w:tc>
        <w:tc>
          <w:tcPr>
            <w:tcW w:w="1538" w:type="dxa"/>
            <w:tcBorders>
              <w:top w:val="single" w:sz="4" w:space="0" w:color="auto"/>
              <w:bottom w:val="single" w:sz="4" w:space="0" w:color="auto"/>
            </w:tcBorders>
            <w:shd w:val="clear" w:color="auto" w:fill="auto"/>
          </w:tcPr>
          <w:p w14:paraId="64E8A8CE"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B</w:t>
            </w:r>
          </w:p>
        </w:tc>
        <w:tc>
          <w:tcPr>
            <w:tcW w:w="1538" w:type="dxa"/>
            <w:tcBorders>
              <w:top w:val="single" w:sz="4" w:space="0" w:color="auto"/>
              <w:bottom w:val="single" w:sz="4" w:space="0" w:color="auto"/>
            </w:tcBorders>
            <w:shd w:val="clear" w:color="auto" w:fill="auto"/>
          </w:tcPr>
          <w:p w14:paraId="4CA0E22B"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C</w:t>
            </w:r>
          </w:p>
        </w:tc>
        <w:tc>
          <w:tcPr>
            <w:tcW w:w="1538" w:type="dxa"/>
            <w:tcBorders>
              <w:top w:val="single" w:sz="4" w:space="0" w:color="auto"/>
              <w:bottom w:val="single" w:sz="4" w:space="0" w:color="auto"/>
            </w:tcBorders>
            <w:shd w:val="clear" w:color="auto" w:fill="auto"/>
          </w:tcPr>
          <w:p w14:paraId="531164B6"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D</w:t>
            </w:r>
          </w:p>
        </w:tc>
        <w:tc>
          <w:tcPr>
            <w:tcW w:w="1540" w:type="dxa"/>
            <w:tcBorders>
              <w:top w:val="single" w:sz="4" w:space="0" w:color="auto"/>
              <w:bottom w:val="single" w:sz="4" w:space="0" w:color="auto"/>
            </w:tcBorders>
            <w:shd w:val="clear" w:color="auto" w:fill="auto"/>
          </w:tcPr>
          <w:p w14:paraId="5D5172D5"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K</w:t>
            </w:r>
          </w:p>
        </w:tc>
      </w:tr>
      <w:tr w:rsidR="00A12346" w:rsidRPr="00E878EF" w14:paraId="65D6F289" w14:textId="77777777" w:rsidTr="00A12346">
        <w:tc>
          <w:tcPr>
            <w:tcW w:w="1102" w:type="dxa"/>
            <w:tcBorders>
              <w:top w:val="single" w:sz="4" w:space="0" w:color="auto"/>
            </w:tcBorders>
            <w:shd w:val="clear" w:color="auto" w:fill="auto"/>
          </w:tcPr>
          <w:p w14:paraId="140F44E1"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A</w:t>
            </w:r>
          </w:p>
        </w:tc>
        <w:tc>
          <w:tcPr>
            <w:tcW w:w="1362" w:type="dxa"/>
            <w:tcBorders>
              <w:top w:val="single" w:sz="4" w:space="0" w:color="auto"/>
            </w:tcBorders>
            <w:shd w:val="clear" w:color="auto" w:fill="auto"/>
          </w:tcPr>
          <w:p w14:paraId="28D23458"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232EEE2F"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5A744F39"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3B1028DB"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tcBorders>
              <w:top w:val="single" w:sz="4" w:space="0" w:color="auto"/>
            </w:tcBorders>
            <w:shd w:val="clear" w:color="auto" w:fill="auto"/>
          </w:tcPr>
          <w:p w14:paraId="75FC29A7"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r w:rsidR="00A12346" w:rsidRPr="00E878EF" w14:paraId="3AD2A41B" w14:textId="77777777" w:rsidTr="00A12346">
        <w:tc>
          <w:tcPr>
            <w:tcW w:w="1102" w:type="dxa"/>
            <w:shd w:val="clear" w:color="auto" w:fill="auto"/>
          </w:tcPr>
          <w:p w14:paraId="0223702D"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B</w:t>
            </w:r>
          </w:p>
        </w:tc>
        <w:tc>
          <w:tcPr>
            <w:tcW w:w="1362" w:type="dxa"/>
            <w:shd w:val="clear" w:color="auto" w:fill="auto"/>
          </w:tcPr>
          <w:p w14:paraId="2493323C"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3DFAF101"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5EFC8F99"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1A1DD16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04F80B35"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r>
      <w:tr w:rsidR="00A12346" w:rsidRPr="00E878EF" w14:paraId="78D90190" w14:textId="77777777" w:rsidTr="00A12346">
        <w:tc>
          <w:tcPr>
            <w:tcW w:w="1102" w:type="dxa"/>
            <w:shd w:val="clear" w:color="auto" w:fill="auto"/>
          </w:tcPr>
          <w:p w14:paraId="3DEE6DF6"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C</w:t>
            </w:r>
          </w:p>
        </w:tc>
        <w:tc>
          <w:tcPr>
            <w:tcW w:w="1362" w:type="dxa"/>
            <w:shd w:val="clear" w:color="auto" w:fill="auto"/>
          </w:tcPr>
          <w:p w14:paraId="7EFD3B26"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53D31744"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64306C49"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30B70B88"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7942202B"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0.003</w:t>
            </w:r>
          </w:p>
        </w:tc>
      </w:tr>
      <w:tr w:rsidR="00A12346" w:rsidRPr="00E878EF" w14:paraId="07E3F9EB" w14:textId="77777777" w:rsidTr="00A12346">
        <w:tc>
          <w:tcPr>
            <w:tcW w:w="1102" w:type="dxa"/>
            <w:shd w:val="clear" w:color="auto" w:fill="auto"/>
          </w:tcPr>
          <w:p w14:paraId="381DD98A"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D</w:t>
            </w:r>
          </w:p>
        </w:tc>
        <w:tc>
          <w:tcPr>
            <w:tcW w:w="1362" w:type="dxa"/>
            <w:shd w:val="clear" w:color="auto" w:fill="auto"/>
          </w:tcPr>
          <w:p w14:paraId="6C2F5015"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0.05</w:t>
            </w:r>
          </w:p>
        </w:tc>
        <w:tc>
          <w:tcPr>
            <w:tcW w:w="1538" w:type="dxa"/>
            <w:shd w:val="clear" w:color="auto" w:fill="auto"/>
          </w:tcPr>
          <w:p w14:paraId="6E20245F"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62203C55"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09B77168"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5D86652B"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r>
      <w:tr w:rsidR="00A12346" w:rsidRPr="00E878EF" w14:paraId="037755B4" w14:textId="77777777" w:rsidTr="00A12346">
        <w:tc>
          <w:tcPr>
            <w:tcW w:w="1102" w:type="dxa"/>
            <w:tcBorders>
              <w:bottom w:val="single" w:sz="4" w:space="0" w:color="auto"/>
            </w:tcBorders>
            <w:shd w:val="clear" w:color="auto" w:fill="auto"/>
          </w:tcPr>
          <w:p w14:paraId="4FF750EF"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K</w:t>
            </w:r>
          </w:p>
        </w:tc>
        <w:tc>
          <w:tcPr>
            <w:tcW w:w="1362" w:type="dxa"/>
            <w:tcBorders>
              <w:bottom w:val="single" w:sz="4" w:space="0" w:color="auto"/>
            </w:tcBorders>
            <w:shd w:val="clear" w:color="auto" w:fill="auto"/>
          </w:tcPr>
          <w:p w14:paraId="5DE8D33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bottom w:val="single" w:sz="4" w:space="0" w:color="auto"/>
            </w:tcBorders>
            <w:shd w:val="clear" w:color="auto" w:fill="auto"/>
          </w:tcPr>
          <w:p w14:paraId="47FCB303"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c>
          <w:tcPr>
            <w:tcW w:w="1538" w:type="dxa"/>
            <w:tcBorders>
              <w:bottom w:val="single" w:sz="4" w:space="0" w:color="auto"/>
            </w:tcBorders>
            <w:shd w:val="clear" w:color="auto" w:fill="auto"/>
          </w:tcPr>
          <w:p w14:paraId="446C4A7D"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0.003</w:t>
            </w:r>
          </w:p>
        </w:tc>
        <w:tc>
          <w:tcPr>
            <w:tcW w:w="1538" w:type="dxa"/>
            <w:tcBorders>
              <w:bottom w:val="single" w:sz="4" w:space="0" w:color="auto"/>
            </w:tcBorders>
            <w:shd w:val="clear" w:color="auto" w:fill="auto"/>
          </w:tcPr>
          <w:p w14:paraId="0972736E"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c>
          <w:tcPr>
            <w:tcW w:w="1540" w:type="dxa"/>
            <w:tcBorders>
              <w:bottom w:val="single" w:sz="4" w:space="0" w:color="auto"/>
            </w:tcBorders>
            <w:shd w:val="clear" w:color="auto" w:fill="auto"/>
          </w:tcPr>
          <w:p w14:paraId="06C30A85"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r w:rsidR="00A12346" w:rsidRPr="00E878EF" w14:paraId="6CC6D2AD" w14:textId="77777777" w:rsidTr="00A12346">
        <w:tc>
          <w:tcPr>
            <w:tcW w:w="1102" w:type="dxa"/>
            <w:tcBorders>
              <w:top w:val="single" w:sz="4" w:space="0" w:color="auto"/>
              <w:bottom w:val="single" w:sz="4" w:space="0" w:color="auto"/>
            </w:tcBorders>
            <w:shd w:val="clear" w:color="auto" w:fill="auto"/>
          </w:tcPr>
          <w:p w14:paraId="141F9583" w14:textId="77777777" w:rsidR="00A12346" w:rsidRPr="0089687E" w:rsidRDefault="00A12346" w:rsidP="00A12346">
            <w:pPr>
              <w:spacing w:line="360" w:lineRule="auto"/>
              <w:jc w:val="both"/>
              <w:rPr>
                <w:rFonts w:ascii="Book Antiqua" w:eastAsia="Calibri" w:hAnsi="Book Antiqua"/>
                <w:b/>
              </w:rPr>
            </w:pPr>
            <w:r w:rsidRPr="00E878EF">
              <w:rPr>
                <w:rFonts w:ascii="Book Antiqua" w:eastAsia="Calibri" w:hAnsi="Book Antiqua"/>
                <w:b/>
              </w:rPr>
              <w:t>ATA</w:t>
            </w:r>
          </w:p>
        </w:tc>
        <w:tc>
          <w:tcPr>
            <w:tcW w:w="1362" w:type="dxa"/>
            <w:tcBorders>
              <w:top w:val="single" w:sz="4" w:space="0" w:color="auto"/>
              <w:bottom w:val="single" w:sz="4" w:space="0" w:color="auto"/>
            </w:tcBorders>
            <w:shd w:val="clear" w:color="auto" w:fill="auto"/>
          </w:tcPr>
          <w:p w14:paraId="1AB78222"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A</w:t>
            </w:r>
          </w:p>
        </w:tc>
        <w:tc>
          <w:tcPr>
            <w:tcW w:w="1538" w:type="dxa"/>
            <w:tcBorders>
              <w:top w:val="single" w:sz="4" w:space="0" w:color="auto"/>
              <w:bottom w:val="single" w:sz="4" w:space="0" w:color="auto"/>
            </w:tcBorders>
            <w:shd w:val="clear" w:color="auto" w:fill="auto"/>
          </w:tcPr>
          <w:p w14:paraId="0D080708"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B</w:t>
            </w:r>
          </w:p>
        </w:tc>
        <w:tc>
          <w:tcPr>
            <w:tcW w:w="1538" w:type="dxa"/>
            <w:tcBorders>
              <w:top w:val="single" w:sz="4" w:space="0" w:color="auto"/>
              <w:bottom w:val="single" w:sz="4" w:space="0" w:color="auto"/>
            </w:tcBorders>
            <w:shd w:val="clear" w:color="auto" w:fill="auto"/>
          </w:tcPr>
          <w:p w14:paraId="0802659F"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C</w:t>
            </w:r>
          </w:p>
        </w:tc>
        <w:tc>
          <w:tcPr>
            <w:tcW w:w="1538" w:type="dxa"/>
            <w:tcBorders>
              <w:top w:val="single" w:sz="4" w:space="0" w:color="auto"/>
              <w:bottom w:val="single" w:sz="4" w:space="0" w:color="auto"/>
            </w:tcBorders>
            <w:shd w:val="clear" w:color="auto" w:fill="auto"/>
          </w:tcPr>
          <w:p w14:paraId="5F014293"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D</w:t>
            </w:r>
          </w:p>
        </w:tc>
        <w:tc>
          <w:tcPr>
            <w:tcW w:w="1540" w:type="dxa"/>
            <w:tcBorders>
              <w:top w:val="single" w:sz="4" w:space="0" w:color="auto"/>
              <w:bottom w:val="single" w:sz="4" w:space="0" w:color="auto"/>
            </w:tcBorders>
            <w:shd w:val="clear" w:color="auto" w:fill="auto"/>
          </w:tcPr>
          <w:p w14:paraId="4E63FBFC" w14:textId="77777777" w:rsidR="00A12346" w:rsidRPr="00E878EF" w:rsidRDefault="00A12346" w:rsidP="00A12346">
            <w:pPr>
              <w:spacing w:line="360" w:lineRule="auto"/>
              <w:jc w:val="both"/>
              <w:rPr>
                <w:rFonts w:ascii="Book Antiqua" w:eastAsia="Calibri" w:hAnsi="Book Antiqua"/>
                <w:b/>
              </w:rPr>
            </w:pPr>
            <w:r w:rsidRPr="00E878EF">
              <w:rPr>
                <w:rFonts w:ascii="Book Antiqua" w:eastAsia="Calibri" w:hAnsi="Book Antiqua"/>
                <w:b/>
              </w:rPr>
              <w:t>K</w:t>
            </w:r>
          </w:p>
        </w:tc>
      </w:tr>
      <w:tr w:rsidR="00A12346" w:rsidRPr="00E878EF" w14:paraId="4C0C0BA4" w14:textId="77777777" w:rsidTr="00A12346">
        <w:tc>
          <w:tcPr>
            <w:tcW w:w="1102" w:type="dxa"/>
            <w:tcBorders>
              <w:top w:val="single" w:sz="4" w:space="0" w:color="auto"/>
            </w:tcBorders>
            <w:shd w:val="clear" w:color="auto" w:fill="auto"/>
          </w:tcPr>
          <w:p w14:paraId="228D38C7"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A</w:t>
            </w:r>
          </w:p>
        </w:tc>
        <w:tc>
          <w:tcPr>
            <w:tcW w:w="1362" w:type="dxa"/>
            <w:tcBorders>
              <w:top w:val="single" w:sz="4" w:space="0" w:color="auto"/>
            </w:tcBorders>
            <w:shd w:val="clear" w:color="auto" w:fill="auto"/>
          </w:tcPr>
          <w:p w14:paraId="1EC7DC92"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7465A24E"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7A107F4C"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top w:val="single" w:sz="4" w:space="0" w:color="auto"/>
            </w:tcBorders>
            <w:shd w:val="clear" w:color="auto" w:fill="auto"/>
          </w:tcPr>
          <w:p w14:paraId="65F07547"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tcBorders>
              <w:top w:val="single" w:sz="4" w:space="0" w:color="auto"/>
            </w:tcBorders>
            <w:shd w:val="clear" w:color="auto" w:fill="auto"/>
          </w:tcPr>
          <w:p w14:paraId="54D00992"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r w:rsidR="00A12346" w:rsidRPr="00E878EF" w14:paraId="4CFFA6CA" w14:textId="77777777" w:rsidTr="00A12346">
        <w:tc>
          <w:tcPr>
            <w:tcW w:w="1102" w:type="dxa"/>
            <w:shd w:val="clear" w:color="auto" w:fill="auto"/>
          </w:tcPr>
          <w:p w14:paraId="0527781C"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B</w:t>
            </w:r>
          </w:p>
        </w:tc>
        <w:tc>
          <w:tcPr>
            <w:tcW w:w="1362" w:type="dxa"/>
            <w:shd w:val="clear" w:color="auto" w:fill="auto"/>
          </w:tcPr>
          <w:p w14:paraId="5637825E"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2A9132D5"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1F57D153"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07061C9F"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1084AD79"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0.02</w:t>
            </w:r>
          </w:p>
        </w:tc>
      </w:tr>
      <w:tr w:rsidR="00A12346" w:rsidRPr="00E878EF" w14:paraId="2E9777C3" w14:textId="77777777" w:rsidTr="00A12346">
        <w:tc>
          <w:tcPr>
            <w:tcW w:w="1102" w:type="dxa"/>
            <w:shd w:val="clear" w:color="auto" w:fill="auto"/>
          </w:tcPr>
          <w:p w14:paraId="06AE7731"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C</w:t>
            </w:r>
          </w:p>
        </w:tc>
        <w:tc>
          <w:tcPr>
            <w:tcW w:w="1362" w:type="dxa"/>
            <w:shd w:val="clear" w:color="auto" w:fill="auto"/>
          </w:tcPr>
          <w:p w14:paraId="6E1F442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40876716"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258A90D5"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4FE30D0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5478851C"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0.002</w:t>
            </w:r>
          </w:p>
        </w:tc>
      </w:tr>
      <w:tr w:rsidR="00A12346" w:rsidRPr="00E878EF" w14:paraId="0B6AE134" w14:textId="77777777" w:rsidTr="00A12346">
        <w:tc>
          <w:tcPr>
            <w:tcW w:w="1102" w:type="dxa"/>
            <w:shd w:val="clear" w:color="auto" w:fill="auto"/>
          </w:tcPr>
          <w:p w14:paraId="03DA3F99"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D</w:t>
            </w:r>
          </w:p>
        </w:tc>
        <w:tc>
          <w:tcPr>
            <w:tcW w:w="1362" w:type="dxa"/>
            <w:shd w:val="clear" w:color="auto" w:fill="auto"/>
          </w:tcPr>
          <w:p w14:paraId="66C67632"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66B13D0B"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387FC9E1"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shd w:val="clear" w:color="auto" w:fill="auto"/>
          </w:tcPr>
          <w:p w14:paraId="19709262"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40" w:type="dxa"/>
            <w:shd w:val="clear" w:color="auto" w:fill="auto"/>
          </w:tcPr>
          <w:p w14:paraId="0EAC84AF"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r>
      <w:tr w:rsidR="00A12346" w:rsidRPr="00E878EF" w14:paraId="76C70051" w14:textId="77777777" w:rsidTr="00A12346">
        <w:tc>
          <w:tcPr>
            <w:tcW w:w="1102" w:type="dxa"/>
            <w:tcBorders>
              <w:bottom w:val="single" w:sz="4" w:space="0" w:color="auto"/>
            </w:tcBorders>
            <w:shd w:val="clear" w:color="auto" w:fill="auto"/>
          </w:tcPr>
          <w:p w14:paraId="1E4E4123" w14:textId="77777777" w:rsidR="00A12346" w:rsidRPr="0089687E" w:rsidRDefault="00A12346" w:rsidP="00A12346">
            <w:pPr>
              <w:spacing w:line="360" w:lineRule="auto"/>
              <w:jc w:val="both"/>
              <w:rPr>
                <w:rFonts w:ascii="Book Antiqua" w:eastAsia="Calibri" w:hAnsi="Book Antiqua"/>
              </w:rPr>
            </w:pPr>
            <w:r w:rsidRPr="00E878EF">
              <w:rPr>
                <w:rFonts w:ascii="Book Antiqua" w:eastAsia="Calibri" w:hAnsi="Book Antiqua"/>
              </w:rPr>
              <w:t>K</w:t>
            </w:r>
          </w:p>
        </w:tc>
        <w:tc>
          <w:tcPr>
            <w:tcW w:w="1362" w:type="dxa"/>
            <w:tcBorders>
              <w:bottom w:val="single" w:sz="4" w:space="0" w:color="auto"/>
            </w:tcBorders>
            <w:shd w:val="clear" w:color="auto" w:fill="auto"/>
          </w:tcPr>
          <w:p w14:paraId="3B25ACDD"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c>
          <w:tcPr>
            <w:tcW w:w="1538" w:type="dxa"/>
            <w:tcBorders>
              <w:bottom w:val="single" w:sz="4" w:space="0" w:color="auto"/>
            </w:tcBorders>
            <w:shd w:val="clear" w:color="auto" w:fill="auto"/>
          </w:tcPr>
          <w:p w14:paraId="2F656943"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0.02</w:t>
            </w:r>
          </w:p>
        </w:tc>
        <w:tc>
          <w:tcPr>
            <w:tcW w:w="1538" w:type="dxa"/>
            <w:tcBorders>
              <w:bottom w:val="single" w:sz="4" w:space="0" w:color="auto"/>
            </w:tcBorders>
            <w:shd w:val="clear" w:color="auto" w:fill="auto"/>
          </w:tcPr>
          <w:p w14:paraId="6083F40C"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0.002</w:t>
            </w:r>
          </w:p>
        </w:tc>
        <w:tc>
          <w:tcPr>
            <w:tcW w:w="1538" w:type="dxa"/>
            <w:tcBorders>
              <w:bottom w:val="single" w:sz="4" w:space="0" w:color="auto"/>
            </w:tcBorders>
            <w:shd w:val="clear" w:color="auto" w:fill="auto"/>
          </w:tcPr>
          <w:p w14:paraId="41365FDA" w14:textId="77777777" w:rsidR="00A12346" w:rsidRPr="0089687E" w:rsidRDefault="00A12346" w:rsidP="00A12346">
            <w:pPr>
              <w:spacing w:line="360" w:lineRule="auto"/>
              <w:jc w:val="both"/>
              <w:rPr>
                <w:rFonts w:ascii="Book Antiqua" w:eastAsia="Calibri" w:hAnsi="Book Antiqua"/>
              </w:rPr>
            </w:pPr>
            <w:r w:rsidRPr="00E878EF">
              <w:rPr>
                <w:rFonts w:ascii="Book Antiqua" w:hAnsi="Book Antiqua"/>
                <w:i/>
                <w:lang w:eastAsia="zh-CN"/>
              </w:rPr>
              <w:t>P</w:t>
            </w:r>
            <w:r w:rsidRPr="00E878EF">
              <w:rPr>
                <w:rFonts w:ascii="Book Antiqua" w:hAnsi="Book Antiqua"/>
                <w:lang w:eastAsia="zh-CN"/>
              </w:rPr>
              <w:t xml:space="preserve"> </w:t>
            </w:r>
            <w:r w:rsidRPr="00E878EF">
              <w:rPr>
                <w:rFonts w:ascii="Book Antiqua" w:eastAsia="Calibri" w:hAnsi="Book Antiqua"/>
              </w:rPr>
              <w:t>&lt;</w:t>
            </w:r>
            <w:r w:rsidRPr="00E878EF">
              <w:rPr>
                <w:rFonts w:ascii="Book Antiqua" w:hAnsi="Book Antiqua"/>
                <w:lang w:eastAsia="zh-CN"/>
              </w:rPr>
              <w:t xml:space="preserve"> </w:t>
            </w:r>
            <w:r w:rsidRPr="00E878EF">
              <w:rPr>
                <w:rFonts w:ascii="Book Antiqua" w:eastAsia="Calibri" w:hAnsi="Book Antiqua"/>
              </w:rPr>
              <w:t>0.001</w:t>
            </w:r>
          </w:p>
        </w:tc>
        <w:tc>
          <w:tcPr>
            <w:tcW w:w="1540" w:type="dxa"/>
            <w:tcBorders>
              <w:bottom w:val="single" w:sz="4" w:space="0" w:color="auto"/>
            </w:tcBorders>
            <w:shd w:val="clear" w:color="auto" w:fill="auto"/>
          </w:tcPr>
          <w:p w14:paraId="5E0812D3" w14:textId="77777777" w:rsidR="00A12346" w:rsidRPr="00E878EF" w:rsidRDefault="00A12346" w:rsidP="00A12346">
            <w:pPr>
              <w:spacing w:line="360" w:lineRule="auto"/>
              <w:jc w:val="both"/>
              <w:rPr>
                <w:rFonts w:ascii="Book Antiqua" w:eastAsia="Calibri" w:hAnsi="Book Antiqua"/>
              </w:rPr>
            </w:pPr>
            <w:r w:rsidRPr="00E878EF">
              <w:rPr>
                <w:rFonts w:ascii="Book Antiqua" w:eastAsia="Calibri" w:hAnsi="Book Antiqua"/>
              </w:rPr>
              <w:t>NS</w:t>
            </w:r>
          </w:p>
        </w:tc>
      </w:tr>
    </w:tbl>
    <w:p w14:paraId="4B641132" w14:textId="508750AA" w:rsidR="007C7828" w:rsidRPr="00E878EF" w:rsidRDefault="00A12346" w:rsidP="007A0BF0">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Significance levels of differences in the expected values of the analyzed biochemical parameters in patients divided into colorectal cancer patients (Dukes</w:t>
      </w:r>
      <w:r w:rsidR="0089687E">
        <w:rPr>
          <w:rFonts w:ascii="Book Antiqua" w:hAnsi="Book Antiqua" w:cs="Book Antiqua"/>
          <w:color w:val="000000"/>
          <w:lang w:eastAsia="zh-CN"/>
        </w:rPr>
        <w:t>’</w:t>
      </w:r>
      <w:r w:rsidRPr="00E878EF">
        <w:rPr>
          <w:rFonts w:ascii="Book Antiqua" w:hAnsi="Book Antiqua" w:cs="Book Antiqua"/>
          <w:color w:val="000000"/>
          <w:lang w:eastAsia="zh-CN"/>
        </w:rPr>
        <w:t xml:space="preserve"> stage A, B, C, D) and control group (K). The values of statistical significance </w:t>
      </w:r>
      <w:r w:rsidRPr="0089687E">
        <w:rPr>
          <w:rFonts w:ascii="Book Antiqua" w:eastAsia="Book Antiqua" w:hAnsi="Book Antiqua" w:cs="Book Antiqua"/>
          <w:bCs/>
          <w:color w:val="000000"/>
        </w:rPr>
        <w:t>—</w:t>
      </w:r>
      <w:r w:rsidRPr="0089687E">
        <w:rPr>
          <w:rFonts w:ascii="Book Antiqua" w:hAnsi="Book Antiqua" w:cs="Book Antiqua"/>
          <w:color w:val="000000"/>
          <w:lang w:eastAsia="zh-CN"/>
        </w:rPr>
        <w:t xml:space="preserve"> </w:t>
      </w:r>
      <w:r w:rsidRPr="00E878EF">
        <w:rPr>
          <w:rFonts w:ascii="Book Antiqua" w:hAnsi="Book Antiqua" w:cs="Book Antiqua"/>
          <w:i/>
          <w:color w:val="000000"/>
          <w:lang w:eastAsia="zh-CN"/>
        </w:rPr>
        <w:t>P</w:t>
      </w:r>
      <w:r w:rsidRPr="00E878EF">
        <w:rPr>
          <w:rFonts w:ascii="Book Antiqua" w:hAnsi="Book Antiqua" w:cs="Book Antiqua"/>
          <w:color w:val="000000"/>
          <w:lang w:eastAsia="zh-CN"/>
        </w:rPr>
        <w:t xml:space="preserve"> were provided. </w:t>
      </w:r>
      <w:r w:rsidRPr="0089687E">
        <w:rPr>
          <w:rFonts w:ascii="Book Antiqua" w:eastAsia="Times New Roman" w:hAnsi="Book Antiqua"/>
          <w:lang w:eastAsia="pl-PL"/>
        </w:rPr>
        <w:t>A</w:t>
      </w:r>
      <w:r w:rsidRPr="00E878EF">
        <w:rPr>
          <w:rFonts w:ascii="Book Antiqua" w:hAnsi="Book Antiqua"/>
          <w:lang w:eastAsia="zh-CN"/>
        </w:rPr>
        <w:t xml:space="preserve">, </w:t>
      </w:r>
      <w:r w:rsidRPr="00E878EF">
        <w:rPr>
          <w:rFonts w:ascii="Book Antiqua" w:eastAsia="Times New Roman" w:hAnsi="Book Antiqua"/>
          <w:lang w:eastAsia="pl-PL"/>
        </w:rPr>
        <w:t>B</w:t>
      </w:r>
      <w:r w:rsidRPr="00E878EF">
        <w:rPr>
          <w:rFonts w:ascii="Book Antiqua" w:hAnsi="Book Antiqua"/>
          <w:lang w:eastAsia="zh-CN"/>
        </w:rPr>
        <w:t xml:space="preserve">, </w:t>
      </w:r>
      <w:r w:rsidRPr="00E878EF">
        <w:rPr>
          <w:rFonts w:ascii="Book Antiqua" w:eastAsia="Times New Roman" w:hAnsi="Book Antiqua"/>
          <w:lang w:eastAsia="pl-PL"/>
        </w:rPr>
        <w:t>C</w:t>
      </w:r>
      <w:r w:rsidRPr="00E878EF">
        <w:rPr>
          <w:rFonts w:ascii="Book Antiqua" w:hAnsi="Book Antiqua"/>
          <w:lang w:eastAsia="zh-CN"/>
        </w:rPr>
        <w:t xml:space="preserve">, </w:t>
      </w:r>
      <w:r w:rsidRPr="00E878EF">
        <w:rPr>
          <w:rFonts w:ascii="Book Antiqua" w:eastAsia="Times New Roman" w:hAnsi="Book Antiqua"/>
          <w:lang w:eastAsia="pl-PL"/>
        </w:rPr>
        <w:t>D</w:t>
      </w:r>
      <w:r w:rsidRPr="00E878EF">
        <w:rPr>
          <w:rFonts w:ascii="Book Antiqua" w:hAnsi="Book Antiqua" w:cs="Book Antiqua"/>
          <w:color w:val="000000"/>
          <w:lang w:eastAsia="zh-CN"/>
        </w:rPr>
        <w:t>:</w:t>
      </w:r>
      <w:r w:rsidRPr="00E878EF">
        <w:rPr>
          <w:rFonts w:ascii="Book Antiqua" w:eastAsia="Times New Roman" w:hAnsi="Book Antiqua"/>
          <w:lang w:eastAsia="pl-PL"/>
        </w:rPr>
        <w:t xml:space="preserve"> </w:t>
      </w:r>
      <w:r w:rsidRPr="00E878EF">
        <w:rPr>
          <w:rFonts w:ascii="Book Antiqua" w:hAnsi="Book Antiqua"/>
          <w:lang w:eastAsia="zh-CN"/>
        </w:rPr>
        <w:t>A</w:t>
      </w:r>
      <w:r w:rsidRPr="00E878EF">
        <w:rPr>
          <w:rFonts w:ascii="Book Antiqua" w:eastAsia="Times New Roman" w:hAnsi="Book Antiqua"/>
          <w:lang w:eastAsia="pl-PL"/>
        </w:rPr>
        <w:t>ll patients with colorectal adenocarcinoma</w:t>
      </w:r>
      <w:r w:rsidR="00D1599D">
        <w:rPr>
          <w:rFonts w:ascii="Book Antiqua" w:eastAsia="Times New Roman" w:hAnsi="Book Antiqua"/>
          <w:lang w:eastAsia="pl-PL"/>
        </w:rPr>
        <w:t>;</w:t>
      </w:r>
      <w:r w:rsidRPr="0089687E">
        <w:rPr>
          <w:rFonts w:ascii="Book Antiqua" w:eastAsia="Times New Roman" w:hAnsi="Book Antiqua"/>
          <w:lang w:eastAsia="pl-PL"/>
        </w:rPr>
        <w:t xml:space="preserve"> </w:t>
      </w:r>
      <w:r w:rsidR="00D1599D" w:rsidRPr="00E878EF">
        <w:rPr>
          <w:rFonts w:ascii="Book Antiqua" w:hAnsi="Book Antiqua" w:cs="Book Antiqua"/>
          <w:color w:val="000000"/>
          <w:lang w:eastAsia="zh-CN"/>
        </w:rPr>
        <w:t>ATA: A</w:t>
      </w:r>
      <w:r w:rsidR="00D1599D" w:rsidRPr="00E878EF">
        <w:rPr>
          <w:rFonts w:ascii="Book Antiqua" w:eastAsia="Book Antiqua" w:hAnsi="Book Antiqua" w:cs="Book Antiqua"/>
          <w:color w:val="000000"/>
        </w:rPr>
        <w:t>ntitrypsin activity</w:t>
      </w:r>
      <w:r w:rsidR="00D1599D" w:rsidRPr="00E878EF">
        <w:rPr>
          <w:rFonts w:ascii="Book Antiqua" w:hAnsi="Book Antiqua" w:cs="Book Antiqua"/>
          <w:color w:val="000000"/>
          <w:lang w:eastAsia="zh-CN"/>
        </w:rPr>
        <w:t>;</w:t>
      </w:r>
      <w:r w:rsidR="00D1599D" w:rsidRPr="00E878EF">
        <w:rPr>
          <w:rFonts w:ascii="Book Antiqua" w:eastAsia="Times New Roman" w:hAnsi="Book Antiqua"/>
          <w:lang w:eastAsia="pl-PL"/>
        </w:rPr>
        <w:t xml:space="preserve"> </w:t>
      </w:r>
      <w:r w:rsidRPr="0089687E">
        <w:rPr>
          <w:rFonts w:ascii="Book Antiqua" w:eastAsia="Times New Roman" w:hAnsi="Book Antiqua"/>
          <w:lang w:eastAsia="pl-PL"/>
        </w:rPr>
        <w:t>K</w:t>
      </w:r>
      <w:r w:rsidRPr="00E878EF">
        <w:rPr>
          <w:rFonts w:ascii="Book Antiqua" w:hAnsi="Book Antiqua" w:cs="Book Antiqua"/>
          <w:color w:val="000000"/>
          <w:lang w:eastAsia="zh-CN"/>
        </w:rPr>
        <w:t>:</w:t>
      </w:r>
      <w:r w:rsidRPr="00E878EF">
        <w:rPr>
          <w:rFonts w:ascii="Book Antiqua" w:eastAsia="Times New Roman" w:hAnsi="Book Antiqua"/>
          <w:lang w:eastAsia="pl-PL"/>
        </w:rPr>
        <w:t xml:space="preserve"> </w:t>
      </w:r>
      <w:r w:rsidRPr="00E878EF">
        <w:rPr>
          <w:rFonts w:ascii="Book Antiqua" w:hAnsi="Book Antiqua"/>
          <w:lang w:eastAsia="zh-CN"/>
        </w:rPr>
        <w:t>C</w:t>
      </w:r>
      <w:r w:rsidRPr="00E878EF">
        <w:rPr>
          <w:rFonts w:ascii="Book Antiqua" w:eastAsia="Times New Roman" w:hAnsi="Book Antiqua"/>
          <w:lang w:eastAsia="pl-PL"/>
        </w:rPr>
        <w:t>ontrol group</w:t>
      </w:r>
      <w:r w:rsidRPr="00E878EF">
        <w:rPr>
          <w:rFonts w:ascii="Book Antiqua" w:hAnsi="Book Antiqua"/>
          <w:lang w:eastAsia="zh-CN"/>
        </w:rPr>
        <w:t>;</w:t>
      </w:r>
      <w:r w:rsidRPr="00E878EF">
        <w:rPr>
          <w:rFonts w:ascii="Book Antiqua" w:hAnsi="Book Antiqua" w:cs="Book Antiqua"/>
          <w:color w:val="000000"/>
          <w:lang w:eastAsia="zh-CN"/>
        </w:rPr>
        <w:t xml:space="preserve"> LE: L</w:t>
      </w:r>
      <w:r w:rsidRPr="00E878EF">
        <w:rPr>
          <w:rFonts w:ascii="Book Antiqua" w:eastAsia="Book Antiqua" w:hAnsi="Book Antiqua" w:cs="Book Antiqua"/>
          <w:color w:val="000000"/>
        </w:rPr>
        <w:t>eukocytic elastase</w:t>
      </w:r>
      <w:r w:rsidRPr="00E878EF">
        <w:rPr>
          <w:rFonts w:ascii="Book Antiqua" w:hAnsi="Book Antiqua" w:cs="Book Antiqua"/>
          <w:color w:val="000000"/>
          <w:lang w:eastAsia="zh-CN"/>
        </w:rPr>
        <w:t xml:space="preserve">; </w:t>
      </w:r>
      <w:r w:rsidR="00D1599D" w:rsidRPr="0089687E">
        <w:rPr>
          <w:rFonts w:ascii="Book Antiqua" w:eastAsia="Times New Roman" w:hAnsi="Book Antiqua"/>
          <w:lang w:eastAsia="pl-PL"/>
        </w:rPr>
        <w:t>NS</w:t>
      </w:r>
      <w:r w:rsidR="00D1599D" w:rsidRPr="00E878EF">
        <w:rPr>
          <w:rFonts w:ascii="Book Antiqua" w:hAnsi="Book Antiqua"/>
          <w:lang w:eastAsia="zh-CN"/>
        </w:rPr>
        <w:t>:</w:t>
      </w:r>
      <w:r w:rsidR="00D1599D" w:rsidRPr="00E878EF">
        <w:rPr>
          <w:rFonts w:ascii="Book Antiqua" w:eastAsia="Times New Roman" w:hAnsi="Book Antiqua"/>
          <w:lang w:eastAsia="pl-PL"/>
        </w:rPr>
        <w:t xml:space="preserve"> </w:t>
      </w:r>
      <w:r w:rsidR="00D1599D" w:rsidRPr="00E878EF">
        <w:rPr>
          <w:rFonts w:ascii="Book Antiqua" w:eastAsia="SimSun" w:hAnsi="Book Antiqua"/>
        </w:rPr>
        <w:t>Not significant</w:t>
      </w:r>
      <w:r w:rsidR="00D1599D">
        <w:rPr>
          <w:rFonts w:ascii="Book Antiqua" w:hAnsi="Book Antiqua" w:cs="Book Antiqua"/>
          <w:color w:val="000000"/>
          <w:lang w:eastAsia="zh-CN"/>
        </w:rPr>
        <w:t xml:space="preserve">; </w:t>
      </w:r>
      <w:r w:rsidRPr="00E878EF">
        <w:rPr>
          <w:rFonts w:ascii="Book Antiqua" w:hAnsi="Book Antiqua" w:cs="Book Antiqua"/>
          <w:color w:val="000000"/>
          <w:lang w:eastAsia="zh-CN"/>
        </w:rPr>
        <w:t>TSA: T</w:t>
      </w:r>
      <w:r w:rsidRPr="00E878EF">
        <w:rPr>
          <w:rFonts w:ascii="Book Antiqua" w:eastAsia="Book Antiqua" w:hAnsi="Book Antiqua" w:cs="Book Antiqua"/>
          <w:color w:val="000000"/>
        </w:rPr>
        <w:t>otal sialic acid</w:t>
      </w:r>
      <w:r w:rsidR="00D1599D">
        <w:rPr>
          <w:rFonts w:ascii="Book Antiqua" w:hAnsi="Book Antiqua" w:cs="Book Antiqua"/>
          <w:color w:val="000000"/>
          <w:lang w:eastAsia="zh-CN"/>
        </w:rPr>
        <w:t>.</w:t>
      </w:r>
      <w:r w:rsidRPr="00E878EF">
        <w:rPr>
          <w:rFonts w:ascii="Book Antiqua" w:eastAsia="Book Antiqua" w:hAnsi="Book Antiqua" w:cs="Book Antiqua"/>
          <w:color w:val="000000"/>
        </w:rPr>
        <w:t xml:space="preserve"> </w:t>
      </w:r>
    </w:p>
    <w:p w14:paraId="38D4C546" w14:textId="77777777" w:rsidR="003E2E96" w:rsidRPr="00E878EF" w:rsidRDefault="007C7828" w:rsidP="003E2E96">
      <w:pPr>
        <w:spacing w:line="360" w:lineRule="auto"/>
        <w:jc w:val="both"/>
        <w:rPr>
          <w:rFonts w:ascii="Book Antiqua" w:hAnsi="Book Antiqua" w:cs="Book Antiqua"/>
          <w:b/>
          <w:color w:val="000000"/>
          <w:lang w:eastAsia="zh-CN"/>
        </w:rPr>
      </w:pPr>
      <w:r w:rsidRPr="00E878EF">
        <w:rPr>
          <w:rFonts w:ascii="Book Antiqua" w:hAnsi="Book Antiqua" w:cs="Book Antiqua"/>
          <w:color w:val="000000"/>
          <w:lang w:eastAsia="zh-CN"/>
        </w:rPr>
        <w:br w:type="page"/>
      </w:r>
      <w:r w:rsidRPr="00E878EF">
        <w:rPr>
          <w:rFonts w:ascii="Book Antiqua" w:hAnsi="Book Antiqua" w:cs="Book Antiqua"/>
          <w:b/>
          <w:color w:val="000000"/>
          <w:lang w:eastAsia="zh-CN"/>
        </w:rPr>
        <w:t>Table 5 Statistical analysis of correlations between the biochemical parameters examined in blood serum in all patients</w:t>
      </w:r>
    </w:p>
    <w:tbl>
      <w:tblPr>
        <w:tblW w:w="4571" w:type="pct"/>
        <w:tblLayout w:type="fixed"/>
        <w:tblLook w:val="0000" w:firstRow="0" w:lastRow="0" w:firstColumn="0" w:lastColumn="0" w:noHBand="0" w:noVBand="0"/>
      </w:tblPr>
      <w:tblGrid>
        <w:gridCol w:w="1560"/>
        <w:gridCol w:w="1458"/>
        <w:gridCol w:w="1386"/>
        <w:gridCol w:w="1386"/>
        <w:gridCol w:w="1386"/>
        <w:gridCol w:w="1381"/>
      </w:tblGrid>
      <w:tr w:rsidR="003E2E96" w:rsidRPr="00E878EF" w14:paraId="7AD6678B" w14:textId="77777777" w:rsidTr="003E2E96">
        <w:tc>
          <w:tcPr>
            <w:tcW w:w="911" w:type="pct"/>
            <w:tcBorders>
              <w:top w:val="single" w:sz="4" w:space="0" w:color="auto"/>
              <w:bottom w:val="single" w:sz="4" w:space="0" w:color="auto"/>
            </w:tcBorders>
            <w:shd w:val="clear" w:color="auto" w:fill="auto"/>
            <w:noWrap/>
          </w:tcPr>
          <w:p w14:paraId="12D93013" w14:textId="77777777" w:rsidR="003E2E96" w:rsidRPr="00E878EF" w:rsidRDefault="003E2E96" w:rsidP="003E2E96">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Studied parameters</w:t>
            </w:r>
          </w:p>
        </w:tc>
        <w:tc>
          <w:tcPr>
            <w:tcW w:w="852" w:type="pct"/>
            <w:tcBorders>
              <w:top w:val="single" w:sz="4" w:space="0" w:color="auto"/>
              <w:bottom w:val="single" w:sz="4" w:space="0" w:color="auto"/>
            </w:tcBorders>
            <w:shd w:val="clear" w:color="auto" w:fill="auto"/>
            <w:noWrap/>
          </w:tcPr>
          <w:p w14:paraId="3116109C" w14:textId="7A1CC5D4" w:rsidR="003E2E96" w:rsidRPr="00E878EF" w:rsidRDefault="003E2E96" w:rsidP="003E2E96">
            <w:pPr>
              <w:spacing w:line="360" w:lineRule="auto"/>
              <w:jc w:val="both"/>
              <w:rPr>
                <w:rFonts w:ascii="Book Antiqua" w:eastAsia="Times New Roman" w:hAnsi="Book Antiqua"/>
                <w:b/>
                <w:lang w:eastAsia="pl-PL"/>
              </w:rPr>
            </w:pPr>
            <w:r w:rsidRPr="00E878EF">
              <w:rPr>
                <w:rFonts w:ascii="Book Antiqua" w:eastAsia="Times New Roman" w:hAnsi="Book Antiqua"/>
                <w:b/>
                <w:lang w:eastAsia="pl-PL"/>
              </w:rPr>
              <w:t>CB</w:t>
            </w:r>
            <w:r w:rsidR="00FC0EF2">
              <w:rPr>
                <w:rFonts w:ascii="Book Antiqua" w:eastAsia="Times New Roman" w:hAnsi="Book Antiqua"/>
                <w:b/>
                <w:lang w:eastAsia="pl-PL"/>
              </w:rPr>
              <w:t>,</w:t>
            </w:r>
            <w:r w:rsidRPr="00E878EF">
              <w:rPr>
                <w:rFonts w:ascii="Book Antiqua" w:hAnsi="Book Antiqua"/>
                <w:b/>
                <w:lang w:eastAsia="zh-CN"/>
              </w:rPr>
              <w:t xml:space="preserve"> </w:t>
            </w:r>
            <w:r w:rsidRPr="00E878EF">
              <w:rPr>
                <w:rFonts w:ascii="Book Antiqua" w:eastAsia="Times New Roman" w:hAnsi="Book Antiqua"/>
                <w:b/>
                <w:lang w:eastAsia="pl-PL"/>
              </w:rPr>
              <w:t>m</w:t>
            </w:r>
            <w:r w:rsidRPr="00E878EF">
              <w:rPr>
                <w:rFonts w:ascii="Book Antiqua" w:hAnsi="Book Antiqua"/>
                <w:b/>
                <w:lang w:eastAsia="zh-CN"/>
              </w:rPr>
              <w:t>U</w:t>
            </w:r>
            <w:r w:rsidRPr="00E878EF">
              <w:rPr>
                <w:rFonts w:ascii="Book Antiqua" w:eastAsia="Times New Roman" w:hAnsi="Book Antiqua"/>
                <w:b/>
                <w:lang w:eastAsia="pl-PL"/>
              </w:rPr>
              <w:t>/L</w:t>
            </w:r>
          </w:p>
        </w:tc>
        <w:tc>
          <w:tcPr>
            <w:tcW w:w="810" w:type="pct"/>
            <w:tcBorders>
              <w:top w:val="single" w:sz="4" w:space="0" w:color="auto"/>
              <w:bottom w:val="single" w:sz="4" w:space="0" w:color="auto"/>
            </w:tcBorders>
            <w:shd w:val="clear" w:color="auto" w:fill="auto"/>
            <w:noWrap/>
          </w:tcPr>
          <w:p w14:paraId="368803FE" w14:textId="34DE5F49" w:rsidR="003E2E96" w:rsidRPr="00E878EF" w:rsidRDefault="003E2E96" w:rsidP="003E2E96">
            <w:pPr>
              <w:spacing w:line="360" w:lineRule="auto"/>
              <w:jc w:val="both"/>
              <w:rPr>
                <w:rFonts w:ascii="Book Antiqua" w:eastAsia="Times New Roman" w:hAnsi="Book Antiqua"/>
                <w:b/>
                <w:lang w:eastAsia="pl-PL"/>
              </w:rPr>
            </w:pPr>
            <w:r w:rsidRPr="0089687E">
              <w:rPr>
                <w:rFonts w:ascii="Book Antiqua" w:eastAsia="Times New Roman" w:hAnsi="Book Antiqua"/>
                <w:b/>
                <w:lang w:eastAsia="pl-PL"/>
              </w:rPr>
              <w:t>LE</w:t>
            </w:r>
            <w:r w:rsidR="00FC0EF2">
              <w:rPr>
                <w:rFonts w:ascii="Book Antiqua" w:eastAsia="Times New Roman" w:hAnsi="Book Antiqua"/>
                <w:b/>
                <w:lang w:eastAsia="pl-PL"/>
              </w:rPr>
              <w:t>,</w:t>
            </w:r>
            <w:r w:rsidRPr="00E878EF">
              <w:rPr>
                <w:rFonts w:ascii="Book Antiqua" w:hAnsi="Book Antiqua"/>
                <w:b/>
                <w:lang w:eastAsia="zh-CN"/>
              </w:rPr>
              <w:t xml:space="preserve"> </w:t>
            </w:r>
            <w:r w:rsidRPr="00E878EF">
              <w:rPr>
                <w:rFonts w:ascii="Book Antiqua" w:eastAsia="Times New Roman" w:hAnsi="Book Antiqua"/>
                <w:b/>
                <w:lang w:eastAsia="pl-PL"/>
              </w:rPr>
              <w:sym w:font="Symbol" w:char="F06D"/>
            </w:r>
            <w:r w:rsidRPr="00E878EF">
              <w:rPr>
                <w:rFonts w:ascii="Book Antiqua" w:eastAsia="Times New Roman" w:hAnsi="Book Antiqua"/>
                <w:b/>
                <w:lang w:eastAsia="pl-PL"/>
              </w:rPr>
              <w:t>g/L</w:t>
            </w:r>
          </w:p>
        </w:tc>
        <w:tc>
          <w:tcPr>
            <w:tcW w:w="810" w:type="pct"/>
            <w:tcBorders>
              <w:top w:val="single" w:sz="4" w:space="0" w:color="auto"/>
              <w:bottom w:val="single" w:sz="4" w:space="0" w:color="auto"/>
            </w:tcBorders>
            <w:shd w:val="clear" w:color="auto" w:fill="auto"/>
          </w:tcPr>
          <w:p w14:paraId="1B0E0084" w14:textId="0ABE70DD" w:rsidR="003E2E96" w:rsidRPr="00E878EF" w:rsidRDefault="003E2E96" w:rsidP="003E2E96">
            <w:pPr>
              <w:spacing w:line="360" w:lineRule="auto"/>
              <w:jc w:val="both"/>
              <w:rPr>
                <w:rFonts w:ascii="Book Antiqua" w:eastAsia="Times New Roman" w:hAnsi="Book Antiqua"/>
                <w:b/>
                <w:lang w:eastAsia="pl-PL"/>
              </w:rPr>
            </w:pPr>
            <w:r w:rsidRPr="0089687E">
              <w:rPr>
                <w:rFonts w:ascii="Book Antiqua" w:eastAsia="Times New Roman" w:hAnsi="Book Antiqua"/>
                <w:b/>
                <w:lang w:eastAsia="pl-PL"/>
              </w:rPr>
              <w:t>TSA</w:t>
            </w:r>
            <w:r w:rsidR="00FC0EF2">
              <w:rPr>
                <w:rFonts w:ascii="Book Antiqua" w:eastAsia="Times New Roman" w:hAnsi="Book Antiqua"/>
                <w:b/>
                <w:lang w:eastAsia="pl-PL"/>
              </w:rPr>
              <w:t>,</w:t>
            </w:r>
            <w:r w:rsidRPr="00E878EF">
              <w:rPr>
                <w:rFonts w:ascii="Book Antiqua" w:hAnsi="Book Antiqua"/>
                <w:b/>
                <w:lang w:eastAsia="zh-CN"/>
              </w:rPr>
              <w:t xml:space="preserve"> </w:t>
            </w:r>
            <w:r w:rsidRPr="00E878EF">
              <w:rPr>
                <w:rFonts w:ascii="Book Antiqua" w:eastAsia="Times New Roman" w:hAnsi="Book Antiqua"/>
                <w:b/>
                <w:lang w:eastAsia="pl-PL"/>
              </w:rPr>
              <w:t>mg%</w:t>
            </w:r>
          </w:p>
        </w:tc>
        <w:tc>
          <w:tcPr>
            <w:tcW w:w="810" w:type="pct"/>
            <w:tcBorders>
              <w:top w:val="single" w:sz="4" w:space="0" w:color="auto"/>
              <w:bottom w:val="single" w:sz="4" w:space="0" w:color="auto"/>
            </w:tcBorders>
            <w:shd w:val="clear" w:color="auto" w:fill="auto"/>
          </w:tcPr>
          <w:p w14:paraId="0336883F" w14:textId="61C87377" w:rsidR="003E2E96" w:rsidRPr="00E878EF" w:rsidRDefault="003E2E96" w:rsidP="003E2E96">
            <w:pPr>
              <w:spacing w:line="360" w:lineRule="auto"/>
              <w:jc w:val="both"/>
              <w:rPr>
                <w:rFonts w:ascii="Book Antiqua" w:eastAsia="Times New Roman" w:hAnsi="Book Antiqua"/>
                <w:b/>
                <w:lang w:eastAsia="pl-PL"/>
              </w:rPr>
            </w:pPr>
            <w:r w:rsidRPr="0089687E">
              <w:rPr>
                <w:rFonts w:ascii="Book Antiqua" w:eastAsia="Times New Roman" w:hAnsi="Book Antiqua"/>
                <w:b/>
                <w:lang w:eastAsia="pl-PL"/>
              </w:rPr>
              <w:t>LASA</w:t>
            </w:r>
            <w:r w:rsidR="00FC0EF2">
              <w:rPr>
                <w:rFonts w:ascii="Book Antiqua" w:eastAsia="Times New Roman" w:hAnsi="Book Antiqua"/>
                <w:b/>
                <w:lang w:eastAsia="pl-PL"/>
              </w:rPr>
              <w:t>,</w:t>
            </w:r>
            <w:r w:rsidRPr="00E878EF">
              <w:rPr>
                <w:rFonts w:ascii="Book Antiqua" w:hAnsi="Book Antiqua"/>
                <w:b/>
                <w:lang w:eastAsia="zh-CN"/>
              </w:rPr>
              <w:t xml:space="preserve"> </w:t>
            </w:r>
            <w:r w:rsidRPr="00E878EF">
              <w:rPr>
                <w:rFonts w:ascii="Book Antiqua" w:eastAsia="Times New Roman" w:hAnsi="Book Antiqua"/>
                <w:b/>
                <w:lang w:eastAsia="pl-PL"/>
              </w:rPr>
              <w:t>mg%</w:t>
            </w:r>
          </w:p>
        </w:tc>
        <w:tc>
          <w:tcPr>
            <w:tcW w:w="807" w:type="pct"/>
            <w:tcBorders>
              <w:top w:val="single" w:sz="4" w:space="0" w:color="auto"/>
              <w:bottom w:val="single" w:sz="4" w:space="0" w:color="auto"/>
            </w:tcBorders>
            <w:shd w:val="clear" w:color="auto" w:fill="auto"/>
          </w:tcPr>
          <w:p w14:paraId="5E158684" w14:textId="1569ABD7" w:rsidR="003E2E96" w:rsidRPr="00E878EF" w:rsidRDefault="003E2E96" w:rsidP="003E2E96">
            <w:pPr>
              <w:spacing w:line="360" w:lineRule="auto"/>
              <w:jc w:val="both"/>
              <w:rPr>
                <w:rFonts w:ascii="Book Antiqua" w:eastAsia="Times New Roman" w:hAnsi="Book Antiqua"/>
                <w:b/>
                <w:lang w:eastAsia="pl-PL"/>
              </w:rPr>
            </w:pPr>
            <w:r w:rsidRPr="0089687E">
              <w:rPr>
                <w:rFonts w:ascii="Book Antiqua" w:eastAsia="Times New Roman" w:hAnsi="Book Antiqua"/>
                <w:b/>
                <w:lang w:eastAsia="pl-PL"/>
              </w:rPr>
              <w:t>ATA</w:t>
            </w:r>
            <w:r w:rsidR="00FC0EF2">
              <w:rPr>
                <w:rFonts w:ascii="Book Antiqua" w:eastAsia="Times New Roman" w:hAnsi="Book Antiqua"/>
                <w:b/>
                <w:lang w:eastAsia="pl-PL"/>
              </w:rPr>
              <w:t>,</w:t>
            </w:r>
            <w:r w:rsidRPr="00E878EF">
              <w:rPr>
                <w:rFonts w:ascii="Book Antiqua" w:hAnsi="Book Antiqua"/>
                <w:b/>
                <w:lang w:eastAsia="zh-CN"/>
              </w:rPr>
              <w:t xml:space="preserve"> </w:t>
            </w:r>
            <w:r w:rsidRPr="00E878EF">
              <w:rPr>
                <w:rFonts w:ascii="Book Antiqua" w:eastAsia="Times New Roman" w:hAnsi="Book Antiqua"/>
                <w:b/>
                <w:lang w:eastAsia="pl-PL"/>
              </w:rPr>
              <w:t>U/m</w:t>
            </w:r>
            <w:r w:rsidRPr="00E878EF">
              <w:rPr>
                <w:rFonts w:ascii="Book Antiqua" w:hAnsi="Book Antiqua"/>
                <w:b/>
                <w:lang w:eastAsia="zh-CN"/>
              </w:rPr>
              <w:t>L</w:t>
            </w:r>
          </w:p>
        </w:tc>
      </w:tr>
      <w:tr w:rsidR="003E2E96" w:rsidRPr="00E878EF" w14:paraId="04EFEE1B" w14:textId="77777777" w:rsidTr="003E2E96">
        <w:tc>
          <w:tcPr>
            <w:tcW w:w="911" w:type="pct"/>
            <w:tcBorders>
              <w:top w:val="single" w:sz="4" w:space="0" w:color="auto"/>
            </w:tcBorders>
            <w:shd w:val="clear" w:color="auto" w:fill="auto"/>
            <w:noWrap/>
          </w:tcPr>
          <w:p w14:paraId="0E4F3E6E" w14:textId="0FDFCD09" w:rsidR="003E2E96" w:rsidRPr="0089687E"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CB</w:t>
            </w:r>
            <w:r w:rsidR="00FC0EF2">
              <w:rPr>
                <w:rFonts w:ascii="Book Antiqua" w:eastAsia="Times New Roman" w:hAnsi="Book Antiqua"/>
                <w:lang w:eastAsia="pl-PL"/>
              </w:rPr>
              <w:t>,</w:t>
            </w:r>
            <w:r w:rsidRPr="00E878EF">
              <w:rPr>
                <w:rFonts w:ascii="Book Antiqua" w:hAnsi="Book Antiqua"/>
                <w:lang w:eastAsia="zh-CN"/>
              </w:rPr>
              <w:t xml:space="preserve"> </w:t>
            </w:r>
            <w:r w:rsidRPr="00E878EF">
              <w:rPr>
                <w:rFonts w:ascii="Book Antiqua" w:eastAsia="Times New Roman" w:hAnsi="Book Antiqua"/>
                <w:lang w:eastAsia="pl-PL"/>
              </w:rPr>
              <w:t>mU</w:t>
            </w:r>
            <w:r w:rsidRPr="0089687E">
              <w:rPr>
                <w:rFonts w:ascii="Book Antiqua" w:eastAsia="Times New Roman" w:hAnsi="Book Antiqua"/>
                <w:lang w:eastAsia="pl-PL"/>
              </w:rPr>
              <w:t>/L</w:t>
            </w:r>
          </w:p>
        </w:tc>
        <w:tc>
          <w:tcPr>
            <w:tcW w:w="852" w:type="pct"/>
            <w:tcBorders>
              <w:top w:val="single" w:sz="4" w:space="0" w:color="auto"/>
            </w:tcBorders>
            <w:shd w:val="clear" w:color="auto" w:fill="auto"/>
            <w:noWrap/>
          </w:tcPr>
          <w:p w14:paraId="111AA9E7"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noWrap/>
          </w:tcPr>
          <w:p w14:paraId="46F4AF47"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tcPr>
          <w:p w14:paraId="33F4FEA6"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tcPr>
          <w:p w14:paraId="58DA078F" w14:textId="77777777" w:rsidR="003E2E96" w:rsidRPr="00E878EF" w:rsidRDefault="003E2E96" w:rsidP="003E2E96">
            <w:pPr>
              <w:spacing w:line="360" w:lineRule="auto"/>
              <w:jc w:val="both"/>
              <w:rPr>
                <w:rFonts w:ascii="Book Antiqua" w:eastAsia="Times New Roman" w:hAnsi="Book Antiqua"/>
                <w:lang w:eastAsia="pl-PL"/>
              </w:rPr>
            </w:pPr>
          </w:p>
        </w:tc>
        <w:tc>
          <w:tcPr>
            <w:tcW w:w="807" w:type="pct"/>
            <w:tcBorders>
              <w:top w:val="single" w:sz="4" w:space="0" w:color="auto"/>
            </w:tcBorders>
            <w:shd w:val="clear" w:color="auto" w:fill="auto"/>
          </w:tcPr>
          <w:p w14:paraId="3F60F04F" w14:textId="6D516089"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-0.24</w:t>
            </w:r>
            <w:r w:rsidRPr="00E878EF">
              <w:rPr>
                <w:rFonts w:ascii="Book Antiqua" w:hAnsi="Book Antiqua"/>
                <w:lang w:eastAsia="zh-CN"/>
              </w:rPr>
              <w:t xml:space="preserve"> (187),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r>
      <w:tr w:rsidR="003E2E96" w:rsidRPr="00E878EF" w14:paraId="74A79BDB" w14:textId="77777777" w:rsidTr="003E2E96">
        <w:tc>
          <w:tcPr>
            <w:tcW w:w="911" w:type="pct"/>
            <w:shd w:val="clear" w:color="auto" w:fill="auto"/>
            <w:noWrap/>
          </w:tcPr>
          <w:p w14:paraId="038E2867" w14:textId="27AFB27C" w:rsidR="003E2E96" w:rsidRPr="00E878EF" w:rsidRDefault="003E2E96" w:rsidP="003E2E96">
            <w:pPr>
              <w:spacing w:line="360" w:lineRule="auto"/>
              <w:jc w:val="both"/>
              <w:rPr>
                <w:rFonts w:ascii="Book Antiqua" w:eastAsia="Times New Roman" w:hAnsi="Book Antiqua"/>
                <w:lang w:val="de-DE" w:eastAsia="pl-PL"/>
              </w:rPr>
            </w:pPr>
            <w:r w:rsidRPr="00E878EF">
              <w:rPr>
                <w:rFonts w:ascii="Book Antiqua" w:eastAsia="Times New Roman" w:hAnsi="Book Antiqua"/>
                <w:lang w:eastAsia="pl-PL"/>
              </w:rPr>
              <w:t>LE</w:t>
            </w:r>
            <w:r w:rsidR="00FC0EF2">
              <w:rPr>
                <w:rFonts w:ascii="Book Antiqua" w:eastAsia="Times New Roman" w:hAnsi="Book Antiqua"/>
                <w:lang w:eastAsia="pl-PL"/>
              </w:rPr>
              <w:t>,</w:t>
            </w:r>
            <w:r w:rsidRPr="00E878EF">
              <w:rPr>
                <w:rFonts w:ascii="Book Antiqua" w:hAnsi="Book Antiqua"/>
                <w:lang w:eastAsia="zh-CN"/>
              </w:rPr>
              <w:t xml:space="preserve"> </w:t>
            </w:r>
            <w:r w:rsidRPr="00E878EF">
              <w:rPr>
                <w:rFonts w:ascii="Book Antiqua" w:eastAsia="Times New Roman" w:hAnsi="Book Antiqua"/>
                <w:lang w:eastAsia="pl-PL"/>
              </w:rPr>
              <w:sym w:font="Symbol" w:char="F06D"/>
            </w:r>
            <w:r w:rsidRPr="00E878EF">
              <w:rPr>
                <w:rFonts w:ascii="Book Antiqua" w:eastAsia="Times New Roman" w:hAnsi="Book Antiqua"/>
                <w:lang w:eastAsia="pl-PL"/>
              </w:rPr>
              <w:t>g/L</w:t>
            </w:r>
          </w:p>
        </w:tc>
        <w:tc>
          <w:tcPr>
            <w:tcW w:w="852" w:type="pct"/>
            <w:shd w:val="clear" w:color="auto" w:fill="auto"/>
            <w:noWrap/>
          </w:tcPr>
          <w:p w14:paraId="7FB0996F" w14:textId="77777777" w:rsidR="003E2E96" w:rsidRPr="00E878EF" w:rsidRDefault="003E2E96" w:rsidP="003E2E96">
            <w:pPr>
              <w:spacing w:line="360" w:lineRule="auto"/>
              <w:jc w:val="both"/>
              <w:rPr>
                <w:rFonts w:ascii="Book Antiqua" w:eastAsia="Times New Roman" w:hAnsi="Book Antiqua"/>
                <w:lang w:val="de-DE" w:eastAsia="pl-PL"/>
              </w:rPr>
            </w:pPr>
          </w:p>
        </w:tc>
        <w:tc>
          <w:tcPr>
            <w:tcW w:w="810" w:type="pct"/>
            <w:shd w:val="clear" w:color="auto" w:fill="auto"/>
            <w:noWrap/>
          </w:tcPr>
          <w:p w14:paraId="34FB22FF"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shd w:val="clear" w:color="auto" w:fill="auto"/>
          </w:tcPr>
          <w:p w14:paraId="70705AB2" w14:textId="6CF52566"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0.37</w:t>
            </w:r>
            <w:r w:rsidRPr="00E878EF">
              <w:rPr>
                <w:rFonts w:ascii="Book Antiqua" w:hAnsi="Book Antiqua"/>
                <w:lang w:eastAsia="zh-CN"/>
              </w:rPr>
              <w:t xml:space="preserve"> (140),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c>
          <w:tcPr>
            <w:tcW w:w="810" w:type="pct"/>
            <w:shd w:val="clear" w:color="auto" w:fill="auto"/>
          </w:tcPr>
          <w:p w14:paraId="21545B92" w14:textId="7153A510" w:rsidR="003E2E96" w:rsidRPr="00E878EF" w:rsidRDefault="003E2E96" w:rsidP="003E2E96">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0.17</w:t>
            </w:r>
            <w:r w:rsidRPr="0089687E">
              <w:rPr>
                <w:rFonts w:ascii="Book Antiqua" w:hAnsi="Book Antiqua"/>
                <w:lang w:eastAsia="zh-CN"/>
              </w:rPr>
              <w:t xml:space="preserve"> (141)</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0.05</w:t>
            </w:r>
          </w:p>
        </w:tc>
        <w:tc>
          <w:tcPr>
            <w:tcW w:w="807" w:type="pct"/>
            <w:shd w:val="clear" w:color="auto" w:fill="auto"/>
          </w:tcPr>
          <w:p w14:paraId="3C49C216" w14:textId="77777777" w:rsidR="003E2E96" w:rsidRPr="00E878EF" w:rsidRDefault="003E2E96" w:rsidP="003E2E96">
            <w:pPr>
              <w:spacing w:line="360" w:lineRule="auto"/>
              <w:jc w:val="both"/>
              <w:rPr>
                <w:rFonts w:ascii="Book Antiqua" w:eastAsia="Times New Roman" w:hAnsi="Book Antiqua"/>
                <w:lang w:eastAsia="pl-PL"/>
              </w:rPr>
            </w:pPr>
          </w:p>
        </w:tc>
      </w:tr>
      <w:tr w:rsidR="003E2E96" w:rsidRPr="00E878EF" w14:paraId="6BAA7ADC" w14:textId="77777777" w:rsidTr="003E2E96">
        <w:tc>
          <w:tcPr>
            <w:tcW w:w="911" w:type="pct"/>
            <w:shd w:val="clear" w:color="auto" w:fill="auto"/>
            <w:noWrap/>
          </w:tcPr>
          <w:p w14:paraId="5D1326E7" w14:textId="4B2B4694"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TSA</w:t>
            </w:r>
            <w:r w:rsidR="00FC0EF2">
              <w:rPr>
                <w:rFonts w:ascii="Book Antiqua" w:eastAsia="Times New Roman" w:hAnsi="Book Antiqua"/>
                <w:lang w:eastAsia="pl-PL"/>
              </w:rPr>
              <w:t>,</w:t>
            </w:r>
            <w:r w:rsidRPr="00E878EF">
              <w:rPr>
                <w:rFonts w:ascii="Book Antiqua" w:hAnsi="Book Antiqua"/>
                <w:lang w:eastAsia="zh-CN"/>
              </w:rPr>
              <w:t xml:space="preserve"> </w:t>
            </w:r>
            <w:r w:rsidRPr="00E878EF">
              <w:rPr>
                <w:rFonts w:ascii="Book Antiqua" w:eastAsia="Times New Roman" w:hAnsi="Book Antiqua"/>
                <w:lang w:eastAsia="pl-PL"/>
              </w:rPr>
              <w:t>mg%</w:t>
            </w:r>
          </w:p>
        </w:tc>
        <w:tc>
          <w:tcPr>
            <w:tcW w:w="852" w:type="pct"/>
            <w:shd w:val="clear" w:color="auto" w:fill="auto"/>
            <w:noWrap/>
          </w:tcPr>
          <w:p w14:paraId="42C85FFB"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shd w:val="clear" w:color="auto" w:fill="auto"/>
            <w:noWrap/>
          </w:tcPr>
          <w:p w14:paraId="1C1707E3" w14:textId="3E7FEF7F"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0.37</w:t>
            </w:r>
            <w:r w:rsidRPr="00E878EF">
              <w:rPr>
                <w:rFonts w:ascii="Book Antiqua" w:hAnsi="Book Antiqua"/>
                <w:lang w:eastAsia="zh-CN"/>
              </w:rPr>
              <w:t xml:space="preserve"> (140),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c>
          <w:tcPr>
            <w:tcW w:w="810" w:type="pct"/>
            <w:shd w:val="clear" w:color="auto" w:fill="auto"/>
          </w:tcPr>
          <w:p w14:paraId="3A9651ED"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shd w:val="clear" w:color="auto" w:fill="auto"/>
          </w:tcPr>
          <w:p w14:paraId="33D1CF5C" w14:textId="10BA9C86"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0.19</w:t>
            </w:r>
            <w:r w:rsidRPr="00E878EF">
              <w:rPr>
                <w:rFonts w:ascii="Book Antiqua" w:hAnsi="Book Antiqua"/>
                <w:lang w:eastAsia="zh-CN"/>
              </w:rPr>
              <w:t xml:space="preserve"> (212),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0.01</w:t>
            </w:r>
          </w:p>
        </w:tc>
        <w:tc>
          <w:tcPr>
            <w:tcW w:w="807" w:type="pct"/>
            <w:shd w:val="clear" w:color="auto" w:fill="auto"/>
          </w:tcPr>
          <w:p w14:paraId="130CC33B" w14:textId="563F80C5" w:rsidR="003E2E96" w:rsidRPr="00E878EF" w:rsidRDefault="003E2E96" w:rsidP="003E2E96">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0.33</w:t>
            </w:r>
            <w:r w:rsidRPr="0089687E">
              <w:rPr>
                <w:rFonts w:ascii="Book Antiqua" w:hAnsi="Book Antiqua"/>
                <w:lang w:eastAsia="zh-CN"/>
              </w:rPr>
              <w:t xml:space="preserve"> (209)</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 0.001</w:t>
            </w:r>
          </w:p>
        </w:tc>
      </w:tr>
      <w:tr w:rsidR="003E2E96" w:rsidRPr="00E878EF" w14:paraId="62B1B8B5" w14:textId="77777777" w:rsidTr="003E2E96">
        <w:tc>
          <w:tcPr>
            <w:tcW w:w="911" w:type="pct"/>
            <w:shd w:val="clear" w:color="auto" w:fill="auto"/>
            <w:noWrap/>
          </w:tcPr>
          <w:p w14:paraId="06382E41" w14:textId="5C1BF448"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LASA</w:t>
            </w:r>
            <w:r w:rsidR="00AC4837">
              <w:rPr>
                <w:rFonts w:ascii="Book Antiqua" w:eastAsia="Times New Roman" w:hAnsi="Book Antiqua"/>
                <w:lang w:eastAsia="pl-PL"/>
              </w:rPr>
              <w:t>,</w:t>
            </w:r>
            <w:r w:rsidRPr="00E878EF">
              <w:rPr>
                <w:rFonts w:ascii="Book Antiqua" w:hAnsi="Book Antiqua"/>
                <w:lang w:eastAsia="zh-CN"/>
              </w:rPr>
              <w:t xml:space="preserve"> </w:t>
            </w:r>
            <w:r w:rsidRPr="00E878EF">
              <w:rPr>
                <w:rFonts w:ascii="Book Antiqua" w:eastAsia="Times New Roman" w:hAnsi="Book Antiqua"/>
                <w:lang w:eastAsia="pl-PL"/>
              </w:rPr>
              <w:t>mg%</w:t>
            </w:r>
          </w:p>
        </w:tc>
        <w:tc>
          <w:tcPr>
            <w:tcW w:w="852" w:type="pct"/>
            <w:shd w:val="clear" w:color="auto" w:fill="auto"/>
            <w:noWrap/>
          </w:tcPr>
          <w:p w14:paraId="34532F7B"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shd w:val="clear" w:color="auto" w:fill="auto"/>
            <w:noWrap/>
          </w:tcPr>
          <w:p w14:paraId="7651608A" w14:textId="64910499"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0.17</w:t>
            </w:r>
            <w:r w:rsidRPr="00E878EF">
              <w:rPr>
                <w:rFonts w:ascii="Book Antiqua" w:hAnsi="Book Antiqua"/>
                <w:lang w:eastAsia="zh-CN"/>
              </w:rPr>
              <w:t xml:space="preserve"> (141),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0.05</w:t>
            </w:r>
          </w:p>
        </w:tc>
        <w:tc>
          <w:tcPr>
            <w:tcW w:w="810" w:type="pct"/>
            <w:shd w:val="clear" w:color="auto" w:fill="auto"/>
          </w:tcPr>
          <w:p w14:paraId="2AF18CB0" w14:textId="76FCAFBB" w:rsidR="003E2E96" w:rsidRPr="00E878EF" w:rsidRDefault="003E2E96" w:rsidP="003E2E96">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0.19</w:t>
            </w:r>
            <w:r w:rsidRPr="0089687E">
              <w:rPr>
                <w:rFonts w:ascii="Book Antiqua" w:hAnsi="Book Antiqua"/>
                <w:lang w:eastAsia="zh-CN"/>
              </w:rPr>
              <w:t xml:space="preserve"> (212)</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0.006</w:t>
            </w:r>
          </w:p>
        </w:tc>
        <w:tc>
          <w:tcPr>
            <w:tcW w:w="810" w:type="pct"/>
            <w:shd w:val="clear" w:color="auto" w:fill="auto"/>
          </w:tcPr>
          <w:p w14:paraId="0FAF0DD6" w14:textId="77777777" w:rsidR="003E2E96" w:rsidRPr="0002531E" w:rsidRDefault="003E2E96" w:rsidP="003E2E96">
            <w:pPr>
              <w:spacing w:line="360" w:lineRule="auto"/>
              <w:jc w:val="both"/>
              <w:rPr>
                <w:rFonts w:ascii="Book Antiqua" w:eastAsia="Times New Roman" w:hAnsi="Book Antiqua"/>
                <w:lang w:eastAsia="pl-PL"/>
              </w:rPr>
            </w:pPr>
          </w:p>
        </w:tc>
        <w:tc>
          <w:tcPr>
            <w:tcW w:w="807" w:type="pct"/>
            <w:shd w:val="clear" w:color="auto" w:fill="auto"/>
          </w:tcPr>
          <w:p w14:paraId="49B292AC" w14:textId="37774DD7" w:rsidR="003E2E96" w:rsidRPr="00E878EF" w:rsidRDefault="003E2E96" w:rsidP="003E2E96">
            <w:pPr>
              <w:spacing w:line="360" w:lineRule="auto"/>
              <w:jc w:val="both"/>
              <w:rPr>
                <w:rFonts w:ascii="Book Antiqua" w:eastAsia="Times New Roman" w:hAnsi="Book Antiqua"/>
                <w:lang w:eastAsia="pl-PL"/>
              </w:rPr>
            </w:pPr>
            <w:r w:rsidRPr="0002531E">
              <w:rPr>
                <w:rFonts w:ascii="Book Antiqua" w:eastAsia="Times New Roman" w:hAnsi="Book Antiqua"/>
                <w:lang w:eastAsia="pl-PL"/>
              </w:rPr>
              <w:t>-0.14</w:t>
            </w:r>
            <w:r w:rsidRPr="0002531E">
              <w:rPr>
                <w:rFonts w:ascii="Book Antiqua" w:hAnsi="Book Antiqua"/>
                <w:lang w:eastAsia="zh-CN"/>
              </w:rPr>
              <w:t xml:space="preserve"> (210)</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0.05</w:t>
            </w:r>
          </w:p>
        </w:tc>
      </w:tr>
      <w:tr w:rsidR="003E2E96" w:rsidRPr="00E878EF" w14:paraId="06547474" w14:textId="77777777" w:rsidTr="003E2E96">
        <w:tc>
          <w:tcPr>
            <w:tcW w:w="911" w:type="pct"/>
            <w:tcBorders>
              <w:bottom w:val="single" w:sz="4" w:space="0" w:color="auto"/>
            </w:tcBorders>
            <w:shd w:val="clear" w:color="auto" w:fill="auto"/>
            <w:noWrap/>
          </w:tcPr>
          <w:p w14:paraId="5707EAFE" w14:textId="3E589A90"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ATA</w:t>
            </w:r>
            <w:r w:rsidR="00AC4837">
              <w:rPr>
                <w:rFonts w:ascii="Book Antiqua" w:eastAsia="Times New Roman" w:hAnsi="Book Antiqua"/>
                <w:lang w:eastAsia="pl-PL"/>
              </w:rPr>
              <w:t>,</w:t>
            </w:r>
            <w:r w:rsidRPr="00E878EF">
              <w:rPr>
                <w:rFonts w:ascii="Book Antiqua" w:hAnsi="Book Antiqua"/>
                <w:lang w:eastAsia="zh-CN"/>
              </w:rPr>
              <w:t xml:space="preserve"> </w:t>
            </w:r>
            <w:r w:rsidRPr="00E878EF">
              <w:rPr>
                <w:rFonts w:ascii="Book Antiqua" w:eastAsia="Times New Roman" w:hAnsi="Book Antiqua"/>
                <w:lang w:eastAsia="pl-PL"/>
              </w:rPr>
              <w:t>U</w:t>
            </w:r>
            <w:r w:rsidRPr="0089687E">
              <w:rPr>
                <w:rFonts w:ascii="Book Antiqua" w:eastAsia="Times New Roman" w:hAnsi="Book Antiqua"/>
                <w:lang w:eastAsia="pl-PL"/>
              </w:rPr>
              <w:t>/m</w:t>
            </w:r>
            <w:r w:rsidRPr="00E878EF">
              <w:rPr>
                <w:rFonts w:ascii="Book Antiqua" w:hAnsi="Book Antiqua"/>
                <w:lang w:eastAsia="zh-CN"/>
              </w:rPr>
              <w:t>L</w:t>
            </w:r>
          </w:p>
        </w:tc>
        <w:tc>
          <w:tcPr>
            <w:tcW w:w="852" w:type="pct"/>
            <w:tcBorders>
              <w:bottom w:val="single" w:sz="4" w:space="0" w:color="auto"/>
            </w:tcBorders>
            <w:shd w:val="clear" w:color="auto" w:fill="auto"/>
            <w:noWrap/>
          </w:tcPr>
          <w:p w14:paraId="65CEFA0C" w14:textId="6F3CC5C7" w:rsidR="003E2E96" w:rsidRPr="00E878EF" w:rsidRDefault="003E2E96" w:rsidP="003E2E96">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-0.24</w:t>
            </w:r>
            <w:r w:rsidRPr="0089687E">
              <w:rPr>
                <w:rFonts w:ascii="Book Antiqua" w:hAnsi="Book Antiqua"/>
                <w:lang w:eastAsia="zh-CN"/>
              </w:rPr>
              <w:t xml:space="preserve"> (187)</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c>
          <w:tcPr>
            <w:tcW w:w="810" w:type="pct"/>
            <w:tcBorders>
              <w:bottom w:val="single" w:sz="4" w:space="0" w:color="auto"/>
            </w:tcBorders>
            <w:shd w:val="clear" w:color="auto" w:fill="auto"/>
          </w:tcPr>
          <w:p w14:paraId="505B8E27" w14:textId="77777777" w:rsidR="003E2E96" w:rsidRPr="00E878EF" w:rsidRDefault="003E2E96" w:rsidP="003E2E96">
            <w:pPr>
              <w:spacing w:line="360" w:lineRule="auto"/>
              <w:jc w:val="both"/>
              <w:rPr>
                <w:rFonts w:ascii="Book Antiqua" w:eastAsia="Times New Roman" w:hAnsi="Book Antiqua"/>
                <w:lang w:eastAsia="pl-PL"/>
              </w:rPr>
            </w:pPr>
          </w:p>
        </w:tc>
        <w:tc>
          <w:tcPr>
            <w:tcW w:w="810" w:type="pct"/>
            <w:tcBorders>
              <w:bottom w:val="single" w:sz="4" w:space="0" w:color="auto"/>
            </w:tcBorders>
            <w:shd w:val="clear" w:color="auto" w:fill="auto"/>
          </w:tcPr>
          <w:p w14:paraId="6369484E" w14:textId="66F28D34" w:rsidR="003E2E96" w:rsidRPr="00E878EF" w:rsidRDefault="003E2E96" w:rsidP="003E2E96">
            <w:pPr>
              <w:spacing w:line="360" w:lineRule="auto"/>
              <w:jc w:val="both"/>
              <w:rPr>
                <w:rFonts w:ascii="Book Antiqua" w:eastAsia="Times New Roman" w:hAnsi="Book Antiqua"/>
                <w:lang w:eastAsia="pl-PL"/>
              </w:rPr>
            </w:pPr>
            <w:r w:rsidRPr="00E878EF">
              <w:rPr>
                <w:rFonts w:ascii="Book Antiqua" w:eastAsia="Times New Roman" w:hAnsi="Book Antiqua"/>
                <w:lang w:eastAsia="pl-PL"/>
              </w:rPr>
              <w:t>0.33</w:t>
            </w:r>
            <w:r w:rsidRPr="00E878EF">
              <w:rPr>
                <w:rFonts w:ascii="Book Antiqua" w:hAnsi="Book Antiqua"/>
                <w:lang w:eastAsia="zh-CN"/>
              </w:rPr>
              <w:t xml:space="preserve"> (209),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0.001</w:t>
            </w:r>
          </w:p>
        </w:tc>
        <w:tc>
          <w:tcPr>
            <w:tcW w:w="810" w:type="pct"/>
            <w:tcBorders>
              <w:bottom w:val="single" w:sz="4" w:space="0" w:color="auto"/>
            </w:tcBorders>
            <w:shd w:val="clear" w:color="auto" w:fill="auto"/>
          </w:tcPr>
          <w:p w14:paraId="5907C5E1" w14:textId="7F0A1AD9" w:rsidR="003E2E96" w:rsidRPr="00E878EF" w:rsidRDefault="003E2E96" w:rsidP="003E2E96">
            <w:pPr>
              <w:spacing w:line="360" w:lineRule="auto"/>
              <w:jc w:val="both"/>
              <w:rPr>
                <w:rFonts w:ascii="Book Antiqua" w:eastAsia="Times New Roman" w:hAnsi="Book Antiqua"/>
                <w:lang w:eastAsia="pl-PL"/>
              </w:rPr>
            </w:pPr>
            <w:r w:rsidRPr="0089687E">
              <w:rPr>
                <w:rFonts w:ascii="Book Antiqua" w:eastAsia="Times New Roman" w:hAnsi="Book Antiqua"/>
                <w:lang w:eastAsia="pl-PL"/>
              </w:rPr>
              <w:t>-0.14</w:t>
            </w:r>
            <w:r w:rsidRPr="0089687E">
              <w:rPr>
                <w:rFonts w:ascii="Book Antiqua" w:hAnsi="Book Antiqua"/>
                <w:lang w:eastAsia="zh-CN"/>
              </w:rPr>
              <w:t xml:space="preserve"> (210)</w:t>
            </w:r>
            <w:r w:rsidRPr="00E878EF">
              <w:rPr>
                <w:rFonts w:ascii="Book Antiqua" w:hAnsi="Book Antiqua"/>
                <w:lang w:eastAsia="zh-CN"/>
              </w:rPr>
              <w:t xml:space="preserve">, </w:t>
            </w:r>
            <w:r w:rsidRPr="00E878EF">
              <w:rPr>
                <w:rFonts w:ascii="Book Antiqua" w:hAnsi="Book Antiqua"/>
                <w:i/>
                <w:lang w:eastAsia="zh-CN"/>
              </w:rPr>
              <w:t xml:space="preserve">P </w:t>
            </w:r>
            <w:r w:rsidRPr="00E878EF">
              <w:rPr>
                <w:rFonts w:ascii="Book Antiqua" w:eastAsia="Times New Roman" w:hAnsi="Book Antiqua"/>
                <w:lang w:eastAsia="pl-PL"/>
              </w:rPr>
              <w:t>&lt;</w:t>
            </w:r>
            <w:r w:rsidRPr="00E878EF">
              <w:rPr>
                <w:rFonts w:ascii="Book Antiqua" w:hAnsi="Book Antiqua"/>
                <w:lang w:eastAsia="zh-CN"/>
              </w:rPr>
              <w:t xml:space="preserve"> </w:t>
            </w:r>
            <w:r w:rsidRPr="00E878EF">
              <w:rPr>
                <w:rFonts w:ascii="Book Antiqua" w:eastAsia="Times New Roman" w:hAnsi="Book Antiqua"/>
                <w:lang w:eastAsia="pl-PL"/>
              </w:rPr>
              <w:t>0.05</w:t>
            </w:r>
          </w:p>
        </w:tc>
        <w:tc>
          <w:tcPr>
            <w:tcW w:w="807" w:type="pct"/>
            <w:tcBorders>
              <w:bottom w:val="single" w:sz="4" w:space="0" w:color="auto"/>
            </w:tcBorders>
            <w:shd w:val="clear" w:color="auto" w:fill="auto"/>
          </w:tcPr>
          <w:p w14:paraId="1A3F3802" w14:textId="77777777" w:rsidR="003E2E96" w:rsidRPr="00E878EF" w:rsidRDefault="003E2E96" w:rsidP="003E2E96">
            <w:pPr>
              <w:spacing w:line="360" w:lineRule="auto"/>
              <w:jc w:val="both"/>
              <w:rPr>
                <w:rFonts w:ascii="Book Antiqua" w:eastAsia="Times New Roman" w:hAnsi="Book Antiqua"/>
                <w:lang w:eastAsia="pl-PL"/>
              </w:rPr>
            </w:pPr>
          </w:p>
        </w:tc>
      </w:tr>
    </w:tbl>
    <w:p w14:paraId="2BAE51F5" w14:textId="5EFB78E0" w:rsidR="007C7828" w:rsidRPr="00E878EF" w:rsidRDefault="007C7828" w:rsidP="003E2E96">
      <w:pPr>
        <w:spacing w:line="360" w:lineRule="auto"/>
        <w:jc w:val="both"/>
        <w:rPr>
          <w:rFonts w:ascii="Book Antiqua" w:hAnsi="Book Antiqua" w:cs="Book Antiqua"/>
          <w:color w:val="000000"/>
          <w:lang w:eastAsia="zh-CN"/>
        </w:rPr>
      </w:pPr>
      <w:r w:rsidRPr="00E878EF">
        <w:rPr>
          <w:rFonts w:ascii="Book Antiqua" w:hAnsi="Book Antiqua" w:cs="Book Antiqua"/>
          <w:color w:val="000000"/>
          <w:lang w:eastAsia="zh-CN"/>
        </w:rPr>
        <w:t>Values of linear correlation coefficients between concentrations or activities of the studied biochemical parameters (number of the examined). Description of other parts as in Tab</w:t>
      </w:r>
      <w:r w:rsidR="00DD0E0F" w:rsidRPr="00E878EF">
        <w:rPr>
          <w:rFonts w:ascii="Book Antiqua" w:hAnsi="Book Antiqua" w:cs="Book Antiqua"/>
          <w:color w:val="000000"/>
          <w:lang w:eastAsia="zh-CN"/>
        </w:rPr>
        <w:t>le</w:t>
      </w:r>
      <w:r w:rsidRPr="00E878EF">
        <w:rPr>
          <w:rFonts w:ascii="Book Antiqua" w:hAnsi="Book Antiqua" w:cs="Book Antiqua"/>
          <w:color w:val="000000"/>
          <w:lang w:eastAsia="zh-CN"/>
        </w:rPr>
        <w:t xml:space="preserve"> 2.</w:t>
      </w:r>
      <w:r w:rsidR="00DD0E0F" w:rsidRPr="00E878EF">
        <w:rPr>
          <w:rFonts w:ascii="Book Antiqua" w:hAnsi="Book Antiqua" w:cs="Book Antiqua"/>
          <w:color w:val="000000"/>
          <w:lang w:eastAsia="zh-CN"/>
        </w:rPr>
        <w:t xml:space="preserve"> </w:t>
      </w:r>
      <w:r w:rsidR="00AC4837" w:rsidRPr="00E878EF">
        <w:rPr>
          <w:rFonts w:ascii="Book Antiqua" w:hAnsi="Book Antiqua" w:cs="Book Antiqua"/>
          <w:color w:val="000000"/>
          <w:lang w:eastAsia="zh-CN"/>
        </w:rPr>
        <w:t>ATA: A</w:t>
      </w:r>
      <w:r w:rsidR="00AC4837" w:rsidRPr="00E878EF">
        <w:rPr>
          <w:rFonts w:ascii="Book Antiqua" w:eastAsia="Book Antiqua" w:hAnsi="Book Antiqua" w:cs="Book Antiqua"/>
          <w:color w:val="000000"/>
        </w:rPr>
        <w:t>ntitrypsin activity</w:t>
      </w:r>
      <w:r w:rsidR="00AC4837">
        <w:rPr>
          <w:rFonts w:ascii="Book Antiqua" w:hAnsi="Book Antiqua" w:cs="Book Antiqua"/>
          <w:color w:val="000000"/>
          <w:lang w:eastAsia="zh-CN"/>
        </w:rPr>
        <w:t xml:space="preserve">; </w:t>
      </w:r>
      <w:r w:rsidR="00DD0E0F" w:rsidRPr="00E878EF">
        <w:rPr>
          <w:rFonts w:ascii="Book Antiqua" w:hAnsi="Book Antiqua" w:cs="Book Antiqua"/>
          <w:color w:val="000000"/>
          <w:lang w:eastAsia="zh-CN"/>
        </w:rPr>
        <w:t xml:space="preserve">CB: </w:t>
      </w:r>
      <w:r w:rsidR="00DD0E0F" w:rsidRPr="00E878EF">
        <w:rPr>
          <w:rFonts w:ascii="Book Antiqua" w:eastAsia="Book Antiqua" w:hAnsi="Book Antiqua" w:cs="Book Antiqua"/>
          <w:color w:val="000000"/>
        </w:rPr>
        <w:t>Cathepsin B</w:t>
      </w:r>
      <w:r w:rsidR="00DD0E0F" w:rsidRPr="00E878EF">
        <w:rPr>
          <w:rFonts w:ascii="Book Antiqua" w:hAnsi="Book Antiqua" w:cs="Book Antiqua"/>
          <w:color w:val="000000"/>
          <w:lang w:eastAsia="zh-CN"/>
        </w:rPr>
        <w:t xml:space="preserve">; </w:t>
      </w:r>
      <w:r w:rsidR="00AC4837" w:rsidRPr="00E878EF">
        <w:rPr>
          <w:rFonts w:ascii="Book Antiqua" w:eastAsia="Book Antiqua" w:hAnsi="Book Antiqua" w:cs="Book Antiqua"/>
          <w:color w:val="000000"/>
        </w:rPr>
        <w:t>LASA</w:t>
      </w:r>
      <w:r w:rsidR="00AC4837" w:rsidRPr="00091F32">
        <w:rPr>
          <w:rFonts w:ascii="Book Antiqua" w:hAnsi="Book Antiqua" w:cs="Book Antiqua"/>
          <w:color w:val="000000"/>
          <w:lang w:eastAsia="zh-CN"/>
        </w:rPr>
        <w:t xml:space="preserve">: </w:t>
      </w:r>
      <w:r w:rsidR="00AC4837" w:rsidRPr="00E878EF">
        <w:rPr>
          <w:rFonts w:ascii="Book Antiqua" w:hAnsi="Book Antiqua" w:cs="Book Antiqua"/>
          <w:color w:val="000000"/>
          <w:lang w:eastAsia="zh-CN"/>
        </w:rPr>
        <w:t>L</w:t>
      </w:r>
      <w:r w:rsidR="00AC4837" w:rsidRPr="00E878EF">
        <w:rPr>
          <w:rFonts w:ascii="Book Antiqua" w:eastAsia="Book Antiqua" w:hAnsi="Book Antiqua" w:cs="Book Antiqua"/>
          <w:color w:val="000000"/>
        </w:rPr>
        <w:t>ipid-bound sialic acid</w:t>
      </w:r>
      <w:r w:rsidR="00AC4837" w:rsidRPr="00E878EF">
        <w:rPr>
          <w:rFonts w:ascii="Book Antiqua" w:hAnsi="Book Antiqua" w:cs="Book Antiqua"/>
          <w:color w:val="000000"/>
          <w:lang w:eastAsia="zh-CN"/>
        </w:rPr>
        <w:t>;</w:t>
      </w:r>
      <w:r w:rsidR="00AC4837" w:rsidRPr="00E878EF">
        <w:rPr>
          <w:rFonts w:ascii="Book Antiqua" w:eastAsia="Times New Roman" w:hAnsi="Book Antiqua"/>
          <w:lang w:eastAsia="pl-PL"/>
        </w:rPr>
        <w:t xml:space="preserve"> </w:t>
      </w:r>
      <w:r w:rsidR="00DD0E0F" w:rsidRPr="00E878EF">
        <w:rPr>
          <w:rFonts w:ascii="Book Antiqua" w:hAnsi="Book Antiqua" w:cs="Book Antiqua"/>
          <w:color w:val="000000"/>
          <w:lang w:eastAsia="zh-CN"/>
        </w:rPr>
        <w:t>LE: L</w:t>
      </w:r>
      <w:r w:rsidR="00DD0E0F" w:rsidRPr="00E878EF">
        <w:rPr>
          <w:rFonts w:ascii="Book Antiqua" w:eastAsia="Book Antiqua" w:hAnsi="Book Antiqua" w:cs="Book Antiqua"/>
          <w:color w:val="000000"/>
        </w:rPr>
        <w:t>eukocytic elastase</w:t>
      </w:r>
      <w:r w:rsidR="00DD0E0F" w:rsidRPr="00E878EF">
        <w:rPr>
          <w:rFonts w:ascii="Book Antiqua" w:hAnsi="Book Antiqua" w:cs="Book Antiqua"/>
          <w:color w:val="000000"/>
          <w:lang w:eastAsia="zh-CN"/>
        </w:rPr>
        <w:t>; TSA: T</w:t>
      </w:r>
      <w:r w:rsidR="00DD0E0F" w:rsidRPr="00E878EF">
        <w:rPr>
          <w:rFonts w:ascii="Book Antiqua" w:eastAsia="Book Antiqua" w:hAnsi="Book Antiqua" w:cs="Book Antiqua"/>
          <w:color w:val="000000"/>
        </w:rPr>
        <w:t>otal sialic acid</w:t>
      </w:r>
      <w:r w:rsidR="00AC4837">
        <w:rPr>
          <w:rFonts w:ascii="Book Antiqua" w:eastAsia="Book Antiqua" w:hAnsi="Book Antiqua" w:cs="Book Antiqua"/>
          <w:color w:val="000000"/>
        </w:rPr>
        <w:t>.</w:t>
      </w:r>
    </w:p>
    <w:sectPr w:rsidR="007C7828" w:rsidRPr="00E87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64DB" w14:textId="77777777" w:rsidR="002F6045" w:rsidRDefault="002F6045" w:rsidP="00090DE2">
      <w:r>
        <w:separator/>
      </w:r>
    </w:p>
  </w:endnote>
  <w:endnote w:type="continuationSeparator" w:id="0">
    <w:p w14:paraId="2D57AA12" w14:textId="77777777" w:rsidR="002F6045" w:rsidRDefault="002F6045" w:rsidP="0009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439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D7651D" w14:textId="77777777" w:rsidR="007B7F76" w:rsidRPr="00090DE2" w:rsidRDefault="007B7F76" w:rsidP="00090DE2">
            <w:pPr>
              <w:pStyle w:val="Footer"/>
              <w:jc w:val="right"/>
              <w:rPr>
                <w:rFonts w:ascii="Book Antiqua" w:hAnsi="Book Antiqua"/>
                <w:sz w:val="24"/>
                <w:szCs w:val="24"/>
              </w:rPr>
            </w:pPr>
            <w:r w:rsidRPr="00090DE2">
              <w:rPr>
                <w:rFonts w:ascii="Book Antiqua" w:hAnsi="Book Antiqua"/>
                <w:sz w:val="24"/>
                <w:szCs w:val="24"/>
                <w:lang w:val="zh-CN" w:eastAsia="zh-CN"/>
              </w:rPr>
              <w:t xml:space="preserve"> </w:t>
            </w:r>
            <w:r w:rsidRPr="00090DE2">
              <w:rPr>
                <w:rFonts w:ascii="Book Antiqua" w:hAnsi="Book Antiqua"/>
                <w:bCs/>
                <w:sz w:val="24"/>
                <w:szCs w:val="24"/>
              </w:rPr>
              <w:fldChar w:fldCharType="begin"/>
            </w:r>
            <w:r w:rsidRPr="00090DE2">
              <w:rPr>
                <w:rFonts w:ascii="Book Antiqua" w:hAnsi="Book Antiqua"/>
                <w:bCs/>
                <w:sz w:val="24"/>
                <w:szCs w:val="24"/>
              </w:rPr>
              <w:instrText>PAGE</w:instrText>
            </w:r>
            <w:r w:rsidRPr="00090DE2">
              <w:rPr>
                <w:rFonts w:ascii="Book Antiqua" w:hAnsi="Book Antiqua"/>
                <w:bCs/>
                <w:sz w:val="24"/>
                <w:szCs w:val="24"/>
              </w:rPr>
              <w:fldChar w:fldCharType="separate"/>
            </w:r>
            <w:r w:rsidR="00D6461F">
              <w:rPr>
                <w:rFonts w:ascii="Book Antiqua" w:hAnsi="Book Antiqua"/>
                <w:bCs/>
                <w:noProof/>
                <w:sz w:val="24"/>
                <w:szCs w:val="24"/>
              </w:rPr>
              <w:t>18</w:t>
            </w:r>
            <w:r w:rsidRPr="00090DE2">
              <w:rPr>
                <w:rFonts w:ascii="Book Antiqua" w:hAnsi="Book Antiqua"/>
                <w:bCs/>
                <w:sz w:val="24"/>
                <w:szCs w:val="24"/>
              </w:rPr>
              <w:fldChar w:fldCharType="end"/>
            </w:r>
            <w:r w:rsidRPr="00090DE2">
              <w:rPr>
                <w:rFonts w:ascii="Book Antiqua" w:hAnsi="Book Antiqua"/>
                <w:sz w:val="24"/>
                <w:szCs w:val="24"/>
                <w:lang w:val="zh-CN" w:eastAsia="zh-CN"/>
              </w:rPr>
              <w:t xml:space="preserve"> / </w:t>
            </w:r>
            <w:r w:rsidRPr="00090DE2">
              <w:rPr>
                <w:rFonts w:ascii="Book Antiqua" w:hAnsi="Book Antiqua"/>
                <w:bCs/>
                <w:sz w:val="24"/>
                <w:szCs w:val="24"/>
              </w:rPr>
              <w:fldChar w:fldCharType="begin"/>
            </w:r>
            <w:r w:rsidRPr="00090DE2">
              <w:rPr>
                <w:rFonts w:ascii="Book Antiqua" w:hAnsi="Book Antiqua"/>
                <w:bCs/>
                <w:sz w:val="24"/>
                <w:szCs w:val="24"/>
              </w:rPr>
              <w:instrText>NUMPAGES</w:instrText>
            </w:r>
            <w:r w:rsidRPr="00090DE2">
              <w:rPr>
                <w:rFonts w:ascii="Book Antiqua" w:hAnsi="Book Antiqua"/>
                <w:bCs/>
                <w:sz w:val="24"/>
                <w:szCs w:val="24"/>
              </w:rPr>
              <w:fldChar w:fldCharType="separate"/>
            </w:r>
            <w:r w:rsidR="00D6461F">
              <w:rPr>
                <w:rFonts w:ascii="Book Antiqua" w:hAnsi="Book Antiqua"/>
                <w:bCs/>
                <w:noProof/>
                <w:sz w:val="24"/>
                <w:szCs w:val="24"/>
              </w:rPr>
              <w:t>38</w:t>
            </w:r>
            <w:r w:rsidRPr="00090DE2">
              <w:rPr>
                <w:rFonts w:ascii="Book Antiqua" w:hAnsi="Book Antiqua"/>
                <w:bCs/>
                <w:sz w:val="24"/>
                <w:szCs w:val="24"/>
              </w:rPr>
              <w:fldChar w:fldCharType="end"/>
            </w:r>
          </w:p>
        </w:sdtContent>
      </w:sdt>
    </w:sdtContent>
  </w:sdt>
  <w:p w14:paraId="224ED18B" w14:textId="77777777" w:rsidR="007B7F76" w:rsidRPr="00090DE2" w:rsidRDefault="007B7F76" w:rsidP="00090DE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9499" w14:textId="77777777" w:rsidR="002F6045" w:rsidRDefault="002F6045" w:rsidP="00090DE2">
      <w:r>
        <w:separator/>
      </w:r>
    </w:p>
  </w:footnote>
  <w:footnote w:type="continuationSeparator" w:id="0">
    <w:p w14:paraId="28301E6E" w14:textId="77777777" w:rsidR="002F6045" w:rsidRDefault="002F6045" w:rsidP="0009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1E"/>
    <w:rsid w:val="0002531E"/>
    <w:rsid w:val="00090DE2"/>
    <w:rsid w:val="00091F32"/>
    <w:rsid w:val="000E7971"/>
    <w:rsid w:val="001832E1"/>
    <w:rsid w:val="0025754F"/>
    <w:rsid w:val="002F1F47"/>
    <w:rsid w:val="002F5D31"/>
    <w:rsid w:val="002F6045"/>
    <w:rsid w:val="00393C22"/>
    <w:rsid w:val="003B7105"/>
    <w:rsid w:val="003E2E96"/>
    <w:rsid w:val="00432F3F"/>
    <w:rsid w:val="00467999"/>
    <w:rsid w:val="00511059"/>
    <w:rsid w:val="005B77EF"/>
    <w:rsid w:val="005B7B76"/>
    <w:rsid w:val="00607DFA"/>
    <w:rsid w:val="006370BF"/>
    <w:rsid w:val="006B6039"/>
    <w:rsid w:val="00706C51"/>
    <w:rsid w:val="0070710D"/>
    <w:rsid w:val="00745964"/>
    <w:rsid w:val="007A0BF0"/>
    <w:rsid w:val="007B7F76"/>
    <w:rsid w:val="007C7828"/>
    <w:rsid w:val="007D3744"/>
    <w:rsid w:val="00800D72"/>
    <w:rsid w:val="0082267A"/>
    <w:rsid w:val="0085266B"/>
    <w:rsid w:val="0088167A"/>
    <w:rsid w:val="0089687E"/>
    <w:rsid w:val="0089773B"/>
    <w:rsid w:val="008F2A79"/>
    <w:rsid w:val="00914289"/>
    <w:rsid w:val="00932648"/>
    <w:rsid w:val="00990399"/>
    <w:rsid w:val="009A38AC"/>
    <w:rsid w:val="009C5FEE"/>
    <w:rsid w:val="009D5227"/>
    <w:rsid w:val="009D5BC6"/>
    <w:rsid w:val="009E4C5B"/>
    <w:rsid w:val="00A01C4C"/>
    <w:rsid w:val="00A12346"/>
    <w:rsid w:val="00A24209"/>
    <w:rsid w:val="00A77B3E"/>
    <w:rsid w:val="00AC4837"/>
    <w:rsid w:val="00B51041"/>
    <w:rsid w:val="00B57C0E"/>
    <w:rsid w:val="00BF375B"/>
    <w:rsid w:val="00C51E7E"/>
    <w:rsid w:val="00C55EC3"/>
    <w:rsid w:val="00CA2A55"/>
    <w:rsid w:val="00CF2421"/>
    <w:rsid w:val="00CF552A"/>
    <w:rsid w:val="00D1599D"/>
    <w:rsid w:val="00D3718C"/>
    <w:rsid w:val="00D6461F"/>
    <w:rsid w:val="00D90689"/>
    <w:rsid w:val="00DA1A61"/>
    <w:rsid w:val="00DB3159"/>
    <w:rsid w:val="00DD0E0F"/>
    <w:rsid w:val="00DD1631"/>
    <w:rsid w:val="00DE2EEB"/>
    <w:rsid w:val="00E17E5A"/>
    <w:rsid w:val="00E379A5"/>
    <w:rsid w:val="00E74008"/>
    <w:rsid w:val="00E878EF"/>
    <w:rsid w:val="00EA48B3"/>
    <w:rsid w:val="00F175AB"/>
    <w:rsid w:val="00F41CD0"/>
    <w:rsid w:val="00F43635"/>
    <w:rsid w:val="00FC0EF2"/>
    <w:rsid w:val="00FF1B9F"/>
    <w:rsid w:val="00FF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F5641"/>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32E1"/>
    <w:rPr>
      <w:sz w:val="21"/>
      <w:szCs w:val="21"/>
    </w:rPr>
  </w:style>
  <w:style w:type="paragraph" w:styleId="CommentText">
    <w:name w:val="annotation text"/>
    <w:basedOn w:val="Normal"/>
    <w:link w:val="CommentTextChar"/>
    <w:rsid w:val="001832E1"/>
  </w:style>
  <w:style w:type="character" w:customStyle="1" w:styleId="CommentTextChar">
    <w:name w:val="Comment Text Char"/>
    <w:basedOn w:val="DefaultParagraphFont"/>
    <w:link w:val="CommentText"/>
    <w:rsid w:val="001832E1"/>
    <w:rPr>
      <w:sz w:val="24"/>
      <w:szCs w:val="24"/>
    </w:rPr>
  </w:style>
  <w:style w:type="paragraph" w:styleId="CommentSubject">
    <w:name w:val="annotation subject"/>
    <w:basedOn w:val="CommentText"/>
    <w:next w:val="CommentText"/>
    <w:link w:val="CommentSubjectChar"/>
    <w:rsid w:val="001832E1"/>
    <w:rPr>
      <w:b/>
      <w:bCs/>
    </w:rPr>
  </w:style>
  <w:style w:type="character" w:customStyle="1" w:styleId="CommentSubjectChar">
    <w:name w:val="Comment Subject Char"/>
    <w:basedOn w:val="CommentTextChar"/>
    <w:link w:val="CommentSubject"/>
    <w:rsid w:val="001832E1"/>
    <w:rPr>
      <w:b/>
      <w:bCs/>
      <w:sz w:val="24"/>
      <w:szCs w:val="24"/>
    </w:rPr>
  </w:style>
  <w:style w:type="paragraph" w:styleId="BalloonText">
    <w:name w:val="Balloon Text"/>
    <w:basedOn w:val="Normal"/>
    <w:link w:val="BalloonTextChar"/>
    <w:rsid w:val="001832E1"/>
    <w:rPr>
      <w:sz w:val="18"/>
      <w:szCs w:val="18"/>
    </w:rPr>
  </w:style>
  <w:style w:type="character" w:customStyle="1" w:styleId="BalloonTextChar">
    <w:name w:val="Balloon Text Char"/>
    <w:basedOn w:val="DefaultParagraphFont"/>
    <w:link w:val="BalloonText"/>
    <w:rsid w:val="001832E1"/>
    <w:rPr>
      <w:sz w:val="18"/>
      <w:szCs w:val="18"/>
    </w:rPr>
  </w:style>
  <w:style w:type="paragraph" w:styleId="Header">
    <w:name w:val="header"/>
    <w:basedOn w:val="Normal"/>
    <w:link w:val="HeaderChar"/>
    <w:rsid w:val="00090D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0DE2"/>
    <w:rPr>
      <w:sz w:val="18"/>
      <w:szCs w:val="18"/>
    </w:rPr>
  </w:style>
  <w:style w:type="paragraph" w:styleId="Footer">
    <w:name w:val="footer"/>
    <w:basedOn w:val="Normal"/>
    <w:link w:val="FooterChar"/>
    <w:uiPriority w:val="99"/>
    <w:rsid w:val="00090D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0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CCF9-6099-BB4A-980E-95E063F4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9192</Words>
  <Characters>52396</Characters>
  <Application>Microsoft Office Word</Application>
  <DocSecurity>0</DocSecurity>
  <Lines>436</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2021-09-14T00:47:00Z</dcterms:created>
  <dcterms:modified xsi:type="dcterms:W3CDTF">2021-09-14T00:47:00Z</dcterms:modified>
</cp:coreProperties>
</file>