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5777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4C61BC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03B64D38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4C61BC">
        <w:rPr>
          <w:rFonts w:ascii="Book Antiqua" w:eastAsia="Book Antiqua" w:hAnsi="Book Antiqua" w:cs="Book Antiqua"/>
          <w:color w:val="000000"/>
        </w:rPr>
        <w:t>66763</w:t>
      </w:r>
    </w:p>
    <w:p w14:paraId="03BD20C9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4C61BC">
        <w:rPr>
          <w:rFonts w:ascii="Book Antiqua" w:eastAsia="Book Antiqua" w:hAnsi="Book Antiqua" w:cs="Book Antiqua"/>
          <w:color w:val="000000"/>
        </w:rPr>
        <w:t>CASE REPORT</w:t>
      </w:r>
    </w:p>
    <w:p w14:paraId="099F5E6B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41F5E678" w14:textId="1850FA25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Bystander effect and </w:t>
      </w:r>
      <w:proofErr w:type="spellStart"/>
      <w:r w:rsidRPr="004C61BC">
        <w:rPr>
          <w:rFonts w:ascii="Book Antiqua" w:eastAsia="Book Antiqua" w:hAnsi="Book Antiqua" w:cs="Book Antiqua"/>
          <w:b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b/>
          <w:color w:val="000000"/>
        </w:rPr>
        <w:t xml:space="preserve"> effect in recurrent </w:t>
      </w:r>
      <w:proofErr w:type="spellStart"/>
      <w:r w:rsidRPr="004C61BC">
        <w:rPr>
          <w:rFonts w:ascii="Book Antiqua" w:eastAsia="Book Antiqua" w:hAnsi="Book Antiqua" w:cs="Book Antiqua"/>
          <w:b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b/>
          <w:color w:val="000000"/>
        </w:rPr>
        <w:t xml:space="preserve"> carcinoma treated with carbon-ion radiation therapy: </w:t>
      </w:r>
      <w:r w:rsidR="00611CF8" w:rsidRPr="004C61BC">
        <w:rPr>
          <w:rFonts w:ascii="Book Antiqua" w:eastAsia="Book Antiqua" w:hAnsi="Book Antiqua" w:cs="Book Antiqua"/>
          <w:b/>
          <w:color w:val="000000"/>
        </w:rPr>
        <w:t>A</w:t>
      </w:r>
      <w:r w:rsidRPr="004C61BC">
        <w:rPr>
          <w:rFonts w:ascii="Book Antiqua" w:eastAsia="Book Antiqua" w:hAnsi="Book Antiqua" w:cs="Book Antiqua"/>
          <w:b/>
          <w:color w:val="000000"/>
        </w:rPr>
        <w:t xml:space="preserve"> case report</w:t>
      </w:r>
    </w:p>
    <w:p w14:paraId="11975AE5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7686B9BC" w14:textId="7B8FA890" w:rsidR="00A77B3E" w:rsidRPr="004C61BC" w:rsidRDefault="003C37B1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Zhang YS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4C61BC">
        <w:rPr>
          <w:rFonts w:ascii="Book Antiqua" w:eastAsia="Book Antiqua" w:hAnsi="Book Antiqua" w:cs="Book Antiqua"/>
          <w:color w:val="000000"/>
        </w:rPr>
        <w:t xml:space="preserve">. </w:t>
      </w:r>
      <w:r w:rsidR="008D40B8" w:rsidRPr="004C61BC">
        <w:rPr>
          <w:rFonts w:ascii="Book Antiqua" w:eastAsia="Book Antiqua" w:hAnsi="Book Antiqua" w:cs="Book Antiqua"/>
          <w:color w:val="000000"/>
        </w:rPr>
        <w:t xml:space="preserve">A case of recurrent </w:t>
      </w:r>
      <w:proofErr w:type="spellStart"/>
      <w:r w:rsidR="008D40B8"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="008D40B8" w:rsidRPr="004C61BC">
        <w:rPr>
          <w:rFonts w:ascii="Book Antiqua" w:eastAsia="Book Antiqua" w:hAnsi="Book Antiqua" w:cs="Book Antiqua"/>
          <w:color w:val="000000"/>
        </w:rPr>
        <w:t xml:space="preserve"> carcinoma</w:t>
      </w:r>
    </w:p>
    <w:p w14:paraId="29906A7E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24522DBB" w14:textId="52D1E5AE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Yan</w:t>
      </w:r>
      <w:r w:rsidR="009912C6" w:rsidRPr="004C61BC">
        <w:rPr>
          <w:rFonts w:ascii="Book Antiqua" w:eastAsia="Book Antiqua" w:hAnsi="Book Antiqua" w:cs="Book Antiqua"/>
          <w:color w:val="000000"/>
        </w:rPr>
        <w:t>-S</w:t>
      </w:r>
      <w:r w:rsidRPr="004C61BC">
        <w:rPr>
          <w:rFonts w:ascii="Book Antiqua" w:eastAsia="Book Antiqua" w:hAnsi="Book Antiqua" w:cs="Book Antiqua"/>
          <w:color w:val="000000"/>
        </w:rPr>
        <w:t>han Zhang, Yi</w:t>
      </w:r>
      <w:r w:rsidR="009912C6" w:rsidRPr="004C61BC">
        <w:rPr>
          <w:rFonts w:ascii="Book Antiqua" w:eastAsia="Book Antiqua" w:hAnsi="Book Antiqua" w:cs="Book Antiqua"/>
          <w:color w:val="000000"/>
        </w:rPr>
        <w:t>-H</w:t>
      </w:r>
      <w:r w:rsidRPr="004C61BC">
        <w:rPr>
          <w:rFonts w:ascii="Book Antiqua" w:eastAsia="Book Antiqua" w:hAnsi="Book Antiqua" w:cs="Book Antiqua"/>
          <w:color w:val="000000"/>
        </w:rPr>
        <w:t>e Zhang, Xiao</w:t>
      </w:r>
      <w:r w:rsidR="009912C6" w:rsidRPr="004C61BC">
        <w:rPr>
          <w:rFonts w:ascii="Book Antiqua" w:eastAsia="Book Antiqua" w:hAnsi="Book Antiqua" w:cs="Book Antiqua"/>
          <w:color w:val="000000"/>
        </w:rPr>
        <w:t>-J</w:t>
      </w:r>
      <w:r w:rsidRPr="004C61BC">
        <w:rPr>
          <w:rFonts w:ascii="Book Antiqua" w:eastAsia="Book Antiqua" w:hAnsi="Book Antiqua" w:cs="Book Antiqua"/>
          <w:color w:val="000000"/>
        </w:rPr>
        <w:t>un Li, Ting</w:t>
      </w:r>
      <w:r w:rsidR="009912C6" w:rsidRPr="004C61BC">
        <w:rPr>
          <w:rFonts w:ascii="Book Antiqua" w:eastAsia="Book Antiqua" w:hAnsi="Book Antiqua" w:cs="Book Antiqua"/>
          <w:color w:val="000000"/>
        </w:rPr>
        <w:t>-C</w:t>
      </w:r>
      <w:r w:rsidRPr="004C61BC">
        <w:rPr>
          <w:rFonts w:ascii="Book Antiqua" w:eastAsia="Book Antiqua" w:hAnsi="Book Antiqua" w:cs="Book Antiqua"/>
          <w:color w:val="000000"/>
        </w:rPr>
        <w:t>hao Hu, Wei</w:t>
      </w:r>
      <w:r w:rsidR="009912C6" w:rsidRPr="004C61BC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9912C6" w:rsidRPr="004C61BC">
        <w:rPr>
          <w:rFonts w:ascii="Book Antiqua" w:eastAsia="Book Antiqua" w:hAnsi="Book Antiqua" w:cs="Book Antiqua"/>
          <w:color w:val="000000"/>
        </w:rPr>
        <w:t>Z</w:t>
      </w:r>
      <w:r w:rsidRPr="004C61BC">
        <w:rPr>
          <w:rFonts w:ascii="Book Antiqua" w:eastAsia="Book Antiqua" w:hAnsi="Book Antiqua" w:cs="Book Antiqua"/>
          <w:color w:val="000000"/>
        </w:rPr>
        <w:t>uo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Chen, Xin Pan, Hong</w:t>
      </w:r>
      <w:r w:rsidR="009912C6" w:rsidRPr="004C61BC">
        <w:rPr>
          <w:rFonts w:ascii="Book Antiqua" w:eastAsia="Book Antiqua" w:hAnsi="Book Antiqua" w:cs="Book Antiqua"/>
          <w:color w:val="000000"/>
        </w:rPr>
        <w:t>-Y</w:t>
      </w:r>
      <w:r w:rsidRPr="004C61BC">
        <w:rPr>
          <w:rFonts w:ascii="Book Antiqua" w:eastAsia="Book Antiqua" w:hAnsi="Book Antiqua" w:cs="Book Antiqua"/>
          <w:color w:val="000000"/>
        </w:rPr>
        <w:t>u Chai, Yan</w:t>
      </w:r>
      <w:r w:rsidR="009912C6" w:rsidRPr="004C61BC">
        <w:rPr>
          <w:rFonts w:ascii="Book Antiqua" w:eastAsia="Book Antiqua" w:hAnsi="Book Antiqua" w:cs="Book Antiqua"/>
          <w:color w:val="000000"/>
        </w:rPr>
        <w:t>-C</w:t>
      </w:r>
      <w:r w:rsidRPr="004C61BC">
        <w:rPr>
          <w:rFonts w:ascii="Book Antiqua" w:eastAsia="Book Antiqua" w:hAnsi="Book Antiqua" w:cs="Book Antiqua"/>
          <w:color w:val="000000"/>
        </w:rPr>
        <w:t>heng Ye</w:t>
      </w:r>
    </w:p>
    <w:p w14:paraId="7FB11D1F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48B72553" w14:textId="5163B3B8" w:rsidR="00A77B3E" w:rsidRPr="004C61BC" w:rsidRDefault="00B3524B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>Yan-Shan Zhang, Yi-He Zhang, Xiao-Jun Li, Ting-Chao Hu, Wei-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Zuo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Chen, Xin Pan, Hong-Yu Chai, Yan-Cheng Ye</w:t>
      </w:r>
      <w:r w:rsidR="008D40B8" w:rsidRPr="004C61B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BA02A3" w:rsidRPr="004C61BC">
        <w:rPr>
          <w:rFonts w:ascii="Book Antiqua" w:eastAsia="Book Antiqua" w:hAnsi="Book Antiqua" w:cs="Book Antiqua"/>
          <w:color w:val="000000"/>
        </w:rPr>
        <w:t>Department of</w:t>
      </w:r>
      <w:r w:rsidR="00BA02A3" w:rsidRPr="004C61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40B8" w:rsidRPr="004C61BC">
        <w:rPr>
          <w:rFonts w:ascii="Book Antiqua" w:eastAsia="Book Antiqua" w:hAnsi="Book Antiqua" w:cs="Book Antiqua"/>
          <w:color w:val="000000"/>
        </w:rPr>
        <w:t xml:space="preserve">Heavy Ion Center, </w:t>
      </w:r>
      <w:proofErr w:type="spellStart"/>
      <w:r w:rsidR="008D40B8"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D40B8" w:rsidRPr="004C61BC">
        <w:rPr>
          <w:rFonts w:ascii="Book Antiqua" w:eastAsia="Book Antiqua" w:hAnsi="Book Antiqua" w:cs="Book Antiqua"/>
          <w:color w:val="000000"/>
        </w:rPr>
        <w:t xml:space="preserve"> Cancer Hospital, </w:t>
      </w:r>
      <w:proofErr w:type="spellStart"/>
      <w:r w:rsidR="008D40B8"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D40B8" w:rsidRPr="004C61BC">
        <w:rPr>
          <w:rFonts w:ascii="Book Antiqua" w:eastAsia="Book Antiqua" w:hAnsi="Book Antiqua" w:cs="Book Antiqua"/>
          <w:color w:val="000000"/>
        </w:rPr>
        <w:t xml:space="preserve"> 733000, </w:t>
      </w:r>
      <w:r w:rsidR="00E16BDF" w:rsidRPr="004C61BC">
        <w:rPr>
          <w:rFonts w:ascii="Book Antiqua" w:eastAsia="Book Antiqua" w:hAnsi="Book Antiqua" w:cs="Book Antiqua"/>
          <w:color w:val="000000"/>
        </w:rPr>
        <w:t xml:space="preserve">Gansu Province, </w:t>
      </w:r>
      <w:r w:rsidR="008D40B8" w:rsidRPr="004C61BC">
        <w:rPr>
          <w:rFonts w:ascii="Book Antiqua" w:eastAsia="Book Antiqua" w:hAnsi="Book Antiqua" w:cs="Book Antiqua"/>
          <w:color w:val="000000"/>
        </w:rPr>
        <w:t>China</w:t>
      </w:r>
    </w:p>
    <w:p w14:paraId="351FACC2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1B334C85" w14:textId="3D992CE3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4C61BC">
        <w:rPr>
          <w:rFonts w:ascii="Book Antiqua" w:eastAsia="Book Antiqua" w:hAnsi="Book Antiqua" w:cs="Book Antiqua"/>
          <w:color w:val="000000"/>
        </w:rPr>
        <w:t>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YS</w:t>
      </w:r>
      <w:r w:rsidRPr="004C61BC">
        <w:rPr>
          <w:rFonts w:ascii="Book Antiqua" w:eastAsia="Book Antiqua" w:hAnsi="Book Antiqua" w:cs="Book Antiqua"/>
          <w:color w:val="000000"/>
        </w:rPr>
        <w:t xml:space="preserve"> and 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YH</w:t>
      </w:r>
      <w:r w:rsidRPr="004C61BC">
        <w:rPr>
          <w:rFonts w:ascii="Book Antiqua" w:eastAsia="Book Antiqua" w:hAnsi="Book Antiqua" w:cs="Book Antiqua"/>
          <w:color w:val="000000"/>
        </w:rPr>
        <w:t xml:space="preserve"> have the same contribution to this article;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YS</w:t>
      </w:r>
      <w:r w:rsidRPr="004C61BC">
        <w:rPr>
          <w:rFonts w:ascii="Book Antiqua" w:eastAsia="Book Antiqua" w:hAnsi="Book Antiqua" w:cs="Book Antiqua"/>
          <w:color w:val="000000"/>
        </w:rPr>
        <w:t>, Li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XJ</w:t>
      </w:r>
      <w:r w:rsidRPr="004C61BC">
        <w:rPr>
          <w:rFonts w:ascii="Book Antiqua" w:eastAsia="Book Antiqua" w:hAnsi="Book Antiqua" w:cs="Book Antiqua"/>
          <w:color w:val="000000"/>
        </w:rPr>
        <w:t>, 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YH</w:t>
      </w:r>
      <w:r w:rsidRPr="004C61BC">
        <w:rPr>
          <w:rFonts w:ascii="Book Antiqua" w:eastAsia="Book Antiqua" w:hAnsi="Book Antiqua" w:cs="Book Antiqua"/>
          <w:color w:val="000000"/>
        </w:rPr>
        <w:t xml:space="preserve"> and Hu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TC</w:t>
      </w:r>
      <w:r w:rsidRPr="004C61BC">
        <w:rPr>
          <w:rFonts w:ascii="Book Antiqua" w:eastAsia="Book Antiqua" w:hAnsi="Book Antiqua" w:cs="Book Antiqua"/>
          <w:color w:val="000000"/>
        </w:rPr>
        <w:t xml:space="preserve"> design</w:t>
      </w:r>
      <w:r w:rsidR="00823E5B" w:rsidRPr="004C61BC">
        <w:rPr>
          <w:rFonts w:ascii="Book Antiqua" w:eastAsia="Book Antiqua" w:hAnsi="Book Antiqua" w:cs="Book Antiqua"/>
          <w:color w:val="000000"/>
        </w:rPr>
        <w:t>ed</w:t>
      </w:r>
      <w:r w:rsidRPr="004C61BC">
        <w:rPr>
          <w:rFonts w:ascii="Book Antiqua" w:eastAsia="Book Antiqua" w:hAnsi="Book Antiqua" w:cs="Book Antiqua"/>
          <w:color w:val="000000"/>
        </w:rPr>
        <w:t xml:space="preserve"> the experiment; Chen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WZ</w:t>
      </w:r>
      <w:r w:rsidRPr="004C61BC">
        <w:rPr>
          <w:rFonts w:ascii="Book Antiqua" w:eastAsia="Book Antiqua" w:hAnsi="Book Antiqua" w:cs="Book Antiqua"/>
          <w:color w:val="000000"/>
        </w:rPr>
        <w:t>, Pan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X</w:t>
      </w:r>
      <w:r w:rsidRPr="004C61BC">
        <w:rPr>
          <w:rFonts w:ascii="Book Antiqua" w:eastAsia="Book Antiqua" w:hAnsi="Book Antiqua" w:cs="Book Antiqua"/>
          <w:color w:val="000000"/>
        </w:rPr>
        <w:t xml:space="preserve"> and Chai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HY</w:t>
      </w:r>
      <w:r w:rsidRPr="004C61BC">
        <w:rPr>
          <w:rFonts w:ascii="Book Antiqua" w:eastAsia="Book Antiqua" w:hAnsi="Book Antiqua" w:cs="Book Antiqua"/>
          <w:color w:val="000000"/>
        </w:rPr>
        <w:t xml:space="preserve"> drafted the work</w:t>
      </w:r>
      <w:r w:rsidR="00E34122" w:rsidRPr="004C61BC">
        <w:rPr>
          <w:rFonts w:ascii="Book Antiqua" w:eastAsia="Book Antiqua" w:hAnsi="Book Antiqua" w:cs="Book Antiqua"/>
          <w:color w:val="000000"/>
        </w:rPr>
        <w:t>;</w:t>
      </w:r>
      <w:r w:rsidRPr="004C61BC">
        <w:rPr>
          <w:rFonts w:ascii="Book Antiqua" w:eastAsia="Book Antiqua" w:hAnsi="Book Antiqua" w:cs="Book Antiqua"/>
          <w:color w:val="000000"/>
        </w:rPr>
        <w:t xml:space="preserve"> Ye 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YC </w:t>
      </w:r>
      <w:r w:rsidRPr="004C61BC">
        <w:rPr>
          <w:rFonts w:ascii="Book Antiqua" w:eastAsia="Book Antiqua" w:hAnsi="Book Antiqua" w:cs="Book Antiqua"/>
          <w:color w:val="000000"/>
        </w:rPr>
        <w:t>collected the data; 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YS</w:t>
      </w:r>
      <w:r w:rsidRPr="004C61BC">
        <w:rPr>
          <w:rFonts w:ascii="Book Antiqua" w:eastAsia="Book Antiqua" w:hAnsi="Book Antiqua" w:cs="Book Antiqua"/>
          <w:color w:val="000000"/>
        </w:rPr>
        <w:t xml:space="preserve"> and Li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XJ</w:t>
      </w:r>
      <w:r w:rsidRPr="004C61BC">
        <w:rPr>
          <w:rFonts w:ascii="Book Antiqua" w:eastAsia="Book Antiqua" w:hAnsi="Book Antiqua" w:cs="Book Antiqua"/>
          <w:color w:val="000000"/>
        </w:rPr>
        <w:t xml:space="preserve"> analy</w:t>
      </w:r>
      <w:r w:rsidR="00E34122" w:rsidRPr="004C61BC">
        <w:rPr>
          <w:rFonts w:ascii="Book Antiqua" w:eastAsia="Book Antiqua" w:hAnsi="Book Antiqua" w:cs="Book Antiqua"/>
          <w:color w:val="000000"/>
        </w:rPr>
        <w:t>z</w:t>
      </w:r>
      <w:r w:rsidRPr="004C61BC">
        <w:rPr>
          <w:rFonts w:ascii="Book Antiqua" w:eastAsia="Book Antiqua" w:hAnsi="Book Antiqua" w:cs="Book Antiqua"/>
          <w:color w:val="000000"/>
        </w:rPr>
        <w:t>ed and interpreted data</w:t>
      </w:r>
      <w:r w:rsidR="00E34122" w:rsidRPr="004C61BC">
        <w:rPr>
          <w:rFonts w:ascii="Book Antiqua" w:eastAsia="Book Antiqua" w:hAnsi="Book Antiqua" w:cs="Book Antiqua"/>
          <w:color w:val="000000"/>
        </w:rPr>
        <w:t>;</w:t>
      </w:r>
      <w:r w:rsidRPr="004C61BC">
        <w:rPr>
          <w:rFonts w:ascii="Book Antiqua" w:eastAsia="Book Antiqua" w:hAnsi="Book Antiqua" w:cs="Book Antiqua"/>
          <w:color w:val="000000"/>
        </w:rPr>
        <w:t xml:space="preserve"> Zhang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 YH</w:t>
      </w:r>
      <w:r w:rsidRPr="004C61BC">
        <w:rPr>
          <w:rFonts w:ascii="Book Antiqua" w:eastAsia="Book Antiqua" w:hAnsi="Book Antiqua" w:cs="Book Antiqua"/>
          <w:color w:val="000000"/>
        </w:rPr>
        <w:t xml:space="preserve"> and Hu </w:t>
      </w:r>
      <w:r w:rsidR="00E34122" w:rsidRPr="004C61BC">
        <w:rPr>
          <w:rFonts w:ascii="Book Antiqua" w:eastAsia="Book Antiqua" w:hAnsi="Book Antiqua" w:cs="Book Antiqua"/>
          <w:color w:val="000000"/>
        </w:rPr>
        <w:t xml:space="preserve">TC </w:t>
      </w:r>
      <w:r w:rsidRPr="004C61BC">
        <w:rPr>
          <w:rFonts w:ascii="Book Antiqua" w:eastAsia="Book Antiqua" w:hAnsi="Book Antiqua" w:cs="Book Antiqua"/>
          <w:color w:val="000000"/>
        </w:rPr>
        <w:t>wrote the article.</w:t>
      </w:r>
    </w:p>
    <w:p w14:paraId="1A0B4D15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3E98CC09" w14:textId="3EE207EE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4C61BC">
        <w:rPr>
          <w:rFonts w:ascii="Book Antiqua" w:eastAsia="Book Antiqua" w:hAnsi="Book Antiqua" w:cs="Book Antiqua"/>
          <w:color w:val="000000"/>
        </w:rPr>
        <w:t xml:space="preserve">Key R&amp;D </w:t>
      </w:r>
      <w:r w:rsidRPr="004C61BC">
        <w:rPr>
          <w:rFonts w:ascii="Book Antiqua" w:eastAsia="Book Antiqua" w:hAnsi="Book Antiqua" w:cs="Book Antiqua"/>
          <w:caps/>
          <w:color w:val="000000"/>
        </w:rPr>
        <w:t>p</w:t>
      </w:r>
      <w:r w:rsidRPr="004C61BC">
        <w:rPr>
          <w:rFonts w:ascii="Book Antiqua" w:eastAsia="Book Antiqua" w:hAnsi="Book Antiqua" w:cs="Book Antiqua"/>
          <w:color w:val="000000"/>
        </w:rPr>
        <w:t>lan of Science and Technology Program of Gansu Province, China</w:t>
      </w:r>
      <w:r w:rsidR="00BA02A3" w:rsidRPr="004C61BC">
        <w:rPr>
          <w:rFonts w:ascii="Book Antiqua" w:eastAsia="Book Antiqua" w:hAnsi="Book Antiqua" w:cs="Book Antiqua"/>
          <w:color w:val="000000"/>
        </w:rPr>
        <w:t xml:space="preserve">, </w:t>
      </w:r>
      <w:r w:rsidRPr="004C61BC">
        <w:rPr>
          <w:rFonts w:ascii="Book Antiqua" w:eastAsia="Book Antiqua" w:hAnsi="Book Antiqua" w:cs="Book Antiqua"/>
          <w:color w:val="000000"/>
        </w:rPr>
        <w:t>N</w:t>
      </w:r>
      <w:r w:rsidR="009261D4" w:rsidRPr="004C61BC">
        <w:rPr>
          <w:rFonts w:ascii="Book Antiqua" w:eastAsia="Book Antiqua" w:hAnsi="Book Antiqua" w:cs="Book Antiqua"/>
          <w:color w:val="000000"/>
        </w:rPr>
        <w:t>o</w:t>
      </w:r>
      <w:r w:rsidRPr="004C61BC">
        <w:rPr>
          <w:rFonts w:ascii="Book Antiqua" w:eastAsia="Book Antiqua" w:hAnsi="Book Antiqua" w:cs="Book Antiqua"/>
          <w:color w:val="000000"/>
        </w:rPr>
        <w:t>. 19YF3FH001</w:t>
      </w:r>
      <w:r w:rsidR="00BA02A3" w:rsidRPr="004C61BC">
        <w:rPr>
          <w:rFonts w:ascii="Book Antiqua" w:eastAsia="Book Antiqua" w:hAnsi="Book Antiqua" w:cs="Book Antiqua"/>
          <w:color w:val="000000"/>
        </w:rPr>
        <w:t>.</w:t>
      </w:r>
    </w:p>
    <w:p w14:paraId="06D851F6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33CCF1EE" w14:textId="00DF47BB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>Corresponding author: Yan</w:t>
      </w:r>
      <w:r w:rsidR="00A44477" w:rsidRPr="004C61BC">
        <w:rPr>
          <w:rFonts w:ascii="Book Antiqua" w:hAnsi="Book Antiqua" w:cs="Book Antiqua"/>
          <w:b/>
          <w:bCs/>
          <w:color w:val="000000"/>
          <w:lang w:eastAsia="zh-CN"/>
        </w:rPr>
        <w:t>-C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heng Ye, PhD, Chief Doctor, </w:t>
      </w:r>
      <w:r w:rsidR="007500B4" w:rsidRPr="004C61BC">
        <w:rPr>
          <w:rFonts w:ascii="Book Antiqua" w:eastAsia="Book Antiqua" w:hAnsi="Book Antiqua" w:cs="Book Antiqua"/>
          <w:color w:val="000000"/>
        </w:rPr>
        <w:t>Department of</w:t>
      </w:r>
      <w:r w:rsidR="007500B4" w:rsidRPr="004C61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Heavy Ion Center,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Cancer Hospital, </w:t>
      </w:r>
      <w:r w:rsidR="00724499" w:rsidRPr="004C61BC">
        <w:rPr>
          <w:rFonts w:ascii="Book Antiqua" w:eastAsia="Book Antiqua" w:hAnsi="Book Antiqua" w:cs="Book Antiqua"/>
          <w:color w:val="000000"/>
        </w:rPr>
        <w:t xml:space="preserve">No. 31 Sanitary Alley, </w:t>
      </w:r>
      <w:proofErr w:type="spellStart"/>
      <w:r w:rsidR="00724499" w:rsidRPr="004C61BC">
        <w:rPr>
          <w:rFonts w:ascii="Book Antiqua" w:eastAsia="Book Antiqua" w:hAnsi="Book Antiqua" w:cs="Book Antiqua"/>
          <w:color w:val="000000"/>
        </w:rPr>
        <w:t>Haizang</w:t>
      </w:r>
      <w:proofErr w:type="spellEnd"/>
      <w:r w:rsidR="00724499" w:rsidRPr="004C61BC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733000, </w:t>
      </w:r>
      <w:r w:rsidR="00E16BDF" w:rsidRPr="004C61BC">
        <w:rPr>
          <w:rFonts w:ascii="Book Antiqua" w:eastAsia="Book Antiqua" w:hAnsi="Book Antiqua" w:cs="Book Antiqua"/>
          <w:color w:val="000000"/>
        </w:rPr>
        <w:t xml:space="preserve">Gansu Province, </w:t>
      </w:r>
      <w:r w:rsidRPr="004C61BC">
        <w:rPr>
          <w:rFonts w:ascii="Book Antiqua" w:eastAsia="Book Antiqua" w:hAnsi="Book Antiqua" w:cs="Book Antiqua"/>
          <w:color w:val="000000"/>
        </w:rPr>
        <w:t>China. zlyyyyc@163.com</w:t>
      </w:r>
    </w:p>
    <w:p w14:paraId="586A0DB4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779C8ED9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C61BC">
        <w:rPr>
          <w:rFonts w:ascii="Book Antiqua" w:eastAsia="Book Antiqua" w:hAnsi="Book Antiqua" w:cs="Book Antiqua"/>
          <w:color w:val="000000"/>
        </w:rPr>
        <w:t>April 15, 2021</w:t>
      </w:r>
    </w:p>
    <w:p w14:paraId="4C212094" w14:textId="0BFB46D3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Revised: </w:t>
      </w:r>
      <w:r w:rsidR="00F72C90" w:rsidRPr="004C61BC">
        <w:rPr>
          <w:rFonts w:ascii="Book Antiqua" w:hAnsi="Book Antiqua"/>
        </w:rPr>
        <w:t>May 15, 2021</w:t>
      </w:r>
    </w:p>
    <w:p w14:paraId="2DEBB073" w14:textId="72732711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AE4C45" w:rsidRPr="004C61BC">
        <w:rPr>
          <w:rFonts w:ascii="Book Antiqua" w:eastAsia="Book Antiqua" w:hAnsi="Book Antiqua" w:cs="Book Antiqua"/>
          <w:bCs/>
          <w:color w:val="000000"/>
        </w:rPr>
        <w:t>June 17, 2021</w:t>
      </w:r>
    </w:p>
    <w:p w14:paraId="45DCE7B8" w14:textId="1C52587A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proofErr w:type="gramStart"/>
      <w:r w:rsidR="00781CB4" w:rsidRPr="004C61BC">
        <w:rPr>
          <w:rFonts w:ascii="Book Antiqua" w:eastAsia="Book Antiqua" w:hAnsi="Book Antiqua" w:cs="Book Antiqua"/>
          <w:bCs/>
          <w:color w:val="000000"/>
        </w:rPr>
        <w:t>August</w:t>
      </w:r>
      <w:r w:rsidR="00781CB4" w:rsidRPr="004C61B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81CB4" w:rsidRPr="004C61BC">
        <w:rPr>
          <w:rFonts w:ascii="Book Antiqua" w:eastAsia="Book Antiqua" w:hAnsi="Book Antiqua" w:cs="Book Antiqua"/>
          <w:bCs/>
          <w:color w:val="000000"/>
        </w:rPr>
        <w:t xml:space="preserve"> 6</w:t>
      </w:r>
      <w:proofErr w:type="gramEnd"/>
      <w:r w:rsidR="00781CB4" w:rsidRPr="004C61BC">
        <w:rPr>
          <w:rFonts w:ascii="Book Antiqua" w:eastAsia="Book Antiqua" w:hAnsi="Book Antiqua" w:cs="Book Antiqua"/>
          <w:bCs/>
          <w:color w:val="000000"/>
        </w:rPr>
        <w:t>, 2021</w:t>
      </w:r>
    </w:p>
    <w:p w14:paraId="46B263AC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  <w:sectPr w:rsidR="00A77B3E" w:rsidRPr="004C61BC" w:rsidSect="00823E5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A6918E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2AC6C8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BACKGROUND</w:t>
      </w:r>
    </w:p>
    <w:p w14:paraId="1518CA77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Although the bystander effect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are familiar in medicine, they are relatively rare in clinical practice. Herein, we report the case of a patient who demonstrated an obvious bystander effect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response following carbon-ion irradiation for recurrent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carcinoma.</w:t>
      </w:r>
    </w:p>
    <w:p w14:paraId="731BE89B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10B7770D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CASE SUMMARY</w:t>
      </w:r>
    </w:p>
    <w:p w14:paraId="695EE132" w14:textId="4606390C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A 44-year-old female presented with shortness of breath. Eleven years prior, she was diagnosed with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athymic</w:t>
      </w:r>
      <w:proofErr w:type="spellEnd"/>
      <w:r w:rsidR="006C6F41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tumor located in the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anterosuperior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mediastinum. She underwent extensive tumor resection, and the postoperative pathologic diagnosis was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carcinoma. She was administered 50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/25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Fx</w:t>
      </w:r>
      <w:proofErr w:type="spellEnd"/>
      <w:r w:rsidR="00823E5B" w:rsidRPr="004C61BC">
        <w:rPr>
          <w:rFonts w:ascii="Book Antiqua" w:eastAsia="Book Antiqua" w:hAnsi="Book Antiqua" w:cs="Book Antiqua"/>
          <w:color w:val="000000"/>
        </w:rPr>
        <w:t xml:space="preserve"> of</w:t>
      </w:r>
      <w:r w:rsidRPr="004C61BC">
        <w:rPr>
          <w:rFonts w:ascii="Book Antiqua" w:eastAsia="Book Antiqua" w:hAnsi="Book Antiqua" w:cs="Book Antiqua"/>
          <w:color w:val="000000"/>
        </w:rPr>
        <w:t xml:space="preserve"> postoperative radiation. In 2019, she was diagnosed with a recurrence of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carcinoma, with multiple recurrent nodules and masses in the left thora</w:t>
      </w:r>
      <w:r w:rsidR="00823E5B" w:rsidRPr="004C61BC">
        <w:rPr>
          <w:rFonts w:ascii="Book Antiqua" w:eastAsia="Book Antiqua" w:hAnsi="Book Antiqua" w:cs="Book Antiqua"/>
          <w:color w:val="000000"/>
        </w:rPr>
        <w:t>cic</w:t>
      </w:r>
      <w:r w:rsidRPr="004C61BC">
        <w:rPr>
          <w:rFonts w:ascii="Book Antiqua" w:eastAsia="Book Antiqua" w:hAnsi="Book Antiqua" w:cs="Book Antiqua"/>
          <w:color w:val="000000"/>
        </w:rPr>
        <w:t xml:space="preserve"> chest and peritoneal cavity, the largest of which was in the diaphragm pleura proximal to the pericardium, with a size of 6.7</w:t>
      </w:r>
      <w:r w:rsidR="003352E9" w:rsidRPr="004C61BC">
        <w:rPr>
          <w:rFonts w:ascii="Book Antiqua" w:eastAsia="Book Antiqua" w:hAnsi="Book Antiqua" w:cs="Book Antiqua"/>
          <w:color w:val="000000"/>
        </w:rPr>
        <w:t xml:space="preserve"> cm </w:t>
      </w:r>
      <w:r w:rsidRPr="004C61BC">
        <w:rPr>
          <w:rFonts w:ascii="Book Antiqua" w:eastAsia="Book Antiqua" w:hAnsi="Book Antiqua" w:cs="Book Antiqua"/>
          <w:color w:val="000000"/>
        </w:rPr>
        <w:t xml:space="preserve">× 5.3 </w:t>
      </w:r>
      <w:r w:rsidR="003352E9" w:rsidRPr="004C61BC">
        <w:rPr>
          <w:rFonts w:ascii="Book Antiqua" w:eastAsia="Book Antiqua" w:hAnsi="Book Antiqua" w:cs="Book Antiqua"/>
          <w:color w:val="000000"/>
        </w:rPr>
        <w:t xml:space="preserve">cm </w:t>
      </w:r>
      <w:r w:rsidRPr="004C61BC">
        <w:rPr>
          <w:rFonts w:ascii="Book Antiqua" w:eastAsia="Book Antiqua" w:hAnsi="Book Antiqua" w:cs="Book Antiqua"/>
          <w:color w:val="000000"/>
        </w:rPr>
        <w:t xml:space="preserve">× 4.8 cm. She received carbon-ion radiotherapy. After </w:t>
      </w:r>
      <w:r w:rsidR="00823E5B" w:rsidRPr="004C61BC">
        <w:rPr>
          <w:rFonts w:ascii="Book Antiqua" w:eastAsia="Book Antiqua" w:hAnsi="Book Antiqua" w:cs="Book Antiqua"/>
          <w:color w:val="000000"/>
        </w:rPr>
        <w:t>carbon-ion radiotherapy</w:t>
      </w:r>
      <w:r w:rsidRPr="004C61BC">
        <w:rPr>
          <w:rFonts w:ascii="Book Antiqua" w:eastAsia="Book Antiqua" w:hAnsi="Book Antiqua" w:cs="Book Antiqua"/>
          <w:color w:val="000000"/>
        </w:rPr>
        <w:t xml:space="preserve"> treatment, the treated masses and the untreated masses were observed to have noticeably shrunk on the day of </w:t>
      </w:r>
      <w:r w:rsidR="00823E5B" w:rsidRPr="004C61BC">
        <w:rPr>
          <w:rFonts w:ascii="Book Antiqua" w:eastAsia="Book Antiqua" w:hAnsi="Book Antiqua" w:cs="Book Antiqua"/>
          <w:color w:val="000000"/>
        </w:rPr>
        <w:t>carbon-ion radiotherapy</w:t>
      </w:r>
      <w:r w:rsidRPr="004C61BC">
        <w:rPr>
          <w:rFonts w:ascii="Book Antiqua" w:eastAsia="Book Antiqua" w:hAnsi="Book Antiqua" w:cs="Book Antiqua"/>
          <w:color w:val="000000"/>
        </w:rPr>
        <w:t xml:space="preserve"> completion and on follow-up imaging. We followed the CARE Guidelines for consensus-based clinical case reporting guideline development and completed the CARE Checklist of information to report this case.</w:t>
      </w:r>
    </w:p>
    <w:p w14:paraId="77F23332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21A304EB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CONCLUSION</w:t>
      </w:r>
    </w:p>
    <w:p w14:paraId="060079AD" w14:textId="018B86E1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This report is the first of obvious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and bystander effects following carbon-ion irradiation in a human patient, and further research is needed to better elucidate the mechanism</w:t>
      </w:r>
      <w:r w:rsidR="00823E5B" w:rsidRPr="004C61BC">
        <w:rPr>
          <w:rFonts w:ascii="Book Antiqua" w:eastAsia="Book Antiqua" w:hAnsi="Book Antiqua" w:cs="Book Antiqua"/>
          <w:color w:val="000000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 of 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effects.</w:t>
      </w:r>
    </w:p>
    <w:p w14:paraId="5B488E34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09844F1D" w14:textId="04D71680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4C61BC">
        <w:rPr>
          <w:rFonts w:ascii="Book Antiqua" w:eastAsia="Book Antiqua" w:hAnsi="Book Antiqua" w:cs="Book Antiqua"/>
          <w:color w:val="000000"/>
        </w:rPr>
        <w:t xml:space="preserve">Bystander effect; </w:t>
      </w:r>
      <w:proofErr w:type="spellStart"/>
      <w:r w:rsidR="006C6F41" w:rsidRPr="004C61BC">
        <w:rPr>
          <w:rFonts w:ascii="Book Antiqua" w:eastAsia="Book Antiqua" w:hAnsi="Book Antiqua" w:cs="Book Antiqua"/>
          <w:color w:val="000000"/>
        </w:rPr>
        <w:t>A</w:t>
      </w:r>
      <w:r w:rsidRPr="004C61BC">
        <w:rPr>
          <w:rFonts w:ascii="Book Antiqua" w:eastAsia="Book Antiqua" w:hAnsi="Book Antiqua" w:cs="Book Antiqua"/>
          <w:color w:val="000000"/>
        </w:rPr>
        <w:t>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effect; </w:t>
      </w:r>
      <w:r w:rsidR="006C6F41" w:rsidRPr="004C61BC">
        <w:rPr>
          <w:rFonts w:ascii="Book Antiqua" w:eastAsia="Book Antiqua" w:hAnsi="Book Antiqua" w:cs="Book Antiqua"/>
          <w:color w:val="000000"/>
        </w:rPr>
        <w:t>R</w:t>
      </w:r>
      <w:r w:rsidRPr="004C61BC">
        <w:rPr>
          <w:rFonts w:ascii="Book Antiqua" w:eastAsia="Book Antiqua" w:hAnsi="Book Antiqua" w:cs="Book Antiqua"/>
          <w:color w:val="000000"/>
        </w:rPr>
        <w:t xml:space="preserve">ecurrent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carcinoma; </w:t>
      </w:r>
      <w:r w:rsidR="006C6F41" w:rsidRPr="004C61BC">
        <w:rPr>
          <w:rFonts w:ascii="Book Antiqua" w:eastAsia="Book Antiqua" w:hAnsi="Book Antiqua" w:cs="Book Antiqua"/>
          <w:color w:val="000000"/>
        </w:rPr>
        <w:t>C</w:t>
      </w:r>
      <w:r w:rsidRPr="004C61BC">
        <w:rPr>
          <w:rFonts w:ascii="Book Antiqua" w:eastAsia="Book Antiqua" w:hAnsi="Book Antiqua" w:cs="Book Antiqua"/>
          <w:color w:val="000000"/>
        </w:rPr>
        <w:t xml:space="preserve">arbon-ion radiation therapy; </w:t>
      </w:r>
      <w:r w:rsidR="006C6F41" w:rsidRPr="004C61BC">
        <w:rPr>
          <w:rFonts w:ascii="Book Antiqua" w:eastAsia="Book Antiqua" w:hAnsi="Book Antiqua" w:cs="Book Antiqua"/>
          <w:color w:val="000000"/>
        </w:rPr>
        <w:t>C</w:t>
      </w:r>
      <w:r w:rsidRPr="004C61BC">
        <w:rPr>
          <w:rFonts w:ascii="Book Antiqua" w:eastAsia="Book Antiqua" w:hAnsi="Book Antiqua" w:cs="Book Antiqua"/>
          <w:color w:val="000000"/>
        </w:rPr>
        <w:t>ase report</w:t>
      </w:r>
    </w:p>
    <w:p w14:paraId="45AD087B" w14:textId="77777777" w:rsidR="004C61BC" w:rsidRPr="004C61BC" w:rsidRDefault="004C61BC" w:rsidP="004C61BC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1A2B3D1D" w14:textId="77777777" w:rsidR="004C61BC" w:rsidRPr="004C61BC" w:rsidRDefault="004C61BC" w:rsidP="004C61B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4C61BC">
        <w:rPr>
          <w:rFonts w:ascii="Book Antiqua" w:eastAsia="Book Antiqua" w:hAnsi="Book Antiqua" w:cs="Book Antiqua"/>
          <w:b/>
          <w:color w:val="000000"/>
        </w:rPr>
        <w:t>©The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4C61B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4C61BC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4C61BC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3DBC66E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11583AF6" w14:textId="0C0DB025" w:rsidR="00A77B3E" w:rsidRPr="004C61BC" w:rsidRDefault="004C61BC" w:rsidP="00823E5B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>Citation: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D40B8" w:rsidRPr="004C61BC">
        <w:rPr>
          <w:rFonts w:ascii="Book Antiqua" w:eastAsia="Book Antiqua" w:hAnsi="Book Antiqua" w:cs="Book Antiqua"/>
          <w:color w:val="000000"/>
        </w:rPr>
        <w:t>Zhang Y</w:t>
      </w:r>
      <w:r w:rsidR="005978E6" w:rsidRPr="004C61BC">
        <w:rPr>
          <w:rFonts w:ascii="Book Antiqua" w:eastAsia="Book Antiqua" w:hAnsi="Book Antiqua" w:cs="Book Antiqua"/>
          <w:color w:val="000000"/>
        </w:rPr>
        <w:t>S</w:t>
      </w:r>
      <w:r w:rsidR="008D40B8" w:rsidRPr="004C61BC">
        <w:rPr>
          <w:rFonts w:ascii="Book Antiqua" w:eastAsia="Book Antiqua" w:hAnsi="Book Antiqua" w:cs="Book Antiqua"/>
          <w:color w:val="000000"/>
        </w:rPr>
        <w:t>, Zhang Y</w:t>
      </w:r>
      <w:r w:rsidR="005978E6" w:rsidRPr="004C61BC">
        <w:rPr>
          <w:rFonts w:ascii="Book Antiqua" w:eastAsia="Book Antiqua" w:hAnsi="Book Antiqua" w:cs="Book Antiqua"/>
          <w:color w:val="000000"/>
        </w:rPr>
        <w:t>H</w:t>
      </w:r>
      <w:r w:rsidR="008D40B8" w:rsidRPr="004C61BC">
        <w:rPr>
          <w:rFonts w:ascii="Book Antiqua" w:eastAsia="Book Antiqua" w:hAnsi="Book Antiqua" w:cs="Book Antiqua"/>
          <w:color w:val="000000"/>
        </w:rPr>
        <w:t>, Li X</w:t>
      </w:r>
      <w:r w:rsidR="005978E6" w:rsidRPr="004C61BC">
        <w:rPr>
          <w:rFonts w:ascii="Book Antiqua" w:eastAsia="Book Antiqua" w:hAnsi="Book Antiqua" w:cs="Book Antiqua"/>
          <w:color w:val="000000"/>
        </w:rPr>
        <w:t>J</w:t>
      </w:r>
      <w:r w:rsidR="008D40B8" w:rsidRPr="004C61BC">
        <w:rPr>
          <w:rFonts w:ascii="Book Antiqua" w:eastAsia="Book Antiqua" w:hAnsi="Book Antiqua" w:cs="Book Antiqua"/>
          <w:color w:val="000000"/>
        </w:rPr>
        <w:t>, Hu T</w:t>
      </w:r>
      <w:r w:rsidR="005978E6" w:rsidRPr="004C61BC">
        <w:rPr>
          <w:rFonts w:ascii="Book Antiqua" w:eastAsia="Book Antiqua" w:hAnsi="Book Antiqua" w:cs="Book Antiqua"/>
          <w:color w:val="000000"/>
        </w:rPr>
        <w:t>C</w:t>
      </w:r>
      <w:r w:rsidR="008D40B8" w:rsidRPr="004C61BC">
        <w:rPr>
          <w:rFonts w:ascii="Book Antiqua" w:eastAsia="Book Antiqua" w:hAnsi="Book Antiqua" w:cs="Book Antiqua"/>
          <w:color w:val="000000"/>
        </w:rPr>
        <w:t>, Chen W</w:t>
      </w:r>
      <w:r w:rsidR="005978E6" w:rsidRPr="004C61BC">
        <w:rPr>
          <w:rFonts w:ascii="Book Antiqua" w:eastAsia="Book Antiqua" w:hAnsi="Book Antiqua" w:cs="Book Antiqua"/>
          <w:color w:val="000000"/>
        </w:rPr>
        <w:t>Z</w:t>
      </w:r>
      <w:r w:rsidR="008D40B8" w:rsidRPr="004C61BC">
        <w:rPr>
          <w:rFonts w:ascii="Book Antiqua" w:eastAsia="Book Antiqua" w:hAnsi="Book Antiqua" w:cs="Book Antiqua"/>
          <w:color w:val="000000"/>
        </w:rPr>
        <w:t>, Pan X, Chai H</w:t>
      </w:r>
      <w:r w:rsidR="005978E6" w:rsidRPr="004C61BC">
        <w:rPr>
          <w:rFonts w:ascii="Book Antiqua" w:eastAsia="Book Antiqua" w:hAnsi="Book Antiqua" w:cs="Book Antiqua"/>
          <w:color w:val="000000"/>
        </w:rPr>
        <w:t>Y</w:t>
      </w:r>
      <w:r w:rsidR="008D40B8" w:rsidRPr="004C61BC">
        <w:rPr>
          <w:rFonts w:ascii="Book Antiqua" w:eastAsia="Book Antiqua" w:hAnsi="Book Antiqua" w:cs="Book Antiqua"/>
          <w:color w:val="000000"/>
        </w:rPr>
        <w:t>, Ye Y</w:t>
      </w:r>
      <w:r w:rsidR="005978E6" w:rsidRPr="004C61BC">
        <w:rPr>
          <w:rFonts w:ascii="Book Antiqua" w:eastAsia="Book Antiqua" w:hAnsi="Book Antiqua" w:cs="Book Antiqua"/>
          <w:color w:val="000000"/>
        </w:rPr>
        <w:t>C</w:t>
      </w:r>
      <w:r w:rsidR="008D40B8" w:rsidRPr="004C61BC">
        <w:rPr>
          <w:rFonts w:ascii="Book Antiqua" w:eastAsia="Book Antiqua" w:hAnsi="Book Antiqua" w:cs="Book Antiqua"/>
          <w:color w:val="000000"/>
        </w:rPr>
        <w:t xml:space="preserve">. Bystander effect and </w:t>
      </w:r>
      <w:proofErr w:type="spellStart"/>
      <w:r w:rsidR="008D40B8"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="008D40B8" w:rsidRPr="004C61BC">
        <w:rPr>
          <w:rFonts w:ascii="Book Antiqua" w:eastAsia="Book Antiqua" w:hAnsi="Book Antiqua" w:cs="Book Antiqua"/>
          <w:color w:val="000000"/>
        </w:rPr>
        <w:t xml:space="preserve"> effect in recurrent </w:t>
      </w:r>
      <w:proofErr w:type="spellStart"/>
      <w:r w:rsidR="008D40B8"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="008D40B8" w:rsidRPr="004C61BC">
        <w:rPr>
          <w:rFonts w:ascii="Book Antiqua" w:eastAsia="Book Antiqua" w:hAnsi="Book Antiqua" w:cs="Book Antiqua"/>
          <w:color w:val="000000"/>
        </w:rPr>
        <w:t xml:space="preserve"> carcinoma treated with carbon-ion radiation therapy: </w:t>
      </w:r>
      <w:r w:rsidR="005978E6" w:rsidRPr="004C61BC">
        <w:rPr>
          <w:rFonts w:ascii="Book Antiqua" w:eastAsia="Book Antiqua" w:hAnsi="Book Antiqua" w:cs="Book Antiqua"/>
          <w:color w:val="000000"/>
        </w:rPr>
        <w:t>A</w:t>
      </w:r>
      <w:r w:rsidR="008D40B8" w:rsidRPr="004C61BC">
        <w:rPr>
          <w:rFonts w:ascii="Book Antiqua" w:eastAsia="Book Antiqua" w:hAnsi="Book Antiqua" w:cs="Book Antiqua"/>
          <w:color w:val="000000"/>
        </w:rPr>
        <w:t xml:space="preserve"> case report. </w:t>
      </w:r>
      <w:r w:rsidR="008D40B8" w:rsidRPr="004C61B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8D40B8" w:rsidRPr="004C61B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8D40B8" w:rsidRPr="004C61BC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="008D40B8" w:rsidRPr="004C61BC">
        <w:rPr>
          <w:rFonts w:ascii="Book Antiqua" w:eastAsia="Book Antiqua" w:hAnsi="Book Antiqua" w:cs="Book Antiqua"/>
          <w:color w:val="000000"/>
        </w:rPr>
        <w:t xml:space="preserve"> 2021; </w:t>
      </w:r>
      <w:r w:rsidR="00781CB4" w:rsidRPr="004C61BC">
        <w:rPr>
          <w:rFonts w:ascii="Book Antiqua" w:eastAsia="Book Antiqua" w:hAnsi="Book Antiqua" w:cs="Book Antiqua"/>
          <w:color w:val="000000"/>
        </w:rPr>
        <w:t xml:space="preserve">9(22): </w:t>
      </w:r>
      <w:r w:rsidR="00781CB4" w:rsidRPr="004C61BC">
        <w:rPr>
          <w:rFonts w:ascii="Book Antiqua" w:hAnsi="Book Antiqua" w:cs="Book Antiqua" w:hint="eastAsia"/>
          <w:color w:val="000000"/>
          <w:lang w:eastAsia="zh-CN"/>
        </w:rPr>
        <w:t>6538-</w:t>
      </w:r>
      <w:r w:rsidRPr="004C61BC">
        <w:rPr>
          <w:rFonts w:ascii="Book Antiqua" w:hAnsi="Book Antiqua" w:cs="Book Antiqua" w:hint="eastAsia"/>
          <w:color w:val="000000"/>
          <w:lang w:eastAsia="zh-CN"/>
        </w:rPr>
        <w:t>6543</w:t>
      </w:r>
      <w:r w:rsidR="00781CB4" w:rsidRPr="004C61BC">
        <w:rPr>
          <w:rFonts w:ascii="Book Antiqua" w:eastAsia="Book Antiqua" w:hAnsi="Book Antiqua" w:cs="Book Antiqua"/>
          <w:color w:val="000000"/>
        </w:rPr>
        <w:t xml:space="preserve"> URL: https://www.wjgnet.com/2307-8960/full/v9/i22/</w:t>
      </w:r>
      <w:r w:rsidRPr="004C61BC">
        <w:rPr>
          <w:rFonts w:ascii="Book Antiqua" w:hAnsi="Book Antiqua" w:cs="Book Antiqua" w:hint="eastAsia"/>
          <w:color w:val="000000"/>
          <w:lang w:eastAsia="zh-CN"/>
        </w:rPr>
        <w:t>6538</w:t>
      </w:r>
      <w:r w:rsidR="00781CB4" w:rsidRPr="004C61BC">
        <w:rPr>
          <w:rFonts w:ascii="Book Antiqua" w:eastAsia="Book Antiqua" w:hAnsi="Book Antiqua" w:cs="Book Antiqua"/>
          <w:color w:val="000000"/>
        </w:rPr>
        <w:t>.htm DOI: https://dx.doi.org/10.12998/wjcc.v9.i22.</w:t>
      </w:r>
      <w:r w:rsidRPr="004C61BC">
        <w:rPr>
          <w:rFonts w:ascii="Book Antiqua" w:hAnsi="Book Antiqua" w:cs="Book Antiqua" w:hint="eastAsia"/>
          <w:color w:val="000000"/>
          <w:lang w:eastAsia="zh-CN"/>
        </w:rPr>
        <w:t>6538</w:t>
      </w:r>
    </w:p>
    <w:p w14:paraId="00DAB069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56A7E9FC" w14:textId="0E9E4516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4C61BC">
        <w:rPr>
          <w:rFonts w:ascii="Book Antiqua" w:eastAsia="Book Antiqua" w:hAnsi="Book Antiqua" w:cs="Book Antiqua"/>
          <w:color w:val="000000"/>
        </w:rPr>
        <w:t>We present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ed</w:t>
      </w:r>
      <w:r w:rsidRPr="004C61BC">
        <w:rPr>
          <w:rFonts w:ascii="Book Antiqua" w:eastAsia="Book Antiqua" w:hAnsi="Book Antiqua" w:cs="Book Antiqua"/>
          <w:color w:val="000000"/>
        </w:rPr>
        <w:t xml:space="preserve"> the case of a patient who demonstrated a bystander effect and an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following carbon-ion irradiation for recurrent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carcinoma.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In t</w:t>
      </w:r>
      <w:r w:rsidRPr="004C61BC">
        <w:rPr>
          <w:rFonts w:ascii="Book Antiqua" w:eastAsia="Book Antiqua" w:hAnsi="Book Antiqua" w:cs="Book Antiqua"/>
          <w:color w:val="000000"/>
        </w:rPr>
        <w:t>his report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, </w:t>
      </w:r>
      <w:r w:rsidRPr="004C61BC">
        <w:rPr>
          <w:rFonts w:ascii="Book Antiqua" w:eastAsia="Book Antiqua" w:hAnsi="Book Antiqua" w:cs="Book Antiqua"/>
          <w:color w:val="000000"/>
        </w:rPr>
        <w:t xml:space="preserve">obvious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and bystander effects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after carbon-ion irradiation in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="000254E6" w:rsidRPr="004C61BC">
        <w:rPr>
          <w:rFonts w:ascii="Book Antiqua" w:eastAsia="等线" w:hAnsi="Book Antiqua" w:cs="Book Antiqua"/>
          <w:color w:val="000000"/>
          <w:lang w:eastAsia="zh-CN"/>
        </w:rPr>
        <w:t xml:space="preserve">a </w:t>
      </w:r>
      <w:r w:rsidRPr="004C61BC">
        <w:rPr>
          <w:rFonts w:ascii="Book Antiqua" w:eastAsia="Book Antiqua" w:hAnsi="Book Antiqua" w:cs="Book Antiqua"/>
          <w:color w:val="000000"/>
        </w:rPr>
        <w:t>patient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w</w:t>
      </w:r>
      <w:r w:rsidR="000254E6" w:rsidRPr="004C61BC">
        <w:rPr>
          <w:rFonts w:ascii="Book Antiqua" w:eastAsia="宋体" w:hAnsi="Book Antiqua" w:cs="Book Antiqua"/>
          <w:color w:val="000000"/>
          <w:lang w:eastAsia="zh-CN"/>
        </w:rPr>
        <w:t>as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i</w:t>
      </w:r>
      <w:r w:rsidRPr="004C61BC">
        <w:rPr>
          <w:rFonts w:ascii="Book Antiqua" w:eastAsia="Book Antiqua" w:hAnsi="Book Antiqua" w:cs="Book Antiqua"/>
          <w:color w:val="000000"/>
        </w:rPr>
        <w:t>nitial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ly presented</w:t>
      </w:r>
      <w:r w:rsidRPr="004C61BC">
        <w:rPr>
          <w:rFonts w:ascii="Book Antiqua" w:eastAsia="Book Antiqua" w:hAnsi="Book Antiqua" w:cs="Book Antiqua"/>
          <w:color w:val="000000"/>
        </w:rPr>
        <w:t xml:space="preserve">, and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more</w:t>
      </w:r>
      <w:r w:rsidRPr="004C61BC">
        <w:rPr>
          <w:rFonts w:ascii="Book Antiqua" w:eastAsia="Book Antiqua" w:hAnsi="Book Antiqua" w:cs="Book Antiqua"/>
          <w:color w:val="000000"/>
        </w:rPr>
        <w:t xml:space="preserve"> research is needed to further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elucidate the mechanism of 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</w:t>
      </w:r>
      <w:r w:rsidR="000254E6"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.</w:t>
      </w:r>
      <w:r w:rsidR="005978E6"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2C83B0C" w14:textId="68CD0813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Radiation-induced bystander effect is an excessive biological phenomenon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in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unirradiated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cells due to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the</w:t>
      </w:r>
      <w:r w:rsidR="009D4FEC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transmission of signals from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irradiated </w:t>
      </w:r>
      <w:proofErr w:type="gramStart"/>
      <w:r w:rsidRPr="004C61BC">
        <w:rPr>
          <w:rFonts w:ascii="Book Antiqua" w:eastAsia="Book Antiqua" w:hAnsi="Book Antiqua" w:cs="Book Antiqua"/>
          <w:color w:val="000000"/>
        </w:rPr>
        <w:t>cell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</w:t>
      </w:r>
      <w:r w:rsidR="009D4FEC" w:rsidRPr="004C61B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4FEC" w:rsidRPr="004C61BC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4C61BC">
        <w:rPr>
          <w:rFonts w:ascii="Book Antiqua" w:eastAsia="Book Antiqua" w:hAnsi="Book Antiqua" w:cs="Book Antiqua"/>
          <w:color w:val="000000"/>
        </w:rPr>
        <w:t xml:space="preserve">. An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is a result of the deterioration of </w:t>
      </w:r>
      <w:proofErr w:type="spellStart"/>
      <w:r w:rsidRPr="004C61BC">
        <w:rPr>
          <w:rFonts w:ascii="Book Antiqua" w:eastAsia="宋体" w:hAnsi="Book Antiqua" w:cs="Book Antiqua"/>
          <w:color w:val="000000"/>
          <w:lang w:eastAsia="zh-CN"/>
        </w:rPr>
        <w:t>unirradiated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metastatic lesions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after</w:t>
      </w:r>
      <w:r w:rsidRPr="004C61BC">
        <w:rPr>
          <w:rFonts w:ascii="Book Antiqua" w:eastAsia="Book Antiqua" w:hAnsi="Book Antiqua" w:cs="Book Antiqua"/>
          <w:color w:val="000000"/>
        </w:rPr>
        <w:t xml:space="preserve"> the irradiation of a distant tumor location</w:t>
      </w:r>
      <w:r w:rsidR="009D4FEC" w:rsidRPr="004C61BC">
        <w:rPr>
          <w:rFonts w:ascii="Book Antiqua" w:eastAsia="Book Antiqua" w:hAnsi="Book Antiqua" w:cs="Book Antiqua"/>
          <w:color w:val="000000"/>
          <w:vertAlign w:val="superscript"/>
        </w:rPr>
        <w:t>[6-10]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.</w:t>
      </w:r>
      <w:r w:rsidR="009D4FEC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The rarity and associated mechanisms of 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remain under study. To date, there have been no reports of both effects in one patient, even with photon or proton irradiation. Carbon-ion radiotherapy is a form of heavy-ion radiation modality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with </w:t>
      </w:r>
      <w:r w:rsidRPr="004C61BC">
        <w:rPr>
          <w:rFonts w:ascii="Book Antiqua" w:eastAsia="Book Antiqua" w:hAnsi="Book Antiqua" w:cs="Book Antiqua"/>
          <w:color w:val="000000"/>
        </w:rPr>
        <w:t>stronger effect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 on tumor cells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by</w:t>
      </w:r>
      <w:r w:rsidRPr="004C61BC">
        <w:rPr>
          <w:rFonts w:ascii="Book Antiqua" w:eastAsia="Book Antiqua" w:hAnsi="Book Antiqua" w:cs="Book Antiqua"/>
          <w:color w:val="000000"/>
        </w:rPr>
        <w:t xml:space="preserve"> physical dose (higher relative biological effect) and better dose distribution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compared with </w:t>
      </w:r>
      <w:r w:rsidRPr="004C61BC">
        <w:rPr>
          <w:rFonts w:ascii="Book Antiqua" w:eastAsia="Book Antiqua" w:hAnsi="Book Antiqua" w:cs="Book Antiqua"/>
          <w:color w:val="000000"/>
        </w:rPr>
        <w:t>photon-based therapies</w:t>
      </w:r>
      <w:r w:rsidR="009D4FEC" w:rsidRPr="004C61BC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4C61BC">
        <w:rPr>
          <w:rFonts w:ascii="Book Antiqua" w:eastAsia="Book Antiqua" w:hAnsi="Book Antiqua" w:cs="Book Antiqua"/>
          <w:color w:val="000000"/>
        </w:rPr>
        <w:t>.</w:t>
      </w:r>
    </w:p>
    <w:p w14:paraId="568DEE4F" w14:textId="77777777" w:rsidR="008A593E" w:rsidRPr="004C61BC" w:rsidRDefault="008A593E" w:rsidP="00823E5B">
      <w:pPr>
        <w:spacing w:line="360" w:lineRule="auto"/>
        <w:ind w:firstLine="506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Here, we have followed the CARE Guidelines for consensus-based clinical case reporting guideline development</w:t>
      </w:r>
      <w:r w:rsidRPr="004C61B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4C61BC">
        <w:rPr>
          <w:rFonts w:ascii="Book Antiqua" w:eastAsia="Book Antiqua" w:hAnsi="Book Antiqua" w:cs="Book Antiqua"/>
          <w:color w:val="000000"/>
        </w:rPr>
        <w:t xml:space="preserve">. We present the case of a patient who demonstrated a bystander effect and an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following carbon-ion irradiation for recurrent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carcinoma. </w:t>
      </w:r>
    </w:p>
    <w:p w14:paraId="1DFC3A53" w14:textId="77777777" w:rsidR="008A593E" w:rsidRPr="004C61BC" w:rsidRDefault="008A593E" w:rsidP="00823E5B">
      <w:pPr>
        <w:spacing w:line="360" w:lineRule="auto"/>
        <w:ind w:firstLine="506"/>
        <w:jc w:val="both"/>
        <w:rPr>
          <w:rFonts w:ascii="Book Antiqua" w:eastAsia="等线" w:hAnsi="Book Antiqua"/>
        </w:rPr>
      </w:pPr>
    </w:p>
    <w:p w14:paraId="705642AA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38485CA9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4B177E42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In December 2019, a 44-year-old female presented shortness of breath and palpitation.</w:t>
      </w:r>
    </w:p>
    <w:p w14:paraId="5F539306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243C4059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367D50C7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In December 2019, a 44-year-old female presented shortness of breath and palpitation.</w:t>
      </w:r>
    </w:p>
    <w:p w14:paraId="0090AFD9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49B6CB3C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49F8781" w14:textId="5076A172" w:rsidR="008A593E" w:rsidRPr="004C61BC" w:rsidRDefault="00823E5B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Eleven </w:t>
      </w:r>
      <w:r w:rsidR="008A593E" w:rsidRPr="004C61BC">
        <w:rPr>
          <w:rFonts w:ascii="Book Antiqua" w:eastAsia="Book Antiqua" w:hAnsi="Book Antiqua" w:cs="Book Antiqua"/>
          <w:color w:val="000000"/>
        </w:rPr>
        <w:t>year</w:t>
      </w:r>
      <w:r w:rsidRPr="004C61BC">
        <w:rPr>
          <w:rFonts w:ascii="Book Antiqua" w:eastAsia="Book Antiqua" w:hAnsi="Book Antiqua" w:cs="Book Antiqua"/>
          <w:color w:val="000000"/>
        </w:rPr>
        <w:t>s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ago</w:t>
      </w:r>
      <w:r w:rsidRPr="004C61BC">
        <w:rPr>
          <w:rFonts w:ascii="Book Antiqua" w:eastAsia="Book Antiqua" w:hAnsi="Book Antiqua" w:cs="Book Antiqua"/>
          <w:color w:val="000000"/>
        </w:rPr>
        <w:t>,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she transferred to our hospital in Feb</w:t>
      </w:r>
      <w:r w:rsidR="009B24AD" w:rsidRPr="004C61BC">
        <w:rPr>
          <w:rFonts w:ascii="Book Antiqua" w:eastAsia="Book Antiqua" w:hAnsi="Book Antiqua" w:cs="Book Antiqua"/>
          <w:color w:val="000000"/>
        </w:rPr>
        <w:t>ru</w:t>
      </w:r>
      <w:r w:rsidR="008A593E" w:rsidRPr="004C61BC">
        <w:rPr>
          <w:rFonts w:ascii="Book Antiqua" w:eastAsia="Book Antiqua" w:hAnsi="Book Antiqua" w:cs="Book Antiqua"/>
          <w:color w:val="000000"/>
        </w:rPr>
        <w:t>ary 2009 because of mediastinum tumor</w:t>
      </w:r>
      <w:r w:rsidRPr="004C61BC">
        <w:rPr>
          <w:rFonts w:ascii="Book Antiqua" w:eastAsia="Book Antiqua" w:hAnsi="Book Antiqua" w:cs="Book Antiqua"/>
          <w:color w:val="000000"/>
        </w:rPr>
        <w:t>.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C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hest </w:t>
      </w:r>
      <w:r w:rsidR="00937417" w:rsidRPr="004C61BC">
        <w:rPr>
          <w:rFonts w:ascii="Book Antiqua" w:eastAsia="Book Antiqua" w:hAnsi="Book Antiqua" w:cs="Book Antiqua"/>
          <w:color w:val="000000"/>
        </w:rPr>
        <w:t>computed tomography (CT)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showed a huge mass in the </w:t>
      </w:r>
      <w:proofErr w:type="spellStart"/>
      <w:r w:rsidR="008A593E" w:rsidRPr="004C61BC">
        <w:rPr>
          <w:rFonts w:ascii="Book Antiqua" w:eastAsia="Book Antiqua" w:hAnsi="Book Antiqua" w:cs="Book Antiqua"/>
          <w:color w:val="000000"/>
        </w:rPr>
        <w:t>anterosuperior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 xml:space="preserve"> mediastinum, considered </w:t>
      </w:r>
      <w:r w:rsidRPr="004C61BC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 w:rsidR="008A593E"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 xml:space="preserve"> tumor</w:t>
      </w:r>
      <w:r w:rsidRPr="004C61BC">
        <w:rPr>
          <w:rFonts w:ascii="Book Antiqua" w:eastAsia="Book Antiqua" w:hAnsi="Book Antiqua" w:cs="Book Antiqua"/>
          <w:color w:val="000000"/>
        </w:rPr>
        <w:t>.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A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fter detailed workup and </w:t>
      </w:r>
      <w:r w:rsidR="00937417" w:rsidRPr="004C61BC">
        <w:rPr>
          <w:rFonts w:ascii="Book Antiqua" w:eastAsia="Book Antiqua" w:hAnsi="Book Antiqua" w:cs="Book Antiqua"/>
          <w:color w:val="000000"/>
        </w:rPr>
        <w:t>multidisciplinary team</w:t>
      </w:r>
      <w:r w:rsidRPr="004C61BC">
        <w:rPr>
          <w:rFonts w:ascii="Book Antiqua" w:eastAsia="Book Antiqua" w:hAnsi="Book Antiqua" w:cs="Book Antiqua"/>
          <w:color w:val="000000"/>
        </w:rPr>
        <w:t xml:space="preserve"> consultation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, she underwent tumor resection and extensive resection of tumor, including part of the left upper lobe of the lung, phrenic nerve and </w:t>
      </w:r>
      <w:r w:rsidRPr="004C61BC">
        <w:rPr>
          <w:rFonts w:ascii="Book Antiqua" w:eastAsia="Book Antiqua" w:hAnsi="Book Antiqua" w:cs="Book Antiqua"/>
          <w:color w:val="000000"/>
        </w:rPr>
        <w:t xml:space="preserve">a 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small part of </w:t>
      </w:r>
      <w:r w:rsidRPr="004C61BC">
        <w:rPr>
          <w:rFonts w:ascii="Book Antiqua" w:eastAsia="Book Antiqua" w:hAnsi="Book Antiqua" w:cs="Book Antiqua"/>
          <w:color w:val="000000"/>
        </w:rPr>
        <w:t xml:space="preserve">the 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pericardium, which were </w:t>
      </w:r>
      <w:r w:rsidR="008A593E" w:rsidRPr="004C61B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median sternotomy. Postoperative </w:t>
      </w:r>
      <w:r w:rsidR="008A593E" w:rsidRPr="004C61BC">
        <w:rPr>
          <w:rFonts w:ascii="Book Antiqua" w:eastAsia="Book Antiqua" w:hAnsi="Book Antiqua" w:cs="Book Antiqua"/>
          <w:color w:val="000000"/>
        </w:rPr>
        <w:lastRenderedPageBreak/>
        <w:t xml:space="preserve">pathology revealed macroscopic invasion into </w:t>
      </w:r>
      <w:r w:rsidRPr="004C61BC">
        <w:rPr>
          <w:rFonts w:ascii="Book Antiqua" w:eastAsia="Book Antiqua" w:hAnsi="Book Antiqua" w:cs="Book Antiqua"/>
          <w:color w:val="000000"/>
        </w:rPr>
        <w:t xml:space="preserve">the </w:t>
      </w:r>
      <w:r w:rsidR="008A593E" w:rsidRPr="004C61BC">
        <w:rPr>
          <w:rFonts w:ascii="Book Antiqua" w:eastAsia="Book Antiqua" w:hAnsi="Book Antiqua" w:cs="Book Antiqua"/>
          <w:color w:val="000000"/>
        </w:rPr>
        <w:t>pericardium and lung, without great vessel invasion</w:t>
      </w:r>
      <w:r w:rsidRPr="004C61BC">
        <w:rPr>
          <w:rFonts w:ascii="Book Antiqua" w:eastAsia="Book Antiqua" w:hAnsi="Book Antiqua" w:cs="Book Antiqua"/>
          <w:color w:val="000000"/>
        </w:rPr>
        <w:t xml:space="preserve"> and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pathologic diagnosis as </w:t>
      </w:r>
      <w:proofErr w:type="spellStart"/>
      <w:r w:rsidR="008A593E" w:rsidRPr="004C61BC">
        <w:rPr>
          <w:rFonts w:ascii="Book Antiqua" w:eastAsia="Book Antiqua" w:hAnsi="Book Antiqua" w:cs="Book Antiqua"/>
          <w:color w:val="000000"/>
        </w:rPr>
        <w:t>Masaoka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 xml:space="preserve"> Staging IIIA, </w:t>
      </w:r>
      <w:r w:rsidR="000E3848" w:rsidRPr="004C61BC">
        <w:rPr>
          <w:rFonts w:ascii="Book Antiqua" w:eastAsia="Book Antiqua" w:hAnsi="Book Antiqua" w:cs="Book Antiqua"/>
          <w:color w:val="000000"/>
        </w:rPr>
        <w:t>World Health Organization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Type C: </w:t>
      </w:r>
      <w:proofErr w:type="spellStart"/>
      <w:r w:rsidR="006E62AD" w:rsidRPr="004C61BC">
        <w:rPr>
          <w:rFonts w:ascii="Book Antiqua" w:eastAsia="Book Antiqua" w:hAnsi="Book Antiqua" w:cs="Book Antiqua"/>
          <w:color w:val="000000"/>
        </w:rPr>
        <w:t>T</w:t>
      </w:r>
      <w:r w:rsidR="008A593E" w:rsidRPr="004C61BC">
        <w:rPr>
          <w:rFonts w:ascii="Book Antiqua" w:eastAsia="Book Antiqua" w:hAnsi="Book Antiqua" w:cs="Book Antiqua"/>
          <w:color w:val="000000"/>
        </w:rPr>
        <w:t>hymic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 xml:space="preserve"> carcinoma. On 35 d postoperative, she was administe</w:t>
      </w:r>
      <w:r w:rsidR="006026D2" w:rsidRPr="004C61BC">
        <w:rPr>
          <w:rFonts w:ascii="Book Antiqua" w:eastAsia="Book Antiqua" w:hAnsi="Book Antiqua" w:cs="Book Antiqua"/>
          <w:color w:val="000000"/>
        </w:rPr>
        <w:t>re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d radiation 50 </w:t>
      </w:r>
      <w:proofErr w:type="spellStart"/>
      <w:r w:rsidR="008A593E" w:rsidRPr="004C61B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>/25Fx</w:t>
      </w:r>
      <w:r w:rsidRPr="004C61BC">
        <w:rPr>
          <w:rFonts w:ascii="Book Antiqua" w:eastAsia="宋体" w:hAnsi="Book Antiqua" w:cs="宋体" w:hint="eastAsia"/>
          <w:color w:val="000000"/>
        </w:rPr>
        <w:t>,</w:t>
      </w:r>
      <w:r w:rsidRPr="004C61BC">
        <w:rPr>
          <w:rFonts w:ascii="Book Antiqua" w:eastAsia="宋体" w:hAnsi="Book Antiqua" w:cs="宋体"/>
          <w:color w:val="000000"/>
        </w:rPr>
        <w:t xml:space="preserve"> </w:t>
      </w:r>
      <w:r w:rsidR="008A593E" w:rsidRPr="004C61BC">
        <w:rPr>
          <w:rFonts w:ascii="Book Antiqua" w:eastAsia="Book Antiqua" w:hAnsi="Book Antiqua" w:cs="Book Antiqua"/>
          <w:color w:val="000000"/>
        </w:rPr>
        <w:t>covering the surgical tumor bed and upper mediastinum. There was no chemotherapy. After that, the patient did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A593E" w:rsidRPr="004C61BC">
        <w:rPr>
          <w:rFonts w:ascii="Book Antiqua" w:eastAsia="Book Antiqua" w:hAnsi="Book Antiqua" w:cs="Book Antiqua"/>
          <w:color w:val="000000"/>
        </w:rPr>
        <w:t>n</w:t>
      </w:r>
      <w:r w:rsidRPr="004C61BC">
        <w:rPr>
          <w:rFonts w:ascii="Book Antiqua" w:eastAsia="Book Antiqua" w:hAnsi="Book Antiqua" w:cs="Book Antiqua"/>
          <w:color w:val="000000"/>
        </w:rPr>
        <w:t>o</w:t>
      </w:r>
      <w:r w:rsidR="008A593E" w:rsidRPr="004C61BC">
        <w:rPr>
          <w:rFonts w:ascii="Book Antiqua" w:eastAsia="Book Antiqua" w:hAnsi="Book Antiqua" w:cs="Book Antiqua"/>
          <w:color w:val="000000"/>
        </w:rPr>
        <w:t>t receive any chemotherapy, only regularly thorax CT follow-up.</w:t>
      </w:r>
    </w:p>
    <w:p w14:paraId="771E2279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5A1D6827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35318519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No similar medical history in the family.</w:t>
      </w:r>
    </w:p>
    <w:p w14:paraId="47CBDD42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72F40A42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173A8BA7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After instructing the patient to inhale deeply, the symptoms worsened.</w:t>
      </w:r>
    </w:p>
    <w:p w14:paraId="3C0C3AF1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3C3E0F03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33D2A94D" w14:textId="48ADFD0F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No abnormalities in </w:t>
      </w:r>
      <w:r w:rsidR="00823E5B" w:rsidRPr="004C61BC">
        <w:rPr>
          <w:rFonts w:ascii="Book Antiqua" w:eastAsia="Book Antiqua" w:hAnsi="Book Antiqua" w:cs="Book Antiqua"/>
          <w:color w:val="000000"/>
        </w:rPr>
        <w:t xml:space="preserve">routine </w:t>
      </w:r>
      <w:r w:rsidRPr="004C61BC">
        <w:rPr>
          <w:rFonts w:ascii="Book Antiqua" w:eastAsia="Book Antiqua" w:hAnsi="Book Antiqua" w:cs="Book Antiqua"/>
          <w:color w:val="000000"/>
        </w:rPr>
        <w:t xml:space="preserve">blood </w:t>
      </w:r>
      <w:r w:rsidR="00823E5B" w:rsidRPr="004C61BC">
        <w:rPr>
          <w:rFonts w:ascii="Book Antiqua" w:eastAsia="Book Antiqua" w:hAnsi="Book Antiqua" w:cs="Book Antiqua"/>
          <w:color w:val="000000"/>
        </w:rPr>
        <w:t>work</w:t>
      </w:r>
      <w:r w:rsidRPr="004C61BC">
        <w:rPr>
          <w:rFonts w:ascii="Book Antiqua" w:eastAsia="Book Antiqua" w:hAnsi="Book Antiqua" w:cs="Book Antiqua"/>
          <w:color w:val="000000"/>
        </w:rPr>
        <w:t>, biochemistry and electrolytes.</w:t>
      </w:r>
    </w:p>
    <w:p w14:paraId="33B5C631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5F8109C2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4604E03" w14:textId="124AA8F8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Chest </w:t>
      </w:r>
      <w:r w:rsidR="00823E5B" w:rsidRPr="004C61BC">
        <w:rPr>
          <w:rFonts w:ascii="Book Antiqua" w:eastAsia="Book Antiqua" w:hAnsi="Book Antiqua" w:cs="Book Antiqua"/>
          <w:color w:val="000000"/>
        </w:rPr>
        <w:t>CT</w:t>
      </w:r>
      <w:r w:rsidRPr="004C61BC">
        <w:rPr>
          <w:rFonts w:ascii="Book Antiqua" w:eastAsia="Book Antiqua" w:hAnsi="Book Antiqua" w:cs="Book Antiqua"/>
          <w:color w:val="000000"/>
        </w:rPr>
        <w:t xml:space="preserve"> revealed multiple nodules and masses in the left thora</w:t>
      </w:r>
      <w:r w:rsidR="00823E5B" w:rsidRPr="004C61BC">
        <w:rPr>
          <w:rFonts w:ascii="Book Antiqua" w:eastAsia="Book Antiqua" w:hAnsi="Book Antiqua" w:cs="Book Antiqua"/>
          <w:color w:val="000000"/>
        </w:rPr>
        <w:t>cic</w:t>
      </w:r>
      <w:r w:rsidRPr="004C61BC">
        <w:rPr>
          <w:rFonts w:ascii="Book Antiqua" w:eastAsia="Book Antiqua" w:hAnsi="Book Antiqua" w:cs="Book Antiqua"/>
          <w:color w:val="000000"/>
        </w:rPr>
        <w:t xml:space="preserve"> chest and peritoneum cavity, alone with the pleura and peritoneum</w:t>
      </w:r>
      <w:r w:rsidR="00823E5B" w:rsidRPr="004C61BC">
        <w:rPr>
          <w:rFonts w:ascii="Book Antiqua" w:eastAsia="Book Antiqua" w:hAnsi="Book Antiqua" w:cs="Book Antiqua"/>
          <w:color w:val="000000"/>
        </w:rPr>
        <w:t>.</w:t>
      </w:r>
      <w:r w:rsidR="000F06FD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23E5B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 xml:space="preserve">he biggest one </w:t>
      </w:r>
      <w:r w:rsidR="00823E5B" w:rsidRPr="004C61BC">
        <w:rPr>
          <w:rFonts w:ascii="Book Antiqua" w:eastAsia="Book Antiqua" w:hAnsi="Book Antiqua" w:cs="Book Antiqua"/>
          <w:color w:val="000000"/>
        </w:rPr>
        <w:t xml:space="preserve">was </w:t>
      </w:r>
      <w:r w:rsidRPr="004C61BC">
        <w:rPr>
          <w:rFonts w:ascii="Book Antiqua" w:eastAsia="Book Antiqua" w:hAnsi="Book Antiqua" w:cs="Book Antiqua"/>
          <w:color w:val="000000"/>
        </w:rPr>
        <w:t xml:space="preserve">at </w:t>
      </w:r>
      <w:r w:rsidR="00823E5B" w:rsidRPr="004C61BC">
        <w:rPr>
          <w:rFonts w:ascii="Book Antiqua" w:eastAsia="Book Antiqua" w:hAnsi="Book Antiqua" w:cs="Book Antiqua"/>
          <w:color w:val="000000"/>
        </w:rPr>
        <w:t xml:space="preserve">the </w:t>
      </w:r>
      <w:r w:rsidRPr="004C61BC">
        <w:rPr>
          <w:rFonts w:ascii="Book Antiqua" w:eastAsia="Book Antiqua" w:hAnsi="Book Antiqua" w:cs="Book Antiqua"/>
          <w:color w:val="000000"/>
        </w:rPr>
        <w:t>diaphragm pleura proximity to the pericardium, sized 6.7</w:t>
      </w:r>
      <w:r w:rsidR="000F06FD" w:rsidRPr="004C61BC">
        <w:rPr>
          <w:rFonts w:ascii="Book Antiqua" w:eastAsia="Book Antiqua" w:hAnsi="Book Antiqua" w:cs="Book Antiqua"/>
          <w:color w:val="000000"/>
        </w:rPr>
        <w:t xml:space="preserve"> cm </w:t>
      </w:r>
      <w:r w:rsidRPr="004C61BC">
        <w:rPr>
          <w:rFonts w:ascii="Book Antiqua" w:eastAsia="Book Antiqua" w:hAnsi="Book Antiqua" w:cs="Book Antiqua"/>
          <w:color w:val="000000"/>
        </w:rPr>
        <w:t>× 5.3</w:t>
      </w:r>
      <w:r w:rsidR="000F06FD" w:rsidRPr="004C61BC">
        <w:rPr>
          <w:rFonts w:ascii="Book Antiqua" w:eastAsia="Book Antiqua" w:hAnsi="Book Antiqua" w:cs="Book Antiqua"/>
          <w:color w:val="000000"/>
        </w:rPr>
        <w:t xml:space="preserve"> cm</w:t>
      </w:r>
      <w:r w:rsidRPr="004C61BC">
        <w:rPr>
          <w:rFonts w:ascii="Book Antiqua" w:eastAsia="Book Antiqua" w:hAnsi="Book Antiqua" w:cs="Book Antiqua"/>
          <w:color w:val="000000"/>
        </w:rPr>
        <w:t xml:space="preserve"> × 4.8 cm, and other mu</w:t>
      </w:r>
      <w:r w:rsidR="00E6416E" w:rsidRPr="004C61BC">
        <w:rPr>
          <w:rFonts w:ascii="Book Antiqua" w:eastAsia="Book Antiqua" w:hAnsi="Book Antiqua" w:cs="Book Antiqua"/>
          <w:color w:val="000000"/>
        </w:rPr>
        <w:t>l</w:t>
      </w:r>
      <w:r w:rsidRPr="004C61BC">
        <w:rPr>
          <w:rFonts w:ascii="Book Antiqua" w:eastAsia="Book Antiqua" w:hAnsi="Book Antiqua" w:cs="Book Antiqua"/>
          <w:color w:val="000000"/>
        </w:rPr>
        <w:t>tiple masses alone with pleura and peritoneum cavity.</w:t>
      </w:r>
    </w:p>
    <w:p w14:paraId="2D9DB091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158B7EAC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38757B7" w14:textId="60566CCC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We diagnosed it as recurrence of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carcinoma, after fine-needle aspiration 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of the </w:t>
      </w:r>
      <w:r w:rsidRPr="004C61BC">
        <w:rPr>
          <w:rFonts w:ascii="Book Antiqua" w:eastAsia="Book Antiqua" w:hAnsi="Book Antiqua" w:cs="Book Antiqua"/>
          <w:color w:val="000000"/>
        </w:rPr>
        <w:t>biggest mass</w:t>
      </w:r>
      <w:r w:rsidR="00356571" w:rsidRPr="004C61BC">
        <w:rPr>
          <w:rFonts w:ascii="Book Antiqua" w:eastAsia="Book Antiqua" w:hAnsi="Book Antiqua" w:cs="Book Antiqua"/>
          <w:color w:val="000000"/>
        </w:rPr>
        <w:t>,</w:t>
      </w:r>
      <w:r w:rsidRPr="004C61BC">
        <w:rPr>
          <w:rFonts w:ascii="Book Antiqua" w:eastAsia="Book Antiqua" w:hAnsi="Book Antiqua" w:cs="Book Antiqua"/>
          <w:color w:val="000000"/>
        </w:rPr>
        <w:t xml:space="preserve"> which </w:t>
      </w:r>
      <w:r w:rsidR="00356571" w:rsidRPr="004C61BC">
        <w:rPr>
          <w:rFonts w:ascii="Book Antiqua" w:eastAsia="Book Antiqua" w:hAnsi="Book Antiqua" w:cs="Book Antiqua"/>
          <w:color w:val="000000"/>
        </w:rPr>
        <w:t>wa</w:t>
      </w:r>
      <w:r w:rsidRPr="004C61BC">
        <w:rPr>
          <w:rFonts w:ascii="Book Antiqua" w:eastAsia="Book Antiqua" w:hAnsi="Book Antiqua" w:cs="Book Antiqua"/>
          <w:color w:val="000000"/>
        </w:rPr>
        <w:t>s close to the pericardium</w:t>
      </w:r>
      <w:r w:rsidR="00356571" w:rsidRPr="004C61BC">
        <w:rPr>
          <w:rFonts w:ascii="Book Antiqua" w:eastAsia="Book Antiqua" w:hAnsi="Book Antiqua" w:cs="Book Antiqua"/>
          <w:color w:val="000000"/>
        </w:rPr>
        <w:t>.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356571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 xml:space="preserve">he diagnosis still </w:t>
      </w:r>
      <w:r w:rsidR="00356571" w:rsidRPr="004C61BC">
        <w:rPr>
          <w:rFonts w:ascii="Book Antiqua" w:eastAsia="Book Antiqua" w:hAnsi="Book Antiqua" w:cs="Book Antiqua"/>
          <w:color w:val="000000"/>
        </w:rPr>
        <w:t>wa</w:t>
      </w:r>
      <w:r w:rsidRPr="004C61BC">
        <w:rPr>
          <w:rFonts w:ascii="Book Antiqua" w:eastAsia="Book Antiqua" w:hAnsi="Book Antiqua" w:cs="Book Antiqua"/>
          <w:color w:val="000000"/>
        </w:rPr>
        <w:t xml:space="preserve">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Masaoka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Staging IIIA, </w:t>
      </w:r>
      <w:r w:rsidR="00823E5B" w:rsidRPr="004C61BC">
        <w:rPr>
          <w:rFonts w:ascii="Book Antiqua" w:eastAsia="Book Antiqua" w:hAnsi="Book Antiqua" w:cs="Book Antiqua"/>
          <w:color w:val="000000"/>
        </w:rPr>
        <w:t>World Health Organization</w:t>
      </w:r>
      <w:r w:rsidR="00823E5B" w:rsidRPr="004C61BC" w:rsidDel="00823E5B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Type C: </w:t>
      </w:r>
      <w:proofErr w:type="spellStart"/>
      <w:r w:rsidR="00FC25A1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>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carcinoma.</w:t>
      </w:r>
    </w:p>
    <w:p w14:paraId="1A3CC90C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28F9825D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70AFBB0" w14:textId="071B3960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lastRenderedPageBreak/>
        <w:t>Refer</w:t>
      </w:r>
      <w:r w:rsidR="00D1269F" w:rsidRPr="004C61BC">
        <w:rPr>
          <w:rFonts w:ascii="Book Antiqua" w:eastAsia="Book Antiqua" w:hAnsi="Book Antiqua" w:cs="Book Antiqua"/>
          <w:color w:val="000000"/>
        </w:rPr>
        <w:t>r</w:t>
      </w:r>
      <w:r w:rsidRPr="004C61BC">
        <w:rPr>
          <w:rFonts w:ascii="Book Antiqua" w:eastAsia="Book Antiqua" w:hAnsi="Book Antiqua" w:cs="Book Antiqua"/>
          <w:color w:val="000000"/>
        </w:rPr>
        <w:t xml:space="preserve">ed to </w:t>
      </w:r>
      <w:r w:rsidR="00823E5B" w:rsidRPr="004C61BC">
        <w:rPr>
          <w:rFonts w:ascii="Book Antiqua" w:eastAsia="Book Antiqua" w:hAnsi="Book Antiqua" w:cs="Book Antiqua"/>
          <w:color w:val="000000"/>
        </w:rPr>
        <w:t>multidisciplinary team</w:t>
      </w:r>
      <w:r w:rsidRPr="004C61BC">
        <w:rPr>
          <w:rFonts w:ascii="Book Antiqua" w:eastAsia="Book Antiqua" w:hAnsi="Book Antiqua" w:cs="Book Antiqua"/>
          <w:color w:val="000000"/>
        </w:rPr>
        <w:t xml:space="preserve"> consultation, experts considered the patient 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to </w:t>
      </w:r>
      <w:r w:rsidRPr="004C61BC">
        <w:rPr>
          <w:rFonts w:ascii="Book Antiqua" w:eastAsia="Book Antiqua" w:hAnsi="Book Antiqua" w:cs="Book Antiqua"/>
          <w:color w:val="000000"/>
        </w:rPr>
        <w:t xml:space="preserve">have 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a </w:t>
      </w:r>
      <w:r w:rsidRPr="004C61BC">
        <w:rPr>
          <w:rFonts w:ascii="Book Antiqua" w:eastAsia="Book Antiqua" w:hAnsi="Book Antiqua" w:cs="Book Antiqua"/>
          <w:color w:val="000000"/>
        </w:rPr>
        <w:t>long disease-free period</w:t>
      </w:r>
      <w:r w:rsidR="00356571" w:rsidRPr="004C61BC">
        <w:rPr>
          <w:rFonts w:ascii="Book Antiqua" w:eastAsia="Book Antiqua" w:hAnsi="Book Antiqua" w:cs="Book Antiqua"/>
          <w:color w:val="000000"/>
        </w:rPr>
        <w:t>,</w:t>
      </w:r>
      <w:r w:rsidRPr="004C61BC">
        <w:rPr>
          <w:rFonts w:ascii="Book Antiqua" w:eastAsia="Book Antiqua" w:hAnsi="Book Antiqua" w:cs="Book Antiqua"/>
          <w:color w:val="000000"/>
        </w:rPr>
        <w:t xml:space="preserve"> and the tumor demonstrated an indolent biological behavior</w:t>
      </w:r>
      <w:r w:rsidR="00356571" w:rsidRPr="004C61BC">
        <w:rPr>
          <w:rFonts w:ascii="Book Antiqua" w:eastAsia="Book Antiqua" w:hAnsi="Book Antiqua" w:cs="Book Antiqua"/>
          <w:color w:val="000000"/>
        </w:rPr>
        <w:t>.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356571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>hey decided to irradiate the biggest mass adjacent to the pericardium with carbon ion, which would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 ha</w:t>
      </w:r>
      <w:r w:rsidRPr="004C61BC">
        <w:rPr>
          <w:rFonts w:ascii="Book Antiqua" w:eastAsia="Book Antiqua" w:hAnsi="Book Antiqua" w:cs="Book Antiqua"/>
          <w:color w:val="000000"/>
        </w:rPr>
        <w:t>v</w:t>
      </w:r>
      <w:r w:rsidR="00356571" w:rsidRPr="004C61BC">
        <w:rPr>
          <w:rFonts w:ascii="Book Antiqua" w:eastAsia="Book Antiqua" w:hAnsi="Book Antiqua" w:cs="Book Antiqua"/>
          <w:color w:val="000000"/>
        </w:rPr>
        <w:t>e</w:t>
      </w:r>
      <w:r w:rsidRPr="004C61BC">
        <w:rPr>
          <w:rFonts w:ascii="Book Antiqua" w:eastAsia="Book Antiqua" w:hAnsi="Book Antiqua" w:cs="Book Antiqua"/>
          <w:color w:val="000000"/>
        </w:rPr>
        <w:t xml:space="preserve"> probably relieved the patient’s palpitation and 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shortness of </w:t>
      </w:r>
      <w:r w:rsidRPr="004C61BC">
        <w:rPr>
          <w:rFonts w:ascii="Book Antiqua" w:eastAsia="Book Antiqua" w:hAnsi="Book Antiqua" w:cs="Book Antiqua"/>
          <w:color w:val="000000"/>
        </w:rPr>
        <w:t>breath</w:t>
      </w:r>
      <w:r w:rsidR="00356571" w:rsidRPr="004C61BC">
        <w:rPr>
          <w:rFonts w:ascii="Book Antiqua" w:eastAsia="Book Antiqua" w:hAnsi="Book Antiqua" w:cs="Book Antiqua"/>
          <w:color w:val="000000"/>
        </w:rPr>
        <w:t>,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4C61BC">
        <w:rPr>
          <w:rFonts w:ascii="Book Antiqua" w:eastAsia="Book Antiqua" w:hAnsi="Book Antiqua" w:cs="Book Antiqua"/>
          <w:color w:val="000000"/>
        </w:rPr>
        <w:t xml:space="preserve"> We therefore selected definitive </w:t>
      </w:r>
      <w:r w:rsidR="00356571" w:rsidRPr="004C61BC">
        <w:rPr>
          <w:rFonts w:ascii="Book Antiqua" w:eastAsia="Book Antiqua" w:hAnsi="Book Antiqua" w:cs="Book Antiqua"/>
          <w:color w:val="000000"/>
        </w:rPr>
        <w:t>carbon-ion radiotherapy (</w:t>
      </w:r>
      <w:r w:rsidRPr="004C61BC">
        <w:rPr>
          <w:rFonts w:ascii="Book Antiqua" w:eastAsia="Book Antiqua" w:hAnsi="Book Antiqua" w:cs="Book Antiqua"/>
          <w:color w:val="000000"/>
        </w:rPr>
        <w:t>CIRT</w:t>
      </w:r>
      <w:r w:rsidR="00356571" w:rsidRPr="004C61BC">
        <w:rPr>
          <w:rFonts w:ascii="Book Antiqua" w:eastAsia="Book Antiqua" w:hAnsi="Book Antiqua" w:cs="Book Antiqua"/>
          <w:color w:val="000000"/>
        </w:rPr>
        <w:t>)</w:t>
      </w:r>
      <w:r w:rsidRPr="004C61BC">
        <w:rPr>
          <w:rFonts w:ascii="Book Antiqua" w:eastAsia="Book Antiqua" w:hAnsi="Book Antiqua" w:cs="Book Antiqua"/>
          <w:color w:val="000000"/>
        </w:rPr>
        <w:t xml:space="preserve"> because it could be administered within dose limitations and sparing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 the</w:t>
      </w:r>
      <w:r w:rsidRPr="004C61BC">
        <w:rPr>
          <w:rFonts w:ascii="Book Antiqua" w:eastAsia="Book Antiqua" w:hAnsi="Book Antiqua" w:cs="Book Antiqua"/>
          <w:color w:val="000000"/>
        </w:rPr>
        <w:t xml:space="preserve"> lung and heart. Carbon ions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can </w:t>
      </w:r>
      <w:r w:rsidRPr="004C61BC">
        <w:rPr>
          <w:rFonts w:ascii="Book Antiqua" w:eastAsia="Book Antiqua" w:hAnsi="Book Antiqua" w:cs="Book Antiqua"/>
          <w:color w:val="000000"/>
        </w:rPr>
        <w:t>provide a better distribution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of </w:t>
      </w:r>
      <w:r w:rsidRPr="004C61BC">
        <w:rPr>
          <w:rFonts w:ascii="Book Antiqua" w:eastAsia="Book Antiqua" w:hAnsi="Book Antiqua" w:cs="Book Antiqua"/>
          <w:color w:val="000000"/>
        </w:rPr>
        <w:t>physical dose</w:t>
      </w:r>
      <w:r w:rsidR="00913B88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because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of</w:t>
      </w:r>
      <w:r w:rsidRPr="004C61BC">
        <w:rPr>
          <w:rFonts w:ascii="Book Antiqua" w:eastAsia="Book Antiqua" w:hAnsi="Book Antiqua" w:cs="Book Antiqua"/>
          <w:color w:val="000000"/>
        </w:rPr>
        <w:t xml:space="preserve"> lessened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lateral scattering,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which</w:t>
      </w:r>
      <w:r w:rsidRPr="004C61BC">
        <w:rPr>
          <w:rFonts w:ascii="Book Antiqua" w:eastAsia="Book Antiqua" w:hAnsi="Book Antiqua" w:cs="Book Antiqua"/>
          <w:color w:val="000000"/>
        </w:rPr>
        <w:t xml:space="preserve"> have higher relative biological effectiveness and a lower oxygen enhancement ratio,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with </w:t>
      </w:r>
      <w:r w:rsidRPr="004C61BC">
        <w:rPr>
          <w:rFonts w:ascii="Book Antiqua" w:eastAsia="Book Antiqua" w:hAnsi="Book Antiqua" w:cs="Book Antiqua"/>
          <w:color w:val="000000"/>
        </w:rPr>
        <w:t xml:space="preserve">desirable features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in</w:t>
      </w:r>
      <w:r w:rsidRPr="004C61BC">
        <w:rPr>
          <w:rFonts w:ascii="Book Antiqua" w:eastAsia="Book Antiqua" w:hAnsi="Book Antiqua" w:cs="Book Antiqua"/>
          <w:color w:val="000000"/>
        </w:rPr>
        <w:t xml:space="preserve"> eradicat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ing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radioresistant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, hypoxic </w:t>
      </w:r>
      <w:proofErr w:type="gramStart"/>
      <w:r w:rsidRPr="004C61BC">
        <w:rPr>
          <w:rFonts w:ascii="Book Antiqua" w:eastAsia="Book Antiqua" w:hAnsi="Book Antiqua" w:cs="Book Antiqua"/>
          <w:color w:val="000000"/>
        </w:rPr>
        <w:t>tumors</w:t>
      </w:r>
      <w:r w:rsidR="00913B88" w:rsidRPr="004C61B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13B88" w:rsidRPr="004C61BC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C61BC">
        <w:rPr>
          <w:rFonts w:ascii="Book Antiqua" w:eastAsia="Book Antiqua" w:hAnsi="Book Antiqua" w:cs="Book Antiqua"/>
          <w:color w:val="000000"/>
        </w:rPr>
        <w:t xml:space="preserve">. A CIRT plan was developed to deliver 60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913B88" w:rsidRPr="004C61BC">
        <w:rPr>
          <w:rFonts w:ascii="Book Antiqua" w:eastAsia="Book Antiqua" w:hAnsi="Book Antiqua" w:cs="Book Antiqua"/>
          <w:color w:val="000000"/>
        </w:rPr>
        <w:t>[Relative Biological Effectiveness (RBE)]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913B88" w:rsidRPr="004C61BC">
        <w:rPr>
          <w:rFonts w:ascii="Book Antiqua" w:eastAsia="Book Antiqua" w:hAnsi="Book Antiqua" w:cs="Book Antiqua"/>
          <w:color w:val="000000"/>
        </w:rPr>
        <w:t>(</w:t>
      </w:r>
      <w:r w:rsidRPr="004C61BC">
        <w:rPr>
          <w:rFonts w:ascii="Book Antiqua" w:eastAsia="Book Antiqua" w:hAnsi="Book Antiqua" w:cs="Book Antiqua"/>
          <w:color w:val="000000"/>
        </w:rPr>
        <w:t>RBE =</w:t>
      </w:r>
      <w:r w:rsidR="00913B88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3.0</w:t>
      </w:r>
      <w:r w:rsidR="00913B88" w:rsidRPr="004C61BC">
        <w:rPr>
          <w:rFonts w:ascii="Book Antiqua" w:eastAsia="Book Antiqua" w:hAnsi="Book Antiqua" w:cs="Book Antiqua"/>
          <w:color w:val="000000"/>
        </w:rPr>
        <w:t>)</w:t>
      </w:r>
      <w:r w:rsidRPr="004C61BC">
        <w:rPr>
          <w:rFonts w:ascii="Book Antiqua" w:eastAsia="Book Antiqua" w:hAnsi="Book Antiqua" w:cs="Book Antiqua"/>
          <w:color w:val="000000"/>
        </w:rPr>
        <w:t xml:space="preserve"> to the planned target volume in 12 fractions by the broad-beam method. Doses of carbon ions were expressed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as</w:t>
      </w:r>
      <w:r w:rsidRPr="004C61BC">
        <w:rPr>
          <w:rFonts w:ascii="Book Antiqua" w:eastAsia="Book Antiqua" w:hAnsi="Book Antiqua" w:cs="Book Antiqua"/>
          <w:color w:val="000000"/>
        </w:rPr>
        <w:t xml:space="preserve"> photon equivalent doses (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GyE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),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namely, </w:t>
      </w:r>
      <w:r w:rsidRPr="004C61BC">
        <w:rPr>
          <w:rFonts w:ascii="Book Antiqua" w:eastAsia="Book Antiqua" w:hAnsi="Book Antiqua" w:cs="Book Antiqua"/>
          <w:color w:val="000000"/>
        </w:rPr>
        <w:t>physical doses multiplied by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RBE of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carbon ions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was assumed to be 3.0</w:t>
      </w:r>
      <w:r w:rsidRPr="004C61B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C61BC">
        <w:rPr>
          <w:rFonts w:ascii="Book Antiqua" w:eastAsia="Book Antiqua" w:hAnsi="Book Antiqua" w:cs="Book Antiqua"/>
          <w:color w:val="000000"/>
        </w:rPr>
        <w:t>.</w:t>
      </w:r>
    </w:p>
    <w:p w14:paraId="4B663081" w14:textId="5D9FC0F7" w:rsidR="008A593E" w:rsidRPr="004C61BC" w:rsidRDefault="008A593E" w:rsidP="00823E5B">
      <w:pPr>
        <w:spacing w:line="360" w:lineRule="auto"/>
        <w:ind w:firstLineChars="200" w:firstLine="480"/>
        <w:jc w:val="both"/>
        <w:rPr>
          <w:rFonts w:ascii="Book Antiqua" w:eastAsia="等线" w:hAnsi="Book Antiqua"/>
        </w:rPr>
      </w:pPr>
      <w:r w:rsidRPr="004C61BC">
        <w:rPr>
          <w:rFonts w:ascii="Book Antiqua" w:eastAsia="宋体" w:hAnsi="Book Antiqua" w:cs="Book Antiqua"/>
          <w:color w:val="000000"/>
          <w:lang w:eastAsia="zh-CN"/>
        </w:rPr>
        <w:t>The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patient was given </w:t>
      </w:r>
      <w:r w:rsidRPr="004C61BC">
        <w:rPr>
          <w:rFonts w:ascii="Book Antiqua" w:eastAsia="Book Antiqua" w:hAnsi="Book Antiqua" w:cs="Book Antiqua"/>
          <w:color w:val="000000"/>
        </w:rPr>
        <w:t>CIRT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once daily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for </w:t>
      </w:r>
      <w:r w:rsidRPr="004C61BC">
        <w:rPr>
          <w:rFonts w:ascii="Book Antiqua" w:eastAsia="Book Antiqua" w:hAnsi="Book Antiqua" w:cs="Book Antiqua"/>
          <w:color w:val="000000"/>
        </w:rPr>
        <w:t xml:space="preserve">5 d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within </w:t>
      </w:r>
      <w:r w:rsidR="008B46F7" w:rsidRPr="004C61BC">
        <w:rPr>
          <w:rFonts w:ascii="Book Antiqua" w:eastAsia="宋体" w:hAnsi="Book Antiqua" w:cs="Book Antiqua"/>
          <w:color w:val="000000"/>
          <w:lang w:eastAsia="zh-CN"/>
        </w:rPr>
        <w:t xml:space="preserve">1 </w:t>
      </w:r>
      <w:proofErr w:type="spellStart"/>
      <w:r w:rsidR="008B46F7" w:rsidRPr="004C61BC">
        <w:rPr>
          <w:rFonts w:ascii="Book Antiqua" w:eastAsia="宋体" w:hAnsi="Book Antiqua" w:cs="Book Antiqua"/>
          <w:color w:val="000000"/>
          <w:lang w:eastAsia="zh-CN"/>
        </w:rPr>
        <w:t>wk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(Monday–Friday), 12 fixed fractions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fr.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>)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more than</w:t>
      </w:r>
      <w:r w:rsidRPr="004C61BC">
        <w:rPr>
          <w:rFonts w:ascii="Book Antiqua" w:eastAsia="Book Antiqua" w:hAnsi="Book Antiqua" w:cs="Book Antiqua"/>
          <w:color w:val="000000"/>
        </w:rPr>
        <w:t xml:space="preserve"> 3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in</w:t>
      </w:r>
      <w:r w:rsidRPr="004C61BC">
        <w:rPr>
          <w:rFonts w:ascii="Book Antiqua" w:eastAsia="Book Antiqua" w:hAnsi="Book Antiqua" w:cs="Book Antiqua"/>
          <w:color w:val="000000"/>
        </w:rPr>
        <w:t xml:space="preserve"> total.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="00356571" w:rsidRPr="004C61BC">
        <w:rPr>
          <w:rFonts w:ascii="Book Antiqua" w:eastAsia="等线" w:hAnsi="Book Antiqua" w:cs="Book Antiqua"/>
          <w:color w:val="000000"/>
          <w:lang w:eastAsia="zh-CN"/>
        </w:rPr>
        <w:t>Clinical target volume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coupling with</w:t>
      </w:r>
      <w:r w:rsidRPr="004C61BC">
        <w:rPr>
          <w:rFonts w:ascii="Book Antiqua" w:eastAsia="Book Antiqua" w:hAnsi="Book Antiqua" w:cs="Book Antiqua"/>
          <w:color w:val="000000"/>
        </w:rPr>
        <w:t xml:space="preserve"> a safety margin accounting for organ motion (respiratory and heartbeat) and setup inaccuracies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were involved in</w:t>
      </w:r>
      <w:r w:rsidR="00AF2285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p</w:t>
      </w:r>
      <w:r w:rsidRPr="004C61BC">
        <w:rPr>
          <w:rFonts w:ascii="Book Antiqua" w:eastAsia="Book Antiqua" w:hAnsi="Book Antiqua" w:cs="Book Antiqua"/>
          <w:color w:val="000000"/>
        </w:rPr>
        <w:t xml:space="preserve">lanning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 xml:space="preserve">arget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v</w:t>
      </w:r>
      <w:r w:rsidRPr="004C61BC">
        <w:rPr>
          <w:rFonts w:ascii="Book Antiqua" w:eastAsia="Book Antiqua" w:hAnsi="Book Antiqua" w:cs="Book Antiqua"/>
          <w:color w:val="000000"/>
        </w:rPr>
        <w:t>olumes. C</w:t>
      </w:r>
      <w:r w:rsidR="00615F2D" w:rsidRPr="004C61BC">
        <w:rPr>
          <w:rFonts w:ascii="Book Antiqua" w:hAnsi="Book Antiqua" w:cs="Book Antiqua"/>
          <w:color w:val="000000"/>
          <w:lang w:eastAsia="zh-CN"/>
        </w:rPr>
        <w:t>I</w:t>
      </w:r>
      <w:r w:rsidRPr="004C61BC">
        <w:rPr>
          <w:rFonts w:ascii="Book Antiqua" w:eastAsia="Book Antiqua" w:hAnsi="Book Antiqua" w:cs="Book Antiqua"/>
          <w:color w:val="000000"/>
        </w:rPr>
        <w:t xml:space="preserve">RT planning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wa</w:t>
      </w:r>
      <w:r w:rsidRPr="004C61BC">
        <w:rPr>
          <w:rFonts w:ascii="Book Antiqua" w:eastAsia="Book Antiqua" w:hAnsi="Book Antiqua" w:cs="Book Antiqua"/>
          <w:color w:val="000000"/>
        </w:rPr>
        <w:t xml:space="preserve">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conducted by </w:t>
      </w:r>
      <w:r w:rsidRPr="004C61BC">
        <w:rPr>
          <w:rFonts w:ascii="Book Antiqua" w:eastAsia="Book Antiqua" w:hAnsi="Book Antiqua" w:cs="Book Antiqua"/>
          <w:color w:val="000000"/>
        </w:rPr>
        <w:t>Ci-plan planning software (KJTJ, Lanzhou, China). In order to spar</w:t>
      </w:r>
      <w:r w:rsidR="00356571" w:rsidRPr="004C61BC">
        <w:rPr>
          <w:rFonts w:ascii="Book Antiqua" w:eastAsia="Book Antiqua" w:hAnsi="Book Antiqua" w:cs="Book Antiqua"/>
          <w:color w:val="000000"/>
        </w:rPr>
        <w:t>e</w:t>
      </w:r>
      <w:r w:rsidRPr="004C61BC">
        <w:rPr>
          <w:rFonts w:ascii="Book Antiqua" w:eastAsia="Book Antiqua" w:hAnsi="Book Antiqua" w:cs="Book Antiqua"/>
          <w:color w:val="000000"/>
        </w:rPr>
        <w:t xml:space="preserve"> the left ventricle, 1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cm of the tumor was set aside near the left ventricle and was not included in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p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lanning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t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arget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v</w:t>
      </w:r>
      <w:r w:rsidR="00356571" w:rsidRPr="004C61BC">
        <w:rPr>
          <w:rFonts w:ascii="Book Antiqua" w:eastAsia="Book Antiqua" w:hAnsi="Book Antiqua" w:cs="Book Antiqua"/>
          <w:color w:val="000000"/>
        </w:rPr>
        <w:t>olumes</w:t>
      </w:r>
      <w:r w:rsidRPr="004C61BC">
        <w:rPr>
          <w:rFonts w:ascii="Book Antiqua" w:eastAsia="Book Antiqua" w:hAnsi="Book Antiqua" w:cs="Book Antiqua"/>
          <w:color w:val="000000"/>
        </w:rPr>
        <w:t xml:space="preserve">. Treatment planning aims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to</w:t>
      </w:r>
      <w:r w:rsidRPr="004C61BC">
        <w:rPr>
          <w:rFonts w:ascii="Book Antiqua" w:eastAsia="Book Antiqua" w:hAnsi="Book Antiqua" w:cs="Book Antiqua"/>
          <w:color w:val="000000"/>
        </w:rPr>
        <w:t xml:space="preserve"> cover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p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lanning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t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arget </w:t>
      </w:r>
      <w:r w:rsidR="00356571" w:rsidRPr="004C61BC">
        <w:rPr>
          <w:rFonts w:ascii="Book Antiqua" w:eastAsia="宋体" w:hAnsi="Book Antiqua" w:cs="Book Antiqua"/>
          <w:color w:val="000000"/>
          <w:lang w:eastAsia="zh-CN"/>
        </w:rPr>
        <w:t>v</w:t>
      </w:r>
      <w:r w:rsidR="00356571" w:rsidRPr="004C61BC">
        <w:rPr>
          <w:rFonts w:ascii="Book Antiqua" w:eastAsia="Book Antiqua" w:hAnsi="Book Antiqua" w:cs="Book Antiqua"/>
          <w:color w:val="000000"/>
        </w:rPr>
        <w:t>olumes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宋体" w:hAnsi="Book Antiqua" w:cs="Book Antiqua"/>
          <w:i/>
          <w:iCs/>
          <w:color w:val="000000"/>
          <w:lang w:eastAsia="zh-CN"/>
        </w:rPr>
        <w:t>via</w:t>
      </w:r>
      <w:r w:rsidRPr="004C61BC">
        <w:rPr>
          <w:rFonts w:ascii="Book Antiqua" w:eastAsia="Book Antiqua" w:hAnsi="Book Antiqua" w:cs="Book Antiqua"/>
          <w:color w:val="000000"/>
        </w:rPr>
        <w:t xml:space="preserve"> 90%-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isodose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line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. </w:t>
      </w:r>
    </w:p>
    <w:p w14:paraId="2A5FAD17" w14:textId="22054FA4" w:rsidR="008A593E" w:rsidRPr="004C61BC" w:rsidRDefault="008A593E" w:rsidP="00823E5B">
      <w:pPr>
        <w:spacing w:line="360" w:lineRule="auto"/>
        <w:ind w:firstLineChars="200" w:firstLine="480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Figure 1 shows the color</w:t>
      </w:r>
      <w:r w:rsidR="006026D2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wash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isodose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distributions for CIRT. </w:t>
      </w:r>
      <w:r w:rsidR="00356571" w:rsidRPr="004C61BC">
        <w:rPr>
          <w:rFonts w:ascii="Book Antiqua" w:eastAsia="Book Antiqua" w:hAnsi="Book Antiqua" w:cs="Book Antiqua"/>
          <w:color w:val="000000"/>
        </w:rPr>
        <w:t>One</w:t>
      </w:r>
      <w:r w:rsidRPr="004C61BC">
        <w:rPr>
          <w:rFonts w:ascii="Book Antiqua" w:eastAsia="Book Antiqua" w:hAnsi="Book Antiqua" w:cs="Book Antiqua"/>
          <w:color w:val="000000"/>
        </w:rPr>
        <w:t xml:space="preserve"> horizontal and </w:t>
      </w:r>
      <w:r w:rsidR="00356571" w:rsidRPr="004C61BC">
        <w:rPr>
          <w:rFonts w:ascii="Book Antiqua" w:eastAsia="Book Antiqua" w:hAnsi="Book Antiqua" w:cs="Book Antiqua"/>
          <w:color w:val="000000"/>
        </w:rPr>
        <w:t>one</w:t>
      </w:r>
      <w:r w:rsidRPr="004C61BC">
        <w:rPr>
          <w:rFonts w:ascii="Book Antiqua" w:eastAsia="Book Antiqua" w:hAnsi="Book Antiqua" w:cs="Book Antiqua"/>
          <w:color w:val="000000"/>
        </w:rPr>
        <w:t xml:space="preserve"> vertical ports were used for irradiation of </w:t>
      </w:r>
      <w:r w:rsidR="00356571" w:rsidRPr="004C61BC">
        <w:rPr>
          <w:rFonts w:ascii="Book Antiqua" w:eastAsia="Book Antiqua" w:hAnsi="Book Antiqua" w:cs="Book Antiqua"/>
          <w:color w:val="000000"/>
        </w:rPr>
        <w:t xml:space="preserve">the </w:t>
      </w:r>
      <w:r w:rsidRPr="004C61BC">
        <w:rPr>
          <w:rFonts w:ascii="Book Antiqua" w:eastAsia="Book Antiqua" w:hAnsi="Book Antiqua" w:cs="Book Antiqua"/>
          <w:color w:val="000000"/>
        </w:rPr>
        <w:t>mass with 60</w:t>
      </w:r>
      <w:r w:rsidR="00AF2285" w:rsidRPr="004C61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GyE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delivered in 12 fractions.</w:t>
      </w:r>
    </w:p>
    <w:p w14:paraId="3380183C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542E7735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15A01C0D" w14:textId="4A9CFF83" w:rsidR="008A593E" w:rsidRPr="004C61BC" w:rsidRDefault="008D2F02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The day a</w:t>
      </w:r>
      <w:r w:rsidR="008A593E" w:rsidRPr="004C61BC">
        <w:rPr>
          <w:rFonts w:ascii="Book Antiqua" w:eastAsia="Book Antiqua" w:hAnsi="Book Antiqua" w:cs="Book Antiqua"/>
          <w:color w:val="000000"/>
        </w:rPr>
        <w:t>fter finish</w:t>
      </w:r>
      <w:r w:rsidRPr="004C61BC">
        <w:rPr>
          <w:rFonts w:ascii="Book Antiqua" w:eastAsia="Book Antiqua" w:hAnsi="Book Antiqua" w:cs="Book Antiqua"/>
          <w:color w:val="000000"/>
        </w:rPr>
        <w:t>ing the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60 </w:t>
      </w:r>
      <w:proofErr w:type="spellStart"/>
      <w:r w:rsidR="008A593E" w:rsidRPr="004C61BC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8A593E" w:rsidRPr="004C61BC">
        <w:rPr>
          <w:rFonts w:ascii="Book Antiqua" w:eastAsia="Book Antiqua" w:hAnsi="Book Antiqua" w:cs="Book Antiqua"/>
          <w:color w:val="000000"/>
        </w:rPr>
        <w:t xml:space="preserve"> (RBE) CIRT, we ran a CT review</w:t>
      </w:r>
      <w:r w:rsidRPr="004C61BC">
        <w:rPr>
          <w:rFonts w:ascii="Book Antiqua" w:eastAsia="Book Antiqua" w:hAnsi="Book Antiqua" w:cs="Book Antiqua"/>
          <w:color w:val="000000"/>
        </w:rPr>
        <w:t>.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A</w:t>
      </w:r>
      <w:r w:rsidR="008A593E" w:rsidRPr="004C61BC">
        <w:rPr>
          <w:rFonts w:ascii="Book Antiqua" w:eastAsia="Book Antiqua" w:hAnsi="Book Antiqua" w:cs="Book Antiqua"/>
          <w:color w:val="000000"/>
        </w:rPr>
        <w:t>mazingly</w:t>
      </w:r>
      <w:r w:rsidRPr="004C61BC">
        <w:rPr>
          <w:rFonts w:ascii="Book Antiqua" w:eastAsia="Book Antiqua" w:hAnsi="Book Antiqua" w:cs="Book Antiqua"/>
          <w:color w:val="000000"/>
        </w:rPr>
        <w:t>, we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found the biggest tumor decreased, including</w:t>
      </w:r>
      <w:r w:rsidRPr="004C61BC">
        <w:rPr>
          <w:rFonts w:ascii="Book Antiqua" w:eastAsia="Book Antiqua" w:hAnsi="Book Antiqua" w:cs="Book Antiqua"/>
          <w:color w:val="000000"/>
        </w:rPr>
        <w:t xml:space="preserve"> the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 1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cm of the tumor </w:t>
      </w:r>
      <w:r w:rsidRPr="004C61BC">
        <w:rPr>
          <w:rFonts w:ascii="Book Antiqua" w:eastAsia="Book Antiqua" w:hAnsi="Book Antiqua" w:cs="Book Antiqua"/>
          <w:color w:val="000000"/>
        </w:rPr>
        <w:t xml:space="preserve">that </w:t>
      </w:r>
      <w:r w:rsidR="008A593E" w:rsidRPr="004C61BC">
        <w:rPr>
          <w:rFonts w:ascii="Book Antiqua" w:eastAsia="Book Antiqua" w:hAnsi="Book Antiqua" w:cs="Book Antiqua"/>
          <w:color w:val="000000"/>
        </w:rPr>
        <w:t xml:space="preserve">was set aside </w:t>
      </w:r>
      <w:r w:rsidR="008A593E" w:rsidRPr="004C61BC">
        <w:rPr>
          <w:rFonts w:ascii="Book Antiqua" w:eastAsia="Book Antiqua" w:hAnsi="Book Antiqua" w:cs="Book Antiqua"/>
          <w:color w:val="000000"/>
        </w:rPr>
        <w:lastRenderedPageBreak/>
        <w:t>near the left ventricle</w:t>
      </w:r>
      <w:r w:rsidRPr="004C61BC">
        <w:rPr>
          <w:rFonts w:ascii="Book Antiqua" w:eastAsia="Book Antiqua" w:hAnsi="Book Antiqua" w:cs="Book Antiqua"/>
          <w:color w:val="000000"/>
        </w:rPr>
        <w:t xml:space="preserve">, and </w:t>
      </w:r>
      <w:r w:rsidR="008A593E" w:rsidRPr="004C61BC">
        <w:rPr>
          <w:rFonts w:ascii="Book Antiqua" w:eastAsia="Book Antiqua" w:hAnsi="Book Antiqua" w:cs="Book Antiqua"/>
          <w:color w:val="000000"/>
        </w:rPr>
        <w:t>other masses near or distant of irradiated area were decreased.</w:t>
      </w:r>
    </w:p>
    <w:p w14:paraId="3A60D280" w14:textId="4D1F175E" w:rsidR="008A593E" w:rsidRPr="004C61BC" w:rsidRDefault="008A593E" w:rsidP="00823E5B">
      <w:pPr>
        <w:spacing w:line="360" w:lineRule="auto"/>
        <w:ind w:firstLineChars="200" w:firstLine="480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Following treatment, the treated masses as well as the untreated masses shrank noticeably the day 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after </w:t>
      </w:r>
      <w:r w:rsidRPr="004C61BC">
        <w:rPr>
          <w:rFonts w:ascii="Book Antiqua" w:eastAsia="Book Antiqua" w:hAnsi="Book Antiqua" w:cs="Book Antiqua"/>
          <w:color w:val="000000"/>
        </w:rPr>
        <w:t>finish</w:t>
      </w:r>
      <w:r w:rsidR="008D2F02" w:rsidRPr="004C61BC">
        <w:rPr>
          <w:rFonts w:ascii="Book Antiqua" w:eastAsia="Book Antiqua" w:hAnsi="Book Antiqua" w:cs="Book Antiqua"/>
          <w:color w:val="000000"/>
        </w:rPr>
        <w:t>ing</w:t>
      </w:r>
      <w:r w:rsidRPr="004C61BC">
        <w:rPr>
          <w:rFonts w:ascii="Book Antiqua" w:eastAsia="Book Antiqua" w:hAnsi="Book Antiqua" w:cs="Book Antiqua"/>
          <w:color w:val="000000"/>
        </w:rPr>
        <w:t xml:space="preserve"> CIRT on follow-up imaging. No additional treatment was administered. During and after CIRT, the patient’s shortness of breath and palpitation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 were</w:t>
      </w:r>
      <w:r w:rsidRPr="004C61BC">
        <w:rPr>
          <w:rFonts w:ascii="Book Antiqua" w:eastAsia="Book Antiqua" w:hAnsi="Book Antiqua" w:cs="Book Antiqua"/>
          <w:color w:val="000000"/>
        </w:rPr>
        <w:t xml:space="preserve"> relieved. There was only radiation dermatitis grade 1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acute adverse event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 and</w:t>
      </w:r>
      <w:r w:rsidRPr="004C61BC">
        <w:rPr>
          <w:rFonts w:ascii="Book Antiqua" w:eastAsia="Book Antiqua" w:hAnsi="Book Antiqua" w:cs="Book Antiqua"/>
          <w:color w:val="000000"/>
        </w:rPr>
        <w:t xml:space="preserve"> mild erythema</w:t>
      </w:r>
      <w:r w:rsidR="008D2F02" w:rsidRPr="004C61BC">
        <w:rPr>
          <w:rFonts w:ascii="Book Antiqua" w:eastAsia="Book Antiqua" w:hAnsi="Book Antiqua" w:cs="Book Antiqua"/>
          <w:color w:val="000000"/>
        </w:rPr>
        <w:t>.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D2F02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>here were no ≥</w:t>
      </w:r>
      <w:r w:rsidR="00AF2285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grade 2 </w:t>
      </w:r>
      <w:r w:rsidR="00AF2285" w:rsidRPr="004C61BC">
        <w:rPr>
          <w:rFonts w:ascii="Book Antiqua" w:eastAsia="Book Antiqua" w:hAnsi="Book Antiqua" w:cs="Book Antiqua"/>
          <w:color w:val="000000"/>
        </w:rPr>
        <w:t>Radiation Therapy Oncology Group</w:t>
      </w:r>
      <w:r w:rsidRPr="004C61BC">
        <w:rPr>
          <w:rFonts w:ascii="Book Antiqua" w:eastAsia="Book Antiqua" w:hAnsi="Book Antiqua" w:cs="Book Antiqua"/>
          <w:color w:val="000000"/>
        </w:rPr>
        <w:t xml:space="preserve"> acute effect</w:t>
      </w:r>
      <w:r w:rsidR="008D2F02" w:rsidRPr="004C61BC">
        <w:rPr>
          <w:rFonts w:ascii="Book Antiqua" w:eastAsia="Book Antiqua" w:hAnsi="Book Antiqua" w:cs="Book Antiqua"/>
          <w:color w:val="000000"/>
        </w:rPr>
        <w:t>.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="008D2F02" w:rsidRPr="004C61BC">
        <w:rPr>
          <w:rFonts w:ascii="Book Antiqua" w:eastAsia="Book Antiqua" w:hAnsi="Book Antiqua" w:cs="Book Antiqua"/>
          <w:color w:val="000000"/>
        </w:rPr>
        <w:t>T</w:t>
      </w:r>
      <w:r w:rsidRPr="004C61BC">
        <w:rPr>
          <w:rFonts w:ascii="Book Antiqua" w:eastAsia="Book Antiqua" w:hAnsi="Book Antiqua" w:cs="Book Antiqua"/>
          <w:color w:val="000000"/>
        </w:rPr>
        <w:t>he patient did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n</w:t>
      </w:r>
      <w:r w:rsidR="008D2F02" w:rsidRPr="004C61BC">
        <w:rPr>
          <w:rFonts w:ascii="Book Antiqua" w:eastAsia="Book Antiqua" w:hAnsi="Book Antiqua" w:cs="Book Antiqua"/>
          <w:color w:val="000000"/>
        </w:rPr>
        <w:t>o</w:t>
      </w:r>
      <w:r w:rsidRPr="004C61BC">
        <w:rPr>
          <w:rFonts w:ascii="Book Antiqua" w:eastAsia="Book Antiqua" w:hAnsi="Book Antiqua" w:cs="Book Antiqua"/>
          <w:color w:val="000000"/>
        </w:rPr>
        <w:t>t develop any later radiation adverse event</w:t>
      </w:r>
      <w:r w:rsidR="008D2F02" w:rsidRPr="004C61BC">
        <w:rPr>
          <w:rFonts w:ascii="Book Antiqua" w:eastAsia="Book Antiqua" w:hAnsi="Book Antiqua" w:cs="Book Antiqua"/>
          <w:color w:val="000000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 10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post</w:t>
      </w:r>
      <w:r w:rsidR="008D2F02" w:rsidRPr="004C61BC">
        <w:rPr>
          <w:rFonts w:ascii="Book Antiqua" w:eastAsia="Book Antiqua" w:hAnsi="Book Antiqua" w:cs="Book Antiqua"/>
          <w:color w:val="000000"/>
        </w:rPr>
        <w:t>-</w:t>
      </w:r>
      <w:r w:rsidRPr="004C61BC">
        <w:rPr>
          <w:rFonts w:ascii="Book Antiqua" w:eastAsia="Book Antiqua" w:hAnsi="Book Antiqua" w:cs="Book Antiqua"/>
          <w:color w:val="000000"/>
        </w:rPr>
        <w:t xml:space="preserve">treatment, according </w:t>
      </w:r>
      <w:r w:rsidR="008D2F02" w:rsidRPr="004C61BC">
        <w:rPr>
          <w:rFonts w:ascii="Book Antiqua" w:eastAsia="Book Antiqua" w:hAnsi="Book Antiqua" w:cs="Book Antiqua"/>
          <w:color w:val="000000"/>
        </w:rPr>
        <w:t xml:space="preserve">to </w:t>
      </w:r>
      <w:r w:rsidRPr="004C61BC">
        <w:rPr>
          <w:rFonts w:ascii="Book Antiqua" w:eastAsia="Book Antiqua" w:hAnsi="Book Antiqua" w:cs="Book Antiqua"/>
          <w:color w:val="000000"/>
        </w:rPr>
        <w:t>the Radiation Therapy Oncology Group/European Organization for Research and Treatment of Cancer criterion.</w:t>
      </w:r>
    </w:p>
    <w:p w14:paraId="2F783FAF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</w:p>
    <w:p w14:paraId="332FE57B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F836F68" w14:textId="1FE1E62D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宋体" w:hAnsi="Book Antiqua" w:cs="Book Antiqua"/>
          <w:color w:val="000000"/>
          <w:lang w:eastAsia="zh-CN"/>
        </w:rPr>
        <w:t>In</w:t>
      </w:r>
      <w:r w:rsidRPr="004C61BC">
        <w:rPr>
          <w:rFonts w:ascii="Book Antiqua" w:eastAsia="Book Antiqua" w:hAnsi="Book Antiqua" w:cs="Book Antiqua"/>
          <w:color w:val="000000"/>
        </w:rPr>
        <w:t xml:space="preserve"> the case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, the</w:t>
      </w:r>
      <w:r w:rsidRPr="004C61BC">
        <w:rPr>
          <w:rFonts w:ascii="Book Antiqua" w:eastAsia="Book Antiqua" w:hAnsi="Book Antiqua" w:cs="Book Antiqua"/>
          <w:color w:val="000000"/>
        </w:rPr>
        <w:t xml:space="preserve"> patient exhibit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ed both</w:t>
      </w:r>
      <w:r w:rsidRPr="004C61BC">
        <w:rPr>
          <w:rFonts w:ascii="Book Antiqua" w:eastAsia="Book Antiqua" w:hAnsi="Book Antiqua" w:cs="Book Antiqua"/>
          <w:color w:val="000000"/>
        </w:rPr>
        <w:t xml:space="preserve"> bystander-like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and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>-like effect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 after</w:t>
      </w:r>
      <w:r w:rsidRPr="004C61BC">
        <w:rPr>
          <w:rFonts w:ascii="Book Antiqua" w:eastAsia="Book Antiqua" w:hAnsi="Book Antiqua" w:cs="Book Antiqua"/>
          <w:color w:val="000000"/>
        </w:rPr>
        <w:t xml:space="preserve"> carbon-ion irradiation, with a disease remission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for</w:t>
      </w:r>
      <w:r w:rsidRPr="004C61BC">
        <w:rPr>
          <w:rFonts w:ascii="Book Antiqua" w:eastAsia="Book Antiqua" w:hAnsi="Book Antiqua" w:cs="Book Antiqua"/>
          <w:color w:val="000000"/>
        </w:rPr>
        <w:t xml:space="preserve"> 3 mo. A reduction in the size of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proofErr w:type="spellStart"/>
      <w:r w:rsidRPr="004C61BC">
        <w:rPr>
          <w:rFonts w:ascii="Book Antiqua" w:eastAsia="宋体" w:hAnsi="Book Antiqua" w:cs="Book Antiqua"/>
          <w:color w:val="000000"/>
          <w:lang w:eastAsia="zh-CN"/>
        </w:rPr>
        <w:t>unirradiated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tumor was noted when radiation therapy was completed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, without any</w:t>
      </w:r>
      <w:r w:rsidRPr="004C61BC">
        <w:rPr>
          <w:rFonts w:ascii="Book Antiqua" w:eastAsia="Book Antiqua" w:hAnsi="Book Antiqua" w:cs="Book Antiqua"/>
          <w:color w:val="000000"/>
        </w:rPr>
        <w:t xml:space="preserve"> additional treatment,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but</w:t>
      </w:r>
      <w:r w:rsidRPr="004C61BC">
        <w:rPr>
          <w:rFonts w:ascii="Book Antiqua" w:eastAsia="Book Antiqua" w:hAnsi="Book Antiqua" w:cs="Book Antiqua"/>
          <w:color w:val="000000"/>
        </w:rPr>
        <w:t xml:space="preserve"> the reduction in the masses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="000254E6" w:rsidRPr="004C61BC">
        <w:rPr>
          <w:rFonts w:ascii="Book Antiqua" w:eastAsia="等线" w:hAnsi="Book Antiqua" w:cs="Book Antiqua"/>
          <w:color w:val="000000"/>
          <w:lang w:eastAsia="zh-CN"/>
        </w:rPr>
        <w:t xml:space="preserve">was </w:t>
      </w:r>
      <w:r w:rsidRPr="004C61BC">
        <w:rPr>
          <w:rFonts w:ascii="Book Antiqua" w:eastAsia="Book Antiqua" w:hAnsi="Book Antiqua" w:cs="Book Antiqua"/>
          <w:color w:val="000000"/>
        </w:rPr>
        <w:t xml:space="preserve">easily noted on CT. Of note, both high-dose irradiated masses and low-dose irradiated masses as well as masses not irradiated (near or distant masses) obviously shrank.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It is still difficult to</w:t>
      </w:r>
      <w:r w:rsidR="0095039E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discern w</w:t>
      </w:r>
      <w:r w:rsidRPr="004C61BC">
        <w:rPr>
          <w:rFonts w:ascii="Book Antiqua" w:eastAsia="Book Antiqua" w:hAnsi="Book Antiqua" w:cs="Book Antiqua"/>
          <w:color w:val="000000"/>
        </w:rPr>
        <w:t xml:space="preserve">hether this indicates an underlying susceptibility of the patient’s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carcinoma or specific characteristics of this patient’s immune system, or whether the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can be taken as </w:t>
      </w:r>
      <w:r w:rsidRPr="004C61BC">
        <w:rPr>
          <w:rFonts w:ascii="Book Antiqua" w:eastAsia="Book Antiqua" w:hAnsi="Book Antiqua" w:cs="Book Antiqua"/>
          <w:color w:val="000000"/>
        </w:rPr>
        <w:t>advantage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 of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carbon-ion beam system used.</w:t>
      </w:r>
    </w:p>
    <w:p w14:paraId="0055CCD1" w14:textId="06867B4C" w:rsidR="008A593E" w:rsidRPr="004C61BC" w:rsidRDefault="008A593E" w:rsidP="00823E5B">
      <w:pPr>
        <w:spacing w:line="360" w:lineRule="auto"/>
        <w:ind w:firstLine="420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This patient was officially our heavy-ion center’s second patient to receive treatment. The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Heavy-Ion Center (WWHIC), located in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City, Gansu Province, is the first Chinese dedicated heavy-ion cancer therapy facility and was</w:t>
      </w:r>
      <w:r w:rsidR="0095039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designed by the Institute of Modern Physics of the Chinese Academy of Sciences.</w:t>
      </w:r>
      <w:r w:rsidR="0095039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The device was manufactured by Lanzhou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KejinTaiji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KjTj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>)</w:t>
      </w:r>
      <w:r w:rsidR="002C0F2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Corporation Ltd. The WWHIC initiated the clinical application of carbon ions generated by the dedicated heavy-ion medical accelerator in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on November 2018. On September 29, 2019, the facility’s device was approved by the National Medical Products Administration and registered </w:t>
      </w:r>
      <w:r w:rsidRPr="004C61BC">
        <w:rPr>
          <w:rFonts w:ascii="Book Antiqua" w:eastAsia="Book Antiqua" w:hAnsi="Book Antiqua" w:cs="Book Antiqua"/>
          <w:color w:val="000000"/>
        </w:rPr>
        <w:lastRenderedPageBreak/>
        <w:t>as a class III medical device. With its high-end medical equipment, the first Carbon-Ion Cancer Therapy Facility in China is a heavy-ion treatment facility designated for the treatment of malignant tumors. The WWHIC</w:t>
      </w:r>
      <w:r w:rsidR="0095039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is affiliated with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Wu</w:t>
      </w:r>
      <w:r w:rsidR="000254E6" w:rsidRPr="004C61BC">
        <w:rPr>
          <w:rFonts w:ascii="Book Antiqua" w:eastAsia="Book Antiqua" w:hAnsi="Book Antiqua" w:cs="Book Antiqua"/>
          <w:color w:val="000000"/>
        </w:rPr>
        <w:t>w</w:t>
      </w:r>
      <w:r w:rsidRPr="004C61BC">
        <w:rPr>
          <w:rFonts w:ascii="Book Antiqua" w:eastAsia="Book Antiqua" w:hAnsi="Book Antiqua" w:cs="Book Antiqua"/>
          <w:color w:val="000000"/>
        </w:rPr>
        <w:t>ei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Cancer Hospital, and the clinical usage of the </w:t>
      </w:r>
      <w:r w:rsidR="002C0F2E" w:rsidRPr="004C61BC">
        <w:rPr>
          <w:rFonts w:ascii="Book Antiqua" w:eastAsia="Book Antiqua" w:hAnsi="Book Antiqua" w:cs="Book Antiqua"/>
          <w:color w:val="000000"/>
        </w:rPr>
        <w:t>WWHIC</w:t>
      </w:r>
      <w:r w:rsidRPr="004C61BC">
        <w:rPr>
          <w:rFonts w:ascii="Book Antiqua" w:eastAsia="Book Antiqua" w:hAnsi="Book Antiqua" w:cs="Book Antiqua"/>
          <w:color w:val="000000"/>
        </w:rPr>
        <w:t xml:space="preserve"> officially started on April 1,</w:t>
      </w:r>
      <w:r w:rsidR="002C0F2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2019.</w:t>
      </w:r>
      <w:r w:rsidR="002C0F2E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As of January 25, </w:t>
      </w:r>
      <w:r w:rsidR="002C0F2E" w:rsidRPr="004C61BC">
        <w:rPr>
          <w:rFonts w:ascii="Book Antiqua" w:eastAsia="Book Antiqua" w:hAnsi="Book Antiqua" w:cs="Book Antiqua"/>
          <w:color w:val="000000"/>
        </w:rPr>
        <w:t xml:space="preserve">2020, </w:t>
      </w:r>
      <w:r w:rsidR="008B46F7" w:rsidRPr="004C61BC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="008B46F7" w:rsidRPr="004C61B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after the operation, the WWHIC has treated 218 patients with CIRT. In the WWHIC, CIRT planning is performed using</w:t>
      </w:r>
      <w:r w:rsidR="00B17065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the carbon-ion Plan (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ciPlan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>,</w:t>
      </w:r>
      <w:r w:rsidR="00B17065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version 1.0, </w:t>
      </w:r>
      <w:r w:rsidR="000254E6" w:rsidRPr="004C61BC">
        <w:rPr>
          <w:rFonts w:ascii="Book Antiqua" w:eastAsia="Book Antiqua" w:hAnsi="Book Antiqua" w:cs="Book Antiqua"/>
          <w:color w:val="000000"/>
        </w:rPr>
        <w:t>Institute of Modern Physics</w:t>
      </w:r>
      <w:r w:rsidRPr="004C61BC">
        <w:rPr>
          <w:rFonts w:ascii="Book Antiqua" w:eastAsia="Book Antiqua" w:hAnsi="Book Antiqua" w:cs="Book Antiqua"/>
          <w:color w:val="000000"/>
        </w:rPr>
        <w:t>, Lanzhou,</w:t>
      </w:r>
      <w:r w:rsidR="00B17065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China), including biological plan optimization,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tak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ing</w:t>
      </w:r>
      <w:r w:rsidRPr="004C61BC">
        <w:rPr>
          <w:rFonts w:ascii="Book Antiqua" w:eastAsia="Book Antiqua" w:hAnsi="Book Antiqua" w:cs="Book Antiqua"/>
          <w:color w:val="000000"/>
        </w:rPr>
        <w:t xml:space="preserve"> local values of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RBE calculated by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ciPlan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software based on the local effect model into account.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CIRT is delivered using the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ciTreat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(</w:t>
      </w:r>
      <w:r w:rsidR="000254E6" w:rsidRPr="004C61BC">
        <w:rPr>
          <w:rFonts w:ascii="Book Antiqua" w:eastAsia="Book Antiqua" w:hAnsi="Book Antiqua" w:cs="Book Antiqua"/>
          <w:color w:val="000000"/>
        </w:rPr>
        <w:t>Institute of Modern Physics</w:t>
      </w:r>
      <w:r w:rsidRPr="004C61BC">
        <w:rPr>
          <w:rFonts w:ascii="Book Antiqua" w:eastAsia="Book Antiqua" w:hAnsi="Book Antiqua" w:cs="Book Antiqua"/>
          <w:color w:val="000000"/>
        </w:rPr>
        <w:t>, Lanzhou, China). A passive beam and intensity-modulated raster scan system was developed by the WWHIC. For the patient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of</w:t>
      </w:r>
      <w:r w:rsidRPr="004C61BC">
        <w:rPr>
          <w:rFonts w:ascii="Book Antiqua" w:eastAsia="Book Antiqua" w:hAnsi="Book Antiqua" w:cs="Book Antiqua"/>
          <w:color w:val="000000"/>
        </w:rPr>
        <w:t xml:space="preserve"> this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case</w:t>
      </w:r>
      <w:r w:rsidRPr="004C61BC">
        <w:rPr>
          <w:rFonts w:ascii="Book Antiqua" w:eastAsia="Book Antiqua" w:hAnsi="Book Antiqua" w:cs="Book Antiqua"/>
          <w:color w:val="000000"/>
        </w:rPr>
        <w:t>, the passive beam delivery system w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as involved, together with</w:t>
      </w:r>
      <w:r w:rsidRPr="004C61BC">
        <w:rPr>
          <w:rFonts w:ascii="Book Antiqua" w:eastAsia="Book Antiqua" w:hAnsi="Book Antiqua" w:cs="Book Antiqua"/>
          <w:color w:val="000000"/>
        </w:rPr>
        <w:t xml:space="preserve"> two different conformal irradiation methods.</w:t>
      </w:r>
    </w:p>
    <w:p w14:paraId="769F0DD8" w14:textId="7034C6E8" w:rsidR="008A593E" w:rsidRPr="004C61BC" w:rsidRDefault="008A593E" w:rsidP="00823E5B">
      <w:pPr>
        <w:spacing w:line="360" w:lineRule="auto"/>
        <w:ind w:firstLine="506"/>
        <w:jc w:val="both"/>
        <w:rPr>
          <w:rFonts w:ascii="Book Antiqua" w:eastAsia="等线" w:hAnsi="Book Antiqua"/>
        </w:rPr>
      </w:pPr>
      <w:proofErr w:type="spellStart"/>
      <w:r w:rsidRPr="004C61BC">
        <w:rPr>
          <w:rFonts w:ascii="Book Antiqua" w:eastAsia="宋体" w:hAnsi="Book Antiqua" w:cs="Book Antiqua"/>
          <w:color w:val="000000"/>
          <w:lang w:eastAsia="zh-CN"/>
        </w:rPr>
        <w:t>A</w:t>
      </w:r>
      <w:r w:rsidRPr="004C61BC">
        <w:rPr>
          <w:rFonts w:ascii="Book Antiqua" w:eastAsia="Book Antiqua" w:hAnsi="Book Antiqua" w:cs="Book Antiqua"/>
          <w:color w:val="000000"/>
        </w:rPr>
        <w:t>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</w:t>
      </w:r>
      <w:r w:rsidRPr="004C61BC">
        <w:rPr>
          <w:rFonts w:ascii="Book Antiqua" w:eastAsia="Book Antiqua" w:hAnsi="Book Antiqua" w:cs="Book Antiqua"/>
          <w:color w:val="000000"/>
        </w:rPr>
        <w:t xml:space="preserve"> w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ere</w:t>
      </w:r>
      <w:r w:rsidRPr="004C61BC">
        <w:rPr>
          <w:rFonts w:ascii="Book Antiqua" w:eastAsia="Book Antiqua" w:hAnsi="Book Antiqua" w:cs="Book Antiqua"/>
          <w:color w:val="000000"/>
        </w:rPr>
        <w:t xml:space="preserve"> reported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first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in 1953</w:t>
      </w:r>
      <w:r w:rsidRPr="004C61B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and there have been</w:t>
      </w:r>
      <w:r w:rsidR="0090026D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more and more </w:t>
      </w:r>
      <w:r w:rsidRPr="004C61BC">
        <w:rPr>
          <w:rFonts w:ascii="Book Antiqua" w:eastAsia="Book Antiqua" w:hAnsi="Book Antiqua" w:cs="Book Antiqua"/>
          <w:color w:val="000000"/>
        </w:rPr>
        <w:t>clinical reports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for numerous diseases treated with conventional irradiation,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such as</w:t>
      </w:r>
      <w:r w:rsidRPr="004C61BC">
        <w:rPr>
          <w:rFonts w:ascii="Book Antiqua" w:eastAsia="Book Antiqua" w:hAnsi="Book Antiqua" w:cs="Book Antiqua"/>
          <w:color w:val="000000"/>
        </w:rPr>
        <w:t xml:space="preserve"> malignant lymphoma, hepatocellular carcinoma, cervical carcinoma, melanoma and colorectal cancer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 from then on</w:t>
      </w:r>
      <w:r w:rsidRPr="004C61B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.</w:t>
      </w:r>
      <w:r w:rsidR="0090026D" w:rsidRPr="004C61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There are almost no case reports of the bystander effect, but there are many laboratory studies and literature reviews on the bystander effect</w:t>
      </w:r>
      <w:r w:rsidR="0090026D" w:rsidRPr="004C61BC">
        <w:rPr>
          <w:rFonts w:ascii="Book Antiqua" w:eastAsia="Book Antiqua" w:hAnsi="Book Antiqua" w:cs="Book Antiqua"/>
          <w:color w:val="000000"/>
          <w:vertAlign w:val="superscript"/>
        </w:rPr>
        <w:t>[18-20]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.</w:t>
      </w:r>
      <w:r w:rsidR="0090026D" w:rsidRPr="004C61B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Nevertheless, the mechanisms underlying the 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remain indeterminate.</w:t>
      </w:r>
    </w:p>
    <w:p w14:paraId="4EE2FFD8" w14:textId="7D53B2D5" w:rsidR="008A593E" w:rsidRPr="004C61BC" w:rsidRDefault="008A593E" w:rsidP="00823E5B">
      <w:pPr>
        <w:spacing w:line="360" w:lineRule="auto"/>
        <w:ind w:firstLine="506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The present study shows the development of a post-radiated in situ tumor vaccine, in rare cases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,</w:t>
      </w:r>
      <w:r w:rsidRPr="004C61BC">
        <w:rPr>
          <w:rFonts w:ascii="Book Antiqua" w:eastAsia="Book Antiqua" w:hAnsi="Book Antiqua" w:cs="Book Antiqua"/>
          <w:color w:val="000000"/>
        </w:rPr>
        <w:t xml:space="preserve"> leading to a systemic response to tumor tissue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s, which</w:t>
      </w:r>
      <w:r w:rsidRPr="004C61BC">
        <w:rPr>
          <w:rFonts w:ascii="Book Antiqua" w:eastAsia="Book Antiqua" w:hAnsi="Book Antiqua" w:cs="Book Antiqua"/>
          <w:color w:val="000000"/>
        </w:rPr>
        <w:t xml:space="preserve"> involves enhancing the target tumor by irradiation and inducing a strong response of CD8</w:t>
      </w:r>
      <w:r w:rsidR="0090026D" w:rsidRPr="004C61BC">
        <w:rPr>
          <w:rFonts w:ascii="Book Antiqua" w:eastAsia="Book Antiqua" w:hAnsi="Book Antiqua" w:cs="Book Antiqua"/>
          <w:color w:val="000000"/>
        </w:rPr>
        <w:t>β</w:t>
      </w:r>
      <w:r w:rsidRPr="004C61BC">
        <w:rPr>
          <w:rFonts w:ascii="Book Antiqua" w:eastAsia="Book Antiqua" w:hAnsi="Book Antiqua" w:cs="Book Antiqua"/>
          <w:color w:val="000000"/>
        </w:rPr>
        <w:t xml:space="preserve"> effector T cells to the target tumor. Radiation can both suppress immunity and stimulate it.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After irradiation, tumors can translocate a variety of recognizable antigens, such as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calreticulin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>, to their surface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,</w:t>
      </w:r>
      <w:r w:rsidR="006E62AD" w:rsidRPr="004C61BC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enhancing recognition and response by the immune system. </w:t>
      </w:r>
      <w:r w:rsidR="006026D2" w:rsidRPr="004C61BC">
        <w:rPr>
          <w:rFonts w:ascii="Book Antiqua" w:eastAsia="Book Antiqua" w:hAnsi="Book Antiqua" w:cs="Book Antiqua"/>
          <w:color w:val="000000"/>
        </w:rPr>
        <w:t>Durante</w:t>
      </w:r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宋体" w:hAnsi="Book Antiqua" w:cs="Book Antiqua"/>
          <w:i/>
          <w:iCs/>
          <w:color w:val="000000"/>
          <w:lang w:eastAsia="zh-CN"/>
        </w:rPr>
        <w:t>et al</w:t>
      </w:r>
      <w:r w:rsidR="006026D2" w:rsidRPr="004C61B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C61BC">
        <w:rPr>
          <w:rFonts w:ascii="Book Antiqua" w:eastAsia="Book Antiqua" w:hAnsi="Book Antiqua" w:cs="Book Antiqua"/>
          <w:color w:val="000000"/>
        </w:rPr>
        <w:t xml:space="preserve"> produced evidence recently suggesting that irradiated cells exhibit common T-cell sensitivit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y</w:t>
      </w:r>
      <w:r w:rsidRPr="004C61BC">
        <w:rPr>
          <w:rFonts w:ascii="Book Antiqua" w:eastAsia="Book Antiqua" w:hAnsi="Book Antiqua" w:cs="Book Antiqua"/>
          <w:color w:val="000000"/>
        </w:rPr>
        <w:t xml:space="preserve">, which may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b</w:t>
      </w:r>
      <w:r w:rsidRPr="004C61BC">
        <w:rPr>
          <w:rFonts w:ascii="Book Antiqua" w:eastAsia="Book Antiqua" w:hAnsi="Book Antiqua" w:cs="Book Antiqua"/>
          <w:color w:val="000000"/>
        </w:rPr>
        <w:t>oost the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>enhanced immune system response to primary tumors post irradiation</w:t>
      </w:r>
      <w:r w:rsidR="006E62AD" w:rsidRPr="004C61B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.</w:t>
      </w:r>
      <w:r w:rsidR="006E62AD" w:rsidRPr="004C61BC">
        <w:rPr>
          <w:rFonts w:ascii="Book Antiqua" w:eastAsia="Book Antiqua" w:hAnsi="Book Antiqua" w:cs="Book Antiqua"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color w:val="000000"/>
        </w:rPr>
        <w:t xml:space="preserve">Nonetheless, the mechanisms by which the </w:t>
      </w:r>
      <w:r w:rsidRPr="004C61BC">
        <w:rPr>
          <w:rFonts w:ascii="Book Antiqua" w:eastAsia="Book Antiqua" w:hAnsi="Book Antiqua" w:cs="Book Antiqua"/>
          <w:color w:val="000000"/>
        </w:rPr>
        <w:lastRenderedPageBreak/>
        <w:t xml:space="preserve">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in the tumor are revealed to the immune system remain undetermined. </w:t>
      </w:r>
    </w:p>
    <w:p w14:paraId="757DEABD" w14:textId="77777777" w:rsidR="008A593E" w:rsidRPr="004C61BC" w:rsidRDefault="008A593E" w:rsidP="00823E5B">
      <w:pPr>
        <w:spacing w:line="360" w:lineRule="auto"/>
        <w:ind w:firstLine="506"/>
        <w:jc w:val="both"/>
        <w:rPr>
          <w:rFonts w:ascii="Book Antiqua" w:eastAsia="等线" w:hAnsi="Book Antiqua"/>
        </w:rPr>
      </w:pPr>
    </w:p>
    <w:p w14:paraId="7AA35CBA" w14:textId="77777777" w:rsidR="008A593E" w:rsidRPr="004C61BC" w:rsidRDefault="008A593E" w:rsidP="00823E5B">
      <w:pPr>
        <w:spacing w:line="360" w:lineRule="auto"/>
        <w:jc w:val="both"/>
        <w:rPr>
          <w:rFonts w:ascii="Book Antiqua" w:eastAsia="等线" w:hAnsi="Book Antiqua"/>
        </w:rPr>
      </w:pPr>
      <w:r w:rsidRPr="004C61B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294660" w14:textId="32629C22" w:rsidR="00A77B3E" w:rsidRPr="004C61BC" w:rsidRDefault="008A593E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In this report, obvious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and bystander effects after carbon-ion irradiation in </w:t>
      </w:r>
      <w:r w:rsidR="000254E6" w:rsidRPr="004C61BC">
        <w:rPr>
          <w:rFonts w:ascii="Book Antiqua" w:eastAsia="Book Antiqua" w:hAnsi="Book Antiqua" w:cs="Book Antiqua"/>
          <w:color w:val="000000"/>
        </w:rPr>
        <w:t xml:space="preserve">a </w:t>
      </w:r>
      <w:r w:rsidRPr="004C61BC">
        <w:rPr>
          <w:rFonts w:ascii="Book Antiqua" w:eastAsia="Book Antiqua" w:hAnsi="Book Antiqua" w:cs="Book Antiqua"/>
          <w:color w:val="000000"/>
        </w:rPr>
        <w:t>patient w</w:t>
      </w:r>
      <w:r w:rsidR="000254E6" w:rsidRPr="004C61BC">
        <w:rPr>
          <w:rFonts w:ascii="Book Antiqua" w:eastAsia="Book Antiqua" w:hAnsi="Book Antiqua" w:cs="Book Antiqua"/>
          <w:color w:val="000000"/>
        </w:rPr>
        <w:t>as</w:t>
      </w:r>
      <w:r w:rsidRPr="004C61BC">
        <w:rPr>
          <w:rFonts w:ascii="Book Antiqua" w:eastAsia="Book Antiqua" w:hAnsi="Book Antiqua" w:cs="Book Antiqua"/>
          <w:color w:val="000000"/>
        </w:rPr>
        <w:t xml:space="preserve"> initially presented, and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>more</w:t>
      </w:r>
      <w:r w:rsidRPr="004C61BC">
        <w:rPr>
          <w:rFonts w:ascii="Book Antiqua" w:eastAsia="Book Antiqua" w:hAnsi="Book Antiqua" w:cs="Book Antiqua"/>
          <w:color w:val="000000"/>
        </w:rPr>
        <w:t xml:space="preserve"> work is needed to</w:t>
      </w:r>
      <w:r w:rsidRPr="004C61BC">
        <w:rPr>
          <w:rFonts w:ascii="Book Antiqua" w:eastAsia="等线" w:hAnsi="Book Antiqua" w:cs="Book Antiqua"/>
          <w:color w:val="000000"/>
          <w:lang w:eastAsia="zh-CN"/>
        </w:rPr>
        <w:t xml:space="preserve"> </w:t>
      </w:r>
      <w:r w:rsidRPr="004C61BC">
        <w:rPr>
          <w:rFonts w:ascii="Book Antiqua" w:eastAsia="宋体" w:hAnsi="Book Antiqua" w:cs="Book Antiqua"/>
          <w:color w:val="000000"/>
          <w:lang w:eastAsia="zh-CN"/>
        </w:rPr>
        <w:t xml:space="preserve">further </w:t>
      </w:r>
      <w:r w:rsidRPr="004C61BC">
        <w:rPr>
          <w:rFonts w:ascii="Book Antiqua" w:eastAsia="Book Antiqua" w:hAnsi="Book Antiqua" w:cs="Book Antiqua"/>
          <w:color w:val="000000"/>
        </w:rPr>
        <w:t xml:space="preserve">elucidate the mechanism by which bystander and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occur.</w:t>
      </w:r>
    </w:p>
    <w:p w14:paraId="127DC5FE" w14:textId="77777777" w:rsidR="00A77B3E" w:rsidRPr="004C61BC" w:rsidRDefault="00A77B3E" w:rsidP="00823E5B">
      <w:pPr>
        <w:spacing w:line="360" w:lineRule="auto"/>
        <w:ind w:firstLine="506"/>
        <w:jc w:val="both"/>
        <w:rPr>
          <w:rFonts w:ascii="Book Antiqua" w:hAnsi="Book Antiqua"/>
        </w:rPr>
      </w:pPr>
    </w:p>
    <w:p w14:paraId="7E215113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F3041C2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Heeran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AB</w:t>
      </w:r>
      <w:r w:rsidRPr="004C61BC">
        <w:rPr>
          <w:rFonts w:ascii="Book Antiqua" w:eastAsia="Book Antiqua" w:hAnsi="Book Antiqua" w:cs="Book Antiqua"/>
          <w:color w:val="000000"/>
        </w:rPr>
        <w:t xml:space="preserve">, Berrigan HP, O'Sullivan J. The Radiation-Induced Bystander Effect (RIBE) and its Connections with the Hallmarks of Cancer.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4C61BC">
        <w:rPr>
          <w:rFonts w:ascii="Book Antiqua" w:eastAsia="Book Antiqua" w:hAnsi="Book Antiqua" w:cs="Book Antiqua"/>
          <w:color w:val="000000"/>
        </w:rPr>
        <w:t>: 668-679 [PMID: 31618121 DOI: 10.1667/RR15489.1]</w:t>
      </w:r>
    </w:p>
    <w:p w14:paraId="5957930E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Hargitai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Kis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Persa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Szatmári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Sáfrány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Lumniczky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K. Oxidative Stress and Gene Expression Modifications Mediated by Extracellular Vesicles: An In Vivo Study of the Radiation-Induced Bystander Effect.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Antioxidants (Basel)</w:t>
      </w:r>
      <w:r w:rsidRPr="004C61BC">
        <w:rPr>
          <w:rFonts w:ascii="Book Antiqua" w:eastAsia="Book Antiqua" w:hAnsi="Book Antiqua" w:cs="Book Antiqua"/>
          <w:color w:val="000000"/>
        </w:rPr>
        <w:t xml:space="preserve"> 2021;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C61BC">
        <w:rPr>
          <w:rFonts w:ascii="Book Antiqua" w:eastAsia="Book Antiqua" w:hAnsi="Book Antiqua" w:cs="Book Antiqua"/>
          <w:color w:val="000000"/>
        </w:rPr>
        <w:t xml:space="preserve"> [PMID: 33494540 DOI: 10.3390/antiox10020156]</w:t>
      </w:r>
    </w:p>
    <w:p w14:paraId="0FB1694A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3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Du Y</w:t>
      </w:r>
      <w:r w:rsidRPr="004C61BC">
        <w:rPr>
          <w:rFonts w:ascii="Book Antiqua" w:eastAsia="Book Antiqua" w:hAnsi="Book Antiqua" w:cs="Book Antiqua"/>
          <w:color w:val="000000"/>
        </w:rPr>
        <w:t xml:space="preserve">, Du S, Liu L,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Gan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F, Jiang X,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Wangrao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Lyu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P, Gong P, Yao Y. Radiation-Induced Bystander Effect can be Transmitted Through Exosomes Using miRNAs as Effector Molecules.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4C61BC">
        <w:rPr>
          <w:rFonts w:ascii="Book Antiqua" w:eastAsia="Book Antiqua" w:hAnsi="Book Antiqua" w:cs="Book Antiqua"/>
          <w:color w:val="000000"/>
        </w:rPr>
        <w:t xml:space="preserve"> 2020;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4C61BC">
        <w:rPr>
          <w:rFonts w:ascii="Book Antiqua" w:eastAsia="Book Antiqua" w:hAnsi="Book Antiqua" w:cs="Book Antiqua"/>
          <w:color w:val="000000"/>
        </w:rPr>
        <w:t>: 89-100 [PMID: 32343639 DOI: 10.1667/RADE-20-00019.1]</w:t>
      </w:r>
    </w:p>
    <w:p w14:paraId="2420F042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4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Tan W</w:t>
      </w:r>
      <w:r w:rsidRPr="004C61BC">
        <w:rPr>
          <w:rFonts w:ascii="Book Antiqua" w:eastAsia="Book Antiqua" w:hAnsi="Book Antiqua" w:cs="Book Antiqua"/>
          <w:color w:val="000000"/>
        </w:rPr>
        <w:t xml:space="preserve">, Zhang Y, Li M, Zhu X, Yang X, Wang J, Zhang S, Zhu W, Cao J, Yang H, Zhang L. miR-27a-containing Exosomes Secreted by Irradiated Skin Keratinocytes Delayed the Migration of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Unirradiated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Skin Fibroblasts.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C61BC">
        <w:rPr>
          <w:rFonts w:ascii="Book Antiqua" w:eastAsia="Book Antiqua" w:hAnsi="Book Antiqua" w:cs="Book Antiqua"/>
          <w:color w:val="000000"/>
        </w:rPr>
        <w:t>: 2240-2255 [PMID: 31592237 DOI: 10.7150/ijbs.35356]</w:t>
      </w:r>
    </w:p>
    <w:p w14:paraId="1EADEC8B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5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Deng C</w:t>
      </w:r>
      <w:r w:rsidRPr="004C61BC">
        <w:rPr>
          <w:rFonts w:ascii="Book Antiqua" w:eastAsia="Book Antiqua" w:hAnsi="Book Antiqua" w:cs="Book Antiqua"/>
          <w:color w:val="000000"/>
        </w:rPr>
        <w:t xml:space="preserve">, Wu J, Wang T, Wang G, Wu L, Wu 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Bian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P. Negative Modulation of Bystander DNA Repair Potential by X-Ray Targeted Tissue Volume in Arabidopsis thaliana.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4C61BC">
        <w:rPr>
          <w:rFonts w:ascii="Book Antiqua" w:eastAsia="Book Antiqua" w:hAnsi="Book Antiqua" w:cs="Book Antiqua"/>
          <w:color w:val="000000"/>
        </w:rPr>
        <w:t>: 556-565 [PMID: 31017526 DOI: 10.1667/RR15314.1]</w:t>
      </w:r>
    </w:p>
    <w:p w14:paraId="11585ECD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Espenel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Vallard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Rancoule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C, Garcia MA, Guy JB,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Chargari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C, Deutsch E,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Magné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N. Melanoma: Last call for radiotherapy.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Rev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2017;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C61BC">
        <w:rPr>
          <w:rFonts w:ascii="Book Antiqua" w:eastAsia="Book Antiqua" w:hAnsi="Book Antiqua" w:cs="Book Antiqua"/>
          <w:color w:val="000000"/>
        </w:rPr>
        <w:t>: 13-19 [PMID: 28109401 DOI: 10.1016/j.critrevonc.2016.12.003]</w:t>
      </w:r>
    </w:p>
    <w:p w14:paraId="06398AD6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Ishiyama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4C61BC">
        <w:rPr>
          <w:rFonts w:ascii="Book Antiqua" w:eastAsia="Book Antiqua" w:hAnsi="Book Antiqua" w:cs="Book Antiqua"/>
          <w:color w:val="000000"/>
        </w:rPr>
        <w:t xml:space="preserve">, Takagi T, Yoshida K,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Iizuka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Kakuta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Okumi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M, Ishida H, Tanabe K. Possible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in urothelial carcinoma of the upper urinary tract after treatment with immune checkpoint inhibitors.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IJU Case Rep</w:t>
      </w:r>
      <w:r w:rsidRPr="004C61BC">
        <w:rPr>
          <w:rFonts w:ascii="Book Antiqua" w:eastAsia="Book Antiqua" w:hAnsi="Book Antiqua" w:cs="Book Antiqua"/>
          <w:color w:val="000000"/>
        </w:rPr>
        <w:t xml:space="preserve"> 2020;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C61BC">
        <w:rPr>
          <w:rFonts w:ascii="Book Antiqua" w:eastAsia="Book Antiqua" w:hAnsi="Book Antiqua" w:cs="Book Antiqua"/>
          <w:color w:val="000000"/>
        </w:rPr>
        <w:t>: 25-27 [PMID: 32743462 DOI: 10.1002/iju5.12133]</w:t>
      </w:r>
    </w:p>
    <w:p w14:paraId="688FD53C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D'Andrea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4C61BC">
        <w:rPr>
          <w:rFonts w:ascii="Book Antiqua" w:eastAsia="Book Antiqua" w:hAnsi="Book Antiqua" w:cs="Book Antiqua"/>
          <w:color w:val="000000"/>
        </w:rPr>
        <w:t xml:space="preserve">, Reddy GK. Extracranial systemic antitumor response through the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induced by brain radiation in a patient with metastatic melanoma.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J</w:t>
      </w:r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C61BC">
        <w:rPr>
          <w:rFonts w:ascii="Book Antiqua" w:eastAsia="Book Antiqua" w:hAnsi="Book Antiqua" w:cs="Book Antiqua"/>
          <w:color w:val="000000"/>
        </w:rPr>
        <w:t>: 302-308 [PMID: 31918469 DOI: 10.3857/roj.2019.00437]</w:t>
      </w:r>
    </w:p>
    <w:p w14:paraId="70F4400D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Trommer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4C61BC">
        <w:rPr>
          <w:rFonts w:ascii="Book Antiqua" w:eastAsia="Book Antiqua" w:hAnsi="Book Antiqua" w:cs="Book Antiqua"/>
          <w:color w:val="000000"/>
        </w:rPr>
        <w:t xml:space="preserve">, Yeo SY,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Persigehl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Bunck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Grüll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Schlaak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Theurich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S, von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Bergwelt-Baildon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Morgenthaler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J, Herter JM,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Celik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Marnitz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Baues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C.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Effects in Radio-Immunotherapy-Response Analysis of Metastatic Cancer Patients With Progressive Disease Under Anti-PD-1 Immune Checkpoint Inhibition.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C61BC">
        <w:rPr>
          <w:rFonts w:ascii="Book Antiqua" w:eastAsia="Book Antiqua" w:hAnsi="Book Antiqua" w:cs="Book Antiqua"/>
          <w:color w:val="000000"/>
        </w:rPr>
        <w:t>: 511 [PMID: 31156434 DOI: 10.3389/fphar.2019.00511]</w:t>
      </w:r>
    </w:p>
    <w:p w14:paraId="654A2A15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10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Abbas W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Goel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Gupta VG, Rao RR. Harnessing the Immunomodulatory Effects of Radiation in Urinary Bladder Cancer.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C61BC">
        <w:rPr>
          <w:rFonts w:ascii="Book Antiqua" w:eastAsia="Book Antiqua" w:hAnsi="Book Antiqua" w:cs="Book Antiqua"/>
          <w:color w:val="000000"/>
        </w:rPr>
        <w:t>: e4108 [PMID: 31058002 DOI: 10.7759/cureus.4108]</w:t>
      </w:r>
    </w:p>
    <w:p w14:paraId="693D4F1A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Gagnier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JJ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Kienle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G, Altman DG, Moher D, Sox H, Riley D; CARE Group. The CARE guidelines: consensus-based clinical case reporting guideline development.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4C61BC">
        <w:rPr>
          <w:rFonts w:ascii="Book Antiqua" w:eastAsia="Book Antiqua" w:hAnsi="Book Antiqua" w:cs="Book Antiqua"/>
          <w:color w:val="000000"/>
        </w:rPr>
        <w:t xml:space="preserve"> 2013;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4C61BC">
        <w:rPr>
          <w:rFonts w:ascii="Book Antiqua" w:eastAsia="Book Antiqua" w:hAnsi="Book Antiqua" w:cs="Book Antiqua"/>
          <w:color w:val="000000"/>
        </w:rPr>
        <w:t xml:space="preserve"> [PMID: 24155002 DOI: 10.1136/bcr-2013-201554]</w:t>
      </w:r>
    </w:p>
    <w:p w14:paraId="701092BA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Haefner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MF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Bougatf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Mielke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Tonndorf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-Martini E,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König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Rwigema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JM, Simone CB 2nd,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Uhlmann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Eichhorn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F, Winter H,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Grosch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Haberer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Herfarth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K, Debus J,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Rieken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S.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comparison of advanced radiotherapy approaches using photon techniques and particle therapy in the postoperative management of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thymoma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2018;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C61BC">
        <w:rPr>
          <w:rFonts w:ascii="Book Antiqua" w:eastAsia="Book Antiqua" w:hAnsi="Book Antiqua" w:cs="Book Antiqua"/>
          <w:color w:val="000000"/>
        </w:rPr>
        <w:t>: 1713-1720 [PMID: 30264630 DOI: 10.1080/0284186X.2018.1502467]</w:t>
      </w:r>
    </w:p>
    <w:p w14:paraId="46D9D431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13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Mohamad O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Tabuchi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Nitta 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Sato A,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Kasuya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Makishima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Choy H, Yamada S,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Morishima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Tsuji H, Miyashiro I,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T. Risk of subsequent </w:t>
      </w:r>
      <w:r w:rsidRPr="004C61BC">
        <w:rPr>
          <w:rFonts w:ascii="Book Antiqua" w:eastAsia="Book Antiqua" w:hAnsi="Book Antiqua" w:cs="Book Antiqua"/>
          <w:color w:val="000000"/>
        </w:rPr>
        <w:lastRenderedPageBreak/>
        <w:t xml:space="preserve">primary cancers after carbon ion radiotherapy, photon radiotherapy, or surgery for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prostate cancer: a propensity score-weighted, retrospective, cohort study.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Lancet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C61BC">
        <w:rPr>
          <w:rFonts w:ascii="Book Antiqua" w:eastAsia="Book Antiqua" w:hAnsi="Book Antiqua" w:cs="Book Antiqua"/>
          <w:color w:val="000000"/>
        </w:rPr>
        <w:t>: 674-685 [PMID: 30885458 DOI: 10.1016/S1470-2045(18)30931-8]</w:t>
      </w:r>
    </w:p>
    <w:p w14:paraId="2DAE47EC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Kamada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Tsujii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Blakely EA, Debus J, De Neve W, Durante 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Jäkel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O, Mayer R,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Orecchia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Pötter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Vatnitsky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S, Chu WT. Carbon ion radiotherapy in Japan: an assessment of 20 years of clinical experience.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Lancet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2015;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C61BC">
        <w:rPr>
          <w:rFonts w:ascii="Book Antiqua" w:eastAsia="Book Antiqua" w:hAnsi="Book Antiqua" w:cs="Book Antiqua"/>
          <w:color w:val="000000"/>
        </w:rPr>
        <w:t>: e93-e100 [PMID: 25638685 DOI: 10.1016/S1470-2045(14)70412-7]</w:t>
      </w:r>
    </w:p>
    <w:p w14:paraId="120A06B3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15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Kanai T</w:t>
      </w:r>
      <w:r w:rsidRPr="004C61BC">
        <w:rPr>
          <w:rFonts w:ascii="Book Antiqua" w:eastAsia="Book Antiqua" w:hAnsi="Book Antiqua" w:cs="Book Antiqua"/>
          <w:color w:val="000000"/>
        </w:rPr>
        <w:t xml:space="preserve">, Endo 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Minohara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S, Miyahara N, Koyama-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ito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Tomura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Matsufuji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Futami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Fukumura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Furusawa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Y, Ando K, Suzuki M, Soga F,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Kawachi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K. Biophysical characteristics of HIMAC clinical irradiation system for heavy-ion radiation therapy.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Phys</w:t>
      </w:r>
      <w:r w:rsidRPr="004C61BC">
        <w:rPr>
          <w:rFonts w:ascii="Book Antiqua" w:eastAsia="Book Antiqua" w:hAnsi="Book Antiqua" w:cs="Book Antiqua"/>
          <w:color w:val="000000"/>
        </w:rPr>
        <w:t xml:space="preserve"> 1999;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C61BC">
        <w:rPr>
          <w:rFonts w:ascii="Book Antiqua" w:eastAsia="Book Antiqua" w:hAnsi="Book Antiqua" w:cs="Book Antiqua"/>
          <w:color w:val="000000"/>
        </w:rPr>
        <w:t>: 201-210 [PMID: 10219815 DOI: 10.1016/s0360-3016(98)00544-6]</w:t>
      </w:r>
    </w:p>
    <w:p w14:paraId="25AFABF7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16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MOLE RH</w:t>
      </w:r>
      <w:r w:rsidRPr="004C61BC">
        <w:rPr>
          <w:rFonts w:ascii="Book Antiqua" w:eastAsia="Book Antiqua" w:hAnsi="Book Antiqua" w:cs="Book Antiqua"/>
          <w:color w:val="000000"/>
        </w:rPr>
        <w:t xml:space="preserve">. Whole body irradiation; radiobiology or medicine?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1953;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C61BC">
        <w:rPr>
          <w:rFonts w:ascii="Book Antiqua" w:eastAsia="Book Antiqua" w:hAnsi="Book Antiqua" w:cs="Book Antiqua"/>
          <w:color w:val="000000"/>
        </w:rPr>
        <w:t>: 234-241 [PMID: 13042090 DOI: 10.1259/0007-1285-26-305-234]</w:t>
      </w:r>
    </w:p>
    <w:p w14:paraId="5F64D947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Ebner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DK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T, Yamada S.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effect in recurrent colorectal cancer treated with carbon-ion radiation therapy: 2 case reports.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2017;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C61BC">
        <w:rPr>
          <w:rFonts w:ascii="Book Antiqua" w:eastAsia="Book Antiqua" w:hAnsi="Book Antiqua" w:cs="Book Antiqua"/>
          <w:color w:val="000000"/>
        </w:rPr>
        <w:t>: 333-338 [PMID: 29114600 DOI: 10.1016/j.adro.2017.06.001]</w:t>
      </w:r>
    </w:p>
    <w:p w14:paraId="3AF05BA0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Ariyoshi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4C61BC">
        <w:rPr>
          <w:rFonts w:ascii="Book Antiqua" w:eastAsia="Book Antiqua" w:hAnsi="Book Antiqua" w:cs="Book Antiqua"/>
          <w:color w:val="000000"/>
        </w:rPr>
        <w:t xml:space="preserve">, Miura T, Kasai K,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Akifumi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Y, Yoshida MA. Radiation-induced bystander effect in large Japanese field mouse (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Apodemus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speciosus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) embryonic cells.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Environ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2018;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C61BC">
        <w:rPr>
          <w:rFonts w:ascii="Book Antiqua" w:eastAsia="Book Antiqua" w:hAnsi="Book Antiqua" w:cs="Book Antiqua"/>
          <w:color w:val="000000"/>
        </w:rPr>
        <w:t>: 223-231 [PMID: 29785486 DOI: 10.1007/s00411-018-0743-8]</w:t>
      </w:r>
    </w:p>
    <w:p w14:paraId="31F7D301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4C61BC"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4C61BC">
        <w:rPr>
          <w:rFonts w:ascii="Book Antiqua" w:eastAsia="Book Antiqua" w:hAnsi="Book Antiqua" w:cs="Book Antiqua"/>
          <w:color w:val="000000"/>
        </w:rPr>
        <w:t xml:space="preserve">, Chen Y,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Jia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C, Hu B, Du Y. Suppression of innate immune signaling molecule, MAVS, reduces radiation-induced bystander effect.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2021;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4C61BC">
        <w:rPr>
          <w:rFonts w:ascii="Book Antiqua" w:eastAsia="Book Antiqua" w:hAnsi="Book Antiqua" w:cs="Book Antiqua"/>
          <w:color w:val="000000"/>
        </w:rPr>
        <w:t>: 102-110 [PMID: 32776819 DOI: 10.1080/09553002.2020.1807642]</w:t>
      </w:r>
    </w:p>
    <w:p w14:paraId="0B66AAF4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 xml:space="preserve">20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Singh AP</w:t>
      </w:r>
      <w:r w:rsidRPr="004C61B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Seigel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A, Wong GG, Cheng HP, Shah DK. Evolution of the Systems Pharmacokinetics-Pharmacodynamics Model for Antibody-Drug Conjugates to Characterize Tumor Heterogeneity and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Pr="004C61BC">
        <w:rPr>
          <w:rFonts w:ascii="Book Antiqua" w:eastAsia="Book Antiqua" w:hAnsi="Book Antiqua" w:cs="Book Antiqua"/>
          <w:color w:val="000000"/>
        </w:rPr>
        <w:t xml:space="preserve"> Bystander Effect. </w:t>
      </w:r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2020;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4C61BC">
        <w:rPr>
          <w:rFonts w:ascii="Book Antiqua" w:eastAsia="Book Antiqua" w:hAnsi="Book Antiqua" w:cs="Book Antiqua"/>
          <w:color w:val="000000"/>
        </w:rPr>
        <w:t>: 184-199 [PMID: 32273304 DOI: 10.1124/jpet.119.262287]</w:t>
      </w:r>
    </w:p>
    <w:p w14:paraId="7CB90118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lastRenderedPageBreak/>
        <w:t xml:space="preserve">21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Durante M</w:t>
      </w:r>
      <w:r w:rsidRPr="004C61BC">
        <w:rPr>
          <w:rFonts w:ascii="Book Antiqua" w:eastAsia="Book Antiqua" w:hAnsi="Book Antiqua" w:cs="Book Antiqua"/>
          <w:color w:val="000000"/>
        </w:rPr>
        <w:t xml:space="preserve">, Brenner DJ,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Formenti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SC. Does Heavy Ion Therapy Work Through the Immune System?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C61B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Pr="004C61BC">
        <w:rPr>
          <w:rFonts w:ascii="Book Antiqua" w:eastAsia="Book Antiqua" w:hAnsi="Book Antiqua" w:cs="Book Antiqua"/>
          <w:i/>
          <w:iCs/>
          <w:color w:val="000000"/>
        </w:rPr>
        <w:t xml:space="preserve"> Phys</w:t>
      </w:r>
      <w:r w:rsidRPr="004C61BC">
        <w:rPr>
          <w:rFonts w:ascii="Book Antiqua" w:eastAsia="Book Antiqua" w:hAnsi="Book Antiqua" w:cs="Book Antiqua"/>
          <w:color w:val="000000"/>
        </w:rPr>
        <w:t xml:space="preserve"> 2016;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4C61BC">
        <w:rPr>
          <w:rFonts w:ascii="Book Antiqua" w:eastAsia="Book Antiqua" w:hAnsi="Book Antiqua" w:cs="Book Antiqua"/>
          <w:color w:val="000000"/>
        </w:rPr>
        <w:t>: 934-936 [PMID: 27869095 DOI: 10.1016/j.ijrobp.2016.08.037]</w:t>
      </w:r>
    </w:p>
    <w:p w14:paraId="606BE73C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  <w:sectPr w:rsidR="00A77B3E" w:rsidRPr="004C61BC" w:rsidSect="00823E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92C9D5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55AC78" w14:textId="12DB0B10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4C61BC">
        <w:rPr>
          <w:rFonts w:ascii="Book Antiqua" w:eastAsia="Book Antiqua" w:hAnsi="Book Antiqua" w:cs="Book Antiqua"/>
          <w:color w:val="000000"/>
          <w:shd w:val="clear" w:color="auto" w:fill="FFFFFF"/>
        </w:rPr>
        <w:t>All study participants, or their legal guardian, provided informed written consent prior to study enrollment.</w:t>
      </w:r>
    </w:p>
    <w:p w14:paraId="39C66B5C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0C117441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C61BC">
        <w:rPr>
          <w:rFonts w:ascii="Book Antiqua" w:eastAsia="Book Antiqua" w:hAnsi="Book Antiqua" w:cs="Book Antiqua"/>
          <w:color w:val="000000"/>
        </w:rPr>
        <w:t>Dr. Ye reports grants from Key R&amp;D plan of Science and Technology Program of Gansu Province, China. (NO. 19YF3FH001) during the conduct of the study.</w:t>
      </w:r>
    </w:p>
    <w:p w14:paraId="14A58E33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2E4CF0ED" w14:textId="10506604" w:rsidR="00A77B3E" w:rsidRPr="004C61BC" w:rsidRDefault="008D40B8" w:rsidP="00823E5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bookmarkStart w:id="0" w:name="_Hlk73634427"/>
      <w:r w:rsidR="009912C6" w:rsidRPr="004C61BC">
        <w:rPr>
          <w:rFonts w:ascii="Book Antiqua" w:hAnsi="Book Antiqua" w:cs="Garamond"/>
          <w:color w:val="000000"/>
        </w:rPr>
        <w:t>The authors have read the CARE Checklist (2016), and the manuscript was prepared and revised according to the CARE Checklist (2016).</w:t>
      </w:r>
      <w:bookmarkEnd w:id="0"/>
    </w:p>
    <w:p w14:paraId="58C388FD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606B4A65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C61BC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F11E188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3C05D3E8" w14:textId="3D790473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4C61BC">
        <w:rPr>
          <w:rFonts w:ascii="Book Antiqua" w:eastAsia="Book Antiqua" w:hAnsi="Book Antiqua" w:cs="Book Antiqua"/>
          <w:color w:val="000000"/>
        </w:rPr>
        <w:t xml:space="preserve">Unsolicited </w:t>
      </w:r>
      <w:r w:rsidR="009326A7" w:rsidRPr="004C61BC">
        <w:rPr>
          <w:rFonts w:ascii="Book Antiqua" w:eastAsia="Book Antiqua" w:hAnsi="Book Antiqua" w:cs="Book Antiqua"/>
          <w:color w:val="000000"/>
        </w:rPr>
        <w:t>m</w:t>
      </w:r>
      <w:r w:rsidRPr="004C61BC">
        <w:rPr>
          <w:rFonts w:ascii="Book Antiqua" w:eastAsia="Book Antiqua" w:hAnsi="Book Antiqua" w:cs="Book Antiqua"/>
          <w:color w:val="000000"/>
        </w:rPr>
        <w:t>anuscript</w:t>
      </w:r>
    </w:p>
    <w:p w14:paraId="469F3948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65655C5D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C61BC">
        <w:rPr>
          <w:rFonts w:ascii="Book Antiqua" w:eastAsia="Book Antiqua" w:hAnsi="Book Antiqua" w:cs="Book Antiqua"/>
          <w:color w:val="000000"/>
        </w:rPr>
        <w:t>April 15, 2021</w:t>
      </w:r>
    </w:p>
    <w:p w14:paraId="7C955A7C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C61BC">
        <w:rPr>
          <w:rFonts w:ascii="Book Antiqua" w:eastAsia="Book Antiqua" w:hAnsi="Book Antiqua" w:cs="Book Antiqua"/>
          <w:color w:val="000000"/>
        </w:rPr>
        <w:t>May 10, 2021</w:t>
      </w:r>
    </w:p>
    <w:p w14:paraId="08BD4D2C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14649DA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608C2B3A" w14:textId="4ED55E2E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" w:name="_Hlk71726650"/>
      <w:bookmarkStart w:id="2" w:name="OLE_LINK1952"/>
      <w:bookmarkStart w:id="3" w:name="OLE_LINK1953"/>
      <w:bookmarkStart w:id="4" w:name="OLE_LINK2066"/>
      <w:r w:rsidR="00352995" w:rsidRPr="004C61BC">
        <w:rPr>
          <w:rFonts w:ascii="Book Antiqua" w:eastAsia="微软雅黑" w:hAnsi="Book Antiqua" w:cs="宋体"/>
        </w:rPr>
        <w:t>Medicine, research and experimenta</w:t>
      </w:r>
      <w:bookmarkEnd w:id="1"/>
      <w:r w:rsidR="00352995" w:rsidRPr="004C61BC">
        <w:rPr>
          <w:rFonts w:ascii="Book Antiqua" w:eastAsia="微软雅黑" w:hAnsi="Book Antiqua" w:cs="宋体"/>
        </w:rPr>
        <w:t>l</w:t>
      </w:r>
      <w:bookmarkEnd w:id="2"/>
      <w:bookmarkEnd w:id="3"/>
      <w:bookmarkEnd w:id="4"/>
    </w:p>
    <w:p w14:paraId="7C6333A6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C61BC">
        <w:rPr>
          <w:rFonts w:ascii="Book Antiqua" w:eastAsia="Book Antiqua" w:hAnsi="Book Antiqua" w:cs="Book Antiqua"/>
          <w:color w:val="000000"/>
        </w:rPr>
        <w:t>China</w:t>
      </w:r>
    </w:p>
    <w:p w14:paraId="04C15082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73A3F9B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Grade A (Excellent): 0</w:t>
      </w:r>
    </w:p>
    <w:p w14:paraId="60A6CF82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lastRenderedPageBreak/>
        <w:t>Grade B (Very good): B</w:t>
      </w:r>
    </w:p>
    <w:p w14:paraId="7A73A2E3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Grade C (Good): 0</w:t>
      </w:r>
    </w:p>
    <w:p w14:paraId="413CD78D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Grade D (Fair): 0</w:t>
      </w:r>
    </w:p>
    <w:p w14:paraId="56260414" w14:textId="77777777" w:rsidR="00A77B3E" w:rsidRPr="004C61BC" w:rsidRDefault="008D40B8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eastAsia="Book Antiqua" w:hAnsi="Book Antiqua" w:cs="Book Antiqua"/>
          <w:color w:val="000000"/>
        </w:rPr>
        <w:t>Grade E (Poor): 0</w:t>
      </w:r>
    </w:p>
    <w:p w14:paraId="0B775487" w14:textId="77777777" w:rsidR="00A77B3E" w:rsidRPr="004C61BC" w:rsidRDefault="00A77B3E" w:rsidP="00823E5B">
      <w:pPr>
        <w:spacing w:line="360" w:lineRule="auto"/>
        <w:jc w:val="both"/>
        <w:rPr>
          <w:rFonts w:ascii="Book Antiqua" w:hAnsi="Book Antiqua"/>
        </w:rPr>
      </w:pPr>
    </w:p>
    <w:p w14:paraId="7BF269AD" w14:textId="5854AF8B" w:rsidR="00A77B3E" w:rsidRPr="004C61BC" w:rsidRDefault="008D40B8" w:rsidP="00823E5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4C61BC">
        <w:rPr>
          <w:rFonts w:ascii="Book Antiqua" w:eastAsia="Book Antiqua" w:hAnsi="Book Antiqua" w:cs="Book Antiqua"/>
          <w:color w:val="000000"/>
        </w:rPr>
        <w:t>Shintani</w:t>
      </w:r>
      <w:proofErr w:type="spellEnd"/>
      <w:r w:rsidRPr="004C61BC">
        <w:rPr>
          <w:rFonts w:ascii="Book Antiqua" w:eastAsia="Book Antiqua" w:hAnsi="Book Antiqua" w:cs="Book Antiqua"/>
          <w:color w:val="000000"/>
        </w:rPr>
        <w:t xml:space="preserve"> Y</w:t>
      </w:r>
      <w:r w:rsidRPr="004C61B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9B637D" w:rsidRPr="004C61BC">
        <w:rPr>
          <w:rFonts w:ascii="Book Antiqua" w:eastAsia="Book Antiqua" w:hAnsi="Book Antiqua" w:cs="Book Antiqua"/>
          <w:color w:val="000000"/>
        </w:rPr>
        <w:t>F</w:t>
      </w:r>
      <w:r w:rsidRPr="004C61BC">
        <w:rPr>
          <w:rFonts w:ascii="Book Antiqua" w:eastAsia="Book Antiqua" w:hAnsi="Book Antiqua" w:cs="Book Antiqua"/>
          <w:color w:val="000000"/>
        </w:rPr>
        <w:t>an J</w:t>
      </w:r>
      <w:r w:rsidR="009B637D" w:rsidRPr="004C61BC">
        <w:rPr>
          <w:rFonts w:ascii="Book Antiqua" w:eastAsia="Book Antiqua" w:hAnsi="Book Antiqua" w:cs="Book Antiqua"/>
          <w:color w:val="000000"/>
        </w:rPr>
        <w:t>R</w:t>
      </w:r>
      <w:r w:rsidRPr="004C61BC">
        <w:rPr>
          <w:rFonts w:ascii="Book Antiqua" w:eastAsia="Book Antiqua" w:hAnsi="Book Antiqua" w:cs="Book Antiqua"/>
          <w:b/>
          <w:color w:val="000000"/>
        </w:rPr>
        <w:t xml:space="preserve"> L-Editor: </w:t>
      </w:r>
      <w:proofErr w:type="spellStart"/>
      <w:r w:rsidR="00364CD9" w:rsidRPr="004C61BC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364CD9" w:rsidRPr="004C61B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C61BC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76F092D2" w14:textId="1C1810D1" w:rsidR="00971575" w:rsidRPr="004C61BC" w:rsidRDefault="00971575" w:rsidP="00823E5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C61BC">
        <w:rPr>
          <w:rFonts w:ascii="Book Antiqua" w:eastAsia="Book Antiqua" w:hAnsi="Book Antiqua" w:cs="Book Antiqua"/>
          <w:b/>
          <w:color w:val="000000"/>
        </w:rPr>
        <w:br w:type="page"/>
      </w:r>
      <w:r w:rsidRPr="004C61BC">
        <w:rPr>
          <w:rFonts w:ascii="Book Antiqua" w:eastAsia="Book Antiqua" w:hAnsi="Book Antiqua" w:cs="Book Antiqua"/>
          <w:b/>
          <w:color w:val="000000"/>
        </w:rPr>
        <w:lastRenderedPageBreak/>
        <w:t>F</w:t>
      </w:r>
      <w:r w:rsidR="00503879" w:rsidRPr="004C61BC">
        <w:rPr>
          <w:rFonts w:ascii="Book Antiqua" w:eastAsia="Book Antiqua" w:hAnsi="Book Antiqua" w:cs="Book Antiqua"/>
          <w:b/>
          <w:color w:val="000000"/>
        </w:rPr>
        <w:t>igure Legends</w:t>
      </w:r>
    </w:p>
    <w:p w14:paraId="6249F612" w14:textId="4971BFFF" w:rsidR="00503879" w:rsidRPr="004C61BC" w:rsidRDefault="00503879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hAnsi="Book Antiqua"/>
          <w:noProof/>
          <w:lang w:eastAsia="zh-CN"/>
        </w:rPr>
        <w:drawing>
          <wp:inline distT="0" distB="0" distL="0" distR="0" wp14:anchorId="328F420E" wp14:editId="12AE72AB">
            <wp:extent cx="5943600" cy="41776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641E" w14:textId="07748049" w:rsidR="004C61BC" w:rsidRPr="004C61BC" w:rsidRDefault="00503879" w:rsidP="00823E5B">
      <w:pPr>
        <w:spacing w:line="360" w:lineRule="auto"/>
        <w:jc w:val="both"/>
        <w:rPr>
          <w:rFonts w:ascii="Book Antiqua" w:hAnsi="Book Antiqua"/>
        </w:rPr>
      </w:pPr>
      <w:r w:rsidRPr="004C61BC">
        <w:rPr>
          <w:rFonts w:ascii="Book Antiqua" w:hAnsi="Book Antiqua"/>
          <w:b/>
          <w:bCs/>
        </w:rPr>
        <w:t xml:space="preserve">Figure 1 </w:t>
      </w:r>
      <w:r w:rsidR="007B2AC1" w:rsidRPr="004C61BC">
        <w:rPr>
          <w:rFonts w:ascii="Book Antiqua" w:hAnsi="Book Antiqua"/>
          <w:b/>
          <w:bCs/>
        </w:rPr>
        <w:t>C</w:t>
      </w:r>
      <w:r w:rsidRPr="004C61BC">
        <w:rPr>
          <w:rFonts w:ascii="Book Antiqua" w:hAnsi="Book Antiqua"/>
          <w:b/>
          <w:bCs/>
        </w:rPr>
        <w:t>olor</w:t>
      </w:r>
      <w:r w:rsidR="00B35430" w:rsidRPr="004C61BC">
        <w:rPr>
          <w:rFonts w:ascii="Book Antiqua" w:hAnsi="Book Antiqua"/>
          <w:b/>
          <w:bCs/>
        </w:rPr>
        <w:t xml:space="preserve"> </w:t>
      </w:r>
      <w:r w:rsidRPr="004C61BC">
        <w:rPr>
          <w:rFonts w:ascii="Book Antiqua" w:hAnsi="Book Antiqua"/>
          <w:b/>
          <w:bCs/>
        </w:rPr>
        <w:t xml:space="preserve">wash </w:t>
      </w:r>
      <w:proofErr w:type="spellStart"/>
      <w:r w:rsidRPr="004C61BC">
        <w:rPr>
          <w:rFonts w:ascii="Book Antiqua" w:hAnsi="Book Antiqua"/>
          <w:b/>
          <w:bCs/>
        </w:rPr>
        <w:t>isodose</w:t>
      </w:r>
      <w:proofErr w:type="spellEnd"/>
      <w:r w:rsidRPr="004C61BC">
        <w:rPr>
          <w:rFonts w:ascii="Book Antiqua" w:hAnsi="Book Antiqua"/>
          <w:b/>
          <w:bCs/>
        </w:rPr>
        <w:t xml:space="preserve"> distributions for </w:t>
      </w:r>
      <w:r w:rsidRPr="004C61BC">
        <w:rPr>
          <w:rFonts w:ascii="Book Antiqua" w:eastAsia="Book Antiqua" w:hAnsi="Book Antiqua" w:cs="Book Antiqua"/>
          <w:b/>
          <w:bCs/>
          <w:color w:val="000000"/>
        </w:rPr>
        <w:t>carbon-ion radiotherapy</w:t>
      </w:r>
      <w:r w:rsidR="008D2F02" w:rsidRPr="004C61BC">
        <w:rPr>
          <w:rFonts w:ascii="Book Antiqua" w:hAnsi="Book Antiqua"/>
          <w:b/>
          <w:bCs/>
        </w:rPr>
        <w:t>.</w:t>
      </w:r>
      <w:r w:rsidRPr="004C61BC">
        <w:rPr>
          <w:rFonts w:ascii="Book Antiqua" w:hAnsi="Book Antiqua"/>
          <w:b/>
          <w:bCs/>
        </w:rPr>
        <w:t xml:space="preserve"> </w:t>
      </w:r>
      <w:r w:rsidR="008D2F02" w:rsidRPr="004C61BC">
        <w:rPr>
          <w:rFonts w:ascii="Book Antiqua" w:hAnsi="Book Antiqua"/>
        </w:rPr>
        <w:t>One</w:t>
      </w:r>
      <w:r w:rsidRPr="004C61BC">
        <w:rPr>
          <w:rFonts w:ascii="Book Antiqua" w:hAnsi="Book Antiqua"/>
        </w:rPr>
        <w:t xml:space="preserve"> horizontal and </w:t>
      </w:r>
      <w:r w:rsidR="008D2F02" w:rsidRPr="004C61BC">
        <w:rPr>
          <w:rFonts w:ascii="Book Antiqua" w:hAnsi="Book Antiqua"/>
        </w:rPr>
        <w:t>one</w:t>
      </w:r>
      <w:r w:rsidRPr="004C61BC">
        <w:rPr>
          <w:rFonts w:ascii="Book Antiqua" w:hAnsi="Book Antiqua"/>
        </w:rPr>
        <w:t xml:space="preserve"> vertical ports were used for irradiation of mass with 60</w:t>
      </w:r>
      <w:r w:rsidR="006E62AD" w:rsidRPr="004C61BC">
        <w:rPr>
          <w:rFonts w:ascii="Book Antiqua" w:hAnsi="Book Antiqua"/>
        </w:rPr>
        <w:t xml:space="preserve"> </w:t>
      </w:r>
      <w:proofErr w:type="spellStart"/>
      <w:r w:rsidRPr="004C61BC">
        <w:rPr>
          <w:rFonts w:ascii="Book Antiqua" w:hAnsi="Book Antiqua"/>
        </w:rPr>
        <w:t>GyE</w:t>
      </w:r>
      <w:proofErr w:type="spellEnd"/>
      <w:r w:rsidRPr="004C61BC">
        <w:rPr>
          <w:rFonts w:ascii="Book Antiqua" w:hAnsi="Book Antiqua"/>
        </w:rPr>
        <w:t xml:space="preserve"> delivered in 12 fractions.</w:t>
      </w:r>
      <w:r w:rsidRPr="004C61BC">
        <w:rPr>
          <w:rFonts w:ascii="Book Antiqua" w:hAnsi="Book Antiqua"/>
          <w:b/>
          <w:bCs/>
        </w:rPr>
        <w:t xml:space="preserve"> </w:t>
      </w:r>
      <w:r w:rsidR="008D2F02" w:rsidRPr="004C61BC">
        <w:rPr>
          <w:rFonts w:ascii="Book Antiqua" w:hAnsi="Book Antiqua"/>
        </w:rPr>
        <w:t>T</w:t>
      </w:r>
      <w:r w:rsidRPr="004C61BC">
        <w:rPr>
          <w:rFonts w:ascii="Book Antiqua" w:hAnsi="Book Antiqua"/>
        </w:rPr>
        <w:t xml:space="preserve">he lowest 1% </w:t>
      </w:r>
      <w:proofErr w:type="spellStart"/>
      <w:r w:rsidRPr="004C61BC">
        <w:rPr>
          <w:rFonts w:ascii="Book Antiqua" w:hAnsi="Book Antiqua"/>
        </w:rPr>
        <w:t>isodose</w:t>
      </w:r>
      <w:proofErr w:type="spellEnd"/>
      <w:r w:rsidRPr="004C61BC">
        <w:rPr>
          <w:rFonts w:ascii="Book Antiqua" w:hAnsi="Book Antiqua"/>
        </w:rPr>
        <w:t xml:space="preserve"> area</w:t>
      </w:r>
      <w:r w:rsidR="008D2F02" w:rsidRPr="004C61BC">
        <w:rPr>
          <w:rFonts w:ascii="Book Antiqua" w:hAnsi="Book Antiqua"/>
        </w:rPr>
        <w:t xml:space="preserve"> </w:t>
      </w:r>
      <w:r w:rsidR="006320ED" w:rsidRPr="004C61BC">
        <w:rPr>
          <w:rFonts w:ascii="Book Antiqua" w:hAnsi="Book Antiqua"/>
        </w:rPr>
        <w:t>i</w:t>
      </w:r>
      <w:r w:rsidR="008D2F02" w:rsidRPr="004C61BC">
        <w:rPr>
          <w:rFonts w:ascii="Book Antiqua" w:hAnsi="Book Antiqua"/>
        </w:rPr>
        <w:t>s shown</w:t>
      </w:r>
      <w:r w:rsidRPr="004C61BC">
        <w:rPr>
          <w:rFonts w:ascii="Book Antiqua" w:hAnsi="Book Antiqua"/>
        </w:rPr>
        <w:t xml:space="preserve">. </w:t>
      </w:r>
      <w:r w:rsidR="00C2652E" w:rsidRPr="004C61BC">
        <w:rPr>
          <w:rFonts w:ascii="Book Antiqua" w:hAnsi="Book Antiqua"/>
        </w:rPr>
        <w:t>A</w:t>
      </w:r>
      <w:r w:rsidR="00C2652E" w:rsidRPr="004C61BC">
        <w:rPr>
          <w:rFonts w:ascii="Book Antiqua" w:hAnsi="Book Antiqua"/>
          <w:lang w:eastAsia="zh-CN"/>
        </w:rPr>
        <w:t>-</w:t>
      </w:r>
      <w:r w:rsidR="00C2652E" w:rsidRPr="004C61BC">
        <w:rPr>
          <w:rFonts w:ascii="Book Antiqua" w:hAnsi="Book Antiqua"/>
        </w:rPr>
        <w:t xml:space="preserve">C </w:t>
      </w:r>
      <w:r w:rsidR="007B2AC1" w:rsidRPr="004C61BC">
        <w:rPr>
          <w:rFonts w:ascii="Book Antiqua" w:hAnsi="Book Antiqua"/>
        </w:rPr>
        <w:t>panels represent</w:t>
      </w:r>
      <w:r w:rsidR="00C2652E" w:rsidRPr="004C61BC">
        <w:rPr>
          <w:rFonts w:ascii="Book Antiqua" w:hAnsi="Book Antiqua"/>
        </w:rPr>
        <w:t xml:space="preserve"> scanning at different levels</w:t>
      </w:r>
      <w:r w:rsidRPr="004C61BC">
        <w:rPr>
          <w:rFonts w:ascii="Book Antiqua" w:hAnsi="Book Antiqua"/>
        </w:rPr>
        <w:t xml:space="preserve">. </w:t>
      </w:r>
    </w:p>
    <w:p w14:paraId="1B6A2C17" w14:textId="77777777" w:rsidR="004C61BC" w:rsidRPr="004C61BC" w:rsidRDefault="004C61BC">
      <w:pPr>
        <w:rPr>
          <w:rFonts w:ascii="Book Antiqua" w:hAnsi="Book Antiqua"/>
        </w:rPr>
      </w:pPr>
      <w:r w:rsidRPr="004C61BC">
        <w:rPr>
          <w:rFonts w:ascii="Book Antiqua" w:hAnsi="Book Antiqua"/>
        </w:rPr>
        <w:br w:type="page"/>
      </w:r>
    </w:p>
    <w:p w14:paraId="46A5688C" w14:textId="71B054A0" w:rsidR="004C61BC" w:rsidRPr="004C61BC" w:rsidRDefault="004C61BC" w:rsidP="004C61BC">
      <w:pPr>
        <w:jc w:val="center"/>
        <w:rPr>
          <w:rFonts w:ascii="Book Antiqua" w:hAnsi="Book Antiqua"/>
        </w:rPr>
      </w:pPr>
      <w:r w:rsidRPr="004C61B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A011160" wp14:editId="0FA96C67">
            <wp:extent cx="2498090" cy="1437005"/>
            <wp:effectExtent l="0" t="0" r="0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AD1B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2C05D461" w14:textId="77777777" w:rsidR="004C61BC" w:rsidRPr="004C61BC" w:rsidRDefault="004C61BC" w:rsidP="004C61B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C61B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6B15278" w14:textId="77777777" w:rsidR="004C61BC" w:rsidRPr="004C61BC" w:rsidRDefault="004C61BC" w:rsidP="004C61B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C61B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BB5BF81" w14:textId="77777777" w:rsidR="004C61BC" w:rsidRPr="004C61BC" w:rsidRDefault="004C61BC" w:rsidP="004C61B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C61B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6807FB8" w14:textId="77777777" w:rsidR="004C61BC" w:rsidRPr="004C61BC" w:rsidRDefault="004C61BC" w:rsidP="004C61B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C61B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AB0971A" w14:textId="77777777" w:rsidR="004C61BC" w:rsidRPr="004C61BC" w:rsidRDefault="004C61BC" w:rsidP="004C61B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C61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C61B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3A19172" w14:textId="77777777" w:rsidR="004C61BC" w:rsidRPr="004C61BC" w:rsidRDefault="004C61BC" w:rsidP="004C61BC">
      <w:pPr>
        <w:jc w:val="center"/>
        <w:rPr>
          <w:rFonts w:ascii="Book Antiqua" w:hAnsi="Book Antiqua"/>
        </w:rPr>
      </w:pPr>
      <w:r w:rsidRPr="004C61B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8558373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33A0C618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39DC4F1A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53D35DC1" w14:textId="7EB7B0F0" w:rsidR="004C61BC" w:rsidRPr="004C61BC" w:rsidRDefault="004C61BC" w:rsidP="004C61BC">
      <w:pPr>
        <w:jc w:val="center"/>
        <w:rPr>
          <w:rFonts w:ascii="Book Antiqua" w:hAnsi="Book Antiqua"/>
        </w:rPr>
      </w:pPr>
      <w:r w:rsidRPr="004C61BC">
        <w:rPr>
          <w:rFonts w:ascii="Book Antiqua" w:hAnsi="Book Antiqua"/>
          <w:noProof/>
          <w:lang w:eastAsia="zh-CN"/>
        </w:rPr>
        <w:drawing>
          <wp:inline distT="0" distB="0" distL="0" distR="0" wp14:anchorId="1604866B" wp14:editId="4AC4E5FB">
            <wp:extent cx="1445260" cy="1437005"/>
            <wp:effectExtent l="0" t="0" r="2540" b="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8FA0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6C52D725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4114A78B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506C5823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677E0BFB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699E9125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0333270A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5C6D6201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6B55A31E" w14:textId="77777777" w:rsidR="004C61BC" w:rsidRPr="004C61BC" w:rsidRDefault="004C61BC" w:rsidP="004C61BC">
      <w:pPr>
        <w:jc w:val="center"/>
        <w:rPr>
          <w:rFonts w:ascii="Book Antiqua" w:hAnsi="Book Antiqua"/>
        </w:rPr>
      </w:pPr>
    </w:p>
    <w:p w14:paraId="4F5FB62D" w14:textId="77777777" w:rsidR="004C61BC" w:rsidRPr="004C61BC" w:rsidRDefault="004C61BC" w:rsidP="004C61BC">
      <w:pPr>
        <w:jc w:val="right"/>
        <w:rPr>
          <w:rFonts w:ascii="Book Antiqua" w:hAnsi="Book Antiqua"/>
          <w:color w:val="000000" w:themeColor="text1"/>
        </w:rPr>
      </w:pPr>
    </w:p>
    <w:p w14:paraId="25DCB4FD" w14:textId="77777777" w:rsidR="004C61BC" w:rsidRDefault="004C61BC" w:rsidP="004C61BC">
      <w:pPr>
        <w:jc w:val="center"/>
        <w:rPr>
          <w:rFonts w:ascii="Book Antiqua" w:hAnsi="Book Antiqua"/>
          <w:color w:val="000000" w:themeColor="text1"/>
        </w:rPr>
      </w:pPr>
      <w:r w:rsidRPr="004C61B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4C61BC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4C61B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4C61BC">
        <w:rPr>
          <w:rFonts w:ascii="Book Antiqua" w:hAnsi="Book Antiqua"/>
          <w:color w:val="000000" w:themeColor="text1"/>
        </w:rPr>
        <w:fldChar w:fldCharType="begin"/>
      </w:r>
      <w:r w:rsidRPr="004C61BC">
        <w:rPr>
          <w:rFonts w:ascii="Book Antiqua" w:hAnsi="Book Antiqua"/>
          <w:color w:val="000000" w:themeColor="text1"/>
        </w:rPr>
        <w:instrText xml:space="preserve"> ADDIN EN.REFLIST </w:instrText>
      </w:r>
      <w:r w:rsidRPr="004C61BC">
        <w:rPr>
          <w:rFonts w:ascii="Book Antiqua" w:hAnsi="Book Antiqua"/>
          <w:color w:val="000000" w:themeColor="text1"/>
        </w:rPr>
        <w:fldChar w:fldCharType="end"/>
      </w:r>
      <w:bookmarkStart w:id="5" w:name="_GoBack"/>
      <w:bookmarkEnd w:id="5"/>
    </w:p>
    <w:p w14:paraId="74C011B7" w14:textId="77777777" w:rsidR="00503879" w:rsidRPr="00823E5B" w:rsidRDefault="00503879" w:rsidP="00823E5B">
      <w:pPr>
        <w:spacing w:line="360" w:lineRule="auto"/>
        <w:jc w:val="both"/>
        <w:rPr>
          <w:rFonts w:ascii="Book Antiqua" w:hAnsi="Book Antiqua"/>
        </w:rPr>
      </w:pPr>
    </w:p>
    <w:sectPr w:rsidR="00503879" w:rsidRPr="00823E5B" w:rsidSect="0082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08A2" w14:textId="77777777" w:rsidR="00A55732" w:rsidRDefault="00A55732" w:rsidP="008A593E">
      <w:r>
        <w:separator/>
      </w:r>
    </w:p>
  </w:endnote>
  <w:endnote w:type="continuationSeparator" w:id="0">
    <w:p w14:paraId="66CF4B68" w14:textId="77777777" w:rsidR="00A55732" w:rsidRDefault="00A55732" w:rsidP="008A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FEC3" w14:textId="77777777" w:rsidR="00611CF8" w:rsidRPr="00823E5B" w:rsidRDefault="00611CF8" w:rsidP="00611CF8">
    <w:pPr>
      <w:pStyle w:val="a4"/>
      <w:jc w:val="right"/>
      <w:rPr>
        <w:rFonts w:ascii="Book Antiqua" w:hAnsi="Book Antiqua"/>
        <w:sz w:val="24"/>
        <w:szCs w:val="24"/>
      </w:rPr>
    </w:pPr>
    <w:r w:rsidRPr="00823E5B">
      <w:rPr>
        <w:rFonts w:ascii="Book Antiqua" w:hAnsi="Book Antiqua"/>
        <w:sz w:val="24"/>
        <w:szCs w:val="24"/>
        <w:lang w:val="zh-CN" w:eastAsia="zh-CN"/>
      </w:rPr>
      <w:t xml:space="preserve"> </w:t>
    </w:r>
    <w:r w:rsidRPr="00823E5B">
      <w:rPr>
        <w:rFonts w:ascii="Book Antiqua" w:hAnsi="Book Antiqua"/>
        <w:sz w:val="24"/>
        <w:szCs w:val="24"/>
      </w:rPr>
      <w:fldChar w:fldCharType="begin"/>
    </w:r>
    <w:r w:rsidRPr="00823E5B">
      <w:rPr>
        <w:rFonts w:ascii="Book Antiqua" w:hAnsi="Book Antiqua"/>
        <w:sz w:val="24"/>
        <w:szCs w:val="24"/>
      </w:rPr>
      <w:instrText>PAGE  \* Arabic  \* MERGEFORMAT</w:instrText>
    </w:r>
    <w:r w:rsidRPr="00823E5B">
      <w:rPr>
        <w:rFonts w:ascii="Book Antiqua" w:hAnsi="Book Antiqua"/>
        <w:sz w:val="24"/>
        <w:szCs w:val="24"/>
      </w:rPr>
      <w:fldChar w:fldCharType="separate"/>
    </w:r>
    <w:r w:rsidR="004C61BC" w:rsidRPr="004C61BC">
      <w:rPr>
        <w:rFonts w:ascii="Book Antiqua" w:hAnsi="Book Antiqua"/>
        <w:noProof/>
        <w:sz w:val="24"/>
        <w:szCs w:val="24"/>
        <w:lang w:val="zh-CN" w:eastAsia="zh-CN"/>
      </w:rPr>
      <w:t>17</w:t>
    </w:r>
    <w:r w:rsidRPr="00823E5B">
      <w:rPr>
        <w:rFonts w:ascii="Book Antiqua" w:hAnsi="Book Antiqua"/>
        <w:sz w:val="24"/>
        <w:szCs w:val="24"/>
      </w:rPr>
      <w:fldChar w:fldCharType="end"/>
    </w:r>
    <w:r w:rsidRPr="00823E5B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823E5B">
      <w:rPr>
        <w:rFonts w:ascii="Book Antiqua" w:hAnsi="Book Antiqua"/>
        <w:sz w:val="24"/>
        <w:szCs w:val="24"/>
      </w:rPr>
      <w:fldChar w:fldCharType="begin"/>
    </w:r>
    <w:r w:rsidRPr="00823E5B">
      <w:rPr>
        <w:rFonts w:ascii="Book Antiqua" w:hAnsi="Book Antiqua"/>
        <w:sz w:val="24"/>
        <w:szCs w:val="24"/>
      </w:rPr>
      <w:instrText>NUMPAGES  \* Arabic  \* MERGEFORMAT</w:instrText>
    </w:r>
    <w:r w:rsidRPr="00823E5B">
      <w:rPr>
        <w:rFonts w:ascii="Book Antiqua" w:hAnsi="Book Antiqua"/>
        <w:sz w:val="24"/>
        <w:szCs w:val="24"/>
      </w:rPr>
      <w:fldChar w:fldCharType="separate"/>
    </w:r>
    <w:r w:rsidR="004C61BC" w:rsidRPr="004C61BC">
      <w:rPr>
        <w:rFonts w:ascii="Book Antiqua" w:hAnsi="Book Antiqua"/>
        <w:noProof/>
        <w:sz w:val="24"/>
        <w:szCs w:val="24"/>
        <w:lang w:val="zh-CN" w:eastAsia="zh-CN"/>
      </w:rPr>
      <w:t>17</w:t>
    </w:r>
    <w:r w:rsidRPr="00823E5B">
      <w:rPr>
        <w:rFonts w:ascii="Book Antiqua" w:hAnsi="Book Antiqua"/>
        <w:sz w:val="24"/>
        <w:szCs w:val="24"/>
      </w:rPr>
      <w:fldChar w:fldCharType="end"/>
    </w:r>
  </w:p>
  <w:p w14:paraId="4AE51267" w14:textId="77777777" w:rsidR="00611CF8" w:rsidRDefault="00611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704B" w14:textId="77777777" w:rsidR="00A55732" w:rsidRDefault="00A55732" w:rsidP="008A593E">
      <w:r>
        <w:separator/>
      </w:r>
    </w:p>
  </w:footnote>
  <w:footnote w:type="continuationSeparator" w:id="0">
    <w:p w14:paraId="10E7D9B9" w14:textId="77777777" w:rsidR="00A55732" w:rsidRDefault="00A55732" w:rsidP="008A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96DF44FB-1FB3-4AD0-9840-E449DC6F9C5F}"/>
    <w:docVar w:name="KY_MEDREF_VERSION" w:val="3"/>
  </w:docVars>
  <w:rsids>
    <w:rsidRoot w:val="00A77B3E"/>
    <w:rsid w:val="000254E6"/>
    <w:rsid w:val="000E3848"/>
    <w:rsid w:val="000F06FD"/>
    <w:rsid w:val="001C7F2F"/>
    <w:rsid w:val="00216EFE"/>
    <w:rsid w:val="00226830"/>
    <w:rsid w:val="00252115"/>
    <w:rsid w:val="002C0F2E"/>
    <w:rsid w:val="003352E9"/>
    <w:rsid w:val="00352995"/>
    <w:rsid w:val="00356571"/>
    <w:rsid w:val="00364CD9"/>
    <w:rsid w:val="003C37B1"/>
    <w:rsid w:val="00410611"/>
    <w:rsid w:val="00443FFA"/>
    <w:rsid w:val="00456E8B"/>
    <w:rsid w:val="004C61BC"/>
    <w:rsid w:val="00503879"/>
    <w:rsid w:val="005978E6"/>
    <w:rsid w:val="006026D2"/>
    <w:rsid w:val="00611CF8"/>
    <w:rsid w:val="00615F2D"/>
    <w:rsid w:val="00630DA5"/>
    <w:rsid w:val="006320ED"/>
    <w:rsid w:val="006C6F41"/>
    <w:rsid w:val="006E62AD"/>
    <w:rsid w:val="00724499"/>
    <w:rsid w:val="007500B4"/>
    <w:rsid w:val="00781CB4"/>
    <w:rsid w:val="007B2AC1"/>
    <w:rsid w:val="00823E5B"/>
    <w:rsid w:val="00863087"/>
    <w:rsid w:val="008A593E"/>
    <w:rsid w:val="008B46F7"/>
    <w:rsid w:val="008D2F02"/>
    <w:rsid w:val="008D40B8"/>
    <w:rsid w:val="008F6F31"/>
    <w:rsid w:val="0090026D"/>
    <w:rsid w:val="00913B88"/>
    <w:rsid w:val="009261D4"/>
    <w:rsid w:val="009326A7"/>
    <w:rsid w:val="00937417"/>
    <w:rsid w:val="0095039E"/>
    <w:rsid w:val="00956597"/>
    <w:rsid w:val="00971575"/>
    <w:rsid w:val="009912C6"/>
    <w:rsid w:val="009B24AD"/>
    <w:rsid w:val="009B4D00"/>
    <w:rsid w:val="009B637D"/>
    <w:rsid w:val="009D4FEC"/>
    <w:rsid w:val="00A2495B"/>
    <w:rsid w:val="00A33522"/>
    <w:rsid w:val="00A44477"/>
    <w:rsid w:val="00A55732"/>
    <w:rsid w:val="00A77B3E"/>
    <w:rsid w:val="00AE4C45"/>
    <w:rsid w:val="00AF2285"/>
    <w:rsid w:val="00B17065"/>
    <w:rsid w:val="00B3524B"/>
    <w:rsid w:val="00B35430"/>
    <w:rsid w:val="00B40E2C"/>
    <w:rsid w:val="00BA02A3"/>
    <w:rsid w:val="00C2652E"/>
    <w:rsid w:val="00C730CF"/>
    <w:rsid w:val="00CA2A55"/>
    <w:rsid w:val="00D065A5"/>
    <w:rsid w:val="00D1269F"/>
    <w:rsid w:val="00E16BDF"/>
    <w:rsid w:val="00E34122"/>
    <w:rsid w:val="00E6416E"/>
    <w:rsid w:val="00F7260A"/>
    <w:rsid w:val="00F72C90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6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3E"/>
    <w:rPr>
      <w:sz w:val="18"/>
      <w:szCs w:val="18"/>
    </w:rPr>
  </w:style>
  <w:style w:type="paragraph" w:styleId="a4">
    <w:name w:val="footer"/>
    <w:basedOn w:val="a"/>
    <w:link w:val="Char0"/>
    <w:uiPriority w:val="99"/>
    <w:rsid w:val="008A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93E"/>
    <w:rPr>
      <w:sz w:val="18"/>
      <w:szCs w:val="18"/>
    </w:rPr>
  </w:style>
  <w:style w:type="character" w:customStyle="1" w:styleId="jlqj4b">
    <w:name w:val="jlqj4b"/>
    <w:basedOn w:val="a0"/>
    <w:rsid w:val="00724499"/>
  </w:style>
  <w:style w:type="character" w:styleId="a5">
    <w:name w:val="annotation reference"/>
    <w:basedOn w:val="a0"/>
    <w:semiHidden/>
    <w:unhideWhenUsed/>
    <w:rsid w:val="00226830"/>
    <w:rPr>
      <w:sz w:val="21"/>
      <w:szCs w:val="21"/>
    </w:rPr>
  </w:style>
  <w:style w:type="paragraph" w:styleId="a6">
    <w:name w:val="annotation text"/>
    <w:basedOn w:val="a"/>
    <w:link w:val="Char1"/>
    <w:unhideWhenUsed/>
    <w:rsid w:val="00226830"/>
  </w:style>
  <w:style w:type="character" w:customStyle="1" w:styleId="Char1">
    <w:name w:val="批注文字 Char"/>
    <w:basedOn w:val="a0"/>
    <w:link w:val="a6"/>
    <w:rsid w:val="0022683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226830"/>
    <w:rPr>
      <w:b/>
      <w:bCs/>
    </w:rPr>
  </w:style>
  <w:style w:type="character" w:customStyle="1" w:styleId="Char2">
    <w:name w:val="批注主题 Char"/>
    <w:basedOn w:val="Char1"/>
    <w:link w:val="a7"/>
    <w:semiHidden/>
    <w:rsid w:val="0022683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C2652E"/>
    <w:rPr>
      <w:sz w:val="18"/>
      <w:szCs w:val="18"/>
    </w:rPr>
  </w:style>
  <w:style w:type="character" w:customStyle="1" w:styleId="Char3">
    <w:name w:val="批注框文本 Char"/>
    <w:basedOn w:val="a0"/>
    <w:link w:val="a8"/>
    <w:rsid w:val="00C265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3E"/>
    <w:rPr>
      <w:sz w:val="18"/>
      <w:szCs w:val="18"/>
    </w:rPr>
  </w:style>
  <w:style w:type="paragraph" w:styleId="a4">
    <w:name w:val="footer"/>
    <w:basedOn w:val="a"/>
    <w:link w:val="Char0"/>
    <w:uiPriority w:val="99"/>
    <w:rsid w:val="008A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93E"/>
    <w:rPr>
      <w:sz w:val="18"/>
      <w:szCs w:val="18"/>
    </w:rPr>
  </w:style>
  <w:style w:type="character" w:customStyle="1" w:styleId="jlqj4b">
    <w:name w:val="jlqj4b"/>
    <w:basedOn w:val="a0"/>
    <w:rsid w:val="00724499"/>
  </w:style>
  <w:style w:type="character" w:styleId="a5">
    <w:name w:val="annotation reference"/>
    <w:basedOn w:val="a0"/>
    <w:semiHidden/>
    <w:unhideWhenUsed/>
    <w:rsid w:val="00226830"/>
    <w:rPr>
      <w:sz w:val="21"/>
      <w:szCs w:val="21"/>
    </w:rPr>
  </w:style>
  <w:style w:type="paragraph" w:styleId="a6">
    <w:name w:val="annotation text"/>
    <w:basedOn w:val="a"/>
    <w:link w:val="Char1"/>
    <w:unhideWhenUsed/>
    <w:rsid w:val="00226830"/>
  </w:style>
  <w:style w:type="character" w:customStyle="1" w:styleId="Char1">
    <w:name w:val="批注文字 Char"/>
    <w:basedOn w:val="a0"/>
    <w:link w:val="a6"/>
    <w:rsid w:val="0022683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226830"/>
    <w:rPr>
      <w:b/>
      <w:bCs/>
    </w:rPr>
  </w:style>
  <w:style w:type="character" w:customStyle="1" w:styleId="Char2">
    <w:name w:val="批注主题 Char"/>
    <w:basedOn w:val="Char1"/>
    <w:link w:val="a7"/>
    <w:semiHidden/>
    <w:rsid w:val="0022683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C2652E"/>
    <w:rPr>
      <w:sz w:val="18"/>
      <w:szCs w:val="18"/>
    </w:rPr>
  </w:style>
  <w:style w:type="character" w:customStyle="1" w:styleId="Char3">
    <w:name w:val="批注框文本 Char"/>
    <w:basedOn w:val="a0"/>
    <w:link w:val="a8"/>
    <w:rsid w:val="00C26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2021-06-24T05:46:00Z</dcterms:created>
  <dcterms:modified xsi:type="dcterms:W3CDTF">2021-07-25T15:13:00Z</dcterms:modified>
</cp:coreProperties>
</file>