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4896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Name of Journal: </w:t>
      </w:r>
      <w:r w:rsidRPr="00D93C17">
        <w:rPr>
          <w:rFonts w:ascii="Book Antiqua" w:eastAsia="Book Antiqua" w:hAnsi="Book Antiqua" w:cs="Book Antiqua"/>
          <w:i/>
          <w:color w:val="000000"/>
        </w:rPr>
        <w:t>World Journal of Clinical Cases</w:t>
      </w:r>
    </w:p>
    <w:p w14:paraId="36589AC0"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Manuscript NO: </w:t>
      </w:r>
      <w:r w:rsidRPr="00D93C17">
        <w:rPr>
          <w:rFonts w:ascii="Book Antiqua" w:eastAsia="Book Antiqua" w:hAnsi="Book Antiqua" w:cs="Book Antiqua"/>
          <w:color w:val="000000"/>
        </w:rPr>
        <w:t>66764</w:t>
      </w:r>
    </w:p>
    <w:p w14:paraId="0035792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Manuscript Type: </w:t>
      </w:r>
      <w:r w:rsidRPr="00D93C17">
        <w:rPr>
          <w:rFonts w:ascii="Book Antiqua" w:eastAsia="Book Antiqua" w:hAnsi="Book Antiqua" w:cs="Book Antiqua"/>
          <w:color w:val="000000"/>
        </w:rPr>
        <w:t>ORIGINAL ARTICLE</w:t>
      </w:r>
    </w:p>
    <w:p w14:paraId="1E7609B1" w14:textId="77777777" w:rsidR="00A77B3E" w:rsidRPr="00D93C17" w:rsidRDefault="00A77B3E" w:rsidP="00D93C17">
      <w:pPr>
        <w:spacing w:line="360" w:lineRule="auto"/>
        <w:jc w:val="both"/>
        <w:rPr>
          <w:rFonts w:ascii="Book Antiqua" w:hAnsi="Book Antiqua"/>
        </w:rPr>
      </w:pPr>
    </w:p>
    <w:p w14:paraId="315E7F14"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Retrospective Study</w:t>
      </w:r>
    </w:p>
    <w:p w14:paraId="113DF7D6" w14:textId="1BE34730" w:rsidR="00A77B3E" w:rsidRPr="00D93C17" w:rsidRDefault="00B20959" w:rsidP="00D93C17">
      <w:pPr>
        <w:spacing w:line="360" w:lineRule="auto"/>
        <w:jc w:val="both"/>
        <w:rPr>
          <w:rFonts w:ascii="Book Antiqua" w:hAnsi="Book Antiqua"/>
        </w:rPr>
      </w:pPr>
      <w:bookmarkStart w:id="0" w:name="OLE_LINK2024"/>
      <w:r w:rsidRPr="00D93C17">
        <w:rPr>
          <w:rFonts w:ascii="Book Antiqua" w:eastAsia="Book Antiqua" w:hAnsi="Book Antiqua" w:cs="Book Antiqua"/>
          <w:b/>
          <w:color w:val="000000"/>
        </w:rPr>
        <w:t>Retrospective study of effect of whole-body vibration training on balance and walking function in stroke patients</w:t>
      </w:r>
    </w:p>
    <w:bookmarkEnd w:id="0"/>
    <w:p w14:paraId="115990DB" w14:textId="77777777" w:rsidR="00A77B3E" w:rsidRPr="00D93C17" w:rsidRDefault="00A77B3E" w:rsidP="00D93C17">
      <w:pPr>
        <w:spacing w:line="360" w:lineRule="auto"/>
        <w:jc w:val="both"/>
        <w:rPr>
          <w:rFonts w:ascii="Book Antiqua" w:hAnsi="Book Antiqua"/>
        </w:rPr>
      </w:pPr>
    </w:p>
    <w:p w14:paraId="3416D94E" w14:textId="3F1C98D4" w:rsidR="00A77B3E" w:rsidRPr="00D93C17" w:rsidRDefault="00C90193" w:rsidP="00D93C17">
      <w:pPr>
        <w:spacing w:line="360" w:lineRule="auto"/>
        <w:jc w:val="both"/>
        <w:rPr>
          <w:rFonts w:ascii="Book Antiqua" w:hAnsi="Book Antiqua"/>
        </w:rPr>
      </w:pPr>
      <w:proofErr w:type="spellStart"/>
      <w:r w:rsidRPr="00D93C17">
        <w:rPr>
          <w:rFonts w:ascii="Book Antiqua" w:eastAsia="Book Antiqua" w:hAnsi="Book Antiqua" w:cs="Book Antiqua"/>
          <w:color w:val="000000"/>
        </w:rPr>
        <w:t>Xie</w:t>
      </w:r>
      <w:proofErr w:type="spellEnd"/>
      <w:r w:rsidRPr="00D93C17">
        <w:rPr>
          <w:rFonts w:ascii="Book Antiqua" w:eastAsia="Book Antiqua" w:hAnsi="Book Antiqua" w:cs="Book Antiqua"/>
          <w:color w:val="000000"/>
        </w:rPr>
        <w:t xml:space="preserve"> L </w:t>
      </w:r>
      <w:r w:rsidRPr="00D93C17">
        <w:rPr>
          <w:rFonts w:ascii="Book Antiqua" w:eastAsia="Book Antiqua" w:hAnsi="Book Antiqua" w:cs="Book Antiqua"/>
          <w:i/>
          <w:iCs/>
          <w:color w:val="000000"/>
        </w:rPr>
        <w:t>et al</w:t>
      </w:r>
      <w:r w:rsidRPr="00D93C17">
        <w:rPr>
          <w:rFonts w:ascii="Book Antiqua" w:eastAsia="Book Antiqua" w:hAnsi="Book Antiqua" w:cs="Book Antiqua"/>
          <w:color w:val="000000"/>
        </w:rPr>
        <w:t xml:space="preserve">. </w:t>
      </w:r>
      <w:bookmarkStart w:id="1" w:name="OLE_LINK2025"/>
      <w:r w:rsidRPr="00D93C17">
        <w:rPr>
          <w:rFonts w:ascii="Book Antiqua" w:eastAsia="Book Antiqua" w:hAnsi="Book Antiqua" w:cs="Book Antiqua"/>
          <w:color w:val="000000"/>
        </w:rPr>
        <w:t>W</w:t>
      </w:r>
      <w:r w:rsidR="00B20959" w:rsidRPr="00D93C17">
        <w:rPr>
          <w:rFonts w:ascii="Book Antiqua" w:eastAsia="Book Antiqua" w:hAnsi="Book Antiqua" w:cs="Book Antiqua"/>
          <w:color w:val="000000"/>
        </w:rPr>
        <w:t>hole-body vibration training in stroke patients</w:t>
      </w:r>
      <w:bookmarkEnd w:id="1"/>
    </w:p>
    <w:p w14:paraId="6B9B6491" w14:textId="77777777" w:rsidR="00A77B3E" w:rsidRPr="00D93C17" w:rsidRDefault="00A77B3E" w:rsidP="00D93C17">
      <w:pPr>
        <w:spacing w:line="360" w:lineRule="auto"/>
        <w:jc w:val="both"/>
        <w:rPr>
          <w:rFonts w:ascii="Book Antiqua" w:hAnsi="Book Antiqua"/>
        </w:rPr>
      </w:pPr>
    </w:p>
    <w:p w14:paraId="436E09B5"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 xml:space="preserve">Lei </w:t>
      </w:r>
      <w:proofErr w:type="spellStart"/>
      <w:r w:rsidRPr="00D93C17">
        <w:rPr>
          <w:rFonts w:ascii="Book Antiqua" w:eastAsia="Book Antiqua" w:hAnsi="Book Antiqua" w:cs="Book Antiqua"/>
          <w:color w:val="000000"/>
        </w:rPr>
        <w:t>Xie</w:t>
      </w:r>
      <w:proofErr w:type="spellEnd"/>
      <w:r w:rsidRPr="00D93C17">
        <w:rPr>
          <w:rFonts w:ascii="Book Antiqua" w:eastAsia="Book Antiqua" w:hAnsi="Book Antiqua" w:cs="Book Antiqua"/>
          <w:color w:val="000000"/>
        </w:rPr>
        <w:t>, Shi-</w:t>
      </w:r>
      <w:proofErr w:type="spellStart"/>
      <w:r w:rsidRPr="00D93C17">
        <w:rPr>
          <w:rFonts w:ascii="Book Antiqua" w:eastAsia="Book Antiqua" w:hAnsi="Book Antiqua" w:cs="Book Antiqua"/>
          <w:color w:val="000000"/>
        </w:rPr>
        <w:t>Xiong</w:t>
      </w:r>
      <w:proofErr w:type="spellEnd"/>
      <w:r w:rsidRPr="00D93C17">
        <w:rPr>
          <w:rFonts w:ascii="Book Antiqua" w:eastAsia="Book Antiqua" w:hAnsi="Book Antiqua" w:cs="Book Antiqua"/>
          <w:color w:val="000000"/>
        </w:rPr>
        <w:t xml:space="preserve"> Yi, Qi-Feng Peng, Pei Liu, </w:t>
      </w:r>
      <w:proofErr w:type="spellStart"/>
      <w:r w:rsidRPr="00D93C17">
        <w:rPr>
          <w:rFonts w:ascii="Book Antiqua" w:eastAsia="Book Antiqua" w:hAnsi="Book Antiqua" w:cs="Book Antiqua"/>
          <w:color w:val="000000"/>
        </w:rPr>
        <w:t>Heng</w:t>
      </w:r>
      <w:proofErr w:type="spellEnd"/>
      <w:r w:rsidRPr="00D93C17">
        <w:rPr>
          <w:rFonts w:ascii="Book Antiqua" w:eastAsia="Book Antiqua" w:hAnsi="Book Antiqua" w:cs="Book Antiqua"/>
          <w:color w:val="000000"/>
        </w:rPr>
        <w:t xml:space="preserve"> Jiang</w:t>
      </w:r>
    </w:p>
    <w:p w14:paraId="6F77487B" w14:textId="77777777" w:rsidR="00A77B3E" w:rsidRPr="00D93C17" w:rsidRDefault="00A77B3E" w:rsidP="00D93C17">
      <w:pPr>
        <w:spacing w:line="360" w:lineRule="auto"/>
        <w:jc w:val="both"/>
        <w:rPr>
          <w:rFonts w:ascii="Book Antiqua" w:hAnsi="Book Antiqua"/>
        </w:rPr>
      </w:pPr>
    </w:p>
    <w:p w14:paraId="4E248DD2" w14:textId="3D1B85E9"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Lei </w:t>
      </w:r>
      <w:proofErr w:type="spellStart"/>
      <w:r w:rsidRPr="00D93C17">
        <w:rPr>
          <w:rFonts w:ascii="Book Antiqua" w:eastAsia="Book Antiqua" w:hAnsi="Book Antiqua" w:cs="Book Antiqua"/>
          <w:b/>
          <w:bCs/>
          <w:color w:val="000000"/>
        </w:rPr>
        <w:t>Xie</w:t>
      </w:r>
      <w:proofErr w:type="spellEnd"/>
      <w:r w:rsidRPr="00D93C17">
        <w:rPr>
          <w:rFonts w:ascii="Book Antiqua" w:eastAsia="Book Antiqua" w:hAnsi="Book Antiqua" w:cs="Book Antiqua"/>
          <w:b/>
          <w:bCs/>
          <w:color w:val="000000"/>
        </w:rPr>
        <w:t>, Shi-</w:t>
      </w:r>
      <w:proofErr w:type="spellStart"/>
      <w:r w:rsidRPr="00D93C17">
        <w:rPr>
          <w:rFonts w:ascii="Book Antiqua" w:eastAsia="Book Antiqua" w:hAnsi="Book Antiqua" w:cs="Book Antiqua"/>
          <w:b/>
          <w:bCs/>
          <w:color w:val="000000"/>
        </w:rPr>
        <w:t>Xiong</w:t>
      </w:r>
      <w:proofErr w:type="spellEnd"/>
      <w:r w:rsidRPr="00D93C17">
        <w:rPr>
          <w:rFonts w:ascii="Book Antiqua" w:eastAsia="Book Antiqua" w:hAnsi="Book Antiqua" w:cs="Book Antiqua"/>
          <w:b/>
          <w:bCs/>
          <w:color w:val="000000"/>
        </w:rPr>
        <w:t xml:space="preserve"> Yi, Qi-Feng Peng, Pei Liu, </w:t>
      </w:r>
      <w:proofErr w:type="spellStart"/>
      <w:r w:rsidRPr="00D93C17">
        <w:rPr>
          <w:rFonts w:ascii="Book Antiqua" w:eastAsia="Book Antiqua" w:hAnsi="Book Antiqua" w:cs="Book Antiqua"/>
          <w:b/>
          <w:bCs/>
          <w:color w:val="000000"/>
        </w:rPr>
        <w:t>Heng</w:t>
      </w:r>
      <w:proofErr w:type="spellEnd"/>
      <w:r w:rsidRPr="00D93C17">
        <w:rPr>
          <w:rFonts w:ascii="Book Antiqua" w:eastAsia="Book Antiqua" w:hAnsi="Book Antiqua" w:cs="Book Antiqua"/>
          <w:b/>
          <w:bCs/>
          <w:color w:val="000000"/>
        </w:rPr>
        <w:t xml:space="preserve"> Jiang, </w:t>
      </w:r>
      <w:bookmarkStart w:id="2" w:name="OLE_LINK2022"/>
      <w:r w:rsidR="00C90193" w:rsidRPr="00D93C17">
        <w:rPr>
          <w:rFonts w:ascii="Book Antiqua" w:eastAsia="Book Antiqua" w:hAnsi="Book Antiqua" w:cs="Book Antiqua"/>
          <w:color w:val="000000"/>
        </w:rPr>
        <w:t xml:space="preserve">Department of </w:t>
      </w:r>
      <w:r w:rsidRPr="00D93C17">
        <w:rPr>
          <w:rFonts w:ascii="Book Antiqua" w:eastAsia="Book Antiqua" w:hAnsi="Book Antiqua" w:cs="Book Antiqua"/>
          <w:color w:val="000000"/>
        </w:rPr>
        <w:t>Rehabilitation</w:t>
      </w:r>
      <w:bookmarkEnd w:id="2"/>
      <w:r w:rsidRPr="00D93C17">
        <w:rPr>
          <w:rFonts w:ascii="Book Antiqua" w:eastAsia="Book Antiqua" w:hAnsi="Book Antiqua" w:cs="Book Antiqua"/>
          <w:color w:val="000000"/>
        </w:rPr>
        <w:t>, Chongqing Traditional Chinese Medicine Hospital, Chongqing 400021, China</w:t>
      </w:r>
    </w:p>
    <w:p w14:paraId="6B6183EF" w14:textId="77777777" w:rsidR="00A77B3E" w:rsidRPr="00D93C17" w:rsidRDefault="00A77B3E" w:rsidP="00D93C17">
      <w:pPr>
        <w:spacing w:line="360" w:lineRule="auto"/>
        <w:jc w:val="both"/>
        <w:rPr>
          <w:rFonts w:ascii="Book Antiqua" w:hAnsi="Book Antiqua"/>
        </w:rPr>
      </w:pPr>
    </w:p>
    <w:p w14:paraId="170F4F14" w14:textId="4F6D4EE9"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Author contributions: </w:t>
      </w:r>
      <w:bookmarkStart w:id="3" w:name="OLE_LINK2026"/>
      <w:r w:rsidRPr="00D93C17">
        <w:rPr>
          <w:rFonts w:ascii="Book Antiqua" w:eastAsia="Book Antiqua" w:hAnsi="Book Antiqua" w:cs="Book Antiqua"/>
          <w:color w:val="000000"/>
        </w:rPr>
        <w:t xml:space="preserve">Jiang </w:t>
      </w:r>
      <w:r w:rsidR="00C90193" w:rsidRPr="00D93C17">
        <w:rPr>
          <w:rFonts w:ascii="Book Antiqua" w:eastAsia="Book Antiqua" w:hAnsi="Book Antiqua" w:cs="Book Antiqua"/>
          <w:color w:val="000000"/>
        </w:rPr>
        <w:t xml:space="preserve">H </w:t>
      </w:r>
      <w:r w:rsidRPr="00D93C17">
        <w:rPr>
          <w:rFonts w:ascii="Book Antiqua" w:eastAsia="Book Antiqua" w:hAnsi="Book Antiqua" w:cs="Book Antiqua"/>
          <w:color w:val="000000"/>
        </w:rPr>
        <w:t xml:space="preserve">provided conceptualization and methodology and supervised the report; </w:t>
      </w:r>
      <w:proofErr w:type="spellStart"/>
      <w:r w:rsidRPr="00D93C17">
        <w:rPr>
          <w:rFonts w:ascii="Book Antiqua" w:eastAsia="Book Antiqua" w:hAnsi="Book Antiqua" w:cs="Book Antiqua"/>
          <w:color w:val="000000"/>
        </w:rPr>
        <w:t>Xie</w:t>
      </w:r>
      <w:proofErr w:type="spellEnd"/>
      <w:r w:rsidRPr="00D93C17">
        <w:rPr>
          <w:rFonts w:ascii="Book Antiqua" w:eastAsia="Book Antiqua" w:hAnsi="Book Antiqua" w:cs="Book Antiqua"/>
          <w:color w:val="000000"/>
        </w:rPr>
        <w:t xml:space="preserve"> </w:t>
      </w:r>
      <w:r w:rsidR="00C90193" w:rsidRPr="00D93C17">
        <w:rPr>
          <w:rFonts w:ascii="Book Antiqua" w:eastAsia="Book Antiqua" w:hAnsi="Book Antiqua" w:cs="Book Antiqua"/>
          <w:color w:val="000000"/>
        </w:rPr>
        <w:t xml:space="preserve">L </w:t>
      </w:r>
      <w:r w:rsidRPr="00D93C17">
        <w:rPr>
          <w:rFonts w:ascii="Book Antiqua" w:eastAsia="Book Antiqua" w:hAnsi="Book Antiqua" w:cs="Book Antiqua"/>
          <w:color w:val="000000"/>
        </w:rPr>
        <w:t xml:space="preserve">and Yi </w:t>
      </w:r>
      <w:r w:rsidR="00C90193" w:rsidRPr="00D93C17">
        <w:rPr>
          <w:rFonts w:ascii="Book Antiqua" w:eastAsia="Book Antiqua" w:hAnsi="Book Antiqua" w:cs="Book Antiqua"/>
          <w:color w:val="000000"/>
        </w:rPr>
        <w:t xml:space="preserve">SY </w:t>
      </w:r>
      <w:r w:rsidRPr="00D93C17">
        <w:rPr>
          <w:rFonts w:ascii="Book Antiqua" w:eastAsia="Book Antiqua" w:hAnsi="Book Antiqua" w:cs="Book Antiqua"/>
          <w:color w:val="000000"/>
        </w:rPr>
        <w:t xml:space="preserve">wrote and reviewed the paper; Liu </w:t>
      </w:r>
      <w:r w:rsidR="00C90193" w:rsidRPr="00D93C17">
        <w:rPr>
          <w:rFonts w:ascii="Book Antiqua" w:eastAsia="Book Antiqua" w:hAnsi="Book Antiqua" w:cs="Book Antiqua"/>
          <w:color w:val="000000"/>
        </w:rPr>
        <w:t xml:space="preserve">P </w:t>
      </w:r>
      <w:r w:rsidRPr="00D93C17">
        <w:rPr>
          <w:rFonts w:ascii="Book Antiqua" w:eastAsia="Book Antiqua" w:hAnsi="Book Antiqua" w:cs="Book Antiqua"/>
          <w:color w:val="000000"/>
        </w:rPr>
        <w:t xml:space="preserve">contributed to the analysis; Peng </w:t>
      </w:r>
      <w:r w:rsidR="00C90193" w:rsidRPr="00D93C17">
        <w:rPr>
          <w:rFonts w:ascii="Book Antiqua" w:eastAsia="Book Antiqua" w:hAnsi="Book Antiqua" w:cs="Book Antiqua"/>
          <w:color w:val="000000"/>
        </w:rPr>
        <w:t xml:space="preserve">QF </w:t>
      </w:r>
      <w:r w:rsidRPr="00D93C17">
        <w:rPr>
          <w:rFonts w:ascii="Book Antiqua" w:eastAsia="Book Antiqua" w:hAnsi="Book Antiqua" w:cs="Book Antiqua"/>
          <w:color w:val="000000"/>
        </w:rPr>
        <w:t>provided data curation.</w:t>
      </w:r>
      <w:bookmarkEnd w:id="3"/>
    </w:p>
    <w:p w14:paraId="4159716E" w14:textId="77777777" w:rsidR="00A77B3E" w:rsidRPr="00D93C17" w:rsidRDefault="00A77B3E" w:rsidP="00D93C17">
      <w:pPr>
        <w:spacing w:line="360" w:lineRule="auto"/>
        <w:jc w:val="both"/>
        <w:rPr>
          <w:rFonts w:ascii="Book Antiqua" w:hAnsi="Book Antiqua"/>
        </w:rPr>
      </w:pPr>
    </w:p>
    <w:p w14:paraId="1F616786" w14:textId="59A20501" w:rsidR="00A77B3E" w:rsidRPr="00D93C17" w:rsidRDefault="00B20959" w:rsidP="00D93C17">
      <w:pPr>
        <w:spacing w:line="360" w:lineRule="auto"/>
        <w:jc w:val="both"/>
        <w:rPr>
          <w:rFonts w:ascii="Book Antiqua" w:hAnsi="Book Antiqua"/>
        </w:rPr>
      </w:pPr>
      <w:proofErr w:type="gramStart"/>
      <w:r w:rsidRPr="00D93C17">
        <w:rPr>
          <w:rFonts w:ascii="Book Antiqua" w:eastAsia="Book Antiqua" w:hAnsi="Book Antiqua" w:cs="Book Antiqua"/>
          <w:b/>
          <w:bCs/>
          <w:color w:val="000000"/>
        </w:rPr>
        <w:t xml:space="preserve">Supported by </w:t>
      </w:r>
      <w:bookmarkStart w:id="4" w:name="OLE_LINK2027"/>
      <w:r w:rsidRPr="00D93C17">
        <w:rPr>
          <w:rFonts w:ascii="Book Antiqua" w:eastAsia="Book Antiqua" w:hAnsi="Book Antiqua" w:cs="Book Antiqua"/>
          <w:color w:val="000000"/>
        </w:rPr>
        <w:t>Chongqing Science and Technology Bureau</w:t>
      </w:r>
      <w:r w:rsidR="00C90193" w:rsidRPr="00D93C17">
        <w:rPr>
          <w:rFonts w:ascii="Book Antiqua" w:eastAsia="Book Antiqua" w:hAnsi="Book Antiqua" w:cs="Book Antiqua"/>
          <w:color w:val="000000"/>
        </w:rPr>
        <w:t xml:space="preserve">, No. </w:t>
      </w:r>
      <w:r w:rsidRPr="00D93C17">
        <w:rPr>
          <w:rFonts w:ascii="Book Antiqua" w:eastAsia="Book Antiqua" w:hAnsi="Book Antiqua" w:cs="Book Antiqua"/>
          <w:color w:val="000000"/>
        </w:rPr>
        <w:t>cstc2019jxjl130023.</w:t>
      </w:r>
      <w:bookmarkEnd w:id="4"/>
      <w:proofErr w:type="gramEnd"/>
    </w:p>
    <w:p w14:paraId="76CD3BFE" w14:textId="77777777" w:rsidR="00A77B3E" w:rsidRPr="00D93C17" w:rsidRDefault="00A77B3E" w:rsidP="00D93C17">
      <w:pPr>
        <w:spacing w:line="360" w:lineRule="auto"/>
        <w:jc w:val="both"/>
        <w:rPr>
          <w:rFonts w:ascii="Book Antiqua" w:hAnsi="Book Antiqua"/>
        </w:rPr>
      </w:pPr>
    </w:p>
    <w:p w14:paraId="56EA8ECD" w14:textId="5F14E874" w:rsidR="00C90193"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Corresponding author: </w:t>
      </w:r>
      <w:proofErr w:type="spellStart"/>
      <w:r w:rsidRPr="00D93C17">
        <w:rPr>
          <w:rFonts w:ascii="Book Antiqua" w:eastAsia="Book Antiqua" w:hAnsi="Book Antiqua" w:cs="Book Antiqua"/>
          <w:b/>
          <w:bCs/>
          <w:color w:val="000000"/>
        </w:rPr>
        <w:t>Heng</w:t>
      </w:r>
      <w:proofErr w:type="spellEnd"/>
      <w:r w:rsidRPr="00D93C17">
        <w:rPr>
          <w:rFonts w:ascii="Book Antiqua" w:eastAsia="Book Antiqua" w:hAnsi="Book Antiqua" w:cs="Book Antiqua"/>
          <w:b/>
          <w:bCs/>
          <w:color w:val="000000"/>
        </w:rPr>
        <w:t xml:space="preserve"> Jiang, MM, Associate Chief Physician, </w:t>
      </w:r>
      <w:r w:rsidR="00C90193" w:rsidRPr="00D93C17">
        <w:rPr>
          <w:rFonts w:ascii="Book Antiqua" w:eastAsia="Book Antiqua" w:hAnsi="Book Antiqua" w:cs="Book Antiqua"/>
          <w:color w:val="000000"/>
        </w:rPr>
        <w:t xml:space="preserve">Department of Rehabilitation, Chongqing Traditional Chinese Medicine Hospital, </w:t>
      </w:r>
      <w:bookmarkStart w:id="5" w:name="OLE_LINK2023"/>
      <w:r w:rsidR="00C90193" w:rsidRPr="00D93C17">
        <w:rPr>
          <w:rFonts w:ascii="Book Antiqua" w:eastAsia="Book Antiqua" w:hAnsi="Book Antiqua" w:cs="Book Antiqua"/>
          <w:color w:val="000000"/>
        </w:rPr>
        <w:t xml:space="preserve">No. 6 Seventh Branch </w:t>
      </w:r>
      <w:proofErr w:type="spellStart"/>
      <w:r w:rsidR="00C90193" w:rsidRPr="00D93C17">
        <w:rPr>
          <w:rFonts w:ascii="Book Antiqua" w:eastAsia="Book Antiqua" w:hAnsi="Book Antiqua" w:cs="Book Antiqua"/>
          <w:color w:val="000000"/>
        </w:rPr>
        <w:t>Panxi</w:t>
      </w:r>
      <w:proofErr w:type="spellEnd"/>
      <w:r w:rsidR="00C90193" w:rsidRPr="00D93C17">
        <w:rPr>
          <w:rFonts w:ascii="Book Antiqua" w:eastAsia="Book Antiqua" w:hAnsi="Book Antiqua" w:cs="Book Antiqua"/>
          <w:color w:val="000000"/>
        </w:rPr>
        <w:t xml:space="preserve"> Road, </w:t>
      </w:r>
      <w:proofErr w:type="spellStart"/>
      <w:r w:rsidR="00C90193" w:rsidRPr="00D93C17">
        <w:rPr>
          <w:rFonts w:ascii="Book Antiqua" w:eastAsia="Book Antiqua" w:hAnsi="Book Antiqua" w:cs="Book Antiqua"/>
          <w:color w:val="000000"/>
        </w:rPr>
        <w:t>Jiangbei</w:t>
      </w:r>
      <w:proofErr w:type="spellEnd"/>
      <w:r w:rsidR="00C90193" w:rsidRPr="00D93C17">
        <w:rPr>
          <w:rFonts w:ascii="Book Antiqua" w:eastAsia="Book Antiqua" w:hAnsi="Book Antiqua" w:cs="Book Antiqua"/>
          <w:color w:val="000000"/>
        </w:rPr>
        <w:t xml:space="preserve"> District</w:t>
      </w:r>
      <w:bookmarkEnd w:id="5"/>
      <w:r w:rsidR="00C90193" w:rsidRPr="00D93C17">
        <w:rPr>
          <w:rFonts w:ascii="Book Antiqua" w:eastAsia="Book Antiqua" w:hAnsi="Book Antiqua" w:cs="Book Antiqua"/>
          <w:color w:val="000000"/>
        </w:rPr>
        <w:t>, Chongqing 400021, China. 1933286638@qq.com</w:t>
      </w:r>
    </w:p>
    <w:p w14:paraId="63030E60" w14:textId="77777777" w:rsidR="00A77B3E" w:rsidRPr="00D93C17" w:rsidRDefault="00A77B3E" w:rsidP="00D93C17">
      <w:pPr>
        <w:spacing w:line="360" w:lineRule="auto"/>
        <w:jc w:val="both"/>
        <w:rPr>
          <w:rFonts w:ascii="Book Antiqua" w:hAnsi="Book Antiqua"/>
        </w:rPr>
      </w:pPr>
    </w:p>
    <w:p w14:paraId="074B7350"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Received: </w:t>
      </w:r>
      <w:r w:rsidRPr="00D93C17">
        <w:rPr>
          <w:rFonts w:ascii="Book Antiqua" w:eastAsia="Book Antiqua" w:hAnsi="Book Antiqua" w:cs="Book Antiqua"/>
          <w:color w:val="000000"/>
        </w:rPr>
        <w:t>April 7, 2021</w:t>
      </w:r>
    </w:p>
    <w:p w14:paraId="74936FE5" w14:textId="30C0E4E8"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Revised:</w:t>
      </w:r>
      <w:r w:rsidRPr="00D93C17">
        <w:rPr>
          <w:rFonts w:ascii="Book Antiqua" w:eastAsia="Book Antiqua" w:hAnsi="Book Antiqua" w:cs="Book Antiqua"/>
          <w:color w:val="000000"/>
        </w:rPr>
        <w:t xml:space="preserve"> </w:t>
      </w:r>
      <w:r w:rsidR="00C90193" w:rsidRPr="00D93C17">
        <w:rPr>
          <w:rFonts w:ascii="Book Antiqua" w:eastAsia="Book Antiqua" w:hAnsi="Book Antiqua" w:cs="Book Antiqua"/>
          <w:color w:val="000000"/>
        </w:rPr>
        <w:t>May 7, 2021</w:t>
      </w:r>
    </w:p>
    <w:p w14:paraId="573887FF" w14:textId="2AF7CABA"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Accepted: </w:t>
      </w:r>
      <w:r w:rsidR="00B34C4A" w:rsidRPr="00D93C17">
        <w:rPr>
          <w:rFonts w:ascii="Book Antiqua" w:eastAsia="Book Antiqua" w:hAnsi="Book Antiqua" w:cs="Book Antiqua"/>
          <w:bCs/>
          <w:color w:val="000000"/>
        </w:rPr>
        <w:t>May 24, 2021</w:t>
      </w:r>
    </w:p>
    <w:p w14:paraId="2EC61961" w14:textId="262F2BBE"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lastRenderedPageBreak/>
        <w:t xml:space="preserve">Published online: </w:t>
      </w:r>
      <w:r w:rsidR="001831D6" w:rsidRPr="00FD0AF3">
        <w:rPr>
          <w:rFonts w:ascii="Book Antiqua" w:eastAsia="Book Antiqua" w:hAnsi="Book Antiqua" w:cs="Book Antiqua"/>
          <w:bCs/>
          <w:color w:val="000000"/>
        </w:rPr>
        <w:t>August 6</w:t>
      </w:r>
      <w:r w:rsidR="001831D6" w:rsidRPr="00FD0AF3">
        <w:rPr>
          <w:rFonts w:ascii="Book Antiqua" w:hAnsi="Book Antiqua" w:cs="Book Antiqua" w:hint="eastAsia"/>
          <w:bCs/>
          <w:color w:val="000000"/>
          <w:lang w:eastAsia="zh-CN"/>
        </w:rPr>
        <w:t>, 2021</w:t>
      </w:r>
    </w:p>
    <w:p w14:paraId="00C86C9E" w14:textId="77777777" w:rsidR="00A77B3E" w:rsidRPr="00D93C17" w:rsidRDefault="00A77B3E" w:rsidP="00D93C17">
      <w:pPr>
        <w:spacing w:line="360" w:lineRule="auto"/>
        <w:jc w:val="both"/>
        <w:rPr>
          <w:rFonts w:ascii="Book Antiqua" w:hAnsi="Book Antiqua"/>
        </w:rPr>
        <w:sectPr w:rsidR="00A77B3E" w:rsidRPr="00D93C17" w:rsidSect="00D93C17">
          <w:footerReference w:type="default" r:id="rId7"/>
          <w:type w:val="continuous"/>
          <w:pgSz w:w="12240" w:h="15840"/>
          <w:pgMar w:top="1440" w:right="1440" w:bottom="1440" w:left="1440" w:header="720" w:footer="720" w:gutter="0"/>
          <w:cols w:space="720"/>
          <w:docGrid w:linePitch="360"/>
        </w:sectPr>
      </w:pPr>
    </w:p>
    <w:p w14:paraId="50B9DC19" w14:textId="77777777" w:rsidR="001831D6" w:rsidRDefault="001831D6" w:rsidP="00D93C17">
      <w:pPr>
        <w:spacing w:line="360" w:lineRule="auto"/>
        <w:jc w:val="both"/>
        <w:rPr>
          <w:rFonts w:ascii="Book Antiqua" w:hAnsi="Book Antiqua" w:cs="Book Antiqua"/>
          <w:b/>
          <w:color w:val="000000"/>
          <w:lang w:eastAsia="zh-CN"/>
        </w:rPr>
      </w:pPr>
    </w:p>
    <w:p w14:paraId="23FB9CBA"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Abstract</w:t>
      </w:r>
    </w:p>
    <w:p w14:paraId="06B84F4F"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BACKGROUND</w:t>
      </w:r>
    </w:p>
    <w:p w14:paraId="67C75078" w14:textId="2FD4436B" w:rsidR="00A77B3E" w:rsidRPr="00D93C17" w:rsidRDefault="00B20959" w:rsidP="00D93C17">
      <w:pPr>
        <w:spacing w:line="360" w:lineRule="auto"/>
        <w:jc w:val="both"/>
        <w:rPr>
          <w:rFonts w:ascii="Book Antiqua" w:hAnsi="Book Antiqua"/>
        </w:rPr>
      </w:pPr>
      <w:bookmarkStart w:id="6" w:name="OLE_LINK2030"/>
      <w:r w:rsidRPr="00D93C17">
        <w:rPr>
          <w:rFonts w:ascii="Book Antiqua" w:eastAsia="Book Antiqua" w:hAnsi="Book Antiqua" w:cs="Book Antiqua"/>
          <w:color w:val="000000"/>
        </w:rPr>
        <w:t xml:space="preserve">Dysfunction in stroke patients has been a problem that we committed to solve and explore. Physical therapy has some effect to regain strength, balance, and coordination. However, </w:t>
      </w:r>
      <w:r w:rsidR="007638B6" w:rsidRPr="00D93C17">
        <w:rPr>
          <w:rFonts w:ascii="Book Antiqua" w:eastAsia="Book Antiqua" w:hAnsi="Book Antiqua" w:cs="Book Antiqua"/>
          <w:color w:val="000000"/>
        </w:rPr>
        <w:t>i</w:t>
      </w:r>
      <w:r w:rsidRPr="00D93C17">
        <w:rPr>
          <w:rFonts w:ascii="Book Antiqua" w:eastAsia="Book Antiqua" w:hAnsi="Book Antiqua" w:cs="Book Antiqua"/>
          <w:color w:val="000000"/>
        </w:rPr>
        <w:t>t is not a complete cure, so we are trying to find more effective treatments.</w:t>
      </w:r>
    </w:p>
    <w:bookmarkEnd w:id="6"/>
    <w:p w14:paraId="6466E7B7" w14:textId="77777777" w:rsidR="00A77B3E" w:rsidRPr="00D93C17" w:rsidRDefault="00A77B3E" w:rsidP="00D93C17">
      <w:pPr>
        <w:spacing w:line="360" w:lineRule="auto"/>
        <w:jc w:val="both"/>
        <w:rPr>
          <w:rFonts w:ascii="Book Antiqua" w:hAnsi="Book Antiqua"/>
        </w:rPr>
      </w:pPr>
    </w:p>
    <w:p w14:paraId="5AD45103"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AIM</w:t>
      </w:r>
    </w:p>
    <w:p w14:paraId="1E34D1C2" w14:textId="7AE8EDF8" w:rsidR="00A77B3E" w:rsidRPr="00D93C17" w:rsidRDefault="00C90193" w:rsidP="00D93C17">
      <w:pPr>
        <w:spacing w:line="360" w:lineRule="auto"/>
        <w:jc w:val="both"/>
        <w:rPr>
          <w:rFonts w:ascii="Book Antiqua" w:hAnsi="Book Antiqua"/>
        </w:rPr>
      </w:pPr>
      <w:bookmarkStart w:id="7" w:name="OLE_LINK2031"/>
      <w:r w:rsidRPr="00D93C17">
        <w:rPr>
          <w:rFonts w:ascii="Book Antiqua" w:eastAsia="Book Antiqua" w:hAnsi="Book Antiqua" w:cs="Book Antiqua"/>
          <w:color w:val="000000"/>
        </w:rPr>
        <w:t>T</w:t>
      </w:r>
      <w:r w:rsidR="00B20959" w:rsidRPr="00D93C17">
        <w:rPr>
          <w:rFonts w:ascii="Book Antiqua" w:eastAsia="Book Antiqua" w:hAnsi="Book Antiqua" w:cs="Book Antiqua"/>
          <w:color w:val="000000"/>
        </w:rPr>
        <w:t xml:space="preserve">o observe the effect of whole-body vibration training </w:t>
      </w:r>
      <w:r w:rsidRPr="00D93C17">
        <w:rPr>
          <w:rFonts w:ascii="Book Antiqua" w:eastAsia="Book Antiqua" w:hAnsi="Book Antiqua" w:cs="Book Antiqua"/>
          <w:color w:val="000000"/>
        </w:rPr>
        <w:t xml:space="preserve">(WVT) </w:t>
      </w:r>
      <w:r w:rsidR="00B20959" w:rsidRPr="00D93C17">
        <w:rPr>
          <w:rFonts w:ascii="Book Antiqua" w:eastAsia="Book Antiqua" w:hAnsi="Book Antiqua" w:cs="Book Antiqua"/>
          <w:color w:val="000000"/>
        </w:rPr>
        <w:t>on the recovery of balance and walking function in stroke pat</w:t>
      </w:r>
      <w:r w:rsidRPr="00D93C17">
        <w:rPr>
          <w:rFonts w:ascii="Book Antiqua" w:eastAsia="Book Antiqua" w:hAnsi="Book Antiqua" w:cs="Book Antiqua"/>
          <w:color w:val="000000"/>
        </w:rPr>
        <w:t>i</w:t>
      </w:r>
      <w:r w:rsidR="00B20959" w:rsidRPr="00D93C17">
        <w:rPr>
          <w:rFonts w:ascii="Book Antiqua" w:eastAsia="Book Antiqua" w:hAnsi="Book Antiqua" w:cs="Book Antiqua"/>
          <w:color w:val="000000"/>
        </w:rPr>
        <w:t xml:space="preserve">ents, </w:t>
      </w:r>
      <w:proofErr w:type="gramStart"/>
      <w:r w:rsidR="00B20959" w:rsidRPr="00D93C17">
        <w:rPr>
          <w:rFonts w:ascii="Book Antiqua" w:eastAsia="Book Antiqua" w:hAnsi="Book Antiqua" w:cs="Book Antiqua"/>
          <w:color w:val="000000"/>
        </w:rPr>
        <w:t>which could provide us some useful evidence for planning rehabilitation.</w:t>
      </w:r>
      <w:proofErr w:type="gramEnd"/>
    </w:p>
    <w:bookmarkEnd w:id="7"/>
    <w:p w14:paraId="6B5FC801" w14:textId="77777777" w:rsidR="00A77B3E" w:rsidRPr="00D93C17" w:rsidRDefault="00A77B3E" w:rsidP="00D93C17">
      <w:pPr>
        <w:spacing w:line="360" w:lineRule="auto"/>
        <w:jc w:val="both"/>
        <w:rPr>
          <w:rFonts w:ascii="Book Antiqua" w:hAnsi="Book Antiqua"/>
        </w:rPr>
      </w:pPr>
    </w:p>
    <w:p w14:paraId="5488C7F9"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METHODS</w:t>
      </w:r>
    </w:p>
    <w:p w14:paraId="1E6C6DCE" w14:textId="30E3F1F8" w:rsidR="00A77B3E" w:rsidRPr="00D93C17" w:rsidRDefault="00B20959" w:rsidP="00D93C17">
      <w:pPr>
        <w:spacing w:line="360" w:lineRule="auto"/>
        <w:jc w:val="both"/>
        <w:rPr>
          <w:rFonts w:ascii="Book Antiqua" w:hAnsi="Book Antiqua"/>
        </w:rPr>
      </w:pPr>
      <w:bookmarkStart w:id="8" w:name="OLE_LINK2032"/>
      <w:r w:rsidRPr="00D93C17">
        <w:rPr>
          <w:rFonts w:ascii="Book Antiqua" w:eastAsia="Book Antiqua" w:hAnsi="Book Antiqua" w:cs="Book Antiqua"/>
          <w:color w:val="000000"/>
        </w:rPr>
        <w:t>The clinical data of 130 stroke participants who underwent conventional rehabilitation treatment in our hospital from January 2019 to August 2020 were retrospectively analyzed. The participants were divided into whole-body vibration training (WVT) group and non</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(NWVT) group according to whether they were given WVT. In the WVT group, routine rehabilitation therapy was combined with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by the Galileo Med L Plus vibration trainer</w:t>
      </w:r>
      <w:r w:rsidR="00D93C17">
        <w:rPr>
          <w:rFonts w:ascii="Book Antiqua" w:eastAsia="Book Antiqua" w:hAnsi="Book Antiqua" w:cs="Book Antiqua"/>
          <w:color w:val="000000"/>
        </w:rPr>
        <w:t xml:space="preserve"> at</w:t>
      </w:r>
      <w:r w:rsidRPr="00D93C17">
        <w:rPr>
          <w:rFonts w:ascii="Book Antiqua" w:eastAsia="Book Antiqua" w:hAnsi="Book Antiqua" w:cs="Book Antiqua"/>
          <w:color w:val="000000"/>
        </w:rPr>
        <w:t xml:space="preserve"> a frequency of 20 Hz and </w:t>
      </w:r>
      <w:proofErr w:type="gramStart"/>
      <w:r w:rsidRPr="00D93C17">
        <w:rPr>
          <w:rFonts w:ascii="Book Antiqua" w:eastAsia="Book Antiqua" w:hAnsi="Book Antiqua" w:cs="Book Antiqua"/>
          <w:color w:val="000000"/>
        </w:rPr>
        <w:t>a vibration</w:t>
      </w:r>
      <w:proofErr w:type="gramEnd"/>
      <w:r w:rsidRPr="00D93C17">
        <w:rPr>
          <w:rFonts w:ascii="Book Antiqua" w:eastAsia="Book Antiqua" w:hAnsi="Book Antiqua" w:cs="Book Antiqua"/>
          <w:color w:val="000000"/>
        </w:rPr>
        <w:t xml:space="preserve"> amplitude of 0+ACY-plusmn+ADs-5.2 mm, and in the NWVT group, routine rehabilitation therapy only</w:t>
      </w:r>
      <w:r w:rsidR="00D93C17">
        <w:rPr>
          <w:rFonts w:ascii="Book Antiqua" w:eastAsia="Book Antiqua" w:hAnsi="Book Antiqua" w:cs="Book Antiqua"/>
          <w:color w:val="000000"/>
        </w:rPr>
        <w:t xml:space="preserve"> was provided</w:t>
      </w:r>
      <w:r w:rsidRPr="00D93C17">
        <w:rPr>
          <w:rFonts w:ascii="Book Antiqua" w:eastAsia="Book Antiqua" w:hAnsi="Book Antiqua" w:cs="Book Antiqua"/>
          <w:color w:val="000000"/>
        </w:rPr>
        <w:t>. The treatment course of the two groups was 4 wk. Before and after treatment, the Berg balance scale (BBS), 3 m timed up-and-go test (TUGT), the maximum walking speed test (MWS)</w:t>
      </w:r>
      <w:r w:rsidR="00D93C17">
        <w:rPr>
          <w:rFonts w:ascii="Book Antiqua" w:eastAsia="Book Antiqua" w:hAnsi="Book Antiqua" w:cs="Book Antiqua"/>
          <w:color w:val="000000"/>
        </w:rPr>
        <w:t>,</w:t>
      </w:r>
      <w:r w:rsidRPr="00D93C17">
        <w:rPr>
          <w:rFonts w:ascii="Book Antiqua" w:eastAsia="Book Antiqua" w:hAnsi="Book Antiqua" w:cs="Book Antiqua"/>
          <w:color w:val="000000"/>
        </w:rPr>
        <w:t xml:space="preserve"> and upper limb functional reaching (FR) test were performed.</w:t>
      </w:r>
    </w:p>
    <w:bookmarkEnd w:id="8"/>
    <w:p w14:paraId="40BD4337" w14:textId="77777777" w:rsidR="00A77B3E" w:rsidRPr="00D93C17" w:rsidRDefault="00A77B3E" w:rsidP="00D93C17">
      <w:pPr>
        <w:spacing w:line="360" w:lineRule="auto"/>
        <w:jc w:val="both"/>
        <w:rPr>
          <w:rFonts w:ascii="Book Antiqua" w:hAnsi="Book Antiqua"/>
        </w:rPr>
      </w:pPr>
    </w:p>
    <w:p w14:paraId="37C8647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RESULTS</w:t>
      </w:r>
    </w:p>
    <w:p w14:paraId="1DC391CF" w14:textId="2C05B471" w:rsidR="00A77B3E" w:rsidRPr="00D93C17" w:rsidRDefault="00B20959" w:rsidP="00D93C17">
      <w:pPr>
        <w:spacing w:line="360" w:lineRule="auto"/>
        <w:jc w:val="both"/>
        <w:rPr>
          <w:rFonts w:ascii="Book Antiqua" w:hAnsi="Book Antiqua"/>
        </w:rPr>
      </w:pPr>
      <w:bookmarkStart w:id="9" w:name="OLE_LINK2033"/>
      <w:r w:rsidRPr="00D93C17">
        <w:rPr>
          <w:rFonts w:ascii="Book Antiqua" w:eastAsia="Book Antiqua" w:hAnsi="Book Antiqua" w:cs="Book Antiqua"/>
          <w:color w:val="000000"/>
        </w:rPr>
        <w:t xml:space="preserve">After 4 </w:t>
      </w:r>
      <w:proofErr w:type="spellStart"/>
      <w:r w:rsidRPr="00D93C17">
        <w:rPr>
          <w:rFonts w:ascii="Book Antiqua" w:eastAsia="Book Antiqua" w:hAnsi="Book Antiqua" w:cs="Book Antiqua"/>
          <w:color w:val="000000"/>
        </w:rPr>
        <w:t>wk</w:t>
      </w:r>
      <w:proofErr w:type="spellEnd"/>
      <w:r w:rsidRPr="00D93C17">
        <w:rPr>
          <w:rFonts w:ascii="Book Antiqua" w:eastAsia="Book Antiqua" w:hAnsi="Book Antiqua" w:cs="Book Antiqua"/>
          <w:color w:val="000000"/>
        </w:rPr>
        <w:t xml:space="preserve"> training, in both groups, the BBS score and the FR distance respectively increased to a certain amount (WVT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46.08</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3.41 </w:t>
      </w:r>
      <w:r w:rsidRPr="00D93C17">
        <w:rPr>
          <w:rFonts w:ascii="Book Antiqua" w:eastAsia="Book Antiqua" w:hAnsi="Book Antiqua" w:cs="Book Antiqua"/>
          <w:i/>
          <w:iCs/>
          <w:color w:val="000000"/>
        </w:rPr>
        <w:t>vs</w:t>
      </w:r>
      <w:r w:rsidRPr="00D93C17">
        <w:rPr>
          <w:rFonts w:ascii="Book Antiqua" w:eastAsia="Book Antiqua" w:hAnsi="Book Antiqua" w:cs="Book Antiqua"/>
          <w:color w:val="000000"/>
        </w:rPr>
        <w:t xml:space="preserve"> NWVT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40.22</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3.75; 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lastRenderedPageBreak/>
        <w:t>20.48</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2.23 </w:t>
      </w:r>
      <w:r w:rsidRPr="00D93C17">
        <w:rPr>
          <w:rFonts w:ascii="Book Antiqua" w:eastAsia="Book Antiqua" w:hAnsi="Book Antiqua" w:cs="Book Antiqua"/>
          <w:i/>
          <w:iCs/>
          <w:color w:val="000000"/>
        </w:rPr>
        <w:t>vs</w:t>
      </w:r>
      <w:r w:rsidRPr="00D93C17">
        <w:rPr>
          <w:rFonts w:ascii="Book Antiqua" w:eastAsia="Book Antiqua" w:hAnsi="Book Antiqua" w:cs="Book Antiqua"/>
          <w:color w:val="000000"/>
        </w:rPr>
        <w:t xml:space="preserve"> NWVT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16.60</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2.82),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 </w:t>
      </w:r>
      <w:r w:rsidR="00D93C17">
        <w:rPr>
          <w:rFonts w:ascii="Book Antiqua" w:eastAsia="Book Antiqua" w:hAnsi="Book Antiqua" w:cs="Book Antiqua"/>
          <w:color w:val="000000"/>
        </w:rPr>
        <w:t>Further</w:t>
      </w:r>
      <w:r w:rsidRPr="00D93C17">
        <w:rPr>
          <w:rFonts w:ascii="Book Antiqua" w:eastAsia="Book Antiqua" w:hAnsi="Book Antiqua" w:cs="Book Antiqua"/>
          <w:color w:val="000000"/>
        </w:rPr>
        <w:t>more, in the WVT group, both BBS score and FR distance (BBS: 18.32</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2.18; FR: 10.00</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0.92) increased more than that in the NWVT group (BBS: 13.29</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1.66; FR: 6.16</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0.95),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 Meanwhile, in both groups, the TUGT and the MWS were improved after training (WVT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32.64</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3.81 </w:t>
      </w:r>
      <w:r w:rsidRPr="00D93C17">
        <w:rPr>
          <w:rFonts w:ascii="Book Antiqua" w:eastAsia="Book Antiqua" w:hAnsi="Book Antiqua" w:cs="Book Antiqua"/>
          <w:i/>
          <w:iCs/>
          <w:color w:val="000000"/>
        </w:rPr>
        <w:t>vs</w:t>
      </w:r>
      <w:r w:rsidRPr="00D93C17">
        <w:rPr>
          <w:rFonts w:ascii="Book Antiqua" w:eastAsia="Book Antiqua" w:hAnsi="Book Antiqua" w:cs="Book Antiqua"/>
          <w:color w:val="000000"/>
        </w:rPr>
        <w:t xml:space="preserve"> NWVT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39.56</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3.68; 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12.73</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2.26 </w:t>
      </w:r>
      <w:r w:rsidRPr="00D93C17">
        <w:rPr>
          <w:rFonts w:ascii="Book Antiqua" w:eastAsia="Book Antiqua" w:hAnsi="Book Antiqua" w:cs="Book Antiqua"/>
          <w:i/>
          <w:iCs/>
          <w:color w:val="000000"/>
        </w:rPr>
        <w:t>vs</w:t>
      </w:r>
      <w:r w:rsidRPr="00D93C17">
        <w:rPr>
          <w:rFonts w:ascii="Book Antiqua" w:eastAsia="Book Antiqua" w:hAnsi="Book Antiqua" w:cs="Book Antiqua"/>
          <w:color w:val="000000"/>
        </w:rPr>
        <w:t xml:space="preserve"> NWVT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15.04</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2.27</w:t>
      </w:r>
      <w:r w:rsidR="00D93C17">
        <w:rPr>
          <w:rFonts w:ascii="Book Antiqua" w:eastAsia="Book Antiqua" w:hAnsi="Book Antiqua" w:cs="Book Antiqua"/>
          <w:color w:val="000000"/>
        </w:rPr>
        <w:t>, respectively</w:t>
      </w:r>
      <w:r w:rsidRPr="00D93C17">
        <w:rPr>
          <w:rFonts w:ascii="Book Antiqua" w:eastAsia="Book Antiqua" w:hAnsi="Book Antiqua" w:cs="Book Antiqua"/>
          <w:color w:val="000000"/>
        </w:rPr>
        <w:t xml:space="preserve">),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 </w:t>
      </w:r>
      <w:r w:rsidR="00D93C17">
        <w:rPr>
          <w:rFonts w:ascii="Book Antiqua" w:eastAsia="Book Antiqua" w:hAnsi="Book Antiqua" w:cs="Book Antiqua"/>
          <w:color w:val="000000"/>
        </w:rPr>
        <w:t>T</w:t>
      </w:r>
      <w:r w:rsidRPr="00D93C17">
        <w:rPr>
          <w:rFonts w:ascii="Book Antiqua" w:eastAsia="Book Antiqua" w:hAnsi="Book Antiqua" w:cs="Book Antiqua"/>
          <w:color w:val="000000"/>
        </w:rPr>
        <w:t>he change in the WVT group (TUGT: 17.49</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1.88; MWS: 6.79</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0.81) was greater than that in the NWVT group (TUGT: 10.76</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1.42; MWS: 4.84</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0.58),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w:t>
      </w:r>
    </w:p>
    <w:bookmarkEnd w:id="9"/>
    <w:p w14:paraId="72BD84D8" w14:textId="77777777" w:rsidR="00A77B3E" w:rsidRPr="00D93C17" w:rsidRDefault="00A77B3E" w:rsidP="00D93C17">
      <w:pPr>
        <w:spacing w:line="360" w:lineRule="auto"/>
        <w:jc w:val="both"/>
        <w:rPr>
          <w:rFonts w:ascii="Book Antiqua" w:hAnsi="Book Antiqua"/>
        </w:rPr>
      </w:pPr>
    </w:p>
    <w:p w14:paraId="6B9E39B8"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CONCLUSION</w:t>
      </w:r>
    </w:p>
    <w:p w14:paraId="30192D5F" w14:textId="7A900AED" w:rsidR="00A77B3E" w:rsidRPr="00D93C17" w:rsidRDefault="00B20959" w:rsidP="00D93C17">
      <w:pPr>
        <w:spacing w:line="360" w:lineRule="auto"/>
        <w:jc w:val="both"/>
        <w:rPr>
          <w:rFonts w:ascii="Book Antiqua" w:hAnsi="Book Antiqua"/>
        </w:rPr>
      </w:pPr>
      <w:bookmarkStart w:id="10" w:name="OLE_LINK2034"/>
      <w:r w:rsidRPr="00D93C17">
        <w:rPr>
          <w:rFonts w:ascii="Book Antiqua" w:eastAsia="Book Antiqua" w:hAnsi="Book Antiqua" w:cs="Book Antiqua"/>
          <w:color w:val="000000"/>
        </w:rPr>
        <w:t xml:space="preserve">The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could effectively improve the balance and walking function in stroke pat</w:t>
      </w:r>
      <w:r w:rsidR="00C90193" w:rsidRPr="00D93C17">
        <w:rPr>
          <w:rFonts w:ascii="Book Antiqua" w:eastAsia="Book Antiqua" w:hAnsi="Book Antiqua" w:cs="Book Antiqua"/>
          <w:color w:val="000000"/>
        </w:rPr>
        <w:t>i</w:t>
      </w:r>
      <w:r w:rsidRPr="00D93C17">
        <w:rPr>
          <w:rFonts w:ascii="Book Antiqua" w:eastAsia="Book Antiqua" w:hAnsi="Book Antiqua" w:cs="Book Antiqua"/>
          <w:color w:val="000000"/>
        </w:rPr>
        <w:t>ents, which may be good for improving their quality of life.</w:t>
      </w:r>
    </w:p>
    <w:bookmarkEnd w:id="10"/>
    <w:p w14:paraId="50EE7425" w14:textId="77777777" w:rsidR="00A77B3E" w:rsidRPr="00D93C17" w:rsidRDefault="00A77B3E" w:rsidP="00D93C17">
      <w:pPr>
        <w:spacing w:line="360" w:lineRule="auto"/>
        <w:jc w:val="both"/>
        <w:rPr>
          <w:rFonts w:ascii="Book Antiqua" w:hAnsi="Book Antiqua"/>
        </w:rPr>
      </w:pPr>
    </w:p>
    <w:p w14:paraId="66EA9917" w14:textId="15072171"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Key Words: </w:t>
      </w:r>
      <w:bookmarkStart w:id="11" w:name="OLE_LINK2028"/>
      <w:r w:rsidRPr="00D93C17">
        <w:rPr>
          <w:rFonts w:ascii="Book Antiqua" w:eastAsia="Book Antiqua" w:hAnsi="Book Antiqua" w:cs="Book Antiqua"/>
          <w:color w:val="000000"/>
        </w:rPr>
        <w:t xml:space="preserve">Balance </w:t>
      </w:r>
      <w:r w:rsidR="00C90193" w:rsidRPr="00D93C17">
        <w:rPr>
          <w:rFonts w:ascii="Book Antiqua" w:eastAsia="Book Antiqua" w:hAnsi="Book Antiqua" w:cs="Book Antiqua"/>
          <w:color w:val="000000"/>
        </w:rPr>
        <w:t>f</w:t>
      </w:r>
      <w:r w:rsidRPr="00D93C17">
        <w:rPr>
          <w:rFonts w:ascii="Book Antiqua" w:eastAsia="Book Antiqua" w:hAnsi="Book Antiqua" w:cs="Book Antiqua"/>
          <w:color w:val="000000"/>
        </w:rPr>
        <w:t xml:space="preserve">unction; Berg balance scale; Maximum walking speed test; Stroke; Timed </w:t>
      </w:r>
      <w:r w:rsidR="00C90193" w:rsidRPr="00D93C17">
        <w:rPr>
          <w:rFonts w:ascii="Book Antiqua" w:eastAsia="Book Antiqua" w:hAnsi="Book Antiqua" w:cs="Book Antiqua"/>
          <w:color w:val="000000"/>
        </w:rPr>
        <w:t>up-and-go</w:t>
      </w:r>
      <w:r w:rsidRPr="00D93C17">
        <w:rPr>
          <w:rFonts w:ascii="Book Antiqua" w:eastAsia="Book Antiqua" w:hAnsi="Book Antiqua" w:cs="Book Antiqua"/>
          <w:color w:val="000000"/>
        </w:rPr>
        <w:t xml:space="preserve"> test; Vibration </w:t>
      </w:r>
      <w:r w:rsidR="00C90193" w:rsidRPr="00D93C17">
        <w:rPr>
          <w:rFonts w:ascii="Book Antiqua" w:eastAsia="Book Antiqua" w:hAnsi="Book Antiqua" w:cs="Book Antiqua"/>
          <w:color w:val="000000"/>
        </w:rPr>
        <w:t>t</w:t>
      </w:r>
      <w:r w:rsidRPr="00D93C17">
        <w:rPr>
          <w:rFonts w:ascii="Book Antiqua" w:eastAsia="Book Antiqua" w:hAnsi="Book Antiqua" w:cs="Book Antiqua"/>
          <w:color w:val="000000"/>
        </w:rPr>
        <w:t>raining</w:t>
      </w:r>
      <w:bookmarkEnd w:id="11"/>
    </w:p>
    <w:p w14:paraId="7207F651" w14:textId="77777777" w:rsidR="005F05FA" w:rsidRDefault="005F05FA" w:rsidP="005F05FA">
      <w:pPr>
        <w:spacing w:line="360" w:lineRule="auto"/>
        <w:rPr>
          <w:rFonts w:ascii="Book Antiqua" w:hAnsi="Book Antiqua" w:cs="Book Antiqua"/>
          <w:b/>
          <w:color w:val="000000"/>
        </w:rPr>
      </w:pPr>
    </w:p>
    <w:p w14:paraId="36816694" w14:textId="77777777" w:rsidR="005F05FA" w:rsidRPr="00026CB8" w:rsidRDefault="005F05FA" w:rsidP="005F05F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0FFE58A" w14:textId="77777777" w:rsidR="00A77B3E" w:rsidRPr="00D93C17" w:rsidRDefault="00A77B3E" w:rsidP="00D93C17">
      <w:pPr>
        <w:spacing w:line="360" w:lineRule="auto"/>
        <w:jc w:val="both"/>
        <w:rPr>
          <w:rFonts w:ascii="Book Antiqua" w:hAnsi="Book Antiqua"/>
        </w:rPr>
      </w:pPr>
    </w:p>
    <w:p w14:paraId="0415C557" w14:textId="78F04085" w:rsidR="00A77B3E" w:rsidRPr="00D93C17" w:rsidRDefault="005F05FA" w:rsidP="00D93C17">
      <w:pPr>
        <w:spacing w:line="360" w:lineRule="auto"/>
        <w:jc w:val="both"/>
        <w:rPr>
          <w:rFonts w:ascii="Book Antiqua" w:hAnsi="Book Antiqua" w:hint="eastAsia"/>
          <w:lang w:eastAsia="zh-CN"/>
        </w:rPr>
      </w:pPr>
      <w:r w:rsidRPr="005F05FA">
        <w:rPr>
          <w:rFonts w:ascii="Book Antiqua" w:eastAsia="Book Antiqua" w:hAnsi="Book Antiqua" w:cs="Book Antiqua"/>
          <w:b/>
          <w:color w:val="000000"/>
        </w:rPr>
        <w:t>Citation:</w:t>
      </w:r>
      <w:r w:rsidRPr="005F05FA">
        <w:rPr>
          <w:rFonts w:ascii="Book Antiqua" w:eastAsia="Book Antiqua" w:hAnsi="Book Antiqua" w:cs="Book Antiqua"/>
          <w:color w:val="000000"/>
        </w:rPr>
        <w:t xml:space="preserve"> </w:t>
      </w:r>
      <w:proofErr w:type="spellStart"/>
      <w:r w:rsidR="00B20959" w:rsidRPr="00D93C17">
        <w:rPr>
          <w:rFonts w:ascii="Book Antiqua" w:eastAsia="Book Antiqua" w:hAnsi="Book Antiqua" w:cs="Book Antiqua"/>
          <w:color w:val="000000"/>
        </w:rPr>
        <w:t>Xie</w:t>
      </w:r>
      <w:proofErr w:type="spellEnd"/>
      <w:r w:rsidR="00B20959" w:rsidRPr="00D93C17">
        <w:rPr>
          <w:rFonts w:ascii="Book Antiqua" w:eastAsia="Book Antiqua" w:hAnsi="Book Antiqua" w:cs="Book Antiqua"/>
          <w:color w:val="000000"/>
        </w:rPr>
        <w:t xml:space="preserve"> L, Yi SX, Peng QF, Liu P, Jiang H. Retrospective study of effect of whole-body vibration training on balance and walking function in stroke patients. </w:t>
      </w:r>
      <w:r w:rsidR="00B20959" w:rsidRPr="00D93C17">
        <w:rPr>
          <w:rFonts w:ascii="Book Antiqua" w:eastAsia="Book Antiqua" w:hAnsi="Book Antiqua" w:cs="Book Antiqua"/>
          <w:i/>
          <w:iCs/>
          <w:color w:val="000000"/>
        </w:rPr>
        <w:t xml:space="preserve">World J </w:t>
      </w:r>
      <w:proofErr w:type="spellStart"/>
      <w:r w:rsidR="00B20959" w:rsidRPr="00D93C17">
        <w:rPr>
          <w:rFonts w:ascii="Book Antiqua" w:eastAsia="Book Antiqua" w:hAnsi="Book Antiqua" w:cs="Book Antiqua"/>
          <w:i/>
          <w:iCs/>
          <w:color w:val="000000"/>
        </w:rPr>
        <w:t>Clin</w:t>
      </w:r>
      <w:proofErr w:type="spellEnd"/>
      <w:r w:rsidR="00B20959" w:rsidRPr="00D93C17">
        <w:rPr>
          <w:rFonts w:ascii="Book Antiqua" w:eastAsia="Book Antiqua" w:hAnsi="Book Antiqua" w:cs="Book Antiqua"/>
          <w:i/>
          <w:iCs/>
          <w:color w:val="000000"/>
        </w:rPr>
        <w:t xml:space="preserve"> Cases</w:t>
      </w:r>
      <w:r w:rsidR="00B20959" w:rsidRPr="00D93C17">
        <w:rPr>
          <w:rFonts w:ascii="Book Antiqua" w:eastAsia="Book Antiqua" w:hAnsi="Book Antiqua" w:cs="Book Antiqua"/>
          <w:color w:val="000000"/>
        </w:rPr>
        <w:t xml:space="preserve"> </w:t>
      </w:r>
      <w:r w:rsidR="00DC7B72" w:rsidRPr="00EE6A3B">
        <w:rPr>
          <w:rFonts w:ascii="Book Antiqua" w:hAnsi="Book Antiqua"/>
        </w:rPr>
        <w:t>202</w:t>
      </w:r>
      <w:r w:rsidR="00DC7B72">
        <w:rPr>
          <w:rFonts w:ascii="Book Antiqua" w:hAnsi="Book Antiqua" w:hint="eastAsia"/>
          <w:lang w:eastAsia="zh-CN"/>
        </w:rPr>
        <w:t>1</w:t>
      </w:r>
      <w:r w:rsidR="00DC7B72" w:rsidRPr="00EE6A3B">
        <w:rPr>
          <w:rFonts w:ascii="Book Antiqua" w:hAnsi="Book Antiqua"/>
        </w:rPr>
        <w:t xml:space="preserve">; </w:t>
      </w:r>
      <w:r w:rsidR="00DC7B72">
        <w:rPr>
          <w:rFonts w:ascii="Book Antiqua" w:hAnsi="Book Antiqua" w:hint="eastAsia"/>
          <w:lang w:eastAsia="zh-CN"/>
        </w:rPr>
        <w:t>9</w:t>
      </w:r>
      <w:r w:rsidR="00DC7B72" w:rsidRPr="00EE6A3B">
        <w:rPr>
          <w:rFonts w:ascii="Book Antiqua" w:hAnsi="Book Antiqua"/>
        </w:rPr>
        <w:t>(</w:t>
      </w:r>
      <w:r w:rsidR="00DC7B72">
        <w:rPr>
          <w:rFonts w:ascii="Book Antiqua" w:hAnsi="Book Antiqua" w:hint="eastAsia"/>
          <w:lang w:eastAsia="zh-CN"/>
        </w:rPr>
        <w:t>22</w:t>
      </w:r>
      <w:r w:rsidR="00DC7B72" w:rsidRPr="00EE6A3B">
        <w:rPr>
          <w:rFonts w:ascii="Book Antiqua" w:hAnsi="Book Antiqua"/>
        </w:rPr>
        <w:t xml:space="preserve">): </w:t>
      </w:r>
      <w:r>
        <w:rPr>
          <w:rFonts w:ascii="Book Antiqua" w:hAnsi="Book Antiqua" w:hint="eastAsia"/>
          <w:lang w:eastAsia="zh-CN"/>
        </w:rPr>
        <w:t>6268-6277</w:t>
      </w:r>
      <w:r w:rsidR="00DC7B72" w:rsidRPr="00EE6A3B">
        <w:rPr>
          <w:rFonts w:ascii="Book Antiqua" w:hAnsi="Book Antiqua"/>
        </w:rPr>
        <w:t xml:space="preserve"> URL: https://www.wjgnet.com/2307-8960/full/v</w:t>
      </w:r>
      <w:r w:rsidR="00DC7B72">
        <w:rPr>
          <w:rFonts w:ascii="Book Antiqua" w:hAnsi="Book Antiqua" w:hint="eastAsia"/>
          <w:lang w:eastAsia="zh-CN"/>
        </w:rPr>
        <w:t>9</w:t>
      </w:r>
      <w:r w:rsidR="00DC7B72" w:rsidRPr="00EE6A3B">
        <w:rPr>
          <w:rFonts w:ascii="Book Antiqua" w:hAnsi="Book Antiqua"/>
        </w:rPr>
        <w:t>/i</w:t>
      </w:r>
      <w:r w:rsidR="00DC7B72">
        <w:rPr>
          <w:rFonts w:ascii="Book Antiqua" w:hAnsi="Book Antiqua" w:hint="eastAsia"/>
          <w:lang w:eastAsia="zh-CN"/>
        </w:rPr>
        <w:t>22</w:t>
      </w:r>
      <w:r w:rsidR="00DC7B72" w:rsidRPr="00EE6A3B">
        <w:rPr>
          <w:rFonts w:ascii="Book Antiqua" w:hAnsi="Book Antiqua"/>
        </w:rPr>
        <w:t>/</w:t>
      </w:r>
      <w:proofErr w:type="gramStart"/>
      <w:r>
        <w:rPr>
          <w:rFonts w:ascii="Book Antiqua" w:hAnsi="Book Antiqua" w:hint="eastAsia"/>
          <w:lang w:eastAsia="zh-CN"/>
        </w:rPr>
        <w:t>6268</w:t>
      </w:r>
      <w:r w:rsidR="00DC7B72" w:rsidRPr="00EE6A3B">
        <w:rPr>
          <w:rFonts w:ascii="Book Antiqua" w:hAnsi="Book Antiqua"/>
        </w:rPr>
        <w:t>.htm  DOI</w:t>
      </w:r>
      <w:proofErr w:type="gramEnd"/>
      <w:r w:rsidR="00DC7B72" w:rsidRPr="00EE6A3B">
        <w:rPr>
          <w:rFonts w:ascii="Book Antiqua" w:hAnsi="Book Antiqua"/>
        </w:rPr>
        <w:t>: https://dx.doi.org/10.12998/wjcc.v</w:t>
      </w:r>
      <w:r w:rsidR="00DC7B72">
        <w:rPr>
          <w:rFonts w:ascii="Book Antiqua" w:hAnsi="Book Antiqua" w:hint="eastAsia"/>
          <w:lang w:eastAsia="zh-CN"/>
        </w:rPr>
        <w:t>9</w:t>
      </w:r>
      <w:r w:rsidR="00DC7B72" w:rsidRPr="00EE6A3B">
        <w:rPr>
          <w:rFonts w:ascii="Book Antiqua" w:hAnsi="Book Antiqua"/>
        </w:rPr>
        <w:t>.i</w:t>
      </w:r>
      <w:r w:rsidR="00DC7B72">
        <w:rPr>
          <w:rFonts w:ascii="Book Antiqua" w:hAnsi="Book Antiqua" w:hint="eastAsia"/>
          <w:lang w:eastAsia="zh-CN"/>
        </w:rPr>
        <w:t>22</w:t>
      </w:r>
      <w:r w:rsidR="00DC7B72" w:rsidRPr="00EE6A3B">
        <w:rPr>
          <w:rFonts w:ascii="Book Antiqua" w:hAnsi="Book Antiqua"/>
        </w:rPr>
        <w:t>.</w:t>
      </w:r>
      <w:r>
        <w:rPr>
          <w:rFonts w:ascii="Book Antiqua" w:hAnsi="Book Antiqua" w:hint="eastAsia"/>
          <w:lang w:eastAsia="zh-CN"/>
        </w:rPr>
        <w:t>6268</w:t>
      </w:r>
    </w:p>
    <w:p w14:paraId="524044CA" w14:textId="77777777" w:rsidR="00A77B3E" w:rsidRPr="00D93C17" w:rsidRDefault="00A77B3E" w:rsidP="00D93C17">
      <w:pPr>
        <w:spacing w:line="360" w:lineRule="auto"/>
        <w:jc w:val="both"/>
        <w:rPr>
          <w:rFonts w:ascii="Book Antiqua" w:hAnsi="Book Antiqua"/>
        </w:rPr>
      </w:pPr>
    </w:p>
    <w:p w14:paraId="5EEADB2E" w14:textId="4C1CCE2E" w:rsidR="00D93C17" w:rsidRDefault="00B20959" w:rsidP="00C43A5D">
      <w:pPr>
        <w:spacing w:line="360" w:lineRule="auto"/>
        <w:jc w:val="both"/>
        <w:rPr>
          <w:rFonts w:ascii="Book Antiqua" w:eastAsia="Book Antiqua" w:hAnsi="Book Antiqua" w:cs="Book Antiqua"/>
          <w:b/>
          <w:caps/>
          <w:color w:val="000000"/>
          <w:u w:val="single"/>
        </w:rPr>
      </w:pPr>
      <w:r w:rsidRPr="00D93C17">
        <w:rPr>
          <w:rFonts w:ascii="Book Antiqua" w:eastAsia="Book Antiqua" w:hAnsi="Book Antiqua" w:cs="Book Antiqua"/>
          <w:b/>
          <w:bCs/>
          <w:color w:val="000000"/>
        </w:rPr>
        <w:t xml:space="preserve">Core Tip: </w:t>
      </w:r>
      <w:bookmarkStart w:id="12" w:name="OLE_LINK2029"/>
      <w:r w:rsidRPr="00D93C17">
        <w:rPr>
          <w:rFonts w:ascii="Book Antiqua" w:eastAsia="Book Antiqua" w:hAnsi="Book Antiqua" w:cs="Book Antiqua"/>
          <w:color w:val="000000"/>
        </w:rPr>
        <w:t xml:space="preserve">It is widely known that stroke victims have problems with walking, standing, balance, </w:t>
      </w:r>
      <w:r w:rsidRPr="00D93C17">
        <w:rPr>
          <w:rFonts w:ascii="Book Antiqua" w:eastAsia="Book Antiqua" w:hAnsi="Book Antiqua" w:cs="Book Antiqua"/>
          <w:i/>
          <w:iCs/>
          <w:color w:val="000000"/>
        </w:rPr>
        <w:t>etc.</w:t>
      </w:r>
      <w:r w:rsidRPr="00D93C17">
        <w:rPr>
          <w:rFonts w:ascii="Book Antiqua" w:eastAsia="Book Antiqua" w:hAnsi="Book Antiqua" w:cs="Book Antiqua"/>
          <w:color w:val="000000"/>
        </w:rPr>
        <w:t xml:space="preserve"> In these populations, after training with a whole-body vibrator, there were some implications for rehabilitation, as follows: </w:t>
      </w:r>
      <w:r w:rsidR="00D93C17">
        <w:rPr>
          <w:rFonts w:ascii="Book Antiqua" w:eastAsia="Book Antiqua" w:hAnsi="Book Antiqua" w:cs="Book Antiqua"/>
          <w:color w:val="000000"/>
        </w:rPr>
        <w:t>t</w:t>
      </w:r>
      <w:r w:rsidRPr="00D93C17">
        <w:rPr>
          <w:rFonts w:ascii="Book Antiqua" w:eastAsia="Book Antiqua" w:hAnsi="Book Antiqua" w:cs="Book Antiqua"/>
          <w:color w:val="000000"/>
        </w:rPr>
        <w:t>he patient</w:t>
      </w:r>
      <w:r w:rsidR="00D93C17">
        <w:rPr>
          <w:rFonts w:ascii="Book Antiqua" w:eastAsia="Book Antiqua" w:hAnsi="Book Antiqua" w:cs="Book Antiqua"/>
          <w:color w:val="000000"/>
        </w:rPr>
        <w:t>’</w:t>
      </w:r>
      <w:r w:rsidRPr="00D93C17">
        <w:rPr>
          <w:rFonts w:ascii="Book Antiqua" w:eastAsia="Book Antiqua" w:hAnsi="Book Antiqua" w:cs="Book Antiqua"/>
          <w:color w:val="000000"/>
        </w:rPr>
        <w:t>s quality of movement was improved, which include</w:t>
      </w:r>
      <w:r w:rsidR="00D93C17">
        <w:rPr>
          <w:rFonts w:ascii="Book Antiqua" w:eastAsia="Book Antiqua" w:hAnsi="Book Antiqua" w:cs="Book Antiqua"/>
          <w:color w:val="000000"/>
        </w:rPr>
        <w:t>d</w:t>
      </w:r>
      <w:r w:rsidRPr="00D93C17">
        <w:rPr>
          <w:rFonts w:ascii="Book Antiqua" w:eastAsia="Book Antiqua" w:hAnsi="Book Antiqua" w:cs="Book Antiqua"/>
          <w:color w:val="000000"/>
        </w:rPr>
        <w:t xml:space="preserve"> movements such as standing up, sitting down, standing independently, standing with the eyes closed, standing with the arms held out in front </w:t>
      </w:r>
      <w:r w:rsidRPr="00D93C17">
        <w:rPr>
          <w:rFonts w:ascii="Book Antiqua" w:eastAsia="Book Antiqua" w:hAnsi="Book Antiqua" w:cs="Book Antiqua"/>
          <w:color w:val="000000"/>
        </w:rPr>
        <w:lastRenderedPageBreak/>
        <w:t xml:space="preserve">of the body, turning around, crossing with both feet, and standing on one leg; </w:t>
      </w:r>
      <w:r w:rsidR="00D93C17">
        <w:rPr>
          <w:rFonts w:ascii="Book Antiqua" w:eastAsia="Book Antiqua" w:hAnsi="Book Antiqua" w:cs="Book Antiqua"/>
          <w:color w:val="000000"/>
        </w:rPr>
        <w:t>and t</w:t>
      </w:r>
      <w:r w:rsidRPr="00D93C17">
        <w:rPr>
          <w:rFonts w:ascii="Book Antiqua" w:eastAsia="Book Antiqua" w:hAnsi="Book Antiqua" w:cs="Book Antiqua"/>
          <w:color w:val="000000"/>
        </w:rPr>
        <w:t xml:space="preserve">he speed of </w:t>
      </w:r>
      <w:r w:rsidR="00D93C17">
        <w:rPr>
          <w:rFonts w:ascii="Book Antiqua" w:eastAsia="Book Antiqua" w:hAnsi="Book Antiqua" w:cs="Book Antiqua"/>
          <w:color w:val="000000"/>
        </w:rPr>
        <w:t xml:space="preserve">the </w:t>
      </w:r>
      <w:r w:rsidRPr="00D93C17">
        <w:rPr>
          <w:rFonts w:ascii="Book Antiqua" w:eastAsia="Book Antiqua" w:hAnsi="Book Antiqua" w:cs="Book Antiqua"/>
          <w:color w:val="000000"/>
        </w:rPr>
        <w:t>patient</w:t>
      </w:r>
      <w:r w:rsidR="00D93C17">
        <w:rPr>
          <w:rFonts w:ascii="Book Antiqua" w:eastAsia="Book Antiqua" w:hAnsi="Book Antiqua" w:cs="Book Antiqua"/>
          <w:color w:val="000000"/>
        </w:rPr>
        <w:t>’</w:t>
      </w:r>
      <w:r w:rsidRPr="00D93C17">
        <w:rPr>
          <w:rFonts w:ascii="Book Antiqua" w:eastAsia="Book Antiqua" w:hAnsi="Book Antiqua" w:cs="Book Antiqua"/>
          <w:color w:val="000000"/>
        </w:rPr>
        <w:t>s movement was faster, such as walking straight, getting up from the chair,</w:t>
      </w:r>
      <w:r w:rsidR="00D93C17">
        <w:rPr>
          <w:rFonts w:ascii="Book Antiqua" w:eastAsia="Book Antiqua" w:hAnsi="Book Antiqua" w:cs="Book Antiqua"/>
          <w:color w:val="000000"/>
        </w:rPr>
        <w:t xml:space="preserve"> and</w:t>
      </w:r>
      <w:r w:rsidRPr="00D93C17">
        <w:rPr>
          <w:rFonts w:ascii="Book Antiqua" w:eastAsia="Book Antiqua" w:hAnsi="Book Antiqua" w:cs="Book Antiqua"/>
          <w:color w:val="000000"/>
        </w:rPr>
        <w:t xml:space="preserve"> sitting down.</w:t>
      </w:r>
      <w:bookmarkEnd w:id="12"/>
      <w:r w:rsidR="00D93C17">
        <w:rPr>
          <w:rFonts w:ascii="Book Antiqua" w:eastAsia="Book Antiqua" w:hAnsi="Book Antiqua" w:cs="Book Antiqua"/>
          <w:b/>
          <w:caps/>
          <w:color w:val="000000"/>
          <w:u w:val="single"/>
        </w:rPr>
        <w:br w:type="page"/>
      </w:r>
    </w:p>
    <w:p w14:paraId="6CC750DD" w14:textId="2468AE13"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lastRenderedPageBreak/>
        <w:t>INTRODUCTION</w:t>
      </w:r>
    </w:p>
    <w:p w14:paraId="35762F16" w14:textId="081EAABC" w:rsidR="00A77B3E" w:rsidRPr="00D93C17" w:rsidRDefault="00B20959" w:rsidP="00D93C17">
      <w:pPr>
        <w:spacing w:line="360" w:lineRule="auto"/>
        <w:jc w:val="both"/>
        <w:rPr>
          <w:rFonts w:ascii="Book Antiqua" w:hAnsi="Book Antiqua"/>
        </w:rPr>
      </w:pPr>
      <w:bookmarkStart w:id="13" w:name="OLE_LINK2035"/>
      <w:r w:rsidRPr="00D93C17">
        <w:rPr>
          <w:rFonts w:ascii="Book Antiqua" w:eastAsia="Book Antiqua" w:hAnsi="Book Antiqua" w:cs="Book Antiqua"/>
          <w:color w:val="000000"/>
        </w:rPr>
        <w:t xml:space="preserve">Stroke is a cardiovascular disease associated with high disability and mortality </w:t>
      </w:r>
      <w:proofErr w:type="gramStart"/>
      <w:r w:rsidRPr="00D93C17">
        <w:rPr>
          <w:rFonts w:ascii="Book Antiqua" w:eastAsia="Book Antiqua" w:hAnsi="Book Antiqua" w:cs="Book Antiqua"/>
          <w:color w:val="000000"/>
        </w:rPr>
        <w:t>rates</w:t>
      </w:r>
      <w:r w:rsidRPr="00D93C17">
        <w:rPr>
          <w:rFonts w:ascii="Book Antiqua" w:eastAsia="Book Antiqua" w:hAnsi="Book Antiqua" w:cs="Book Antiqua"/>
          <w:color w:val="000000"/>
          <w:vertAlign w:val="superscript"/>
        </w:rPr>
        <w:t>[</w:t>
      </w:r>
      <w:proofErr w:type="gramEnd"/>
      <w:r w:rsidRPr="00D93C17">
        <w:rPr>
          <w:rFonts w:ascii="Book Antiqua" w:eastAsia="Book Antiqua" w:hAnsi="Book Antiqua" w:cs="Book Antiqua"/>
          <w:color w:val="000000"/>
          <w:vertAlign w:val="superscript"/>
        </w:rPr>
        <w:t>1,2]</w:t>
      </w:r>
      <w:r w:rsidRPr="00D93C17">
        <w:rPr>
          <w:rFonts w:ascii="Book Antiqua" w:eastAsia="Book Antiqua" w:hAnsi="Book Antiqua" w:cs="Book Antiqua"/>
          <w:color w:val="000000"/>
        </w:rPr>
        <w:t xml:space="preserve">. In recent years, epidemiological studies have shown that the incidence of stroke is increasing and that the age of onset is becoming </w:t>
      </w:r>
      <w:proofErr w:type="gramStart"/>
      <w:r w:rsidRPr="00D93C17">
        <w:rPr>
          <w:rFonts w:ascii="Book Antiqua" w:eastAsia="Book Antiqua" w:hAnsi="Book Antiqua" w:cs="Book Antiqua"/>
          <w:color w:val="000000"/>
        </w:rPr>
        <w:t>younger</w:t>
      </w:r>
      <w:r w:rsidRPr="00D93C17">
        <w:rPr>
          <w:rFonts w:ascii="Book Antiqua" w:eastAsia="Book Antiqua" w:hAnsi="Book Antiqua" w:cs="Book Antiqua"/>
          <w:color w:val="000000"/>
          <w:vertAlign w:val="superscript"/>
        </w:rPr>
        <w:t>[</w:t>
      </w:r>
      <w:proofErr w:type="gramEnd"/>
      <w:r w:rsidRPr="00D93C17">
        <w:rPr>
          <w:rFonts w:ascii="Book Antiqua" w:eastAsia="Book Antiqua" w:hAnsi="Book Antiqua" w:cs="Book Antiqua"/>
          <w:color w:val="000000"/>
          <w:vertAlign w:val="superscript"/>
        </w:rPr>
        <w:t>3]</w:t>
      </w:r>
      <w:r w:rsidRPr="00D93C17">
        <w:rPr>
          <w:rFonts w:ascii="Book Antiqua" w:eastAsia="Book Antiqua" w:hAnsi="Book Antiqua" w:cs="Book Antiqua"/>
          <w:color w:val="000000"/>
        </w:rPr>
        <w:t>. Stroke patients often have many dysfunctions, such as motor, speech</w:t>
      </w:r>
      <w:r w:rsidR="004C1117">
        <w:rPr>
          <w:rFonts w:ascii="Book Antiqua" w:eastAsia="Book Antiqua" w:hAnsi="Book Antiqua" w:cs="Book Antiqua"/>
          <w:color w:val="000000"/>
        </w:rPr>
        <w:t>,</w:t>
      </w:r>
      <w:r w:rsidRPr="00D93C17">
        <w:rPr>
          <w:rFonts w:ascii="Book Antiqua" w:eastAsia="Book Antiqua" w:hAnsi="Book Antiqua" w:cs="Book Antiqua"/>
          <w:color w:val="000000"/>
        </w:rPr>
        <w:t xml:space="preserve"> and swallowing dysfunction. Among them, balance dysfunction is the most </w:t>
      </w:r>
      <w:proofErr w:type="gramStart"/>
      <w:r w:rsidRPr="00D93C17">
        <w:rPr>
          <w:rFonts w:ascii="Book Antiqua" w:eastAsia="Book Antiqua" w:hAnsi="Book Antiqua" w:cs="Book Antiqua"/>
          <w:color w:val="000000"/>
        </w:rPr>
        <w:t>common</w:t>
      </w:r>
      <w:r w:rsidRPr="00D93C17">
        <w:rPr>
          <w:rFonts w:ascii="Book Antiqua" w:eastAsia="Book Antiqua" w:hAnsi="Book Antiqua" w:cs="Book Antiqua"/>
          <w:color w:val="000000"/>
          <w:vertAlign w:val="superscript"/>
        </w:rPr>
        <w:t>[</w:t>
      </w:r>
      <w:proofErr w:type="gramEnd"/>
      <w:r w:rsidRPr="00D93C17">
        <w:rPr>
          <w:rFonts w:ascii="Book Antiqua" w:eastAsia="Book Antiqua" w:hAnsi="Book Antiqua" w:cs="Book Antiqua"/>
          <w:color w:val="000000"/>
          <w:vertAlign w:val="superscript"/>
        </w:rPr>
        <w:t>4,5]</w:t>
      </w:r>
      <w:r w:rsidRPr="00D93C17">
        <w:rPr>
          <w:rFonts w:ascii="Book Antiqua" w:eastAsia="Book Antiqua" w:hAnsi="Book Antiqua" w:cs="Book Antiqua"/>
          <w:color w:val="000000"/>
        </w:rPr>
        <w:t>. Vibration training can create mechanical vibrations that stimulate proprioceptors, such as Golgi</w:t>
      </w:r>
      <w:r w:rsidR="004C1117">
        <w:rPr>
          <w:rFonts w:ascii="Book Antiqua" w:eastAsia="Book Antiqua" w:hAnsi="Book Antiqua" w:cs="Book Antiqua"/>
          <w:color w:val="000000"/>
        </w:rPr>
        <w:t>’</w:t>
      </w:r>
      <w:r w:rsidRPr="00D93C17">
        <w:rPr>
          <w:rFonts w:ascii="Book Antiqua" w:eastAsia="Book Antiqua" w:hAnsi="Book Antiqua" w:cs="Book Antiqua"/>
          <w:color w:val="000000"/>
        </w:rPr>
        <w:t xml:space="preserve">s body, and then trigger the stretch reflex, thereby enhancing muscle function and the adaptability of the nervous </w:t>
      </w:r>
      <w:proofErr w:type="gramStart"/>
      <w:r w:rsidRPr="00D93C17">
        <w:rPr>
          <w:rFonts w:ascii="Book Antiqua" w:eastAsia="Book Antiqua" w:hAnsi="Book Antiqua" w:cs="Book Antiqua"/>
          <w:color w:val="000000"/>
        </w:rPr>
        <w:t>system</w:t>
      </w:r>
      <w:r w:rsidRPr="00D93C17">
        <w:rPr>
          <w:rFonts w:ascii="Book Antiqua" w:eastAsia="Book Antiqua" w:hAnsi="Book Antiqua" w:cs="Book Antiqua"/>
          <w:color w:val="000000"/>
          <w:vertAlign w:val="superscript"/>
        </w:rPr>
        <w:t>[</w:t>
      </w:r>
      <w:proofErr w:type="gramEnd"/>
      <w:r w:rsidRPr="00D93C17">
        <w:rPr>
          <w:rFonts w:ascii="Book Antiqua" w:eastAsia="Book Antiqua" w:hAnsi="Book Antiqua" w:cs="Book Antiqua"/>
          <w:color w:val="000000"/>
          <w:vertAlign w:val="superscript"/>
        </w:rPr>
        <w:t>6-8]</w:t>
      </w:r>
      <w:r w:rsidRPr="00D93C17">
        <w:rPr>
          <w:rFonts w:ascii="Book Antiqua" w:eastAsia="Book Antiqua" w:hAnsi="Book Antiqua" w:cs="Book Antiqua"/>
          <w:color w:val="000000"/>
        </w:rPr>
        <w:t>. This study aimed to explore the effect of vibration training on the balance ability of stroke patients.</w:t>
      </w:r>
    </w:p>
    <w:bookmarkEnd w:id="13"/>
    <w:p w14:paraId="11F94220" w14:textId="77777777" w:rsidR="00A77B3E" w:rsidRPr="00D93C17" w:rsidRDefault="00A77B3E" w:rsidP="00D93C17">
      <w:pPr>
        <w:spacing w:line="360" w:lineRule="auto"/>
        <w:jc w:val="both"/>
        <w:rPr>
          <w:rFonts w:ascii="Book Antiqua" w:hAnsi="Book Antiqua"/>
        </w:rPr>
      </w:pPr>
    </w:p>
    <w:p w14:paraId="226A8504"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t>MATERIALS AND METHODS</w:t>
      </w:r>
    </w:p>
    <w:p w14:paraId="6C956879" w14:textId="77777777" w:rsidR="00C90193" w:rsidRPr="00D93C17" w:rsidRDefault="00B20959" w:rsidP="00D93C17">
      <w:pPr>
        <w:spacing w:line="360" w:lineRule="auto"/>
        <w:jc w:val="both"/>
        <w:rPr>
          <w:rFonts w:ascii="Book Antiqua" w:eastAsia="Book Antiqua" w:hAnsi="Book Antiqua" w:cs="Book Antiqua"/>
          <w:b/>
          <w:bCs/>
          <w:i/>
          <w:iCs/>
          <w:color w:val="000000"/>
        </w:rPr>
      </w:pPr>
      <w:bookmarkStart w:id="14" w:name="OLE_LINK2036"/>
      <w:r w:rsidRPr="00D93C17">
        <w:rPr>
          <w:rFonts w:ascii="Book Antiqua" w:eastAsia="Book Antiqua" w:hAnsi="Book Antiqua" w:cs="Book Antiqua"/>
          <w:b/>
          <w:bCs/>
          <w:i/>
          <w:iCs/>
          <w:color w:val="000000"/>
        </w:rPr>
        <w:t>General information</w:t>
      </w:r>
    </w:p>
    <w:p w14:paraId="0FEF800D" w14:textId="28C147BC" w:rsidR="007D7E71" w:rsidRPr="00D93C17" w:rsidRDefault="00B20959"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color w:val="000000"/>
        </w:rPr>
        <w:t>The study is a retrospective study, which a total of 159 participants with stroke were in the Rehabilitation Department of Chongqing Traditional Chinese Medicine Hospital for treatment from January 2019 to August 2020. There were 5 patients</w:t>
      </w:r>
      <w:r w:rsidR="00BF7B18">
        <w:rPr>
          <w:rFonts w:ascii="Book Antiqua" w:eastAsia="Book Antiqua" w:hAnsi="Book Antiqua" w:cs="Book Antiqua"/>
          <w:color w:val="000000"/>
        </w:rPr>
        <w:t xml:space="preserve"> who</w:t>
      </w:r>
      <w:r w:rsidRPr="00D93C17">
        <w:rPr>
          <w:rFonts w:ascii="Book Antiqua" w:eastAsia="Book Antiqua" w:hAnsi="Book Antiqua" w:cs="Book Antiqua"/>
          <w:color w:val="000000"/>
        </w:rPr>
        <w:t xml:space="preserve"> dropped out during the inpatient stay. Another 24 patients were excluded because no assessment could be performed in all 4 investigations. In total 130 participants were eligible (Figure</w:t>
      </w:r>
      <w:r w:rsidR="00C90193"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 All the participants underwent conventional rehabilitation treatment</w:t>
      </w:r>
      <w:r w:rsidR="00BF7B18">
        <w:rPr>
          <w:rFonts w:ascii="Book Antiqua" w:eastAsia="Book Antiqua" w:hAnsi="Book Antiqua" w:cs="Book Antiqua"/>
          <w:color w:val="000000"/>
        </w:rPr>
        <w:t xml:space="preserve"> and</w:t>
      </w:r>
      <w:r w:rsidRPr="00D93C17">
        <w:rPr>
          <w:rFonts w:ascii="Book Antiqua" w:eastAsia="Book Antiqua" w:hAnsi="Book Antiqua" w:cs="Book Antiqua"/>
          <w:color w:val="000000"/>
        </w:rPr>
        <w:t xml:space="preserve"> were divided into whole-body vibration training (WVT) group and non</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(NWVT) group according to whether they were given WVT. The WVT group included 65 participants, 41 with cerebral hemorrhage and 24 with cerebral infarction. The mean age was 60.42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6.39 years. There were 32 males and 33 females. There were 36 cases of left hemiplegia and 29 cases of right hemiplegia. In the NWVT group, there were 65 participants, including 37 participants with cerebral hemorrhage and 28 participants with cerebral infarction. The mean age was 59.82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6.62 years, and there were 33 males and 32 females. There were 32 cases of left hemiplegia and 33 cases of right hemiplegia. Detailed information on the two groups is provided in </w:t>
      </w:r>
      <w:r w:rsidR="007D7E71" w:rsidRPr="00D93C17">
        <w:rPr>
          <w:rFonts w:ascii="Book Antiqua" w:eastAsia="Book Antiqua" w:hAnsi="Book Antiqua" w:cs="Book Antiqua"/>
          <w:color w:val="000000"/>
        </w:rPr>
        <w:t>T</w:t>
      </w:r>
      <w:r w:rsidRPr="00D93C17">
        <w:rPr>
          <w:rFonts w:ascii="Book Antiqua" w:eastAsia="Book Antiqua" w:hAnsi="Book Antiqua" w:cs="Book Antiqua"/>
          <w:color w:val="000000"/>
        </w:rPr>
        <w:t>able 1.</w:t>
      </w:r>
    </w:p>
    <w:p w14:paraId="2D4EDC0D" w14:textId="77777777" w:rsidR="007D7E71" w:rsidRPr="00D93C17" w:rsidRDefault="007D7E71" w:rsidP="00D93C17">
      <w:pPr>
        <w:spacing w:line="360" w:lineRule="auto"/>
        <w:jc w:val="both"/>
        <w:rPr>
          <w:rFonts w:ascii="Book Antiqua" w:eastAsia="Book Antiqua" w:hAnsi="Book Antiqua" w:cs="Book Antiqua"/>
          <w:color w:val="000000"/>
        </w:rPr>
      </w:pPr>
    </w:p>
    <w:p w14:paraId="768A9AFF" w14:textId="77777777" w:rsidR="007D7E71" w:rsidRPr="00D93C17" w:rsidRDefault="00B20959" w:rsidP="00D93C17">
      <w:pPr>
        <w:spacing w:line="360" w:lineRule="auto"/>
        <w:jc w:val="both"/>
        <w:rPr>
          <w:rFonts w:ascii="Book Antiqua" w:eastAsia="Book Antiqua" w:hAnsi="Book Antiqua" w:cs="Book Antiqua"/>
          <w:b/>
          <w:bCs/>
          <w:i/>
          <w:iCs/>
          <w:color w:val="000000"/>
        </w:rPr>
      </w:pPr>
      <w:r w:rsidRPr="00D93C17">
        <w:rPr>
          <w:rFonts w:ascii="Book Antiqua" w:eastAsia="Book Antiqua" w:hAnsi="Book Antiqua" w:cs="Book Antiqua"/>
          <w:b/>
          <w:bCs/>
          <w:i/>
          <w:iCs/>
          <w:color w:val="000000"/>
        </w:rPr>
        <w:lastRenderedPageBreak/>
        <w:t>Inclusion criteria</w:t>
      </w:r>
    </w:p>
    <w:p w14:paraId="6D58B3EC" w14:textId="18C8DD5E" w:rsidR="007D7E71" w:rsidRPr="00D93C17" w:rsidRDefault="00B20959"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color w:val="000000"/>
        </w:rPr>
        <w:t xml:space="preserve">All participants were in the recovery phase after cerebral infarction or cerebral hemorrhage, as confirmed by brain </w:t>
      </w:r>
      <w:r w:rsidR="007D7E71" w:rsidRPr="00D93C17">
        <w:rPr>
          <w:rFonts w:ascii="Book Antiqua" w:eastAsia="Book Antiqua" w:hAnsi="Book Antiqua" w:cs="Book Antiqua"/>
          <w:color w:val="000000"/>
        </w:rPr>
        <w:t xml:space="preserve">computed tomography </w:t>
      </w:r>
      <w:r w:rsidRPr="00D93C17">
        <w:rPr>
          <w:rFonts w:ascii="Book Antiqua" w:eastAsia="Book Antiqua" w:hAnsi="Book Antiqua" w:cs="Book Antiqua"/>
          <w:color w:val="000000"/>
        </w:rPr>
        <w:t xml:space="preserve">or </w:t>
      </w:r>
      <w:r w:rsidR="007D7E71" w:rsidRPr="00D93C17">
        <w:rPr>
          <w:rFonts w:ascii="Book Antiqua" w:eastAsia="Book Antiqua" w:hAnsi="Book Antiqua" w:cs="Book Antiqua"/>
          <w:color w:val="000000"/>
        </w:rPr>
        <w:t>magnetic resonance imaging</w:t>
      </w:r>
      <w:r w:rsidRPr="00D93C17">
        <w:rPr>
          <w:rFonts w:ascii="Book Antiqua" w:eastAsia="Book Antiqua" w:hAnsi="Book Antiqua" w:cs="Book Antiqua"/>
          <w:color w:val="000000"/>
        </w:rPr>
        <w:t xml:space="preserve">. All cases were of the first onset, the course of disease was within 6 </w:t>
      </w:r>
      <w:proofErr w:type="spellStart"/>
      <w:proofErr w:type="gramStart"/>
      <w:r w:rsidRPr="00D93C17">
        <w:rPr>
          <w:rFonts w:ascii="Book Antiqua" w:eastAsia="Book Antiqua" w:hAnsi="Book Antiqua" w:cs="Book Antiqua"/>
          <w:color w:val="000000"/>
        </w:rPr>
        <w:t>mo</w:t>
      </w:r>
      <w:proofErr w:type="spellEnd"/>
      <w:proofErr w:type="gramEnd"/>
      <w:r w:rsidRPr="00D93C17">
        <w:rPr>
          <w:rFonts w:ascii="Book Antiqua" w:eastAsia="Book Antiqua" w:hAnsi="Book Antiqua" w:cs="Book Antiqua"/>
          <w:color w:val="000000"/>
        </w:rPr>
        <w:t>, and the conditions of the participants were stable. The inclusion criteria also included stable vital signs, the absence of cognitive impairment, a Mini-mental State Examination score ≥</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24, a </w:t>
      </w:r>
      <w:proofErr w:type="spellStart"/>
      <w:r w:rsidRPr="00D93C17">
        <w:rPr>
          <w:rFonts w:ascii="Book Antiqua" w:eastAsia="Book Antiqua" w:hAnsi="Book Antiqua" w:cs="Book Antiqua"/>
          <w:color w:val="000000"/>
        </w:rPr>
        <w:t>Brunnstrom</w:t>
      </w:r>
      <w:proofErr w:type="spellEnd"/>
      <w:r w:rsidRPr="00D93C17">
        <w:rPr>
          <w:rFonts w:ascii="Book Antiqua" w:eastAsia="Book Antiqua" w:hAnsi="Book Antiqua" w:cs="Book Antiqua"/>
          <w:color w:val="000000"/>
        </w:rPr>
        <w:t xml:space="preserve"> stage of IV or higher, a modified Ashworth scale score of less than 2, and a standing balance score of 3.</w:t>
      </w:r>
    </w:p>
    <w:p w14:paraId="086B55D7" w14:textId="77777777" w:rsidR="007D7E71" w:rsidRPr="00D93C17" w:rsidRDefault="007D7E71" w:rsidP="00D93C17">
      <w:pPr>
        <w:spacing w:line="360" w:lineRule="auto"/>
        <w:jc w:val="both"/>
        <w:rPr>
          <w:rFonts w:ascii="Book Antiqua" w:eastAsia="Book Antiqua" w:hAnsi="Book Antiqua" w:cs="Book Antiqua"/>
          <w:color w:val="000000"/>
        </w:rPr>
      </w:pPr>
    </w:p>
    <w:p w14:paraId="2F82D002" w14:textId="77777777" w:rsidR="007D7E71" w:rsidRPr="00D93C17" w:rsidRDefault="00B20959" w:rsidP="00D93C17">
      <w:pPr>
        <w:spacing w:line="360" w:lineRule="auto"/>
        <w:jc w:val="both"/>
        <w:rPr>
          <w:rFonts w:ascii="Book Antiqua" w:eastAsia="Book Antiqua" w:hAnsi="Book Antiqua" w:cs="Book Antiqua"/>
          <w:b/>
          <w:bCs/>
          <w:i/>
          <w:iCs/>
          <w:color w:val="000000"/>
        </w:rPr>
      </w:pPr>
      <w:r w:rsidRPr="00D93C17">
        <w:rPr>
          <w:rFonts w:ascii="Book Antiqua" w:eastAsia="Book Antiqua" w:hAnsi="Book Antiqua" w:cs="Book Antiqua"/>
          <w:b/>
          <w:bCs/>
          <w:i/>
          <w:iCs/>
          <w:color w:val="000000"/>
        </w:rPr>
        <w:t>Exclusion criteria</w:t>
      </w:r>
    </w:p>
    <w:p w14:paraId="676E9EAE" w14:textId="77777777" w:rsidR="007D7E71" w:rsidRPr="00D93C17" w:rsidRDefault="00B20959"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color w:val="000000"/>
        </w:rPr>
        <w:t xml:space="preserve">Participants with training contraindications (a fresh fracture, deep venous thrombosis, malignant tumor, </w:t>
      </w:r>
      <w:r w:rsidRPr="00D93C17">
        <w:rPr>
          <w:rFonts w:ascii="Book Antiqua" w:eastAsia="Book Antiqua" w:hAnsi="Book Antiqua" w:cs="Book Antiqua"/>
          <w:i/>
          <w:iCs/>
          <w:color w:val="000000"/>
        </w:rPr>
        <w:t>etc.</w:t>
      </w:r>
      <w:r w:rsidRPr="00D93C17">
        <w:rPr>
          <w:rFonts w:ascii="Book Antiqua" w:eastAsia="Book Antiqua" w:hAnsi="Book Antiqua" w:cs="Book Antiqua"/>
          <w:color w:val="000000"/>
        </w:rPr>
        <w:t>), unilateral neglect, severe sensory impairment with vestibular or cerebellar dysfunction, the inability to complete training, or changes in the disease during the study period were excluded.</w:t>
      </w:r>
    </w:p>
    <w:p w14:paraId="029BC2FE" w14:textId="77777777" w:rsidR="007D7E71" w:rsidRPr="00D93C17" w:rsidRDefault="007D7E71" w:rsidP="00D93C17">
      <w:pPr>
        <w:spacing w:line="360" w:lineRule="auto"/>
        <w:jc w:val="both"/>
        <w:rPr>
          <w:rFonts w:ascii="Book Antiqua" w:eastAsia="Book Antiqua" w:hAnsi="Book Antiqua" w:cs="Book Antiqua"/>
          <w:color w:val="000000"/>
        </w:rPr>
      </w:pPr>
    </w:p>
    <w:p w14:paraId="64E31D4C" w14:textId="77777777" w:rsidR="007D7E71" w:rsidRPr="00D93C17" w:rsidRDefault="00B20959" w:rsidP="00D93C17">
      <w:pPr>
        <w:spacing w:line="360" w:lineRule="auto"/>
        <w:jc w:val="both"/>
        <w:rPr>
          <w:rFonts w:ascii="Book Antiqua" w:eastAsia="Book Antiqua" w:hAnsi="Book Antiqua" w:cs="Book Antiqua"/>
          <w:b/>
          <w:bCs/>
          <w:i/>
          <w:iCs/>
          <w:color w:val="000000"/>
        </w:rPr>
      </w:pPr>
      <w:r w:rsidRPr="00D93C17">
        <w:rPr>
          <w:rFonts w:ascii="Book Antiqua" w:eastAsia="Book Antiqua" w:hAnsi="Book Antiqua" w:cs="Book Antiqua"/>
          <w:b/>
          <w:bCs/>
          <w:i/>
          <w:iCs/>
          <w:color w:val="000000"/>
        </w:rPr>
        <w:t>Research methods</w:t>
      </w:r>
    </w:p>
    <w:p w14:paraId="7A18A19C" w14:textId="0A46F97D" w:rsidR="007D7E71" w:rsidRPr="00D93C17" w:rsidRDefault="00B20959"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color w:val="000000"/>
        </w:rPr>
        <w:t xml:space="preserve">For the NWVT group, conventional rehabilitation therapy included acupuncture, physical therapy, occupational therapy, and speech and swallowing therapy, combined with balance board training. For the WVT group, routine rehabilitation therapy was combined with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with the Galileo Med L Plus vibration trainer from Germany, with a frequency of 20 </w:t>
      </w:r>
      <w:proofErr w:type="gramStart"/>
      <w:r w:rsidRPr="00D93C17">
        <w:rPr>
          <w:rFonts w:ascii="Book Antiqua" w:eastAsia="Book Antiqua" w:hAnsi="Book Antiqua" w:cs="Book Antiqua"/>
          <w:color w:val="000000"/>
        </w:rPr>
        <w:t>Hz</w:t>
      </w:r>
      <w:r w:rsidRPr="00D93C17">
        <w:rPr>
          <w:rFonts w:ascii="Book Antiqua" w:eastAsia="Book Antiqua" w:hAnsi="Book Antiqua" w:cs="Book Antiqua"/>
          <w:color w:val="000000"/>
          <w:vertAlign w:val="superscript"/>
        </w:rPr>
        <w:t>[</w:t>
      </w:r>
      <w:proofErr w:type="gramEnd"/>
      <w:r w:rsidRPr="00D93C17">
        <w:rPr>
          <w:rFonts w:ascii="Book Antiqua" w:eastAsia="Book Antiqua" w:hAnsi="Book Antiqua" w:cs="Book Antiqua"/>
          <w:color w:val="000000"/>
          <w:vertAlign w:val="superscript"/>
        </w:rPr>
        <w:t>9]</w:t>
      </w:r>
      <w:r w:rsidRPr="00D93C17">
        <w:rPr>
          <w:rFonts w:ascii="Book Antiqua" w:eastAsia="Book Antiqua" w:hAnsi="Book Antiqua" w:cs="Book Antiqua"/>
          <w:color w:val="000000"/>
        </w:rPr>
        <w:t xml:space="preserve"> and a vibration amplitude of 0</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5.2 mm. Each patient stood on the vibrating plate with bare feet, held the handle with both hands, kept their body upright, and maintained a knee flexion angle of 30° to 45°. Each training session included 5 sets of 2</w:t>
      </w:r>
      <w:r w:rsidR="00BF7B18">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min trials, and a rest interval of 1 min was provided after each set; the sessions were performed 6 d per </w:t>
      </w:r>
      <w:proofErr w:type="spellStart"/>
      <w:r w:rsidRPr="00D93C17">
        <w:rPr>
          <w:rFonts w:ascii="Book Antiqua" w:eastAsia="Book Antiqua" w:hAnsi="Book Antiqua" w:cs="Book Antiqua"/>
          <w:color w:val="000000"/>
        </w:rPr>
        <w:t>wk</w:t>
      </w:r>
      <w:proofErr w:type="spellEnd"/>
      <w:r w:rsidRPr="00D93C17">
        <w:rPr>
          <w:rFonts w:ascii="Book Antiqua" w:eastAsia="Book Antiqua" w:hAnsi="Book Antiqua" w:cs="Book Antiqua"/>
          <w:color w:val="000000"/>
        </w:rPr>
        <w:t xml:space="preserve">, allowing for 1 d of rest. The participants in both groups trained for 4 </w:t>
      </w:r>
      <w:proofErr w:type="spellStart"/>
      <w:r w:rsidRPr="00D93C17">
        <w:rPr>
          <w:rFonts w:ascii="Book Antiqua" w:eastAsia="Book Antiqua" w:hAnsi="Book Antiqua" w:cs="Book Antiqua"/>
          <w:color w:val="000000"/>
        </w:rPr>
        <w:t>wk</w:t>
      </w:r>
      <w:proofErr w:type="spellEnd"/>
      <w:r w:rsidRPr="00D93C17">
        <w:rPr>
          <w:rFonts w:ascii="Book Antiqua" w:eastAsia="Book Antiqua" w:hAnsi="Book Antiqua" w:cs="Book Antiqua"/>
          <w:color w:val="000000"/>
        </w:rPr>
        <w:t xml:space="preserve"> and underwent tests before and after training.</w:t>
      </w:r>
    </w:p>
    <w:p w14:paraId="056353F5" w14:textId="77777777" w:rsidR="007D7E71" w:rsidRPr="00D93C17" w:rsidRDefault="007D7E71" w:rsidP="00D93C17">
      <w:pPr>
        <w:spacing w:line="360" w:lineRule="auto"/>
        <w:jc w:val="both"/>
        <w:rPr>
          <w:rFonts w:ascii="Book Antiqua" w:eastAsia="Book Antiqua" w:hAnsi="Book Antiqua" w:cs="Book Antiqua"/>
          <w:color w:val="000000"/>
        </w:rPr>
      </w:pPr>
    </w:p>
    <w:p w14:paraId="0ED3C521" w14:textId="77777777" w:rsidR="007D7E71" w:rsidRPr="00D93C17" w:rsidRDefault="00B20959" w:rsidP="00D93C17">
      <w:pPr>
        <w:spacing w:line="360" w:lineRule="auto"/>
        <w:jc w:val="both"/>
        <w:rPr>
          <w:rFonts w:ascii="Book Antiqua" w:eastAsia="Book Antiqua" w:hAnsi="Book Antiqua" w:cs="Book Antiqua"/>
          <w:b/>
          <w:bCs/>
          <w:i/>
          <w:iCs/>
          <w:color w:val="000000"/>
        </w:rPr>
      </w:pPr>
      <w:r w:rsidRPr="00D93C17">
        <w:rPr>
          <w:rFonts w:ascii="Book Antiqua" w:eastAsia="Book Antiqua" w:hAnsi="Book Antiqua" w:cs="Book Antiqua"/>
          <w:b/>
          <w:bCs/>
          <w:i/>
          <w:iCs/>
          <w:color w:val="000000"/>
        </w:rPr>
        <w:t>The indicators</w:t>
      </w:r>
    </w:p>
    <w:p w14:paraId="230781EA" w14:textId="5D320CD9" w:rsidR="007D7E71" w:rsidRPr="00D93C17" w:rsidRDefault="00B20959"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color w:val="000000"/>
        </w:rPr>
        <w:lastRenderedPageBreak/>
        <w:t xml:space="preserve">The </w:t>
      </w:r>
      <w:r w:rsidR="007D7E71" w:rsidRPr="00D93C17">
        <w:rPr>
          <w:rFonts w:ascii="Book Antiqua" w:eastAsia="Book Antiqua" w:hAnsi="Book Antiqua" w:cs="Book Antiqua"/>
          <w:color w:val="000000"/>
        </w:rPr>
        <w:t>Berg balance scale</w:t>
      </w:r>
      <w:r w:rsidRPr="00D93C17">
        <w:rPr>
          <w:rFonts w:ascii="Book Antiqua" w:eastAsia="Book Antiqua" w:hAnsi="Book Antiqua" w:cs="Book Antiqua"/>
          <w:color w:val="000000"/>
        </w:rPr>
        <w:t xml:space="preserve"> (BBS) includes 14 items involving movements such as standing up, sitting down, standing independently, standing with the eyes closed, standing with the arms held out in front of the body, turning around, crossing with both feet, and standing on one leg; each item received a score of 0-4 points, for a total of 56 points. The higher the score was, the better the patient’s balance ability. It is the main scale used to evaluate the balance ability of stroke clinically, with high reliability and validity. All patients</w:t>
      </w:r>
      <w:r w:rsidR="007D7E71" w:rsidRPr="00D93C17">
        <w:rPr>
          <w:rFonts w:ascii="Book Antiqua" w:eastAsia="Book Antiqua" w:hAnsi="Book Antiqua" w:cs="Book Antiqua"/>
          <w:color w:val="000000"/>
        </w:rPr>
        <w:t>’</w:t>
      </w:r>
      <w:r w:rsidRPr="00D93C17">
        <w:rPr>
          <w:rFonts w:ascii="Book Antiqua" w:eastAsia="Book Antiqua" w:hAnsi="Book Antiqua" w:cs="Book Antiqua"/>
          <w:color w:val="000000"/>
        </w:rPr>
        <w:t xml:space="preserve"> evaluations were performed by the same therapist.</w:t>
      </w:r>
    </w:p>
    <w:p w14:paraId="72D5F94C" w14:textId="5FDDF8B7" w:rsidR="007D7E71" w:rsidRPr="00D93C17" w:rsidRDefault="00B20959" w:rsidP="00D93C17">
      <w:pPr>
        <w:spacing w:line="360" w:lineRule="auto"/>
        <w:ind w:firstLineChars="100" w:firstLine="240"/>
        <w:jc w:val="both"/>
        <w:rPr>
          <w:rFonts w:ascii="Book Antiqua" w:eastAsia="Book Antiqua" w:hAnsi="Book Antiqua" w:cs="Book Antiqua"/>
          <w:color w:val="000000"/>
        </w:rPr>
      </w:pPr>
      <w:r w:rsidRPr="00D93C17">
        <w:rPr>
          <w:rFonts w:ascii="Book Antiqua" w:eastAsia="Book Antiqua" w:hAnsi="Book Antiqua" w:cs="Book Antiqua"/>
          <w:color w:val="000000"/>
        </w:rPr>
        <w:t>For the timed up-and-go test (TUGT), a chair is set up and a mark is made 3 m in front of the chair. After getting up from the chair, the participants walked forward 3 m, turned around at the marking, walked to the chair</w:t>
      </w:r>
      <w:r w:rsidR="00BF7B18">
        <w:rPr>
          <w:rFonts w:ascii="Book Antiqua" w:eastAsia="Book Antiqua" w:hAnsi="Book Antiqua" w:cs="Book Antiqua"/>
          <w:color w:val="000000"/>
        </w:rPr>
        <w:t>,</w:t>
      </w:r>
      <w:r w:rsidRPr="00D93C17">
        <w:rPr>
          <w:rFonts w:ascii="Book Antiqua" w:eastAsia="Book Antiqua" w:hAnsi="Book Antiqua" w:cs="Book Antiqua"/>
          <w:color w:val="000000"/>
        </w:rPr>
        <w:t xml:space="preserve"> and sat down, and the total time that the patient took to complete this task was recorded. The TUGT involves standing, moving, turning, changing direction, </w:t>
      </w:r>
      <w:r w:rsidRPr="00D93C17">
        <w:rPr>
          <w:rFonts w:ascii="Book Antiqua" w:eastAsia="Book Antiqua" w:hAnsi="Book Antiqua" w:cs="Book Antiqua"/>
          <w:i/>
          <w:iCs/>
          <w:color w:val="000000"/>
        </w:rPr>
        <w:t>etc.</w:t>
      </w:r>
      <w:r w:rsidRPr="00D93C17">
        <w:rPr>
          <w:rFonts w:ascii="Book Antiqua" w:eastAsia="Book Antiqua" w:hAnsi="Book Antiqua" w:cs="Book Antiqua"/>
          <w:color w:val="000000"/>
        </w:rPr>
        <w:t>, which can reflect a patient</w:t>
      </w:r>
      <w:r w:rsidR="002E6BFF">
        <w:rPr>
          <w:rFonts w:ascii="Book Antiqua" w:eastAsia="Book Antiqua" w:hAnsi="Book Antiqua" w:cs="Book Antiqua"/>
          <w:color w:val="000000"/>
        </w:rPr>
        <w:t>’</w:t>
      </w:r>
      <w:r w:rsidRPr="00D93C17">
        <w:rPr>
          <w:rFonts w:ascii="Book Antiqua" w:eastAsia="Book Antiqua" w:hAnsi="Book Antiqua" w:cs="Book Antiqua"/>
          <w:color w:val="000000"/>
        </w:rPr>
        <w:t>s dynamic balance ability well. Each test was performed three times, and the average time across the three trials was used for analysis.</w:t>
      </w:r>
    </w:p>
    <w:p w14:paraId="5925D004" w14:textId="619B692F" w:rsidR="007D7E71" w:rsidRPr="00D93C17" w:rsidRDefault="00B20959" w:rsidP="00D93C17">
      <w:pPr>
        <w:spacing w:line="360" w:lineRule="auto"/>
        <w:ind w:firstLineChars="100" w:firstLine="240"/>
        <w:jc w:val="both"/>
        <w:rPr>
          <w:rFonts w:ascii="Book Antiqua" w:eastAsia="Book Antiqua" w:hAnsi="Book Antiqua" w:cs="Book Antiqua"/>
          <w:color w:val="000000"/>
        </w:rPr>
      </w:pPr>
      <w:r w:rsidRPr="00D93C17">
        <w:rPr>
          <w:rFonts w:ascii="Book Antiqua" w:eastAsia="Book Antiqua" w:hAnsi="Book Antiqua" w:cs="Book Antiqua"/>
          <w:color w:val="000000"/>
        </w:rPr>
        <w:t>For the maximum walking speed (MWS) test, a 16 m long straight line is marked with brightly colored markers. The starting point, 3 m, 13 m</w:t>
      </w:r>
      <w:r w:rsidR="00BF7B18">
        <w:rPr>
          <w:rFonts w:ascii="Book Antiqua" w:eastAsia="Book Antiqua" w:hAnsi="Book Antiqua" w:cs="Book Antiqua"/>
          <w:color w:val="000000"/>
        </w:rPr>
        <w:t>,</w:t>
      </w:r>
      <w:r w:rsidRPr="00D93C17">
        <w:rPr>
          <w:rFonts w:ascii="Book Antiqua" w:eastAsia="Book Antiqua" w:hAnsi="Book Antiqua" w:cs="Book Antiqua"/>
          <w:color w:val="000000"/>
        </w:rPr>
        <w:t xml:space="preserve"> and the end point of the line are marked. The participants were asked to walk as fast as possible from the start to the end, and a stopwatch was used to record the patient</w:t>
      </w:r>
      <w:r w:rsidR="002E6BFF">
        <w:rPr>
          <w:rFonts w:ascii="Book Antiqua" w:eastAsia="Book Antiqua" w:hAnsi="Book Antiqua" w:cs="Book Antiqua"/>
          <w:color w:val="000000"/>
        </w:rPr>
        <w:t>’</w:t>
      </w:r>
      <w:r w:rsidRPr="00D93C17">
        <w:rPr>
          <w:rFonts w:ascii="Book Antiqua" w:eastAsia="Book Antiqua" w:hAnsi="Book Antiqua" w:cs="Book Antiqua"/>
          <w:color w:val="000000"/>
        </w:rPr>
        <w:t>s time between the 3 m and 13 m marks. Each test was performed three times, and the average value was used for analysis.</w:t>
      </w:r>
    </w:p>
    <w:p w14:paraId="00A98D50" w14:textId="37794A26" w:rsidR="007D7E71" w:rsidRPr="00D93C17" w:rsidRDefault="00B20959" w:rsidP="00D93C17">
      <w:pPr>
        <w:spacing w:line="360" w:lineRule="auto"/>
        <w:ind w:firstLineChars="100" w:firstLine="240"/>
        <w:jc w:val="both"/>
        <w:rPr>
          <w:rFonts w:ascii="Book Antiqua" w:eastAsia="Book Antiqua" w:hAnsi="Book Antiqua" w:cs="Book Antiqua"/>
          <w:color w:val="000000"/>
        </w:rPr>
      </w:pPr>
      <w:r w:rsidRPr="00D93C17">
        <w:rPr>
          <w:rFonts w:ascii="Book Antiqua" w:eastAsia="Book Antiqua" w:hAnsi="Book Antiqua" w:cs="Book Antiqua"/>
          <w:color w:val="000000"/>
        </w:rPr>
        <w:t xml:space="preserve">For the functional reaching (FR) test, the participants stood parallel to the wall on both feet, with their hands in the </w:t>
      </w:r>
      <w:proofErr w:type="spellStart"/>
      <w:r w:rsidRPr="00D93C17">
        <w:rPr>
          <w:rFonts w:ascii="Book Antiqua" w:eastAsia="Book Antiqua" w:hAnsi="Book Antiqua" w:cs="Book Antiqua"/>
          <w:color w:val="000000"/>
        </w:rPr>
        <w:t>Bobath</w:t>
      </w:r>
      <w:proofErr w:type="spellEnd"/>
      <w:r w:rsidRPr="00D93C17">
        <w:rPr>
          <w:rFonts w:ascii="Book Antiqua" w:eastAsia="Book Antiqua" w:hAnsi="Book Antiqua" w:cs="Book Antiqua"/>
          <w:color w:val="000000"/>
        </w:rPr>
        <w:t xml:space="preserve"> handshake and the shoulder flexed to 90°. A scale was fixed parallel to the patient</w:t>
      </w:r>
      <w:r w:rsidR="002E6BFF">
        <w:rPr>
          <w:rFonts w:ascii="Book Antiqua" w:eastAsia="Book Antiqua" w:hAnsi="Book Antiqua" w:cs="Book Antiqua"/>
          <w:color w:val="000000"/>
        </w:rPr>
        <w:t>’</w:t>
      </w:r>
      <w:r w:rsidRPr="00D93C17">
        <w:rPr>
          <w:rFonts w:ascii="Book Antiqua" w:eastAsia="Book Antiqua" w:hAnsi="Book Antiqua" w:cs="Book Antiqua"/>
          <w:color w:val="000000"/>
        </w:rPr>
        <w:t>s upper limb, and then the patient bent forward as far as possible. The upper limb was stretched to the critical point of balance, with the patient</w:t>
      </w:r>
      <w:r w:rsidR="002E6BFF">
        <w:rPr>
          <w:rFonts w:ascii="Book Antiqua" w:eastAsia="Book Antiqua" w:hAnsi="Book Antiqua" w:cs="Book Antiqua"/>
          <w:color w:val="000000"/>
        </w:rPr>
        <w:t>’</w:t>
      </w:r>
      <w:r w:rsidRPr="00D93C17">
        <w:rPr>
          <w:rFonts w:ascii="Book Antiqua" w:eastAsia="Book Antiqua" w:hAnsi="Book Antiqua" w:cs="Book Antiqua"/>
          <w:color w:val="000000"/>
        </w:rPr>
        <w:t>s middle finger as the measurement point, and the patient</w:t>
      </w:r>
      <w:r w:rsidR="002E6BFF">
        <w:rPr>
          <w:rFonts w:ascii="Book Antiqua" w:eastAsia="Book Antiqua" w:hAnsi="Book Antiqua" w:cs="Book Antiqua"/>
          <w:color w:val="000000"/>
        </w:rPr>
        <w:t>’</w:t>
      </w:r>
      <w:r w:rsidRPr="00D93C17">
        <w:rPr>
          <w:rFonts w:ascii="Book Antiqua" w:eastAsia="Book Antiqua" w:hAnsi="Book Antiqua" w:cs="Book Antiqua"/>
          <w:color w:val="000000"/>
        </w:rPr>
        <w:t>s forward stretching distance was measured. FR can reflect the maximum stress deviation of a patient</w:t>
      </w:r>
      <w:r w:rsidR="002E6BFF">
        <w:rPr>
          <w:rFonts w:ascii="Book Antiqua" w:eastAsia="Book Antiqua" w:hAnsi="Book Antiqua" w:cs="Book Antiqua"/>
          <w:color w:val="000000"/>
        </w:rPr>
        <w:t>’</w:t>
      </w:r>
      <w:r w:rsidRPr="00D93C17">
        <w:rPr>
          <w:rFonts w:ascii="Book Antiqua" w:eastAsia="Book Antiqua" w:hAnsi="Book Antiqua" w:cs="Book Antiqua"/>
          <w:color w:val="000000"/>
        </w:rPr>
        <w:t>s balance pressure center and static balance ability well. The test was performed three times, and the average value was used for analysis.</w:t>
      </w:r>
    </w:p>
    <w:p w14:paraId="026D28C9" w14:textId="77777777" w:rsidR="007D7E71" w:rsidRPr="00D93C17" w:rsidRDefault="007D7E71" w:rsidP="00D93C17">
      <w:pPr>
        <w:spacing w:line="360" w:lineRule="auto"/>
        <w:jc w:val="both"/>
        <w:rPr>
          <w:rFonts w:ascii="Book Antiqua" w:eastAsia="Book Antiqua" w:hAnsi="Book Antiqua" w:cs="Book Antiqua"/>
          <w:color w:val="000000"/>
        </w:rPr>
      </w:pPr>
    </w:p>
    <w:p w14:paraId="171CAEF7" w14:textId="36A6E4F1" w:rsidR="007D7E71" w:rsidRPr="00D93C17" w:rsidRDefault="00B20959" w:rsidP="00D93C17">
      <w:pPr>
        <w:spacing w:line="360" w:lineRule="auto"/>
        <w:jc w:val="both"/>
        <w:rPr>
          <w:rFonts w:ascii="Book Antiqua" w:eastAsia="Book Antiqua" w:hAnsi="Book Antiqua" w:cs="Book Antiqua"/>
          <w:b/>
          <w:bCs/>
          <w:i/>
          <w:iCs/>
          <w:color w:val="000000"/>
        </w:rPr>
      </w:pPr>
      <w:r w:rsidRPr="00D93C17">
        <w:rPr>
          <w:rFonts w:ascii="Book Antiqua" w:eastAsia="Book Antiqua" w:hAnsi="Book Antiqua" w:cs="Book Antiqua"/>
          <w:b/>
          <w:bCs/>
          <w:i/>
          <w:iCs/>
          <w:color w:val="000000"/>
        </w:rPr>
        <w:t xml:space="preserve">Statistical </w:t>
      </w:r>
      <w:r w:rsidR="00B90764" w:rsidRPr="00D93C17">
        <w:rPr>
          <w:rFonts w:ascii="Book Antiqua" w:eastAsia="Book Antiqua" w:hAnsi="Book Antiqua" w:cs="Book Antiqua"/>
          <w:b/>
          <w:bCs/>
          <w:i/>
          <w:iCs/>
          <w:color w:val="000000"/>
        </w:rPr>
        <w:t>analysis</w:t>
      </w:r>
    </w:p>
    <w:p w14:paraId="6B7DB78D" w14:textId="431E645A"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lastRenderedPageBreak/>
        <w:t>SPSS 21 was used for statistical analysis. The measurement data are expressed as (</w:t>
      </w:r>
      <w:r w:rsidR="007D7E71" w:rsidRPr="00D93C17">
        <w:rPr>
          <w:rFonts w:ascii="Book Antiqua" w:eastAsia="Book Antiqua" w:hAnsi="Book Antiqua" w:cs="Book Antiqua"/>
          <w:color w:val="000000"/>
        </w:rPr>
        <w:t xml:space="preserve">mean </w:t>
      </w:r>
      <w:r w:rsidR="007D7E71" w:rsidRPr="00D93C17">
        <w:rPr>
          <w:rFonts w:ascii="Book Antiqua" w:eastAsia="Book Antiqua" w:hAnsi="Book Antiqua"/>
          <w:color w:val="000000"/>
        </w:rPr>
        <w:t>±</w:t>
      </w:r>
      <w:r w:rsidR="007D7E71" w:rsidRPr="00D93C17">
        <w:rPr>
          <w:rFonts w:ascii="Book Antiqua" w:eastAsia="Book Antiqua" w:hAnsi="Book Antiqua" w:cs="Book Antiqua"/>
          <w:color w:val="000000"/>
        </w:rPr>
        <w:t xml:space="preserve"> </w:t>
      </w:r>
      <w:r w:rsidR="00E41ADB">
        <w:rPr>
          <w:rFonts w:ascii="Book Antiqua" w:eastAsia="Book Antiqua" w:hAnsi="Book Antiqua" w:cs="Book Antiqua"/>
          <w:color w:val="000000"/>
        </w:rPr>
        <w:t>standard deviation</w:t>
      </w:r>
      <w:r w:rsidRPr="00D93C17">
        <w:rPr>
          <w:rFonts w:ascii="Book Antiqua" w:eastAsia="Book Antiqua" w:hAnsi="Book Antiqua" w:cs="Book Antiqua"/>
          <w:color w:val="000000"/>
        </w:rPr>
        <w:t xml:space="preserve">), and the data met the requirements for normality and homogeneity of variance. Independent samples </w:t>
      </w:r>
      <w:r w:rsidR="007D7E71" w:rsidRPr="00D93C17">
        <w:rPr>
          <w:rFonts w:ascii="Book Antiqua" w:eastAsia="Book Antiqua" w:hAnsi="Book Antiqua" w:cs="Book Antiqua"/>
          <w:i/>
          <w:iCs/>
          <w:color w:val="000000"/>
        </w:rPr>
        <w:t>t</w:t>
      </w:r>
      <w:r w:rsidRPr="00D93C17">
        <w:rPr>
          <w:rFonts w:ascii="Book Antiqua" w:eastAsia="Book Antiqua" w:hAnsi="Book Antiqua" w:cs="Book Antiqua"/>
          <w:color w:val="000000"/>
        </w:rPr>
        <w:t xml:space="preserve"> tests were used for intergroup comparisons, and paired samples </w:t>
      </w:r>
      <w:r w:rsidR="007D7E71" w:rsidRPr="00D93C17">
        <w:rPr>
          <w:rFonts w:ascii="Book Antiqua" w:eastAsia="Book Antiqua" w:hAnsi="Book Antiqua" w:cs="Book Antiqua"/>
          <w:i/>
          <w:iCs/>
          <w:color w:val="000000"/>
        </w:rPr>
        <w:t>t</w:t>
      </w:r>
      <w:r w:rsidRPr="00D93C17">
        <w:rPr>
          <w:rFonts w:ascii="Book Antiqua" w:eastAsia="Book Antiqua" w:hAnsi="Book Antiqua" w:cs="Book Antiqua"/>
          <w:color w:val="000000"/>
        </w:rPr>
        <w:t xml:space="preserve"> tests were used for intragroup comparisons.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 was considered statistically significant.</w:t>
      </w:r>
    </w:p>
    <w:bookmarkEnd w:id="14"/>
    <w:p w14:paraId="50F798E7" w14:textId="77777777" w:rsidR="00A77B3E" w:rsidRPr="00D93C17" w:rsidRDefault="00A77B3E" w:rsidP="00D93C17">
      <w:pPr>
        <w:spacing w:line="360" w:lineRule="auto"/>
        <w:jc w:val="both"/>
        <w:rPr>
          <w:rFonts w:ascii="Book Antiqua" w:hAnsi="Book Antiqua"/>
        </w:rPr>
      </w:pPr>
    </w:p>
    <w:p w14:paraId="45B1B959"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t>RESULTS</w:t>
      </w:r>
    </w:p>
    <w:p w14:paraId="43370AA9" w14:textId="25D4E6B2" w:rsidR="007D7E71" w:rsidRPr="00D93C17" w:rsidRDefault="00B20959" w:rsidP="00D93C17">
      <w:pPr>
        <w:spacing w:line="360" w:lineRule="auto"/>
        <w:jc w:val="both"/>
        <w:rPr>
          <w:rFonts w:ascii="Book Antiqua" w:eastAsia="Book Antiqua" w:hAnsi="Book Antiqua" w:cs="Book Antiqua"/>
          <w:color w:val="000000"/>
        </w:rPr>
      </w:pPr>
      <w:bookmarkStart w:id="15" w:name="OLE_LINK2037"/>
      <w:r w:rsidRPr="00D93C17">
        <w:rPr>
          <w:rFonts w:ascii="Book Antiqua" w:eastAsia="Book Antiqua" w:hAnsi="Book Antiqua" w:cs="Book Antiqua"/>
          <w:color w:val="000000"/>
        </w:rPr>
        <w:t>Before training, there were no statistically significant differences in the BBS score between the two groups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27.75</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2.87;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26.92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3.24). After 4 </w:t>
      </w:r>
      <w:proofErr w:type="spellStart"/>
      <w:r w:rsidRPr="00D93C17">
        <w:rPr>
          <w:rFonts w:ascii="Book Antiqua" w:eastAsia="Book Antiqua" w:hAnsi="Book Antiqua" w:cs="Book Antiqua"/>
          <w:color w:val="000000"/>
        </w:rPr>
        <w:t>wk</w:t>
      </w:r>
      <w:proofErr w:type="spellEnd"/>
      <w:r w:rsidRPr="00D93C17">
        <w:rPr>
          <w:rFonts w:ascii="Book Antiqua" w:eastAsia="Book Antiqua" w:hAnsi="Book Antiqua" w:cs="Book Antiqua"/>
          <w:color w:val="000000"/>
        </w:rPr>
        <w:t xml:space="preserve"> </w:t>
      </w:r>
      <w:r w:rsidR="00087C49">
        <w:rPr>
          <w:rFonts w:ascii="Book Antiqua" w:eastAsia="Book Antiqua" w:hAnsi="Book Antiqua" w:cs="Book Antiqua"/>
          <w:color w:val="000000"/>
        </w:rPr>
        <w:t xml:space="preserve">of </w:t>
      </w:r>
      <w:r w:rsidRPr="00D93C17">
        <w:rPr>
          <w:rFonts w:ascii="Book Antiqua" w:eastAsia="Book Antiqua" w:hAnsi="Book Antiqua" w:cs="Book Antiqua"/>
          <w:color w:val="000000"/>
        </w:rPr>
        <w:t>training, the BBS score in both groups increased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46.08</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3.41;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40.22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3.75),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 The BBS score of the WVT group after training was higher than that of the NWVT group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18.32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2.18;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13.29</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1.66), as shown in </w:t>
      </w:r>
      <w:r w:rsidR="007D7E71" w:rsidRPr="00D93C17">
        <w:rPr>
          <w:rFonts w:ascii="Book Antiqua" w:eastAsia="Book Antiqua" w:hAnsi="Book Antiqua" w:cs="Book Antiqua"/>
          <w:color w:val="000000"/>
        </w:rPr>
        <w:t>T</w:t>
      </w:r>
      <w:r w:rsidRPr="00D93C17">
        <w:rPr>
          <w:rFonts w:ascii="Book Antiqua" w:eastAsia="Book Antiqua" w:hAnsi="Book Antiqua" w:cs="Book Antiqua"/>
          <w:color w:val="000000"/>
        </w:rPr>
        <w:t xml:space="preserve">able 2 and </w:t>
      </w:r>
      <w:r w:rsidR="007D7E71" w:rsidRPr="00D93C17">
        <w:rPr>
          <w:rFonts w:ascii="Book Antiqua" w:eastAsia="Book Antiqua" w:hAnsi="Book Antiqua" w:cs="Book Antiqua"/>
          <w:color w:val="000000"/>
        </w:rPr>
        <w:t>F</w:t>
      </w:r>
      <w:r w:rsidRPr="00D93C17">
        <w:rPr>
          <w:rFonts w:ascii="Book Antiqua" w:eastAsia="Book Antiqua" w:hAnsi="Book Antiqua" w:cs="Book Antiqua"/>
          <w:color w:val="000000"/>
        </w:rPr>
        <w:t>igure 2.</w:t>
      </w:r>
    </w:p>
    <w:p w14:paraId="462E917B" w14:textId="7383C384" w:rsidR="007D7E71" w:rsidRPr="00D93C17" w:rsidRDefault="00B20959" w:rsidP="00D93C17">
      <w:pPr>
        <w:spacing w:line="360" w:lineRule="auto"/>
        <w:ind w:firstLineChars="100" w:firstLine="240"/>
        <w:jc w:val="both"/>
        <w:rPr>
          <w:rFonts w:ascii="Book Antiqua" w:eastAsia="Book Antiqua" w:hAnsi="Book Antiqua" w:cs="Book Antiqua"/>
          <w:color w:val="000000"/>
        </w:rPr>
      </w:pPr>
      <w:r w:rsidRPr="00D93C17">
        <w:rPr>
          <w:rFonts w:ascii="Book Antiqua" w:eastAsia="Book Antiqua" w:hAnsi="Book Antiqua" w:cs="Book Antiqua"/>
          <w:color w:val="000000"/>
        </w:rPr>
        <w:t>There were no statistically significant differences in the TUGT time between the two groups before training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50.13</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3.91;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50.32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3.38). After 4 </w:t>
      </w:r>
      <w:proofErr w:type="spellStart"/>
      <w:r w:rsidRPr="00D93C17">
        <w:rPr>
          <w:rFonts w:ascii="Book Antiqua" w:eastAsia="Book Antiqua" w:hAnsi="Book Antiqua" w:cs="Book Antiqua"/>
          <w:color w:val="000000"/>
        </w:rPr>
        <w:t>wk</w:t>
      </w:r>
      <w:proofErr w:type="spellEnd"/>
      <w:r w:rsidRPr="00D93C17">
        <w:rPr>
          <w:rFonts w:ascii="Book Antiqua" w:eastAsia="Book Antiqua" w:hAnsi="Book Antiqua" w:cs="Book Antiqua"/>
          <w:color w:val="000000"/>
        </w:rPr>
        <w:t>, both groups exhibited shorter TUGT times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32.64</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3.81;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39.56</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3.68), with </w:t>
      </w:r>
      <w:r w:rsidRPr="00D93C17">
        <w:rPr>
          <w:rFonts w:ascii="Book Antiqua" w:eastAsia="Book Antiqua" w:hAnsi="Book Antiqua" w:cs="Book Antiqua"/>
          <w:i/>
          <w:iCs/>
          <w:color w:val="000000"/>
        </w:rPr>
        <w:t xml:space="preserve">P </w:t>
      </w:r>
      <w:r w:rsidRPr="00D93C17">
        <w:rPr>
          <w:rFonts w:ascii="Book Antiqua" w:eastAsia="Book Antiqua" w:hAnsi="Book Antiqua" w:cs="Book Antiqua"/>
          <w:color w:val="000000"/>
        </w:rPr>
        <w:t>&lt; 0.05. The change of TUGT time in the WVT group was more than that in the NWVT group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17.49</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1.88;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10.76</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1.42) </w:t>
      </w:r>
      <w:r w:rsidR="007D7E71" w:rsidRPr="00D93C17">
        <w:rPr>
          <w:rFonts w:ascii="Book Antiqua" w:eastAsia="Book Antiqua" w:hAnsi="Book Antiqua" w:cs="Book Antiqua"/>
          <w:color w:val="000000"/>
        </w:rPr>
        <w:t>(T</w:t>
      </w:r>
      <w:r w:rsidRPr="00D93C17">
        <w:rPr>
          <w:rFonts w:ascii="Book Antiqua" w:eastAsia="Book Antiqua" w:hAnsi="Book Antiqua" w:cs="Book Antiqua"/>
          <w:color w:val="000000"/>
        </w:rPr>
        <w:t xml:space="preserve">able 2 and </w:t>
      </w:r>
      <w:r w:rsidR="007D7E71" w:rsidRPr="00D93C17">
        <w:rPr>
          <w:rFonts w:ascii="Book Antiqua" w:eastAsia="Book Antiqua" w:hAnsi="Book Antiqua" w:cs="Book Antiqua"/>
          <w:color w:val="000000"/>
        </w:rPr>
        <w:t>F</w:t>
      </w:r>
      <w:r w:rsidRPr="00D93C17">
        <w:rPr>
          <w:rFonts w:ascii="Book Antiqua" w:eastAsia="Book Antiqua" w:hAnsi="Book Antiqua" w:cs="Book Antiqua"/>
          <w:color w:val="000000"/>
        </w:rPr>
        <w:t>igure 3</w:t>
      </w:r>
      <w:r w:rsidR="007D7E71" w:rsidRPr="00D93C17">
        <w:rPr>
          <w:rFonts w:ascii="Book Antiqua" w:eastAsia="Book Antiqua" w:hAnsi="Book Antiqua" w:cs="Book Antiqua"/>
          <w:color w:val="000000"/>
        </w:rPr>
        <w:t>)</w:t>
      </w:r>
      <w:r w:rsidRPr="00D93C17">
        <w:rPr>
          <w:rFonts w:ascii="Book Antiqua" w:eastAsia="Book Antiqua" w:hAnsi="Book Antiqua" w:cs="Book Antiqua"/>
          <w:color w:val="000000"/>
        </w:rPr>
        <w:t>.</w:t>
      </w:r>
    </w:p>
    <w:p w14:paraId="0ACA540D" w14:textId="77777777" w:rsidR="007D7E71" w:rsidRPr="00D93C17" w:rsidRDefault="00B20959" w:rsidP="00D93C17">
      <w:pPr>
        <w:spacing w:line="360" w:lineRule="auto"/>
        <w:ind w:firstLineChars="100" w:firstLine="240"/>
        <w:jc w:val="both"/>
        <w:rPr>
          <w:rFonts w:ascii="Book Antiqua" w:eastAsia="Book Antiqua" w:hAnsi="Book Antiqua" w:cs="Book Antiqua"/>
          <w:color w:val="000000"/>
        </w:rPr>
      </w:pPr>
      <w:r w:rsidRPr="00D93C17">
        <w:rPr>
          <w:rFonts w:ascii="Book Antiqua" w:eastAsia="Book Antiqua" w:hAnsi="Book Antiqua" w:cs="Book Antiqua"/>
          <w:color w:val="000000"/>
        </w:rPr>
        <w:t>There were no statistically significant differences in the MWS between the two groups before training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19.52</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2.03;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19.89</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2.10). Training for 4 </w:t>
      </w:r>
      <w:proofErr w:type="spellStart"/>
      <w:r w:rsidRPr="00D93C17">
        <w:rPr>
          <w:rFonts w:ascii="Book Antiqua" w:eastAsia="Book Antiqua" w:hAnsi="Book Antiqua" w:cs="Book Antiqua"/>
          <w:color w:val="000000"/>
        </w:rPr>
        <w:t>wk</w:t>
      </w:r>
      <w:proofErr w:type="spellEnd"/>
      <w:r w:rsidRPr="00D93C17">
        <w:rPr>
          <w:rFonts w:ascii="Book Antiqua" w:eastAsia="Book Antiqua" w:hAnsi="Book Antiqua" w:cs="Book Antiqua"/>
          <w:color w:val="000000"/>
        </w:rPr>
        <w:t>, the MWS in both groups decreased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12.73</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2.26;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15.04</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2.27),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 The change of MWS in the WVT group was greater than that of the NWVT group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6.79</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0.81;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4.84</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0.58) </w:t>
      </w:r>
      <w:r w:rsidR="007D7E71" w:rsidRPr="00D93C17">
        <w:rPr>
          <w:rFonts w:ascii="Book Antiqua" w:eastAsia="Book Antiqua" w:hAnsi="Book Antiqua" w:cs="Book Antiqua"/>
          <w:color w:val="000000"/>
        </w:rPr>
        <w:t>(T</w:t>
      </w:r>
      <w:r w:rsidRPr="00D93C17">
        <w:rPr>
          <w:rFonts w:ascii="Book Antiqua" w:eastAsia="Book Antiqua" w:hAnsi="Book Antiqua" w:cs="Book Antiqua"/>
          <w:color w:val="000000"/>
        </w:rPr>
        <w:t>able 2 and</w:t>
      </w:r>
      <w:r w:rsidR="007D7E71" w:rsidRPr="00D93C17">
        <w:rPr>
          <w:rFonts w:ascii="Book Antiqua" w:eastAsia="Book Antiqua" w:hAnsi="Book Antiqua" w:cs="Book Antiqua"/>
          <w:color w:val="000000"/>
        </w:rPr>
        <w:t xml:space="preserve"> F</w:t>
      </w:r>
      <w:r w:rsidRPr="00D93C17">
        <w:rPr>
          <w:rFonts w:ascii="Book Antiqua" w:eastAsia="Book Antiqua" w:hAnsi="Book Antiqua" w:cs="Book Antiqua"/>
          <w:color w:val="000000"/>
        </w:rPr>
        <w:t>igure 4</w:t>
      </w:r>
      <w:r w:rsidR="007D7E71" w:rsidRPr="00D93C17">
        <w:rPr>
          <w:rFonts w:ascii="Book Antiqua" w:eastAsia="Book Antiqua" w:hAnsi="Book Antiqua" w:cs="Book Antiqua"/>
          <w:color w:val="000000"/>
        </w:rPr>
        <w:t>)</w:t>
      </w:r>
      <w:r w:rsidRPr="00D93C17">
        <w:rPr>
          <w:rFonts w:ascii="Book Antiqua" w:eastAsia="Book Antiqua" w:hAnsi="Book Antiqua" w:cs="Book Antiqua"/>
          <w:color w:val="000000"/>
        </w:rPr>
        <w:t>.</w:t>
      </w:r>
    </w:p>
    <w:p w14:paraId="4E206698" w14:textId="0DB346E4" w:rsidR="00A77B3E" w:rsidRPr="00D93C17" w:rsidRDefault="00B20959" w:rsidP="00D93C17">
      <w:pPr>
        <w:spacing w:line="360" w:lineRule="auto"/>
        <w:ind w:firstLineChars="100" w:firstLine="240"/>
        <w:jc w:val="both"/>
        <w:rPr>
          <w:rFonts w:ascii="Book Antiqua" w:hAnsi="Book Antiqua"/>
        </w:rPr>
      </w:pPr>
      <w:r w:rsidRPr="00D93C17">
        <w:rPr>
          <w:rFonts w:ascii="Book Antiqua" w:eastAsia="Book Antiqua" w:hAnsi="Book Antiqua" w:cs="Book Antiqua"/>
          <w:color w:val="000000"/>
        </w:rPr>
        <w:t>Before training, there were no statistically significant differences in FR between the two groups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10.47</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1.95;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10.44</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2.61). After training, the FR distance increased in both groups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20.48</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2.23;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16.60</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2.82), and the increased FR distance in the WVT group was longer than that in the NWVT group (WVT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10.00</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0.92; NWVT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6.16</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w:t>
      </w:r>
      <w:r w:rsidR="007D7E71" w:rsidRPr="00D93C17">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0.95), with </w:t>
      </w:r>
      <w:r w:rsidRPr="00D93C17">
        <w:rPr>
          <w:rFonts w:ascii="Book Antiqua" w:eastAsia="Book Antiqua" w:hAnsi="Book Antiqua" w:cs="Book Antiqua"/>
          <w:i/>
          <w:iCs/>
          <w:color w:val="000000"/>
        </w:rPr>
        <w:t>P</w:t>
      </w:r>
      <w:r w:rsidRPr="00D93C17">
        <w:rPr>
          <w:rFonts w:ascii="Book Antiqua" w:eastAsia="Book Antiqua" w:hAnsi="Book Antiqua" w:cs="Book Antiqua"/>
          <w:color w:val="000000"/>
        </w:rPr>
        <w:t xml:space="preserve"> &lt; 0.05, as shown in </w:t>
      </w:r>
      <w:r w:rsidR="007D7E71" w:rsidRPr="00D93C17">
        <w:rPr>
          <w:rFonts w:ascii="Book Antiqua" w:eastAsia="Book Antiqua" w:hAnsi="Book Antiqua" w:cs="Book Antiqua"/>
          <w:color w:val="000000"/>
        </w:rPr>
        <w:t>T</w:t>
      </w:r>
      <w:r w:rsidRPr="00D93C17">
        <w:rPr>
          <w:rFonts w:ascii="Book Antiqua" w:eastAsia="Book Antiqua" w:hAnsi="Book Antiqua" w:cs="Book Antiqua"/>
          <w:color w:val="000000"/>
        </w:rPr>
        <w:t>able 2 and</w:t>
      </w:r>
      <w:r w:rsidR="007D7E71" w:rsidRPr="00D93C17">
        <w:rPr>
          <w:rFonts w:ascii="Book Antiqua" w:eastAsia="Book Antiqua" w:hAnsi="Book Antiqua" w:cs="Book Antiqua"/>
          <w:color w:val="000000"/>
        </w:rPr>
        <w:t xml:space="preserve"> F</w:t>
      </w:r>
      <w:r w:rsidRPr="00D93C17">
        <w:rPr>
          <w:rFonts w:ascii="Book Antiqua" w:eastAsia="Book Antiqua" w:hAnsi="Book Antiqua" w:cs="Book Antiqua"/>
          <w:color w:val="000000"/>
        </w:rPr>
        <w:t>igure 5.</w:t>
      </w:r>
    </w:p>
    <w:bookmarkEnd w:id="15"/>
    <w:p w14:paraId="4C0CB833" w14:textId="77777777" w:rsidR="00A77B3E" w:rsidRPr="00D93C17" w:rsidRDefault="00A77B3E" w:rsidP="00D93C17">
      <w:pPr>
        <w:spacing w:line="360" w:lineRule="auto"/>
        <w:jc w:val="both"/>
        <w:rPr>
          <w:rFonts w:ascii="Book Antiqua" w:hAnsi="Book Antiqua"/>
        </w:rPr>
      </w:pPr>
    </w:p>
    <w:p w14:paraId="1F035458"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lastRenderedPageBreak/>
        <w:t>DISCUSSION</w:t>
      </w:r>
    </w:p>
    <w:p w14:paraId="5DC78950" w14:textId="53BB4F0F" w:rsidR="00A77B3E" w:rsidRPr="00D93C17" w:rsidRDefault="00B20959" w:rsidP="00D93C17">
      <w:pPr>
        <w:spacing w:line="360" w:lineRule="auto"/>
        <w:jc w:val="both"/>
        <w:rPr>
          <w:rFonts w:ascii="Book Antiqua" w:hAnsi="Book Antiqua"/>
        </w:rPr>
      </w:pPr>
      <w:bookmarkStart w:id="16" w:name="OLE_LINK2038"/>
      <w:r w:rsidRPr="00D93C17">
        <w:rPr>
          <w:rFonts w:ascii="Book Antiqua" w:eastAsia="Book Antiqua" w:hAnsi="Book Antiqua" w:cs="Book Antiqua"/>
          <w:color w:val="000000"/>
        </w:rPr>
        <w:t xml:space="preserve">Strokes are often accompanied by balance dysfunction. The main types of balance are dynamic and static balance. Good balance function is crucial for patients to resume walking and freely move their upper </w:t>
      </w:r>
      <w:proofErr w:type="gramStart"/>
      <w:r w:rsidRPr="00D93C17">
        <w:rPr>
          <w:rFonts w:ascii="Book Antiqua" w:eastAsia="Book Antiqua" w:hAnsi="Book Antiqua" w:cs="Book Antiqua"/>
          <w:color w:val="000000"/>
        </w:rPr>
        <w:t>limbs</w:t>
      </w:r>
      <w:r w:rsidRPr="00D93C17">
        <w:rPr>
          <w:rFonts w:ascii="Book Antiqua" w:eastAsia="Book Antiqua" w:hAnsi="Book Antiqua" w:cs="Book Antiqua"/>
          <w:color w:val="000000"/>
          <w:vertAlign w:val="superscript"/>
        </w:rPr>
        <w:t>[</w:t>
      </w:r>
      <w:proofErr w:type="gramEnd"/>
      <w:r w:rsidRPr="00D93C17">
        <w:rPr>
          <w:rFonts w:ascii="Book Antiqua" w:eastAsia="Book Antiqua" w:hAnsi="Book Antiqua" w:cs="Book Antiqua"/>
          <w:color w:val="000000"/>
          <w:vertAlign w:val="superscript"/>
        </w:rPr>
        <w:t>10]</w:t>
      </w:r>
      <w:r w:rsidRPr="00D93C17">
        <w:rPr>
          <w:rFonts w:ascii="Book Antiqua" w:eastAsia="Book Antiqua" w:hAnsi="Book Antiqua" w:cs="Book Antiqua"/>
          <w:color w:val="000000"/>
        </w:rPr>
        <w:t xml:space="preserve">. Improvements in balance ability can effectively prevent patients from falling and reduce their risk of </w:t>
      </w:r>
      <w:proofErr w:type="spellStart"/>
      <w:proofErr w:type="gramStart"/>
      <w:r w:rsidRPr="00D93C17">
        <w:rPr>
          <w:rFonts w:ascii="Book Antiqua" w:eastAsia="Book Antiqua" w:hAnsi="Book Antiqua" w:cs="Book Antiqua"/>
          <w:color w:val="000000"/>
        </w:rPr>
        <w:t>reinjury</w:t>
      </w:r>
      <w:proofErr w:type="spellEnd"/>
      <w:r w:rsidRPr="00D93C17">
        <w:rPr>
          <w:rFonts w:ascii="Book Antiqua" w:eastAsia="Book Antiqua" w:hAnsi="Book Antiqua" w:cs="Book Antiqua"/>
          <w:color w:val="000000"/>
          <w:vertAlign w:val="superscript"/>
        </w:rPr>
        <w:t>[</w:t>
      </w:r>
      <w:proofErr w:type="gramEnd"/>
      <w:r w:rsidRPr="00D93C17">
        <w:rPr>
          <w:rFonts w:ascii="Book Antiqua" w:eastAsia="Book Antiqua" w:hAnsi="Book Antiqua" w:cs="Book Antiqua"/>
          <w:color w:val="000000"/>
          <w:vertAlign w:val="superscript"/>
        </w:rPr>
        <w:t>11]</w:t>
      </w:r>
      <w:r w:rsidRPr="00D93C17">
        <w:rPr>
          <w:rFonts w:ascii="Book Antiqua" w:eastAsia="Book Antiqua" w:hAnsi="Book Antiqua" w:cs="Book Antiqua"/>
          <w:color w:val="000000"/>
        </w:rPr>
        <w:t xml:space="preserve">. </w:t>
      </w:r>
      <w:proofErr w:type="spellStart"/>
      <w:r w:rsidRPr="00D93C17">
        <w:rPr>
          <w:rFonts w:ascii="Book Antiqua" w:eastAsia="Book Antiqua" w:hAnsi="Book Antiqua" w:cs="Book Antiqua"/>
          <w:color w:val="000000"/>
        </w:rPr>
        <w:t>Kerse</w:t>
      </w:r>
      <w:proofErr w:type="spellEnd"/>
      <w:r w:rsidRPr="00D93C17">
        <w:rPr>
          <w:rFonts w:ascii="Book Antiqua" w:eastAsia="Book Antiqua" w:hAnsi="Book Antiqua" w:cs="Book Antiqua"/>
          <w:color w:val="000000"/>
        </w:rPr>
        <w:t xml:space="preserve"> </w:t>
      </w:r>
      <w:r w:rsidRPr="00D93C17">
        <w:rPr>
          <w:rFonts w:ascii="Book Antiqua" w:eastAsia="Book Antiqua" w:hAnsi="Book Antiqua" w:cs="Book Antiqua"/>
          <w:i/>
          <w:iCs/>
          <w:color w:val="000000"/>
        </w:rPr>
        <w:t xml:space="preserve">et </w:t>
      </w:r>
      <w:proofErr w:type="gramStart"/>
      <w:r w:rsidRPr="00D93C17">
        <w:rPr>
          <w:rFonts w:ascii="Book Antiqua" w:eastAsia="Book Antiqua" w:hAnsi="Book Antiqua" w:cs="Book Antiqua"/>
          <w:i/>
          <w:iCs/>
          <w:color w:val="000000"/>
        </w:rPr>
        <w:t>al</w:t>
      </w:r>
      <w:r w:rsidR="00804CE4" w:rsidRPr="00D93C17">
        <w:rPr>
          <w:rFonts w:ascii="Book Antiqua" w:eastAsia="Book Antiqua" w:hAnsi="Book Antiqua" w:cs="Book Antiqua"/>
          <w:color w:val="000000"/>
          <w:vertAlign w:val="superscript"/>
        </w:rPr>
        <w:t>[</w:t>
      </w:r>
      <w:proofErr w:type="gramEnd"/>
      <w:r w:rsidR="00804CE4" w:rsidRPr="00D93C17">
        <w:rPr>
          <w:rFonts w:ascii="Book Antiqua" w:eastAsia="Book Antiqua" w:hAnsi="Book Antiqua" w:cs="Book Antiqua"/>
          <w:color w:val="000000"/>
          <w:vertAlign w:val="superscript"/>
        </w:rPr>
        <w:t>12]</w:t>
      </w:r>
      <w:r w:rsidRPr="00D93C17">
        <w:rPr>
          <w:rFonts w:ascii="Book Antiqua" w:eastAsia="Book Antiqua" w:hAnsi="Book Antiqua" w:cs="Book Antiqua"/>
          <w:color w:val="000000"/>
        </w:rPr>
        <w:t xml:space="preserve"> conducted return visits with patients who had strokes within 6 </w:t>
      </w:r>
      <w:proofErr w:type="spellStart"/>
      <w:r w:rsidRPr="00D93C17">
        <w:rPr>
          <w:rFonts w:ascii="Book Antiqua" w:eastAsia="Book Antiqua" w:hAnsi="Book Antiqua" w:cs="Book Antiqua"/>
          <w:color w:val="000000"/>
        </w:rPr>
        <w:t>mo</w:t>
      </w:r>
      <w:proofErr w:type="spellEnd"/>
      <w:r w:rsidRPr="00D93C17">
        <w:rPr>
          <w:rFonts w:ascii="Book Antiqua" w:eastAsia="Book Antiqua" w:hAnsi="Book Antiqua" w:cs="Book Antiqua"/>
          <w:color w:val="000000"/>
        </w:rPr>
        <w:t xml:space="preserve"> in New Zealand and found that the incidence of falls was 37%, which was twice that in the general elderly population. </w:t>
      </w:r>
      <w:proofErr w:type="spellStart"/>
      <w:r w:rsidRPr="00D93C17">
        <w:rPr>
          <w:rFonts w:ascii="Book Antiqua" w:eastAsia="Book Antiqua" w:hAnsi="Book Antiqua" w:cs="Book Antiqua"/>
          <w:color w:val="000000"/>
        </w:rPr>
        <w:t>Pouwels</w:t>
      </w:r>
      <w:proofErr w:type="spellEnd"/>
      <w:r w:rsidRPr="00D93C17">
        <w:rPr>
          <w:rFonts w:ascii="Book Antiqua" w:eastAsia="Book Antiqua" w:hAnsi="Book Antiqua" w:cs="Book Antiqua"/>
          <w:color w:val="000000"/>
        </w:rPr>
        <w:t xml:space="preserve"> </w:t>
      </w:r>
      <w:r w:rsidRPr="00D93C17">
        <w:rPr>
          <w:rFonts w:ascii="Book Antiqua" w:eastAsia="Book Antiqua" w:hAnsi="Book Antiqua" w:cs="Book Antiqua"/>
          <w:i/>
          <w:iCs/>
          <w:color w:val="000000"/>
        </w:rPr>
        <w:t xml:space="preserve">et </w:t>
      </w:r>
      <w:proofErr w:type="gramStart"/>
      <w:r w:rsidRPr="00D93C17">
        <w:rPr>
          <w:rFonts w:ascii="Book Antiqua" w:eastAsia="Book Antiqua" w:hAnsi="Book Antiqua" w:cs="Book Antiqua"/>
          <w:i/>
          <w:iCs/>
          <w:color w:val="000000"/>
        </w:rPr>
        <w:t>al</w:t>
      </w:r>
      <w:r w:rsidR="00804CE4" w:rsidRPr="00D93C17">
        <w:rPr>
          <w:rFonts w:ascii="Book Antiqua" w:eastAsia="Book Antiqua" w:hAnsi="Book Antiqua" w:cs="Book Antiqua"/>
          <w:color w:val="000000"/>
          <w:vertAlign w:val="superscript"/>
        </w:rPr>
        <w:t>[</w:t>
      </w:r>
      <w:proofErr w:type="gramEnd"/>
      <w:r w:rsidR="00804CE4" w:rsidRPr="00D93C17">
        <w:rPr>
          <w:rFonts w:ascii="Book Antiqua" w:eastAsia="Book Antiqua" w:hAnsi="Book Antiqua" w:cs="Book Antiqua"/>
          <w:color w:val="000000"/>
          <w:vertAlign w:val="superscript"/>
        </w:rPr>
        <w:t>13]</w:t>
      </w:r>
      <w:r w:rsidRPr="00D93C17">
        <w:rPr>
          <w:rFonts w:ascii="Book Antiqua" w:eastAsia="Book Antiqua" w:hAnsi="Book Antiqua" w:cs="Book Antiqua"/>
          <w:color w:val="000000"/>
        </w:rPr>
        <w:t xml:space="preserve"> reported that people with stroke have a three</w:t>
      </w:r>
      <w:r w:rsidR="00EC215F">
        <w:rPr>
          <w:rFonts w:ascii="Book Antiqua" w:eastAsia="Book Antiqua" w:hAnsi="Book Antiqua" w:cs="Book Antiqua"/>
          <w:color w:val="000000"/>
        </w:rPr>
        <w:t xml:space="preserve"> </w:t>
      </w:r>
      <w:r w:rsidRPr="00D93C17">
        <w:rPr>
          <w:rFonts w:ascii="Book Antiqua" w:eastAsia="Book Antiqua" w:hAnsi="Book Antiqua" w:cs="Book Antiqua"/>
          <w:color w:val="000000"/>
        </w:rPr>
        <w:t xml:space="preserve">times higher risk of fall-related fractures than do those without stroke. </w:t>
      </w:r>
      <w:proofErr w:type="spellStart"/>
      <w:r w:rsidRPr="00D93C17">
        <w:rPr>
          <w:rFonts w:ascii="Book Antiqua" w:eastAsia="Book Antiqua" w:hAnsi="Book Antiqua" w:cs="Book Antiqua"/>
          <w:color w:val="000000"/>
        </w:rPr>
        <w:t>Weerdesteyn</w:t>
      </w:r>
      <w:proofErr w:type="spellEnd"/>
      <w:r w:rsidRPr="00D93C17">
        <w:rPr>
          <w:rFonts w:ascii="Book Antiqua" w:eastAsia="Book Antiqua" w:hAnsi="Book Antiqua" w:cs="Book Antiqua"/>
          <w:color w:val="000000"/>
        </w:rPr>
        <w:t xml:space="preserve"> </w:t>
      </w:r>
      <w:r w:rsidRPr="00D93C17">
        <w:rPr>
          <w:rFonts w:ascii="Book Antiqua" w:eastAsia="Book Antiqua" w:hAnsi="Book Antiqua" w:cs="Book Antiqua"/>
          <w:i/>
          <w:iCs/>
          <w:color w:val="000000"/>
        </w:rPr>
        <w:t xml:space="preserve">et </w:t>
      </w:r>
      <w:proofErr w:type="gramStart"/>
      <w:r w:rsidRPr="00D93C17">
        <w:rPr>
          <w:rFonts w:ascii="Book Antiqua" w:eastAsia="Book Antiqua" w:hAnsi="Book Antiqua" w:cs="Book Antiqua"/>
          <w:i/>
          <w:iCs/>
          <w:color w:val="000000"/>
        </w:rPr>
        <w:t>al</w:t>
      </w:r>
      <w:r w:rsidR="00804CE4" w:rsidRPr="00D93C17">
        <w:rPr>
          <w:rFonts w:ascii="Book Antiqua" w:eastAsia="Book Antiqua" w:hAnsi="Book Antiqua" w:cs="Book Antiqua"/>
          <w:color w:val="000000"/>
          <w:vertAlign w:val="superscript"/>
        </w:rPr>
        <w:t>[</w:t>
      </w:r>
      <w:proofErr w:type="gramEnd"/>
      <w:r w:rsidR="00804CE4" w:rsidRPr="00D93C17">
        <w:rPr>
          <w:rFonts w:ascii="Book Antiqua" w:eastAsia="Book Antiqua" w:hAnsi="Book Antiqua" w:cs="Book Antiqua"/>
          <w:color w:val="000000"/>
          <w:vertAlign w:val="superscript"/>
        </w:rPr>
        <w:t>14]</w:t>
      </w:r>
      <w:r w:rsidRPr="00D93C17">
        <w:rPr>
          <w:rFonts w:ascii="Book Antiqua" w:eastAsia="Book Antiqua" w:hAnsi="Book Antiqua" w:cs="Book Antiqua"/>
          <w:color w:val="000000"/>
        </w:rPr>
        <w:t xml:space="preserve"> showed that among stroke patients who experienced fractures, only 38% could regain the ability to walk independently, which was far lower than the rate in the general population.</w:t>
      </w:r>
    </w:p>
    <w:p w14:paraId="4AEB97A1" w14:textId="53D4DBA6" w:rsidR="00A77B3E" w:rsidRPr="00D93C17" w:rsidRDefault="00B20959" w:rsidP="00D93C17">
      <w:pPr>
        <w:spacing w:line="360" w:lineRule="auto"/>
        <w:ind w:firstLineChars="100" w:firstLine="240"/>
        <w:jc w:val="both"/>
        <w:rPr>
          <w:rFonts w:ascii="Book Antiqua" w:hAnsi="Book Antiqua"/>
        </w:rPr>
      </w:pPr>
      <w:r w:rsidRPr="00D93C17">
        <w:rPr>
          <w:rFonts w:ascii="Book Antiqua" w:eastAsia="Book Antiqua" w:hAnsi="Book Antiqua" w:cs="Book Antiqua"/>
          <w:color w:val="000000"/>
        </w:rPr>
        <w:t xml:space="preserve">Vibration training can induce neuromuscular adaptation by mechanical vibration, and this method has been widely used in balance and lower limb function training programs in recent </w:t>
      </w:r>
      <w:proofErr w:type="gramStart"/>
      <w:r w:rsidRPr="00D93C17">
        <w:rPr>
          <w:rFonts w:ascii="Book Antiqua" w:eastAsia="Book Antiqua" w:hAnsi="Book Antiqua" w:cs="Book Antiqua"/>
          <w:color w:val="000000"/>
        </w:rPr>
        <w:t>years</w:t>
      </w:r>
      <w:r w:rsidRPr="00D93C17">
        <w:rPr>
          <w:rFonts w:ascii="Book Antiqua" w:eastAsia="Book Antiqua" w:hAnsi="Book Antiqua" w:cs="Book Antiqua"/>
          <w:color w:val="000000"/>
          <w:vertAlign w:val="superscript"/>
        </w:rPr>
        <w:t>[</w:t>
      </w:r>
      <w:proofErr w:type="gramEnd"/>
      <w:r w:rsidRPr="00D93C17">
        <w:rPr>
          <w:rFonts w:ascii="Book Antiqua" w:eastAsia="Book Antiqua" w:hAnsi="Book Antiqua" w:cs="Book Antiqua"/>
          <w:color w:val="000000"/>
          <w:vertAlign w:val="superscript"/>
        </w:rPr>
        <w:t>15]</w:t>
      </w:r>
      <w:r w:rsidRPr="00D93C17">
        <w:rPr>
          <w:rFonts w:ascii="Book Antiqua" w:eastAsia="Book Antiqua" w:hAnsi="Book Antiqua" w:cs="Book Antiqua"/>
          <w:color w:val="000000"/>
        </w:rPr>
        <w:t xml:space="preserve">. Currently, there are no standards for the frequency and amplitude of vibration </w:t>
      </w:r>
      <w:proofErr w:type="gramStart"/>
      <w:r w:rsidRPr="00D93C17">
        <w:rPr>
          <w:rFonts w:ascii="Book Antiqua" w:eastAsia="Book Antiqua" w:hAnsi="Book Antiqua" w:cs="Book Antiqua"/>
          <w:color w:val="000000"/>
        </w:rPr>
        <w:t>training</w:t>
      </w:r>
      <w:r w:rsidRPr="00D93C17">
        <w:rPr>
          <w:rFonts w:ascii="Book Antiqua" w:eastAsia="Book Antiqua" w:hAnsi="Book Antiqua" w:cs="Book Antiqua"/>
          <w:color w:val="000000"/>
          <w:vertAlign w:val="superscript"/>
        </w:rPr>
        <w:t>[</w:t>
      </w:r>
      <w:proofErr w:type="gramEnd"/>
      <w:r w:rsidRPr="00D93C17">
        <w:rPr>
          <w:rFonts w:ascii="Book Antiqua" w:eastAsia="Book Antiqua" w:hAnsi="Book Antiqua" w:cs="Book Antiqua"/>
          <w:color w:val="000000"/>
          <w:vertAlign w:val="superscript"/>
        </w:rPr>
        <w:t>16]</w:t>
      </w:r>
      <w:r w:rsidRPr="00D93C17">
        <w:rPr>
          <w:rFonts w:ascii="Book Antiqua" w:eastAsia="Book Antiqua" w:hAnsi="Book Antiqua" w:cs="Book Antiqua"/>
          <w:color w:val="000000"/>
        </w:rPr>
        <w:t xml:space="preserve">. </w:t>
      </w:r>
      <w:proofErr w:type="spellStart"/>
      <w:r w:rsidRPr="00D93C17">
        <w:rPr>
          <w:rFonts w:ascii="Book Antiqua" w:eastAsia="Book Antiqua" w:hAnsi="Book Antiqua" w:cs="Book Antiqua"/>
          <w:color w:val="000000"/>
        </w:rPr>
        <w:t>Rittweger</w:t>
      </w:r>
      <w:proofErr w:type="spellEnd"/>
      <w:r w:rsidRPr="00D93C17">
        <w:rPr>
          <w:rFonts w:ascii="Book Antiqua" w:eastAsia="Book Antiqua" w:hAnsi="Book Antiqua" w:cs="Book Antiqua"/>
          <w:color w:val="000000"/>
        </w:rPr>
        <w:t xml:space="preserve"> </w:t>
      </w:r>
      <w:r w:rsidRPr="00D93C17">
        <w:rPr>
          <w:rFonts w:ascii="Book Antiqua" w:eastAsia="Book Antiqua" w:hAnsi="Book Antiqua" w:cs="Book Antiqua"/>
          <w:i/>
          <w:iCs/>
          <w:color w:val="000000"/>
        </w:rPr>
        <w:t xml:space="preserve">et </w:t>
      </w:r>
      <w:proofErr w:type="gramStart"/>
      <w:r w:rsidRPr="00D93C17">
        <w:rPr>
          <w:rFonts w:ascii="Book Antiqua" w:eastAsia="Book Antiqua" w:hAnsi="Book Antiqua" w:cs="Book Antiqua"/>
          <w:i/>
          <w:iCs/>
          <w:color w:val="000000"/>
        </w:rPr>
        <w:t>al</w:t>
      </w:r>
      <w:r w:rsidR="00804CE4" w:rsidRPr="00D93C17">
        <w:rPr>
          <w:rFonts w:ascii="Book Antiqua" w:eastAsia="Book Antiqua" w:hAnsi="Book Antiqua" w:cs="Book Antiqua"/>
          <w:color w:val="000000"/>
          <w:vertAlign w:val="superscript"/>
        </w:rPr>
        <w:t>[</w:t>
      </w:r>
      <w:proofErr w:type="gramEnd"/>
      <w:r w:rsidR="00804CE4" w:rsidRPr="00D93C17">
        <w:rPr>
          <w:rFonts w:ascii="Book Antiqua" w:eastAsia="Book Antiqua" w:hAnsi="Book Antiqua" w:cs="Book Antiqua"/>
          <w:color w:val="000000"/>
          <w:vertAlign w:val="superscript"/>
        </w:rPr>
        <w:t>17]</w:t>
      </w:r>
      <w:r w:rsidRPr="00D93C17">
        <w:rPr>
          <w:rFonts w:ascii="Book Antiqua" w:eastAsia="Book Antiqua" w:hAnsi="Book Antiqua" w:cs="Book Antiqua"/>
          <w:color w:val="000000"/>
        </w:rPr>
        <w:t xml:space="preserve"> conducted a systematic review and reported that when the vibration frequency of total-body vibration training was between 20</w:t>
      </w:r>
      <w:r w:rsidR="00804CE4" w:rsidRPr="00D93C17">
        <w:rPr>
          <w:rFonts w:ascii="Book Antiqua" w:eastAsia="Book Antiqua" w:hAnsi="Book Antiqua" w:cs="Book Antiqua"/>
          <w:color w:val="000000"/>
        </w:rPr>
        <w:t>-</w:t>
      </w:r>
      <w:r w:rsidRPr="00D93C17">
        <w:rPr>
          <w:rFonts w:ascii="Book Antiqua" w:eastAsia="Book Antiqua" w:hAnsi="Book Antiqua" w:cs="Book Antiqua"/>
          <w:color w:val="000000"/>
        </w:rPr>
        <w:t xml:space="preserve">45 Hz, its influence on muscles was mostly positive. Moreover, </w:t>
      </w:r>
      <w:proofErr w:type="spellStart"/>
      <w:r w:rsidRPr="00D93C17">
        <w:rPr>
          <w:rFonts w:ascii="Book Antiqua" w:eastAsia="Book Antiqua" w:hAnsi="Book Antiqua" w:cs="Book Antiqua"/>
          <w:color w:val="000000"/>
        </w:rPr>
        <w:t>Rittweger</w:t>
      </w:r>
      <w:proofErr w:type="spellEnd"/>
      <w:r w:rsidRPr="00D93C17">
        <w:rPr>
          <w:rFonts w:ascii="Book Antiqua" w:eastAsia="Book Antiqua" w:hAnsi="Book Antiqua" w:cs="Book Antiqua"/>
          <w:color w:val="000000"/>
        </w:rPr>
        <w:t xml:space="preserve"> </w:t>
      </w:r>
      <w:r w:rsidRPr="00D93C17">
        <w:rPr>
          <w:rFonts w:ascii="Book Antiqua" w:eastAsia="Book Antiqua" w:hAnsi="Book Antiqua" w:cs="Book Antiqua"/>
          <w:i/>
          <w:iCs/>
          <w:color w:val="000000"/>
        </w:rPr>
        <w:t xml:space="preserve">et </w:t>
      </w:r>
      <w:proofErr w:type="gramStart"/>
      <w:r w:rsidRPr="00D93C17">
        <w:rPr>
          <w:rFonts w:ascii="Book Antiqua" w:eastAsia="Book Antiqua" w:hAnsi="Book Antiqua" w:cs="Book Antiqua"/>
          <w:i/>
          <w:iCs/>
          <w:color w:val="000000"/>
        </w:rPr>
        <w:t>al</w:t>
      </w:r>
      <w:r w:rsidR="00804CE4" w:rsidRPr="00D93C17">
        <w:rPr>
          <w:rFonts w:ascii="Book Antiqua" w:eastAsia="Book Antiqua" w:hAnsi="Book Antiqua" w:cs="Book Antiqua"/>
          <w:color w:val="000000"/>
          <w:vertAlign w:val="superscript"/>
        </w:rPr>
        <w:t>[</w:t>
      </w:r>
      <w:proofErr w:type="gramEnd"/>
      <w:r w:rsidR="00804CE4" w:rsidRPr="00D93C17">
        <w:rPr>
          <w:rFonts w:ascii="Book Antiqua" w:eastAsia="Book Antiqua" w:hAnsi="Book Antiqua" w:cs="Book Antiqua"/>
          <w:color w:val="000000"/>
          <w:vertAlign w:val="superscript"/>
        </w:rPr>
        <w:t>18]</w:t>
      </w:r>
      <w:r w:rsidRPr="00D93C17">
        <w:rPr>
          <w:rFonts w:ascii="Book Antiqua" w:eastAsia="Book Antiqua" w:hAnsi="Book Antiqua" w:cs="Book Antiqua"/>
          <w:color w:val="000000"/>
        </w:rPr>
        <w:t xml:space="preserve"> studied young subjects and found that when the vibration frequency was less than 20 Hz, the muscle relaxation effect was better. When the vibration frequency was higher than 50 Hz, muscle pain and hematomas occurred; when the vibration frequency was 26 Hz, neural-muscle excitability was particularly high. </w:t>
      </w:r>
      <w:proofErr w:type="spellStart"/>
      <w:r w:rsidRPr="00D93C17">
        <w:rPr>
          <w:rFonts w:ascii="Book Antiqua" w:eastAsia="Book Antiqua" w:hAnsi="Book Antiqua" w:cs="Book Antiqua"/>
          <w:color w:val="000000"/>
        </w:rPr>
        <w:t>G</w:t>
      </w:r>
      <w:r w:rsidR="00804CE4" w:rsidRPr="00D93C17">
        <w:rPr>
          <w:rFonts w:ascii="Book Antiqua" w:eastAsia="Book Antiqua" w:hAnsi="Book Antiqua" w:cs="Book Antiqua"/>
          <w:color w:val="000000"/>
        </w:rPr>
        <w:t>usi</w:t>
      </w:r>
      <w:proofErr w:type="spellEnd"/>
      <w:r w:rsidRPr="00D93C17">
        <w:rPr>
          <w:rFonts w:ascii="Book Antiqua" w:eastAsia="Book Antiqua" w:hAnsi="Book Antiqua" w:cs="Book Antiqua"/>
          <w:color w:val="000000"/>
        </w:rPr>
        <w:t xml:space="preserve"> </w:t>
      </w:r>
      <w:r w:rsidRPr="00D93C17">
        <w:rPr>
          <w:rFonts w:ascii="Book Antiqua" w:eastAsia="Book Antiqua" w:hAnsi="Book Antiqua" w:cs="Book Antiqua"/>
          <w:i/>
          <w:iCs/>
          <w:color w:val="000000"/>
        </w:rPr>
        <w:t xml:space="preserve">et </w:t>
      </w:r>
      <w:proofErr w:type="gramStart"/>
      <w:r w:rsidRPr="00D93C17">
        <w:rPr>
          <w:rFonts w:ascii="Book Antiqua" w:eastAsia="Book Antiqua" w:hAnsi="Book Antiqua" w:cs="Book Antiqua"/>
          <w:i/>
          <w:iCs/>
          <w:color w:val="000000"/>
        </w:rPr>
        <w:t>al</w:t>
      </w:r>
      <w:r w:rsidR="00804CE4" w:rsidRPr="00D93C17">
        <w:rPr>
          <w:rFonts w:ascii="Book Antiqua" w:eastAsia="Book Antiqua" w:hAnsi="Book Antiqua" w:cs="Book Antiqua"/>
          <w:color w:val="000000"/>
          <w:vertAlign w:val="superscript"/>
        </w:rPr>
        <w:t>[</w:t>
      </w:r>
      <w:proofErr w:type="gramEnd"/>
      <w:r w:rsidR="00804CE4" w:rsidRPr="00D93C17">
        <w:rPr>
          <w:rFonts w:ascii="Book Antiqua" w:eastAsia="Book Antiqua" w:hAnsi="Book Antiqua" w:cs="Book Antiqua"/>
          <w:color w:val="000000"/>
          <w:vertAlign w:val="superscript"/>
        </w:rPr>
        <w:t>19]</w:t>
      </w:r>
      <w:r w:rsidRPr="00D93C17">
        <w:rPr>
          <w:rFonts w:ascii="Book Antiqua" w:eastAsia="Book Antiqua" w:hAnsi="Book Antiqua" w:cs="Book Antiqua"/>
          <w:color w:val="000000"/>
        </w:rPr>
        <w:t xml:space="preserve"> applied vibration training with a vibration frequency of 12.6 Hz and vibration amplitude of 3 mm in postmenopausal women for a period of 8 mo. The results showed that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improved hip bone density and balance ability in postmenopausal women. Zhang </w:t>
      </w:r>
      <w:r w:rsidRPr="00D93C17">
        <w:rPr>
          <w:rFonts w:ascii="Book Antiqua" w:eastAsia="Book Antiqua" w:hAnsi="Book Antiqua" w:cs="Book Antiqua"/>
          <w:i/>
          <w:iCs/>
          <w:color w:val="000000"/>
        </w:rPr>
        <w:t xml:space="preserve">et </w:t>
      </w:r>
      <w:proofErr w:type="gramStart"/>
      <w:r w:rsidRPr="00D93C17">
        <w:rPr>
          <w:rFonts w:ascii="Book Antiqua" w:eastAsia="Book Antiqua" w:hAnsi="Book Antiqua" w:cs="Book Antiqua"/>
          <w:i/>
          <w:iCs/>
          <w:color w:val="000000"/>
        </w:rPr>
        <w:t>al</w:t>
      </w:r>
      <w:r w:rsidR="00804CE4" w:rsidRPr="00D93C17">
        <w:rPr>
          <w:rFonts w:ascii="Book Antiqua" w:eastAsia="Book Antiqua" w:hAnsi="Book Antiqua" w:cs="Book Antiqua"/>
          <w:color w:val="000000"/>
          <w:vertAlign w:val="superscript"/>
        </w:rPr>
        <w:t>[</w:t>
      </w:r>
      <w:proofErr w:type="gramEnd"/>
      <w:r w:rsidR="00804CE4" w:rsidRPr="00D93C17">
        <w:rPr>
          <w:rFonts w:ascii="Book Antiqua" w:eastAsia="Book Antiqua" w:hAnsi="Book Antiqua" w:cs="Book Antiqua"/>
          <w:color w:val="000000"/>
          <w:vertAlign w:val="superscript"/>
        </w:rPr>
        <w:t>20]</w:t>
      </w:r>
      <w:r w:rsidRPr="00D93C17">
        <w:rPr>
          <w:rFonts w:ascii="Book Antiqua" w:eastAsia="Book Antiqua" w:hAnsi="Book Antiqua" w:cs="Book Antiqua"/>
          <w:color w:val="000000"/>
        </w:rPr>
        <w:t xml:space="preserve"> performed 6</w:t>
      </w:r>
      <w:r w:rsidR="00804CE4" w:rsidRPr="00D93C17">
        <w:rPr>
          <w:rFonts w:ascii="Book Antiqua" w:eastAsia="Book Antiqua" w:hAnsi="Book Antiqua" w:cs="Book Antiqua"/>
          <w:color w:val="000000"/>
        </w:rPr>
        <w:t>-</w:t>
      </w:r>
      <w:r w:rsidRPr="00D93C17">
        <w:rPr>
          <w:rFonts w:ascii="Book Antiqua" w:eastAsia="Book Antiqua" w:hAnsi="Book Antiqua" w:cs="Book Antiqua"/>
          <w:color w:val="000000"/>
        </w:rPr>
        <w:t xml:space="preserve">26 Hz full-body vibration training in elderly people. After training, knee extension strength increased by 4.3 kg on average, and the </w:t>
      </w:r>
      <w:r w:rsidR="00C90193" w:rsidRPr="00D93C17">
        <w:rPr>
          <w:rFonts w:ascii="Book Antiqua" w:eastAsia="Book Antiqua" w:hAnsi="Book Antiqua" w:cs="Book Antiqua"/>
          <w:color w:val="000000"/>
        </w:rPr>
        <w:t>TUGT</w:t>
      </w:r>
      <w:r w:rsidRPr="00D93C17">
        <w:rPr>
          <w:rFonts w:ascii="Book Antiqua" w:eastAsia="Book Antiqua" w:hAnsi="Book Antiqua" w:cs="Book Antiqua"/>
          <w:color w:val="000000"/>
        </w:rPr>
        <w:t xml:space="preserve"> time decreased by 19 s on average.</w:t>
      </w:r>
    </w:p>
    <w:p w14:paraId="4B24E5F6" w14:textId="27FB4A0B" w:rsidR="00A77B3E" w:rsidRPr="00D93C17" w:rsidRDefault="00B20959" w:rsidP="00D93C17">
      <w:pPr>
        <w:spacing w:line="360" w:lineRule="auto"/>
        <w:ind w:firstLineChars="100" w:firstLine="240"/>
        <w:jc w:val="both"/>
        <w:rPr>
          <w:rFonts w:ascii="Book Antiqua" w:hAnsi="Book Antiqua"/>
        </w:rPr>
      </w:pPr>
      <w:r w:rsidRPr="00D93C17">
        <w:rPr>
          <w:rFonts w:ascii="Book Antiqua" w:eastAsia="Book Antiqua" w:hAnsi="Book Antiqua" w:cs="Book Antiqua"/>
          <w:color w:val="000000"/>
        </w:rPr>
        <w:t xml:space="preserve">All participants in this study had a course of disease of less than 6 </w:t>
      </w:r>
      <w:proofErr w:type="spellStart"/>
      <w:r w:rsidRPr="00D93C17">
        <w:rPr>
          <w:rFonts w:ascii="Book Antiqua" w:eastAsia="Book Antiqua" w:hAnsi="Book Antiqua" w:cs="Book Antiqua"/>
          <w:color w:val="000000"/>
        </w:rPr>
        <w:t>mo</w:t>
      </w:r>
      <w:proofErr w:type="spellEnd"/>
      <w:r w:rsidRPr="00D93C17">
        <w:rPr>
          <w:rFonts w:ascii="Book Antiqua" w:eastAsia="Book Antiqua" w:hAnsi="Book Antiqua" w:cs="Book Antiqua"/>
          <w:color w:val="000000"/>
        </w:rPr>
        <w:t xml:space="preserve">, were in the </w:t>
      </w:r>
      <w:proofErr w:type="spellStart"/>
      <w:r w:rsidRPr="00D93C17">
        <w:rPr>
          <w:rFonts w:ascii="Book Antiqua" w:eastAsia="Book Antiqua" w:hAnsi="Book Antiqua" w:cs="Book Antiqua"/>
          <w:color w:val="000000"/>
        </w:rPr>
        <w:t>Brunnstrom</w:t>
      </w:r>
      <w:proofErr w:type="spellEnd"/>
      <w:r w:rsidRPr="00D93C17">
        <w:rPr>
          <w:rFonts w:ascii="Book Antiqua" w:eastAsia="Book Antiqua" w:hAnsi="Book Antiqua" w:cs="Book Antiqua"/>
          <w:color w:val="000000"/>
        </w:rPr>
        <w:t xml:space="preserve"> stage III or higher</w:t>
      </w:r>
      <w:r w:rsidR="00EC215F">
        <w:rPr>
          <w:rFonts w:ascii="Book Antiqua" w:eastAsia="Book Antiqua" w:hAnsi="Book Antiqua" w:cs="Book Antiqua"/>
          <w:color w:val="000000"/>
        </w:rPr>
        <w:t>,</w:t>
      </w:r>
      <w:r w:rsidRPr="00D93C17">
        <w:rPr>
          <w:rFonts w:ascii="Book Antiqua" w:eastAsia="Book Antiqua" w:hAnsi="Book Antiqua" w:cs="Book Antiqua"/>
          <w:color w:val="000000"/>
        </w:rPr>
        <w:t xml:space="preserve"> and had a stable condition. In the analysis of the balance </w:t>
      </w:r>
      <w:r w:rsidRPr="00D93C17">
        <w:rPr>
          <w:rFonts w:ascii="Book Antiqua" w:eastAsia="Book Antiqua" w:hAnsi="Book Antiqua" w:cs="Book Antiqua"/>
          <w:color w:val="000000"/>
        </w:rPr>
        <w:lastRenderedPageBreak/>
        <w:t>and gait of the participants at this stage, some specific conditions were observed: when a patient stands, the center of gravity compensates by shifting toward the healthy side</w:t>
      </w:r>
      <w:r w:rsidR="00EC215F">
        <w:rPr>
          <w:rFonts w:ascii="Book Antiqua" w:eastAsia="Book Antiqua" w:hAnsi="Book Antiqua" w:cs="Book Antiqua"/>
          <w:color w:val="000000"/>
        </w:rPr>
        <w:t>;</w:t>
      </w:r>
      <w:r w:rsidRPr="00D93C17">
        <w:rPr>
          <w:rFonts w:ascii="Book Antiqua" w:eastAsia="Book Antiqua" w:hAnsi="Book Antiqua" w:cs="Book Antiqua"/>
          <w:color w:val="000000"/>
        </w:rPr>
        <w:t xml:space="preserve"> and the affected foot cannot carry weight well, so the static balance is poor. During walking, due to poor weight transfer, the center of gravity does not completely transfer to the affected side, resulting in a shorter swing time on the healthy side and abnormal gait; abnormal muscle tone in the lower extremities and abnormal gait increase the risk of falling during weight transfer and walking. This vibration training study is based on the above situation, and the results show that the BBS, 3 m TUGT, 10 m MWS test, and FR test results were better in the WVT group than in the NWVT group after training. For this reason, it can be concluded that whole-body vibration can improve the dynamic and static balance ability and walking ability of patients and is a safe and effective treatment for patients with stroke.</w:t>
      </w:r>
    </w:p>
    <w:p w14:paraId="6196EC7A" w14:textId="1C4D53D5" w:rsidR="00A77B3E" w:rsidRPr="00D93C17" w:rsidRDefault="00C90193" w:rsidP="00D93C17">
      <w:pPr>
        <w:spacing w:line="360" w:lineRule="auto"/>
        <w:ind w:firstLineChars="100" w:firstLine="240"/>
        <w:jc w:val="both"/>
        <w:rPr>
          <w:rFonts w:ascii="Book Antiqua" w:hAnsi="Book Antiqua"/>
        </w:rPr>
      </w:pPr>
      <w:r w:rsidRPr="00D93C17">
        <w:rPr>
          <w:rFonts w:ascii="Book Antiqua" w:eastAsia="Book Antiqua" w:hAnsi="Book Antiqua" w:cs="Book Antiqua"/>
          <w:color w:val="000000"/>
        </w:rPr>
        <w:t>WVT</w:t>
      </w:r>
      <w:r w:rsidR="00B20959" w:rsidRPr="00D93C17">
        <w:rPr>
          <w:rFonts w:ascii="Book Antiqua" w:eastAsia="Book Antiqua" w:hAnsi="Book Antiqua" w:cs="Book Antiqua"/>
          <w:color w:val="000000"/>
        </w:rPr>
        <w:t xml:space="preserve"> can improve patient balance and walking ability due to the following factors. First, </w:t>
      </w:r>
      <w:r w:rsidRPr="00D93C17">
        <w:rPr>
          <w:rFonts w:ascii="Book Antiqua" w:eastAsia="Book Antiqua" w:hAnsi="Book Antiqua" w:cs="Book Antiqua"/>
          <w:color w:val="000000"/>
        </w:rPr>
        <w:t>WVT</w:t>
      </w:r>
      <w:r w:rsidR="00B20959" w:rsidRPr="00D93C17">
        <w:rPr>
          <w:rFonts w:ascii="Book Antiqua" w:eastAsia="Book Antiqua" w:hAnsi="Book Antiqua" w:cs="Book Antiqua"/>
          <w:color w:val="000000"/>
        </w:rPr>
        <w:t xml:space="preserve"> can deliver bilateral vibrations repeatedly and continuously to the brain and compensate for the limitations and discontinuity of weight training. Moreover, the training is relatively convenient and easy for patients to understand and </w:t>
      </w:r>
      <w:proofErr w:type="gramStart"/>
      <w:r w:rsidR="00B20959" w:rsidRPr="00D93C17">
        <w:rPr>
          <w:rFonts w:ascii="Book Antiqua" w:eastAsia="Book Antiqua" w:hAnsi="Book Antiqua" w:cs="Book Antiqua"/>
          <w:color w:val="000000"/>
        </w:rPr>
        <w:t>perform</w:t>
      </w:r>
      <w:r w:rsidR="00B20959" w:rsidRPr="00D93C17">
        <w:rPr>
          <w:rFonts w:ascii="Book Antiqua" w:eastAsia="Book Antiqua" w:hAnsi="Book Antiqua" w:cs="Book Antiqua"/>
          <w:color w:val="000000"/>
          <w:vertAlign w:val="superscript"/>
        </w:rPr>
        <w:t>[</w:t>
      </w:r>
      <w:proofErr w:type="gramEnd"/>
      <w:r w:rsidR="00B20959" w:rsidRPr="00D93C17">
        <w:rPr>
          <w:rFonts w:ascii="Book Antiqua" w:eastAsia="Book Antiqua" w:hAnsi="Book Antiqua" w:cs="Book Antiqua"/>
          <w:color w:val="000000"/>
          <w:vertAlign w:val="superscript"/>
        </w:rPr>
        <w:t>21]</w:t>
      </w:r>
      <w:r w:rsidR="00B20959" w:rsidRPr="00D93C17">
        <w:rPr>
          <w:rFonts w:ascii="Book Antiqua" w:eastAsia="Book Antiqua" w:hAnsi="Book Antiqua" w:cs="Book Antiqua"/>
          <w:color w:val="000000"/>
        </w:rPr>
        <w:t>. Second, during vibration training, the patient’s feet are required to have direct contact with the treatment plane, which directly stimulates proprioceptors in the plantar fascia, thereby increasing the patient</w:t>
      </w:r>
      <w:r w:rsidR="002E6BFF">
        <w:rPr>
          <w:rFonts w:ascii="Book Antiqua" w:eastAsia="Book Antiqua" w:hAnsi="Book Antiqua" w:cs="Book Antiqua"/>
          <w:color w:val="000000"/>
        </w:rPr>
        <w:t>’</w:t>
      </w:r>
      <w:r w:rsidR="00B20959" w:rsidRPr="00D93C17">
        <w:rPr>
          <w:rFonts w:ascii="Book Antiqua" w:eastAsia="Book Antiqua" w:hAnsi="Book Antiqua" w:cs="Book Antiqua"/>
          <w:color w:val="000000"/>
        </w:rPr>
        <w:t>s sensory input and enhancing the excitability and coordination of motor nerves, ultimately improving the patient</w:t>
      </w:r>
      <w:r w:rsidR="002E6BFF">
        <w:rPr>
          <w:rFonts w:ascii="Book Antiqua" w:eastAsia="Book Antiqua" w:hAnsi="Book Antiqua" w:cs="Book Antiqua"/>
          <w:color w:val="000000"/>
        </w:rPr>
        <w:t>’</w:t>
      </w:r>
      <w:r w:rsidR="00B20959" w:rsidRPr="00D93C17">
        <w:rPr>
          <w:rFonts w:ascii="Book Antiqua" w:eastAsia="Book Antiqua" w:hAnsi="Book Antiqua" w:cs="Book Antiqua"/>
          <w:color w:val="000000"/>
        </w:rPr>
        <w:t xml:space="preserve">s balance </w:t>
      </w:r>
      <w:proofErr w:type="gramStart"/>
      <w:r w:rsidR="00B20959" w:rsidRPr="00D93C17">
        <w:rPr>
          <w:rFonts w:ascii="Book Antiqua" w:eastAsia="Book Antiqua" w:hAnsi="Book Antiqua" w:cs="Book Antiqua"/>
          <w:color w:val="000000"/>
        </w:rPr>
        <w:t>ability</w:t>
      </w:r>
      <w:r w:rsidR="00B20959" w:rsidRPr="00D93C17">
        <w:rPr>
          <w:rFonts w:ascii="Book Antiqua" w:eastAsia="Book Antiqua" w:hAnsi="Book Antiqua" w:cs="Book Antiqua"/>
          <w:color w:val="000000"/>
          <w:vertAlign w:val="superscript"/>
        </w:rPr>
        <w:t>[</w:t>
      </w:r>
      <w:proofErr w:type="gramEnd"/>
      <w:r w:rsidR="00B20959" w:rsidRPr="00D93C17">
        <w:rPr>
          <w:rFonts w:ascii="Book Antiqua" w:eastAsia="Book Antiqua" w:hAnsi="Book Antiqua" w:cs="Book Antiqua"/>
          <w:color w:val="000000"/>
          <w:vertAlign w:val="superscript"/>
        </w:rPr>
        <w:t>22]</w:t>
      </w:r>
      <w:r w:rsidR="00B20959" w:rsidRPr="00D93C17">
        <w:rPr>
          <w:rFonts w:ascii="Book Antiqua" w:eastAsia="Book Antiqua" w:hAnsi="Book Antiqua" w:cs="Book Antiqua"/>
          <w:color w:val="000000"/>
        </w:rPr>
        <w:t>. Third, vibration stimulation repeatedly squeezes the hip, knee, and ankle, produces traction for the ligaments and surrounding tendons</w:t>
      </w:r>
      <w:r w:rsidR="00E20F21">
        <w:rPr>
          <w:rFonts w:ascii="Book Antiqua" w:eastAsia="Book Antiqua" w:hAnsi="Book Antiqua" w:cs="Book Antiqua"/>
          <w:color w:val="000000"/>
        </w:rPr>
        <w:t>,</w:t>
      </w:r>
      <w:r w:rsidR="00B20959" w:rsidRPr="00D93C17">
        <w:rPr>
          <w:rFonts w:ascii="Book Antiqua" w:eastAsia="Book Antiqua" w:hAnsi="Book Antiqua" w:cs="Book Antiqua"/>
          <w:color w:val="000000"/>
        </w:rPr>
        <w:t xml:space="preserve"> and increases proprioceptive stimuli, causing extensor muscle spindle excitement in muscles, such as the quadriceps, glutes, and back muscles. This process accelerates the sarcoplasmic reticulum release of Ca</w:t>
      </w:r>
      <w:r w:rsidR="00B20959" w:rsidRPr="00D93C17">
        <w:rPr>
          <w:rFonts w:ascii="Book Antiqua" w:eastAsia="Book Antiqua" w:hAnsi="Book Antiqua" w:cs="Book Antiqua"/>
          <w:color w:val="000000"/>
          <w:vertAlign w:val="superscript"/>
        </w:rPr>
        <w:t>2+</w:t>
      </w:r>
      <w:r w:rsidR="00B20959" w:rsidRPr="00D93C17">
        <w:rPr>
          <w:rFonts w:ascii="Book Antiqua" w:eastAsia="Book Antiqua" w:hAnsi="Book Antiqua" w:cs="Book Antiqua"/>
          <w:color w:val="000000"/>
        </w:rPr>
        <w:t>, promoting motor unit recruitment, enhancing muscle strength, strengthening the weight-bearing capacity of the lower limbs</w:t>
      </w:r>
      <w:r w:rsidR="00E20F21">
        <w:rPr>
          <w:rFonts w:ascii="Book Antiqua" w:eastAsia="Book Antiqua" w:hAnsi="Book Antiqua" w:cs="Book Antiqua"/>
          <w:color w:val="000000"/>
        </w:rPr>
        <w:t>,</w:t>
      </w:r>
      <w:r w:rsidR="00B20959" w:rsidRPr="00D93C17">
        <w:rPr>
          <w:rFonts w:ascii="Book Antiqua" w:eastAsia="Book Antiqua" w:hAnsi="Book Antiqua" w:cs="Book Antiqua"/>
          <w:color w:val="000000"/>
        </w:rPr>
        <w:t xml:space="preserve"> and improving the patient’s balance and walking </w:t>
      </w:r>
      <w:proofErr w:type="gramStart"/>
      <w:r w:rsidR="00B20959" w:rsidRPr="00D93C17">
        <w:rPr>
          <w:rFonts w:ascii="Book Antiqua" w:eastAsia="Book Antiqua" w:hAnsi="Book Antiqua" w:cs="Book Antiqua"/>
          <w:color w:val="000000"/>
        </w:rPr>
        <w:t>abilities</w:t>
      </w:r>
      <w:r w:rsidR="00B20959" w:rsidRPr="00D93C17">
        <w:rPr>
          <w:rFonts w:ascii="Book Antiqua" w:eastAsia="Book Antiqua" w:hAnsi="Book Antiqua" w:cs="Book Antiqua"/>
          <w:color w:val="000000"/>
          <w:vertAlign w:val="superscript"/>
        </w:rPr>
        <w:t>[</w:t>
      </w:r>
      <w:proofErr w:type="gramEnd"/>
      <w:r w:rsidR="00B20959" w:rsidRPr="00D93C17">
        <w:rPr>
          <w:rFonts w:ascii="Book Antiqua" w:eastAsia="Book Antiqua" w:hAnsi="Book Antiqua" w:cs="Book Antiqua"/>
          <w:color w:val="000000"/>
          <w:vertAlign w:val="superscript"/>
        </w:rPr>
        <w:t>23]</w:t>
      </w:r>
      <w:r w:rsidR="00B20959" w:rsidRPr="00D93C17">
        <w:rPr>
          <w:rFonts w:ascii="Book Antiqua" w:eastAsia="Book Antiqua" w:hAnsi="Book Antiqua" w:cs="Book Antiqua"/>
          <w:color w:val="000000"/>
        </w:rPr>
        <w:t xml:space="preserve">. Fourth, it has been reported that </w:t>
      </w:r>
      <w:r w:rsidRPr="00D93C17">
        <w:rPr>
          <w:rFonts w:ascii="Book Antiqua" w:eastAsia="Book Antiqua" w:hAnsi="Book Antiqua" w:cs="Book Antiqua"/>
          <w:color w:val="000000"/>
        </w:rPr>
        <w:t>WVT</w:t>
      </w:r>
      <w:r w:rsidR="00B20959" w:rsidRPr="00D93C17">
        <w:rPr>
          <w:rFonts w:ascii="Book Antiqua" w:eastAsia="Book Antiqua" w:hAnsi="Book Antiqua" w:cs="Book Antiqua"/>
          <w:color w:val="000000"/>
        </w:rPr>
        <w:t xml:space="preserve"> for stroke patients can reduce muscle tension in the hip adductor, hamstring</w:t>
      </w:r>
      <w:r w:rsidR="00E20F21">
        <w:rPr>
          <w:rFonts w:ascii="Book Antiqua" w:eastAsia="Book Antiqua" w:hAnsi="Book Antiqua" w:cs="Book Antiqua"/>
          <w:color w:val="000000"/>
        </w:rPr>
        <w:t>,</w:t>
      </w:r>
      <w:r w:rsidR="00B20959" w:rsidRPr="00D93C17">
        <w:rPr>
          <w:rFonts w:ascii="Book Antiqua" w:eastAsia="Book Antiqua" w:hAnsi="Book Antiqua" w:cs="Book Antiqua"/>
          <w:color w:val="000000"/>
        </w:rPr>
        <w:t xml:space="preserve"> and soleus </w:t>
      </w:r>
      <w:proofErr w:type="gramStart"/>
      <w:r w:rsidR="00B20959" w:rsidRPr="00D93C17">
        <w:rPr>
          <w:rFonts w:ascii="Book Antiqua" w:eastAsia="Book Antiqua" w:hAnsi="Book Antiqua" w:cs="Book Antiqua"/>
          <w:color w:val="000000"/>
        </w:rPr>
        <w:t>muscles</w:t>
      </w:r>
      <w:r w:rsidR="00B20959" w:rsidRPr="00D93C17">
        <w:rPr>
          <w:rFonts w:ascii="Book Antiqua" w:eastAsia="Book Antiqua" w:hAnsi="Book Antiqua" w:cs="Book Antiqua"/>
          <w:color w:val="000000"/>
          <w:vertAlign w:val="superscript"/>
        </w:rPr>
        <w:t>[</w:t>
      </w:r>
      <w:proofErr w:type="gramEnd"/>
      <w:r w:rsidR="00B20959" w:rsidRPr="00D93C17">
        <w:rPr>
          <w:rFonts w:ascii="Book Antiqua" w:eastAsia="Book Antiqua" w:hAnsi="Book Antiqua" w:cs="Book Antiqua"/>
          <w:color w:val="000000"/>
          <w:vertAlign w:val="superscript"/>
        </w:rPr>
        <w:t>24]</w:t>
      </w:r>
      <w:r w:rsidR="00B20959" w:rsidRPr="00D93C17">
        <w:rPr>
          <w:rFonts w:ascii="Book Antiqua" w:eastAsia="Book Antiqua" w:hAnsi="Book Antiqua" w:cs="Book Antiqua"/>
          <w:color w:val="000000"/>
        </w:rPr>
        <w:t xml:space="preserve">. Vibration stimulation can induce presynaptic inhibition in </w:t>
      </w:r>
      <w:proofErr w:type="spellStart"/>
      <w:proofErr w:type="gramStart"/>
      <w:r w:rsidR="00B20959" w:rsidRPr="00D93C17">
        <w:rPr>
          <w:rFonts w:ascii="Book Antiqua" w:eastAsia="Book Antiqua" w:hAnsi="Book Antiqua" w:cs="Book Antiqua"/>
          <w:color w:val="000000"/>
        </w:rPr>
        <w:t>Ia</w:t>
      </w:r>
      <w:proofErr w:type="spellEnd"/>
      <w:proofErr w:type="gramEnd"/>
      <w:r w:rsidR="00B20959" w:rsidRPr="00D93C17">
        <w:rPr>
          <w:rFonts w:ascii="Book Antiqua" w:eastAsia="Book Antiqua" w:hAnsi="Book Antiqua" w:cs="Book Antiqua"/>
          <w:color w:val="000000"/>
        </w:rPr>
        <w:t xml:space="preserve"> afferent fibers and hinder the release </w:t>
      </w:r>
      <w:r w:rsidR="00B20959" w:rsidRPr="00D93C17">
        <w:rPr>
          <w:rFonts w:ascii="Book Antiqua" w:eastAsia="Book Antiqua" w:hAnsi="Book Antiqua" w:cs="Book Antiqua"/>
          <w:color w:val="000000"/>
        </w:rPr>
        <w:lastRenderedPageBreak/>
        <w:t>of neurotransmitters. Moreover, when the knee is bent to 30°</w:t>
      </w:r>
      <w:r w:rsidR="00762E32" w:rsidRPr="00D93C17">
        <w:rPr>
          <w:rFonts w:ascii="Book Antiqua" w:eastAsia="Book Antiqua" w:hAnsi="Book Antiqua" w:cs="Book Antiqua"/>
          <w:color w:val="000000"/>
        </w:rPr>
        <w:t>-</w:t>
      </w:r>
      <w:r w:rsidR="00B20959" w:rsidRPr="00D93C17">
        <w:rPr>
          <w:rFonts w:ascii="Book Antiqua" w:eastAsia="Book Antiqua" w:hAnsi="Book Antiqua" w:cs="Book Antiqua"/>
          <w:color w:val="000000"/>
        </w:rPr>
        <w:t xml:space="preserve">45°, the quadriceps </w:t>
      </w:r>
      <w:proofErr w:type="spellStart"/>
      <w:r w:rsidR="00B20959" w:rsidRPr="00D93C17">
        <w:rPr>
          <w:rFonts w:ascii="Book Antiqua" w:eastAsia="Book Antiqua" w:hAnsi="Book Antiqua" w:cs="Book Antiqua"/>
          <w:color w:val="000000"/>
        </w:rPr>
        <w:t>femoris</w:t>
      </w:r>
      <w:proofErr w:type="spellEnd"/>
      <w:r w:rsidR="00B20959" w:rsidRPr="00D93C17">
        <w:rPr>
          <w:rFonts w:ascii="Book Antiqua" w:eastAsia="Book Antiqua" w:hAnsi="Book Antiqua" w:cs="Book Antiqua"/>
          <w:color w:val="000000"/>
        </w:rPr>
        <w:t>, triceps of the lower leg</w:t>
      </w:r>
      <w:r w:rsidR="00E20F21">
        <w:rPr>
          <w:rFonts w:ascii="Book Antiqua" w:eastAsia="Book Antiqua" w:hAnsi="Book Antiqua" w:cs="Book Antiqua"/>
          <w:color w:val="000000"/>
        </w:rPr>
        <w:t>,</w:t>
      </w:r>
      <w:r w:rsidR="00B20959" w:rsidRPr="00D93C17">
        <w:rPr>
          <w:rFonts w:ascii="Book Antiqua" w:eastAsia="Book Antiqua" w:hAnsi="Book Antiqua" w:cs="Book Antiqua"/>
          <w:color w:val="000000"/>
        </w:rPr>
        <w:t xml:space="preserve"> and Achilles tendon are pulled, thus reducing the stretch reflex </w:t>
      </w:r>
      <w:proofErr w:type="spellStart"/>
      <w:r w:rsidR="00B20959" w:rsidRPr="00D93C17">
        <w:rPr>
          <w:rFonts w:ascii="Book Antiqua" w:eastAsia="Book Antiqua" w:hAnsi="Book Antiqua" w:cs="Book Antiqua"/>
          <w:color w:val="000000"/>
        </w:rPr>
        <w:t>myotatic</w:t>
      </w:r>
      <w:proofErr w:type="spellEnd"/>
      <w:r w:rsidR="00B20959" w:rsidRPr="00D93C17">
        <w:rPr>
          <w:rFonts w:ascii="Book Antiqua" w:eastAsia="Book Antiqua" w:hAnsi="Book Antiqua" w:cs="Book Antiqua"/>
          <w:color w:val="000000"/>
        </w:rPr>
        <w:t xml:space="preserve"> reflex of the lower limb and inhibiting the spasm mode of the lower limb; thus, patients can complete alternate swinging motions in a more effective and coordinated way when walking</w:t>
      </w:r>
      <w:r w:rsidR="00B20959" w:rsidRPr="00D93C17">
        <w:rPr>
          <w:rFonts w:ascii="Book Antiqua" w:eastAsia="Book Antiqua" w:hAnsi="Book Antiqua" w:cs="Book Antiqua"/>
          <w:color w:val="000000"/>
          <w:vertAlign w:val="superscript"/>
        </w:rPr>
        <w:t>[25]</w:t>
      </w:r>
      <w:r w:rsidR="00B20959" w:rsidRPr="00D93C17">
        <w:rPr>
          <w:rFonts w:ascii="Book Antiqua" w:eastAsia="Book Antiqua" w:hAnsi="Book Antiqua" w:cs="Book Antiqua"/>
          <w:color w:val="000000"/>
        </w:rPr>
        <w:t xml:space="preserve">. Fifth, at the central level, vibration can transmit stimulations to the brain through bones, activate the precentral motor area, establish new synapses, and cause central remodeling, which </w:t>
      </w:r>
      <w:proofErr w:type="spellStart"/>
      <w:r w:rsidR="00B20959" w:rsidRPr="00D93C17">
        <w:rPr>
          <w:rFonts w:ascii="Book Antiqua" w:eastAsia="Book Antiqua" w:hAnsi="Book Antiqua" w:cs="Book Antiqua"/>
          <w:color w:val="000000"/>
        </w:rPr>
        <w:t>reinnervates</w:t>
      </w:r>
      <w:proofErr w:type="spellEnd"/>
      <w:r w:rsidR="00B20959" w:rsidRPr="00D93C17">
        <w:rPr>
          <w:rFonts w:ascii="Book Antiqua" w:eastAsia="Book Antiqua" w:hAnsi="Book Antiqua" w:cs="Book Antiqua"/>
          <w:color w:val="000000"/>
        </w:rPr>
        <w:t xml:space="preserve"> the lower limbs on the affected side, increasing the coordination between bilateral muscle groups and allowing patients to effectively walk at all stages, ultimately improving their walking ability</w:t>
      </w:r>
      <w:r w:rsidR="00B20959" w:rsidRPr="00D93C17">
        <w:rPr>
          <w:rFonts w:ascii="Book Antiqua" w:eastAsia="Book Antiqua" w:hAnsi="Book Antiqua" w:cs="Book Antiqua"/>
          <w:color w:val="000000"/>
          <w:vertAlign w:val="superscript"/>
        </w:rPr>
        <w:t>[17]</w:t>
      </w:r>
      <w:r w:rsidR="00B20959" w:rsidRPr="00D93C17">
        <w:rPr>
          <w:rFonts w:ascii="Book Antiqua" w:eastAsia="Book Antiqua" w:hAnsi="Book Antiqua" w:cs="Book Antiqua"/>
          <w:color w:val="000000"/>
        </w:rPr>
        <w:t>.</w:t>
      </w:r>
    </w:p>
    <w:bookmarkEnd w:id="16"/>
    <w:p w14:paraId="75FAE38D" w14:textId="77777777" w:rsidR="00A77B3E" w:rsidRPr="00D93C17" w:rsidRDefault="00A77B3E" w:rsidP="00D93C17">
      <w:pPr>
        <w:spacing w:line="360" w:lineRule="auto"/>
        <w:jc w:val="both"/>
        <w:rPr>
          <w:rFonts w:ascii="Book Antiqua" w:hAnsi="Book Antiqua"/>
        </w:rPr>
      </w:pPr>
    </w:p>
    <w:p w14:paraId="34F89342"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t>CONCLUSION</w:t>
      </w:r>
    </w:p>
    <w:p w14:paraId="3F360858" w14:textId="3657D500" w:rsidR="00A77B3E" w:rsidRPr="00D93C17" w:rsidRDefault="00B20959" w:rsidP="00D93C17">
      <w:pPr>
        <w:spacing w:line="360" w:lineRule="auto"/>
        <w:jc w:val="both"/>
        <w:rPr>
          <w:rFonts w:ascii="Book Antiqua" w:hAnsi="Book Antiqua"/>
        </w:rPr>
      </w:pPr>
      <w:bookmarkStart w:id="17" w:name="OLE_LINK2039"/>
      <w:r w:rsidRPr="00D93C17">
        <w:rPr>
          <w:rFonts w:ascii="Book Antiqua" w:eastAsia="Book Antiqua" w:hAnsi="Book Antiqua" w:cs="Book Antiqua"/>
          <w:color w:val="000000"/>
        </w:rPr>
        <w:t xml:space="preserve">It is concluded that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can effectively improve the dynamic and static balance ability and the walking ability of stroke participants, so this training is worthy for clinical application.</w:t>
      </w:r>
    </w:p>
    <w:bookmarkEnd w:id="17"/>
    <w:p w14:paraId="16EAE8BF" w14:textId="77777777" w:rsidR="00A77B3E" w:rsidRPr="00D93C17" w:rsidRDefault="00A77B3E" w:rsidP="00D93C17">
      <w:pPr>
        <w:spacing w:line="360" w:lineRule="auto"/>
        <w:jc w:val="both"/>
        <w:rPr>
          <w:rFonts w:ascii="Book Antiqua" w:hAnsi="Book Antiqua"/>
        </w:rPr>
      </w:pPr>
    </w:p>
    <w:p w14:paraId="4CEF9385"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t>ARTICLE HIGHLIGHTS</w:t>
      </w:r>
    </w:p>
    <w:p w14:paraId="1DFB2EA2"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Research background</w:t>
      </w:r>
    </w:p>
    <w:p w14:paraId="4838C41C" w14:textId="79F87458" w:rsidR="00A77B3E" w:rsidRPr="00D93C17" w:rsidRDefault="00B20959" w:rsidP="00D93C17">
      <w:pPr>
        <w:spacing w:line="360" w:lineRule="auto"/>
        <w:jc w:val="both"/>
        <w:rPr>
          <w:rFonts w:ascii="Book Antiqua" w:hAnsi="Book Antiqua"/>
        </w:rPr>
      </w:pPr>
      <w:bookmarkStart w:id="18" w:name="OLE_LINK2040"/>
      <w:r w:rsidRPr="00D93C17">
        <w:rPr>
          <w:rFonts w:ascii="Book Antiqua" w:eastAsia="Book Antiqua" w:hAnsi="Book Antiqua" w:cs="Book Antiqua"/>
          <w:color w:val="000000"/>
        </w:rPr>
        <w:t>Dysfunction is a serious problem in stroke patients. Physical therapy is the most common treatment</w:t>
      </w:r>
      <w:r w:rsidR="00E20F21">
        <w:rPr>
          <w:rFonts w:ascii="Book Antiqua" w:eastAsia="Book Antiqua" w:hAnsi="Book Antiqua" w:cs="Book Antiqua"/>
          <w:color w:val="000000"/>
        </w:rPr>
        <w:t>,</w:t>
      </w:r>
      <w:r w:rsidRPr="00D93C17">
        <w:rPr>
          <w:rFonts w:ascii="Book Antiqua" w:eastAsia="Book Antiqua" w:hAnsi="Book Antiqua" w:cs="Book Antiqua"/>
          <w:color w:val="000000"/>
        </w:rPr>
        <w:t xml:space="preserve"> which has some effect to regain strength, balance, and coordination. However, the effects of physical therapy have not yet met our wishes, so we are trying to find more effective treatments.</w:t>
      </w:r>
    </w:p>
    <w:bookmarkEnd w:id="18"/>
    <w:p w14:paraId="44C8360C" w14:textId="77777777" w:rsidR="00A77B3E" w:rsidRPr="00D93C17" w:rsidRDefault="00A77B3E" w:rsidP="00D93C17">
      <w:pPr>
        <w:spacing w:line="360" w:lineRule="auto"/>
        <w:jc w:val="both"/>
        <w:rPr>
          <w:rFonts w:ascii="Book Antiqua" w:hAnsi="Book Antiqua"/>
        </w:rPr>
      </w:pPr>
    </w:p>
    <w:p w14:paraId="4FCE35F6"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Research motivation</w:t>
      </w:r>
    </w:p>
    <w:p w14:paraId="34F902C6" w14:textId="2FE22B39" w:rsidR="00A77B3E" w:rsidRPr="00D93C17" w:rsidRDefault="00F27D10" w:rsidP="00D93C17">
      <w:pPr>
        <w:spacing w:line="360" w:lineRule="auto"/>
        <w:jc w:val="both"/>
        <w:rPr>
          <w:rFonts w:ascii="Book Antiqua" w:hAnsi="Book Antiqua"/>
        </w:rPr>
      </w:pPr>
      <w:bookmarkStart w:id="19" w:name="OLE_LINK2041"/>
      <w:r w:rsidRPr="00D93C17">
        <w:rPr>
          <w:rFonts w:ascii="Book Antiqua" w:eastAsia="Book Antiqua" w:hAnsi="Book Antiqua" w:cs="Book Antiqua"/>
          <w:color w:val="000000"/>
        </w:rPr>
        <w:t>K</w:t>
      </w:r>
      <w:r w:rsidR="00B20959" w:rsidRPr="00D93C17">
        <w:rPr>
          <w:rFonts w:ascii="Book Antiqua" w:eastAsia="Book Antiqua" w:hAnsi="Book Antiqua" w:cs="Book Antiqua"/>
          <w:color w:val="000000"/>
        </w:rPr>
        <w:t>inds of physical means and brace therapy are important ways to improve function for stroke patients. However, it is well known that limb dysfunction in stroke patients is due to denervation, so we expected to find a treatment that could enhance neuromuscular reflex.</w:t>
      </w:r>
    </w:p>
    <w:bookmarkEnd w:id="19"/>
    <w:p w14:paraId="4FEC28B1" w14:textId="77777777" w:rsidR="00A77B3E" w:rsidRPr="00D93C17" w:rsidRDefault="00A77B3E" w:rsidP="00D93C17">
      <w:pPr>
        <w:spacing w:line="360" w:lineRule="auto"/>
        <w:jc w:val="both"/>
        <w:rPr>
          <w:rFonts w:ascii="Book Antiqua" w:hAnsi="Book Antiqua"/>
        </w:rPr>
      </w:pPr>
    </w:p>
    <w:p w14:paraId="31E1E212"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Research objectives</w:t>
      </w:r>
    </w:p>
    <w:p w14:paraId="41AAA93A" w14:textId="0398467B" w:rsidR="00A77B3E" w:rsidRPr="00D93C17" w:rsidRDefault="00B20959" w:rsidP="00D93C17">
      <w:pPr>
        <w:spacing w:line="360" w:lineRule="auto"/>
        <w:jc w:val="both"/>
        <w:rPr>
          <w:rFonts w:ascii="Book Antiqua" w:hAnsi="Book Antiqua"/>
        </w:rPr>
      </w:pPr>
      <w:bookmarkStart w:id="20" w:name="OLE_LINK2042"/>
      <w:r w:rsidRPr="00D93C17">
        <w:rPr>
          <w:rFonts w:ascii="Book Antiqua" w:eastAsia="Book Antiqua" w:hAnsi="Book Antiqua" w:cs="Book Antiqua"/>
          <w:color w:val="000000"/>
        </w:rPr>
        <w:lastRenderedPageBreak/>
        <w:t xml:space="preserve">The aim of this study was to observe the effect of whole-body vibration training </w:t>
      </w:r>
      <w:r w:rsidR="00C90193" w:rsidRPr="00D93C17">
        <w:rPr>
          <w:rFonts w:ascii="Book Antiqua" w:eastAsia="Book Antiqua" w:hAnsi="Book Antiqua" w:cs="Book Antiqua"/>
          <w:color w:val="000000"/>
        </w:rPr>
        <w:t xml:space="preserve">(WVT) </w:t>
      </w:r>
      <w:r w:rsidRPr="00D93C17">
        <w:rPr>
          <w:rFonts w:ascii="Book Antiqua" w:eastAsia="Book Antiqua" w:hAnsi="Book Antiqua" w:cs="Book Antiqua"/>
          <w:color w:val="000000"/>
        </w:rPr>
        <w:t>on the recovery of balance and walking function in stroke pat</w:t>
      </w:r>
      <w:r w:rsidR="00762E32" w:rsidRPr="00D93C17">
        <w:rPr>
          <w:rFonts w:ascii="Book Antiqua" w:eastAsia="Book Antiqua" w:hAnsi="Book Antiqua" w:cs="Book Antiqua"/>
          <w:color w:val="000000"/>
        </w:rPr>
        <w:t>i</w:t>
      </w:r>
      <w:r w:rsidRPr="00D93C17">
        <w:rPr>
          <w:rFonts w:ascii="Book Antiqua" w:eastAsia="Book Antiqua" w:hAnsi="Book Antiqua" w:cs="Book Antiqua"/>
          <w:color w:val="000000"/>
        </w:rPr>
        <w:t xml:space="preserve">ents, which could provide us some useful evidence for planning rehabilitation. </w:t>
      </w:r>
      <w:r w:rsidR="00E20F21">
        <w:rPr>
          <w:rFonts w:ascii="Book Antiqua" w:eastAsia="Book Antiqua" w:hAnsi="Book Antiqua" w:cs="Book Antiqua"/>
          <w:color w:val="000000"/>
        </w:rPr>
        <w:t>T</w:t>
      </w:r>
      <w:r w:rsidRPr="00D93C17">
        <w:rPr>
          <w:rFonts w:ascii="Book Antiqua" w:eastAsia="Book Antiqua" w:hAnsi="Book Antiqua" w:cs="Book Antiqua"/>
          <w:color w:val="000000"/>
        </w:rPr>
        <w:t xml:space="preserve">he plan of the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such as the training time and vibration frequency, is worth further exploration.</w:t>
      </w:r>
    </w:p>
    <w:bookmarkEnd w:id="20"/>
    <w:p w14:paraId="4B2AE3FF" w14:textId="77777777" w:rsidR="00A77B3E" w:rsidRPr="00D93C17" w:rsidRDefault="00A77B3E" w:rsidP="00D93C17">
      <w:pPr>
        <w:spacing w:line="360" w:lineRule="auto"/>
        <w:jc w:val="both"/>
        <w:rPr>
          <w:rFonts w:ascii="Book Antiqua" w:hAnsi="Book Antiqua"/>
        </w:rPr>
      </w:pPr>
    </w:p>
    <w:p w14:paraId="477983E1"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Research methods</w:t>
      </w:r>
    </w:p>
    <w:p w14:paraId="59F67A1E" w14:textId="58720428" w:rsidR="00762E32" w:rsidRPr="00D93C17" w:rsidRDefault="00762E32" w:rsidP="00D93C17">
      <w:pPr>
        <w:spacing w:line="360" w:lineRule="auto"/>
        <w:jc w:val="both"/>
        <w:rPr>
          <w:rFonts w:ascii="Book Antiqua" w:hAnsi="Book Antiqua"/>
        </w:rPr>
      </w:pPr>
      <w:bookmarkStart w:id="21" w:name="OLE_LINK2043"/>
      <w:r w:rsidRPr="00D93C17">
        <w:rPr>
          <w:rFonts w:ascii="Book Antiqua" w:eastAsia="Book Antiqua" w:hAnsi="Book Antiqua" w:cs="Book Antiqua"/>
          <w:color w:val="000000"/>
        </w:rPr>
        <w:t xml:space="preserve">The clinical data of 130 stroke participants who underwent conventional rehabilitation treatment in our hospital from January 2019 to August 2020 were retrospectively analyzed. The participants were divided into </w:t>
      </w:r>
      <w:r w:rsidR="007B1DF2">
        <w:rPr>
          <w:rFonts w:ascii="Book Antiqua" w:eastAsia="Book Antiqua" w:hAnsi="Book Antiqua" w:cs="Book Antiqua"/>
          <w:color w:val="000000"/>
        </w:rPr>
        <w:t xml:space="preserve">the </w:t>
      </w:r>
      <w:r w:rsidRPr="00D93C17">
        <w:rPr>
          <w:rFonts w:ascii="Book Antiqua" w:eastAsia="Book Antiqua" w:hAnsi="Book Antiqua" w:cs="Book Antiqua"/>
          <w:color w:val="000000"/>
        </w:rPr>
        <w:t>WVT group and non-WVT (NWVT) group according to whether they were given WVT. In the WVT group, routine rehabilitation therapy was combined with WVT by the Galileo Med L Plus vibration trainer</w:t>
      </w:r>
      <w:r w:rsidR="007B1DF2">
        <w:rPr>
          <w:rFonts w:ascii="Book Antiqua" w:eastAsia="Book Antiqua" w:hAnsi="Book Antiqua" w:cs="Book Antiqua"/>
          <w:color w:val="000000"/>
        </w:rPr>
        <w:t xml:space="preserve"> at</w:t>
      </w:r>
      <w:r w:rsidRPr="00D93C17">
        <w:rPr>
          <w:rFonts w:ascii="Book Antiqua" w:eastAsia="Book Antiqua" w:hAnsi="Book Antiqua" w:cs="Book Antiqua"/>
          <w:color w:val="000000"/>
        </w:rPr>
        <w:t xml:space="preserve"> a frequency of 20 Hz and </w:t>
      </w:r>
      <w:proofErr w:type="gramStart"/>
      <w:r w:rsidRPr="00D93C17">
        <w:rPr>
          <w:rFonts w:ascii="Book Antiqua" w:eastAsia="Book Antiqua" w:hAnsi="Book Antiqua" w:cs="Book Antiqua"/>
          <w:color w:val="000000"/>
        </w:rPr>
        <w:t>a vibration</w:t>
      </w:r>
      <w:proofErr w:type="gramEnd"/>
      <w:r w:rsidRPr="00D93C17">
        <w:rPr>
          <w:rFonts w:ascii="Book Antiqua" w:eastAsia="Book Antiqua" w:hAnsi="Book Antiqua" w:cs="Book Antiqua"/>
          <w:color w:val="000000"/>
        </w:rPr>
        <w:t xml:space="preserve"> amplitude of 0+ACY-plusmn+ADs-5.2 mm, and in the NWVT group, routine rehabilitation therapy only</w:t>
      </w:r>
      <w:r w:rsidR="007B1DF2">
        <w:rPr>
          <w:rFonts w:ascii="Book Antiqua" w:eastAsia="Book Antiqua" w:hAnsi="Book Antiqua" w:cs="Book Antiqua"/>
          <w:color w:val="000000"/>
        </w:rPr>
        <w:t xml:space="preserve"> was given</w:t>
      </w:r>
      <w:r w:rsidRPr="00D93C17">
        <w:rPr>
          <w:rFonts w:ascii="Book Antiqua" w:eastAsia="Book Antiqua" w:hAnsi="Book Antiqua" w:cs="Book Antiqua"/>
          <w:color w:val="000000"/>
        </w:rPr>
        <w:t>. The treatment course of the two groups was 4 wk. Before and after treatment, the Berg balance scale, 3 m timed up-and-go test, the maximum walking speed test</w:t>
      </w:r>
      <w:r w:rsidR="007B1DF2">
        <w:rPr>
          <w:rFonts w:ascii="Book Antiqua" w:eastAsia="Book Antiqua" w:hAnsi="Book Antiqua" w:cs="Book Antiqua"/>
          <w:color w:val="000000"/>
        </w:rPr>
        <w:t>,</w:t>
      </w:r>
      <w:r w:rsidRPr="00D93C17">
        <w:rPr>
          <w:rFonts w:ascii="Book Antiqua" w:eastAsia="Book Antiqua" w:hAnsi="Book Antiqua" w:cs="Book Antiqua"/>
          <w:color w:val="000000"/>
        </w:rPr>
        <w:t xml:space="preserve"> and upper limb functional reaching test were performed.</w:t>
      </w:r>
    </w:p>
    <w:bookmarkEnd w:id="21"/>
    <w:p w14:paraId="3E259D97" w14:textId="77777777" w:rsidR="00A77B3E" w:rsidRPr="00D93C17" w:rsidRDefault="00A77B3E" w:rsidP="00D93C17">
      <w:pPr>
        <w:spacing w:line="360" w:lineRule="auto"/>
        <w:jc w:val="both"/>
        <w:rPr>
          <w:rFonts w:ascii="Book Antiqua" w:hAnsi="Book Antiqua"/>
        </w:rPr>
      </w:pPr>
    </w:p>
    <w:p w14:paraId="441B6D84"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Research results</w:t>
      </w:r>
    </w:p>
    <w:p w14:paraId="6B453B9D" w14:textId="4A5C155B" w:rsidR="00A77B3E" w:rsidRPr="00D93C17" w:rsidRDefault="00B20959" w:rsidP="00D93C17">
      <w:pPr>
        <w:spacing w:line="360" w:lineRule="auto"/>
        <w:jc w:val="both"/>
        <w:rPr>
          <w:rFonts w:ascii="Book Antiqua" w:hAnsi="Book Antiqua"/>
        </w:rPr>
      </w:pPr>
      <w:bookmarkStart w:id="22" w:name="OLE_LINK2044"/>
      <w:r w:rsidRPr="00D93C17">
        <w:rPr>
          <w:rFonts w:ascii="Book Antiqua" w:eastAsia="Book Antiqua" w:hAnsi="Book Antiqua" w:cs="Book Antiqua"/>
          <w:color w:val="000000"/>
        </w:rPr>
        <w:t xml:space="preserve">After 4 </w:t>
      </w:r>
      <w:proofErr w:type="spellStart"/>
      <w:r w:rsidRPr="00D93C17">
        <w:rPr>
          <w:rFonts w:ascii="Book Antiqua" w:eastAsia="Book Antiqua" w:hAnsi="Book Antiqua" w:cs="Book Antiqua"/>
          <w:color w:val="000000"/>
        </w:rPr>
        <w:t>wk</w:t>
      </w:r>
      <w:proofErr w:type="spellEnd"/>
      <w:r w:rsidRPr="00D93C17">
        <w:rPr>
          <w:rFonts w:ascii="Book Antiqua" w:eastAsia="Book Antiqua" w:hAnsi="Book Antiqua" w:cs="Book Antiqua"/>
          <w:color w:val="000000"/>
        </w:rPr>
        <w:t xml:space="preserve"> </w:t>
      </w:r>
      <w:r w:rsidR="007B1DF2">
        <w:rPr>
          <w:rFonts w:ascii="Book Antiqua" w:eastAsia="Book Antiqua" w:hAnsi="Book Antiqua" w:cs="Book Antiqua"/>
          <w:color w:val="000000"/>
        </w:rPr>
        <w:t xml:space="preserve">of </w:t>
      </w:r>
      <w:r w:rsidRPr="00D93C17">
        <w:rPr>
          <w:rFonts w:ascii="Book Antiqua" w:eastAsia="Book Antiqua" w:hAnsi="Book Antiqua" w:cs="Book Antiqua"/>
          <w:color w:val="000000"/>
        </w:rPr>
        <w:t xml:space="preserve">training in the WVT group, both </w:t>
      </w:r>
      <w:r w:rsidR="007B1DF2" w:rsidRPr="00D93C17">
        <w:rPr>
          <w:rFonts w:ascii="Book Antiqua" w:eastAsia="Book Antiqua" w:hAnsi="Book Antiqua" w:cs="Book Antiqua"/>
          <w:color w:val="000000"/>
        </w:rPr>
        <w:t>Berg balance scale</w:t>
      </w:r>
      <w:r w:rsidRPr="00D93C17">
        <w:rPr>
          <w:rFonts w:ascii="Book Antiqua" w:eastAsia="Book Antiqua" w:hAnsi="Book Antiqua" w:cs="Book Antiqua"/>
          <w:color w:val="000000"/>
        </w:rPr>
        <w:t xml:space="preserve"> score and </w:t>
      </w:r>
      <w:r w:rsidR="007B1DF2" w:rsidRPr="00D93C17">
        <w:rPr>
          <w:rFonts w:ascii="Book Antiqua" w:eastAsia="Book Antiqua" w:hAnsi="Book Antiqua" w:cs="Book Antiqua"/>
          <w:color w:val="000000"/>
        </w:rPr>
        <w:t>functional reaching</w:t>
      </w:r>
      <w:r w:rsidRPr="00D93C17">
        <w:rPr>
          <w:rFonts w:ascii="Book Antiqua" w:eastAsia="Book Antiqua" w:hAnsi="Book Antiqua" w:cs="Book Antiqua"/>
          <w:color w:val="000000"/>
        </w:rPr>
        <w:t xml:space="preserve"> distance increased more than that in the NWVT group. Meanwhile, the </w:t>
      </w:r>
      <w:r w:rsidR="007B1DF2" w:rsidRPr="00D93C17">
        <w:rPr>
          <w:rFonts w:ascii="Book Antiqua" w:eastAsia="Book Antiqua" w:hAnsi="Book Antiqua" w:cs="Book Antiqua"/>
          <w:color w:val="000000"/>
        </w:rPr>
        <w:t>timed up-and-go test</w:t>
      </w:r>
      <w:r w:rsidRPr="00D93C17">
        <w:rPr>
          <w:rFonts w:ascii="Book Antiqua" w:eastAsia="Book Antiqua" w:hAnsi="Book Antiqua" w:cs="Book Antiqua"/>
          <w:color w:val="000000"/>
        </w:rPr>
        <w:t xml:space="preserve"> and the </w:t>
      </w:r>
      <w:r w:rsidR="007B1DF2" w:rsidRPr="00D93C17">
        <w:rPr>
          <w:rFonts w:ascii="Book Antiqua" w:eastAsia="Book Antiqua" w:hAnsi="Book Antiqua" w:cs="Book Antiqua"/>
          <w:color w:val="000000"/>
        </w:rPr>
        <w:t>maximum walking speed test</w:t>
      </w:r>
      <w:r w:rsidRPr="00D93C17">
        <w:rPr>
          <w:rFonts w:ascii="Book Antiqua" w:eastAsia="Book Antiqua" w:hAnsi="Book Antiqua" w:cs="Book Antiqua"/>
          <w:color w:val="000000"/>
        </w:rPr>
        <w:t xml:space="preserve"> were improved after training, and the change in the WVT group was greater than that in the NWVT group. Although there were further improvements in these indicators mentioned above, most patients still did not fully return to normal.</w:t>
      </w:r>
    </w:p>
    <w:bookmarkEnd w:id="22"/>
    <w:p w14:paraId="5A0CEDFE" w14:textId="77777777" w:rsidR="00A77B3E" w:rsidRPr="00D93C17" w:rsidRDefault="00A77B3E" w:rsidP="00D93C17">
      <w:pPr>
        <w:spacing w:line="360" w:lineRule="auto"/>
        <w:jc w:val="both"/>
        <w:rPr>
          <w:rFonts w:ascii="Book Antiqua" w:hAnsi="Book Antiqua"/>
        </w:rPr>
      </w:pPr>
    </w:p>
    <w:p w14:paraId="3D132222"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t>Research conclusions</w:t>
      </w:r>
    </w:p>
    <w:p w14:paraId="22114BAB" w14:textId="7E4F9F21" w:rsidR="00A77B3E" w:rsidRPr="00D93C17" w:rsidRDefault="00B20959" w:rsidP="00D93C17">
      <w:pPr>
        <w:spacing w:line="360" w:lineRule="auto"/>
        <w:jc w:val="both"/>
        <w:rPr>
          <w:rFonts w:ascii="Book Antiqua" w:hAnsi="Book Antiqua"/>
        </w:rPr>
      </w:pPr>
      <w:bookmarkStart w:id="23" w:name="OLE_LINK2045"/>
      <w:r w:rsidRPr="00D93C17">
        <w:rPr>
          <w:rFonts w:ascii="Book Antiqua" w:eastAsia="Book Antiqua" w:hAnsi="Book Antiqua" w:cs="Book Antiqua"/>
          <w:color w:val="000000"/>
        </w:rPr>
        <w:t xml:space="preserve">The </w:t>
      </w:r>
      <w:r w:rsidR="00C90193" w:rsidRPr="00D93C17">
        <w:rPr>
          <w:rFonts w:ascii="Book Antiqua" w:eastAsia="Book Antiqua" w:hAnsi="Book Antiqua" w:cs="Book Antiqua"/>
          <w:color w:val="000000"/>
        </w:rPr>
        <w:t>WVT</w:t>
      </w:r>
      <w:r w:rsidRPr="00D93C17">
        <w:rPr>
          <w:rFonts w:ascii="Book Antiqua" w:eastAsia="Book Antiqua" w:hAnsi="Book Antiqua" w:cs="Book Antiqua"/>
          <w:color w:val="000000"/>
        </w:rPr>
        <w:t xml:space="preserve"> could be routinely used for stroke patients if they are able to complete the treatment program.</w:t>
      </w:r>
    </w:p>
    <w:bookmarkEnd w:id="23"/>
    <w:p w14:paraId="0C90A662" w14:textId="77777777" w:rsidR="00A77B3E" w:rsidRPr="00D93C17" w:rsidRDefault="00A77B3E" w:rsidP="00D93C17">
      <w:pPr>
        <w:spacing w:line="360" w:lineRule="auto"/>
        <w:jc w:val="both"/>
        <w:rPr>
          <w:rFonts w:ascii="Book Antiqua" w:hAnsi="Book Antiqua"/>
        </w:rPr>
      </w:pPr>
    </w:p>
    <w:p w14:paraId="244BA71D"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i/>
          <w:color w:val="000000"/>
        </w:rPr>
        <w:lastRenderedPageBreak/>
        <w:t>Research perspectives</w:t>
      </w:r>
    </w:p>
    <w:p w14:paraId="0556CF24" w14:textId="68B7A4D6" w:rsidR="00A77B3E" w:rsidRPr="00D93C17" w:rsidRDefault="00B20959" w:rsidP="00D93C17">
      <w:pPr>
        <w:spacing w:line="360" w:lineRule="auto"/>
        <w:jc w:val="both"/>
        <w:rPr>
          <w:rFonts w:ascii="Book Antiqua" w:hAnsi="Book Antiqua"/>
        </w:rPr>
      </w:pPr>
      <w:bookmarkStart w:id="24" w:name="OLE_LINK2046"/>
      <w:r w:rsidRPr="00D93C17">
        <w:rPr>
          <w:rFonts w:ascii="Book Antiqua" w:eastAsia="Book Antiqua" w:hAnsi="Book Antiqua" w:cs="Book Antiqua"/>
          <w:color w:val="000000"/>
        </w:rPr>
        <w:t xml:space="preserve">To improve the limb function of stroke patients, we think that it is better </w:t>
      </w:r>
      <w:r w:rsidR="007B1DF2">
        <w:rPr>
          <w:rFonts w:ascii="Book Antiqua" w:eastAsia="Book Antiqua" w:hAnsi="Book Antiqua" w:cs="Book Antiqua"/>
          <w:color w:val="000000"/>
        </w:rPr>
        <w:t xml:space="preserve">to </w:t>
      </w:r>
      <w:r w:rsidRPr="00D93C17">
        <w:rPr>
          <w:rFonts w:ascii="Book Antiqua" w:eastAsia="Book Antiqua" w:hAnsi="Book Antiqua" w:cs="Book Antiqua"/>
          <w:color w:val="000000"/>
        </w:rPr>
        <w:t>be treated by enhancing the neuromuscular reflex. There should be more basic research on neuromuscular reflex in the future.</w:t>
      </w:r>
    </w:p>
    <w:bookmarkEnd w:id="24"/>
    <w:p w14:paraId="6E55561E" w14:textId="77777777" w:rsidR="00A77B3E" w:rsidRPr="00D93C17" w:rsidRDefault="00A77B3E" w:rsidP="00D93C17">
      <w:pPr>
        <w:spacing w:line="360" w:lineRule="auto"/>
        <w:jc w:val="both"/>
        <w:rPr>
          <w:rFonts w:ascii="Book Antiqua" w:hAnsi="Book Antiqua"/>
        </w:rPr>
      </w:pPr>
    </w:p>
    <w:p w14:paraId="5AD5A606"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aps/>
          <w:color w:val="000000"/>
          <w:u w:val="single"/>
        </w:rPr>
        <w:t>ACKNOWLEDGEMENTS</w:t>
      </w:r>
    </w:p>
    <w:p w14:paraId="514F0806" w14:textId="2CDE37E1" w:rsidR="00A77B3E" w:rsidRPr="00D93C17" w:rsidRDefault="00B20959" w:rsidP="00D93C17">
      <w:pPr>
        <w:spacing w:line="360" w:lineRule="auto"/>
        <w:jc w:val="both"/>
        <w:rPr>
          <w:rFonts w:ascii="Book Antiqua" w:hAnsi="Book Antiqua"/>
        </w:rPr>
      </w:pPr>
      <w:bookmarkStart w:id="25" w:name="OLE_LINK2047"/>
      <w:r w:rsidRPr="00D93C17">
        <w:rPr>
          <w:rFonts w:ascii="Book Antiqua" w:eastAsia="Book Antiqua" w:hAnsi="Book Antiqua" w:cs="Book Antiqua"/>
          <w:color w:val="000000"/>
        </w:rPr>
        <w:t>The authors would like to thank Dr. Zhou</w:t>
      </w:r>
      <w:r w:rsidR="00762E32" w:rsidRPr="00D93C17">
        <w:rPr>
          <w:rFonts w:ascii="Book Antiqua" w:eastAsia="Book Antiqua" w:hAnsi="Book Antiqua" w:cs="Book Antiqua"/>
          <w:color w:val="000000"/>
        </w:rPr>
        <w:t xml:space="preserve"> J</w:t>
      </w:r>
      <w:r w:rsidRPr="00D93C17">
        <w:rPr>
          <w:rFonts w:ascii="Book Antiqua" w:eastAsia="Book Antiqua" w:hAnsi="Book Antiqua" w:cs="Book Antiqua"/>
          <w:color w:val="000000"/>
        </w:rPr>
        <w:t xml:space="preserve">, the </w:t>
      </w:r>
      <w:r w:rsidR="00762E32" w:rsidRPr="00D93C17">
        <w:rPr>
          <w:rFonts w:ascii="Book Antiqua" w:eastAsia="Book Antiqua" w:hAnsi="Book Antiqua" w:cs="Book Antiqua"/>
          <w:color w:val="000000"/>
        </w:rPr>
        <w:t>D</w:t>
      </w:r>
      <w:r w:rsidRPr="00D93C17">
        <w:rPr>
          <w:rFonts w:ascii="Book Antiqua" w:eastAsia="Book Antiqua" w:hAnsi="Book Antiqua" w:cs="Book Antiqua"/>
          <w:color w:val="000000"/>
        </w:rPr>
        <w:t>irector of Department of Rehabilitation at the Chongqing Traditional Chinese Medicine Hospital, Chongqing for his comments and revisions of the manuscript.</w:t>
      </w:r>
    </w:p>
    <w:bookmarkEnd w:id="25"/>
    <w:p w14:paraId="5FF3B1D5" w14:textId="77777777" w:rsidR="00A77B3E" w:rsidRPr="00D93C17" w:rsidRDefault="00A77B3E" w:rsidP="00D93C17">
      <w:pPr>
        <w:spacing w:line="360" w:lineRule="auto"/>
        <w:jc w:val="both"/>
        <w:rPr>
          <w:rFonts w:ascii="Book Antiqua" w:hAnsi="Book Antiqua"/>
        </w:rPr>
      </w:pPr>
    </w:p>
    <w:p w14:paraId="22FA288C"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REFERENCES</w:t>
      </w:r>
    </w:p>
    <w:p w14:paraId="6327DCFC" w14:textId="77777777" w:rsidR="00F640A1" w:rsidRPr="00D93C17" w:rsidRDefault="00F640A1" w:rsidP="00D93C17">
      <w:pPr>
        <w:spacing w:line="360" w:lineRule="auto"/>
        <w:jc w:val="both"/>
        <w:rPr>
          <w:rFonts w:ascii="Book Antiqua" w:hAnsi="Book Antiqua"/>
        </w:rPr>
      </w:pPr>
      <w:bookmarkStart w:id="26" w:name="OLE_LINK2048"/>
      <w:proofErr w:type="gramStart"/>
      <w:r w:rsidRPr="00D93C17">
        <w:rPr>
          <w:rFonts w:ascii="Book Antiqua" w:hAnsi="Book Antiqua"/>
        </w:rPr>
        <w:t xml:space="preserve">1 </w:t>
      </w:r>
      <w:proofErr w:type="spellStart"/>
      <w:r w:rsidRPr="00D93C17">
        <w:rPr>
          <w:rFonts w:ascii="Book Antiqua" w:hAnsi="Book Antiqua"/>
          <w:b/>
          <w:bCs/>
        </w:rPr>
        <w:t>Navis</w:t>
      </w:r>
      <w:proofErr w:type="spellEnd"/>
      <w:r w:rsidRPr="00D93C17">
        <w:rPr>
          <w:rFonts w:ascii="Book Antiqua" w:hAnsi="Book Antiqua"/>
          <w:b/>
          <w:bCs/>
        </w:rPr>
        <w:t xml:space="preserve"> A</w:t>
      </w:r>
      <w:r w:rsidRPr="00D93C17">
        <w:rPr>
          <w:rFonts w:ascii="Book Antiqua" w:hAnsi="Book Antiqua"/>
        </w:rPr>
        <w:t>, Garcia-</w:t>
      </w:r>
      <w:proofErr w:type="spellStart"/>
      <w:r w:rsidRPr="00D93C17">
        <w:rPr>
          <w:rFonts w:ascii="Book Antiqua" w:hAnsi="Book Antiqua"/>
        </w:rPr>
        <w:t>Santibanez</w:t>
      </w:r>
      <w:proofErr w:type="spellEnd"/>
      <w:r w:rsidRPr="00D93C17">
        <w:rPr>
          <w:rFonts w:ascii="Book Antiqua" w:hAnsi="Book Antiqua"/>
        </w:rPr>
        <w:t xml:space="preserve"> R, </w:t>
      </w:r>
      <w:proofErr w:type="spellStart"/>
      <w:r w:rsidRPr="00D93C17">
        <w:rPr>
          <w:rFonts w:ascii="Book Antiqua" w:hAnsi="Book Antiqua"/>
        </w:rPr>
        <w:t>Skliut</w:t>
      </w:r>
      <w:proofErr w:type="spellEnd"/>
      <w:r w:rsidRPr="00D93C17">
        <w:rPr>
          <w:rFonts w:ascii="Book Antiqua" w:hAnsi="Book Antiqua"/>
        </w:rPr>
        <w:t xml:space="preserve"> M. Epidemiology and Outcomes of Ischemic Stroke and Transient Ischemic Attack in the Adult and Geriatric Population.</w:t>
      </w:r>
      <w:proofErr w:type="gramEnd"/>
      <w:r w:rsidRPr="00D93C17">
        <w:rPr>
          <w:rFonts w:ascii="Book Antiqua" w:hAnsi="Book Antiqua"/>
        </w:rPr>
        <w:t xml:space="preserve"> </w:t>
      </w:r>
      <w:r w:rsidRPr="00D93C17">
        <w:rPr>
          <w:rFonts w:ascii="Book Antiqua" w:hAnsi="Book Antiqua"/>
          <w:i/>
          <w:iCs/>
        </w:rPr>
        <w:t xml:space="preserve">J Stroke </w:t>
      </w:r>
      <w:proofErr w:type="spellStart"/>
      <w:r w:rsidRPr="00D93C17">
        <w:rPr>
          <w:rFonts w:ascii="Book Antiqua" w:hAnsi="Book Antiqua"/>
          <w:i/>
          <w:iCs/>
        </w:rPr>
        <w:t>Cerebrovasc</w:t>
      </w:r>
      <w:proofErr w:type="spellEnd"/>
      <w:r w:rsidRPr="00D93C17">
        <w:rPr>
          <w:rFonts w:ascii="Book Antiqua" w:hAnsi="Book Antiqua"/>
          <w:i/>
          <w:iCs/>
        </w:rPr>
        <w:t xml:space="preserve"> Dis</w:t>
      </w:r>
      <w:r w:rsidRPr="00D93C17">
        <w:rPr>
          <w:rFonts w:ascii="Book Antiqua" w:hAnsi="Book Antiqua"/>
        </w:rPr>
        <w:t xml:space="preserve"> 2019; </w:t>
      </w:r>
      <w:r w:rsidRPr="00D93C17">
        <w:rPr>
          <w:rFonts w:ascii="Book Antiqua" w:hAnsi="Book Antiqua"/>
          <w:b/>
          <w:bCs/>
        </w:rPr>
        <w:t>28</w:t>
      </w:r>
      <w:r w:rsidRPr="00D93C17">
        <w:rPr>
          <w:rFonts w:ascii="Book Antiqua" w:hAnsi="Book Antiqua"/>
        </w:rPr>
        <w:t>: 84-89 [PMID: 30297169 DOI: 10.1016/j.jstrokecerebrovasdis.2018.09.013]</w:t>
      </w:r>
    </w:p>
    <w:p w14:paraId="0B558B1D"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2 </w:t>
      </w:r>
      <w:r w:rsidRPr="00D93C17">
        <w:rPr>
          <w:rFonts w:ascii="Book Antiqua" w:hAnsi="Book Antiqua"/>
          <w:b/>
          <w:bCs/>
        </w:rPr>
        <w:t>Han L</w:t>
      </w:r>
      <w:r w:rsidRPr="00D93C17">
        <w:rPr>
          <w:rFonts w:ascii="Book Antiqua" w:hAnsi="Book Antiqua"/>
        </w:rPr>
        <w:t xml:space="preserve">, Li SG, </w:t>
      </w:r>
      <w:proofErr w:type="spellStart"/>
      <w:r w:rsidRPr="00D93C17">
        <w:rPr>
          <w:rFonts w:ascii="Book Antiqua" w:hAnsi="Book Antiqua"/>
        </w:rPr>
        <w:t>Zhai</w:t>
      </w:r>
      <w:proofErr w:type="spellEnd"/>
      <w:r w:rsidRPr="00D93C17">
        <w:rPr>
          <w:rFonts w:ascii="Book Antiqua" w:hAnsi="Book Antiqua"/>
        </w:rPr>
        <w:t xml:space="preserve"> HW, </w:t>
      </w:r>
      <w:proofErr w:type="spellStart"/>
      <w:r w:rsidRPr="00D93C17">
        <w:rPr>
          <w:rFonts w:ascii="Book Antiqua" w:hAnsi="Book Antiqua"/>
        </w:rPr>
        <w:t>Guo</w:t>
      </w:r>
      <w:proofErr w:type="spellEnd"/>
      <w:r w:rsidRPr="00D93C17">
        <w:rPr>
          <w:rFonts w:ascii="Book Antiqua" w:hAnsi="Book Antiqua"/>
        </w:rPr>
        <w:t xml:space="preserve"> PF, Chen W. Effects of weight training time on bone mineral density of patients with secondary osteoporosis after hemiplegia. </w:t>
      </w:r>
      <w:proofErr w:type="spellStart"/>
      <w:r w:rsidRPr="00D93C17">
        <w:rPr>
          <w:rFonts w:ascii="Book Antiqua" w:hAnsi="Book Antiqua"/>
          <w:i/>
          <w:iCs/>
        </w:rPr>
        <w:t>Exp</w:t>
      </w:r>
      <w:proofErr w:type="spellEnd"/>
      <w:r w:rsidRPr="00D93C17">
        <w:rPr>
          <w:rFonts w:ascii="Book Antiqua" w:hAnsi="Book Antiqua"/>
          <w:i/>
          <w:iCs/>
        </w:rPr>
        <w:t xml:space="preserve"> </w:t>
      </w:r>
      <w:proofErr w:type="spellStart"/>
      <w:r w:rsidRPr="00D93C17">
        <w:rPr>
          <w:rFonts w:ascii="Book Antiqua" w:hAnsi="Book Antiqua"/>
          <w:i/>
          <w:iCs/>
        </w:rPr>
        <w:t>Ther</w:t>
      </w:r>
      <w:proofErr w:type="spellEnd"/>
      <w:r w:rsidRPr="00D93C17">
        <w:rPr>
          <w:rFonts w:ascii="Book Antiqua" w:hAnsi="Book Antiqua"/>
          <w:i/>
          <w:iCs/>
        </w:rPr>
        <w:t xml:space="preserve"> Med</w:t>
      </w:r>
      <w:r w:rsidRPr="00D93C17">
        <w:rPr>
          <w:rFonts w:ascii="Book Antiqua" w:hAnsi="Book Antiqua"/>
        </w:rPr>
        <w:t xml:space="preserve"> 2017; </w:t>
      </w:r>
      <w:r w:rsidRPr="00D93C17">
        <w:rPr>
          <w:rFonts w:ascii="Book Antiqua" w:hAnsi="Book Antiqua"/>
          <w:b/>
          <w:bCs/>
        </w:rPr>
        <w:t>13</w:t>
      </w:r>
      <w:r w:rsidRPr="00D93C17">
        <w:rPr>
          <w:rFonts w:ascii="Book Antiqua" w:hAnsi="Book Antiqua"/>
        </w:rPr>
        <w:t>: 961-965 [PMID: 28450926 DOI: 10.3892/etm.2017.4078]</w:t>
      </w:r>
    </w:p>
    <w:p w14:paraId="6BC689A9"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3 </w:t>
      </w:r>
      <w:r w:rsidRPr="00D93C17">
        <w:rPr>
          <w:rFonts w:ascii="Book Antiqua" w:hAnsi="Book Antiqua"/>
          <w:b/>
          <w:bCs/>
        </w:rPr>
        <w:t>Wang J</w:t>
      </w:r>
      <w:r w:rsidRPr="00D93C17">
        <w:rPr>
          <w:rFonts w:ascii="Book Antiqua" w:hAnsi="Book Antiqua"/>
        </w:rPr>
        <w:t xml:space="preserve">, Bai L, Shi M, Yang L, An Z, Li B, Zhao W, </w:t>
      </w:r>
      <w:proofErr w:type="spellStart"/>
      <w:r w:rsidRPr="00D93C17">
        <w:rPr>
          <w:rFonts w:ascii="Book Antiqua" w:hAnsi="Book Antiqua"/>
        </w:rPr>
        <w:t>Gu</w:t>
      </w:r>
      <w:proofErr w:type="spellEnd"/>
      <w:r w:rsidRPr="00D93C17">
        <w:rPr>
          <w:rFonts w:ascii="Book Antiqua" w:hAnsi="Book Antiqua"/>
        </w:rPr>
        <w:t xml:space="preserve"> H, Zhan C, </w:t>
      </w:r>
      <w:proofErr w:type="spellStart"/>
      <w:r w:rsidRPr="00D93C17">
        <w:rPr>
          <w:rFonts w:ascii="Book Antiqua" w:hAnsi="Book Antiqua"/>
        </w:rPr>
        <w:t>Tu</w:t>
      </w:r>
      <w:proofErr w:type="spellEnd"/>
      <w:r w:rsidRPr="00D93C17">
        <w:rPr>
          <w:rFonts w:ascii="Book Antiqua" w:hAnsi="Book Antiqua"/>
        </w:rPr>
        <w:t xml:space="preserve"> J, Ning X. Trends in Age of First-Ever Stroke Following Increased Incidence and Life Expectancy in a Low-Income Chinese Population. </w:t>
      </w:r>
      <w:r w:rsidRPr="00D93C17">
        <w:rPr>
          <w:rFonts w:ascii="Book Antiqua" w:hAnsi="Book Antiqua"/>
          <w:i/>
          <w:iCs/>
        </w:rPr>
        <w:t>Stroke</w:t>
      </w:r>
      <w:r w:rsidRPr="00D93C17">
        <w:rPr>
          <w:rFonts w:ascii="Book Antiqua" w:hAnsi="Book Antiqua"/>
        </w:rPr>
        <w:t xml:space="preserve"> 2016; </w:t>
      </w:r>
      <w:r w:rsidRPr="00D93C17">
        <w:rPr>
          <w:rFonts w:ascii="Book Antiqua" w:hAnsi="Book Antiqua"/>
          <w:b/>
          <w:bCs/>
        </w:rPr>
        <w:t>47</w:t>
      </w:r>
      <w:r w:rsidRPr="00D93C17">
        <w:rPr>
          <w:rFonts w:ascii="Book Antiqua" w:hAnsi="Book Antiqua"/>
        </w:rPr>
        <w:t>: 929-935 [PMID: 26869385 DOI: 10.1161/STROKEAHA.115.012466]</w:t>
      </w:r>
    </w:p>
    <w:p w14:paraId="3A9C0617"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4 </w:t>
      </w:r>
      <w:r w:rsidRPr="00D93C17">
        <w:rPr>
          <w:rFonts w:ascii="Book Antiqua" w:hAnsi="Book Antiqua"/>
          <w:b/>
          <w:bCs/>
        </w:rPr>
        <w:t xml:space="preserve">Van </w:t>
      </w:r>
      <w:proofErr w:type="spellStart"/>
      <w:r w:rsidRPr="00D93C17">
        <w:rPr>
          <w:rFonts w:ascii="Book Antiqua" w:hAnsi="Book Antiqua"/>
          <w:b/>
          <w:bCs/>
        </w:rPr>
        <w:t>Bloemendaal</w:t>
      </w:r>
      <w:proofErr w:type="spellEnd"/>
      <w:r w:rsidRPr="00D93C17">
        <w:rPr>
          <w:rFonts w:ascii="Book Antiqua" w:hAnsi="Book Antiqua"/>
          <w:b/>
          <w:bCs/>
        </w:rPr>
        <w:t xml:space="preserve"> M</w:t>
      </w:r>
      <w:r w:rsidRPr="00D93C17">
        <w:rPr>
          <w:rFonts w:ascii="Book Antiqua" w:hAnsi="Book Antiqua"/>
        </w:rPr>
        <w:t xml:space="preserve">, Bout W, Bus SA, </w:t>
      </w:r>
      <w:proofErr w:type="spellStart"/>
      <w:r w:rsidRPr="00D93C17">
        <w:rPr>
          <w:rFonts w:ascii="Book Antiqua" w:hAnsi="Book Antiqua"/>
        </w:rPr>
        <w:t>Nollet</w:t>
      </w:r>
      <w:proofErr w:type="spellEnd"/>
      <w:r w:rsidRPr="00D93C17">
        <w:rPr>
          <w:rFonts w:ascii="Book Antiqua" w:hAnsi="Book Antiqua"/>
        </w:rPr>
        <w:t xml:space="preserve"> F, </w:t>
      </w:r>
      <w:proofErr w:type="spellStart"/>
      <w:r w:rsidRPr="00D93C17">
        <w:rPr>
          <w:rFonts w:ascii="Book Antiqua" w:hAnsi="Book Antiqua"/>
        </w:rPr>
        <w:t>Geurts</w:t>
      </w:r>
      <w:proofErr w:type="spellEnd"/>
      <w:r w:rsidRPr="00D93C17">
        <w:rPr>
          <w:rFonts w:ascii="Book Antiqua" w:hAnsi="Book Antiqua"/>
        </w:rPr>
        <w:t xml:space="preserve"> AC, </w:t>
      </w:r>
      <w:proofErr w:type="spellStart"/>
      <w:r w:rsidRPr="00D93C17">
        <w:rPr>
          <w:rFonts w:ascii="Book Antiqua" w:hAnsi="Book Antiqua"/>
        </w:rPr>
        <w:t>Beelen</w:t>
      </w:r>
      <w:proofErr w:type="spellEnd"/>
      <w:r w:rsidRPr="00D93C17">
        <w:rPr>
          <w:rFonts w:ascii="Book Antiqua" w:hAnsi="Book Antiqua"/>
        </w:rPr>
        <w:t xml:space="preserve"> A. Validity and reproducibility of the Functional Gait Assessment in persons after stroke. </w:t>
      </w:r>
      <w:proofErr w:type="spellStart"/>
      <w:r w:rsidRPr="00D93C17">
        <w:rPr>
          <w:rFonts w:ascii="Book Antiqua" w:hAnsi="Book Antiqua"/>
          <w:i/>
          <w:iCs/>
        </w:rPr>
        <w:t>Clin</w:t>
      </w:r>
      <w:proofErr w:type="spellEnd"/>
      <w:r w:rsidRPr="00D93C17">
        <w:rPr>
          <w:rFonts w:ascii="Book Antiqua" w:hAnsi="Book Antiqua"/>
          <w:i/>
          <w:iCs/>
        </w:rPr>
        <w:t xml:space="preserve"> </w:t>
      </w:r>
      <w:proofErr w:type="spellStart"/>
      <w:r w:rsidRPr="00D93C17">
        <w:rPr>
          <w:rFonts w:ascii="Book Antiqua" w:hAnsi="Book Antiqua"/>
          <w:i/>
          <w:iCs/>
        </w:rPr>
        <w:t>Rehabil</w:t>
      </w:r>
      <w:proofErr w:type="spellEnd"/>
      <w:r w:rsidRPr="00D93C17">
        <w:rPr>
          <w:rFonts w:ascii="Book Antiqua" w:hAnsi="Book Antiqua"/>
        </w:rPr>
        <w:t xml:space="preserve"> 2019; </w:t>
      </w:r>
      <w:r w:rsidRPr="00D93C17">
        <w:rPr>
          <w:rFonts w:ascii="Book Antiqua" w:hAnsi="Book Antiqua"/>
          <w:b/>
          <w:bCs/>
        </w:rPr>
        <w:t>33</w:t>
      </w:r>
      <w:r w:rsidRPr="00D93C17">
        <w:rPr>
          <w:rFonts w:ascii="Book Antiqua" w:hAnsi="Book Antiqua"/>
        </w:rPr>
        <w:t>: 94-103 [PMID: 30084264 DOI: 10.1177/0269215518791000]</w:t>
      </w:r>
    </w:p>
    <w:p w14:paraId="0EA27733"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5 </w:t>
      </w:r>
      <w:proofErr w:type="spellStart"/>
      <w:r w:rsidRPr="00D93C17">
        <w:rPr>
          <w:rFonts w:ascii="Book Antiqua" w:hAnsi="Book Antiqua"/>
          <w:b/>
          <w:bCs/>
        </w:rPr>
        <w:t>Khalifeloo</w:t>
      </w:r>
      <w:proofErr w:type="spellEnd"/>
      <w:r w:rsidRPr="00D93C17">
        <w:rPr>
          <w:rFonts w:ascii="Book Antiqua" w:hAnsi="Book Antiqua"/>
          <w:b/>
          <w:bCs/>
        </w:rPr>
        <w:t xml:space="preserve"> M</w:t>
      </w:r>
      <w:r w:rsidRPr="00D93C17">
        <w:rPr>
          <w:rFonts w:ascii="Book Antiqua" w:hAnsi="Book Antiqua"/>
        </w:rPr>
        <w:t xml:space="preserve">, </w:t>
      </w:r>
      <w:proofErr w:type="spellStart"/>
      <w:r w:rsidRPr="00D93C17">
        <w:rPr>
          <w:rFonts w:ascii="Book Antiqua" w:hAnsi="Book Antiqua"/>
        </w:rPr>
        <w:t>Naghdi</w:t>
      </w:r>
      <w:proofErr w:type="spellEnd"/>
      <w:r w:rsidRPr="00D93C17">
        <w:rPr>
          <w:rFonts w:ascii="Book Antiqua" w:hAnsi="Book Antiqua"/>
        </w:rPr>
        <w:t xml:space="preserve"> S, Ansari NN, Akbari M, </w:t>
      </w:r>
      <w:proofErr w:type="spellStart"/>
      <w:r w:rsidRPr="00D93C17">
        <w:rPr>
          <w:rFonts w:ascii="Book Antiqua" w:hAnsi="Book Antiqua"/>
        </w:rPr>
        <w:t>Jalaie</w:t>
      </w:r>
      <w:proofErr w:type="spellEnd"/>
      <w:r w:rsidRPr="00D93C17">
        <w:rPr>
          <w:rFonts w:ascii="Book Antiqua" w:hAnsi="Book Antiqua"/>
        </w:rPr>
        <w:t xml:space="preserve"> S, Jannat D, Hasson S. </w:t>
      </w:r>
      <w:proofErr w:type="gramStart"/>
      <w:r w:rsidRPr="00D93C17">
        <w:rPr>
          <w:rFonts w:ascii="Book Antiqua" w:hAnsi="Book Antiqua"/>
        </w:rPr>
        <w:t>A study on the immediate effects of plantar vibration on balance dysfunction in patients with stroke.</w:t>
      </w:r>
      <w:proofErr w:type="gramEnd"/>
      <w:r w:rsidRPr="00D93C17">
        <w:rPr>
          <w:rFonts w:ascii="Book Antiqua" w:hAnsi="Book Antiqua"/>
        </w:rPr>
        <w:t xml:space="preserve"> </w:t>
      </w:r>
      <w:r w:rsidRPr="00D93C17">
        <w:rPr>
          <w:rFonts w:ascii="Book Antiqua" w:hAnsi="Book Antiqua"/>
          <w:i/>
          <w:iCs/>
        </w:rPr>
        <w:t xml:space="preserve">J </w:t>
      </w:r>
      <w:proofErr w:type="spellStart"/>
      <w:r w:rsidRPr="00D93C17">
        <w:rPr>
          <w:rFonts w:ascii="Book Antiqua" w:hAnsi="Book Antiqua"/>
          <w:i/>
          <w:iCs/>
        </w:rPr>
        <w:t>Exerc</w:t>
      </w:r>
      <w:proofErr w:type="spellEnd"/>
      <w:r w:rsidRPr="00D93C17">
        <w:rPr>
          <w:rFonts w:ascii="Book Antiqua" w:hAnsi="Book Antiqua"/>
          <w:i/>
          <w:iCs/>
        </w:rPr>
        <w:t xml:space="preserve"> </w:t>
      </w:r>
      <w:proofErr w:type="spellStart"/>
      <w:r w:rsidRPr="00D93C17">
        <w:rPr>
          <w:rFonts w:ascii="Book Antiqua" w:hAnsi="Book Antiqua"/>
          <w:i/>
          <w:iCs/>
        </w:rPr>
        <w:t>Rehabil</w:t>
      </w:r>
      <w:proofErr w:type="spellEnd"/>
      <w:r w:rsidRPr="00D93C17">
        <w:rPr>
          <w:rFonts w:ascii="Book Antiqua" w:hAnsi="Book Antiqua"/>
        </w:rPr>
        <w:t xml:space="preserve"> 2018; </w:t>
      </w:r>
      <w:r w:rsidRPr="00D93C17">
        <w:rPr>
          <w:rFonts w:ascii="Book Antiqua" w:hAnsi="Book Antiqua"/>
          <w:b/>
          <w:bCs/>
        </w:rPr>
        <w:t>14</w:t>
      </w:r>
      <w:r w:rsidRPr="00D93C17">
        <w:rPr>
          <w:rFonts w:ascii="Book Antiqua" w:hAnsi="Book Antiqua"/>
        </w:rPr>
        <w:t>: 259-266 [PMID: 29740561 DOI: 10.12965/jer.1836044.022]</w:t>
      </w:r>
    </w:p>
    <w:p w14:paraId="09C3A703" w14:textId="77777777" w:rsidR="00F640A1" w:rsidRPr="00D93C17" w:rsidRDefault="00F640A1" w:rsidP="00D93C17">
      <w:pPr>
        <w:spacing w:line="360" w:lineRule="auto"/>
        <w:jc w:val="both"/>
        <w:rPr>
          <w:rFonts w:ascii="Book Antiqua" w:hAnsi="Book Antiqua"/>
        </w:rPr>
      </w:pPr>
      <w:r w:rsidRPr="00D93C17">
        <w:rPr>
          <w:rFonts w:ascii="Book Antiqua" w:hAnsi="Book Antiqua"/>
        </w:rPr>
        <w:lastRenderedPageBreak/>
        <w:t xml:space="preserve">6 </w:t>
      </w:r>
      <w:r w:rsidRPr="00D93C17">
        <w:rPr>
          <w:rFonts w:ascii="Book Antiqua" w:hAnsi="Book Antiqua"/>
          <w:b/>
          <w:bCs/>
        </w:rPr>
        <w:t>Lee G</w:t>
      </w:r>
      <w:r w:rsidRPr="00D93C17">
        <w:rPr>
          <w:rFonts w:ascii="Book Antiqua" w:hAnsi="Book Antiqua"/>
        </w:rPr>
        <w:t xml:space="preserve">. Whole-Body </w:t>
      </w:r>
      <w:proofErr w:type="gramStart"/>
      <w:r w:rsidRPr="00D93C17">
        <w:rPr>
          <w:rFonts w:ascii="Book Antiqua" w:hAnsi="Book Antiqua"/>
        </w:rPr>
        <w:t>Vibration</w:t>
      </w:r>
      <w:proofErr w:type="gramEnd"/>
      <w:r w:rsidRPr="00D93C17">
        <w:rPr>
          <w:rFonts w:ascii="Book Antiqua" w:hAnsi="Book Antiqua"/>
        </w:rPr>
        <w:t xml:space="preserve"> in Horizontal Direction for Stroke Rehabilitation: A Randomized Controlled Trial. </w:t>
      </w:r>
      <w:r w:rsidRPr="00D93C17">
        <w:rPr>
          <w:rFonts w:ascii="Book Antiqua" w:hAnsi="Book Antiqua"/>
          <w:i/>
          <w:iCs/>
        </w:rPr>
        <w:t xml:space="preserve">Med </w:t>
      </w:r>
      <w:proofErr w:type="spellStart"/>
      <w:r w:rsidRPr="00D93C17">
        <w:rPr>
          <w:rFonts w:ascii="Book Antiqua" w:hAnsi="Book Antiqua"/>
          <w:i/>
          <w:iCs/>
        </w:rPr>
        <w:t>Sci</w:t>
      </w:r>
      <w:proofErr w:type="spellEnd"/>
      <w:r w:rsidRPr="00D93C17">
        <w:rPr>
          <w:rFonts w:ascii="Book Antiqua" w:hAnsi="Book Antiqua"/>
          <w:i/>
          <w:iCs/>
        </w:rPr>
        <w:t xml:space="preserve"> </w:t>
      </w:r>
      <w:proofErr w:type="spellStart"/>
      <w:r w:rsidRPr="00D93C17">
        <w:rPr>
          <w:rFonts w:ascii="Book Antiqua" w:hAnsi="Book Antiqua"/>
          <w:i/>
          <w:iCs/>
        </w:rPr>
        <w:t>Monit</w:t>
      </w:r>
      <w:proofErr w:type="spellEnd"/>
      <w:r w:rsidRPr="00D93C17">
        <w:rPr>
          <w:rFonts w:ascii="Book Antiqua" w:hAnsi="Book Antiqua"/>
        </w:rPr>
        <w:t xml:space="preserve"> 2019; </w:t>
      </w:r>
      <w:r w:rsidRPr="00D93C17">
        <w:rPr>
          <w:rFonts w:ascii="Book Antiqua" w:hAnsi="Book Antiqua"/>
          <w:b/>
          <w:bCs/>
        </w:rPr>
        <w:t>25</w:t>
      </w:r>
      <w:r w:rsidRPr="00D93C17">
        <w:rPr>
          <w:rFonts w:ascii="Book Antiqua" w:hAnsi="Book Antiqua"/>
        </w:rPr>
        <w:t>: 1621-1628 [PMID: 30825302 DOI: 10.12659/MSM.912589]</w:t>
      </w:r>
    </w:p>
    <w:p w14:paraId="31EADC82" w14:textId="77777777" w:rsidR="00F640A1" w:rsidRPr="00D93C17" w:rsidRDefault="00F640A1" w:rsidP="00D93C17">
      <w:pPr>
        <w:spacing w:line="360" w:lineRule="auto"/>
        <w:jc w:val="both"/>
        <w:rPr>
          <w:rFonts w:ascii="Book Antiqua" w:hAnsi="Book Antiqua"/>
        </w:rPr>
      </w:pPr>
      <w:proofErr w:type="gramStart"/>
      <w:r w:rsidRPr="00D93C17">
        <w:rPr>
          <w:rFonts w:ascii="Book Antiqua" w:hAnsi="Book Antiqua"/>
        </w:rPr>
        <w:t xml:space="preserve">7 </w:t>
      </w:r>
      <w:r w:rsidRPr="00D93C17">
        <w:rPr>
          <w:rFonts w:ascii="Book Antiqua" w:hAnsi="Book Antiqua"/>
          <w:b/>
          <w:bCs/>
        </w:rPr>
        <w:t>Yang F</w:t>
      </w:r>
      <w:r w:rsidRPr="00D93C17">
        <w:rPr>
          <w:rFonts w:ascii="Book Antiqua" w:hAnsi="Book Antiqua"/>
        </w:rPr>
        <w:t>, Butler AJ.</w:t>
      </w:r>
      <w:proofErr w:type="gramEnd"/>
      <w:r w:rsidRPr="00D93C17">
        <w:rPr>
          <w:rFonts w:ascii="Book Antiqua" w:hAnsi="Book Antiqua"/>
        </w:rPr>
        <w:t xml:space="preserve"> Efficacy of Controlled Whole-Body Vibration Training on Improving Fall Risk Factors in Stroke Survivors: A Meta-analysis. </w:t>
      </w:r>
      <w:proofErr w:type="spellStart"/>
      <w:r w:rsidRPr="00D93C17">
        <w:rPr>
          <w:rFonts w:ascii="Book Antiqua" w:hAnsi="Book Antiqua"/>
          <w:i/>
          <w:iCs/>
        </w:rPr>
        <w:t>Neurorehabil</w:t>
      </w:r>
      <w:proofErr w:type="spellEnd"/>
      <w:r w:rsidRPr="00D93C17">
        <w:rPr>
          <w:rFonts w:ascii="Book Antiqua" w:hAnsi="Book Antiqua"/>
          <w:i/>
          <w:iCs/>
        </w:rPr>
        <w:t xml:space="preserve"> Neural Repair</w:t>
      </w:r>
      <w:r w:rsidRPr="00D93C17">
        <w:rPr>
          <w:rFonts w:ascii="Book Antiqua" w:hAnsi="Book Antiqua"/>
        </w:rPr>
        <w:t xml:space="preserve"> 2020; </w:t>
      </w:r>
      <w:r w:rsidRPr="00D93C17">
        <w:rPr>
          <w:rFonts w:ascii="Book Antiqua" w:hAnsi="Book Antiqua"/>
          <w:b/>
          <w:bCs/>
        </w:rPr>
        <w:t>34</w:t>
      </w:r>
      <w:r w:rsidRPr="00D93C17">
        <w:rPr>
          <w:rFonts w:ascii="Book Antiqua" w:hAnsi="Book Antiqua"/>
        </w:rPr>
        <w:t>: 275-288 [PMID: 32106762 DOI: 10.1177/1545968320907073]</w:t>
      </w:r>
    </w:p>
    <w:p w14:paraId="1A1A2678"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8 </w:t>
      </w:r>
      <w:proofErr w:type="spellStart"/>
      <w:r w:rsidRPr="00D93C17">
        <w:rPr>
          <w:rFonts w:ascii="Book Antiqua" w:hAnsi="Book Antiqua"/>
          <w:b/>
          <w:bCs/>
        </w:rPr>
        <w:t>Alashram</w:t>
      </w:r>
      <w:proofErr w:type="spellEnd"/>
      <w:r w:rsidRPr="00D93C17">
        <w:rPr>
          <w:rFonts w:ascii="Book Antiqua" w:hAnsi="Book Antiqua"/>
          <w:b/>
          <w:bCs/>
        </w:rPr>
        <w:t xml:space="preserve"> AR</w:t>
      </w:r>
      <w:r w:rsidRPr="00D93C17">
        <w:rPr>
          <w:rFonts w:ascii="Book Antiqua" w:hAnsi="Book Antiqua"/>
        </w:rPr>
        <w:t xml:space="preserve">, Padua E, </w:t>
      </w:r>
      <w:proofErr w:type="spellStart"/>
      <w:r w:rsidRPr="00D93C17">
        <w:rPr>
          <w:rFonts w:ascii="Book Antiqua" w:hAnsi="Book Antiqua"/>
        </w:rPr>
        <w:t>Annino</w:t>
      </w:r>
      <w:proofErr w:type="spellEnd"/>
      <w:r w:rsidRPr="00D93C17">
        <w:rPr>
          <w:rFonts w:ascii="Book Antiqua" w:hAnsi="Book Antiqua"/>
        </w:rPr>
        <w:t xml:space="preserve"> G. Effects of Whole-Body Vibration on Motor Impairments in Patients </w:t>
      </w:r>
      <w:proofErr w:type="gramStart"/>
      <w:r w:rsidRPr="00D93C17">
        <w:rPr>
          <w:rFonts w:ascii="Book Antiqua" w:hAnsi="Book Antiqua"/>
        </w:rPr>
        <w:t>With</w:t>
      </w:r>
      <w:proofErr w:type="gramEnd"/>
      <w:r w:rsidRPr="00D93C17">
        <w:rPr>
          <w:rFonts w:ascii="Book Antiqua" w:hAnsi="Book Antiqua"/>
        </w:rPr>
        <w:t xml:space="preserve"> Neurological Disorders: A Systematic Review. </w:t>
      </w:r>
      <w:r w:rsidRPr="00D93C17">
        <w:rPr>
          <w:rFonts w:ascii="Book Antiqua" w:hAnsi="Book Antiqua"/>
          <w:i/>
          <w:iCs/>
        </w:rPr>
        <w:t xml:space="preserve">Am J Phys Med </w:t>
      </w:r>
      <w:proofErr w:type="spellStart"/>
      <w:r w:rsidRPr="00D93C17">
        <w:rPr>
          <w:rFonts w:ascii="Book Antiqua" w:hAnsi="Book Antiqua"/>
          <w:i/>
          <w:iCs/>
        </w:rPr>
        <w:t>Rehabil</w:t>
      </w:r>
      <w:proofErr w:type="spellEnd"/>
      <w:r w:rsidRPr="00D93C17">
        <w:rPr>
          <w:rFonts w:ascii="Book Antiqua" w:hAnsi="Book Antiqua"/>
        </w:rPr>
        <w:t xml:space="preserve"> 2019; </w:t>
      </w:r>
      <w:r w:rsidRPr="00D93C17">
        <w:rPr>
          <w:rFonts w:ascii="Book Antiqua" w:hAnsi="Book Antiqua"/>
          <w:b/>
          <w:bCs/>
        </w:rPr>
        <w:t>98</w:t>
      </w:r>
      <w:r w:rsidRPr="00D93C17">
        <w:rPr>
          <w:rFonts w:ascii="Book Antiqua" w:hAnsi="Book Antiqua"/>
        </w:rPr>
        <w:t>: 1084-1098 [PMID: 31246611 DOI: 10.1097/PHM.0000000000001252]</w:t>
      </w:r>
    </w:p>
    <w:p w14:paraId="784288C1"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9 </w:t>
      </w:r>
      <w:r w:rsidRPr="00D93C17">
        <w:rPr>
          <w:rFonts w:ascii="Book Antiqua" w:hAnsi="Book Antiqua"/>
          <w:b/>
          <w:bCs/>
        </w:rPr>
        <w:t>Choi W</w:t>
      </w:r>
      <w:r w:rsidRPr="00D93C17">
        <w:rPr>
          <w:rFonts w:ascii="Book Antiqua" w:hAnsi="Book Antiqua"/>
        </w:rPr>
        <w:t xml:space="preserve">, Han D, Kim J, Lee S. Whole-Body Vibration Combined with Treadmill Training Improves Walking Performance in Post-Stroke Patients: A Randomized Controlled Trial. </w:t>
      </w:r>
      <w:r w:rsidRPr="00D93C17">
        <w:rPr>
          <w:rFonts w:ascii="Book Antiqua" w:hAnsi="Book Antiqua"/>
          <w:i/>
          <w:iCs/>
        </w:rPr>
        <w:t xml:space="preserve">Med </w:t>
      </w:r>
      <w:proofErr w:type="spellStart"/>
      <w:r w:rsidRPr="00D93C17">
        <w:rPr>
          <w:rFonts w:ascii="Book Antiqua" w:hAnsi="Book Antiqua"/>
          <w:i/>
          <w:iCs/>
        </w:rPr>
        <w:t>Sci</w:t>
      </w:r>
      <w:proofErr w:type="spellEnd"/>
      <w:r w:rsidRPr="00D93C17">
        <w:rPr>
          <w:rFonts w:ascii="Book Antiqua" w:hAnsi="Book Antiqua"/>
          <w:i/>
          <w:iCs/>
        </w:rPr>
        <w:t xml:space="preserve"> </w:t>
      </w:r>
      <w:proofErr w:type="spellStart"/>
      <w:r w:rsidRPr="00D93C17">
        <w:rPr>
          <w:rFonts w:ascii="Book Antiqua" w:hAnsi="Book Antiqua"/>
          <w:i/>
          <w:iCs/>
        </w:rPr>
        <w:t>Monit</w:t>
      </w:r>
      <w:proofErr w:type="spellEnd"/>
      <w:r w:rsidRPr="00D93C17">
        <w:rPr>
          <w:rFonts w:ascii="Book Antiqua" w:hAnsi="Book Antiqua"/>
        </w:rPr>
        <w:t xml:space="preserve"> 2017; </w:t>
      </w:r>
      <w:r w:rsidRPr="00D93C17">
        <w:rPr>
          <w:rFonts w:ascii="Book Antiqua" w:hAnsi="Book Antiqua"/>
          <w:b/>
          <w:bCs/>
        </w:rPr>
        <w:t>23</w:t>
      </w:r>
      <w:r w:rsidRPr="00D93C17">
        <w:rPr>
          <w:rFonts w:ascii="Book Antiqua" w:hAnsi="Book Antiqua"/>
        </w:rPr>
        <w:t>: 4918-4925 [PMID: 29031023 DOI: 10.12659/msm.904474]</w:t>
      </w:r>
    </w:p>
    <w:p w14:paraId="2B85590A" w14:textId="77777777" w:rsidR="00F640A1" w:rsidRPr="00D93C17" w:rsidRDefault="00F640A1" w:rsidP="00D93C17">
      <w:pPr>
        <w:spacing w:line="360" w:lineRule="auto"/>
        <w:jc w:val="both"/>
        <w:rPr>
          <w:rFonts w:ascii="Book Antiqua" w:hAnsi="Book Antiqua"/>
        </w:rPr>
      </w:pPr>
      <w:proofErr w:type="gramStart"/>
      <w:r w:rsidRPr="00D93C17">
        <w:rPr>
          <w:rFonts w:ascii="Book Antiqua" w:hAnsi="Book Antiqua"/>
        </w:rPr>
        <w:t xml:space="preserve">10 </w:t>
      </w:r>
      <w:proofErr w:type="spellStart"/>
      <w:r w:rsidRPr="00D93C17">
        <w:rPr>
          <w:rFonts w:ascii="Book Antiqua" w:hAnsi="Book Antiqua"/>
          <w:b/>
          <w:bCs/>
        </w:rPr>
        <w:t>Kesar</w:t>
      </w:r>
      <w:proofErr w:type="spellEnd"/>
      <w:r w:rsidRPr="00D93C17">
        <w:rPr>
          <w:rFonts w:ascii="Book Antiqua" w:hAnsi="Book Antiqua"/>
          <w:b/>
          <w:bCs/>
        </w:rPr>
        <w:t xml:space="preserve"> TM</w:t>
      </w:r>
      <w:r w:rsidRPr="00D93C17">
        <w:rPr>
          <w:rFonts w:ascii="Book Antiqua" w:hAnsi="Book Antiqua"/>
        </w:rPr>
        <w:t xml:space="preserve">, </w:t>
      </w:r>
      <w:proofErr w:type="spellStart"/>
      <w:r w:rsidRPr="00D93C17">
        <w:rPr>
          <w:rFonts w:ascii="Book Antiqua" w:hAnsi="Book Antiqua"/>
        </w:rPr>
        <w:t>Reisman</w:t>
      </w:r>
      <w:proofErr w:type="spellEnd"/>
      <w:r w:rsidRPr="00D93C17">
        <w:rPr>
          <w:rFonts w:ascii="Book Antiqua" w:hAnsi="Book Antiqua"/>
        </w:rPr>
        <w:t xml:space="preserve"> DS, Higginson JS, </w:t>
      </w:r>
      <w:proofErr w:type="spellStart"/>
      <w:r w:rsidRPr="00D93C17">
        <w:rPr>
          <w:rFonts w:ascii="Book Antiqua" w:hAnsi="Book Antiqua"/>
        </w:rPr>
        <w:t>Awad</w:t>
      </w:r>
      <w:proofErr w:type="spellEnd"/>
      <w:r w:rsidRPr="00D93C17">
        <w:rPr>
          <w:rFonts w:ascii="Book Antiqua" w:hAnsi="Book Antiqua"/>
        </w:rPr>
        <w:t xml:space="preserve"> LN, Binder-Macleod SA.</w:t>
      </w:r>
      <w:proofErr w:type="gramEnd"/>
      <w:r w:rsidRPr="00D93C17">
        <w:rPr>
          <w:rFonts w:ascii="Book Antiqua" w:hAnsi="Book Antiqua"/>
        </w:rPr>
        <w:t xml:space="preserve"> </w:t>
      </w:r>
      <w:proofErr w:type="gramStart"/>
      <w:r w:rsidRPr="00D93C17">
        <w:rPr>
          <w:rFonts w:ascii="Book Antiqua" w:hAnsi="Book Antiqua"/>
        </w:rPr>
        <w:t>Changes in Post-Stroke Gait Biomechanics Induced by One Session of Gait Training.</w:t>
      </w:r>
      <w:proofErr w:type="gramEnd"/>
      <w:r w:rsidRPr="00D93C17">
        <w:rPr>
          <w:rFonts w:ascii="Book Antiqua" w:hAnsi="Book Antiqua"/>
        </w:rPr>
        <w:t xml:space="preserve"> </w:t>
      </w:r>
      <w:r w:rsidRPr="00D93C17">
        <w:rPr>
          <w:rFonts w:ascii="Book Antiqua" w:hAnsi="Book Antiqua"/>
          <w:i/>
          <w:iCs/>
        </w:rPr>
        <w:t xml:space="preserve">Phys Med </w:t>
      </w:r>
      <w:proofErr w:type="spellStart"/>
      <w:r w:rsidRPr="00D93C17">
        <w:rPr>
          <w:rFonts w:ascii="Book Antiqua" w:hAnsi="Book Antiqua"/>
          <w:i/>
          <w:iCs/>
        </w:rPr>
        <w:t>Rehabil</w:t>
      </w:r>
      <w:proofErr w:type="spellEnd"/>
      <w:r w:rsidRPr="00D93C17">
        <w:rPr>
          <w:rFonts w:ascii="Book Antiqua" w:hAnsi="Book Antiqua"/>
          <w:i/>
          <w:iCs/>
        </w:rPr>
        <w:t xml:space="preserve"> </w:t>
      </w:r>
      <w:proofErr w:type="spellStart"/>
      <w:r w:rsidRPr="00D93C17">
        <w:rPr>
          <w:rFonts w:ascii="Book Antiqua" w:hAnsi="Book Antiqua"/>
          <w:i/>
          <w:iCs/>
        </w:rPr>
        <w:t>Int</w:t>
      </w:r>
      <w:proofErr w:type="spellEnd"/>
      <w:r w:rsidRPr="00D93C17">
        <w:rPr>
          <w:rFonts w:ascii="Book Antiqua" w:hAnsi="Book Antiqua"/>
        </w:rPr>
        <w:t xml:space="preserve"> 2015; </w:t>
      </w:r>
      <w:r w:rsidRPr="00D93C17">
        <w:rPr>
          <w:rFonts w:ascii="Book Antiqua" w:hAnsi="Book Antiqua"/>
          <w:b/>
          <w:bCs/>
        </w:rPr>
        <w:t>2</w:t>
      </w:r>
      <w:r w:rsidRPr="00D93C17">
        <w:rPr>
          <w:rFonts w:ascii="Book Antiqua" w:hAnsi="Book Antiqua"/>
        </w:rPr>
        <w:t xml:space="preserve"> [PMID: 27819067]</w:t>
      </w:r>
    </w:p>
    <w:p w14:paraId="35B5911A"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11 </w:t>
      </w:r>
      <w:proofErr w:type="spellStart"/>
      <w:r w:rsidRPr="00D93C17">
        <w:rPr>
          <w:rFonts w:ascii="Book Antiqua" w:hAnsi="Book Antiqua"/>
          <w:b/>
          <w:bCs/>
        </w:rPr>
        <w:t>Gu</w:t>
      </w:r>
      <w:proofErr w:type="spellEnd"/>
      <w:r w:rsidRPr="00D93C17">
        <w:rPr>
          <w:rFonts w:ascii="Book Antiqua" w:hAnsi="Book Antiqua"/>
          <w:b/>
          <w:bCs/>
        </w:rPr>
        <w:t xml:space="preserve"> SY</w:t>
      </w:r>
      <w:r w:rsidRPr="00D93C17">
        <w:rPr>
          <w:rFonts w:ascii="Book Antiqua" w:hAnsi="Book Antiqua"/>
        </w:rPr>
        <w:t xml:space="preserve">, </w:t>
      </w:r>
      <w:proofErr w:type="spellStart"/>
      <w:r w:rsidRPr="00D93C17">
        <w:rPr>
          <w:rFonts w:ascii="Book Antiqua" w:hAnsi="Book Antiqua"/>
        </w:rPr>
        <w:t>Hwangbo</w:t>
      </w:r>
      <w:proofErr w:type="spellEnd"/>
      <w:r w:rsidRPr="00D93C17">
        <w:rPr>
          <w:rFonts w:ascii="Book Antiqua" w:hAnsi="Book Antiqua"/>
        </w:rPr>
        <w:t xml:space="preserve"> K. Effects of horizontal- and vertical-vibration exercises using a blade on the balance ability of patient with hemiplegic. </w:t>
      </w:r>
      <w:r w:rsidRPr="00D93C17">
        <w:rPr>
          <w:rFonts w:ascii="Book Antiqua" w:hAnsi="Book Antiqua"/>
          <w:i/>
          <w:iCs/>
        </w:rPr>
        <w:t xml:space="preserve">J Phys </w:t>
      </w:r>
      <w:proofErr w:type="spellStart"/>
      <w:r w:rsidRPr="00D93C17">
        <w:rPr>
          <w:rFonts w:ascii="Book Antiqua" w:hAnsi="Book Antiqua"/>
          <w:i/>
          <w:iCs/>
        </w:rPr>
        <w:t>Ther</w:t>
      </w:r>
      <w:proofErr w:type="spellEnd"/>
      <w:r w:rsidRPr="00D93C17">
        <w:rPr>
          <w:rFonts w:ascii="Book Antiqua" w:hAnsi="Book Antiqua"/>
          <w:i/>
          <w:iCs/>
        </w:rPr>
        <w:t xml:space="preserve"> </w:t>
      </w:r>
      <w:proofErr w:type="spellStart"/>
      <w:r w:rsidRPr="00D93C17">
        <w:rPr>
          <w:rFonts w:ascii="Book Antiqua" w:hAnsi="Book Antiqua"/>
          <w:i/>
          <w:iCs/>
        </w:rPr>
        <w:t>Sci</w:t>
      </w:r>
      <w:proofErr w:type="spellEnd"/>
      <w:r w:rsidRPr="00D93C17">
        <w:rPr>
          <w:rFonts w:ascii="Book Antiqua" w:hAnsi="Book Antiqua"/>
        </w:rPr>
        <w:t xml:space="preserve"> 2016; </w:t>
      </w:r>
      <w:r w:rsidRPr="00D93C17">
        <w:rPr>
          <w:rFonts w:ascii="Book Antiqua" w:hAnsi="Book Antiqua"/>
          <w:b/>
          <w:bCs/>
        </w:rPr>
        <w:t>28</w:t>
      </w:r>
      <w:r w:rsidRPr="00D93C17">
        <w:rPr>
          <w:rFonts w:ascii="Book Antiqua" w:hAnsi="Book Antiqua"/>
        </w:rPr>
        <w:t>: 896-899 [PMID: 27134380 DOI: 10.1589/jpts.28.896]</w:t>
      </w:r>
    </w:p>
    <w:p w14:paraId="118C5C54"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12 </w:t>
      </w:r>
      <w:proofErr w:type="spellStart"/>
      <w:r w:rsidRPr="00D93C17">
        <w:rPr>
          <w:rFonts w:ascii="Book Antiqua" w:hAnsi="Book Antiqua"/>
          <w:b/>
          <w:bCs/>
        </w:rPr>
        <w:t>Kerse</w:t>
      </w:r>
      <w:proofErr w:type="spellEnd"/>
      <w:r w:rsidRPr="00D93C17">
        <w:rPr>
          <w:rFonts w:ascii="Book Antiqua" w:hAnsi="Book Antiqua"/>
          <w:b/>
          <w:bCs/>
        </w:rPr>
        <w:t xml:space="preserve"> N</w:t>
      </w:r>
      <w:r w:rsidRPr="00D93C17">
        <w:rPr>
          <w:rFonts w:ascii="Book Antiqua" w:hAnsi="Book Antiqua"/>
        </w:rPr>
        <w:t xml:space="preserve">, Parag V, </w:t>
      </w:r>
      <w:proofErr w:type="spellStart"/>
      <w:r w:rsidRPr="00D93C17">
        <w:rPr>
          <w:rFonts w:ascii="Book Antiqua" w:hAnsi="Book Antiqua"/>
        </w:rPr>
        <w:t>Feigin</w:t>
      </w:r>
      <w:proofErr w:type="spellEnd"/>
      <w:r w:rsidRPr="00D93C17">
        <w:rPr>
          <w:rFonts w:ascii="Book Antiqua" w:hAnsi="Book Antiqua"/>
        </w:rPr>
        <w:t xml:space="preserve"> VL, McNaughton H, Hackett ML, Bennett DA, Anderson CS; Auckland Regional Community Stroke (ARCOS) Study Group. Falls after stroke: results from the Auckland Regional Community Stroke (ARCOS) Study, 2002 to 2003. </w:t>
      </w:r>
      <w:r w:rsidRPr="00D93C17">
        <w:rPr>
          <w:rFonts w:ascii="Book Antiqua" w:hAnsi="Book Antiqua"/>
          <w:i/>
          <w:iCs/>
        </w:rPr>
        <w:t>Stroke</w:t>
      </w:r>
      <w:r w:rsidRPr="00D93C17">
        <w:rPr>
          <w:rFonts w:ascii="Book Antiqua" w:hAnsi="Book Antiqua"/>
        </w:rPr>
        <w:t xml:space="preserve"> 2008; </w:t>
      </w:r>
      <w:r w:rsidRPr="00D93C17">
        <w:rPr>
          <w:rFonts w:ascii="Book Antiqua" w:hAnsi="Book Antiqua"/>
          <w:b/>
          <w:bCs/>
        </w:rPr>
        <w:t>39</w:t>
      </w:r>
      <w:r w:rsidRPr="00D93C17">
        <w:rPr>
          <w:rFonts w:ascii="Book Antiqua" w:hAnsi="Book Antiqua"/>
        </w:rPr>
        <w:t>: 1890-1893 [PMID: 18483413 DOI: 10.1161/STROKEAHA.107.509885]</w:t>
      </w:r>
    </w:p>
    <w:p w14:paraId="50BEB9BD"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13 </w:t>
      </w:r>
      <w:proofErr w:type="spellStart"/>
      <w:r w:rsidRPr="00D93C17">
        <w:rPr>
          <w:rFonts w:ascii="Book Antiqua" w:hAnsi="Book Antiqua"/>
          <w:b/>
          <w:bCs/>
        </w:rPr>
        <w:t>Pouwels</w:t>
      </w:r>
      <w:proofErr w:type="spellEnd"/>
      <w:r w:rsidRPr="00D93C17">
        <w:rPr>
          <w:rFonts w:ascii="Book Antiqua" w:hAnsi="Book Antiqua"/>
          <w:b/>
          <w:bCs/>
        </w:rPr>
        <w:t xml:space="preserve"> S</w:t>
      </w:r>
      <w:r w:rsidRPr="00D93C17">
        <w:rPr>
          <w:rFonts w:ascii="Book Antiqua" w:hAnsi="Book Antiqua"/>
        </w:rPr>
        <w:t xml:space="preserve">, </w:t>
      </w:r>
      <w:proofErr w:type="spellStart"/>
      <w:r w:rsidRPr="00D93C17">
        <w:rPr>
          <w:rFonts w:ascii="Book Antiqua" w:hAnsi="Book Antiqua"/>
        </w:rPr>
        <w:t>Lalmohamed</w:t>
      </w:r>
      <w:proofErr w:type="spellEnd"/>
      <w:r w:rsidRPr="00D93C17">
        <w:rPr>
          <w:rFonts w:ascii="Book Antiqua" w:hAnsi="Book Antiqua"/>
        </w:rPr>
        <w:t xml:space="preserve"> A, </w:t>
      </w:r>
      <w:proofErr w:type="spellStart"/>
      <w:r w:rsidRPr="00D93C17">
        <w:rPr>
          <w:rFonts w:ascii="Book Antiqua" w:hAnsi="Book Antiqua"/>
        </w:rPr>
        <w:t>Leufkens</w:t>
      </w:r>
      <w:proofErr w:type="spellEnd"/>
      <w:r w:rsidRPr="00D93C17">
        <w:rPr>
          <w:rFonts w:ascii="Book Antiqua" w:hAnsi="Book Antiqua"/>
        </w:rPr>
        <w:t xml:space="preserve"> B, de Boer A, Cooper C, van </w:t>
      </w:r>
      <w:proofErr w:type="spellStart"/>
      <w:r w:rsidRPr="00D93C17">
        <w:rPr>
          <w:rFonts w:ascii="Book Antiqua" w:hAnsi="Book Antiqua"/>
        </w:rPr>
        <w:t>Staa</w:t>
      </w:r>
      <w:proofErr w:type="spellEnd"/>
      <w:r w:rsidRPr="00D93C17">
        <w:rPr>
          <w:rFonts w:ascii="Book Antiqua" w:hAnsi="Book Antiqua"/>
        </w:rPr>
        <w:t xml:space="preserve"> T, de </w:t>
      </w:r>
      <w:proofErr w:type="spellStart"/>
      <w:r w:rsidRPr="00D93C17">
        <w:rPr>
          <w:rFonts w:ascii="Book Antiqua" w:hAnsi="Book Antiqua"/>
        </w:rPr>
        <w:t>Vries</w:t>
      </w:r>
      <w:proofErr w:type="spellEnd"/>
      <w:r w:rsidRPr="00D93C17">
        <w:rPr>
          <w:rFonts w:ascii="Book Antiqua" w:hAnsi="Book Antiqua"/>
        </w:rPr>
        <w:t xml:space="preserve"> F. Risk of hip/femur fracture after stroke: a population-based case-control study. </w:t>
      </w:r>
      <w:r w:rsidRPr="00D93C17">
        <w:rPr>
          <w:rFonts w:ascii="Book Antiqua" w:hAnsi="Book Antiqua"/>
          <w:i/>
          <w:iCs/>
        </w:rPr>
        <w:t>Stroke</w:t>
      </w:r>
      <w:r w:rsidRPr="00D93C17">
        <w:rPr>
          <w:rFonts w:ascii="Book Antiqua" w:hAnsi="Book Antiqua"/>
        </w:rPr>
        <w:t xml:space="preserve"> 2009; </w:t>
      </w:r>
      <w:r w:rsidRPr="00D93C17">
        <w:rPr>
          <w:rFonts w:ascii="Book Antiqua" w:hAnsi="Book Antiqua"/>
          <w:b/>
          <w:bCs/>
        </w:rPr>
        <w:t>40</w:t>
      </w:r>
      <w:r w:rsidRPr="00D93C17">
        <w:rPr>
          <w:rFonts w:ascii="Book Antiqua" w:hAnsi="Book Antiqua"/>
        </w:rPr>
        <w:t>: 3281-3285 [PMID: 19661475 DOI: 10.1161/STROKEAHA.109.554055]</w:t>
      </w:r>
    </w:p>
    <w:p w14:paraId="3FE85C7B"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14 </w:t>
      </w:r>
      <w:proofErr w:type="spellStart"/>
      <w:r w:rsidRPr="00D93C17">
        <w:rPr>
          <w:rFonts w:ascii="Book Antiqua" w:hAnsi="Book Antiqua"/>
          <w:b/>
          <w:bCs/>
        </w:rPr>
        <w:t>Weerdesteyn</w:t>
      </w:r>
      <w:proofErr w:type="spellEnd"/>
      <w:r w:rsidRPr="00D93C17">
        <w:rPr>
          <w:rFonts w:ascii="Book Antiqua" w:hAnsi="Book Antiqua"/>
          <w:b/>
          <w:bCs/>
        </w:rPr>
        <w:t xml:space="preserve"> V</w:t>
      </w:r>
      <w:r w:rsidRPr="00D93C17">
        <w:rPr>
          <w:rFonts w:ascii="Book Antiqua" w:hAnsi="Book Antiqua"/>
        </w:rPr>
        <w:t xml:space="preserve">, de </w:t>
      </w:r>
      <w:proofErr w:type="spellStart"/>
      <w:r w:rsidRPr="00D93C17">
        <w:rPr>
          <w:rFonts w:ascii="Book Antiqua" w:hAnsi="Book Antiqua"/>
        </w:rPr>
        <w:t>Niet</w:t>
      </w:r>
      <w:proofErr w:type="spellEnd"/>
      <w:r w:rsidRPr="00D93C17">
        <w:rPr>
          <w:rFonts w:ascii="Book Antiqua" w:hAnsi="Book Antiqua"/>
        </w:rPr>
        <w:t xml:space="preserve"> M, van </w:t>
      </w:r>
      <w:proofErr w:type="spellStart"/>
      <w:r w:rsidRPr="00D93C17">
        <w:rPr>
          <w:rFonts w:ascii="Book Antiqua" w:hAnsi="Book Antiqua"/>
        </w:rPr>
        <w:t>Duijnhoven</w:t>
      </w:r>
      <w:proofErr w:type="spellEnd"/>
      <w:r w:rsidRPr="00D93C17">
        <w:rPr>
          <w:rFonts w:ascii="Book Antiqua" w:hAnsi="Book Antiqua"/>
        </w:rPr>
        <w:t xml:space="preserve"> HJ, </w:t>
      </w:r>
      <w:proofErr w:type="spellStart"/>
      <w:r w:rsidRPr="00D93C17">
        <w:rPr>
          <w:rFonts w:ascii="Book Antiqua" w:hAnsi="Book Antiqua"/>
        </w:rPr>
        <w:t>Geurts</w:t>
      </w:r>
      <w:proofErr w:type="spellEnd"/>
      <w:r w:rsidRPr="00D93C17">
        <w:rPr>
          <w:rFonts w:ascii="Book Antiqua" w:hAnsi="Book Antiqua"/>
        </w:rPr>
        <w:t xml:space="preserve"> AC. Falls in individuals with stroke. </w:t>
      </w:r>
      <w:r w:rsidRPr="00D93C17">
        <w:rPr>
          <w:rFonts w:ascii="Book Antiqua" w:hAnsi="Book Antiqua"/>
          <w:i/>
          <w:iCs/>
        </w:rPr>
        <w:t xml:space="preserve">J </w:t>
      </w:r>
      <w:proofErr w:type="spellStart"/>
      <w:r w:rsidRPr="00D93C17">
        <w:rPr>
          <w:rFonts w:ascii="Book Antiqua" w:hAnsi="Book Antiqua"/>
          <w:i/>
          <w:iCs/>
        </w:rPr>
        <w:t>Rehabil</w:t>
      </w:r>
      <w:proofErr w:type="spellEnd"/>
      <w:r w:rsidRPr="00D93C17">
        <w:rPr>
          <w:rFonts w:ascii="Book Antiqua" w:hAnsi="Book Antiqua"/>
          <w:i/>
          <w:iCs/>
        </w:rPr>
        <w:t xml:space="preserve"> Res Dev</w:t>
      </w:r>
      <w:r w:rsidRPr="00D93C17">
        <w:rPr>
          <w:rFonts w:ascii="Book Antiqua" w:hAnsi="Book Antiqua"/>
        </w:rPr>
        <w:t xml:space="preserve"> 2008; </w:t>
      </w:r>
      <w:r w:rsidRPr="00D93C17">
        <w:rPr>
          <w:rFonts w:ascii="Book Antiqua" w:hAnsi="Book Antiqua"/>
          <w:b/>
          <w:bCs/>
        </w:rPr>
        <w:t>45</w:t>
      </w:r>
      <w:r w:rsidRPr="00D93C17">
        <w:rPr>
          <w:rFonts w:ascii="Book Antiqua" w:hAnsi="Book Antiqua"/>
        </w:rPr>
        <w:t>: 1195-1213 [PMID: 19235120 DOI: 10.1682/JRRD.2007.09.0145]</w:t>
      </w:r>
    </w:p>
    <w:p w14:paraId="5030A5D6" w14:textId="77777777" w:rsidR="00F640A1" w:rsidRPr="00D93C17" w:rsidRDefault="00F640A1" w:rsidP="00D93C17">
      <w:pPr>
        <w:spacing w:line="360" w:lineRule="auto"/>
        <w:jc w:val="both"/>
        <w:rPr>
          <w:rFonts w:ascii="Book Antiqua" w:hAnsi="Book Antiqua"/>
        </w:rPr>
      </w:pPr>
      <w:r w:rsidRPr="00D93C17">
        <w:rPr>
          <w:rFonts w:ascii="Book Antiqua" w:hAnsi="Book Antiqua"/>
        </w:rPr>
        <w:lastRenderedPageBreak/>
        <w:t xml:space="preserve">15 </w:t>
      </w:r>
      <w:r w:rsidRPr="00D93C17">
        <w:rPr>
          <w:rFonts w:ascii="Book Antiqua" w:hAnsi="Book Antiqua"/>
          <w:b/>
          <w:bCs/>
        </w:rPr>
        <w:t>Fischer M</w:t>
      </w:r>
      <w:r w:rsidRPr="00D93C17">
        <w:rPr>
          <w:rFonts w:ascii="Book Antiqua" w:hAnsi="Book Antiqua"/>
        </w:rPr>
        <w:t xml:space="preserve">, </w:t>
      </w:r>
      <w:proofErr w:type="spellStart"/>
      <w:r w:rsidRPr="00D93C17">
        <w:rPr>
          <w:rFonts w:ascii="Book Antiqua" w:hAnsi="Book Antiqua"/>
        </w:rPr>
        <w:t>Vialleron</w:t>
      </w:r>
      <w:proofErr w:type="spellEnd"/>
      <w:r w:rsidRPr="00D93C17">
        <w:rPr>
          <w:rFonts w:ascii="Book Antiqua" w:hAnsi="Book Antiqua"/>
        </w:rPr>
        <w:t xml:space="preserve"> T, </w:t>
      </w:r>
      <w:proofErr w:type="spellStart"/>
      <w:r w:rsidRPr="00D93C17">
        <w:rPr>
          <w:rFonts w:ascii="Book Antiqua" w:hAnsi="Book Antiqua"/>
        </w:rPr>
        <w:t>Laffaye</w:t>
      </w:r>
      <w:proofErr w:type="spellEnd"/>
      <w:r w:rsidRPr="00D93C17">
        <w:rPr>
          <w:rFonts w:ascii="Book Antiqua" w:hAnsi="Book Antiqua"/>
        </w:rPr>
        <w:t xml:space="preserve"> G, </w:t>
      </w:r>
      <w:proofErr w:type="spellStart"/>
      <w:r w:rsidRPr="00D93C17">
        <w:rPr>
          <w:rFonts w:ascii="Book Antiqua" w:hAnsi="Book Antiqua"/>
        </w:rPr>
        <w:t>Fourcade</w:t>
      </w:r>
      <w:proofErr w:type="spellEnd"/>
      <w:r w:rsidRPr="00D93C17">
        <w:rPr>
          <w:rFonts w:ascii="Book Antiqua" w:hAnsi="Book Antiqua"/>
        </w:rPr>
        <w:t xml:space="preserve"> P, Hussein T, </w:t>
      </w:r>
      <w:proofErr w:type="spellStart"/>
      <w:r w:rsidRPr="00D93C17">
        <w:rPr>
          <w:rFonts w:ascii="Book Antiqua" w:hAnsi="Book Antiqua"/>
        </w:rPr>
        <w:t>Chèze</w:t>
      </w:r>
      <w:proofErr w:type="spellEnd"/>
      <w:r w:rsidRPr="00D93C17">
        <w:rPr>
          <w:rFonts w:ascii="Book Antiqua" w:hAnsi="Book Antiqua"/>
        </w:rPr>
        <w:t xml:space="preserve"> L, </w:t>
      </w:r>
      <w:proofErr w:type="spellStart"/>
      <w:r w:rsidRPr="00D93C17">
        <w:rPr>
          <w:rFonts w:ascii="Book Antiqua" w:hAnsi="Book Antiqua"/>
        </w:rPr>
        <w:t>Deleu</w:t>
      </w:r>
      <w:proofErr w:type="spellEnd"/>
      <w:r w:rsidRPr="00D93C17">
        <w:rPr>
          <w:rFonts w:ascii="Book Antiqua" w:hAnsi="Book Antiqua"/>
        </w:rPr>
        <w:t xml:space="preserve"> PA, </w:t>
      </w:r>
      <w:proofErr w:type="spellStart"/>
      <w:r w:rsidRPr="00D93C17">
        <w:rPr>
          <w:rFonts w:ascii="Book Antiqua" w:hAnsi="Book Antiqua"/>
        </w:rPr>
        <w:t>Honeine</w:t>
      </w:r>
      <w:proofErr w:type="spellEnd"/>
      <w:r w:rsidRPr="00D93C17">
        <w:rPr>
          <w:rFonts w:ascii="Book Antiqua" w:hAnsi="Book Antiqua"/>
        </w:rPr>
        <w:t xml:space="preserve"> JL, </w:t>
      </w:r>
      <w:proofErr w:type="spellStart"/>
      <w:r w:rsidRPr="00D93C17">
        <w:rPr>
          <w:rFonts w:ascii="Book Antiqua" w:hAnsi="Book Antiqua"/>
        </w:rPr>
        <w:t>Yiou</w:t>
      </w:r>
      <w:proofErr w:type="spellEnd"/>
      <w:r w:rsidRPr="00D93C17">
        <w:rPr>
          <w:rFonts w:ascii="Book Antiqua" w:hAnsi="Book Antiqua"/>
        </w:rPr>
        <w:t xml:space="preserve"> E, </w:t>
      </w:r>
      <w:proofErr w:type="spellStart"/>
      <w:r w:rsidRPr="00D93C17">
        <w:rPr>
          <w:rFonts w:ascii="Book Antiqua" w:hAnsi="Book Antiqua"/>
        </w:rPr>
        <w:t>Delafontaine</w:t>
      </w:r>
      <w:proofErr w:type="spellEnd"/>
      <w:r w:rsidRPr="00D93C17">
        <w:rPr>
          <w:rFonts w:ascii="Book Antiqua" w:hAnsi="Book Antiqua"/>
        </w:rPr>
        <w:t xml:space="preserve"> A. Long-Term Effects of Whole-Body Vibration on Human Gait: A Systematic Review and Meta-Analysis. </w:t>
      </w:r>
      <w:r w:rsidRPr="00D93C17">
        <w:rPr>
          <w:rFonts w:ascii="Book Antiqua" w:hAnsi="Book Antiqua"/>
          <w:i/>
          <w:iCs/>
        </w:rPr>
        <w:t xml:space="preserve">Front </w:t>
      </w:r>
      <w:proofErr w:type="spellStart"/>
      <w:r w:rsidRPr="00D93C17">
        <w:rPr>
          <w:rFonts w:ascii="Book Antiqua" w:hAnsi="Book Antiqua"/>
          <w:i/>
          <w:iCs/>
        </w:rPr>
        <w:t>Neurol</w:t>
      </w:r>
      <w:proofErr w:type="spellEnd"/>
      <w:r w:rsidRPr="00D93C17">
        <w:rPr>
          <w:rFonts w:ascii="Book Antiqua" w:hAnsi="Book Antiqua"/>
        </w:rPr>
        <w:t xml:space="preserve"> 2019; </w:t>
      </w:r>
      <w:r w:rsidRPr="00D93C17">
        <w:rPr>
          <w:rFonts w:ascii="Book Antiqua" w:hAnsi="Book Antiqua"/>
          <w:b/>
          <w:bCs/>
        </w:rPr>
        <w:t>10</w:t>
      </w:r>
      <w:r w:rsidRPr="00D93C17">
        <w:rPr>
          <w:rFonts w:ascii="Book Antiqua" w:hAnsi="Book Antiqua"/>
        </w:rPr>
        <w:t>: 627 [PMID: 31316447 DOI: 10.3389/fneur.2019.00627]</w:t>
      </w:r>
    </w:p>
    <w:p w14:paraId="7556E3B2"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16 </w:t>
      </w:r>
      <w:proofErr w:type="spellStart"/>
      <w:r w:rsidRPr="00D93C17">
        <w:rPr>
          <w:rFonts w:ascii="Book Antiqua" w:hAnsi="Book Antiqua"/>
          <w:b/>
          <w:bCs/>
        </w:rPr>
        <w:t>Constantino</w:t>
      </w:r>
      <w:proofErr w:type="spellEnd"/>
      <w:r w:rsidRPr="00D93C17">
        <w:rPr>
          <w:rFonts w:ascii="Book Antiqua" w:hAnsi="Book Antiqua"/>
          <w:b/>
          <w:bCs/>
        </w:rPr>
        <w:t xml:space="preserve"> C</w:t>
      </w:r>
      <w:r w:rsidRPr="00D93C17">
        <w:rPr>
          <w:rFonts w:ascii="Book Antiqua" w:hAnsi="Book Antiqua"/>
        </w:rPr>
        <w:t xml:space="preserve">, </w:t>
      </w:r>
      <w:proofErr w:type="spellStart"/>
      <w:r w:rsidRPr="00D93C17">
        <w:rPr>
          <w:rFonts w:ascii="Book Antiqua" w:hAnsi="Book Antiqua"/>
        </w:rPr>
        <w:t>Galuppo</w:t>
      </w:r>
      <w:proofErr w:type="spellEnd"/>
      <w:r w:rsidRPr="00D93C17">
        <w:rPr>
          <w:rFonts w:ascii="Book Antiqua" w:hAnsi="Book Antiqua"/>
        </w:rPr>
        <w:t xml:space="preserve"> L, </w:t>
      </w:r>
      <w:proofErr w:type="spellStart"/>
      <w:r w:rsidRPr="00D93C17">
        <w:rPr>
          <w:rFonts w:ascii="Book Antiqua" w:hAnsi="Book Antiqua"/>
        </w:rPr>
        <w:t>Romiti</w:t>
      </w:r>
      <w:proofErr w:type="spellEnd"/>
      <w:r w:rsidRPr="00D93C17">
        <w:rPr>
          <w:rFonts w:ascii="Book Antiqua" w:hAnsi="Book Antiqua"/>
        </w:rPr>
        <w:t xml:space="preserve"> D. Efficacy of </w:t>
      </w:r>
      <w:proofErr w:type="spellStart"/>
      <w:r w:rsidRPr="00D93C17">
        <w:rPr>
          <w:rFonts w:ascii="Book Antiqua" w:hAnsi="Book Antiqua"/>
        </w:rPr>
        <w:t>mechano</w:t>
      </w:r>
      <w:proofErr w:type="spellEnd"/>
      <w:r w:rsidRPr="00D93C17">
        <w:rPr>
          <w:rFonts w:ascii="Book Antiqua" w:hAnsi="Book Antiqua"/>
        </w:rPr>
        <w:t xml:space="preserve">-acoustic vibration on strength, pain, and function in </w:t>
      </w:r>
      <w:proofErr w:type="spellStart"/>
      <w:r w:rsidRPr="00D93C17">
        <w:rPr>
          <w:rFonts w:ascii="Book Antiqua" w:hAnsi="Book Antiqua"/>
        </w:rPr>
        <w:t>poststroke</w:t>
      </w:r>
      <w:proofErr w:type="spellEnd"/>
      <w:r w:rsidRPr="00D93C17">
        <w:rPr>
          <w:rFonts w:ascii="Book Antiqua" w:hAnsi="Book Antiqua"/>
        </w:rPr>
        <w:t xml:space="preserve"> rehabilitation: a pilot study. </w:t>
      </w:r>
      <w:r w:rsidRPr="00D93C17">
        <w:rPr>
          <w:rFonts w:ascii="Book Antiqua" w:hAnsi="Book Antiqua"/>
          <w:i/>
          <w:iCs/>
        </w:rPr>
        <w:t xml:space="preserve">Top Stroke </w:t>
      </w:r>
      <w:proofErr w:type="spellStart"/>
      <w:r w:rsidRPr="00D93C17">
        <w:rPr>
          <w:rFonts w:ascii="Book Antiqua" w:hAnsi="Book Antiqua"/>
          <w:i/>
          <w:iCs/>
        </w:rPr>
        <w:t>Rehabil</w:t>
      </w:r>
      <w:proofErr w:type="spellEnd"/>
      <w:r w:rsidRPr="00D93C17">
        <w:rPr>
          <w:rFonts w:ascii="Book Antiqua" w:hAnsi="Book Antiqua"/>
        </w:rPr>
        <w:t xml:space="preserve"> 2014; </w:t>
      </w:r>
      <w:r w:rsidRPr="00D93C17">
        <w:rPr>
          <w:rFonts w:ascii="Book Antiqua" w:hAnsi="Book Antiqua"/>
          <w:b/>
          <w:bCs/>
        </w:rPr>
        <w:t>21</w:t>
      </w:r>
      <w:r w:rsidRPr="00D93C17">
        <w:rPr>
          <w:rFonts w:ascii="Book Antiqua" w:hAnsi="Book Antiqua"/>
        </w:rPr>
        <w:t>: 391-399 [PMID: 25341384 DOI: 10.1310/tsr2105-391]</w:t>
      </w:r>
    </w:p>
    <w:p w14:paraId="216A2584"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17 </w:t>
      </w:r>
      <w:proofErr w:type="spellStart"/>
      <w:r w:rsidRPr="00D93C17">
        <w:rPr>
          <w:rFonts w:ascii="Book Antiqua" w:hAnsi="Book Antiqua"/>
          <w:b/>
          <w:bCs/>
        </w:rPr>
        <w:t>Rittweger</w:t>
      </w:r>
      <w:proofErr w:type="spellEnd"/>
      <w:r w:rsidRPr="00D93C17">
        <w:rPr>
          <w:rFonts w:ascii="Book Antiqua" w:hAnsi="Book Antiqua"/>
          <w:b/>
          <w:bCs/>
        </w:rPr>
        <w:t xml:space="preserve"> J</w:t>
      </w:r>
      <w:r w:rsidRPr="00D93C17">
        <w:rPr>
          <w:rFonts w:ascii="Book Antiqua" w:hAnsi="Book Antiqua"/>
        </w:rPr>
        <w:t xml:space="preserve">. Vibration as an exercise modality: how it may work, and what its potential might be. </w:t>
      </w:r>
      <w:proofErr w:type="spellStart"/>
      <w:r w:rsidRPr="00D93C17">
        <w:rPr>
          <w:rFonts w:ascii="Book Antiqua" w:hAnsi="Book Antiqua"/>
          <w:i/>
          <w:iCs/>
        </w:rPr>
        <w:t>Eur</w:t>
      </w:r>
      <w:proofErr w:type="spellEnd"/>
      <w:r w:rsidRPr="00D93C17">
        <w:rPr>
          <w:rFonts w:ascii="Book Antiqua" w:hAnsi="Book Antiqua"/>
          <w:i/>
          <w:iCs/>
        </w:rPr>
        <w:t xml:space="preserve"> J </w:t>
      </w:r>
      <w:proofErr w:type="spellStart"/>
      <w:r w:rsidRPr="00D93C17">
        <w:rPr>
          <w:rFonts w:ascii="Book Antiqua" w:hAnsi="Book Antiqua"/>
          <w:i/>
          <w:iCs/>
        </w:rPr>
        <w:t>Appl</w:t>
      </w:r>
      <w:proofErr w:type="spellEnd"/>
      <w:r w:rsidRPr="00D93C17">
        <w:rPr>
          <w:rFonts w:ascii="Book Antiqua" w:hAnsi="Book Antiqua"/>
          <w:i/>
          <w:iCs/>
        </w:rPr>
        <w:t xml:space="preserve"> </w:t>
      </w:r>
      <w:proofErr w:type="spellStart"/>
      <w:r w:rsidRPr="00D93C17">
        <w:rPr>
          <w:rFonts w:ascii="Book Antiqua" w:hAnsi="Book Antiqua"/>
          <w:i/>
          <w:iCs/>
        </w:rPr>
        <w:t>Physiol</w:t>
      </w:r>
      <w:proofErr w:type="spellEnd"/>
      <w:r w:rsidRPr="00D93C17">
        <w:rPr>
          <w:rFonts w:ascii="Book Antiqua" w:hAnsi="Book Antiqua"/>
        </w:rPr>
        <w:t xml:space="preserve"> 2010; </w:t>
      </w:r>
      <w:r w:rsidRPr="00D93C17">
        <w:rPr>
          <w:rFonts w:ascii="Book Antiqua" w:hAnsi="Book Antiqua"/>
          <w:b/>
          <w:bCs/>
        </w:rPr>
        <w:t>108</w:t>
      </w:r>
      <w:r w:rsidRPr="00D93C17">
        <w:rPr>
          <w:rFonts w:ascii="Book Antiqua" w:hAnsi="Book Antiqua"/>
        </w:rPr>
        <w:t>: 877-904 [PMID: 20012646 DOI: 10.1007/s00421-009-1303-3]</w:t>
      </w:r>
    </w:p>
    <w:p w14:paraId="002E0A8E"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18 </w:t>
      </w:r>
      <w:proofErr w:type="spellStart"/>
      <w:r w:rsidRPr="00D93C17">
        <w:rPr>
          <w:rFonts w:ascii="Book Antiqua" w:hAnsi="Book Antiqua"/>
          <w:b/>
          <w:bCs/>
        </w:rPr>
        <w:t>Rittweger</w:t>
      </w:r>
      <w:proofErr w:type="spellEnd"/>
      <w:r w:rsidRPr="00D93C17">
        <w:rPr>
          <w:rFonts w:ascii="Book Antiqua" w:hAnsi="Book Antiqua"/>
          <w:b/>
          <w:bCs/>
        </w:rPr>
        <w:t xml:space="preserve"> J</w:t>
      </w:r>
      <w:r w:rsidRPr="00D93C17">
        <w:rPr>
          <w:rFonts w:ascii="Book Antiqua" w:hAnsi="Book Antiqua"/>
        </w:rPr>
        <w:t xml:space="preserve">, </w:t>
      </w:r>
      <w:proofErr w:type="spellStart"/>
      <w:r w:rsidRPr="00D93C17">
        <w:rPr>
          <w:rFonts w:ascii="Book Antiqua" w:hAnsi="Book Antiqua"/>
        </w:rPr>
        <w:t>Mutschelknauss</w:t>
      </w:r>
      <w:proofErr w:type="spellEnd"/>
      <w:r w:rsidRPr="00D93C17">
        <w:rPr>
          <w:rFonts w:ascii="Book Antiqua" w:hAnsi="Book Antiqua"/>
        </w:rPr>
        <w:t xml:space="preserve"> M, </w:t>
      </w:r>
      <w:proofErr w:type="spellStart"/>
      <w:r w:rsidRPr="00D93C17">
        <w:rPr>
          <w:rFonts w:ascii="Book Antiqua" w:hAnsi="Book Antiqua"/>
        </w:rPr>
        <w:t>Felsenberg</w:t>
      </w:r>
      <w:proofErr w:type="spellEnd"/>
      <w:r w:rsidRPr="00D93C17">
        <w:rPr>
          <w:rFonts w:ascii="Book Antiqua" w:hAnsi="Book Antiqua"/>
        </w:rPr>
        <w:t xml:space="preserve"> D. Acute changes in neuromuscular excitability after exhaustive whole body vibration exercise as compared to exhaustion by squatting exercise. </w:t>
      </w:r>
      <w:proofErr w:type="spellStart"/>
      <w:r w:rsidRPr="00D93C17">
        <w:rPr>
          <w:rFonts w:ascii="Book Antiqua" w:hAnsi="Book Antiqua"/>
          <w:i/>
          <w:iCs/>
        </w:rPr>
        <w:t>Clin</w:t>
      </w:r>
      <w:proofErr w:type="spellEnd"/>
      <w:r w:rsidRPr="00D93C17">
        <w:rPr>
          <w:rFonts w:ascii="Book Antiqua" w:hAnsi="Book Antiqua"/>
          <w:i/>
          <w:iCs/>
        </w:rPr>
        <w:t xml:space="preserve"> </w:t>
      </w:r>
      <w:proofErr w:type="spellStart"/>
      <w:r w:rsidRPr="00D93C17">
        <w:rPr>
          <w:rFonts w:ascii="Book Antiqua" w:hAnsi="Book Antiqua"/>
          <w:i/>
          <w:iCs/>
        </w:rPr>
        <w:t>Physiol</w:t>
      </w:r>
      <w:proofErr w:type="spellEnd"/>
      <w:r w:rsidRPr="00D93C17">
        <w:rPr>
          <w:rFonts w:ascii="Book Antiqua" w:hAnsi="Book Antiqua"/>
          <w:i/>
          <w:iCs/>
        </w:rPr>
        <w:t xml:space="preserve"> </w:t>
      </w:r>
      <w:proofErr w:type="spellStart"/>
      <w:r w:rsidRPr="00D93C17">
        <w:rPr>
          <w:rFonts w:ascii="Book Antiqua" w:hAnsi="Book Antiqua"/>
          <w:i/>
          <w:iCs/>
        </w:rPr>
        <w:t>Funct</w:t>
      </w:r>
      <w:proofErr w:type="spellEnd"/>
      <w:r w:rsidRPr="00D93C17">
        <w:rPr>
          <w:rFonts w:ascii="Book Antiqua" w:hAnsi="Book Antiqua"/>
          <w:i/>
          <w:iCs/>
        </w:rPr>
        <w:t xml:space="preserve"> Imaging</w:t>
      </w:r>
      <w:r w:rsidRPr="00D93C17">
        <w:rPr>
          <w:rFonts w:ascii="Book Antiqua" w:hAnsi="Book Antiqua"/>
        </w:rPr>
        <w:t xml:space="preserve"> 2003; </w:t>
      </w:r>
      <w:r w:rsidRPr="00D93C17">
        <w:rPr>
          <w:rFonts w:ascii="Book Antiqua" w:hAnsi="Book Antiqua"/>
          <w:b/>
          <w:bCs/>
        </w:rPr>
        <w:t>23</w:t>
      </w:r>
      <w:r w:rsidRPr="00D93C17">
        <w:rPr>
          <w:rFonts w:ascii="Book Antiqua" w:hAnsi="Book Antiqua"/>
        </w:rPr>
        <w:t>: 81-86 [PMID: 12641601 DOI: 10.1046/j.1475-097x.2003.00473.x]</w:t>
      </w:r>
    </w:p>
    <w:p w14:paraId="015795A6"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19 </w:t>
      </w:r>
      <w:proofErr w:type="spellStart"/>
      <w:r w:rsidRPr="00D93C17">
        <w:rPr>
          <w:rFonts w:ascii="Book Antiqua" w:hAnsi="Book Antiqua"/>
          <w:b/>
          <w:bCs/>
        </w:rPr>
        <w:t>Gusi</w:t>
      </w:r>
      <w:proofErr w:type="spellEnd"/>
      <w:r w:rsidRPr="00D93C17">
        <w:rPr>
          <w:rFonts w:ascii="Book Antiqua" w:hAnsi="Book Antiqua"/>
          <w:b/>
          <w:bCs/>
        </w:rPr>
        <w:t xml:space="preserve"> N</w:t>
      </w:r>
      <w:r w:rsidRPr="00D93C17">
        <w:rPr>
          <w:rFonts w:ascii="Book Antiqua" w:hAnsi="Book Antiqua"/>
        </w:rPr>
        <w:t xml:space="preserve">, </w:t>
      </w:r>
      <w:proofErr w:type="spellStart"/>
      <w:r w:rsidRPr="00D93C17">
        <w:rPr>
          <w:rFonts w:ascii="Book Antiqua" w:hAnsi="Book Antiqua"/>
        </w:rPr>
        <w:t>Raimundo</w:t>
      </w:r>
      <w:proofErr w:type="spellEnd"/>
      <w:r w:rsidRPr="00D93C17">
        <w:rPr>
          <w:rFonts w:ascii="Book Antiqua" w:hAnsi="Book Antiqua"/>
        </w:rPr>
        <w:t xml:space="preserve"> A, Leal A. Low-frequency vibratory exercise reduces the risk of bone fracture more than walking: a randomized controlled trial. </w:t>
      </w:r>
      <w:r w:rsidRPr="00D93C17">
        <w:rPr>
          <w:rFonts w:ascii="Book Antiqua" w:hAnsi="Book Antiqua"/>
          <w:i/>
          <w:iCs/>
        </w:rPr>
        <w:t xml:space="preserve">BMC </w:t>
      </w:r>
      <w:proofErr w:type="spellStart"/>
      <w:r w:rsidRPr="00D93C17">
        <w:rPr>
          <w:rFonts w:ascii="Book Antiqua" w:hAnsi="Book Antiqua"/>
          <w:i/>
          <w:iCs/>
        </w:rPr>
        <w:t>Musculoskelet</w:t>
      </w:r>
      <w:proofErr w:type="spellEnd"/>
      <w:r w:rsidRPr="00D93C17">
        <w:rPr>
          <w:rFonts w:ascii="Book Antiqua" w:hAnsi="Book Antiqua"/>
          <w:i/>
          <w:iCs/>
        </w:rPr>
        <w:t xml:space="preserve"> </w:t>
      </w:r>
      <w:proofErr w:type="spellStart"/>
      <w:r w:rsidRPr="00D93C17">
        <w:rPr>
          <w:rFonts w:ascii="Book Antiqua" w:hAnsi="Book Antiqua"/>
          <w:i/>
          <w:iCs/>
        </w:rPr>
        <w:t>Disord</w:t>
      </w:r>
      <w:proofErr w:type="spellEnd"/>
      <w:r w:rsidRPr="00D93C17">
        <w:rPr>
          <w:rFonts w:ascii="Book Antiqua" w:hAnsi="Book Antiqua"/>
        </w:rPr>
        <w:t xml:space="preserve"> 2006; </w:t>
      </w:r>
      <w:r w:rsidRPr="00D93C17">
        <w:rPr>
          <w:rFonts w:ascii="Book Antiqua" w:hAnsi="Book Antiqua"/>
          <w:b/>
          <w:bCs/>
        </w:rPr>
        <w:t>7</w:t>
      </w:r>
      <w:r w:rsidRPr="00D93C17">
        <w:rPr>
          <w:rFonts w:ascii="Book Antiqua" w:hAnsi="Book Antiqua"/>
        </w:rPr>
        <w:t>: 92 [PMID: 17137514 DOI: 10.1186/1471-2474-7-92]</w:t>
      </w:r>
    </w:p>
    <w:p w14:paraId="1814AD4B"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20 </w:t>
      </w:r>
      <w:r w:rsidRPr="00D93C17">
        <w:rPr>
          <w:rFonts w:ascii="Book Antiqua" w:hAnsi="Book Antiqua"/>
          <w:b/>
          <w:bCs/>
        </w:rPr>
        <w:t>Zhang L</w:t>
      </w:r>
      <w:r w:rsidRPr="00D93C17">
        <w:rPr>
          <w:rFonts w:ascii="Book Antiqua" w:hAnsi="Book Antiqua"/>
        </w:rPr>
        <w:t xml:space="preserve">, </w:t>
      </w:r>
      <w:proofErr w:type="spellStart"/>
      <w:r w:rsidRPr="00D93C17">
        <w:rPr>
          <w:rFonts w:ascii="Book Antiqua" w:hAnsi="Book Antiqua"/>
        </w:rPr>
        <w:t>Weng</w:t>
      </w:r>
      <w:proofErr w:type="spellEnd"/>
      <w:r w:rsidRPr="00D93C17">
        <w:rPr>
          <w:rFonts w:ascii="Book Antiqua" w:hAnsi="Book Antiqua"/>
        </w:rPr>
        <w:t xml:space="preserve"> C, Liu M, Wang Q, Liu L, He Y. Effect of whole-body vibration exercise on mobility, balance ability and general health status in frail elderly patients: a pilot randomized controlled trial. </w:t>
      </w:r>
      <w:proofErr w:type="spellStart"/>
      <w:r w:rsidRPr="00D93C17">
        <w:rPr>
          <w:rFonts w:ascii="Book Antiqua" w:hAnsi="Book Antiqua"/>
          <w:i/>
          <w:iCs/>
        </w:rPr>
        <w:t>Clin</w:t>
      </w:r>
      <w:proofErr w:type="spellEnd"/>
      <w:r w:rsidRPr="00D93C17">
        <w:rPr>
          <w:rFonts w:ascii="Book Antiqua" w:hAnsi="Book Antiqua"/>
          <w:i/>
          <w:iCs/>
        </w:rPr>
        <w:t xml:space="preserve"> </w:t>
      </w:r>
      <w:proofErr w:type="spellStart"/>
      <w:r w:rsidRPr="00D93C17">
        <w:rPr>
          <w:rFonts w:ascii="Book Antiqua" w:hAnsi="Book Antiqua"/>
          <w:i/>
          <w:iCs/>
        </w:rPr>
        <w:t>Rehabil</w:t>
      </w:r>
      <w:proofErr w:type="spellEnd"/>
      <w:r w:rsidRPr="00D93C17">
        <w:rPr>
          <w:rFonts w:ascii="Book Antiqua" w:hAnsi="Book Antiqua"/>
        </w:rPr>
        <w:t xml:space="preserve"> 2014; </w:t>
      </w:r>
      <w:r w:rsidRPr="00D93C17">
        <w:rPr>
          <w:rFonts w:ascii="Book Antiqua" w:hAnsi="Book Antiqua"/>
          <w:b/>
          <w:bCs/>
        </w:rPr>
        <w:t>28</w:t>
      </w:r>
      <w:r w:rsidRPr="00D93C17">
        <w:rPr>
          <w:rFonts w:ascii="Book Antiqua" w:hAnsi="Book Antiqua"/>
        </w:rPr>
        <w:t>: 59-68 [PMID: 23864514 DOI: 10.1177/0269215513492162]</w:t>
      </w:r>
    </w:p>
    <w:p w14:paraId="6C48C9A2" w14:textId="77777777" w:rsidR="00F640A1" w:rsidRPr="00D93C17" w:rsidRDefault="00F640A1" w:rsidP="00D93C17">
      <w:pPr>
        <w:spacing w:line="360" w:lineRule="auto"/>
        <w:jc w:val="both"/>
        <w:rPr>
          <w:rFonts w:ascii="Book Antiqua" w:hAnsi="Book Antiqua"/>
        </w:rPr>
      </w:pPr>
      <w:proofErr w:type="gramStart"/>
      <w:r w:rsidRPr="00D93C17">
        <w:rPr>
          <w:rFonts w:ascii="Book Antiqua" w:hAnsi="Book Antiqua"/>
        </w:rPr>
        <w:t xml:space="preserve">21 </w:t>
      </w:r>
      <w:r w:rsidRPr="00D93C17">
        <w:rPr>
          <w:rFonts w:ascii="Book Antiqua" w:hAnsi="Book Antiqua"/>
          <w:b/>
          <w:bCs/>
        </w:rPr>
        <w:t>Cochrane DJ</w:t>
      </w:r>
      <w:r w:rsidRPr="00D93C17">
        <w:rPr>
          <w:rFonts w:ascii="Book Antiqua" w:hAnsi="Book Antiqua"/>
        </w:rPr>
        <w:t>.</w:t>
      </w:r>
      <w:proofErr w:type="gramEnd"/>
      <w:r w:rsidRPr="00D93C17">
        <w:rPr>
          <w:rFonts w:ascii="Book Antiqua" w:hAnsi="Book Antiqua"/>
        </w:rPr>
        <w:t xml:space="preserve"> </w:t>
      </w:r>
      <w:proofErr w:type="gramStart"/>
      <w:r w:rsidRPr="00D93C17">
        <w:rPr>
          <w:rFonts w:ascii="Book Antiqua" w:hAnsi="Book Antiqua"/>
        </w:rPr>
        <w:t>The potential neural mechanisms of acute indirect vibration.</w:t>
      </w:r>
      <w:proofErr w:type="gramEnd"/>
      <w:r w:rsidRPr="00D93C17">
        <w:rPr>
          <w:rFonts w:ascii="Book Antiqua" w:hAnsi="Book Antiqua"/>
        </w:rPr>
        <w:t xml:space="preserve"> </w:t>
      </w:r>
      <w:r w:rsidRPr="00D93C17">
        <w:rPr>
          <w:rFonts w:ascii="Book Antiqua" w:hAnsi="Book Antiqua"/>
          <w:i/>
          <w:iCs/>
        </w:rPr>
        <w:t xml:space="preserve">J Sports </w:t>
      </w:r>
      <w:proofErr w:type="spellStart"/>
      <w:r w:rsidRPr="00D93C17">
        <w:rPr>
          <w:rFonts w:ascii="Book Antiqua" w:hAnsi="Book Antiqua"/>
          <w:i/>
          <w:iCs/>
        </w:rPr>
        <w:t>Sci</w:t>
      </w:r>
      <w:proofErr w:type="spellEnd"/>
      <w:r w:rsidRPr="00D93C17">
        <w:rPr>
          <w:rFonts w:ascii="Book Antiqua" w:hAnsi="Book Antiqua"/>
          <w:i/>
          <w:iCs/>
        </w:rPr>
        <w:t xml:space="preserve"> Med</w:t>
      </w:r>
      <w:r w:rsidRPr="00D93C17">
        <w:rPr>
          <w:rFonts w:ascii="Book Antiqua" w:hAnsi="Book Antiqua"/>
        </w:rPr>
        <w:t xml:space="preserve"> 2011; </w:t>
      </w:r>
      <w:r w:rsidRPr="00D93C17">
        <w:rPr>
          <w:rFonts w:ascii="Book Antiqua" w:hAnsi="Book Antiqua"/>
          <w:b/>
          <w:bCs/>
        </w:rPr>
        <w:t>10</w:t>
      </w:r>
      <w:r w:rsidRPr="00D93C17">
        <w:rPr>
          <w:rFonts w:ascii="Book Antiqua" w:hAnsi="Book Antiqua"/>
        </w:rPr>
        <w:t>: 19-30 [PMID: 24149291 DOI: 10.1055/s-0030-1268489]</w:t>
      </w:r>
    </w:p>
    <w:p w14:paraId="3F6C3188"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22 </w:t>
      </w:r>
      <w:r w:rsidRPr="00D93C17">
        <w:rPr>
          <w:rFonts w:ascii="Book Antiqua" w:hAnsi="Book Antiqua"/>
          <w:b/>
          <w:bCs/>
        </w:rPr>
        <w:t>Lam FM</w:t>
      </w:r>
      <w:r w:rsidRPr="00D93C17">
        <w:rPr>
          <w:rFonts w:ascii="Book Antiqua" w:hAnsi="Book Antiqua"/>
        </w:rPr>
        <w:t xml:space="preserve">, Chan PF, Liao LR, Woo J, Hui E, Lai CW, Kwok TC, Pang MY. Effects of whole-body vibration on balance and mobility in institutionalized older adults: a randomized controlled trial. </w:t>
      </w:r>
      <w:proofErr w:type="spellStart"/>
      <w:r w:rsidRPr="00D93C17">
        <w:rPr>
          <w:rFonts w:ascii="Book Antiqua" w:hAnsi="Book Antiqua"/>
          <w:i/>
          <w:iCs/>
        </w:rPr>
        <w:t>Clin</w:t>
      </w:r>
      <w:proofErr w:type="spellEnd"/>
      <w:r w:rsidRPr="00D93C17">
        <w:rPr>
          <w:rFonts w:ascii="Book Antiqua" w:hAnsi="Book Antiqua"/>
          <w:i/>
          <w:iCs/>
        </w:rPr>
        <w:t xml:space="preserve"> </w:t>
      </w:r>
      <w:proofErr w:type="spellStart"/>
      <w:r w:rsidRPr="00D93C17">
        <w:rPr>
          <w:rFonts w:ascii="Book Antiqua" w:hAnsi="Book Antiqua"/>
          <w:i/>
          <w:iCs/>
        </w:rPr>
        <w:t>Rehabil</w:t>
      </w:r>
      <w:proofErr w:type="spellEnd"/>
      <w:r w:rsidRPr="00D93C17">
        <w:rPr>
          <w:rFonts w:ascii="Book Antiqua" w:hAnsi="Book Antiqua"/>
        </w:rPr>
        <w:t xml:space="preserve"> 2018; </w:t>
      </w:r>
      <w:r w:rsidRPr="00D93C17">
        <w:rPr>
          <w:rFonts w:ascii="Book Antiqua" w:hAnsi="Book Antiqua"/>
          <w:b/>
          <w:bCs/>
        </w:rPr>
        <w:t>32</w:t>
      </w:r>
      <w:r w:rsidRPr="00D93C17">
        <w:rPr>
          <w:rFonts w:ascii="Book Antiqua" w:hAnsi="Book Antiqua"/>
        </w:rPr>
        <w:t>: 462-472 [PMID: 29019274 DOI: 10.1177/0269215517733525]</w:t>
      </w:r>
    </w:p>
    <w:p w14:paraId="34B4F49D"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23 </w:t>
      </w:r>
      <w:proofErr w:type="spellStart"/>
      <w:r w:rsidRPr="00D93C17">
        <w:rPr>
          <w:rFonts w:ascii="Book Antiqua" w:hAnsi="Book Antiqua"/>
          <w:b/>
          <w:bCs/>
        </w:rPr>
        <w:t>Fagnani</w:t>
      </w:r>
      <w:proofErr w:type="spellEnd"/>
      <w:r w:rsidRPr="00D93C17">
        <w:rPr>
          <w:rFonts w:ascii="Book Antiqua" w:hAnsi="Book Antiqua"/>
          <w:b/>
          <w:bCs/>
        </w:rPr>
        <w:t xml:space="preserve"> F</w:t>
      </w:r>
      <w:r w:rsidRPr="00D93C17">
        <w:rPr>
          <w:rFonts w:ascii="Book Antiqua" w:hAnsi="Book Antiqua"/>
        </w:rPr>
        <w:t xml:space="preserve">, </w:t>
      </w:r>
      <w:proofErr w:type="spellStart"/>
      <w:r w:rsidRPr="00D93C17">
        <w:rPr>
          <w:rFonts w:ascii="Book Antiqua" w:hAnsi="Book Antiqua"/>
        </w:rPr>
        <w:t>Giombini</w:t>
      </w:r>
      <w:proofErr w:type="spellEnd"/>
      <w:r w:rsidRPr="00D93C17">
        <w:rPr>
          <w:rFonts w:ascii="Book Antiqua" w:hAnsi="Book Antiqua"/>
        </w:rPr>
        <w:t xml:space="preserve"> A, Di Cesare A, </w:t>
      </w:r>
      <w:proofErr w:type="spellStart"/>
      <w:r w:rsidRPr="00D93C17">
        <w:rPr>
          <w:rFonts w:ascii="Book Antiqua" w:hAnsi="Book Antiqua"/>
        </w:rPr>
        <w:t>Pigozzi</w:t>
      </w:r>
      <w:proofErr w:type="spellEnd"/>
      <w:r w:rsidRPr="00D93C17">
        <w:rPr>
          <w:rFonts w:ascii="Book Antiqua" w:hAnsi="Book Antiqua"/>
        </w:rPr>
        <w:t xml:space="preserve"> F, Di Salvo V. The effects of a whole-body vibration program on muscle performance and flexibility in female athletes. </w:t>
      </w:r>
      <w:r w:rsidRPr="00D93C17">
        <w:rPr>
          <w:rFonts w:ascii="Book Antiqua" w:hAnsi="Book Antiqua"/>
          <w:i/>
          <w:iCs/>
        </w:rPr>
        <w:t xml:space="preserve">Am J </w:t>
      </w:r>
      <w:r w:rsidRPr="00D93C17">
        <w:rPr>
          <w:rFonts w:ascii="Book Antiqua" w:hAnsi="Book Antiqua"/>
          <w:i/>
          <w:iCs/>
        </w:rPr>
        <w:lastRenderedPageBreak/>
        <w:t xml:space="preserve">Phys Med </w:t>
      </w:r>
      <w:proofErr w:type="spellStart"/>
      <w:r w:rsidRPr="00D93C17">
        <w:rPr>
          <w:rFonts w:ascii="Book Antiqua" w:hAnsi="Book Antiqua"/>
          <w:i/>
          <w:iCs/>
        </w:rPr>
        <w:t>Rehabil</w:t>
      </w:r>
      <w:proofErr w:type="spellEnd"/>
      <w:r w:rsidRPr="00D93C17">
        <w:rPr>
          <w:rFonts w:ascii="Book Antiqua" w:hAnsi="Book Antiqua"/>
        </w:rPr>
        <w:t xml:space="preserve"> 2006; </w:t>
      </w:r>
      <w:r w:rsidRPr="00D93C17">
        <w:rPr>
          <w:rFonts w:ascii="Book Antiqua" w:hAnsi="Book Antiqua"/>
          <w:b/>
          <w:bCs/>
        </w:rPr>
        <w:t>85</w:t>
      </w:r>
      <w:r w:rsidRPr="00D93C17">
        <w:rPr>
          <w:rFonts w:ascii="Book Antiqua" w:hAnsi="Book Antiqua"/>
        </w:rPr>
        <w:t>: 956-962 [PMID: 17117001 DOI: 10.1097/01.phm.0000247652.94486.92]</w:t>
      </w:r>
    </w:p>
    <w:p w14:paraId="1D190C72"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24 </w:t>
      </w:r>
      <w:proofErr w:type="spellStart"/>
      <w:r w:rsidRPr="00D93C17">
        <w:rPr>
          <w:rFonts w:ascii="Book Antiqua" w:hAnsi="Book Antiqua"/>
          <w:b/>
          <w:bCs/>
        </w:rPr>
        <w:t>Miyara</w:t>
      </w:r>
      <w:proofErr w:type="spellEnd"/>
      <w:r w:rsidRPr="00D93C17">
        <w:rPr>
          <w:rFonts w:ascii="Book Antiqua" w:hAnsi="Book Antiqua"/>
          <w:b/>
          <w:bCs/>
        </w:rPr>
        <w:t xml:space="preserve"> K</w:t>
      </w:r>
      <w:r w:rsidRPr="00D93C17">
        <w:rPr>
          <w:rFonts w:ascii="Book Antiqua" w:hAnsi="Book Antiqua"/>
        </w:rPr>
        <w:t xml:space="preserve">, Matsumoto S, </w:t>
      </w:r>
      <w:proofErr w:type="spellStart"/>
      <w:r w:rsidRPr="00D93C17">
        <w:rPr>
          <w:rFonts w:ascii="Book Antiqua" w:hAnsi="Book Antiqua"/>
        </w:rPr>
        <w:t>Uema</w:t>
      </w:r>
      <w:proofErr w:type="spellEnd"/>
      <w:r w:rsidRPr="00D93C17">
        <w:rPr>
          <w:rFonts w:ascii="Book Antiqua" w:hAnsi="Book Antiqua"/>
        </w:rPr>
        <w:t xml:space="preserve"> T, Noma T, Ikeda K, </w:t>
      </w:r>
      <w:proofErr w:type="spellStart"/>
      <w:r w:rsidRPr="00D93C17">
        <w:rPr>
          <w:rFonts w:ascii="Book Antiqua" w:hAnsi="Book Antiqua"/>
        </w:rPr>
        <w:t>Ohwatashi</w:t>
      </w:r>
      <w:proofErr w:type="spellEnd"/>
      <w:r w:rsidRPr="00D93C17">
        <w:rPr>
          <w:rFonts w:ascii="Book Antiqua" w:hAnsi="Book Antiqua"/>
        </w:rPr>
        <w:t xml:space="preserve"> A, </w:t>
      </w:r>
      <w:proofErr w:type="spellStart"/>
      <w:r w:rsidRPr="00D93C17">
        <w:rPr>
          <w:rFonts w:ascii="Book Antiqua" w:hAnsi="Book Antiqua"/>
        </w:rPr>
        <w:t>Kiyama</w:t>
      </w:r>
      <w:proofErr w:type="spellEnd"/>
      <w:r w:rsidRPr="00D93C17">
        <w:rPr>
          <w:rFonts w:ascii="Book Antiqua" w:hAnsi="Book Antiqua"/>
        </w:rPr>
        <w:t xml:space="preserve"> R, </w:t>
      </w:r>
      <w:proofErr w:type="spellStart"/>
      <w:r w:rsidRPr="00D93C17">
        <w:rPr>
          <w:rFonts w:ascii="Book Antiqua" w:hAnsi="Book Antiqua"/>
        </w:rPr>
        <w:t>Shimodozono</w:t>
      </w:r>
      <w:proofErr w:type="spellEnd"/>
      <w:r w:rsidRPr="00D93C17">
        <w:rPr>
          <w:rFonts w:ascii="Book Antiqua" w:hAnsi="Book Antiqua"/>
        </w:rPr>
        <w:t xml:space="preserve"> M. Effect of whole body vibration on spasticity in hemiplegic legs of patients with stroke. </w:t>
      </w:r>
      <w:r w:rsidRPr="00D93C17">
        <w:rPr>
          <w:rFonts w:ascii="Book Antiqua" w:hAnsi="Book Antiqua"/>
          <w:i/>
          <w:iCs/>
        </w:rPr>
        <w:t xml:space="preserve">Top Stroke </w:t>
      </w:r>
      <w:proofErr w:type="spellStart"/>
      <w:r w:rsidRPr="00D93C17">
        <w:rPr>
          <w:rFonts w:ascii="Book Antiqua" w:hAnsi="Book Antiqua"/>
          <w:i/>
          <w:iCs/>
        </w:rPr>
        <w:t>Rehabil</w:t>
      </w:r>
      <w:proofErr w:type="spellEnd"/>
      <w:r w:rsidRPr="00D93C17">
        <w:rPr>
          <w:rFonts w:ascii="Book Antiqua" w:hAnsi="Book Antiqua"/>
        </w:rPr>
        <w:t xml:space="preserve"> 2018; </w:t>
      </w:r>
      <w:r w:rsidRPr="00D93C17">
        <w:rPr>
          <w:rFonts w:ascii="Book Antiqua" w:hAnsi="Book Antiqua"/>
          <w:b/>
          <w:bCs/>
        </w:rPr>
        <w:t>25</w:t>
      </w:r>
      <w:r w:rsidRPr="00D93C17">
        <w:rPr>
          <w:rFonts w:ascii="Book Antiqua" w:hAnsi="Book Antiqua"/>
        </w:rPr>
        <w:t>: 90-95 [PMID: 29032720 DOI: 10.1080/10749357.2017.1389055]</w:t>
      </w:r>
    </w:p>
    <w:p w14:paraId="64FF29FC" w14:textId="77777777" w:rsidR="00F640A1" w:rsidRPr="00D93C17" w:rsidRDefault="00F640A1" w:rsidP="00D93C17">
      <w:pPr>
        <w:spacing w:line="360" w:lineRule="auto"/>
        <w:jc w:val="both"/>
        <w:rPr>
          <w:rFonts w:ascii="Book Antiqua" w:hAnsi="Book Antiqua"/>
        </w:rPr>
      </w:pPr>
      <w:r w:rsidRPr="00D93C17">
        <w:rPr>
          <w:rFonts w:ascii="Book Antiqua" w:hAnsi="Book Antiqua"/>
        </w:rPr>
        <w:t xml:space="preserve">25 </w:t>
      </w:r>
      <w:proofErr w:type="spellStart"/>
      <w:r w:rsidRPr="00D93C17">
        <w:rPr>
          <w:rFonts w:ascii="Book Antiqua" w:hAnsi="Book Antiqua"/>
          <w:b/>
          <w:bCs/>
        </w:rPr>
        <w:t>Palop</w:t>
      </w:r>
      <w:proofErr w:type="spellEnd"/>
      <w:r w:rsidRPr="00D93C17">
        <w:rPr>
          <w:rFonts w:ascii="Book Antiqua" w:hAnsi="Book Antiqua"/>
          <w:b/>
          <w:bCs/>
        </w:rPr>
        <w:t xml:space="preserve"> Montoro MV</w:t>
      </w:r>
      <w:r w:rsidRPr="00D93C17">
        <w:rPr>
          <w:rFonts w:ascii="Book Antiqua" w:hAnsi="Book Antiqua"/>
        </w:rPr>
        <w:t xml:space="preserve">, </w:t>
      </w:r>
      <w:proofErr w:type="spellStart"/>
      <w:r w:rsidRPr="00D93C17">
        <w:rPr>
          <w:rFonts w:ascii="Book Antiqua" w:hAnsi="Book Antiqua"/>
        </w:rPr>
        <w:t>Párraga</w:t>
      </w:r>
      <w:proofErr w:type="spellEnd"/>
      <w:r w:rsidRPr="00D93C17">
        <w:rPr>
          <w:rFonts w:ascii="Book Antiqua" w:hAnsi="Book Antiqua"/>
        </w:rPr>
        <w:t xml:space="preserve"> </w:t>
      </w:r>
      <w:proofErr w:type="spellStart"/>
      <w:r w:rsidRPr="00D93C17">
        <w:rPr>
          <w:rFonts w:ascii="Book Antiqua" w:hAnsi="Book Antiqua"/>
        </w:rPr>
        <w:t>Montilla</w:t>
      </w:r>
      <w:proofErr w:type="spellEnd"/>
      <w:r w:rsidRPr="00D93C17">
        <w:rPr>
          <w:rFonts w:ascii="Book Antiqua" w:hAnsi="Book Antiqua"/>
        </w:rPr>
        <w:t xml:space="preserve"> JA, Lozano Aguilera E, Arteaga </w:t>
      </w:r>
      <w:proofErr w:type="spellStart"/>
      <w:r w:rsidRPr="00D93C17">
        <w:rPr>
          <w:rFonts w:ascii="Book Antiqua" w:hAnsi="Book Antiqua"/>
        </w:rPr>
        <w:t>Checa</w:t>
      </w:r>
      <w:proofErr w:type="spellEnd"/>
      <w:r w:rsidRPr="00D93C17">
        <w:rPr>
          <w:rFonts w:ascii="Book Antiqua" w:hAnsi="Book Antiqua"/>
        </w:rPr>
        <w:t xml:space="preserve"> M. [The vibration training as sarcopenia intervention: impact on the neuromuscular system of the elderly]. </w:t>
      </w:r>
      <w:proofErr w:type="spellStart"/>
      <w:r w:rsidRPr="00D93C17">
        <w:rPr>
          <w:rFonts w:ascii="Book Antiqua" w:hAnsi="Book Antiqua"/>
          <w:i/>
          <w:iCs/>
        </w:rPr>
        <w:t>Nutr</w:t>
      </w:r>
      <w:proofErr w:type="spellEnd"/>
      <w:r w:rsidRPr="00D93C17">
        <w:rPr>
          <w:rFonts w:ascii="Book Antiqua" w:hAnsi="Book Antiqua"/>
          <w:i/>
          <w:iCs/>
        </w:rPr>
        <w:t xml:space="preserve"> </w:t>
      </w:r>
      <w:proofErr w:type="spellStart"/>
      <w:r w:rsidRPr="00D93C17">
        <w:rPr>
          <w:rFonts w:ascii="Book Antiqua" w:hAnsi="Book Antiqua"/>
          <w:i/>
          <w:iCs/>
        </w:rPr>
        <w:t>Hosp</w:t>
      </w:r>
      <w:proofErr w:type="spellEnd"/>
      <w:r w:rsidRPr="00D93C17">
        <w:rPr>
          <w:rFonts w:ascii="Book Antiqua" w:hAnsi="Book Antiqua"/>
        </w:rPr>
        <w:t xml:space="preserve"> 2015; </w:t>
      </w:r>
      <w:r w:rsidRPr="00D93C17">
        <w:rPr>
          <w:rFonts w:ascii="Book Antiqua" w:hAnsi="Book Antiqua"/>
          <w:b/>
          <w:bCs/>
        </w:rPr>
        <w:t>32</w:t>
      </w:r>
      <w:r w:rsidRPr="00D93C17">
        <w:rPr>
          <w:rFonts w:ascii="Book Antiqua" w:hAnsi="Book Antiqua"/>
        </w:rPr>
        <w:t>: 1454-1461 [PMID: 26545504 DOI: 10.3305/nh.2015.32.4.9505]</w:t>
      </w:r>
    </w:p>
    <w:bookmarkEnd w:id="26"/>
    <w:p w14:paraId="6CC92F9B" w14:textId="0C65DDA3" w:rsidR="00734553" w:rsidRPr="00D93C17" w:rsidRDefault="00734553" w:rsidP="00D93C17">
      <w:pPr>
        <w:spacing w:line="360" w:lineRule="auto"/>
        <w:jc w:val="both"/>
        <w:rPr>
          <w:rFonts w:ascii="Book Antiqua" w:hAnsi="Book Antiqua"/>
        </w:rPr>
        <w:sectPr w:rsidR="00734553" w:rsidRPr="00D93C17" w:rsidSect="00D93C17">
          <w:type w:val="continuous"/>
          <w:pgSz w:w="12240" w:h="15840"/>
          <w:pgMar w:top="1440" w:right="1440" w:bottom="1440" w:left="1440" w:header="720" w:footer="720" w:gutter="0"/>
          <w:cols w:space="720"/>
          <w:docGrid w:linePitch="360"/>
        </w:sectPr>
      </w:pPr>
    </w:p>
    <w:p w14:paraId="4F82F2D1" w14:textId="77777777" w:rsidR="007B1DF2" w:rsidRDefault="007B1DF2">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7D344723" w14:textId="683B8C51"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lastRenderedPageBreak/>
        <w:t>Footnotes</w:t>
      </w:r>
    </w:p>
    <w:p w14:paraId="599A1767" w14:textId="7692E287" w:rsidR="00A77B3E" w:rsidRPr="00D93C17" w:rsidRDefault="00B20959"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b/>
          <w:bCs/>
          <w:color w:val="000000"/>
        </w:rPr>
        <w:t xml:space="preserve">Institutional review board statement: </w:t>
      </w:r>
      <w:bookmarkStart w:id="27" w:name="OLE_LINK2049"/>
      <w:r w:rsidRPr="00D93C17">
        <w:rPr>
          <w:rFonts w:ascii="Book Antiqua" w:eastAsia="Book Antiqua" w:hAnsi="Book Antiqua" w:cs="Book Antiqua"/>
          <w:color w:val="000000"/>
        </w:rPr>
        <w:t>This study was reviewed and approved by the Ethics Committee of the Chongqing Traditional Chinese Medicine Hospital.</w:t>
      </w:r>
      <w:bookmarkEnd w:id="27"/>
    </w:p>
    <w:p w14:paraId="7C0958D7" w14:textId="0DA21D6E" w:rsidR="00F640A1" w:rsidRPr="00D93C17" w:rsidRDefault="00F640A1" w:rsidP="00D93C17">
      <w:pPr>
        <w:spacing w:line="360" w:lineRule="auto"/>
        <w:jc w:val="both"/>
        <w:rPr>
          <w:rFonts w:ascii="Book Antiqua" w:eastAsia="Book Antiqua" w:hAnsi="Book Antiqua" w:cs="Book Antiqua"/>
          <w:color w:val="000000"/>
        </w:rPr>
      </w:pPr>
    </w:p>
    <w:p w14:paraId="74B3C0F7" w14:textId="5FEE9B0C" w:rsidR="00F640A1" w:rsidRPr="00D93C17" w:rsidRDefault="00F640A1" w:rsidP="00D93C17">
      <w:pPr>
        <w:adjustRightInd w:val="0"/>
        <w:snapToGrid w:val="0"/>
        <w:spacing w:line="360" w:lineRule="auto"/>
        <w:jc w:val="both"/>
        <w:rPr>
          <w:rFonts w:ascii="Book Antiqua" w:hAnsi="Book Antiqua"/>
          <w:b/>
        </w:rPr>
      </w:pPr>
      <w:r w:rsidRPr="00D93C17">
        <w:rPr>
          <w:rFonts w:ascii="Book Antiqua" w:hAnsi="Book Antiqua"/>
          <w:b/>
        </w:rPr>
        <w:t>Informed consent statement</w:t>
      </w:r>
      <w:r w:rsidRPr="00D93C17">
        <w:rPr>
          <w:rFonts w:ascii="Book Antiqua" w:hAnsi="Book Antiqua"/>
          <w:b/>
          <w:iCs/>
          <w:color w:val="000000"/>
        </w:rPr>
        <w:t xml:space="preserve">: </w:t>
      </w:r>
      <w:bookmarkStart w:id="28" w:name="OLE_LINK1781"/>
      <w:bookmarkStart w:id="29" w:name="OLE_LINK1782"/>
      <w:r w:rsidRPr="00D93C17">
        <w:rPr>
          <w:rFonts w:ascii="Book Antiqua" w:hAnsi="Book Antiqua"/>
        </w:rPr>
        <w:t xml:space="preserve">Patients were not required to give informed consent to the study because the analysis used anonymous clinical data that were obtained after each patient agreed to treatment by written consent. </w:t>
      </w:r>
      <w:bookmarkEnd w:id="28"/>
      <w:bookmarkEnd w:id="29"/>
    </w:p>
    <w:p w14:paraId="0780B6D8" w14:textId="77777777" w:rsidR="00A77B3E" w:rsidRPr="00D93C17" w:rsidRDefault="00A77B3E" w:rsidP="00D93C17">
      <w:pPr>
        <w:spacing w:line="360" w:lineRule="auto"/>
        <w:jc w:val="both"/>
        <w:rPr>
          <w:rFonts w:ascii="Book Antiqua" w:hAnsi="Book Antiqua"/>
        </w:rPr>
      </w:pPr>
    </w:p>
    <w:p w14:paraId="6FF32993"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Conflict-of-interest statement: </w:t>
      </w:r>
      <w:bookmarkStart w:id="30" w:name="OLE_LINK2050"/>
      <w:r w:rsidRPr="00D93C17">
        <w:rPr>
          <w:rFonts w:ascii="Book Antiqua" w:eastAsia="Book Antiqua" w:hAnsi="Book Antiqua" w:cs="Book Antiqua"/>
          <w:color w:val="000000"/>
        </w:rPr>
        <w:t>We have no financial relationships to disclose.</w:t>
      </w:r>
      <w:bookmarkEnd w:id="30"/>
    </w:p>
    <w:p w14:paraId="5E8ED394" w14:textId="77777777" w:rsidR="00A77B3E" w:rsidRPr="00D93C17" w:rsidRDefault="00A77B3E" w:rsidP="00D93C17">
      <w:pPr>
        <w:spacing w:line="360" w:lineRule="auto"/>
        <w:jc w:val="both"/>
        <w:rPr>
          <w:rFonts w:ascii="Book Antiqua" w:hAnsi="Book Antiqua"/>
        </w:rPr>
      </w:pPr>
    </w:p>
    <w:p w14:paraId="2857B341"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Data sharing statement: </w:t>
      </w:r>
      <w:bookmarkStart w:id="31" w:name="OLE_LINK2051"/>
      <w:r w:rsidRPr="00D93C17">
        <w:rPr>
          <w:rFonts w:ascii="Book Antiqua" w:eastAsia="Book Antiqua" w:hAnsi="Book Antiqua" w:cs="Book Antiqua"/>
          <w:color w:val="000000"/>
        </w:rPr>
        <w:t>No additional data are available.</w:t>
      </w:r>
      <w:bookmarkEnd w:id="31"/>
    </w:p>
    <w:p w14:paraId="478479F6" w14:textId="77777777" w:rsidR="00A77B3E" w:rsidRPr="00D93C17" w:rsidRDefault="00A77B3E" w:rsidP="00D93C17">
      <w:pPr>
        <w:spacing w:line="360" w:lineRule="auto"/>
        <w:jc w:val="both"/>
        <w:rPr>
          <w:rFonts w:ascii="Book Antiqua" w:hAnsi="Book Antiqua"/>
        </w:rPr>
      </w:pPr>
    </w:p>
    <w:p w14:paraId="4047B8C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bCs/>
          <w:color w:val="000000"/>
        </w:rPr>
        <w:t xml:space="preserve">Open-Access: </w:t>
      </w:r>
      <w:r w:rsidRPr="00D93C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93C17">
        <w:rPr>
          <w:rFonts w:ascii="Book Antiqua" w:eastAsia="Book Antiqua" w:hAnsi="Book Antiqua" w:cs="Book Antiqua"/>
          <w:color w:val="000000"/>
        </w:rPr>
        <w:t>NonCommercial</w:t>
      </w:r>
      <w:proofErr w:type="spellEnd"/>
      <w:r w:rsidRPr="00D93C1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892934" w14:textId="77777777" w:rsidR="00A77B3E" w:rsidRPr="00D93C17" w:rsidRDefault="00A77B3E" w:rsidP="00D93C17">
      <w:pPr>
        <w:spacing w:line="360" w:lineRule="auto"/>
        <w:jc w:val="both"/>
        <w:rPr>
          <w:rFonts w:ascii="Book Antiqua" w:hAnsi="Book Antiqua"/>
        </w:rPr>
      </w:pPr>
    </w:p>
    <w:p w14:paraId="1AFE611F" w14:textId="5BE36453"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Manuscript source: </w:t>
      </w:r>
      <w:r w:rsidRPr="00D93C17">
        <w:rPr>
          <w:rFonts w:ascii="Book Antiqua" w:eastAsia="Book Antiqua" w:hAnsi="Book Antiqua" w:cs="Book Antiqua"/>
          <w:color w:val="000000"/>
        </w:rPr>
        <w:t xml:space="preserve">Unsolicited </w:t>
      </w:r>
      <w:r w:rsidR="00F640A1" w:rsidRPr="00D93C17">
        <w:rPr>
          <w:rFonts w:ascii="Book Antiqua" w:eastAsia="Book Antiqua" w:hAnsi="Book Antiqua" w:cs="Book Antiqua"/>
          <w:color w:val="000000"/>
        </w:rPr>
        <w:t>m</w:t>
      </w:r>
      <w:r w:rsidRPr="00D93C17">
        <w:rPr>
          <w:rFonts w:ascii="Book Antiqua" w:eastAsia="Book Antiqua" w:hAnsi="Book Antiqua" w:cs="Book Antiqua"/>
          <w:color w:val="000000"/>
        </w:rPr>
        <w:t>anuscript</w:t>
      </w:r>
    </w:p>
    <w:p w14:paraId="2BE0A2B4" w14:textId="77777777" w:rsidR="00A77B3E" w:rsidRPr="00D93C17" w:rsidRDefault="00A77B3E" w:rsidP="00D93C17">
      <w:pPr>
        <w:spacing w:line="360" w:lineRule="auto"/>
        <w:jc w:val="both"/>
        <w:rPr>
          <w:rFonts w:ascii="Book Antiqua" w:hAnsi="Book Antiqua"/>
        </w:rPr>
      </w:pPr>
    </w:p>
    <w:p w14:paraId="63CE8EF5"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Peer-review started: </w:t>
      </w:r>
      <w:r w:rsidRPr="00D93C17">
        <w:rPr>
          <w:rFonts w:ascii="Book Antiqua" w:eastAsia="Book Antiqua" w:hAnsi="Book Antiqua" w:cs="Book Antiqua"/>
          <w:color w:val="000000"/>
        </w:rPr>
        <w:t>April 7, 2021</w:t>
      </w:r>
    </w:p>
    <w:p w14:paraId="064F365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First decision: </w:t>
      </w:r>
      <w:r w:rsidRPr="00D93C17">
        <w:rPr>
          <w:rFonts w:ascii="Book Antiqua" w:eastAsia="Book Antiqua" w:hAnsi="Book Antiqua" w:cs="Book Antiqua"/>
          <w:color w:val="000000"/>
        </w:rPr>
        <w:t>April 28, 2021</w:t>
      </w:r>
    </w:p>
    <w:p w14:paraId="27E5035F" w14:textId="56DE17B0"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Article in press: </w:t>
      </w:r>
      <w:r w:rsidR="00A64817" w:rsidRPr="00D93C17">
        <w:rPr>
          <w:rFonts w:ascii="Book Antiqua" w:eastAsia="Book Antiqua" w:hAnsi="Book Antiqua" w:cs="Book Antiqua"/>
          <w:bCs/>
          <w:color w:val="000000"/>
        </w:rPr>
        <w:t>May 24, 2021</w:t>
      </w:r>
    </w:p>
    <w:p w14:paraId="17BF23D6" w14:textId="77777777" w:rsidR="00A77B3E" w:rsidRPr="00D93C17" w:rsidRDefault="00A77B3E" w:rsidP="00D93C17">
      <w:pPr>
        <w:spacing w:line="360" w:lineRule="auto"/>
        <w:jc w:val="both"/>
        <w:rPr>
          <w:rFonts w:ascii="Book Antiqua" w:hAnsi="Book Antiqua"/>
        </w:rPr>
      </w:pPr>
    </w:p>
    <w:p w14:paraId="1ACE97C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Specialty type: </w:t>
      </w:r>
      <w:r w:rsidRPr="00D93C17">
        <w:rPr>
          <w:rFonts w:ascii="Book Antiqua" w:eastAsia="Book Antiqua" w:hAnsi="Book Antiqua" w:cs="Book Antiqua"/>
          <w:color w:val="000000"/>
        </w:rPr>
        <w:t>Rehabilitation</w:t>
      </w:r>
    </w:p>
    <w:p w14:paraId="02A2126E"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 xml:space="preserve">Country/Territory of origin: </w:t>
      </w:r>
      <w:r w:rsidRPr="00D93C17">
        <w:rPr>
          <w:rFonts w:ascii="Book Antiqua" w:eastAsia="Book Antiqua" w:hAnsi="Book Antiqua" w:cs="Book Antiqua"/>
          <w:color w:val="000000"/>
        </w:rPr>
        <w:t>China</w:t>
      </w:r>
    </w:p>
    <w:p w14:paraId="1EA9A49C"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b/>
          <w:color w:val="000000"/>
        </w:rPr>
        <w:t>Peer-review report’s scientific quality classification</w:t>
      </w:r>
    </w:p>
    <w:p w14:paraId="6D1CB350"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lastRenderedPageBreak/>
        <w:t xml:space="preserve">Grade </w:t>
      </w:r>
      <w:proofErr w:type="gramStart"/>
      <w:r w:rsidRPr="00D93C17">
        <w:rPr>
          <w:rFonts w:ascii="Book Antiqua" w:eastAsia="Book Antiqua" w:hAnsi="Book Antiqua" w:cs="Book Antiqua"/>
          <w:color w:val="000000"/>
        </w:rPr>
        <w:t>A</w:t>
      </w:r>
      <w:proofErr w:type="gramEnd"/>
      <w:r w:rsidRPr="00D93C17">
        <w:rPr>
          <w:rFonts w:ascii="Book Antiqua" w:eastAsia="Book Antiqua" w:hAnsi="Book Antiqua" w:cs="Book Antiqua"/>
          <w:color w:val="000000"/>
        </w:rPr>
        <w:t xml:space="preserve"> (Excellent): 0</w:t>
      </w:r>
    </w:p>
    <w:p w14:paraId="0117EF37"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Grade B (Very good): B, B</w:t>
      </w:r>
    </w:p>
    <w:p w14:paraId="0E40BADE"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Grade C (Good): 0</w:t>
      </w:r>
    </w:p>
    <w:p w14:paraId="644D9EBB"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Grade D (Fair): 0</w:t>
      </w:r>
    </w:p>
    <w:p w14:paraId="10CF473D" w14:textId="77777777" w:rsidR="00A77B3E" w:rsidRPr="00D93C17" w:rsidRDefault="00B20959" w:rsidP="00D93C17">
      <w:pPr>
        <w:spacing w:line="360" w:lineRule="auto"/>
        <w:jc w:val="both"/>
        <w:rPr>
          <w:rFonts w:ascii="Book Antiqua" w:hAnsi="Book Antiqua"/>
        </w:rPr>
      </w:pPr>
      <w:r w:rsidRPr="00D93C17">
        <w:rPr>
          <w:rFonts w:ascii="Book Antiqua" w:eastAsia="Book Antiqua" w:hAnsi="Book Antiqua" w:cs="Book Antiqua"/>
          <w:color w:val="000000"/>
        </w:rPr>
        <w:t>Grade E (Poor): 0</w:t>
      </w:r>
    </w:p>
    <w:p w14:paraId="7AEC9C1D" w14:textId="77777777" w:rsidR="00A77B3E" w:rsidRPr="00D93C17" w:rsidRDefault="00A77B3E" w:rsidP="00D93C17">
      <w:pPr>
        <w:spacing w:line="360" w:lineRule="auto"/>
        <w:jc w:val="both"/>
        <w:rPr>
          <w:rFonts w:ascii="Book Antiqua" w:hAnsi="Book Antiqua"/>
        </w:rPr>
      </w:pPr>
    </w:p>
    <w:p w14:paraId="622E0423" w14:textId="1C3D9D7E" w:rsidR="00A77B3E" w:rsidRPr="00A64817" w:rsidRDefault="00B20959" w:rsidP="00D93C17">
      <w:pPr>
        <w:spacing w:line="360" w:lineRule="auto"/>
        <w:jc w:val="both"/>
        <w:rPr>
          <w:rFonts w:ascii="Book Antiqua" w:hAnsi="Book Antiqua" w:cs="Book Antiqua"/>
          <w:b/>
          <w:color w:val="000000"/>
          <w:lang w:eastAsia="zh-CN"/>
        </w:rPr>
      </w:pPr>
      <w:r w:rsidRPr="00D93C17">
        <w:rPr>
          <w:rFonts w:ascii="Book Antiqua" w:eastAsia="Book Antiqua" w:hAnsi="Book Antiqua" w:cs="Book Antiqua"/>
          <w:b/>
          <w:color w:val="000000"/>
        </w:rPr>
        <w:t xml:space="preserve">P-Reviewer: </w:t>
      </w:r>
      <w:proofErr w:type="spellStart"/>
      <w:r w:rsidRPr="00D93C17">
        <w:rPr>
          <w:rFonts w:ascii="Book Antiqua" w:eastAsia="Book Antiqua" w:hAnsi="Book Antiqua" w:cs="Book Antiqua"/>
          <w:color w:val="000000"/>
        </w:rPr>
        <w:t>Glumac</w:t>
      </w:r>
      <w:proofErr w:type="spellEnd"/>
      <w:r w:rsidRPr="00D93C17">
        <w:rPr>
          <w:rFonts w:ascii="Book Antiqua" w:eastAsia="Book Antiqua" w:hAnsi="Book Antiqua" w:cs="Book Antiqua"/>
          <w:color w:val="000000"/>
        </w:rPr>
        <w:t xml:space="preserve"> S, Hernandez-Ramos FJ</w:t>
      </w:r>
      <w:r w:rsidRPr="00D93C17">
        <w:rPr>
          <w:rFonts w:ascii="Book Antiqua" w:eastAsia="Book Antiqua" w:hAnsi="Book Antiqua" w:cs="Book Antiqua"/>
          <w:b/>
          <w:color w:val="000000"/>
        </w:rPr>
        <w:t xml:space="preserve"> S-Editor: </w:t>
      </w:r>
      <w:r w:rsidR="00F640A1" w:rsidRPr="00D93C17">
        <w:rPr>
          <w:rFonts w:ascii="Book Antiqua" w:eastAsia="Book Antiqua" w:hAnsi="Book Antiqua" w:cs="Book Antiqua"/>
          <w:color w:val="000000"/>
        </w:rPr>
        <w:t>Yan JP</w:t>
      </w:r>
      <w:r w:rsidRPr="00D93C17">
        <w:rPr>
          <w:rFonts w:ascii="Book Antiqua" w:eastAsia="Book Antiqua" w:hAnsi="Book Antiqua" w:cs="Book Antiqua"/>
          <w:b/>
          <w:color w:val="000000"/>
        </w:rPr>
        <w:t xml:space="preserve"> L-Editor: </w:t>
      </w:r>
      <w:proofErr w:type="spellStart"/>
      <w:r w:rsidR="00EE664C" w:rsidRPr="00D93C17">
        <w:rPr>
          <w:rFonts w:ascii="Book Antiqua" w:eastAsia="Book Antiqua" w:hAnsi="Book Antiqua" w:cs="Book Antiqua"/>
          <w:bCs/>
          <w:color w:val="000000"/>
        </w:rPr>
        <w:t>Filipodia</w:t>
      </w:r>
      <w:proofErr w:type="spellEnd"/>
      <w:r w:rsidRPr="00D93C17">
        <w:rPr>
          <w:rFonts w:ascii="Book Antiqua" w:eastAsia="Book Antiqua" w:hAnsi="Book Antiqua" w:cs="Book Antiqua"/>
          <w:b/>
          <w:color w:val="000000"/>
        </w:rPr>
        <w:t xml:space="preserve"> P-Editor: </w:t>
      </w:r>
      <w:r w:rsidR="00A64817" w:rsidRPr="00A64817">
        <w:rPr>
          <w:rFonts w:ascii="Book Antiqua" w:hAnsi="Book Antiqua" w:cs="Book Antiqua" w:hint="eastAsia"/>
          <w:color w:val="000000"/>
          <w:lang w:eastAsia="zh-CN"/>
        </w:rPr>
        <w:t>Liu JH</w:t>
      </w:r>
    </w:p>
    <w:p w14:paraId="62DFDC6A" w14:textId="4117AECA" w:rsidR="00F640A1" w:rsidRPr="00D93C17" w:rsidRDefault="00F640A1" w:rsidP="00D93C17">
      <w:pPr>
        <w:spacing w:line="360" w:lineRule="auto"/>
        <w:jc w:val="both"/>
        <w:rPr>
          <w:rFonts w:ascii="Book Antiqua" w:eastAsia="Book Antiqua" w:hAnsi="Book Antiqua" w:cs="Book Antiqua"/>
          <w:b/>
          <w:color w:val="000000"/>
        </w:rPr>
      </w:pPr>
    </w:p>
    <w:p w14:paraId="54466305" w14:textId="77777777" w:rsidR="00F640A1" w:rsidRPr="00D93C17" w:rsidRDefault="00F640A1" w:rsidP="00D93C17">
      <w:pPr>
        <w:spacing w:line="360" w:lineRule="auto"/>
        <w:jc w:val="both"/>
        <w:rPr>
          <w:rFonts w:ascii="Book Antiqua" w:hAnsi="Book Antiqua"/>
        </w:rPr>
        <w:sectPr w:rsidR="00F640A1" w:rsidRPr="00D93C17" w:rsidSect="00D93C17">
          <w:type w:val="continuous"/>
          <w:pgSz w:w="12240" w:h="15840"/>
          <w:pgMar w:top="1440" w:right="1440" w:bottom="1440" w:left="1440" w:header="720" w:footer="720" w:gutter="0"/>
          <w:cols w:space="720"/>
          <w:docGrid w:linePitch="360"/>
        </w:sectPr>
      </w:pPr>
    </w:p>
    <w:p w14:paraId="2F7F63FB" w14:textId="77777777" w:rsidR="007B1DF2" w:rsidRDefault="007B1DF2">
      <w:pPr>
        <w:rPr>
          <w:rFonts w:ascii="Book Antiqua" w:hAnsi="Book Antiqua"/>
          <w:b/>
        </w:rPr>
      </w:pPr>
      <w:bookmarkStart w:id="32" w:name="OLE_LINK708"/>
      <w:bookmarkStart w:id="33" w:name="OLE_LINK709"/>
      <w:bookmarkStart w:id="34" w:name="OLE_LINK1891"/>
      <w:bookmarkStart w:id="35" w:name="OLE_LINK1892"/>
      <w:r>
        <w:rPr>
          <w:rFonts w:ascii="Book Antiqua" w:hAnsi="Book Antiqua"/>
          <w:b/>
        </w:rPr>
        <w:lastRenderedPageBreak/>
        <w:br w:type="page"/>
      </w:r>
    </w:p>
    <w:p w14:paraId="57A38850" w14:textId="6DAA0B46" w:rsidR="00F640A1" w:rsidRPr="00D93C17" w:rsidRDefault="00F640A1" w:rsidP="00D93C17">
      <w:pPr>
        <w:adjustRightInd w:val="0"/>
        <w:snapToGrid w:val="0"/>
        <w:spacing w:line="360" w:lineRule="auto"/>
        <w:jc w:val="both"/>
        <w:rPr>
          <w:rFonts w:ascii="Book Antiqua" w:hAnsi="Book Antiqua"/>
          <w:b/>
          <w:lang w:eastAsia="zh-CN"/>
        </w:rPr>
      </w:pPr>
      <w:r w:rsidRPr="00D93C17">
        <w:rPr>
          <w:rFonts w:ascii="Book Antiqua" w:hAnsi="Book Antiqua"/>
          <w:b/>
        </w:rPr>
        <w:lastRenderedPageBreak/>
        <w:t>Figure Legends</w:t>
      </w:r>
      <w:bookmarkEnd w:id="32"/>
      <w:bookmarkEnd w:id="33"/>
    </w:p>
    <w:bookmarkEnd w:id="34"/>
    <w:bookmarkEnd w:id="35"/>
    <w:p w14:paraId="67FC512A" w14:textId="44538CE0" w:rsidR="00244EA4" w:rsidRPr="00D93C17" w:rsidRDefault="00244EA4" w:rsidP="00D93C17">
      <w:pPr>
        <w:spacing w:line="360" w:lineRule="auto"/>
        <w:jc w:val="both"/>
        <w:rPr>
          <w:rFonts w:ascii="Book Antiqua" w:hAnsi="Book Antiqua"/>
        </w:rPr>
      </w:pPr>
      <w:r w:rsidRPr="00D93C17">
        <w:rPr>
          <w:rFonts w:ascii="Book Antiqua" w:hAnsi="Book Antiqua"/>
          <w:noProof/>
          <w:lang w:eastAsia="zh-CN"/>
        </w:rPr>
        <w:drawing>
          <wp:inline distT="0" distB="0" distL="0" distR="0" wp14:anchorId="3478609C" wp14:editId="7A3E19DF">
            <wp:extent cx="4882228" cy="46056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7624" cy="4610750"/>
                    </a:xfrm>
                    <a:prstGeom prst="rect">
                      <a:avLst/>
                    </a:prstGeom>
                    <a:noFill/>
                    <a:ln>
                      <a:noFill/>
                    </a:ln>
                  </pic:spPr>
                </pic:pic>
              </a:graphicData>
            </a:graphic>
          </wp:inline>
        </w:drawing>
      </w:r>
    </w:p>
    <w:p w14:paraId="7B8BBBEF" w14:textId="040D6F96" w:rsidR="00BF7B18" w:rsidRDefault="00244EA4" w:rsidP="00D93C17">
      <w:pPr>
        <w:spacing w:line="360" w:lineRule="auto"/>
        <w:jc w:val="both"/>
        <w:rPr>
          <w:rFonts w:ascii="Book Antiqua" w:hAnsi="Book Antiqua"/>
          <w:b/>
          <w:bCs/>
        </w:rPr>
      </w:pPr>
      <w:r w:rsidRPr="00D93C17">
        <w:rPr>
          <w:rFonts w:ascii="Book Antiqua" w:hAnsi="Book Antiqua"/>
          <w:b/>
          <w:bCs/>
        </w:rPr>
        <w:t>Figure 1 Flow chart on sample selection and criteria.</w:t>
      </w:r>
    </w:p>
    <w:p w14:paraId="127E7B80" w14:textId="77777777" w:rsidR="00BF7B18" w:rsidRDefault="00BF7B18">
      <w:pPr>
        <w:rPr>
          <w:rFonts w:ascii="Book Antiqua" w:hAnsi="Book Antiqua"/>
          <w:b/>
          <w:bCs/>
        </w:rPr>
      </w:pPr>
      <w:r>
        <w:rPr>
          <w:rFonts w:ascii="Book Antiqua" w:hAnsi="Book Antiqua"/>
          <w:b/>
          <w:bCs/>
        </w:rPr>
        <w:br w:type="page"/>
      </w:r>
    </w:p>
    <w:p w14:paraId="0341F939" w14:textId="24B803DD" w:rsidR="00244EA4" w:rsidRPr="00D93C17" w:rsidRDefault="00244EA4" w:rsidP="00D93C17">
      <w:pPr>
        <w:spacing w:line="360" w:lineRule="auto"/>
        <w:jc w:val="both"/>
        <w:rPr>
          <w:rFonts w:ascii="Book Antiqua" w:hAnsi="Book Antiqua"/>
        </w:rPr>
      </w:pPr>
      <w:r w:rsidRPr="00D93C17">
        <w:rPr>
          <w:rFonts w:ascii="Book Antiqua" w:hAnsi="Book Antiqua"/>
          <w:noProof/>
          <w:lang w:eastAsia="zh-CN"/>
        </w:rPr>
        <w:lastRenderedPageBreak/>
        <w:drawing>
          <wp:inline distT="0" distB="0" distL="0" distR="0" wp14:anchorId="0110DFAC" wp14:editId="411D865A">
            <wp:extent cx="5941060" cy="28778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2877820"/>
                    </a:xfrm>
                    <a:prstGeom prst="rect">
                      <a:avLst/>
                    </a:prstGeom>
                    <a:noFill/>
                    <a:ln>
                      <a:noFill/>
                    </a:ln>
                  </pic:spPr>
                </pic:pic>
              </a:graphicData>
            </a:graphic>
          </wp:inline>
        </w:drawing>
      </w:r>
    </w:p>
    <w:p w14:paraId="0744FD9E" w14:textId="28C10EEE" w:rsidR="00087C49" w:rsidRDefault="00244EA4" w:rsidP="00D93C17">
      <w:pPr>
        <w:spacing w:line="360" w:lineRule="auto"/>
        <w:jc w:val="both"/>
        <w:rPr>
          <w:rFonts w:ascii="Book Antiqua" w:eastAsia="Book Antiqua" w:hAnsi="Book Antiqua" w:cs="Book Antiqua"/>
          <w:color w:val="000000"/>
        </w:rPr>
      </w:pPr>
      <w:r w:rsidRPr="00D93C17">
        <w:rPr>
          <w:rFonts w:ascii="Book Antiqua" w:hAnsi="Book Antiqua"/>
          <w:b/>
          <w:bCs/>
          <w:lang w:eastAsia="zh-CN"/>
        </w:rPr>
        <w:t xml:space="preserve">Figure 2 </w:t>
      </w:r>
      <w:r w:rsidRPr="00D93C17">
        <w:rPr>
          <w:rFonts w:ascii="Book Antiqua" w:eastAsia="Book Antiqua" w:hAnsi="Book Antiqua" w:cs="Book Antiqua"/>
          <w:b/>
          <w:bCs/>
          <w:color w:val="000000"/>
        </w:rPr>
        <w:t xml:space="preserve">Berg balance scale. </w:t>
      </w:r>
      <w:r w:rsidR="006067F3" w:rsidRPr="00D93C17">
        <w:rPr>
          <w:rFonts w:ascii="Book Antiqua" w:eastAsia="Book Antiqua" w:hAnsi="Book Antiqua" w:cs="Book Antiqua"/>
          <w:color w:val="000000"/>
        </w:rPr>
        <w:t xml:space="preserve">Experimental group: </w:t>
      </w:r>
      <w:r w:rsidR="00DE2091">
        <w:rPr>
          <w:rFonts w:ascii="Book Antiqua" w:eastAsia="Book Antiqua" w:hAnsi="Book Antiqua" w:cs="Book Antiqua"/>
          <w:color w:val="000000"/>
        </w:rPr>
        <w:t>w</w:t>
      </w:r>
      <w:r w:rsidRPr="00D93C17">
        <w:rPr>
          <w:rFonts w:ascii="Book Antiqua" w:eastAsia="Book Antiqua" w:hAnsi="Book Antiqua" w:cs="Book Antiqua"/>
          <w:color w:val="000000"/>
        </w:rPr>
        <w:t>hole-body vibration training group;</w:t>
      </w:r>
      <w:r w:rsidRPr="00D93C17">
        <w:rPr>
          <w:rFonts w:ascii="Book Antiqua" w:hAnsi="Book Antiqua" w:cs="Book Antiqua"/>
          <w:color w:val="000000"/>
          <w:lang w:eastAsia="zh-CN"/>
        </w:rPr>
        <w:t xml:space="preserve"> </w:t>
      </w:r>
      <w:r w:rsidR="006067F3" w:rsidRPr="00D93C17">
        <w:rPr>
          <w:rFonts w:ascii="Book Antiqua" w:eastAsia="Book Antiqua" w:hAnsi="Book Antiqua" w:cs="Book Antiqua"/>
          <w:color w:val="000000"/>
        </w:rPr>
        <w:t>Control group</w:t>
      </w:r>
      <w:r w:rsidRPr="00D93C17">
        <w:rPr>
          <w:rFonts w:ascii="Book Antiqua" w:eastAsia="Book Antiqua" w:hAnsi="Book Antiqua" w:cs="Book Antiqua"/>
          <w:color w:val="000000"/>
        </w:rPr>
        <w:t xml:space="preserve">: </w:t>
      </w:r>
      <w:r w:rsidR="00DE2091">
        <w:rPr>
          <w:rFonts w:ascii="Book Antiqua" w:eastAsia="Book Antiqua" w:hAnsi="Book Antiqua" w:cs="Book Antiqua"/>
          <w:color w:val="000000"/>
        </w:rPr>
        <w:t>n</w:t>
      </w:r>
      <w:r w:rsidRPr="00D93C17">
        <w:rPr>
          <w:rFonts w:ascii="Book Antiqua" w:eastAsia="Book Antiqua" w:hAnsi="Book Antiqua" w:cs="Book Antiqua"/>
          <w:color w:val="000000"/>
        </w:rPr>
        <w:t>on-whole-body vibration training group.</w:t>
      </w:r>
    </w:p>
    <w:p w14:paraId="68098C45" w14:textId="77777777" w:rsidR="00087C49" w:rsidRDefault="00087C49">
      <w:pPr>
        <w:rPr>
          <w:rFonts w:ascii="Book Antiqua" w:eastAsia="Book Antiqua" w:hAnsi="Book Antiqua" w:cs="Book Antiqua"/>
          <w:color w:val="000000"/>
        </w:rPr>
      </w:pPr>
      <w:r>
        <w:rPr>
          <w:rFonts w:ascii="Book Antiqua" w:eastAsia="Book Antiqua" w:hAnsi="Book Antiqua" w:cs="Book Antiqua"/>
          <w:color w:val="000000"/>
        </w:rPr>
        <w:br w:type="page"/>
      </w:r>
    </w:p>
    <w:p w14:paraId="165B8F3A" w14:textId="11C35190" w:rsidR="00244EA4" w:rsidRPr="00D93C17" w:rsidRDefault="00244EA4"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noProof/>
          <w:color w:val="000000"/>
          <w:lang w:eastAsia="zh-CN"/>
        </w:rPr>
        <w:lastRenderedPageBreak/>
        <w:drawing>
          <wp:inline distT="0" distB="0" distL="0" distR="0" wp14:anchorId="18F6227B" wp14:editId="5F711F1C">
            <wp:extent cx="5941060" cy="2905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2905760"/>
                    </a:xfrm>
                    <a:prstGeom prst="rect">
                      <a:avLst/>
                    </a:prstGeom>
                    <a:noFill/>
                    <a:ln>
                      <a:noFill/>
                    </a:ln>
                  </pic:spPr>
                </pic:pic>
              </a:graphicData>
            </a:graphic>
          </wp:inline>
        </w:drawing>
      </w:r>
    </w:p>
    <w:p w14:paraId="3B80522A" w14:textId="23F5FECA" w:rsidR="00DE2091" w:rsidRDefault="00244EA4" w:rsidP="00D93C17">
      <w:pPr>
        <w:spacing w:line="360" w:lineRule="auto"/>
        <w:jc w:val="both"/>
        <w:rPr>
          <w:rFonts w:ascii="Book Antiqua" w:eastAsia="Book Antiqua" w:hAnsi="Book Antiqua" w:cs="Book Antiqua"/>
          <w:color w:val="000000"/>
        </w:rPr>
      </w:pPr>
      <w:r w:rsidRPr="00D93C17">
        <w:rPr>
          <w:rFonts w:ascii="Book Antiqua" w:hAnsi="Book Antiqua"/>
          <w:b/>
          <w:bCs/>
          <w:lang w:eastAsia="zh-CN"/>
        </w:rPr>
        <w:t xml:space="preserve">Figure 3 Timed </w:t>
      </w:r>
      <w:r w:rsidRPr="00D93C17">
        <w:rPr>
          <w:rFonts w:ascii="Book Antiqua" w:eastAsia="Book Antiqua" w:hAnsi="Book Antiqua" w:cs="Book Antiqua"/>
          <w:b/>
          <w:bCs/>
          <w:color w:val="000000"/>
        </w:rPr>
        <w:t xml:space="preserve">up-and-go </w:t>
      </w:r>
      <w:proofErr w:type="gramStart"/>
      <w:r w:rsidRPr="00D93C17">
        <w:rPr>
          <w:rFonts w:ascii="Book Antiqua" w:eastAsia="Book Antiqua" w:hAnsi="Book Antiqua" w:cs="Book Antiqua"/>
          <w:b/>
          <w:bCs/>
          <w:color w:val="000000"/>
        </w:rPr>
        <w:t>test</w:t>
      </w:r>
      <w:proofErr w:type="gramEnd"/>
      <w:r w:rsidRPr="00D93C17">
        <w:rPr>
          <w:rFonts w:ascii="Book Antiqua" w:eastAsia="Book Antiqua" w:hAnsi="Book Antiqua" w:cs="Book Antiqua"/>
          <w:b/>
          <w:bCs/>
          <w:color w:val="000000"/>
        </w:rPr>
        <w:t xml:space="preserve">. </w:t>
      </w:r>
      <w:r w:rsidR="006067F3" w:rsidRPr="00D93C17">
        <w:rPr>
          <w:rFonts w:ascii="Book Antiqua" w:eastAsia="Book Antiqua" w:hAnsi="Book Antiqua" w:cs="Book Antiqua"/>
          <w:color w:val="000000"/>
        </w:rPr>
        <w:t xml:space="preserve">Experimental group: </w:t>
      </w:r>
      <w:r w:rsidR="00DE2091">
        <w:rPr>
          <w:rFonts w:ascii="Book Antiqua" w:eastAsia="Book Antiqua" w:hAnsi="Book Antiqua" w:cs="Book Antiqua"/>
          <w:color w:val="000000"/>
        </w:rPr>
        <w:t>w</w:t>
      </w:r>
      <w:r w:rsidR="006067F3" w:rsidRPr="00D93C17">
        <w:rPr>
          <w:rFonts w:ascii="Book Antiqua" w:eastAsia="Book Antiqua" w:hAnsi="Book Antiqua" w:cs="Book Antiqua"/>
          <w:color w:val="000000"/>
        </w:rPr>
        <w:t>hole-body vibration training group;</w:t>
      </w:r>
      <w:r w:rsidR="006067F3" w:rsidRPr="00D93C17">
        <w:rPr>
          <w:rFonts w:ascii="Book Antiqua" w:hAnsi="Book Antiqua" w:cs="Book Antiqua"/>
          <w:color w:val="000000"/>
          <w:lang w:eastAsia="zh-CN"/>
        </w:rPr>
        <w:t xml:space="preserve"> </w:t>
      </w:r>
      <w:r w:rsidR="006067F3" w:rsidRPr="00D93C17">
        <w:rPr>
          <w:rFonts w:ascii="Book Antiqua" w:eastAsia="Book Antiqua" w:hAnsi="Book Antiqua" w:cs="Book Antiqua"/>
          <w:color w:val="000000"/>
        </w:rPr>
        <w:t xml:space="preserve">Control group: </w:t>
      </w:r>
      <w:r w:rsidR="00DE2091">
        <w:rPr>
          <w:rFonts w:ascii="Book Antiqua" w:eastAsia="Book Antiqua" w:hAnsi="Book Antiqua" w:cs="Book Antiqua"/>
          <w:color w:val="000000"/>
        </w:rPr>
        <w:t>n</w:t>
      </w:r>
      <w:r w:rsidR="006067F3" w:rsidRPr="00D93C17">
        <w:rPr>
          <w:rFonts w:ascii="Book Antiqua" w:eastAsia="Book Antiqua" w:hAnsi="Book Antiqua" w:cs="Book Antiqua"/>
          <w:color w:val="000000"/>
        </w:rPr>
        <w:t>on-whole-body vibration training group.</w:t>
      </w:r>
    </w:p>
    <w:p w14:paraId="561150E1" w14:textId="77777777" w:rsidR="00DE2091" w:rsidRDefault="00DE2091">
      <w:pPr>
        <w:rPr>
          <w:rFonts w:ascii="Book Antiqua" w:eastAsia="Book Antiqua" w:hAnsi="Book Antiqua" w:cs="Book Antiqua"/>
          <w:color w:val="000000"/>
        </w:rPr>
      </w:pPr>
      <w:r>
        <w:rPr>
          <w:rFonts w:ascii="Book Antiqua" w:eastAsia="Book Antiqua" w:hAnsi="Book Antiqua" w:cs="Book Antiqua"/>
          <w:color w:val="000000"/>
        </w:rPr>
        <w:br w:type="page"/>
      </w:r>
    </w:p>
    <w:p w14:paraId="40CE9FB1" w14:textId="033FEE62" w:rsidR="00244EA4" w:rsidRPr="00D93C17" w:rsidRDefault="00244EA4"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noProof/>
          <w:color w:val="000000"/>
          <w:lang w:eastAsia="zh-CN"/>
        </w:rPr>
        <w:lastRenderedPageBreak/>
        <w:drawing>
          <wp:inline distT="0" distB="0" distL="0" distR="0" wp14:anchorId="7937D2A3" wp14:editId="76F07EDD">
            <wp:extent cx="5946140" cy="28613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140" cy="2861310"/>
                    </a:xfrm>
                    <a:prstGeom prst="rect">
                      <a:avLst/>
                    </a:prstGeom>
                    <a:noFill/>
                    <a:ln>
                      <a:noFill/>
                    </a:ln>
                  </pic:spPr>
                </pic:pic>
              </a:graphicData>
            </a:graphic>
          </wp:inline>
        </w:drawing>
      </w:r>
    </w:p>
    <w:p w14:paraId="5239D6D2" w14:textId="39EA5A0E" w:rsidR="00DE2091" w:rsidRDefault="00244EA4" w:rsidP="00D93C17">
      <w:pPr>
        <w:spacing w:line="360" w:lineRule="auto"/>
        <w:jc w:val="both"/>
        <w:rPr>
          <w:rFonts w:ascii="Book Antiqua" w:eastAsia="Book Antiqua" w:hAnsi="Book Antiqua" w:cs="Book Antiqua"/>
          <w:color w:val="000000"/>
        </w:rPr>
      </w:pPr>
      <w:r w:rsidRPr="00D93C17">
        <w:rPr>
          <w:rFonts w:ascii="Book Antiqua" w:hAnsi="Book Antiqua" w:cs="Book Antiqua"/>
          <w:b/>
          <w:bCs/>
          <w:color w:val="000000"/>
          <w:lang w:eastAsia="zh-CN"/>
        </w:rPr>
        <w:t xml:space="preserve">Figure 4 </w:t>
      </w:r>
      <w:r w:rsidRPr="00D93C17">
        <w:rPr>
          <w:rFonts w:ascii="Book Antiqua" w:eastAsia="Book Antiqua" w:hAnsi="Book Antiqua" w:cs="Book Antiqua"/>
          <w:b/>
          <w:bCs/>
          <w:color w:val="000000"/>
        </w:rPr>
        <w:t xml:space="preserve">Maximum walking speed </w:t>
      </w:r>
      <w:proofErr w:type="gramStart"/>
      <w:r w:rsidRPr="00D93C17">
        <w:rPr>
          <w:rFonts w:ascii="Book Antiqua" w:eastAsia="Book Antiqua" w:hAnsi="Book Antiqua" w:cs="Book Antiqua"/>
          <w:b/>
          <w:bCs/>
          <w:color w:val="000000"/>
        </w:rPr>
        <w:t>test</w:t>
      </w:r>
      <w:proofErr w:type="gramEnd"/>
      <w:r w:rsidRPr="00D93C17">
        <w:rPr>
          <w:rFonts w:ascii="Book Antiqua" w:eastAsia="Book Antiqua" w:hAnsi="Book Antiqua" w:cs="Book Antiqua"/>
          <w:b/>
          <w:bCs/>
          <w:color w:val="000000"/>
        </w:rPr>
        <w:t xml:space="preserve">. </w:t>
      </w:r>
      <w:r w:rsidR="006067F3" w:rsidRPr="00D93C17">
        <w:rPr>
          <w:rFonts w:ascii="Book Antiqua" w:eastAsia="Book Antiqua" w:hAnsi="Book Antiqua" w:cs="Book Antiqua"/>
          <w:color w:val="000000"/>
        </w:rPr>
        <w:t xml:space="preserve">Experimental group: </w:t>
      </w:r>
      <w:r w:rsidR="00DE2091">
        <w:rPr>
          <w:rFonts w:ascii="Book Antiqua" w:eastAsia="Book Antiqua" w:hAnsi="Book Antiqua" w:cs="Book Antiqua"/>
          <w:color w:val="000000"/>
        </w:rPr>
        <w:t>w</w:t>
      </w:r>
      <w:r w:rsidR="006067F3" w:rsidRPr="00D93C17">
        <w:rPr>
          <w:rFonts w:ascii="Book Antiqua" w:eastAsia="Book Antiqua" w:hAnsi="Book Antiqua" w:cs="Book Antiqua"/>
          <w:color w:val="000000"/>
        </w:rPr>
        <w:t>hole-body vibration training group;</w:t>
      </w:r>
      <w:r w:rsidR="006067F3" w:rsidRPr="00D93C17">
        <w:rPr>
          <w:rFonts w:ascii="Book Antiqua" w:hAnsi="Book Antiqua" w:cs="Book Antiqua"/>
          <w:color w:val="000000"/>
          <w:lang w:eastAsia="zh-CN"/>
        </w:rPr>
        <w:t xml:space="preserve"> </w:t>
      </w:r>
      <w:r w:rsidR="006067F3" w:rsidRPr="00D93C17">
        <w:rPr>
          <w:rFonts w:ascii="Book Antiqua" w:eastAsia="Book Antiqua" w:hAnsi="Book Antiqua" w:cs="Book Antiqua"/>
          <w:color w:val="000000"/>
        </w:rPr>
        <w:t xml:space="preserve">Control group: </w:t>
      </w:r>
      <w:r w:rsidR="00DE2091">
        <w:rPr>
          <w:rFonts w:ascii="Book Antiqua" w:eastAsia="Book Antiqua" w:hAnsi="Book Antiqua" w:cs="Book Antiqua"/>
          <w:color w:val="000000"/>
        </w:rPr>
        <w:t>n</w:t>
      </w:r>
      <w:r w:rsidR="006067F3" w:rsidRPr="00D93C17">
        <w:rPr>
          <w:rFonts w:ascii="Book Antiqua" w:eastAsia="Book Antiqua" w:hAnsi="Book Antiqua" w:cs="Book Antiqua"/>
          <w:color w:val="000000"/>
        </w:rPr>
        <w:t>on-whole-body vibration training group.</w:t>
      </w:r>
    </w:p>
    <w:p w14:paraId="630FDA22" w14:textId="77777777" w:rsidR="00DE2091" w:rsidRDefault="00DE2091">
      <w:pPr>
        <w:rPr>
          <w:rFonts w:ascii="Book Antiqua" w:eastAsia="Book Antiqua" w:hAnsi="Book Antiqua" w:cs="Book Antiqua"/>
          <w:color w:val="000000"/>
        </w:rPr>
      </w:pPr>
      <w:r>
        <w:rPr>
          <w:rFonts w:ascii="Book Antiqua" w:eastAsia="Book Antiqua" w:hAnsi="Book Antiqua" w:cs="Book Antiqua"/>
          <w:color w:val="000000"/>
        </w:rPr>
        <w:br w:type="page"/>
      </w:r>
    </w:p>
    <w:p w14:paraId="6B446E25" w14:textId="4AA8092D" w:rsidR="00244EA4" w:rsidRPr="00D93C17" w:rsidRDefault="00244EA4" w:rsidP="00D93C17">
      <w:pPr>
        <w:spacing w:line="360" w:lineRule="auto"/>
        <w:jc w:val="both"/>
        <w:rPr>
          <w:rFonts w:ascii="Book Antiqua" w:eastAsia="Book Antiqua" w:hAnsi="Book Antiqua" w:cs="Book Antiqua"/>
          <w:color w:val="000000"/>
        </w:rPr>
      </w:pPr>
      <w:r w:rsidRPr="00D93C17">
        <w:rPr>
          <w:rFonts w:ascii="Book Antiqua" w:eastAsia="Book Antiqua" w:hAnsi="Book Antiqua" w:cs="Book Antiqua"/>
          <w:noProof/>
          <w:color w:val="000000"/>
          <w:lang w:eastAsia="zh-CN"/>
        </w:rPr>
        <w:lastRenderedPageBreak/>
        <w:drawing>
          <wp:inline distT="0" distB="0" distL="0" distR="0" wp14:anchorId="39E922C4" wp14:editId="6794986A">
            <wp:extent cx="5941060" cy="2794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2794000"/>
                    </a:xfrm>
                    <a:prstGeom prst="rect">
                      <a:avLst/>
                    </a:prstGeom>
                    <a:noFill/>
                    <a:ln>
                      <a:noFill/>
                    </a:ln>
                  </pic:spPr>
                </pic:pic>
              </a:graphicData>
            </a:graphic>
          </wp:inline>
        </w:drawing>
      </w:r>
    </w:p>
    <w:p w14:paraId="6EB3628B" w14:textId="483409D8" w:rsidR="006067F3" w:rsidRPr="00D93C17" w:rsidRDefault="00244EA4" w:rsidP="00D93C17">
      <w:pPr>
        <w:spacing w:line="360" w:lineRule="auto"/>
        <w:jc w:val="both"/>
        <w:rPr>
          <w:rFonts w:ascii="Book Antiqua" w:eastAsia="Book Antiqua" w:hAnsi="Book Antiqua" w:cs="Book Antiqua"/>
          <w:color w:val="000000"/>
        </w:rPr>
      </w:pPr>
      <w:r w:rsidRPr="00D93C17">
        <w:rPr>
          <w:rFonts w:ascii="Book Antiqua" w:hAnsi="Book Antiqua" w:cs="Book Antiqua"/>
          <w:b/>
          <w:bCs/>
          <w:color w:val="000000"/>
          <w:lang w:eastAsia="zh-CN"/>
        </w:rPr>
        <w:t xml:space="preserve">Figure 5 </w:t>
      </w:r>
      <w:r w:rsidRPr="00D93C17">
        <w:rPr>
          <w:rFonts w:ascii="Book Antiqua" w:eastAsia="Book Antiqua" w:hAnsi="Book Antiqua" w:cs="Book Antiqua"/>
          <w:b/>
          <w:bCs/>
          <w:color w:val="000000"/>
        </w:rPr>
        <w:t xml:space="preserve">Functional reaching </w:t>
      </w:r>
      <w:proofErr w:type="gramStart"/>
      <w:r w:rsidRPr="00D93C17">
        <w:rPr>
          <w:rFonts w:ascii="Book Antiqua" w:eastAsia="Book Antiqua" w:hAnsi="Book Antiqua" w:cs="Book Antiqua"/>
          <w:b/>
          <w:bCs/>
          <w:color w:val="000000"/>
        </w:rPr>
        <w:t>test</w:t>
      </w:r>
      <w:proofErr w:type="gramEnd"/>
      <w:r w:rsidRPr="00D93C17">
        <w:rPr>
          <w:rFonts w:ascii="Book Antiqua" w:eastAsia="Book Antiqua" w:hAnsi="Book Antiqua" w:cs="Book Antiqua"/>
          <w:b/>
          <w:bCs/>
          <w:color w:val="000000"/>
        </w:rPr>
        <w:t xml:space="preserve">. </w:t>
      </w:r>
      <w:r w:rsidR="006067F3" w:rsidRPr="00D93C17">
        <w:rPr>
          <w:rFonts w:ascii="Book Antiqua" w:eastAsia="Book Antiqua" w:hAnsi="Book Antiqua" w:cs="Book Antiqua"/>
          <w:color w:val="000000"/>
        </w:rPr>
        <w:t xml:space="preserve">Experimental group: </w:t>
      </w:r>
      <w:r w:rsidR="00DE2091">
        <w:rPr>
          <w:rFonts w:ascii="Book Antiqua" w:eastAsia="Book Antiqua" w:hAnsi="Book Antiqua" w:cs="Book Antiqua"/>
          <w:color w:val="000000"/>
        </w:rPr>
        <w:t>w</w:t>
      </w:r>
      <w:r w:rsidR="006067F3" w:rsidRPr="00D93C17">
        <w:rPr>
          <w:rFonts w:ascii="Book Antiqua" w:eastAsia="Book Antiqua" w:hAnsi="Book Antiqua" w:cs="Book Antiqua"/>
          <w:color w:val="000000"/>
        </w:rPr>
        <w:t>hole-body vibration training group;</w:t>
      </w:r>
      <w:r w:rsidR="006067F3" w:rsidRPr="00D93C17">
        <w:rPr>
          <w:rFonts w:ascii="Book Antiqua" w:hAnsi="Book Antiqua" w:cs="Book Antiqua"/>
          <w:color w:val="000000"/>
          <w:lang w:eastAsia="zh-CN"/>
        </w:rPr>
        <w:t xml:space="preserve"> </w:t>
      </w:r>
      <w:r w:rsidR="006067F3" w:rsidRPr="00D93C17">
        <w:rPr>
          <w:rFonts w:ascii="Book Antiqua" w:eastAsia="Book Antiqua" w:hAnsi="Book Antiqua" w:cs="Book Antiqua"/>
          <w:color w:val="000000"/>
        </w:rPr>
        <w:t xml:space="preserve">Control group: </w:t>
      </w:r>
      <w:r w:rsidR="00DE2091">
        <w:rPr>
          <w:rFonts w:ascii="Book Antiqua" w:eastAsia="Book Antiqua" w:hAnsi="Book Antiqua" w:cs="Book Antiqua"/>
          <w:color w:val="000000"/>
        </w:rPr>
        <w:t>n</w:t>
      </w:r>
      <w:r w:rsidR="006067F3" w:rsidRPr="00D93C17">
        <w:rPr>
          <w:rFonts w:ascii="Book Antiqua" w:eastAsia="Book Antiqua" w:hAnsi="Book Antiqua" w:cs="Book Antiqua"/>
          <w:color w:val="000000"/>
        </w:rPr>
        <w:t>on-whole-body vibration training group.</w:t>
      </w:r>
    </w:p>
    <w:p w14:paraId="5462CA77" w14:textId="77777777" w:rsidR="006067F3" w:rsidRPr="00D93C17" w:rsidRDefault="006067F3" w:rsidP="00D93C17">
      <w:pPr>
        <w:spacing w:line="360" w:lineRule="auto"/>
        <w:jc w:val="both"/>
        <w:rPr>
          <w:rFonts w:ascii="Book Antiqua" w:hAnsi="Book Antiqua"/>
          <w:lang w:eastAsia="zh-CN"/>
        </w:rPr>
        <w:sectPr w:rsidR="006067F3" w:rsidRPr="00D93C17" w:rsidSect="00D93C17">
          <w:type w:val="continuous"/>
          <w:pgSz w:w="12240" w:h="15840"/>
          <w:pgMar w:top="1440" w:right="1440" w:bottom="1440" w:left="1440" w:header="720" w:footer="720" w:gutter="0"/>
          <w:cols w:space="720"/>
          <w:docGrid w:linePitch="360"/>
        </w:sectPr>
      </w:pPr>
    </w:p>
    <w:p w14:paraId="21A96AAC" w14:textId="5F330B49" w:rsidR="006067F3" w:rsidRPr="00D93C17" w:rsidRDefault="006067F3" w:rsidP="00D93C17">
      <w:pPr>
        <w:spacing w:line="360" w:lineRule="auto"/>
        <w:jc w:val="both"/>
        <w:rPr>
          <w:rFonts w:ascii="Book Antiqua" w:hAnsi="Book Antiqua"/>
          <w:b/>
          <w:bCs/>
        </w:rPr>
      </w:pPr>
      <w:r w:rsidRPr="00D93C17">
        <w:rPr>
          <w:rFonts w:ascii="Book Antiqua" w:hAnsi="Book Antiqua"/>
          <w:b/>
          <w:bCs/>
        </w:rPr>
        <w:lastRenderedPageBreak/>
        <w:t>Table 1 Demographics of the groups</w:t>
      </w:r>
    </w:p>
    <w:tbl>
      <w:tblPr>
        <w:tblStyle w:val="a5"/>
        <w:tblW w:w="87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2485"/>
        <w:gridCol w:w="2105"/>
        <w:gridCol w:w="1528"/>
      </w:tblGrid>
      <w:tr w:rsidR="006067F3" w:rsidRPr="00D93C17" w14:paraId="29D58902" w14:textId="77777777" w:rsidTr="00D55AF4">
        <w:trPr>
          <w:trHeight w:val="447"/>
          <w:jc w:val="center"/>
        </w:trPr>
        <w:tc>
          <w:tcPr>
            <w:tcW w:w="2590" w:type="dxa"/>
            <w:tcBorders>
              <w:top w:val="single" w:sz="4" w:space="0" w:color="auto"/>
              <w:bottom w:val="single" w:sz="4" w:space="0" w:color="auto"/>
            </w:tcBorders>
          </w:tcPr>
          <w:p w14:paraId="7B6E1F06" w14:textId="77777777" w:rsidR="006067F3" w:rsidRPr="00D93C17" w:rsidRDefault="006067F3" w:rsidP="00D93C17">
            <w:pPr>
              <w:spacing w:line="360" w:lineRule="auto"/>
              <w:rPr>
                <w:rFonts w:ascii="Book Antiqua" w:eastAsiaTheme="minorEastAsia" w:hAnsi="Book Antiqua"/>
                <w:b/>
                <w:bCs/>
              </w:rPr>
            </w:pPr>
          </w:p>
        </w:tc>
        <w:tc>
          <w:tcPr>
            <w:tcW w:w="2485" w:type="dxa"/>
            <w:tcBorders>
              <w:top w:val="single" w:sz="4" w:space="0" w:color="auto"/>
              <w:bottom w:val="single" w:sz="4" w:space="0" w:color="auto"/>
            </w:tcBorders>
          </w:tcPr>
          <w:p w14:paraId="4AA92184" w14:textId="77777777" w:rsidR="006067F3" w:rsidRPr="00D93C17" w:rsidRDefault="006067F3" w:rsidP="00D93C17">
            <w:pPr>
              <w:spacing w:line="360" w:lineRule="auto"/>
              <w:rPr>
                <w:rFonts w:ascii="Book Antiqua" w:eastAsiaTheme="minorEastAsia" w:hAnsi="Book Antiqua"/>
                <w:b/>
                <w:bCs/>
              </w:rPr>
            </w:pPr>
            <w:r w:rsidRPr="00D93C17">
              <w:rPr>
                <w:rFonts w:ascii="Book Antiqua" w:eastAsiaTheme="minorEastAsia" w:hAnsi="Book Antiqua"/>
                <w:b/>
                <w:bCs/>
              </w:rPr>
              <w:t>WVT</w:t>
            </w:r>
          </w:p>
        </w:tc>
        <w:tc>
          <w:tcPr>
            <w:tcW w:w="2105" w:type="dxa"/>
            <w:tcBorders>
              <w:top w:val="single" w:sz="4" w:space="0" w:color="auto"/>
              <w:bottom w:val="single" w:sz="4" w:space="0" w:color="auto"/>
            </w:tcBorders>
          </w:tcPr>
          <w:p w14:paraId="55779400" w14:textId="77777777" w:rsidR="006067F3" w:rsidRPr="00D93C17" w:rsidRDefault="006067F3" w:rsidP="00D93C17">
            <w:pPr>
              <w:spacing w:line="360" w:lineRule="auto"/>
              <w:rPr>
                <w:rFonts w:ascii="Book Antiqua" w:eastAsiaTheme="minorEastAsia" w:hAnsi="Book Antiqua"/>
                <w:b/>
                <w:bCs/>
              </w:rPr>
            </w:pPr>
            <w:r w:rsidRPr="00D93C17">
              <w:rPr>
                <w:rFonts w:ascii="Book Antiqua" w:eastAsiaTheme="minorEastAsia" w:hAnsi="Book Antiqua"/>
                <w:b/>
                <w:bCs/>
              </w:rPr>
              <w:t>NWVT</w:t>
            </w:r>
          </w:p>
        </w:tc>
        <w:tc>
          <w:tcPr>
            <w:tcW w:w="1528" w:type="dxa"/>
            <w:tcBorders>
              <w:top w:val="single" w:sz="4" w:space="0" w:color="auto"/>
              <w:bottom w:val="single" w:sz="4" w:space="0" w:color="auto"/>
            </w:tcBorders>
          </w:tcPr>
          <w:p w14:paraId="6775B60A" w14:textId="77777777" w:rsidR="006067F3" w:rsidRPr="00D93C17" w:rsidRDefault="006067F3" w:rsidP="00D93C17">
            <w:pPr>
              <w:spacing w:line="360" w:lineRule="auto"/>
              <w:rPr>
                <w:rFonts w:ascii="Book Antiqua" w:eastAsiaTheme="minorEastAsia" w:hAnsi="Book Antiqua"/>
                <w:b/>
                <w:bCs/>
              </w:rPr>
            </w:pPr>
            <w:r w:rsidRPr="00D93C17">
              <w:rPr>
                <w:rFonts w:ascii="Book Antiqua" w:eastAsiaTheme="minorEastAsia" w:hAnsi="Book Antiqua"/>
                <w:b/>
                <w:bCs/>
                <w:i/>
                <w:iCs/>
              </w:rPr>
              <w:t>P</w:t>
            </w:r>
            <w:r w:rsidRPr="00D93C17">
              <w:rPr>
                <w:rFonts w:ascii="Book Antiqua" w:eastAsiaTheme="minorEastAsia" w:hAnsi="Book Antiqua"/>
                <w:b/>
                <w:bCs/>
              </w:rPr>
              <w:t xml:space="preserve"> value</w:t>
            </w:r>
          </w:p>
        </w:tc>
      </w:tr>
      <w:tr w:rsidR="006067F3" w:rsidRPr="00D93C17" w14:paraId="64B5FE05" w14:textId="77777777" w:rsidTr="00D55AF4">
        <w:trPr>
          <w:trHeight w:val="460"/>
          <w:jc w:val="center"/>
        </w:trPr>
        <w:tc>
          <w:tcPr>
            <w:tcW w:w="2590" w:type="dxa"/>
            <w:tcBorders>
              <w:top w:val="single" w:sz="4" w:space="0" w:color="auto"/>
            </w:tcBorders>
          </w:tcPr>
          <w:p w14:paraId="7FF5D05D"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Number</w:t>
            </w:r>
          </w:p>
        </w:tc>
        <w:tc>
          <w:tcPr>
            <w:tcW w:w="2485" w:type="dxa"/>
            <w:tcBorders>
              <w:top w:val="single" w:sz="4" w:space="0" w:color="auto"/>
            </w:tcBorders>
          </w:tcPr>
          <w:p w14:paraId="14477A4C"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65</w:t>
            </w:r>
          </w:p>
        </w:tc>
        <w:tc>
          <w:tcPr>
            <w:tcW w:w="2105" w:type="dxa"/>
            <w:tcBorders>
              <w:top w:val="single" w:sz="4" w:space="0" w:color="auto"/>
            </w:tcBorders>
          </w:tcPr>
          <w:p w14:paraId="152B687D"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65</w:t>
            </w:r>
          </w:p>
        </w:tc>
        <w:tc>
          <w:tcPr>
            <w:tcW w:w="1528" w:type="dxa"/>
            <w:tcBorders>
              <w:top w:val="single" w:sz="4" w:space="0" w:color="auto"/>
            </w:tcBorders>
          </w:tcPr>
          <w:p w14:paraId="3D5443B3" w14:textId="4848826E"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w:t>
            </w:r>
          </w:p>
        </w:tc>
      </w:tr>
      <w:tr w:rsidR="006067F3" w:rsidRPr="00D93C17" w14:paraId="34702ED4" w14:textId="77777777" w:rsidTr="00D55AF4">
        <w:trPr>
          <w:trHeight w:val="447"/>
          <w:jc w:val="center"/>
        </w:trPr>
        <w:tc>
          <w:tcPr>
            <w:tcW w:w="2590" w:type="dxa"/>
          </w:tcPr>
          <w:p w14:paraId="34DEF769" w14:textId="79DCB122"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Male/female</w:t>
            </w:r>
          </w:p>
        </w:tc>
        <w:tc>
          <w:tcPr>
            <w:tcW w:w="2485" w:type="dxa"/>
          </w:tcPr>
          <w:p w14:paraId="68C638B4"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32/33</w:t>
            </w:r>
          </w:p>
        </w:tc>
        <w:tc>
          <w:tcPr>
            <w:tcW w:w="2105" w:type="dxa"/>
          </w:tcPr>
          <w:p w14:paraId="177A4F20"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33/32</w:t>
            </w:r>
          </w:p>
        </w:tc>
        <w:tc>
          <w:tcPr>
            <w:tcW w:w="1528" w:type="dxa"/>
          </w:tcPr>
          <w:p w14:paraId="4A3A2A28"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0.862</w:t>
            </w:r>
          </w:p>
        </w:tc>
      </w:tr>
      <w:tr w:rsidR="006067F3" w:rsidRPr="00D93C17" w14:paraId="7D217C69" w14:textId="77777777" w:rsidTr="00D55AF4">
        <w:trPr>
          <w:trHeight w:val="460"/>
          <w:jc w:val="center"/>
        </w:trPr>
        <w:tc>
          <w:tcPr>
            <w:tcW w:w="2590" w:type="dxa"/>
          </w:tcPr>
          <w:p w14:paraId="4EC13CE1" w14:textId="0FA9D6E8"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Age (</w:t>
            </w:r>
            <w:proofErr w:type="spellStart"/>
            <w:r w:rsidRPr="00D93C17">
              <w:rPr>
                <w:rFonts w:ascii="Book Antiqua" w:eastAsiaTheme="minorEastAsia" w:hAnsi="Book Antiqua"/>
              </w:rPr>
              <w:t>yr</w:t>
            </w:r>
            <w:proofErr w:type="spellEnd"/>
            <w:r w:rsidRPr="00D93C17">
              <w:rPr>
                <w:rFonts w:ascii="Book Antiqua" w:eastAsiaTheme="minorEastAsia" w:hAnsi="Book Antiqua"/>
              </w:rPr>
              <w:t>)</w:t>
            </w:r>
          </w:p>
        </w:tc>
        <w:tc>
          <w:tcPr>
            <w:tcW w:w="2485" w:type="dxa"/>
          </w:tcPr>
          <w:p w14:paraId="6649509D" w14:textId="47E0D27A"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60.42 ± 6.39</w:t>
            </w:r>
          </w:p>
        </w:tc>
        <w:tc>
          <w:tcPr>
            <w:tcW w:w="2105" w:type="dxa"/>
          </w:tcPr>
          <w:p w14:paraId="25A67ED0" w14:textId="2D19F146"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59.82 ± 6.62</w:t>
            </w:r>
          </w:p>
        </w:tc>
        <w:tc>
          <w:tcPr>
            <w:tcW w:w="1528" w:type="dxa"/>
          </w:tcPr>
          <w:p w14:paraId="7F5BBAFD"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0.600</w:t>
            </w:r>
          </w:p>
        </w:tc>
      </w:tr>
      <w:tr w:rsidR="006067F3" w:rsidRPr="00D93C17" w14:paraId="30BD5B0D" w14:textId="77777777" w:rsidTr="00D55AF4">
        <w:trPr>
          <w:trHeight w:val="460"/>
          <w:jc w:val="center"/>
        </w:trPr>
        <w:tc>
          <w:tcPr>
            <w:tcW w:w="2590" w:type="dxa"/>
          </w:tcPr>
          <w:p w14:paraId="08AEB5C5" w14:textId="31EDE5FC"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Height (cm)</w:t>
            </w:r>
          </w:p>
        </w:tc>
        <w:tc>
          <w:tcPr>
            <w:tcW w:w="2485" w:type="dxa"/>
          </w:tcPr>
          <w:p w14:paraId="317FF027" w14:textId="14B5D00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165.71 ± 7.73</w:t>
            </w:r>
          </w:p>
        </w:tc>
        <w:tc>
          <w:tcPr>
            <w:tcW w:w="2105" w:type="dxa"/>
          </w:tcPr>
          <w:p w14:paraId="142CDABE" w14:textId="312C22A9"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165.83 ± 7.16</w:t>
            </w:r>
          </w:p>
        </w:tc>
        <w:tc>
          <w:tcPr>
            <w:tcW w:w="1528" w:type="dxa"/>
          </w:tcPr>
          <w:p w14:paraId="17D064F2"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0.925</w:t>
            </w:r>
          </w:p>
        </w:tc>
      </w:tr>
      <w:tr w:rsidR="006067F3" w:rsidRPr="00D93C17" w14:paraId="19F9A3D0" w14:textId="77777777" w:rsidTr="00D55AF4">
        <w:trPr>
          <w:trHeight w:val="460"/>
          <w:jc w:val="center"/>
        </w:trPr>
        <w:tc>
          <w:tcPr>
            <w:tcW w:w="2590" w:type="dxa"/>
          </w:tcPr>
          <w:p w14:paraId="6B5AD1F8" w14:textId="760827DB"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Weight (kg)</w:t>
            </w:r>
          </w:p>
        </w:tc>
        <w:tc>
          <w:tcPr>
            <w:tcW w:w="2485" w:type="dxa"/>
          </w:tcPr>
          <w:p w14:paraId="1636058A" w14:textId="2AB97500"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67.33 ± 7.70</w:t>
            </w:r>
          </w:p>
        </w:tc>
        <w:tc>
          <w:tcPr>
            <w:tcW w:w="2105" w:type="dxa"/>
          </w:tcPr>
          <w:p w14:paraId="317F4F15" w14:textId="3ABAA65D"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66.03 ± 7.83</w:t>
            </w:r>
          </w:p>
        </w:tc>
        <w:tc>
          <w:tcPr>
            <w:tcW w:w="1528" w:type="dxa"/>
          </w:tcPr>
          <w:p w14:paraId="7C09AB32"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0.339</w:t>
            </w:r>
          </w:p>
        </w:tc>
      </w:tr>
      <w:tr w:rsidR="006067F3" w:rsidRPr="00D93C17" w14:paraId="65E2FE5A" w14:textId="77777777" w:rsidTr="00D55AF4">
        <w:trPr>
          <w:trHeight w:val="447"/>
          <w:jc w:val="center"/>
        </w:trPr>
        <w:tc>
          <w:tcPr>
            <w:tcW w:w="2590" w:type="dxa"/>
          </w:tcPr>
          <w:p w14:paraId="190E25C7"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Course of disease</w:t>
            </w:r>
          </w:p>
        </w:tc>
        <w:tc>
          <w:tcPr>
            <w:tcW w:w="2485" w:type="dxa"/>
          </w:tcPr>
          <w:p w14:paraId="4ECBF425" w14:textId="193F7974"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3.22 ± 1.35</w:t>
            </w:r>
          </w:p>
        </w:tc>
        <w:tc>
          <w:tcPr>
            <w:tcW w:w="2105" w:type="dxa"/>
          </w:tcPr>
          <w:p w14:paraId="016219C5" w14:textId="62AB9D73"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3.09 ± 1.01</w:t>
            </w:r>
          </w:p>
        </w:tc>
        <w:tc>
          <w:tcPr>
            <w:tcW w:w="1528" w:type="dxa"/>
          </w:tcPr>
          <w:p w14:paraId="2B834461"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0.557</w:t>
            </w:r>
          </w:p>
        </w:tc>
      </w:tr>
      <w:tr w:rsidR="006067F3" w:rsidRPr="00D93C17" w14:paraId="3AABF293" w14:textId="77777777" w:rsidTr="00D55AF4">
        <w:trPr>
          <w:trHeight w:val="306"/>
          <w:jc w:val="center"/>
        </w:trPr>
        <w:tc>
          <w:tcPr>
            <w:tcW w:w="2590" w:type="dxa"/>
          </w:tcPr>
          <w:p w14:paraId="740C2BC4" w14:textId="440CD243" w:rsidR="006067F3" w:rsidRPr="00D93C17" w:rsidRDefault="006067F3" w:rsidP="00D93C17">
            <w:pPr>
              <w:spacing w:line="360" w:lineRule="auto"/>
              <w:rPr>
                <w:rFonts w:ascii="Book Antiqua" w:eastAsiaTheme="minorEastAsia" w:hAnsi="Book Antiqua"/>
              </w:rPr>
            </w:pPr>
            <w:proofErr w:type="spellStart"/>
            <w:r w:rsidRPr="00D93C17">
              <w:rPr>
                <w:rFonts w:ascii="Book Antiqua" w:eastAsiaTheme="minorEastAsia" w:hAnsi="Book Antiqua"/>
              </w:rPr>
              <w:t>Hematencephalon</w:t>
            </w:r>
            <w:proofErr w:type="spellEnd"/>
          </w:p>
        </w:tc>
        <w:tc>
          <w:tcPr>
            <w:tcW w:w="2485" w:type="dxa"/>
          </w:tcPr>
          <w:p w14:paraId="11F7FA5D"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41</w:t>
            </w:r>
          </w:p>
        </w:tc>
        <w:tc>
          <w:tcPr>
            <w:tcW w:w="2105" w:type="dxa"/>
          </w:tcPr>
          <w:p w14:paraId="714C7482"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37</w:t>
            </w:r>
          </w:p>
        </w:tc>
        <w:tc>
          <w:tcPr>
            <w:tcW w:w="1528" w:type="dxa"/>
            <w:vMerge w:val="restart"/>
          </w:tcPr>
          <w:p w14:paraId="1D1E9E4F"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0.478</w:t>
            </w:r>
          </w:p>
        </w:tc>
      </w:tr>
      <w:tr w:rsidR="006067F3" w:rsidRPr="00D93C17" w14:paraId="198F2190" w14:textId="77777777" w:rsidTr="00D55AF4">
        <w:trPr>
          <w:trHeight w:val="315"/>
          <w:jc w:val="center"/>
        </w:trPr>
        <w:tc>
          <w:tcPr>
            <w:tcW w:w="2590" w:type="dxa"/>
          </w:tcPr>
          <w:p w14:paraId="7185BBE1" w14:textId="675813A6"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Cerebral infarction</w:t>
            </w:r>
          </w:p>
        </w:tc>
        <w:tc>
          <w:tcPr>
            <w:tcW w:w="2485" w:type="dxa"/>
          </w:tcPr>
          <w:p w14:paraId="328595B5"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24</w:t>
            </w:r>
          </w:p>
        </w:tc>
        <w:tc>
          <w:tcPr>
            <w:tcW w:w="2105" w:type="dxa"/>
          </w:tcPr>
          <w:p w14:paraId="49CD1B0B"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28</w:t>
            </w:r>
          </w:p>
        </w:tc>
        <w:tc>
          <w:tcPr>
            <w:tcW w:w="1528" w:type="dxa"/>
            <w:vMerge/>
          </w:tcPr>
          <w:p w14:paraId="5C934A1D" w14:textId="77777777" w:rsidR="006067F3" w:rsidRPr="00D93C17" w:rsidRDefault="006067F3" w:rsidP="00D93C17">
            <w:pPr>
              <w:spacing w:line="360" w:lineRule="auto"/>
              <w:rPr>
                <w:rFonts w:ascii="Book Antiqua" w:eastAsiaTheme="minorEastAsia" w:hAnsi="Book Antiqua"/>
              </w:rPr>
            </w:pPr>
          </w:p>
        </w:tc>
      </w:tr>
      <w:tr w:rsidR="006067F3" w:rsidRPr="00D93C17" w14:paraId="1956516A" w14:textId="77777777" w:rsidTr="00D55AF4">
        <w:trPr>
          <w:trHeight w:val="122"/>
          <w:jc w:val="center"/>
        </w:trPr>
        <w:tc>
          <w:tcPr>
            <w:tcW w:w="2590" w:type="dxa"/>
            <w:tcBorders>
              <w:bottom w:val="single" w:sz="4" w:space="0" w:color="auto"/>
            </w:tcBorders>
          </w:tcPr>
          <w:p w14:paraId="230761CA" w14:textId="053A7601"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Affected side (L/R)</w:t>
            </w:r>
          </w:p>
        </w:tc>
        <w:tc>
          <w:tcPr>
            <w:tcW w:w="2485" w:type="dxa"/>
            <w:tcBorders>
              <w:bottom w:val="single" w:sz="4" w:space="0" w:color="auto"/>
            </w:tcBorders>
          </w:tcPr>
          <w:p w14:paraId="6D3F3901"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36/29</w:t>
            </w:r>
          </w:p>
        </w:tc>
        <w:tc>
          <w:tcPr>
            <w:tcW w:w="2105" w:type="dxa"/>
            <w:tcBorders>
              <w:bottom w:val="single" w:sz="4" w:space="0" w:color="auto"/>
            </w:tcBorders>
          </w:tcPr>
          <w:p w14:paraId="2D7AC52A"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32/33</w:t>
            </w:r>
          </w:p>
        </w:tc>
        <w:tc>
          <w:tcPr>
            <w:tcW w:w="1528" w:type="dxa"/>
            <w:tcBorders>
              <w:bottom w:val="single" w:sz="4" w:space="0" w:color="auto"/>
            </w:tcBorders>
          </w:tcPr>
          <w:p w14:paraId="59EAA204"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0.486</w:t>
            </w:r>
          </w:p>
        </w:tc>
      </w:tr>
    </w:tbl>
    <w:p w14:paraId="44BD5BBF" w14:textId="1C2F7F76" w:rsidR="00BF7B18" w:rsidRDefault="00361DC4" w:rsidP="00D93C17">
      <w:pPr>
        <w:spacing w:line="360" w:lineRule="auto"/>
        <w:jc w:val="both"/>
        <w:rPr>
          <w:rFonts w:ascii="Book Antiqua" w:hAnsi="Book Antiqua"/>
        </w:rPr>
      </w:pPr>
      <w:r>
        <w:rPr>
          <w:rFonts w:ascii="Book Antiqua" w:hAnsi="Book Antiqua"/>
        </w:rPr>
        <w:t xml:space="preserve">L: Left; </w:t>
      </w:r>
      <w:r w:rsidR="006067F3" w:rsidRPr="00D93C17">
        <w:rPr>
          <w:rFonts w:ascii="Book Antiqua" w:hAnsi="Book Antiqua"/>
        </w:rPr>
        <w:t>NWVT: Non-whole-body vibration training group</w:t>
      </w:r>
      <w:r w:rsidR="00BF7B18">
        <w:rPr>
          <w:rFonts w:ascii="Book Antiqua" w:hAnsi="Book Antiqua"/>
        </w:rPr>
        <w:t>; R: Right</w:t>
      </w:r>
      <w:r>
        <w:rPr>
          <w:rFonts w:ascii="Book Antiqua" w:hAnsi="Book Antiqua"/>
        </w:rPr>
        <w:t>;</w:t>
      </w:r>
      <w:r w:rsidRPr="00361DC4">
        <w:rPr>
          <w:rFonts w:ascii="Book Antiqua" w:hAnsi="Book Antiqua"/>
        </w:rPr>
        <w:t xml:space="preserve"> </w:t>
      </w:r>
      <w:r w:rsidRPr="00D93C17">
        <w:rPr>
          <w:rFonts w:ascii="Book Antiqua" w:hAnsi="Book Antiqua"/>
        </w:rPr>
        <w:t>WVT: Whole-body vibration training group</w:t>
      </w:r>
      <w:r>
        <w:rPr>
          <w:rFonts w:ascii="Book Antiqua" w:hAnsi="Book Antiqua"/>
        </w:rPr>
        <w:t>.</w:t>
      </w:r>
    </w:p>
    <w:p w14:paraId="16A1F73C" w14:textId="77777777" w:rsidR="00BF7B18" w:rsidRDefault="00BF7B18">
      <w:pPr>
        <w:rPr>
          <w:rFonts w:ascii="Book Antiqua" w:hAnsi="Book Antiqua"/>
        </w:rPr>
      </w:pPr>
      <w:r>
        <w:rPr>
          <w:rFonts w:ascii="Book Antiqua" w:hAnsi="Book Antiqua"/>
        </w:rPr>
        <w:br w:type="page"/>
      </w:r>
    </w:p>
    <w:p w14:paraId="626A220B" w14:textId="7FD86937" w:rsidR="006067F3" w:rsidRPr="00D93C17" w:rsidRDefault="006067F3" w:rsidP="00D93C17">
      <w:pPr>
        <w:spacing w:line="360" w:lineRule="auto"/>
        <w:jc w:val="both"/>
        <w:rPr>
          <w:rFonts w:ascii="Book Antiqua" w:hAnsi="Book Antiqua"/>
          <w:b/>
          <w:bCs/>
        </w:rPr>
      </w:pPr>
      <w:r w:rsidRPr="00D93C17">
        <w:rPr>
          <w:rFonts w:ascii="Book Antiqua" w:hAnsi="Book Antiqua"/>
          <w:b/>
          <w:bCs/>
        </w:rPr>
        <w:lastRenderedPageBreak/>
        <w:t>Table</w:t>
      </w:r>
      <w:r w:rsidR="00DA36A8" w:rsidRPr="00D93C17">
        <w:rPr>
          <w:rFonts w:ascii="Book Antiqua" w:hAnsi="Book Antiqua"/>
          <w:b/>
          <w:bCs/>
        </w:rPr>
        <w:t xml:space="preserve"> </w:t>
      </w:r>
      <w:r w:rsidRPr="00D93C17">
        <w:rPr>
          <w:rFonts w:ascii="Book Antiqua" w:hAnsi="Book Antiqua"/>
          <w:b/>
          <w:bCs/>
        </w:rPr>
        <w:t>2</w:t>
      </w:r>
      <w:r w:rsidR="00DA36A8" w:rsidRPr="00D93C17">
        <w:rPr>
          <w:rFonts w:ascii="Book Antiqua" w:hAnsi="Book Antiqua"/>
          <w:b/>
          <w:bCs/>
        </w:rPr>
        <w:t xml:space="preserve"> </w:t>
      </w:r>
      <w:r w:rsidRPr="00D93C17">
        <w:rPr>
          <w:rFonts w:ascii="Book Antiqua" w:hAnsi="Book Antiqua"/>
          <w:b/>
          <w:bCs/>
        </w:rPr>
        <w:t>Assessment of balance and functional mobility parameters</w:t>
      </w:r>
    </w:p>
    <w:tbl>
      <w:tblPr>
        <w:tblStyle w:val="a5"/>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351"/>
        <w:gridCol w:w="1059"/>
        <w:gridCol w:w="1707"/>
        <w:gridCol w:w="1128"/>
        <w:gridCol w:w="1638"/>
      </w:tblGrid>
      <w:tr w:rsidR="00A24DBD" w:rsidRPr="00D93C17" w14:paraId="4CDB6A6C" w14:textId="77777777" w:rsidTr="00DA36A8">
        <w:tc>
          <w:tcPr>
            <w:tcW w:w="1985" w:type="dxa"/>
            <w:vMerge w:val="restart"/>
            <w:tcBorders>
              <w:top w:val="single" w:sz="4" w:space="0" w:color="auto"/>
            </w:tcBorders>
          </w:tcPr>
          <w:p w14:paraId="1CA8F15D" w14:textId="77777777" w:rsidR="00A24DBD" w:rsidRPr="00D93C17" w:rsidRDefault="00A24DBD" w:rsidP="00D93C17">
            <w:pPr>
              <w:spacing w:line="360" w:lineRule="auto"/>
              <w:rPr>
                <w:rFonts w:ascii="Book Antiqua" w:eastAsiaTheme="minorEastAsia" w:hAnsi="Book Antiqua"/>
              </w:rPr>
            </w:pPr>
          </w:p>
        </w:tc>
        <w:tc>
          <w:tcPr>
            <w:tcW w:w="2410" w:type="dxa"/>
            <w:gridSpan w:val="2"/>
            <w:tcBorders>
              <w:top w:val="single" w:sz="4" w:space="0" w:color="auto"/>
              <w:bottom w:val="single" w:sz="4" w:space="0" w:color="auto"/>
            </w:tcBorders>
          </w:tcPr>
          <w:p w14:paraId="18404FCF" w14:textId="43E94A74"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rPr>
              <w:t>WVT</w:t>
            </w:r>
          </w:p>
        </w:tc>
        <w:tc>
          <w:tcPr>
            <w:tcW w:w="2835" w:type="dxa"/>
            <w:gridSpan w:val="2"/>
            <w:tcBorders>
              <w:top w:val="single" w:sz="4" w:space="0" w:color="auto"/>
              <w:bottom w:val="single" w:sz="4" w:space="0" w:color="auto"/>
            </w:tcBorders>
          </w:tcPr>
          <w:p w14:paraId="76427590" w14:textId="77777777"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rPr>
              <w:t>NWVT</w:t>
            </w:r>
          </w:p>
        </w:tc>
        <w:tc>
          <w:tcPr>
            <w:tcW w:w="1638" w:type="dxa"/>
            <w:tcBorders>
              <w:top w:val="single" w:sz="4" w:space="0" w:color="auto"/>
              <w:bottom w:val="single" w:sz="4" w:space="0" w:color="auto"/>
            </w:tcBorders>
          </w:tcPr>
          <w:p w14:paraId="6EA50C72" w14:textId="77777777"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rPr>
              <w:t xml:space="preserve">WVT </w:t>
            </w:r>
            <w:r w:rsidRPr="00D93C17">
              <w:rPr>
                <w:rFonts w:ascii="Book Antiqua" w:eastAsiaTheme="minorEastAsia" w:hAnsi="Book Antiqua"/>
                <w:b/>
                <w:bCs/>
                <w:i/>
                <w:iCs/>
              </w:rPr>
              <w:t>vs</w:t>
            </w:r>
            <w:r w:rsidRPr="00D93C17">
              <w:rPr>
                <w:rFonts w:ascii="Book Antiqua" w:eastAsiaTheme="minorEastAsia" w:hAnsi="Book Antiqua"/>
                <w:b/>
                <w:bCs/>
              </w:rPr>
              <w:t xml:space="preserve"> NWVT</w:t>
            </w:r>
          </w:p>
        </w:tc>
      </w:tr>
      <w:tr w:rsidR="00A24DBD" w:rsidRPr="00D93C17" w14:paraId="523428E7" w14:textId="77777777" w:rsidTr="00DA36A8">
        <w:tc>
          <w:tcPr>
            <w:tcW w:w="1985" w:type="dxa"/>
            <w:vMerge/>
            <w:tcBorders>
              <w:bottom w:val="single" w:sz="4" w:space="0" w:color="auto"/>
            </w:tcBorders>
          </w:tcPr>
          <w:p w14:paraId="188E9890" w14:textId="77777777" w:rsidR="00A24DBD" w:rsidRPr="00D93C17" w:rsidRDefault="00A24DBD" w:rsidP="00D93C17">
            <w:pPr>
              <w:spacing w:line="360" w:lineRule="auto"/>
              <w:rPr>
                <w:rFonts w:ascii="Book Antiqua" w:eastAsiaTheme="minorEastAsia" w:hAnsi="Book Antiqua"/>
              </w:rPr>
            </w:pPr>
          </w:p>
        </w:tc>
        <w:tc>
          <w:tcPr>
            <w:tcW w:w="1351" w:type="dxa"/>
            <w:tcBorders>
              <w:top w:val="single" w:sz="4" w:space="0" w:color="auto"/>
              <w:bottom w:val="single" w:sz="4" w:space="0" w:color="auto"/>
            </w:tcBorders>
          </w:tcPr>
          <w:p w14:paraId="317F924C" w14:textId="77777777"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rPr>
              <w:t>Mean ± SD</w:t>
            </w:r>
          </w:p>
        </w:tc>
        <w:tc>
          <w:tcPr>
            <w:tcW w:w="1059" w:type="dxa"/>
            <w:tcBorders>
              <w:top w:val="single" w:sz="4" w:space="0" w:color="auto"/>
              <w:bottom w:val="single" w:sz="4" w:space="0" w:color="auto"/>
            </w:tcBorders>
          </w:tcPr>
          <w:p w14:paraId="061C3A1D" w14:textId="373B46A8"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i/>
                <w:iCs/>
              </w:rPr>
              <w:t>P</w:t>
            </w:r>
            <w:r w:rsidRPr="00D93C17">
              <w:rPr>
                <w:rFonts w:ascii="Book Antiqua" w:eastAsiaTheme="minorEastAsia" w:hAnsi="Book Antiqua"/>
                <w:b/>
                <w:bCs/>
              </w:rPr>
              <w:t xml:space="preserve"> value</w:t>
            </w:r>
          </w:p>
        </w:tc>
        <w:tc>
          <w:tcPr>
            <w:tcW w:w="1707" w:type="dxa"/>
            <w:tcBorders>
              <w:top w:val="single" w:sz="4" w:space="0" w:color="auto"/>
              <w:bottom w:val="single" w:sz="4" w:space="0" w:color="auto"/>
            </w:tcBorders>
          </w:tcPr>
          <w:p w14:paraId="03EE2F79" w14:textId="77777777"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rPr>
              <w:t>Mean ± SD</w:t>
            </w:r>
          </w:p>
        </w:tc>
        <w:tc>
          <w:tcPr>
            <w:tcW w:w="1128" w:type="dxa"/>
            <w:tcBorders>
              <w:top w:val="single" w:sz="4" w:space="0" w:color="auto"/>
              <w:bottom w:val="single" w:sz="4" w:space="0" w:color="auto"/>
            </w:tcBorders>
          </w:tcPr>
          <w:p w14:paraId="639FECA0" w14:textId="690BACE0"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i/>
                <w:iCs/>
              </w:rPr>
              <w:t>P</w:t>
            </w:r>
            <w:r w:rsidRPr="00D93C17">
              <w:rPr>
                <w:rFonts w:ascii="Book Antiqua" w:eastAsiaTheme="minorEastAsia" w:hAnsi="Book Antiqua"/>
                <w:b/>
                <w:bCs/>
              </w:rPr>
              <w:t xml:space="preserve"> value</w:t>
            </w:r>
          </w:p>
        </w:tc>
        <w:tc>
          <w:tcPr>
            <w:tcW w:w="1638" w:type="dxa"/>
            <w:tcBorders>
              <w:top w:val="single" w:sz="4" w:space="0" w:color="auto"/>
              <w:bottom w:val="single" w:sz="4" w:space="0" w:color="auto"/>
            </w:tcBorders>
          </w:tcPr>
          <w:p w14:paraId="0945B4C2" w14:textId="4F4CA8DC" w:rsidR="00A24DBD" w:rsidRPr="00D93C17" w:rsidRDefault="00A24DBD" w:rsidP="00D93C17">
            <w:pPr>
              <w:spacing w:line="360" w:lineRule="auto"/>
              <w:rPr>
                <w:rFonts w:ascii="Book Antiqua" w:eastAsiaTheme="minorEastAsia" w:hAnsi="Book Antiqua"/>
                <w:b/>
                <w:bCs/>
              </w:rPr>
            </w:pPr>
            <w:r w:rsidRPr="00D93C17">
              <w:rPr>
                <w:rFonts w:ascii="Book Antiqua" w:eastAsiaTheme="minorEastAsia" w:hAnsi="Book Antiqua"/>
                <w:b/>
                <w:bCs/>
                <w:i/>
                <w:iCs/>
              </w:rPr>
              <w:t>P</w:t>
            </w:r>
            <w:r w:rsidRPr="00D93C17">
              <w:rPr>
                <w:rFonts w:ascii="Book Antiqua" w:eastAsiaTheme="minorEastAsia" w:hAnsi="Book Antiqua"/>
                <w:b/>
                <w:bCs/>
              </w:rPr>
              <w:t xml:space="preserve"> value</w:t>
            </w:r>
          </w:p>
        </w:tc>
      </w:tr>
      <w:tr w:rsidR="006067F3" w:rsidRPr="00D93C17" w14:paraId="6CF4D6FB" w14:textId="77777777" w:rsidTr="00DA36A8">
        <w:tc>
          <w:tcPr>
            <w:tcW w:w="8868" w:type="dxa"/>
            <w:gridSpan w:val="6"/>
            <w:tcBorders>
              <w:top w:val="single" w:sz="4" w:space="0" w:color="auto"/>
            </w:tcBorders>
          </w:tcPr>
          <w:p w14:paraId="36120920" w14:textId="6DC865B4" w:rsidR="006067F3" w:rsidRPr="00C43A5D" w:rsidRDefault="00DA36A8" w:rsidP="00D93C17">
            <w:pPr>
              <w:spacing w:line="360" w:lineRule="auto"/>
              <w:rPr>
                <w:rFonts w:ascii="Book Antiqua" w:eastAsiaTheme="minorEastAsia" w:hAnsi="Book Antiqua"/>
              </w:rPr>
            </w:pPr>
            <w:r w:rsidRPr="00C43A5D">
              <w:rPr>
                <w:rFonts w:ascii="Book Antiqua" w:eastAsia="Book Antiqua" w:hAnsi="Book Antiqua" w:cs="Book Antiqua"/>
                <w:color w:val="000000"/>
              </w:rPr>
              <w:t>Berg balance scale</w:t>
            </w:r>
          </w:p>
        </w:tc>
      </w:tr>
      <w:tr w:rsidR="006067F3" w:rsidRPr="00D93C17" w14:paraId="7A914D3C" w14:textId="77777777" w:rsidTr="00DA36A8">
        <w:tc>
          <w:tcPr>
            <w:tcW w:w="1985" w:type="dxa"/>
          </w:tcPr>
          <w:p w14:paraId="07E84A88" w14:textId="77777777" w:rsidR="006067F3" w:rsidRPr="005631B4" w:rsidRDefault="006067F3" w:rsidP="00D93C17">
            <w:pPr>
              <w:spacing w:line="360" w:lineRule="auto"/>
              <w:rPr>
                <w:rFonts w:ascii="Book Antiqua" w:eastAsiaTheme="minorEastAsia" w:hAnsi="Book Antiqua"/>
              </w:rPr>
            </w:pPr>
            <w:r w:rsidRPr="005631B4">
              <w:rPr>
                <w:rFonts w:ascii="Book Antiqua" w:eastAsiaTheme="minorEastAsia" w:hAnsi="Book Antiqua"/>
              </w:rPr>
              <w:t>Baseline</w:t>
            </w:r>
          </w:p>
        </w:tc>
        <w:tc>
          <w:tcPr>
            <w:tcW w:w="1351" w:type="dxa"/>
          </w:tcPr>
          <w:p w14:paraId="757FF3E2" w14:textId="7EB0359B" w:rsidR="006067F3" w:rsidRPr="005631B4" w:rsidRDefault="006067F3" w:rsidP="00D93C17">
            <w:pPr>
              <w:spacing w:line="360" w:lineRule="auto"/>
              <w:rPr>
                <w:rFonts w:ascii="Book Antiqua" w:eastAsiaTheme="minorEastAsia" w:hAnsi="Book Antiqua"/>
              </w:rPr>
            </w:pPr>
            <w:r w:rsidRPr="00701089">
              <w:rPr>
                <w:rFonts w:ascii="Book Antiqua" w:eastAsiaTheme="minorEastAsia" w:hAnsi="Book Antiqua"/>
              </w:rPr>
              <w:t>27.75</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2.87</w:t>
            </w:r>
          </w:p>
        </w:tc>
        <w:tc>
          <w:tcPr>
            <w:tcW w:w="1059" w:type="dxa"/>
            <w:vMerge w:val="restart"/>
          </w:tcPr>
          <w:p w14:paraId="722FB2D7" w14:textId="35D3E4EA"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707" w:type="dxa"/>
          </w:tcPr>
          <w:p w14:paraId="2AECD5A6" w14:textId="210BDA1D"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26.92</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3.24</w:t>
            </w:r>
          </w:p>
        </w:tc>
        <w:tc>
          <w:tcPr>
            <w:tcW w:w="1128" w:type="dxa"/>
            <w:vMerge w:val="restart"/>
          </w:tcPr>
          <w:p w14:paraId="04616820" w14:textId="6570EE9C"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638" w:type="dxa"/>
          </w:tcPr>
          <w:p w14:paraId="27E440A9"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0.124</w:t>
            </w:r>
          </w:p>
        </w:tc>
      </w:tr>
      <w:tr w:rsidR="006067F3" w:rsidRPr="00D93C17" w14:paraId="17D47C12" w14:textId="77777777" w:rsidTr="00DA36A8">
        <w:tc>
          <w:tcPr>
            <w:tcW w:w="1985" w:type="dxa"/>
          </w:tcPr>
          <w:p w14:paraId="334CFFB1" w14:textId="77777777" w:rsidR="006067F3" w:rsidRPr="005631B4" w:rsidRDefault="006067F3" w:rsidP="00D93C17">
            <w:pPr>
              <w:spacing w:line="360" w:lineRule="auto"/>
              <w:rPr>
                <w:rFonts w:ascii="Book Antiqua" w:eastAsiaTheme="minorEastAsia" w:hAnsi="Book Antiqua"/>
              </w:rPr>
            </w:pPr>
            <w:r w:rsidRPr="005631B4">
              <w:rPr>
                <w:rFonts w:ascii="Book Antiqua" w:eastAsiaTheme="minorEastAsia" w:hAnsi="Book Antiqua"/>
              </w:rPr>
              <w:t>After treatment</w:t>
            </w:r>
          </w:p>
        </w:tc>
        <w:tc>
          <w:tcPr>
            <w:tcW w:w="1351" w:type="dxa"/>
          </w:tcPr>
          <w:p w14:paraId="2BF9FDBF" w14:textId="736E562D" w:rsidR="006067F3" w:rsidRPr="005631B4" w:rsidRDefault="006067F3" w:rsidP="00D93C17">
            <w:pPr>
              <w:spacing w:line="360" w:lineRule="auto"/>
              <w:rPr>
                <w:rFonts w:ascii="Book Antiqua" w:eastAsiaTheme="minorEastAsia" w:hAnsi="Book Antiqua"/>
              </w:rPr>
            </w:pPr>
            <w:r w:rsidRPr="00701089">
              <w:rPr>
                <w:rFonts w:ascii="Book Antiqua" w:eastAsiaTheme="minorEastAsia" w:hAnsi="Book Antiqua"/>
              </w:rPr>
              <w:t>46.08</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3.41</w:t>
            </w:r>
          </w:p>
        </w:tc>
        <w:tc>
          <w:tcPr>
            <w:tcW w:w="1059" w:type="dxa"/>
            <w:vMerge/>
          </w:tcPr>
          <w:p w14:paraId="30885710" w14:textId="77777777" w:rsidR="006067F3" w:rsidRPr="00D93C17" w:rsidRDefault="006067F3" w:rsidP="00D93C17">
            <w:pPr>
              <w:spacing w:line="360" w:lineRule="auto"/>
              <w:rPr>
                <w:rFonts w:ascii="Book Antiqua" w:eastAsiaTheme="minorEastAsia" w:hAnsi="Book Antiqua"/>
              </w:rPr>
            </w:pPr>
          </w:p>
        </w:tc>
        <w:tc>
          <w:tcPr>
            <w:tcW w:w="1707" w:type="dxa"/>
          </w:tcPr>
          <w:p w14:paraId="7980D002" w14:textId="505DC9BA"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40.22</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3.75</w:t>
            </w:r>
          </w:p>
        </w:tc>
        <w:tc>
          <w:tcPr>
            <w:tcW w:w="1128" w:type="dxa"/>
            <w:vMerge/>
          </w:tcPr>
          <w:p w14:paraId="5DB8DCB4" w14:textId="77777777" w:rsidR="006067F3" w:rsidRPr="00D93C17" w:rsidRDefault="006067F3" w:rsidP="00D93C17">
            <w:pPr>
              <w:spacing w:line="360" w:lineRule="auto"/>
              <w:rPr>
                <w:rFonts w:ascii="Book Antiqua" w:eastAsiaTheme="minorEastAsia" w:hAnsi="Book Antiqua"/>
              </w:rPr>
            </w:pPr>
          </w:p>
        </w:tc>
        <w:tc>
          <w:tcPr>
            <w:tcW w:w="1638" w:type="dxa"/>
          </w:tcPr>
          <w:p w14:paraId="17F7C886"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77B61F75" w14:textId="77777777" w:rsidTr="00DA36A8">
        <w:tc>
          <w:tcPr>
            <w:tcW w:w="1985" w:type="dxa"/>
          </w:tcPr>
          <w:p w14:paraId="4DA88BA4" w14:textId="77777777" w:rsidR="006067F3" w:rsidRPr="00701089" w:rsidRDefault="006067F3" w:rsidP="00D93C17">
            <w:pPr>
              <w:spacing w:line="360" w:lineRule="auto"/>
              <w:rPr>
                <w:rFonts w:ascii="Book Antiqua" w:eastAsiaTheme="minorEastAsia" w:hAnsi="Book Antiqua"/>
              </w:rPr>
            </w:pPr>
            <w:r w:rsidRPr="005631B4">
              <w:rPr>
                <w:rFonts w:ascii="Book Antiqua" w:eastAsiaTheme="minorEastAsia" w:hAnsi="Book Antiqua"/>
              </w:rPr>
              <w:t>Amount of change</w:t>
            </w:r>
          </w:p>
        </w:tc>
        <w:tc>
          <w:tcPr>
            <w:tcW w:w="1351" w:type="dxa"/>
          </w:tcPr>
          <w:p w14:paraId="5601E8E5" w14:textId="53234B48" w:rsidR="006067F3" w:rsidRPr="005631B4" w:rsidRDefault="006067F3" w:rsidP="00D93C17">
            <w:pPr>
              <w:spacing w:line="360" w:lineRule="auto"/>
              <w:rPr>
                <w:rFonts w:ascii="Book Antiqua" w:eastAsiaTheme="minorEastAsia" w:hAnsi="Book Antiqua"/>
              </w:rPr>
            </w:pPr>
            <w:r w:rsidRPr="005631B4">
              <w:rPr>
                <w:rFonts w:ascii="Book Antiqua" w:hAnsi="Book Antiqua"/>
              </w:rPr>
              <w:t>18.32</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2.18</w:t>
            </w:r>
          </w:p>
        </w:tc>
        <w:tc>
          <w:tcPr>
            <w:tcW w:w="1059" w:type="dxa"/>
            <w:vMerge/>
          </w:tcPr>
          <w:p w14:paraId="22507CA0" w14:textId="77777777" w:rsidR="006067F3" w:rsidRPr="00D93C17" w:rsidRDefault="006067F3" w:rsidP="00D93C17">
            <w:pPr>
              <w:spacing w:line="360" w:lineRule="auto"/>
              <w:rPr>
                <w:rFonts w:ascii="Book Antiqua" w:eastAsiaTheme="minorEastAsia" w:hAnsi="Book Antiqua"/>
              </w:rPr>
            </w:pPr>
          </w:p>
        </w:tc>
        <w:tc>
          <w:tcPr>
            <w:tcW w:w="1707" w:type="dxa"/>
          </w:tcPr>
          <w:p w14:paraId="04C9BB07" w14:textId="3E7AA909"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13.29</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1.66</w:t>
            </w:r>
          </w:p>
        </w:tc>
        <w:tc>
          <w:tcPr>
            <w:tcW w:w="1128" w:type="dxa"/>
            <w:vMerge/>
          </w:tcPr>
          <w:p w14:paraId="4A18B829" w14:textId="77777777" w:rsidR="006067F3" w:rsidRPr="00D93C17" w:rsidRDefault="006067F3" w:rsidP="00D93C17">
            <w:pPr>
              <w:spacing w:line="360" w:lineRule="auto"/>
              <w:rPr>
                <w:rFonts w:ascii="Book Antiqua" w:eastAsiaTheme="minorEastAsia" w:hAnsi="Book Antiqua"/>
              </w:rPr>
            </w:pPr>
          </w:p>
        </w:tc>
        <w:tc>
          <w:tcPr>
            <w:tcW w:w="1638" w:type="dxa"/>
          </w:tcPr>
          <w:p w14:paraId="315DD4B6"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10ACD7F3" w14:textId="77777777" w:rsidTr="00DA36A8">
        <w:trPr>
          <w:trHeight w:val="195"/>
        </w:trPr>
        <w:tc>
          <w:tcPr>
            <w:tcW w:w="8868" w:type="dxa"/>
            <w:gridSpan w:val="6"/>
          </w:tcPr>
          <w:p w14:paraId="20E1C770" w14:textId="551433D4" w:rsidR="006067F3" w:rsidRPr="005631B4" w:rsidRDefault="006067F3" w:rsidP="00D93C17">
            <w:pPr>
              <w:spacing w:line="360" w:lineRule="auto"/>
              <w:rPr>
                <w:rFonts w:ascii="Book Antiqua" w:eastAsiaTheme="minorEastAsia" w:hAnsi="Book Antiqua"/>
              </w:rPr>
            </w:pPr>
            <w:r w:rsidRPr="00C43A5D">
              <w:rPr>
                <w:rFonts w:ascii="Book Antiqua" w:hAnsi="Book Antiqua"/>
              </w:rPr>
              <w:t xml:space="preserve">Time </w:t>
            </w:r>
            <w:r w:rsidR="00DA36A8" w:rsidRPr="00C43A5D">
              <w:rPr>
                <w:rFonts w:ascii="Book Antiqua" w:hAnsi="Book Antiqua"/>
              </w:rPr>
              <w:t>u</w:t>
            </w:r>
            <w:r w:rsidRPr="00C43A5D">
              <w:rPr>
                <w:rFonts w:ascii="Book Antiqua" w:hAnsi="Book Antiqua"/>
              </w:rPr>
              <w:t>p</w:t>
            </w:r>
            <w:r w:rsidR="00DA36A8" w:rsidRPr="00C43A5D">
              <w:rPr>
                <w:rFonts w:ascii="Book Antiqua" w:hAnsi="Book Antiqua"/>
              </w:rPr>
              <w:t>-</w:t>
            </w:r>
            <w:r w:rsidRPr="00C43A5D">
              <w:rPr>
                <w:rFonts w:ascii="Book Antiqua" w:hAnsi="Book Antiqua"/>
              </w:rPr>
              <w:t>and</w:t>
            </w:r>
            <w:r w:rsidR="00DA36A8" w:rsidRPr="00C43A5D">
              <w:rPr>
                <w:rFonts w:ascii="Book Antiqua" w:hAnsi="Book Antiqua"/>
              </w:rPr>
              <w:t>-g</w:t>
            </w:r>
            <w:r w:rsidRPr="00C43A5D">
              <w:rPr>
                <w:rFonts w:ascii="Book Antiqua" w:hAnsi="Book Antiqua"/>
              </w:rPr>
              <w:t>o</w:t>
            </w:r>
            <w:r w:rsidR="00DA36A8" w:rsidRPr="00C43A5D">
              <w:rPr>
                <w:rFonts w:ascii="Book Antiqua" w:hAnsi="Book Antiqua"/>
              </w:rPr>
              <w:t xml:space="preserve"> </w:t>
            </w:r>
            <w:r w:rsidRPr="00C43A5D">
              <w:rPr>
                <w:rFonts w:ascii="Book Antiqua" w:hAnsi="Book Antiqua"/>
              </w:rPr>
              <w:t>(s)</w:t>
            </w:r>
          </w:p>
        </w:tc>
      </w:tr>
      <w:tr w:rsidR="006067F3" w:rsidRPr="00D93C17" w14:paraId="17F60F15" w14:textId="77777777" w:rsidTr="00DA36A8">
        <w:trPr>
          <w:trHeight w:val="195"/>
        </w:trPr>
        <w:tc>
          <w:tcPr>
            <w:tcW w:w="1985" w:type="dxa"/>
          </w:tcPr>
          <w:p w14:paraId="51E54AF6" w14:textId="77777777" w:rsidR="006067F3" w:rsidRPr="005631B4" w:rsidRDefault="006067F3" w:rsidP="00D93C17">
            <w:pPr>
              <w:spacing w:line="360" w:lineRule="auto"/>
              <w:rPr>
                <w:rFonts w:ascii="Book Antiqua" w:eastAsiaTheme="minorEastAsia" w:hAnsi="Book Antiqua"/>
              </w:rPr>
            </w:pPr>
            <w:r w:rsidRPr="005631B4">
              <w:rPr>
                <w:rFonts w:ascii="Book Antiqua" w:eastAsiaTheme="minorEastAsia" w:hAnsi="Book Antiqua"/>
              </w:rPr>
              <w:t>Baseline</w:t>
            </w:r>
          </w:p>
        </w:tc>
        <w:tc>
          <w:tcPr>
            <w:tcW w:w="1351" w:type="dxa"/>
          </w:tcPr>
          <w:p w14:paraId="6479965B" w14:textId="3C6C980A" w:rsidR="006067F3" w:rsidRPr="005631B4" w:rsidRDefault="006067F3" w:rsidP="00D93C17">
            <w:pPr>
              <w:spacing w:line="360" w:lineRule="auto"/>
              <w:rPr>
                <w:rFonts w:ascii="Book Antiqua" w:eastAsiaTheme="minorEastAsia" w:hAnsi="Book Antiqua"/>
              </w:rPr>
            </w:pPr>
            <w:r w:rsidRPr="00701089">
              <w:rPr>
                <w:rFonts w:ascii="Book Antiqua" w:eastAsiaTheme="minorEastAsia" w:hAnsi="Book Antiqua"/>
              </w:rPr>
              <w:t>50.13</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3.91</w:t>
            </w:r>
          </w:p>
        </w:tc>
        <w:tc>
          <w:tcPr>
            <w:tcW w:w="1059" w:type="dxa"/>
            <w:vMerge w:val="restart"/>
          </w:tcPr>
          <w:p w14:paraId="788140A4" w14:textId="69B31EA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707" w:type="dxa"/>
          </w:tcPr>
          <w:p w14:paraId="1199B9EF" w14:textId="102550C0" w:rsidR="006067F3" w:rsidRPr="00D93C17" w:rsidRDefault="006067F3" w:rsidP="00D93C17">
            <w:pPr>
              <w:spacing w:line="360" w:lineRule="auto"/>
              <w:rPr>
                <w:rFonts w:ascii="Book Antiqua" w:eastAsiaTheme="minorEastAsia" w:hAnsi="Book Antiqua"/>
              </w:rPr>
            </w:pPr>
            <w:bookmarkStart w:id="36" w:name="OLE_LINK3"/>
            <w:bookmarkStart w:id="37" w:name="OLE_LINK4"/>
            <w:r w:rsidRPr="00D93C17">
              <w:rPr>
                <w:rFonts w:ascii="Book Antiqua" w:eastAsiaTheme="minorEastAsia" w:hAnsi="Book Antiqua"/>
              </w:rPr>
              <w:t>50.32</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3.38</w:t>
            </w:r>
            <w:bookmarkEnd w:id="36"/>
            <w:bookmarkEnd w:id="37"/>
          </w:p>
        </w:tc>
        <w:tc>
          <w:tcPr>
            <w:tcW w:w="1128" w:type="dxa"/>
            <w:vMerge w:val="restart"/>
          </w:tcPr>
          <w:p w14:paraId="064F885F" w14:textId="6F6EA173"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638" w:type="dxa"/>
          </w:tcPr>
          <w:p w14:paraId="342F5C56"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0.768</w:t>
            </w:r>
          </w:p>
        </w:tc>
      </w:tr>
      <w:tr w:rsidR="006067F3" w:rsidRPr="00D93C17" w14:paraId="62A25CE7" w14:textId="77777777" w:rsidTr="00DA36A8">
        <w:trPr>
          <w:trHeight w:val="105"/>
        </w:trPr>
        <w:tc>
          <w:tcPr>
            <w:tcW w:w="1985" w:type="dxa"/>
          </w:tcPr>
          <w:p w14:paraId="55AD692D" w14:textId="77777777" w:rsidR="006067F3" w:rsidRPr="005631B4" w:rsidRDefault="006067F3" w:rsidP="00D93C17">
            <w:pPr>
              <w:spacing w:line="360" w:lineRule="auto"/>
              <w:rPr>
                <w:rFonts w:ascii="Book Antiqua" w:eastAsiaTheme="minorEastAsia" w:hAnsi="Book Antiqua"/>
              </w:rPr>
            </w:pPr>
            <w:r w:rsidRPr="005631B4">
              <w:rPr>
                <w:rFonts w:ascii="Book Antiqua" w:eastAsiaTheme="minorEastAsia" w:hAnsi="Book Antiqua"/>
              </w:rPr>
              <w:t>After treatment</w:t>
            </w:r>
          </w:p>
        </w:tc>
        <w:tc>
          <w:tcPr>
            <w:tcW w:w="1351" w:type="dxa"/>
          </w:tcPr>
          <w:p w14:paraId="78A8C74D" w14:textId="129CDEF3" w:rsidR="006067F3" w:rsidRPr="005631B4" w:rsidRDefault="006067F3" w:rsidP="00D93C17">
            <w:pPr>
              <w:spacing w:line="360" w:lineRule="auto"/>
              <w:rPr>
                <w:rFonts w:ascii="Book Antiqua" w:eastAsiaTheme="minorEastAsia" w:hAnsi="Book Antiqua"/>
              </w:rPr>
            </w:pPr>
            <w:r w:rsidRPr="00701089">
              <w:rPr>
                <w:rFonts w:ascii="Book Antiqua" w:eastAsiaTheme="minorEastAsia" w:hAnsi="Book Antiqua"/>
              </w:rPr>
              <w:t>32.64</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3.81</w:t>
            </w:r>
          </w:p>
        </w:tc>
        <w:tc>
          <w:tcPr>
            <w:tcW w:w="1059" w:type="dxa"/>
            <w:vMerge/>
          </w:tcPr>
          <w:p w14:paraId="7DF2BAA6" w14:textId="77777777" w:rsidR="006067F3" w:rsidRPr="00D93C17" w:rsidRDefault="006067F3" w:rsidP="00D93C17">
            <w:pPr>
              <w:spacing w:line="360" w:lineRule="auto"/>
              <w:rPr>
                <w:rFonts w:ascii="Book Antiqua" w:eastAsiaTheme="minorEastAsia" w:hAnsi="Book Antiqua"/>
              </w:rPr>
            </w:pPr>
          </w:p>
        </w:tc>
        <w:tc>
          <w:tcPr>
            <w:tcW w:w="1707" w:type="dxa"/>
          </w:tcPr>
          <w:p w14:paraId="63EF5EE0" w14:textId="0D0A8A21"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39.56</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3.68</w:t>
            </w:r>
          </w:p>
        </w:tc>
        <w:tc>
          <w:tcPr>
            <w:tcW w:w="1128" w:type="dxa"/>
            <w:vMerge/>
          </w:tcPr>
          <w:p w14:paraId="711798DB" w14:textId="77777777" w:rsidR="006067F3" w:rsidRPr="00D93C17" w:rsidRDefault="006067F3" w:rsidP="00D93C17">
            <w:pPr>
              <w:spacing w:line="360" w:lineRule="auto"/>
              <w:rPr>
                <w:rFonts w:ascii="Book Antiqua" w:eastAsiaTheme="minorEastAsia" w:hAnsi="Book Antiqua"/>
              </w:rPr>
            </w:pPr>
          </w:p>
        </w:tc>
        <w:tc>
          <w:tcPr>
            <w:tcW w:w="1638" w:type="dxa"/>
          </w:tcPr>
          <w:p w14:paraId="314FEF76"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14095D07" w14:textId="77777777" w:rsidTr="00DA36A8">
        <w:trPr>
          <w:trHeight w:val="165"/>
        </w:trPr>
        <w:tc>
          <w:tcPr>
            <w:tcW w:w="1985" w:type="dxa"/>
          </w:tcPr>
          <w:p w14:paraId="09D2FE5C" w14:textId="77777777" w:rsidR="006067F3" w:rsidRPr="00701089" w:rsidRDefault="006067F3" w:rsidP="00D93C17">
            <w:pPr>
              <w:spacing w:line="360" w:lineRule="auto"/>
              <w:rPr>
                <w:rFonts w:ascii="Book Antiqua" w:eastAsiaTheme="minorEastAsia" w:hAnsi="Book Antiqua"/>
              </w:rPr>
            </w:pPr>
            <w:r w:rsidRPr="005631B4">
              <w:rPr>
                <w:rFonts w:ascii="Book Antiqua" w:eastAsiaTheme="minorEastAsia" w:hAnsi="Book Antiqua"/>
              </w:rPr>
              <w:t>Amount of change</w:t>
            </w:r>
          </w:p>
        </w:tc>
        <w:tc>
          <w:tcPr>
            <w:tcW w:w="1351" w:type="dxa"/>
          </w:tcPr>
          <w:p w14:paraId="7E74CD3C" w14:textId="57B859C1" w:rsidR="006067F3" w:rsidRPr="005631B4" w:rsidRDefault="006067F3" w:rsidP="00D93C17">
            <w:pPr>
              <w:spacing w:line="360" w:lineRule="auto"/>
              <w:rPr>
                <w:rFonts w:ascii="Book Antiqua" w:eastAsiaTheme="minorEastAsia" w:hAnsi="Book Antiqua"/>
              </w:rPr>
            </w:pPr>
            <w:r w:rsidRPr="005631B4">
              <w:rPr>
                <w:rFonts w:ascii="Book Antiqua" w:hAnsi="Book Antiqua"/>
              </w:rPr>
              <w:t>17.49</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1.88</w:t>
            </w:r>
          </w:p>
        </w:tc>
        <w:tc>
          <w:tcPr>
            <w:tcW w:w="1059" w:type="dxa"/>
            <w:vMerge/>
          </w:tcPr>
          <w:p w14:paraId="61F27161" w14:textId="77777777" w:rsidR="006067F3" w:rsidRPr="00D93C17" w:rsidRDefault="006067F3" w:rsidP="00D93C17">
            <w:pPr>
              <w:spacing w:line="360" w:lineRule="auto"/>
              <w:rPr>
                <w:rFonts w:ascii="Book Antiqua" w:eastAsiaTheme="minorEastAsia" w:hAnsi="Book Antiqua"/>
              </w:rPr>
            </w:pPr>
          </w:p>
        </w:tc>
        <w:tc>
          <w:tcPr>
            <w:tcW w:w="1707" w:type="dxa"/>
          </w:tcPr>
          <w:p w14:paraId="2CF4765F" w14:textId="0C6A0F2A"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10.76</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1.42</w:t>
            </w:r>
          </w:p>
        </w:tc>
        <w:tc>
          <w:tcPr>
            <w:tcW w:w="1128" w:type="dxa"/>
            <w:vMerge/>
          </w:tcPr>
          <w:p w14:paraId="396DF613" w14:textId="77777777" w:rsidR="006067F3" w:rsidRPr="00D93C17" w:rsidRDefault="006067F3" w:rsidP="00D93C17">
            <w:pPr>
              <w:spacing w:line="360" w:lineRule="auto"/>
              <w:rPr>
                <w:rFonts w:ascii="Book Antiqua" w:eastAsiaTheme="minorEastAsia" w:hAnsi="Book Antiqua"/>
              </w:rPr>
            </w:pPr>
          </w:p>
        </w:tc>
        <w:tc>
          <w:tcPr>
            <w:tcW w:w="1638" w:type="dxa"/>
          </w:tcPr>
          <w:p w14:paraId="4A860F64"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011C5BAA" w14:textId="77777777" w:rsidTr="00DA36A8">
        <w:trPr>
          <w:trHeight w:val="150"/>
        </w:trPr>
        <w:tc>
          <w:tcPr>
            <w:tcW w:w="8868" w:type="dxa"/>
            <w:gridSpan w:val="6"/>
          </w:tcPr>
          <w:p w14:paraId="46428606" w14:textId="107E5B27" w:rsidR="006067F3" w:rsidRPr="005631B4" w:rsidRDefault="006067F3" w:rsidP="00D93C17">
            <w:pPr>
              <w:spacing w:line="360" w:lineRule="auto"/>
              <w:rPr>
                <w:rFonts w:ascii="Book Antiqua" w:eastAsiaTheme="minorEastAsia" w:hAnsi="Book Antiqua"/>
              </w:rPr>
            </w:pPr>
            <w:r w:rsidRPr="00C43A5D">
              <w:rPr>
                <w:rFonts w:ascii="Book Antiqua" w:hAnsi="Book Antiqua"/>
              </w:rPr>
              <w:t xml:space="preserve">Maximum </w:t>
            </w:r>
            <w:r w:rsidR="00DA36A8" w:rsidRPr="00C43A5D">
              <w:rPr>
                <w:rFonts w:ascii="Book Antiqua" w:hAnsi="Book Antiqua"/>
              </w:rPr>
              <w:t xml:space="preserve">walking speed </w:t>
            </w:r>
            <w:r w:rsidRPr="00C43A5D">
              <w:rPr>
                <w:rFonts w:ascii="Book Antiqua" w:hAnsi="Book Antiqua"/>
              </w:rPr>
              <w:t>(s)</w:t>
            </w:r>
          </w:p>
        </w:tc>
      </w:tr>
      <w:tr w:rsidR="006067F3" w:rsidRPr="00D93C17" w14:paraId="219C962B" w14:textId="77777777" w:rsidTr="00DA36A8">
        <w:trPr>
          <w:trHeight w:val="165"/>
        </w:trPr>
        <w:tc>
          <w:tcPr>
            <w:tcW w:w="1985" w:type="dxa"/>
          </w:tcPr>
          <w:p w14:paraId="37F5472D" w14:textId="77777777" w:rsidR="006067F3" w:rsidRPr="005631B4" w:rsidRDefault="006067F3" w:rsidP="00D93C17">
            <w:pPr>
              <w:spacing w:line="360" w:lineRule="auto"/>
              <w:rPr>
                <w:rFonts w:ascii="Book Antiqua" w:eastAsiaTheme="minorEastAsia" w:hAnsi="Book Antiqua"/>
              </w:rPr>
            </w:pPr>
            <w:r w:rsidRPr="005631B4">
              <w:rPr>
                <w:rFonts w:ascii="Book Antiqua" w:eastAsiaTheme="minorEastAsia" w:hAnsi="Book Antiqua"/>
              </w:rPr>
              <w:t>Baseline</w:t>
            </w:r>
          </w:p>
        </w:tc>
        <w:tc>
          <w:tcPr>
            <w:tcW w:w="1351" w:type="dxa"/>
          </w:tcPr>
          <w:p w14:paraId="57B84896" w14:textId="7FF98C84" w:rsidR="006067F3" w:rsidRPr="005631B4" w:rsidRDefault="006067F3" w:rsidP="00D93C17">
            <w:pPr>
              <w:spacing w:line="360" w:lineRule="auto"/>
              <w:rPr>
                <w:rFonts w:ascii="Book Antiqua" w:eastAsiaTheme="minorEastAsia" w:hAnsi="Book Antiqua"/>
              </w:rPr>
            </w:pPr>
            <w:r w:rsidRPr="00701089">
              <w:rPr>
                <w:rFonts w:ascii="Book Antiqua" w:eastAsiaTheme="minorEastAsia" w:hAnsi="Book Antiqua"/>
              </w:rPr>
              <w:t>19.52</w:t>
            </w:r>
            <w:r w:rsidR="00DA36A8" w:rsidRPr="005631B4">
              <w:rPr>
                <w:rFonts w:ascii="Book Antiqua" w:hAnsi="Book Antiqua"/>
              </w:rPr>
              <w:t xml:space="preserve"> </w:t>
            </w:r>
            <w:r w:rsidRPr="005631B4">
              <w:rPr>
                <w:rFonts w:ascii="Book Antiqua" w:hAnsi="Book Antiqua"/>
              </w:rPr>
              <w:t>±</w:t>
            </w:r>
            <w:r w:rsidR="00DA36A8" w:rsidRPr="005631B4">
              <w:rPr>
                <w:rFonts w:ascii="Book Antiqua" w:hAnsi="Book Antiqua"/>
              </w:rPr>
              <w:t xml:space="preserve"> </w:t>
            </w:r>
            <w:r w:rsidRPr="005631B4">
              <w:rPr>
                <w:rFonts w:ascii="Book Antiqua" w:hAnsi="Book Antiqua"/>
              </w:rPr>
              <w:t>2.03</w:t>
            </w:r>
          </w:p>
        </w:tc>
        <w:tc>
          <w:tcPr>
            <w:tcW w:w="1059" w:type="dxa"/>
            <w:vMerge w:val="restart"/>
          </w:tcPr>
          <w:p w14:paraId="5DB7D296" w14:textId="082EF22B"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707" w:type="dxa"/>
          </w:tcPr>
          <w:p w14:paraId="7016BCD3" w14:textId="6F18CE25"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19.89</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2.10</w:t>
            </w:r>
          </w:p>
        </w:tc>
        <w:tc>
          <w:tcPr>
            <w:tcW w:w="1128" w:type="dxa"/>
            <w:vMerge w:val="restart"/>
          </w:tcPr>
          <w:p w14:paraId="26D8F830" w14:textId="38B26913"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638" w:type="dxa"/>
          </w:tcPr>
          <w:p w14:paraId="6CB61DA8"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0.307</w:t>
            </w:r>
          </w:p>
        </w:tc>
      </w:tr>
      <w:tr w:rsidR="006067F3" w:rsidRPr="00D93C17" w14:paraId="2EE74965" w14:textId="77777777" w:rsidTr="00DA36A8">
        <w:trPr>
          <w:trHeight w:val="165"/>
        </w:trPr>
        <w:tc>
          <w:tcPr>
            <w:tcW w:w="1985" w:type="dxa"/>
          </w:tcPr>
          <w:p w14:paraId="0F39A4E6"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After treatment</w:t>
            </w:r>
          </w:p>
        </w:tc>
        <w:tc>
          <w:tcPr>
            <w:tcW w:w="1351" w:type="dxa"/>
          </w:tcPr>
          <w:p w14:paraId="3177C4A7" w14:textId="008E91EB"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12.73</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2.26</w:t>
            </w:r>
          </w:p>
        </w:tc>
        <w:tc>
          <w:tcPr>
            <w:tcW w:w="1059" w:type="dxa"/>
            <w:vMerge/>
          </w:tcPr>
          <w:p w14:paraId="5ABFFDE1" w14:textId="77777777" w:rsidR="006067F3" w:rsidRPr="00D93C17" w:rsidRDefault="006067F3" w:rsidP="00D93C17">
            <w:pPr>
              <w:spacing w:line="360" w:lineRule="auto"/>
              <w:rPr>
                <w:rFonts w:ascii="Book Antiqua" w:eastAsiaTheme="minorEastAsia" w:hAnsi="Book Antiqua"/>
              </w:rPr>
            </w:pPr>
          </w:p>
        </w:tc>
        <w:tc>
          <w:tcPr>
            <w:tcW w:w="1707" w:type="dxa"/>
          </w:tcPr>
          <w:p w14:paraId="127B77F5" w14:textId="6EB7A13D"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15.04</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2.27</w:t>
            </w:r>
          </w:p>
        </w:tc>
        <w:tc>
          <w:tcPr>
            <w:tcW w:w="1128" w:type="dxa"/>
            <w:vMerge/>
          </w:tcPr>
          <w:p w14:paraId="25B5B5F7" w14:textId="77777777" w:rsidR="006067F3" w:rsidRPr="00D93C17" w:rsidRDefault="006067F3" w:rsidP="00D93C17">
            <w:pPr>
              <w:spacing w:line="360" w:lineRule="auto"/>
              <w:rPr>
                <w:rFonts w:ascii="Book Antiqua" w:eastAsiaTheme="minorEastAsia" w:hAnsi="Book Antiqua"/>
              </w:rPr>
            </w:pPr>
          </w:p>
        </w:tc>
        <w:tc>
          <w:tcPr>
            <w:tcW w:w="1638" w:type="dxa"/>
          </w:tcPr>
          <w:p w14:paraId="471294E7"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651EB9B1" w14:textId="77777777" w:rsidTr="00DA36A8">
        <w:trPr>
          <w:trHeight w:val="132"/>
        </w:trPr>
        <w:tc>
          <w:tcPr>
            <w:tcW w:w="1985" w:type="dxa"/>
          </w:tcPr>
          <w:p w14:paraId="79F77B9C"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Amount of change</w:t>
            </w:r>
          </w:p>
        </w:tc>
        <w:tc>
          <w:tcPr>
            <w:tcW w:w="1351" w:type="dxa"/>
          </w:tcPr>
          <w:p w14:paraId="264DFA4C" w14:textId="77D29710"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6.79</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0.81</w:t>
            </w:r>
          </w:p>
        </w:tc>
        <w:tc>
          <w:tcPr>
            <w:tcW w:w="1059" w:type="dxa"/>
            <w:vMerge/>
          </w:tcPr>
          <w:p w14:paraId="1887FB5F" w14:textId="77777777" w:rsidR="006067F3" w:rsidRPr="00D93C17" w:rsidRDefault="006067F3" w:rsidP="00D93C17">
            <w:pPr>
              <w:spacing w:line="360" w:lineRule="auto"/>
              <w:rPr>
                <w:rFonts w:ascii="Book Antiqua" w:eastAsiaTheme="minorEastAsia" w:hAnsi="Book Antiqua"/>
              </w:rPr>
            </w:pPr>
          </w:p>
        </w:tc>
        <w:tc>
          <w:tcPr>
            <w:tcW w:w="1707" w:type="dxa"/>
          </w:tcPr>
          <w:p w14:paraId="33C3231C" w14:textId="59C1E78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4.84</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0.58</w:t>
            </w:r>
          </w:p>
        </w:tc>
        <w:tc>
          <w:tcPr>
            <w:tcW w:w="1128" w:type="dxa"/>
            <w:vMerge/>
          </w:tcPr>
          <w:p w14:paraId="6026BA78" w14:textId="77777777" w:rsidR="006067F3" w:rsidRPr="00D93C17" w:rsidRDefault="006067F3" w:rsidP="00D93C17">
            <w:pPr>
              <w:spacing w:line="360" w:lineRule="auto"/>
              <w:rPr>
                <w:rFonts w:ascii="Book Antiqua" w:eastAsiaTheme="minorEastAsia" w:hAnsi="Book Antiqua"/>
              </w:rPr>
            </w:pPr>
          </w:p>
        </w:tc>
        <w:tc>
          <w:tcPr>
            <w:tcW w:w="1638" w:type="dxa"/>
          </w:tcPr>
          <w:p w14:paraId="48CC6A81"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6EAFD114" w14:textId="77777777" w:rsidTr="00DA36A8">
        <w:trPr>
          <w:trHeight w:val="147"/>
        </w:trPr>
        <w:tc>
          <w:tcPr>
            <w:tcW w:w="8868" w:type="dxa"/>
            <w:gridSpan w:val="6"/>
          </w:tcPr>
          <w:p w14:paraId="66C6AB8B" w14:textId="6F10505E" w:rsidR="006067F3" w:rsidRPr="005631B4" w:rsidRDefault="006067F3" w:rsidP="00D93C17">
            <w:pPr>
              <w:spacing w:line="360" w:lineRule="auto"/>
              <w:rPr>
                <w:rFonts w:ascii="Book Antiqua" w:eastAsiaTheme="minorEastAsia" w:hAnsi="Book Antiqua"/>
              </w:rPr>
            </w:pPr>
            <w:r w:rsidRPr="00C43A5D">
              <w:rPr>
                <w:rFonts w:ascii="Book Antiqua" w:hAnsi="Book Antiqua"/>
              </w:rPr>
              <w:t xml:space="preserve">Functional </w:t>
            </w:r>
            <w:r w:rsidR="00DA36A8" w:rsidRPr="00C43A5D">
              <w:rPr>
                <w:rFonts w:ascii="Book Antiqua" w:hAnsi="Book Antiqua"/>
              </w:rPr>
              <w:t>r</w:t>
            </w:r>
            <w:r w:rsidRPr="00C43A5D">
              <w:rPr>
                <w:rFonts w:ascii="Book Antiqua" w:hAnsi="Book Antiqua"/>
              </w:rPr>
              <w:t>eaching</w:t>
            </w:r>
            <w:r w:rsidR="00DA36A8" w:rsidRPr="00C43A5D">
              <w:rPr>
                <w:rFonts w:ascii="Book Antiqua" w:hAnsi="Book Antiqua"/>
              </w:rPr>
              <w:t xml:space="preserve"> </w:t>
            </w:r>
            <w:r w:rsidRPr="00C43A5D">
              <w:rPr>
                <w:rFonts w:ascii="Book Antiqua" w:hAnsi="Book Antiqua"/>
              </w:rPr>
              <w:t>(cm)</w:t>
            </w:r>
          </w:p>
        </w:tc>
      </w:tr>
      <w:tr w:rsidR="006067F3" w:rsidRPr="00D93C17" w14:paraId="15166704" w14:textId="77777777" w:rsidTr="00DA36A8">
        <w:trPr>
          <w:trHeight w:val="147"/>
        </w:trPr>
        <w:tc>
          <w:tcPr>
            <w:tcW w:w="1985" w:type="dxa"/>
          </w:tcPr>
          <w:p w14:paraId="69F4E772"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Baseline</w:t>
            </w:r>
          </w:p>
        </w:tc>
        <w:tc>
          <w:tcPr>
            <w:tcW w:w="1351" w:type="dxa"/>
          </w:tcPr>
          <w:p w14:paraId="735FF1ED" w14:textId="5D584035"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10.47</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1.95</w:t>
            </w:r>
          </w:p>
        </w:tc>
        <w:tc>
          <w:tcPr>
            <w:tcW w:w="1059" w:type="dxa"/>
            <w:vMerge w:val="restart"/>
          </w:tcPr>
          <w:p w14:paraId="6AA29C82" w14:textId="7F4BA88B"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707" w:type="dxa"/>
          </w:tcPr>
          <w:p w14:paraId="7B5B06AF" w14:textId="440A51DA"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10.44</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2.61</w:t>
            </w:r>
          </w:p>
        </w:tc>
        <w:tc>
          <w:tcPr>
            <w:tcW w:w="1128" w:type="dxa"/>
            <w:vMerge w:val="restart"/>
          </w:tcPr>
          <w:p w14:paraId="4F61F618" w14:textId="542DBBDD"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r w:rsidR="00DA36A8" w:rsidRPr="00D93C17">
              <w:rPr>
                <w:rFonts w:ascii="Book Antiqua" w:hAnsi="Book Antiqua"/>
                <w:vertAlign w:val="superscript"/>
              </w:rPr>
              <w:t>1</w:t>
            </w:r>
          </w:p>
        </w:tc>
        <w:tc>
          <w:tcPr>
            <w:tcW w:w="1638" w:type="dxa"/>
          </w:tcPr>
          <w:p w14:paraId="7C2AE815"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0.930</w:t>
            </w:r>
          </w:p>
        </w:tc>
      </w:tr>
      <w:tr w:rsidR="006067F3" w:rsidRPr="00D93C17" w14:paraId="599972E0" w14:textId="77777777" w:rsidTr="00DA36A8">
        <w:trPr>
          <w:trHeight w:val="150"/>
        </w:trPr>
        <w:tc>
          <w:tcPr>
            <w:tcW w:w="1985" w:type="dxa"/>
          </w:tcPr>
          <w:p w14:paraId="177AC1D2"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After treatment</w:t>
            </w:r>
          </w:p>
        </w:tc>
        <w:tc>
          <w:tcPr>
            <w:tcW w:w="1351" w:type="dxa"/>
          </w:tcPr>
          <w:p w14:paraId="5B6A660F" w14:textId="39392A2B"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20.48</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2.23</w:t>
            </w:r>
          </w:p>
        </w:tc>
        <w:tc>
          <w:tcPr>
            <w:tcW w:w="1059" w:type="dxa"/>
            <w:vMerge/>
          </w:tcPr>
          <w:p w14:paraId="1BDA4650" w14:textId="77777777" w:rsidR="006067F3" w:rsidRPr="00D93C17" w:rsidRDefault="006067F3" w:rsidP="00D93C17">
            <w:pPr>
              <w:spacing w:line="360" w:lineRule="auto"/>
              <w:rPr>
                <w:rFonts w:ascii="Book Antiqua" w:eastAsiaTheme="minorEastAsia" w:hAnsi="Book Antiqua"/>
              </w:rPr>
            </w:pPr>
          </w:p>
        </w:tc>
        <w:tc>
          <w:tcPr>
            <w:tcW w:w="1707" w:type="dxa"/>
          </w:tcPr>
          <w:p w14:paraId="1FC81E04" w14:textId="364A48C9"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16.60</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2.82</w:t>
            </w:r>
          </w:p>
        </w:tc>
        <w:tc>
          <w:tcPr>
            <w:tcW w:w="1128" w:type="dxa"/>
            <w:vMerge/>
          </w:tcPr>
          <w:p w14:paraId="5B3446B5" w14:textId="77777777" w:rsidR="006067F3" w:rsidRPr="00D93C17" w:rsidRDefault="006067F3" w:rsidP="00D93C17">
            <w:pPr>
              <w:spacing w:line="360" w:lineRule="auto"/>
              <w:rPr>
                <w:rFonts w:ascii="Book Antiqua" w:eastAsiaTheme="minorEastAsia" w:hAnsi="Book Antiqua"/>
              </w:rPr>
            </w:pPr>
          </w:p>
        </w:tc>
        <w:tc>
          <w:tcPr>
            <w:tcW w:w="1638" w:type="dxa"/>
          </w:tcPr>
          <w:p w14:paraId="7F8983FD"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r w:rsidR="006067F3" w:rsidRPr="00D93C17" w14:paraId="0B52208E" w14:textId="77777777" w:rsidTr="00DA36A8">
        <w:trPr>
          <w:trHeight w:val="132"/>
        </w:trPr>
        <w:tc>
          <w:tcPr>
            <w:tcW w:w="1985" w:type="dxa"/>
            <w:tcBorders>
              <w:bottom w:val="single" w:sz="4" w:space="0" w:color="auto"/>
            </w:tcBorders>
          </w:tcPr>
          <w:p w14:paraId="6ED8DFDA"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lastRenderedPageBreak/>
              <w:t>Amount of change</w:t>
            </w:r>
          </w:p>
        </w:tc>
        <w:tc>
          <w:tcPr>
            <w:tcW w:w="1351" w:type="dxa"/>
            <w:tcBorders>
              <w:bottom w:val="single" w:sz="4" w:space="0" w:color="auto"/>
            </w:tcBorders>
          </w:tcPr>
          <w:p w14:paraId="11109E4B" w14:textId="5AAF348A"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10.00</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0.92</w:t>
            </w:r>
          </w:p>
        </w:tc>
        <w:tc>
          <w:tcPr>
            <w:tcW w:w="1059" w:type="dxa"/>
            <w:vMerge/>
            <w:tcBorders>
              <w:bottom w:val="single" w:sz="4" w:space="0" w:color="auto"/>
            </w:tcBorders>
          </w:tcPr>
          <w:p w14:paraId="45954C88" w14:textId="77777777" w:rsidR="006067F3" w:rsidRPr="00D93C17" w:rsidRDefault="006067F3" w:rsidP="00D93C17">
            <w:pPr>
              <w:spacing w:line="360" w:lineRule="auto"/>
              <w:rPr>
                <w:rFonts w:ascii="Book Antiqua" w:eastAsiaTheme="minorEastAsia" w:hAnsi="Book Antiqua"/>
              </w:rPr>
            </w:pPr>
          </w:p>
        </w:tc>
        <w:tc>
          <w:tcPr>
            <w:tcW w:w="1707" w:type="dxa"/>
            <w:tcBorders>
              <w:bottom w:val="single" w:sz="4" w:space="0" w:color="auto"/>
            </w:tcBorders>
          </w:tcPr>
          <w:p w14:paraId="0BA5DA79" w14:textId="097370D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6.16</w:t>
            </w:r>
            <w:r w:rsidR="00DA36A8" w:rsidRPr="00D93C17">
              <w:rPr>
                <w:rFonts w:ascii="Book Antiqua" w:eastAsiaTheme="minorEastAsia" w:hAnsi="Book Antiqua"/>
              </w:rPr>
              <w:t xml:space="preserve"> </w:t>
            </w:r>
            <w:r w:rsidRPr="00D93C17">
              <w:rPr>
                <w:rFonts w:ascii="Book Antiqua" w:eastAsiaTheme="minorEastAsia" w:hAnsi="Book Antiqua"/>
              </w:rPr>
              <w:t>±</w:t>
            </w:r>
            <w:r w:rsidR="00DA36A8" w:rsidRPr="00D93C17">
              <w:rPr>
                <w:rFonts w:ascii="Book Antiqua" w:eastAsiaTheme="minorEastAsia" w:hAnsi="Book Antiqua"/>
              </w:rPr>
              <w:t xml:space="preserve"> </w:t>
            </w:r>
            <w:r w:rsidRPr="00D93C17">
              <w:rPr>
                <w:rFonts w:ascii="Book Antiqua" w:eastAsiaTheme="minorEastAsia" w:hAnsi="Book Antiqua"/>
              </w:rPr>
              <w:t>0.95</w:t>
            </w:r>
          </w:p>
        </w:tc>
        <w:tc>
          <w:tcPr>
            <w:tcW w:w="1128" w:type="dxa"/>
            <w:vMerge/>
            <w:tcBorders>
              <w:bottom w:val="single" w:sz="4" w:space="0" w:color="auto"/>
            </w:tcBorders>
          </w:tcPr>
          <w:p w14:paraId="74BAF7FF" w14:textId="77777777" w:rsidR="006067F3" w:rsidRPr="00D93C17" w:rsidRDefault="006067F3" w:rsidP="00D93C17">
            <w:pPr>
              <w:spacing w:line="360" w:lineRule="auto"/>
              <w:rPr>
                <w:rFonts w:ascii="Book Antiqua" w:eastAsiaTheme="minorEastAsia" w:hAnsi="Book Antiqua"/>
              </w:rPr>
            </w:pPr>
          </w:p>
        </w:tc>
        <w:tc>
          <w:tcPr>
            <w:tcW w:w="1638" w:type="dxa"/>
            <w:tcBorders>
              <w:bottom w:val="single" w:sz="4" w:space="0" w:color="auto"/>
            </w:tcBorders>
          </w:tcPr>
          <w:p w14:paraId="43C8D9A3" w14:textId="77777777" w:rsidR="006067F3" w:rsidRPr="00D93C17" w:rsidRDefault="006067F3" w:rsidP="00D93C17">
            <w:pPr>
              <w:spacing w:line="360" w:lineRule="auto"/>
              <w:rPr>
                <w:rFonts w:ascii="Book Antiqua" w:eastAsiaTheme="minorEastAsia" w:hAnsi="Book Antiqua"/>
              </w:rPr>
            </w:pPr>
            <w:r w:rsidRPr="00D93C17">
              <w:rPr>
                <w:rFonts w:ascii="Book Antiqua" w:eastAsiaTheme="minorEastAsia" w:hAnsi="Book Antiqua"/>
              </w:rPr>
              <w:t>0.000</w:t>
            </w:r>
          </w:p>
        </w:tc>
      </w:tr>
    </w:tbl>
    <w:p w14:paraId="7C95FE73" w14:textId="69F14752" w:rsidR="00244EA4" w:rsidRDefault="00DA36A8" w:rsidP="00D93C17">
      <w:pPr>
        <w:spacing w:line="360" w:lineRule="auto"/>
        <w:jc w:val="both"/>
        <w:rPr>
          <w:rFonts w:ascii="Book Antiqua" w:hAnsi="Book Antiqua" w:hint="eastAsia"/>
          <w:lang w:eastAsia="zh-CN"/>
        </w:rPr>
      </w:pPr>
      <w:proofErr w:type="gramStart"/>
      <w:r w:rsidRPr="00D93C17">
        <w:rPr>
          <w:rFonts w:ascii="Book Antiqua" w:hAnsi="Book Antiqua"/>
          <w:vertAlign w:val="superscript"/>
        </w:rPr>
        <w:t>1</w:t>
      </w:r>
      <w:r w:rsidR="006067F3" w:rsidRPr="00D93C17">
        <w:rPr>
          <w:rFonts w:ascii="Book Antiqua" w:hAnsi="Book Antiqua"/>
        </w:rPr>
        <w:t xml:space="preserve">Baseline </w:t>
      </w:r>
      <w:r w:rsidR="006067F3" w:rsidRPr="00D93C17">
        <w:rPr>
          <w:rFonts w:ascii="Book Antiqua" w:hAnsi="Book Antiqua"/>
          <w:i/>
          <w:iCs/>
        </w:rPr>
        <w:t>vs</w:t>
      </w:r>
      <w:r w:rsidR="006067F3" w:rsidRPr="00D93C17">
        <w:rPr>
          <w:rFonts w:ascii="Book Antiqua" w:hAnsi="Book Antiqua"/>
        </w:rPr>
        <w:t xml:space="preserve"> after treatment</w:t>
      </w:r>
      <w:r w:rsidRPr="00D93C17">
        <w:rPr>
          <w:rFonts w:ascii="Book Antiqua" w:hAnsi="Book Antiqua"/>
        </w:rPr>
        <w:t>.</w:t>
      </w:r>
      <w:proofErr w:type="gramEnd"/>
      <w:r w:rsidRPr="00D93C17">
        <w:rPr>
          <w:rFonts w:ascii="Book Antiqua" w:hAnsi="Book Antiqua"/>
        </w:rPr>
        <w:t xml:space="preserve"> NWVT: Non-whole-body vibration training group</w:t>
      </w:r>
      <w:r w:rsidR="00087C49">
        <w:rPr>
          <w:rFonts w:ascii="Book Antiqua" w:hAnsi="Book Antiqua"/>
        </w:rPr>
        <w:t>; SD: Standard deviation</w:t>
      </w:r>
      <w:r w:rsidR="005631B4">
        <w:rPr>
          <w:rFonts w:ascii="Book Antiqua" w:hAnsi="Book Antiqua"/>
        </w:rPr>
        <w:t>;</w:t>
      </w:r>
      <w:r w:rsidR="005631B4" w:rsidRPr="005631B4">
        <w:rPr>
          <w:rFonts w:ascii="Book Antiqua" w:hAnsi="Book Antiqua"/>
        </w:rPr>
        <w:t xml:space="preserve"> </w:t>
      </w:r>
      <w:r w:rsidR="005631B4" w:rsidRPr="00D93C17">
        <w:rPr>
          <w:rFonts w:ascii="Book Antiqua" w:hAnsi="Book Antiqua"/>
        </w:rPr>
        <w:t>WVT: Whole-body vibration training group</w:t>
      </w:r>
      <w:r w:rsidR="005631B4">
        <w:rPr>
          <w:rFonts w:ascii="Book Antiqua" w:hAnsi="Book Antiqua"/>
        </w:rPr>
        <w:t>.</w:t>
      </w:r>
    </w:p>
    <w:p w14:paraId="1D491DD9" w14:textId="7F0735EE" w:rsidR="005F05FA" w:rsidRDefault="005F05FA" w:rsidP="00D93C17">
      <w:pPr>
        <w:spacing w:line="360" w:lineRule="auto"/>
        <w:jc w:val="both"/>
        <w:rPr>
          <w:rFonts w:ascii="Book Antiqua" w:hAnsi="Book Antiqua"/>
          <w:lang w:eastAsia="zh-CN"/>
        </w:rPr>
      </w:pPr>
    </w:p>
    <w:p w14:paraId="52ACD9D4" w14:textId="77777777" w:rsidR="005F05FA" w:rsidRDefault="005F05FA">
      <w:pPr>
        <w:rPr>
          <w:rFonts w:ascii="Book Antiqua" w:hAnsi="Book Antiqua"/>
          <w:lang w:eastAsia="zh-CN"/>
        </w:rPr>
      </w:pPr>
      <w:r>
        <w:rPr>
          <w:rFonts w:ascii="Book Antiqua" w:hAnsi="Book Antiqua"/>
          <w:lang w:eastAsia="zh-CN"/>
        </w:rPr>
        <w:br w:type="page"/>
      </w:r>
    </w:p>
    <w:p w14:paraId="3240E494" w14:textId="77777777" w:rsidR="005F05FA" w:rsidRDefault="005F05FA" w:rsidP="005F05FA">
      <w:pPr>
        <w:jc w:val="center"/>
        <w:rPr>
          <w:rFonts w:ascii="Book Antiqua" w:hAnsi="Book Antiqua"/>
        </w:rPr>
      </w:pPr>
      <w:bookmarkStart w:id="38" w:name="_GoBack"/>
      <w:r>
        <w:rPr>
          <w:rFonts w:ascii="Book Antiqua" w:hAnsi="Book Antiqua"/>
          <w:noProof/>
        </w:rPr>
        <w:lastRenderedPageBreak/>
        <w:drawing>
          <wp:inline distT="0" distB="0" distL="0" distR="0" wp14:anchorId="5A03B536" wp14:editId="5B4BCE54">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8DD861" w14:textId="77777777" w:rsidR="005F05FA" w:rsidRDefault="005F05FA" w:rsidP="005F05FA">
      <w:pPr>
        <w:jc w:val="center"/>
        <w:rPr>
          <w:rFonts w:ascii="Book Antiqua" w:hAnsi="Book Antiqua"/>
        </w:rPr>
      </w:pPr>
    </w:p>
    <w:p w14:paraId="22B3008B" w14:textId="77777777" w:rsidR="005F05FA" w:rsidRPr="00763D22" w:rsidRDefault="005F05FA" w:rsidP="005F05F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8289F59" w14:textId="77777777" w:rsidR="005F05FA" w:rsidRPr="00763D22" w:rsidRDefault="005F05FA" w:rsidP="005F05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7604C7" w14:textId="77777777" w:rsidR="005F05FA" w:rsidRPr="00763D22" w:rsidRDefault="005F05FA" w:rsidP="005F05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A23244" w14:textId="77777777" w:rsidR="005F05FA" w:rsidRPr="00763D22" w:rsidRDefault="005F05FA" w:rsidP="005F05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C6F2ABA" w14:textId="77777777" w:rsidR="005F05FA" w:rsidRPr="00763D22" w:rsidRDefault="005F05FA" w:rsidP="005F05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FC6FB1C" w14:textId="77777777" w:rsidR="005F05FA" w:rsidRPr="00763D22" w:rsidRDefault="005F05FA" w:rsidP="005F05F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F9C3D55" w14:textId="77777777" w:rsidR="005F05FA" w:rsidRDefault="005F05FA" w:rsidP="005F05FA">
      <w:pPr>
        <w:jc w:val="center"/>
        <w:rPr>
          <w:rFonts w:ascii="Book Antiqua" w:hAnsi="Book Antiqua"/>
        </w:rPr>
      </w:pPr>
    </w:p>
    <w:p w14:paraId="37E9CFC1" w14:textId="77777777" w:rsidR="005F05FA" w:rsidRDefault="005F05FA" w:rsidP="005F05FA">
      <w:pPr>
        <w:jc w:val="center"/>
        <w:rPr>
          <w:rFonts w:ascii="Book Antiqua" w:hAnsi="Book Antiqua"/>
        </w:rPr>
      </w:pPr>
    </w:p>
    <w:p w14:paraId="1FD3EBD8" w14:textId="77777777" w:rsidR="005F05FA" w:rsidRDefault="005F05FA" w:rsidP="005F05FA">
      <w:pPr>
        <w:jc w:val="center"/>
        <w:rPr>
          <w:rFonts w:ascii="Book Antiqua" w:hAnsi="Book Antiqua"/>
        </w:rPr>
      </w:pPr>
    </w:p>
    <w:p w14:paraId="200B70F2" w14:textId="77777777" w:rsidR="005F05FA" w:rsidRDefault="005F05FA" w:rsidP="005F05FA">
      <w:pPr>
        <w:jc w:val="center"/>
        <w:rPr>
          <w:rFonts w:ascii="Book Antiqua" w:hAnsi="Book Antiqua"/>
        </w:rPr>
      </w:pPr>
      <w:r>
        <w:rPr>
          <w:rFonts w:ascii="Book Antiqua" w:hAnsi="Book Antiqua"/>
          <w:noProof/>
        </w:rPr>
        <w:drawing>
          <wp:inline distT="0" distB="0" distL="0" distR="0" wp14:anchorId="06375412" wp14:editId="13A0EB11">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F8C595" w14:textId="77777777" w:rsidR="005F05FA" w:rsidRDefault="005F05FA" w:rsidP="005F05FA">
      <w:pPr>
        <w:jc w:val="center"/>
        <w:rPr>
          <w:rFonts w:ascii="Book Antiqua" w:hAnsi="Book Antiqua"/>
        </w:rPr>
      </w:pPr>
    </w:p>
    <w:p w14:paraId="6FC0E4E1" w14:textId="77777777" w:rsidR="005F05FA" w:rsidRDefault="005F05FA" w:rsidP="005F05FA">
      <w:pPr>
        <w:jc w:val="center"/>
        <w:rPr>
          <w:rFonts w:ascii="Book Antiqua" w:hAnsi="Book Antiqua"/>
        </w:rPr>
      </w:pPr>
    </w:p>
    <w:p w14:paraId="56198067" w14:textId="77777777" w:rsidR="005F05FA" w:rsidRDefault="005F05FA" w:rsidP="005F05FA">
      <w:pPr>
        <w:jc w:val="center"/>
        <w:rPr>
          <w:rFonts w:ascii="Book Antiqua" w:hAnsi="Book Antiqua"/>
        </w:rPr>
      </w:pPr>
    </w:p>
    <w:p w14:paraId="2B5FC237" w14:textId="77777777" w:rsidR="005F05FA" w:rsidRDefault="005F05FA" w:rsidP="005F05FA">
      <w:pPr>
        <w:jc w:val="center"/>
        <w:rPr>
          <w:rFonts w:ascii="Book Antiqua" w:hAnsi="Book Antiqua"/>
        </w:rPr>
      </w:pPr>
    </w:p>
    <w:p w14:paraId="13AA86CF" w14:textId="77777777" w:rsidR="005F05FA" w:rsidRDefault="005F05FA" w:rsidP="005F05FA">
      <w:pPr>
        <w:jc w:val="center"/>
        <w:rPr>
          <w:rFonts w:ascii="Book Antiqua" w:hAnsi="Book Antiqua"/>
        </w:rPr>
      </w:pPr>
    </w:p>
    <w:p w14:paraId="100269FA" w14:textId="77777777" w:rsidR="005F05FA" w:rsidRDefault="005F05FA" w:rsidP="005F05FA">
      <w:pPr>
        <w:jc w:val="center"/>
        <w:rPr>
          <w:rFonts w:ascii="Book Antiqua" w:hAnsi="Book Antiqua"/>
        </w:rPr>
      </w:pPr>
    </w:p>
    <w:p w14:paraId="47A846D4" w14:textId="77777777" w:rsidR="005F05FA" w:rsidRDefault="005F05FA" w:rsidP="005F05FA">
      <w:pPr>
        <w:jc w:val="center"/>
        <w:rPr>
          <w:rFonts w:ascii="Book Antiqua" w:hAnsi="Book Antiqua"/>
        </w:rPr>
      </w:pPr>
    </w:p>
    <w:p w14:paraId="1DB216E6" w14:textId="77777777" w:rsidR="005F05FA" w:rsidRDefault="005F05FA" w:rsidP="005F05FA">
      <w:pPr>
        <w:jc w:val="center"/>
        <w:rPr>
          <w:rFonts w:ascii="Book Antiqua" w:hAnsi="Book Antiqua"/>
        </w:rPr>
      </w:pPr>
    </w:p>
    <w:p w14:paraId="54252DE6" w14:textId="77777777" w:rsidR="005F05FA" w:rsidRDefault="005F05FA" w:rsidP="005F05FA">
      <w:pPr>
        <w:jc w:val="center"/>
        <w:rPr>
          <w:rFonts w:ascii="Book Antiqua" w:hAnsi="Book Antiqua"/>
        </w:rPr>
      </w:pPr>
    </w:p>
    <w:p w14:paraId="315EC12C" w14:textId="77777777" w:rsidR="005F05FA" w:rsidRPr="00763D22" w:rsidRDefault="005F05FA" w:rsidP="005F05FA">
      <w:pPr>
        <w:jc w:val="right"/>
        <w:rPr>
          <w:rFonts w:ascii="Book Antiqua" w:hAnsi="Book Antiqua"/>
          <w:color w:val="000000" w:themeColor="text1"/>
        </w:rPr>
      </w:pPr>
    </w:p>
    <w:p w14:paraId="1B258F0D" w14:textId="77777777" w:rsidR="005F05FA" w:rsidRPr="00763D22" w:rsidRDefault="005F05FA" w:rsidP="005F05F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38"/>
    <w:p w14:paraId="0AEDA5F1" w14:textId="77777777" w:rsidR="005F05FA" w:rsidRPr="00D1521C" w:rsidRDefault="005F05FA" w:rsidP="005F05FA">
      <w:pPr>
        <w:snapToGrid w:val="0"/>
        <w:spacing w:line="360" w:lineRule="auto"/>
        <w:rPr>
          <w:rFonts w:asciiTheme="minorEastAsia" w:hAnsiTheme="minorEastAsia"/>
          <w:b/>
        </w:rPr>
      </w:pPr>
    </w:p>
    <w:sectPr w:rsidR="005F05FA" w:rsidRPr="00D1521C" w:rsidSect="00D93C17">
      <w:type w:val="continuous"/>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60641" w14:textId="77777777" w:rsidR="00845569" w:rsidRDefault="00845569" w:rsidP="00C90193">
      <w:r>
        <w:separator/>
      </w:r>
    </w:p>
  </w:endnote>
  <w:endnote w:type="continuationSeparator" w:id="0">
    <w:p w14:paraId="0742A8E2" w14:textId="77777777" w:rsidR="00845569" w:rsidRDefault="00845569" w:rsidP="00C9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42C5" w14:textId="77777777" w:rsidR="00C90193" w:rsidRPr="00C90193" w:rsidRDefault="00C90193" w:rsidP="00C90193">
    <w:pPr>
      <w:pStyle w:val="a4"/>
      <w:jc w:val="right"/>
      <w:rPr>
        <w:rFonts w:ascii="Book Antiqua" w:hAnsi="Book Antiqua"/>
        <w:color w:val="000000" w:themeColor="text1"/>
        <w:sz w:val="24"/>
        <w:szCs w:val="24"/>
      </w:rPr>
    </w:pPr>
    <w:r>
      <w:rPr>
        <w:color w:val="4F81BD" w:themeColor="accent1"/>
        <w:lang w:val="zh-CN" w:eastAsia="zh-CN"/>
      </w:rPr>
      <w:t xml:space="preserve"> </w:t>
    </w:r>
    <w:r w:rsidRPr="00C90193">
      <w:rPr>
        <w:rFonts w:ascii="Book Antiqua" w:hAnsi="Book Antiqua"/>
        <w:color w:val="000000" w:themeColor="text1"/>
        <w:sz w:val="24"/>
        <w:szCs w:val="24"/>
      </w:rPr>
      <w:fldChar w:fldCharType="begin"/>
    </w:r>
    <w:r w:rsidRPr="00C90193">
      <w:rPr>
        <w:rFonts w:ascii="Book Antiqua" w:hAnsi="Book Antiqua"/>
        <w:color w:val="000000" w:themeColor="text1"/>
        <w:sz w:val="24"/>
        <w:szCs w:val="24"/>
      </w:rPr>
      <w:instrText>PAGE  \* Arabic  \* MERGEFORMAT</w:instrText>
    </w:r>
    <w:r w:rsidRPr="00C90193">
      <w:rPr>
        <w:rFonts w:ascii="Book Antiqua" w:hAnsi="Book Antiqua"/>
        <w:color w:val="000000" w:themeColor="text1"/>
        <w:sz w:val="24"/>
        <w:szCs w:val="24"/>
      </w:rPr>
      <w:fldChar w:fldCharType="separate"/>
    </w:r>
    <w:r w:rsidR="00226160" w:rsidRPr="00226160">
      <w:rPr>
        <w:rFonts w:ascii="Book Antiqua" w:hAnsi="Book Antiqua"/>
        <w:noProof/>
        <w:color w:val="000000" w:themeColor="text1"/>
        <w:sz w:val="24"/>
        <w:szCs w:val="24"/>
        <w:lang w:val="zh-CN" w:eastAsia="zh-CN"/>
      </w:rPr>
      <w:t>27</w:t>
    </w:r>
    <w:r w:rsidRPr="00C90193">
      <w:rPr>
        <w:rFonts w:ascii="Book Antiqua" w:hAnsi="Book Antiqua"/>
        <w:color w:val="000000" w:themeColor="text1"/>
        <w:sz w:val="24"/>
        <w:szCs w:val="24"/>
      </w:rPr>
      <w:fldChar w:fldCharType="end"/>
    </w:r>
    <w:r w:rsidRPr="00C90193">
      <w:rPr>
        <w:rFonts w:ascii="Book Antiqua" w:hAnsi="Book Antiqua"/>
        <w:color w:val="000000" w:themeColor="text1"/>
        <w:sz w:val="24"/>
        <w:szCs w:val="24"/>
        <w:lang w:val="zh-CN" w:eastAsia="zh-CN"/>
      </w:rPr>
      <w:t xml:space="preserve"> / </w:t>
    </w:r>
    <w:r w:rsidRPr="00C90193">
      <w:rPr>
        <w:rFonts w:ascii="Book Antiqua" w:hAnsi="Book Antiqua"/>
        <w:color w:val="000000" w:themeColor="text1"/>
        <w:sz w:val="24"/>
        <w:szCs w:val="24"/>
      </w:rPr>
      <w:fldChar w:fldCharType="begin"/>
    </w:r>
    <w:r w:rsidRPr="00C90193">
      <w:rPr>
        <w:rFonts w:ascii="Book Antiqua" w:hAnsi="Book Antiqua"/>
        <w:color w:val="000000" w:themeColor="text1"/>
        <w:sz w:val="24"/>
        <w:szCs w:val="24"/>
      </w:rPr>
      <w:instrText>NUMPAGES  \* Arabic  \* MERGEFORMAT</w:instrText>
    </w:r>
    <w:r w:rsidRPr="00C90193">
      <w:rPr>
        <w:rFonts w:ascii="Book Antiqua" w:hAnsi="Book Antiqua"/>
        <w:color w:val="000000" w:themeColor="text1"/>
        <w:sz w:val="24"/>
        <w:szCs w:val="24"/>
      </w:rPr>
      <w:fldChar w:fldCharType="separate"/>
    </w:r>
    <w:r w:rsidR="00226160" w:rsidRPr="00226160">
      <w:rPr>
        <w:rFonts w:ascii="Book Antiqua" w:hAnsi="Book Antiqua"/>
        <w:noProof/>
        <w:color w:val="000000" w:themeColor="text1"/>
        <w:sz w:val="24"/>
        <w:szCs w:val="24"/>
        <w:lang w:val="zh-CN" w:eastAsia="zh-CN"/>
      </w:rPr>
      <w:t>27</w:t>
    </w:r>
    <w:r w:rsidRPr="00C90193">
      <w:rPr>
        <w:rFonts w:ascii="Book Antiqua" w:hAnsi="Book Antiqua"/>
        <w:color w:val="000000" w:themeColor="text1"/>
        <w:sz w:val="24"/>
        <w:szCs w:val="24"/>
      </w:rPr>
      <w:fldChar w:fldCharType="end"/>
    </w:r>
  </w:p>
  <w:p w14:paraId="7F337315" w14:textId="77777777" w:rsidR="00C90193" w:rsidRDefault="00C901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D2944" w14:textId="77777777" w:rsidR="00845569" w:rsidRDefault="00845569" w:rsidP="00C90193">
      <w:r>
        <w:separator/>
      </w:r>
    </w:p>
  </w:footnote>
  <w:footnote w:type="continuationSeparator" w:id="0">
    <w:p w14:paraId="2457CD33" w14:textId="77777777" w:rsidR="00845569" w:rsidRDefault="00845569" w:rsidP="00C90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7C49"/>
    <w:rsid w:val="001831D6"/>
    <w:rsid w:val="00211723"/>
    <w:rsid w:val="00226160"/>
    <w:rsid w:val="00244EA4"/>
    <w:rsid w:val="002505A8"/>
    <w:rsid w:val="002B21B9"/>
    <w:rsid w:val="002E6BFF"/>
    <w:rsid w:val="00361DC4"/>
    <w:rsid w:val="004C1117"/>
    <w:rsid w:val="00530850"/>
    <w:rsid w:val="005631B4"/>
    <w:rsid w:val="005F05FA"/>
    <w:rsid w:val="006067F3"/>
    <w:rsid w:val="006935F6"/>
    <w:rsid w:val="00701089"/>
    <w:rsid w:val="00734553"/>
    <w:rsid w:val="00762E32"/>
    <w:rsid w:val="007638B6"/>
    <w:rsid w:val="007B1DF2"/>
    <w:rsid w:val="007D7E71"/>
    <w:rsid w:val="00804CE4"/>
    <w:rsid w:val="00845569"/>
    <w:rsid w:val="0091108A"/>
    <w:rsid w:val="00971740"/>
    <w:rsid w:val="009A6644"/>
    <w:rsid w:val="00A24DBD"/>
    <w:rsid w:val="00A64817"/>
    <w:rsid w:val="00A66503"/>
    <w:rsid w:val="00A74624"/>
    <w:rsid w:val="00A77B3E"/>
    <w:rsid w:val="00A94BAF"/>
    <w:rsid w:val="00B20959"/>
    <w:rsid w:val="00B34C4A"/>
    <w:rsid w:val="00B90764"/>
    <w:rsid w:val="00BF7B18"/>
    <w:rsid w:val="00C43A5D"/>
    <w:rsid w:val="00C90193"/>
    <w:rsid w:val="00CA2A55"/>
    <w:rsid w:val="00D55AF4"/>
    <w:rsid w:val="00D76F3D"/>
    <w:rsid w:val="00D93C17"/>
    <w:rsid w:val="00DA36A8"/>
    <w:rsid w:val="00DC7B72"/>
    <w:rsid w:val="00DD6DFC"/>
    <w:rsid w:val="00DE2091"/>
    <w:rsid w:val="00E20F21"/>
    <w:rsid w:val="00E41ADB"/>
    <w:rsid w:val="00E91982"/>
    <w:rsid w:val="00EC215F"/>
    <w:rsid w:val="00EE664C"/>
    <w:rsid w:val="00F27D10"/>
    <w:rsid w:val="00F640A1"/>
    <w:rsid w:val="00F82022"/>
    <w:rsid w:val="00FF7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8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90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90193"/>
    <w:rPr>
      <w:sz w:val="18"/>
      <w:szCs w:val="18"/>
    </w:rPr>
  </w:style>
  <w:style w:type="paragraph" w:styleId="a4">
    <w:name w:val="footer"/>
    <w:basedOn w:val="a"/>
    <w:link w:val="Char0"/>
    <w:uiPriority w:val="99"/>
    <w:unhideWhenUsed/>
    <w:rsid w:val="00C90193"/>
    <w:pPr>
      <w:tabs>
        <w:tab w:val="center" w:pos="4153"/>
        <w:tab w:val="right" w:pos="8306"/>
      </w:tabs>
      <w:snapToGrid w:val="0"/>
    </w:pPr>
    <w:rPr>
      <w:sz w:val="18"/>
      <w:szCs w:val="18"/>
    </w:rPr>
  </w:style>
  <w:style w:type="character" w:customStyle="1" w:styleId="Char0">
    <w:name w:val="页脚 Char"/>
    <w:basedOn w:val="a0"/>
    <w:link w:val="a4"/>
    <w:uiPriority w:val="99"/>
    <w:rsid w:val="00C90193"/>
    <w:rPr>
      <w:sz w:val="18"/>
      <w:szCs w:val="18"/>
    </w:rPr>
  </w:style>
  <w:style w:type="table" w:styleId="a5">
    <w:name w:val="Table Grid"/>
    <w:basedOn w:val="a1"/>
    <w:uiPriority w:val="39"/>
    <w:qFormat/>
    <w:rsid w:val="006067F3"/>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A64817"/>
    <w:rPr>
      <w:sz w:val="18"/>
      <w:szCs w:val="18"/>
    </w:rPr>
  </w:style>
  <w:style w:type="character" w:customStyle="1" w:styleId="Char1">
    <w:name w:val="批注框文本 Char"/>
    <w:basedOn w:val="a0"/>
    <w:link w:val="a6"/>
    <w:semiHidden/>
    <w:rsid w:val="00A648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90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90193"/>
    <w:rPr>
      <w:sz w:val="18"/>
      <w:szCs w:val="18"/>
    </w:rPr>
  </w:style>
  <w:style w:type="paragraph" w:styleId="a4">
    <w:name w:val="footer"/>
    <w:basedOn w:val="a"/>
    <w:link w:val="Char0"/>
    <w:uiPriority w:val="99"/>
    <w:unhideWhenUsed/>
    <w:rsid w:val="00C90193"/>
    <w:pPr>
      <w:tabs>
        <w:tab w:val="center" w:pos="4153"/>
        <w:tab w:val="right" w:pos="8306"/>
      </w:tabs>
      <w:snapToGrid w:val="0"/>
    </w:pPr>
    <w:rPr>
      <w:sz w:val="18"/>
      <w:szCs w:val="18"/>
    </w:rPr>
  </w:style>
  <w:style w:type="character" w:customStyle="1" w:styleId="Char0">
    <w:name w:val="页脚 Char"/>
    <w:basedOn w:val="a0"/>
    <w:link w:val="a4"/>
    <w:uiPriority w:val="99"/>
    <w:rsid w:val="00C90193"/>
    <w:rPr>
      <w:sz w:val="18"/>
      <w:szCs w:val="18"/>
    </w:rPr>
  </w:style>
  <w:style w:type="table" w:styleId="a5">
    <w:name w:val="Table Grid"/>
    <w:basedOn w:val="a1"/>
    <w:uiPriority w:val="39"/>
    <w:qFormat/>
    <w:rsid w:val="006067F3"/>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A64817"/>
    <w:rPr>
      <w:sz w:val="18"/>
      <w:szCs w:val="18"/>
    </w:rPr>
  </w:style>
  <w:style w:type="character" w:customStyle="1" w:styleId="Char1">
    <w:name w:val="批注框文本 Char"/>
    <w:basedOn w:val="a0"/>
    <w:link w:val="a6"/>
    <w:semiHidden/>
    <w:rsid w:val="00A648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1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2021-05-29T00:27:00Z</dcterms:created>
  <dcterms:modified xsi:type="dcterms:W3CDTF">2021-07-25T15:16:00Z</dcterms:modified>
</cp:coreProperties>
</file>