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3E130" w14:textId="77777777" w:rsidR="00A77B3E" w:rsidRPr="00ED2668" w:rsidRDefault="00935B3F" w:rsidP="008F0F22">
      <w:pPr>
        <w:spacing w:line="360" w:lineRule="auto"/>
        <w:jc w:val="both"/>
        <w:rPr>
          <w:rFonts w:ascii="Book Antiqua" w:hAnsi="Book Antiqua"/>
        </w:rPr>
      </w:pPr>
      <w:r w:rsidRPr="00ED2668">
        <w:rPr>
          <w:rFonts w:ascii="Book Antiqua" w:eastAsia="Book Antiqua" w:hAnsi="Book Antiqua" w:cs="Book Antiqua"/>
          <w:b/>
          <w:color w:val="000000"/>
        </w:rPr>
        <w:t xml:space="preserve">Name of Journal: </w:t>
      </w:r>
      <w:r w:rsidRPr="00ED2668">
        <w:rPr>
          <w:rFonts w:ascii="Book Antiqua" w:eastAsia="Book Antiqua" w:hAnsi="Book Antiqua" w:cs="Book Antiqua"/>
          <w:i/>
          <w:color w:val="000000"/>
        </w:rPr>
        <w:t>World Journal of Clinical Cases</w:t>
      </w:r>
    </w:p>
    <w:p w14:paraId="38C2E3B3" w14:textId="77777777" w:rsidR="00A77B3E" w:rsidRPr="00ED2668" w:rsidRDefault="00935B3F" w:rsidP="008F0F22">
      <w:pPr>
        <w:spacing w:line="360" w:lineRule="auto"/>
        <w:jc w:val="both"/>
        <w:rPr>
          <w:rFonts w:ascii="Book Antiqua" w:hAnsi="Book Antiqua"/>
        </w:rPr>
      </w:pPr>
      <w:r w:rsidRPr="00ED2668">
        <w:rPr>
          <w:rFonts w:ascii="Book Antiqua" w:eastAsia="Book Antiqua" w:hAnsi="Book Antiqua" w:cs="Book Antiqua"/>
          <w:b/>
          <w:color w:val="000000"/>
        </w:rPr>
        <w:t xml:space="preserve">Manuscript NO: </w:t>
      </w:r>
      <w:r w:rsidRPr="00ED2668">
        <w:rPr>
          <w:rFonts w:ascii="Book Antiqua" w:eastAsia="Book Antiqua" w:hAnsi="Book Antiqua" w:cs="Book Antiqua"/>
          <w:color w:val="000000"/>
        </w:rPr>
        <w:t>66889</w:t>
      </w:r>
    </w:p>
    <w:p w14:paraId="27A62E22" w14:textId="77777777" w:rsidR="00A77B3E" w:rsidRPr="00ED2668" w:rsidRDefault="00935B3F" w:rsidP="008F0F22">
      <w:pPr>
        <w:spacing w:line="360" w:lineRule="auto"/>
        <w:jc w:val="both"/>
        <w:rPr>
          <w:rFonts w:ascii="Book Antiqua" w:hAnsi="Book Antiqua"/>
        </w:rPr>
      </w:pPr>
      <w:r w:rsidRPr="00ED2668">
        <w:rPr>
          <w:rFonts w:ascii="Book Antiqua" w:eastAsia="Book Antiqua" w:hAnsi="Book Antiqua" w:cs="Book Antiqua"/>
          <w:b/>
          <w:color w:val="000000"/>
        </w:rPr>
        <w:t xml:space="preserve">Manuscript Type: </w:t>
      </w:r>
      <w:r w:rsidRPr="00ED2668">
        <w:rPr>
          <w:rFonts w:ascii="Book Antiqua" w:eastAsia="Book Antiqua" w:hAnsi="Book Antiqua" w:cs="Book Antiqua"/>
          <w:color w:val="000000"/>
        </w:rPr>
        <w:t>CASE REPORT</w:t>
      </w:r>
    </w:p>
    <w:p w14:paraId="2D449B9B" w14:textId="77777777" w:rsidR="00A77B3E" w:rsidRPr="00ED2668" w:rsidRDefault="00A77B3E" w:rsidP="008F0F22">
      <w:pPr>
        <w:spacing w:line="360" w:lineRule="auto"/>
        <w:jc w:val="both"/>
        <w:rPr>
          <w:rFonts w:ascii="Book Antiqua" w:hAnsi="Book Antiqua"/>
        </w:rPr>
      </w:pPr>
    </w:p>
    <w:p w14:paraId="3C124733" w14:textId="77777777" w:rsidR="00A77B3E" w:rsidRPr="00ED2668" w:rsidRDefault="00935B3F" w:rsidP="008F0F22">
      <w:pPr>
        <w:spacing w:line="360" w:lineRule="auto"/>
        <w:jc w:val="both"/>
        <w:rPr>
          <w:rFonts w:ascii="Book Antiqua" w:hAnsi="Book Antiqua"/>
          <w:lang w:eastAsia="zh-CN"/>
        </w:rPr>
      </w:pPr>
      <w:r w:rsidRPr="00ED2668">
        <w:rPr>
          <w:rFonts w:ascii="Book Antiqua" w:eastAsia="Book Antiqua" w:hAnsi="Book Antiqua" w:cs="Book Antiqua"/>
          <w:b/>
          <w:color w:val="000000"/>
        </w:rPr>
        <w:t>Streptococcal pneumonia-associated hemolytic uremic syndrome treated by T-antibody-negative plasma exchange in children</w:t>
      </w:r>
      <w:r w:rsidR="00C16653" w:rsidRPr="00ED2668">
        <w:rPr>
          <w:rFonts w:ascii="Book Antiqua" w:hAnsi="Book Antiqua" w:cs="Book Antiqua"/>
          <w:b/>
          <w:color w:val="000000"/>
          <w:lang w:eastAsia="zh-CN"/>
        </w:rPr>
        <w:t>: Two case reports</w:t>
      </w:r>
    </w:p>
    <w:p w14:paraId="24424AB8" w14:textId="77777777" w:rsidR="00A77B3E" w:rsidRPr="00ED2668" w:rsidRDefault="00A77B3E" w:rsidP="008F0F22">
      <w:pPr>
        <w:spacing w:line="360" w:lineRule="auto"/>
        <w:jc w:val="both"/>
        <w:rPr>
          <w:rFonts w:ascii="Book Antiqua" w:hAnsi="Book Antiqua"/>
        </w:rPr>
      </w:pPr>
    </w:p>
    <w:p w14:paraId="1E392A7F" w14:textId="77777777" w:rsidR="00A77B3E" w:rsidRPr="00ED2668" w:rsidRDefault="00D904AA" w:rsidP="008F0F22">
      <w:pPr>
        <w:spacing w:line="360" w:lineRule="auto"/>
        <w:jc w:val="both"/>
        <w:rPr>
          <w:rFonts w:ascii="Book Antiqua" w:hAnsi="Book Antiqua"/>
        </w:rPr>
      </w:pPr>
      <w:r w:rsidRPr="00ED2668">
        <w:rPr>
          <w:rFonts w:ascii="Book Antiqua" w:hAnsi="Book Antiqua" w:cs="Book Antiqua"/>
          <w:color w:val="000000"/>
          <w:lang w:eastAsia="zh-CN"/>
        </w:rPr>
        <w:t>Wang XL</w:t>
      </w:r>
      <w:r w:rsidR="00301C40" w:rsidRPr="00ED2668">
        <w:rPr>
          <w:rFonts w:ascii="Book Antiqua" w:hAnsi="Book Antiqua" w:cs="Book Antiqua"/>
          <w:color w:val="000000"/>
          <w:lang w:eastAsia="zh-CN"/>
        </w:rPr>
        <w:t xml:space="preserve"> </w:t>
      </w:r>
      <w:r w:rsidR="00301C40" w:rsidRPr="00ED2668">
        <w:rPr>
          <w:rFonts w:ascii="Book Antiqua" w:hAnsi="Book Antiqua" w:cs="Book Antiqua"/>
          <w:i/>
          <w:color w:val="000000"/>
          <w:lang w:eastAsia="zh-CN"/>
        </w:rPr>
        <w:t>et al</w:t>
      </w:r>
      <w:r w:rsidR="00301C40" w:rsidRPr="00ED2668">
        <w:rPr>
          <w:rFonts w:ascii="Book Antiqua" w:hAnsi="Book Antiqua" w:cs="Book Antiqua"/>
          <w:color w:val="000000"/>
          <w:lang w:eastAsia="zh-CN"/>
        </w:rPr>
        <w:t xml:space="preserve">. </w:t>
      </w:r>
      <w:r w:rsidR="00935B3F" w:rsidRPr="00ED2668">
        <w:rPr>
          <w:rFonts w:ascii="Book Antiqua" w:eastAsia="Book Antiqua" w:hAnsi="Book Antiqua" w:cs="Book Antiqua"/>
          <w:color w:val="000000"/>
        </w:rPr>
        <w:t>SP-HUS treated by T-antibody-negative PE</w:t>
      </w:r>
    </w:p>
    <w:p w14:paraId="121FFFB7" w14:textId="77777777" w:rsidR="00A77B3E" w:rsidRPr="00ED2668" w:rsidRDefault="00A77B3E" w:rsidP="008F0F22">
      <w:pPr>
        <w:spacing w:line="360" w:lineRule="auto"/>
        <w:jc w:val="both"/>
        <w:rPr>
          <w:rFonts w:ascii="Book Antiqua" w:hAnsi="Book Antiqua"/>
        </w:rPr>
      </w:pPr>
    </w:p>
    <w:p w14:paraId="70A1BE15" w14:textId="77777777" w:rsidR="00A77B3E" w:rsidRPr="00ED2668" w:rsidRDefault="00D904AA" w:rsidP="008F0F22">
      <w:pPr>
        <w:spacing w:line="360" w:lineRule="auto"/>
        <w:jc w:val="both"/>
        <w:rPr>
          <w:rFonts w:ascii="Book Antiqua" w:hAnsi="Book Antiqua"/>
        </w:rPr>
      </w:pPr>
      <w:r w:rsidRPr="00ED2668">
        <w:rPr>
          <w:rFonts w:ascii="Book Antiqua" w:eastAsia="Book Antiqua" w:hAnsi="Book Antiqua" w:cs="Book Antiqua"/>
          <w:color w:val="000000"/>
        </w:rPr>
        <w:t>Xiu</w:t>
      </w:r>
      <w:r w:rsidRPr="00ED2668">
        <w:rPr>
          <w:rFonts w:ascii="Book Antiqua" w:hAnsi="Book Antiqua" w:cs="Book Antiqua"/>
          <w:color w:val="000000"/>
          <w:lang w:eastAsia="zh-CN"/>
        </w:rPr>
        <w:t>-L</w:t>
      </w:r>
      <w:r w:rsidRPr="00ED2668">
        <w:rPr>
          <w:rFonts w:ascii="Book Antiqua" w:eastAsia="Book Antiqua" w:hAnsi="Book Antiqua" w:cs="Book Antiqua"/>
          <w:color w:val="000000"/>
        </w:rPr>
        <w:t>i Wang,</w:t>
      </w:r>
      <w:r w:rsidRPr="00ED2668">
        <w:rPr>
          <w:rFonts w:ascii="Book Antiqua" w:hAnsi="Book Antiqua" w:cs="Book Antiqua"/>
          <w:color w:val="000000"/>
          <w:lang w:eastAsia="zh-CN"/>
        </w:rPr>
        <w:t xml:space="preserve"> </w:t>
      </w:r>
      <w:r w:rsidR="00935B3F" w:rsidRPr="00ED2668">
        <w:rPr>
          <w:rFonts w:ascii="Book Antiqua" w:eastAsia="Book Antiqua" w:hAnsi="Book Antiqua" w:cs="Book Antiqua"/>
          <w:color w:val="000000"/>
        </w:rPr>
        <w:t>Yue Du, Cheng</w:t>
      </w:r>
      <w:r w:rsidR="00422C02" w:rsidRPr="00ED2668">
        <w:rPr>
          <w:rFonts w:ascii="Book Antiqua" w:hAnsi="Book Antiqua" w:cs="Book Antiqua"/>
          <w:color w:val="000000"/>
          <w:lang w:eastAsia="zh-CN"/>
        </w:rPr>
        <w:t>-G</w:t>
      </w:r>
      <w:r w:rsidR="00935B3F" w:rsidRPr="00ED2668">
        <w:rPr>
          <w:rFonts w:ascii="Book Antiqua" w:eastAsia="Book Antiqua" w:hAnsi="Book Antiqua" w:cs="Book Antiqua"/>
          <w:color w:val="000000"/>
        </w:rPr>
        <w:t>uang Zhao, Yu</w:t>
      </w:r>
      <w:r w:rsidR="00422C02" w:rsidRPr="00ED2668">
        <w:rPr>
          <w:rFonts w:ascii="Book Antiqua" w:hAnsi="Book Antiqua" w:cs="Book Antiqua"/>
          <w:color w:val="000000"/>
          <w:lang w:eastAsia="zh-CN"/>
        </w:rPr>
        <w:t>-B</w:t>
      </w:r>
      <w:r w:rsidR="00935B3F" w:rsidRPr="00ED2668">
        <w:rPr>
          <w:rFonts w:ascii="Book Antiqua" w:eastAsia="Book Antiqua" w:hAnsi="Book Antiqua" w:cs="Book Antiqua"/>
          <w:color w:val="000000"/>
        </w:rPr>
        <w:t>in Wu, Ni Yang, Liang Pei, Li</w:t>
      </w:r>
      <w:r w:rsidR="00422C02" w:rsidRPr="00ED2668">
        <w:rPr>
          <w:rFonts w:ascii="Book Antiqua" w:hAnsi="Book Antiqua" w:cs="Book Antiqua"/>
          <w:color w:val="000000"/>
          <w:lang w:eastAsia="zh-CN"/>
        </w:rPr>
        <w:t>-J</w:t>
      </w:r>
      <w:r w:rsidR="00935B3F" w:rsidRPr="00ED2668">
        <w:rPr>
          <w:rFonts w:ascii="Book Antiqua" w:eastAsia="Book Antiqua" w:hAnsi="Book Antiqua" w:cs="Book Antiqua"/>
          <w:color w:val="000000"/>
        </w:rPr>
        <w:t>ie Wang, Qiu</w:t>
      </w:r>
      <w:r w:rsidR="00422C02" w:rsidRPr="00ED2668">
        <w:rPr>
          <w:rFonts w:ascii="Book Antiqua" w:hAnsi="Book Antiqua" w:cs="Book Antiqua"/>
          <w:color w:val="000000"/>
          <w:lang w:eastAsia="zh-CN"/>
        </w:rPr>
        <w:t>-S</w:t>
      </w:r>
      <w:r w:rsidR="00935B3F" w:rsidRPr="00ED2668">
        <w:rPr>
          <w:rFonts w:ascii="Book Antiqua" w:eastAsia="Book Antiqua" w:hAnsi="Book Antiqua" w:cs="Book Antiqua"/>
          <w:color w:val="000000"/>
        </w:rPr>
        <w:t>hi Wang</w:t>
      </w:r>
    </w:p>
    <w:p w14:paraId="08062B16" w14:textId="77777777" w:rsidR="00A77B3E" w:rsidRPr="00ED2668" w:rsidRDefault="00A77B3E" w:rsidP="008F0F22">
      <w:pPr>
        <w:spacing w:line="360" w:lineRule="auto"/>
        <w:jc w:val="both"/>
        <w:rPr>
          <w:rFonts w:ascii="Book Antiqua" w:hAnsi="Book Antiqua"/>
        </w:rPr>
      </w:pPr>
    </w:p>
    <w:p w14:paraId="6FAF9D6B" w14:textId="77777777" w:rsidR="00A77B3E" w:rsidRPr="00ED2668" w:rsidRDefault="003E7F03" w:rsidP="008F0F22">
      <w:pPr>
        <w:spacing w:line="360" w:lineRule="auto"/>
        <w:jc w:val="both"/>
        <w:rPr>
          <w:rFonts w:ascii="Book Antiqua" w:hAnsi="Book Antiqua"/>
        </w:rPr>
      </w:pPr>
      <w:r w:rsidRPr="00ED2668">
        <w:rPr>
          <w:rFonts w:ascii="Book Antiqua" w:eastAsia="Book Antiqua" w:hAnsi="Book Antiqua" w:cs="Book Antiqua"/>
          <w:b/>
          <w:color w:val="000000"/>
        </w:rPr>
        <w:t>Xiu</w:t>
      </w:r>
      <w:r w:rsidRPr="00ED2668">
        <w:rPr>
          <w:rFonts w:ascii="Book Antiqua" w:hAnsi="Book Antiqua" w:cs="Book Antiqua"/>
          <w:b/>
          <w:color w:val="000000"/>
          <w:lang w:eastAsia="zh-CN"/>
        </w:rPr>
        <w:t>-L</w:t>
      </w:r>
      <w:r w:rsidRPr="00ED2668">
        <w:rPr>
          <w:rFonts w:ascii="Book Antiqua" w:eastAsia="Book Antiqua" w:hAnsi="Book Antiqua" w:cs="Book Antiqua"/>
          <w:b/>
          <w:color w:val="000000"/>
        </w:rPr>
        <w:t>i Wang,</w:t>
      </w:r>
      <w:r w:rsidRPr="00ED2668">
        <w:rPr>
          <w:rFonts w:ascii="Book Antiqua" w:hAnsi="Book Antiqua" w:cs="Book Antiqua"/>
          <w:b/>
          <w:color w:val="000000"/>
          <w:lang w:eastAsia="zh-CN"/>
        </w:rPr>
        <w:t xml:space="preserve"> </w:t>
      </w:r>
      <w:r w:rsidRPr="00ED2668">
        <w:rPr>
          <w:rFonts w:ascii="Book Antiqua" w:eastAsia="Book Antiqua" w:hAnsi="Book Antiqua" w:cs="Book Antiqua"/>
          <w:b/>
          <w:color w:val="000000"/>
        </w:rPr>
        <w:t>Yue Du, Cheng</w:t>
      </w:r>
      <w:r w:rsidRPr="00ED2668">
        <w:rPr>
          <w:rFonts w:ascii="Book Antiqua" w:hAnsi="Book Antiqua" w:cs="Book Antiqua"/>
          <w:b/>
          <w:color w:val="000000"/>
          <w:lang w:eastAsia="zh-CN"/>
        </w:rPr>
        <w:t>-G</w:t>
      </w:r>
      <w:r w:rsidRPr="00ED2668">
        <w:rPr>
          <w:rFonts w:ascii="Book Antiqua" w:eastAsia="Book Antiqua" w:hAnsi="Book Antiqua" w:cs="Book Antiqua"/>
          <w:b/>
          <w:color w:val="000000"/>
        </w:rPr>
        <w:t>uang Zhao, Yu</w:t>
      </w:r>
      <w:r w:rsidRPr="00ED2668">
        <w:rPr>
          <w:rFonts w:ascii="Book Antiqua" w:hAnsi="Book Antiqua" w:cs="Book Antiqua"/>
          <w:b/>
          <w:color w:val="000000"/>
          <w:lang w:eastAsia="zh-CN"/>
        </w:rPr>
        <w:t>-B</w:t>
      </w:r>
      <w:r w:rsidRPr="00ED2668">
        <w:rPr>
          <w:rFonts w:ascii="Book Antiqua" w:eastAsia="Book Antiqua" w:hAnsi="Book Antiqua" w:cs="Book Antiqua"/>
          <w:b/>
          <w:color w:val="000000"/>
        </w:rPr>
        <w:t>in Wu, Ni Yang, Liang Pei, Li</w:t>
      </w:r>
      <w:r w:rsidRPr="00ED2668">
        <w:rPr>
          <w:rFonts w:ascii="Book Antiqua" w:hAnsi="Book Antiqua" w:cs="Book Antiqua"/>
          <w:b/>
          <w:color w:val="000000"/>
          <w:lang w:eastAsia="zh-CN"/>
        </w:rPr>
        <w:t>-J</w:t>
      </w:r>
      <w:r w:rsidRPr="00ED2668">
        <w:rPr>
          <w:rFonts w:ascii="Book Antiqua" w:eastAsia="Book Antiqua" w:hAnsi="Book Antiqua" w:cs="Book Antiqua"/>
          <w:b/>
          <w:color w:val="000000"/>
        </w:rPr>
        <w:t>ie Wang, Qiu</w:t>
      </w:r>
      <w:r w:rsidRPr="00ED2668">
        <w:rPr>
          <w:rFonts w:ascii="Book Antiqua" w:hAnsi="Book Antiqua" w:cs="Book Antiqua"/>
          <w:b/>
          <w:color w:val="000000"/>
          <w:lang w:eastAsia="zh-CN"/>
        </w:rPr>
        <w:t>-S</w:t>
      </w:r>
      <w:r w:rsidRPr="00ED2668">
        <w:rPr>
          <w:rFonts w:ascii="Book Antiqua" w:eastAsia="Book Antiqua" w:hAnsi="Book Antiqua" w:cs="Book Antiqua"/>
          <w:b/>
          <w:color w:val="000000"/>
        </w:rPr>
        <w:t>hi Wang</w:t>
      </w:r>
      <w:r w:rsidR="00935B3F" w:rsidRPr="00ED2668">
        <w:rPr>
          <w:rFonts w:ascii="Book Antiqua" w:eastAsia="Book Antiqua" w:hAnsi="Book Antiqua" w:cs="Book Antiqua"/>
          <w:b/>
          <w:bCs/>
          <w:color w:val="000000"/>
        </w:rPr>
        <w:t xml:space="preserve">, </w:t>
      </w:r>
      <w:r w:rsidR="00935B3F" w:rsidRPr="00ED2668">
        <w:rPr>
          <w:rFonts w:ascii="Book Antiqua" w:eastAsia="Book Antiqua" w:hAnsi="Book Antiqua" w:cs="Book Antiqua"/>
          <w:color w:val="000000"/>
        </w:rPr>
        <w:t>Department of Pediatrics, Shengjing Hospital of China Medical</w:t>
      </w:r>
      <w:r w:rsidR="00CB6469" w:rsidRPr="00ED2668">
        <w:rPr>
          <w:rFonts w:ascii="Book Antiqua" w:eastAsia="Book Antiqua" w:hAnsi="Book Antiqua" w:cs="Book Antiqua"/>
          <w:color w:val="000000"/>
        </w:rPr>
        <w:t xml:space="preserve"> University, Shenyang 110004, Liao</w:t>
      </w:r>
      <w:r w:rsidR="00935B3F" w:rsidRPr="00ED2668">
        <w:rPr>
          <w:rFonts w:ascii="Book Antiqua" w:eastAsia="Book Antiqua" w:hAnsi="Book Antiqua" w:cs="Book Antiqua"/>
          <w:color w:val="000000"/>
        </w:rPr>
        <w:t>ning</w:t>
      </w:r>
      <w:r w:rsidR="00CB6469" w:rsidRPr="00ED2668">
        <w:rPr>
          <w:rFonts w:ascii="Book Antiqua" w:hAnsi="Book Antiqua" w:cs="Book Antiqua"/>
          <w:color w:val="000000"/>
          <w:lang w:eastAsia="zh-CN"/>
        </w:rPr>
        <w:t xml:space="preserve"> Province</w:t>
      </w:r>
      <w:r w:rsidR="00935B3F" w:rsidRPr="00ED2668">
        <w:rPr>
          <w:rFonts w:ascii="Book Antiqua" w:eastAsia="Book Antiqua" w:hAnsi="Book Antiqua" w:cs="Book Antiqua"/>
          <w:color w:val="000000"/>
        </w:rPr>
        <w:t>, China</w:t>
      </w:r>
    </w:p>
    <w:p w14:paraId="3F36F514" w14:textId="77777777" w:rsidR="00A77B3E" w:rsidRPr="00ED2668" w:rsidRDefault="00A77B3E" w:rsidP="008F0F22">
      <w:pPr>
        <w:spacing w:line="360" w:lineRule="auto"/>
        <w:jc w:val="both"/>
        <w:rPr>
          <w:rFonts w:ascii="Book Antiqua" w:hAnsi="Book Antiqua"/>
        </w:rPr>
      </w:pPr>
    </w:p>
    <w:p w14:paraId="3A64C6A0" w14:textId="77777777" w:rsidR="00A77B3E" w:rsidRPr="00ED2668" w:rsidRDefault="00935B3F" w:rsidP="008F0F22">
      <w:pPr>
        <w:spacing w:line="360" w:lineRule="auto"/>
        <w:jc w:val="both"/>
        <w:rPr>
          <w:rFonts w:ascii="Book Antiqua" w:hAnsi="Book Antiqua"/>
        </w:rPr>
      </w:pPr>
      <w:r w:rsidRPr="00ED2668">
        <w:rPr>
          <w:rFonts w:ascii="Book Antiqua" w:eastAsia="Book Antiqua" w:hAnsi="Book Antiqua" w:cs="Book Antiqua"/>
          <w:b/>
          <w:bCs/>
          <w:color w:val="000000"/>
        </w:rPr>
        <w:t>Qiu</w:t>
      </w:r>
      <w:r w:rsidR="003E7F03" w:rsidRPr="00ED2668">
        <w:rPr>
          <w:rFonts w:ascii="Book Antiqua" w:hAnsi="Book Antiqua" w:cs="Book Antiqua"/>
          <w:b/>
          <w:bCs/>
          <w:color w:val="000000"/>
          <w:lang w:eastAsia="zh-CN"/>
        </w:rPr>
        <w:t>-S</w:t>
      </w:r>
      <w:r w:rsidRPr="00ED2668">
        <w:rPr>
          <w:rFonts w:ascii="Book Antiqua" w:eastAsia="Book Antiqua" w:hAnsi="Book Antiqua" w:cs="Book Antiqua"/>
          <w:b/>
          <w:bCs/>
          <w:color w:val="000000"/>
        </w:rPr>
        <w:t xml:space="preserve">hi Wang, </w:t>
      </w:r>
      <w:r w:rsidRPr="00ED2668">
        <w:rPr>
          <w:rFonts w:ascii="Book Antiqua" w:eastAsia="Book Antiqua" w:hAnsi="Book Antiqua" w:cs="Book Antiqua"/>
          <w:color w:val="000000"/>
        </w:rPr>
        <w:t>Department of Blood Transfusion, Shengjing Hospital of</w:t>
      </w:r>
      <w:r w:rsidR="00CB6469" w:rsidRPr="00ED2668">
        <w:rPr>
          <w:rFonts w:ascii="Book Antiqua" w:eastAsia="Book Antiqua" w:hAnsi="Book Antiqua" w:cs="Book Antiqua"/>
          <w:color w:val="000000"/>
        </w:rPr>
        <w:t xml:space="preserve"> China Medical University, Shen</w:t>
      </w:r>
      <w:r w:rsidRPr="00ED2668">
        <w:rPr>
          <w:rFonts w:ascii="Book Antiqua" w:eastAsia="Book Antiqua" w:hAnsi="Book Antiqua" w:cs="Book Antiqua"/>
          <w:color w:val="000000"/>
        </w:rPr>
        <w:t xml:space="preserve">yang 110004, </w:t>
      </w:r>
      <w:r w:rsidR="00CB6469" w:rsidRPr="00ED2668">
        <w:rPr>
          <w:rFonts w:ascii="Book Antiqua" w:eastAsia="Book Antiqua" w:hAnsi="Book Antiqua" w:cs="Book Antiqua"/>
          <w:color w:val="000000"/>
        </w:rPr>
        <w:t>Liaoning</w:t>
      </w:r>
      <w:r w:rsidR="00CB6469" w:rsidRPr="00ED2668">
        <w:rPr>
          <w:rFonts w:ascii="Book Antiqua" w:hAnsi="Book Antiqua" w:cs="Book Antiqua"/>
          <w:color w:val="000000"/>
          <w:lang w:eastAsia="zh-CN"/>
        </w:rPr>
        <w:t xml:space="preserve"> Province</w:t>
      </w:r>
      <w:r w:rsidR="00CB6469" w:rsidRPr="00ED2668">
        <w:rPr>
          <w:rFonts w:ascii="Book Antiqua" w:eastAsia="Book Antiqua" w:hAnsi="Book Antiqua" w:cs="Book Antiqua"/>
          <w:color w:val="000000"/>
        </w:rPr>
        <w:t>,</w:t>
      </w:r>
      <w:r w:rsidRPr="00ED2668">
        <w:rPr>
          <w:rFonts w:ascii="Book Antiqua" w:eastAsia="Book Antiqua" w:hAnsi="Book Antiqua" w:cs="Book Antiqua"/>
          <w:color w:val="000000"/>
        </w:rPr>
        <w:t xml:space="preserve"> China</w:t>
      </w:r>
    </w:p>
    <w:p w14:paraId="4724B11B" w14:textId="77777777" w:rsidR="00A77B3E" w:rsidRPr="00ED2668" w:rsidRDefault="00A77B3E" w:rsidP="008F0F22">
      <w:pPr>
        <w:spacing w:line="360" w:lineRule="auto"/>
        <w:jc w:val="both"/>
        <w:rPr>
          <w:rFonts w:ascii="Book Antiqua" w:hAnsi="Book Antiqua"/>
        </w:rPr>
      </w:pPr>
    </w:p>
    <w:p w14:paraId="65AB2F80" w14:textId="2CEAA97D" w:rsidR="00A77B3E" w:rsidRPr="00ED2668" w:rsidRDefault="00935B3F" w:rsidP="008F0F22">
      <w:pPr>
        <w:spacing w:line="360" w:lineRule="auto"/>
        <w:jc w:val="both"/>
        <w:rPr>
          <w:rFonts w:ascii="Book Antiqua" w:hAnsi="Book Antiqua"/>
        </w:rPr>
      </w:pPr>
      <w:r w:rsidRPr="00ED2668">
        <w:rPr>
          <w:rFonts w:ascii="Book Antiqua" w:eastAsia="Book Antiqua" w:hAnsi="Book Antiqua" w:cs="Book Antiqua"/>
          <w:b/>
          <w:bCs/>
          <w:color w:val="000000"/>
        </w:rPr>
        <w:t xml:space="preserve">Author contributions: </w:t>
      </w:r>
      <w:r w:rsidRPr="00ED2668">
        <w:rPr>
          <w:rFonts w:ascii="Book Antiqua" w:eastAsia="Book Antiqua" w:hAnsi="Book Antiqua" w:cs="Book Antiqua"/>
          <w:color w:val="000000"/>
        </w:rPr>
        <w:t>Du Y and Wang QS designed the new treatment</w:t>
      </w:r>
      <w:r w:rsidR="00805F1A" w:rsidRPr="00ED2668">
        <w:rPr>
          <w:rFonts w:ascii="Book Antiqua" w:hAnsi="Book Antiqua" w:cs="Book Antiqua"/>
          <w:color w:val="000000"/>
          <w:lang w:eastAsia="zh-CN"/>
        </w:rPr>
        <w:t>;</w:t>
      </w:r>
      <w:r w:rsidRPr="00ED2668">
        <w:rPr>
          <w:rFonts w:ascii="Book Antiqua" w:eastAsia="Book Antiqua" w:hAnsi="Book Antiqua" w:cs="Book Antiqua"/>
          <w:color w:val="000000"/>
        </w:rPr>
        <w:t xml:space="preserve"> Wang XL and Zhao CG analyzed the data and co-wrote the manuscript</w:t>
      </w:r>
      <w:r w:rsidR="00805F1A" w:rsidRPr="00ED2668">
        <w:rPr>
          <w:rFonts w:ascii="Book Antiqua" w:hAnsi="Book Antiqua" w:cs="Book Antiqua"/>
          <w:color w:val="000000"/>
          <w:lang w:eastAsia="zh-CN"/>
        </w:rPr>
        <w:t>;</w:t>
      </w:r>
      <w:r w:rsidR="00805F1A" w:rsidRPr="00ED2668">
        <w:rPr>
          <w:rFonts w:ascii="Book Antiqua" w:eastAsia="Book Antiqua" w:hAnsi="Book Antiqua" w:cs="Book Antiqua"/>
          <w:color w:val="000000"/>
        </w:rPr>
        <w:t xml:space="preserve"> Wu YB,</w:t>
      </w:r>
      <w:r w:rsidRPr="00ED2668">
        <w:rPr>
          <w:rFonts w:ascii="Book Antiqua" w:eastAsia="Book Antiqua" w:hAnsi="Book Antiqua" w:cs="Book Antiqua"/>
          <w:color w:val="000000"/>
        </w:rPr>
        <w:t xml:space="preserve"> Yang N, Pei L and Wang LJ cared for the patient</w:t>
      </w:r>
      <w:r w:rsidR="00805F1A" w:rsidRPr="00ED2668">
        <w:rPr>
          <w:rFonts w:ascii="Book Antiqua" w:hAnsi="Book Antiqua" w:cs="Book Antiqua"/>
          <w:color w:val="000000"/>
          <w:lang w:eastAsia="zh-CN"/>
        </w:rPr>
        <w:t>;</w:t>
      </w:r>
      <w:r w:rsidRPr="00ED2668">
        <w:rPr>
          <w:rFonts w:ascii="Book Antiqua" w:eastAsia="Book Antiqua" w:hAnsi="Book Antiqua" w:cs="Book Antiqua"/>
          <w:color w:val="000000"/>
        </w:rPr>
        <w:t xml:space="preserve"> </w:t>
      </w:r>
      <w:r w:rsidR="00EA1F27" w:rsidRPr="00ED2668">
        <w:rPr>
          <w:rFonts w:ascii="Book Antiqua" w:hAnsi="Book Antiqua" w:cs="Book Antiqua"/>
          <w:color w:val="000000"/>
          <w:lang w:eastAsia="zh-CN"/>
        </w:rPr>
        <w:t>A</w:t>
      </w:r>
      <w:r w:rsidRPr="00ED2668">
        <w:rPr>
          <w:rFonts w:ascii="Book Antiqua" w:eastAsia="Book Antiqua" w:hAnsi="Book Antiqua" w:cs="Book Antiqua"/>
          <w:color w:val="000000"/>
        </w:rPr>
        <w:t>ll authors read and approved the final manuscript.</w:t>
      </w:r>
      <w:r w:rsidRPr="00ED2668">
        <w:rPr>
          <w:rFonts w:ascii="Book Antiqua" w:eastAsia="Book Antiqua" w:hAnsi="Book Antiqua" w:cs="Book Antiqua"/>
          <w:b/>
          <w:bCs/>
          <w:color w:val="000000"/>
        </w:rPr>
        <w:t xml:space="preserve"> </w:t>
      </w:r>
    </w:p>
    <w:p w14:paraId="734A2168" w14:textId="77777777" w:rsidR="00A77B3E" w:rsidRPr="00ED2668" w:rsidRDefault="00A77B3E" w:rsidP="008F0F22">
      <w:pPr>
        <w:spacing w:line="360" w:lineRule="auto"/>
        <w:jc w:val="both"/>
        <w:rPr>
          <w:rFonts w:ascii="Book Antiqua" w:hAnsi="Book Antiqua"/>
        </w:rPr>
      </w:pPr>
    </w:p>
    <w:p w14:paraId="7DF07FCC" w14:textId="2396BD23" w:rsidR="00A77B3E" w:rsidRPr="00ED2668" w:rsidRDefault="00935B3F" w:rsidP="008F0F22">
      <w:pPr>
        <w:spacing w:line="360" w:lineRule="auto"/>
        <w:jc w:val="both"/>
        <w:rPr>
          <w:rFonts w:ascii="Book Antiqua" w:hAnsi="Book Antiqua"/>
        </w:rPr>
      </w:pPr>
      <w:r w:rsidRPr="00ED2668">
        <w:rPr>
          <w:rFonts w:ascii="Book Antiqua" w:eastAsia="Book Antiqua" w:hAnsi="Book Antiqua" w:cs="Book Antiqua"/>
          <w:b/>
          <w:bCs/>
          <w:color w:val="000000"/>
        </w:rPr>
        <w:t xml:space="preserve">Corresponding author: Yue Du, MD, Chief Doctor, </w:t>
      </w:r>
      <w:r w:rsidRPr="00ED2668">
        <w:rPr>
          <w:rFonts w:ascii="Book Antiqua" w:eastAsia="Book Antiqua" w:hAnsi="Book Antiqua" w:cs="Book Antiqua"/>
          <w:color w:val="000000"/>
        </w:rPr>
        <w:t xml:space="preserve">Department of Pediatrics, Shengjing Hospital of China Medical University, </w:t>
      </w:r>
      <w:r w:rsidR="003322AC" w:rsidRPr="00ED2668">
        <w:rPr>
          <w:rFonts w:ascii="Book Antiqua" w:eastAsia="Book Antiqua" w:hAnsi="Book Antiqua" w:cs="Book Antiqua"/>
          <w:color w:val="000000"/>
        </w:rPr>
        <w:t>No.</w:t>
      </w:r>
      <w:r w:rsidR="003322AC" w:rsidRPr="00ED2668">
        <w:rPr>
          <w:rFonts w:ascii="Book Antiqua" w:hAnsi="Book Antiqua" w:cs="Book Antiqua"/>
          <w:color w:val="000000"/>
          <w:lang w:eastAsia="zh-CN"/>
        </w:rPr>
        <w:t xml:space="preserve"> </w:t>
      </w:r>
      <w:r w:rsidR="003322AC" w:rsidRPr="00ED2668">
        <w:rPr>
          <w:rFonts w:ascii="Book Antiqua" w:eastAsia="Book Antiqua" w:hAnsi="Book Antiqua" w:cs="Book Antiqua"/>
          <w:color w:val="000000"/>
        </w:rPr>
        <w:t xml:space="preserve">36 </w:t>
      </w:r>
      <w:r w:rsidRPr="00ED2668">
        <w:rPr>
          <w:rFonts w:ascii="Book Antiqua" w:eastAsia="Book Antiqua" w:hAnsi="Book Antiqua" w:cs="Book Antiqua"/>
          <w:color w:val="000000"/>
        </w:rPr>
        <w:t>Sanhao Street</w:t>
      </w:r>
      <w:r w:rsidR="003322AC" w:rsidRPr="00ED2668">
        <w:rPr>
          <w:rFonts w:ascii="Book Antiqua" w:eastAsia="Book Antiqua" w:hAnsi="Book Antiqua" w:cs="Book Antiqua"/>
          <w:color w:val="000000"/>
        </w:rPr>
        <w:t>,</w:t>
      </w:r>
      <w:r w:rsidRPr="00ED2668">
        <w:rPr>
          <w:rFonts w:ascii="Book Antiqua" w:eastAsia="Book Antiqua" w:hAnsi="Book Antiqua" w:cs="Book Antiqua"/>
          <w:color w:val="000000"/>
        </w:rPr>
        <w:t xml:space="preserve"> Heping District, </w:t>
      </w:r>
      <w:r w:rsidR="00B0612C" w:rsidRPr="00ED2668">
        <w:rPr>
          <w:rFonts w:ascii="Book Antiqua" w:eastAsia="Book Antiqua" w:hAnsi="Book Antiqua" w:cs="Book Antiqua"/>
          <w:color w:val="000000"/>
        </w:rPr>
        <w:t>Shenyang 110004, Liaoning</w:t>
      </w:r>
      <w:r w:rsidR="00B0612C" w:rsidRPr="00ED2668">
        <w:rPr>
          <w:rFonts w:ascii="Book Antiqua" w:hAnsi="Book Antiqua" w:cs="Book Antiqua"/>
          <w:color w:val="000000"/>
          <w:lang w:eastAsia="zh-CN"/>
        </w:rPr>
        <w:t xml:space="preserve"> Province</w:t>
      </w:r>
      <w:r w:rsidR="00B0612C" w:rsidRPr="00ED2668">
        <w:rPr>
          <w:rFonts w:ascii="Book Antiqua" w:eastAsia="Book Antiqua" w:hAnsi="Book Antiqua" w:cs="Book Antiqua"/>
          <w:color w:val="000000"/>
        </w:rPr>
        <w:t>, China</w:t>
      </w:r>
      <w:r w:rsidRPr="00ED2668">
        <w:rPr>
          <w:rFonts w:ascii="Book Antiqua" w:eastAsia="Book Antiqua" w:hAnsi="Book Antiqua" w:cs="Book Antiqua"/>
          <w:color w:val="000000"/>
        </w:rPr>
        <w:t>. duy@sj-hospital.org</w:t>
      </w:r>
    </w:p>
    <w:p w14:paraId="0E63C068" w14:textId="77777777" w:rsidR="00A77B3E" w:rsidRPr="00ED2668" w:rsidRDefault="00A77B3E" w:rsidP="008F0F22">
      <w:pPr>
        <w:spacing w:line="360" w:lineRule="auto"/>
        <w:jc w:val="both"/>
        <w:rPr>
          <w:rFonts w:ascii="Book Antiqua" w:hAnsi="Book Antiqua"/>
        </w:rPr>
      </w:pPr>
    </w:p>
    <w:p w14:paraId="23D8FCAC" w14:textId="77777777" w:rsidR="00A77B3E" w:rsidRPr="00ED2668" w:rsidRDefault="00935B3F" w:rsidP="008F0F22">
      <w:pPr>
        <w:spacing w:line="360" w:lineRule="auto"/>
        <w:jc w:val="both"/>
        <w:rPr>
          <w:rFonts w:ascii="Book Antiqua" w:hAnsi="Book Antiqua"/>
        </w:rPr>
      </w:pPr>
      <w:r w:rsidRPr="00ED2668">
        <w:rPr>
          <w:rFonts w:ascii="Book Antiqua" w:eastAsia="Book Antiqua" w:hAnsi="Book Antiqua" w:cs="Book Antiqua"/>
          <w:b/>
          <w:bCs/>
          <w:color w:val="000000"/>
        </w:rPr>
        <w:t xml:space="preserve">Received: </w:t>
      </w:r>
      <w:r w:rsidRPr="00ED2668">
        <w:rPr>
          <w:rFonts w:ascii="Book Antiqua" w:eastAsia="Book Antiqua" w:hAnsi="Book Antiqua" w:cs="Book Antiqua"/>
          <w:color w:val="000000"/>
        </w:rPr>
        <w:t>April 26, 2021</w:t>
      </w:r>
    </w:p>
    <w:p w14:paraId="56621060" w14:textId="77777777" w:rsidR="00A77B3E" w:rsidRPr="00ED2668" w:rsidRDefault="00935B3F" w:rsidP="008F0F22">
      <w:pPr>
        <w:spacing w:line="360" w:lineRule="auto"/>
        <w:jc w:val="both"/>
        <w:rPr>
          <w:rFonts w:ascii="Book Antiqua" w:hAnsi="Book Antiqua"/>
        </w:rPr>
      </w:pPr>
      <w:r w:rsidRPr="00ED2668">
        <w:rPr>
          <w:rFonts w:ascii="Book Antiqua" w:eastAsia="Book Antiqua" w:hAnsi="Book Antiqua" w:cs="Book Antiqua"/>
          <w:b/>
          <w:bCs/>
          <w:color w:val="000000"/>
        </w:rPr>
        <w:t xml:space="preserve">Revised: </w:t>
      </w:r>
      <w:r w:rsidR="00133421" w:rsidRPr="00ED2668">
        <w:rPr>
          <w:rFonts w:ascii="Book Antiqua" w:hAnsi="Book Antiqua"/>
        </w:rPr>
        <w:t>May 29, 2021</w:t>
      </w:r>
    </w:p>
    <w:p w14:paraId="0B1B0E11" w14:textId="3302BF59" w:rsidR="00A77B3E" w:rsidRPr="00ED2668" w:rsidRDefault="00935B3F" w:rsidP="008F0F22">
      <w:pPr>
        <w:spacing w:line="360" w:lineRule="auto"/>
        <w:jc w:val="both"/>
        <w:rPr>
          <w:rFonts w:ascii="Book Antiqua" w:hAnsi="Book Antiqua"/>
        </w:rPr>
      </w:pPr>
      <w:r w:rsidRPr="00ED2668">
        <w:rPr>
          <w:rFonts w:ascii="Book Antiqua" w:eastAsia="Book Antiqua" w:hAnsi="Book Antiqua" w:cs="Book Antiqua"/>
          <w:b/>
          <w:bCs/>
          <w:color w:val="000000"/>
        </w:rPr>
        <w:lastRenderedPageBreak/>
        <w:t xml:space="preserve">Accepted: </w:t>
      </w:r>
      <w:bookmarkStart w:id="0" w:name="OLE_LINK15"/>
      <w:bookmarkStart w:id="1" w:name="OLE_LINK33"/>
      <w:bookmarkStart w:id="2" w:name="OLE_LINK48"/>
      <w:r w:rsidR="00404366" w:rsidRPr="00ED2668">
        <w:rPr>
          <w:rFonts w:ascii="Book Antiqua" w:eastAsia="宋体" w:hAnsi="Book Antiqua"/>
          <w:color w:val="000000" w:themeColor="text1"/>
        </w:rPr>
        <w:t>July 28, 2021</w:t>
      </w:r>
      <w:bookmarkEnd w:id="0"/>
      <w:bookmarkEnd w:id="1"/>
      <w:bookmarkEnd w:id="2"/>
    </w:p>
    <w:p w14:paraId="27F757D4" w14:textId="1197B927" w:rsidR="00A77B3E" w:rsidRPr="00ED2668" w:rsidRDefault="00935B3F" w:rsidP="008F0F22">
      <w:pPr>
        <w:spacing w:line="360" w:lineRule="auto"/>
        <w:jc w:val="both"/>
        <w:rPr>
          <w:rFonts w:ascii="Book Antiqua" w:hAnsi="Book Antiqua"/>
        </w:rPr>
      </w:pPr>
      <w:r w:rsidRPr="00ED2668">
        <w:rPr>
          <w:rFonts w:ascii="Book Antiqua" w:eastAsia="Book Antiqua" w:hAnsi="Book Antiqua" w:cs="Book Antiqua"/>
          <w:b/>
          <w:bCs/>
          <w:color w:val="000000"/>
        </w:rPr>
        <w:t xml:space="preserve">Published online: </w:t>
      </w:r>
      <w:r w:rsidR="00C77BC0" w:rsidRPr="00ED2668">
        <w:rPr>
          <w:rFonts w:ascii="Book Antiqua" w:eastAsia="Book Antiqua" w:hAnsi="Book Antiqua" w:cs="Book Antiqua"/>
          <w:color w:val="000000"/>
        </w:rPr>
        <w:t>September 26, 2021</w:t>
      </w:r>
    </w:p>
    <w:p w14:paraId="0B8A7A7E" w14:textId="77777777" w:rsidR="00A77B3E" w:rsidRDefault="00A77B3E" w:rsidP="008F0F22">
      <w:pPr>
        <w:spacing w:line="360" w:lineRule="auto"/>
        <w:jc w:val="both"/>
        <w:rPr>
          <w:rFonts w:ascii="Book Antiqua" w:hAnsi="Book Antiqua"/>
        </w:rPr>
      </w:pPr>
    </w:p>
    <w:p w14:paraId="60C4DA95" w14:textId="77777777" w:rsidR="00224A9B" w:rsidRDefault="00224A9B" w:rsidP="008F0F22">
      <w:pPr>
        <w:spacing w:line="360" w:lineRule="auto"/>
        <w:jc w:val="both"/>
        <w:rPr>
          <w:rFonts w:ascii="Book Antiqua" w:hAnsi="Book Antiqua"/>
        </w:rPr>
      </w:pPr>
    </w:p>
    <w:p w14:paraId="79D616D2" w14:textId="77777777" w:rsidR="00A77B3E" w:rsidRPr="00ED2668" w:rsidRDefault="00935B3F" w:rsidP="008F0F22">
      <w:pPr>
        <w:spacing w:line="360" w:lineRule="auto"/>
        <w:jc w:val="both"/>
        <w:rPr>
          <w:rFonts w:ascii="Book Antiqua" w:hAnsi="Book Antiqua"/>
        </w:rPr>
      </w:pPr>
      <w:r w:rsidRPr="00ED2668">
        <w:rPr>
          <w:rFonts w:ascii="Book Antiqua" w:eastAsia="Book Antiqua" w:hAnsi="Book Antiqua" w:cs="Book Antiqua"/>
          <w:b/>
          <w:color w:val="000000"/>
        </w:rPr>
        <w:t>Abstract</w:t>
      </w:r>
    </w:p>
    <w:p w14:paraId="253675BE" w14:textId="77777777" w:rsidR="00A77B3E" w:rsidRPr="00ED2668" w:rsidRDefault="00935B3F" w:rsidP="008F0F22">
      <w:pPr>
        <w:spacing w:line="360" w:lineRule="auto"/>
        <w:jc w:val="both"/>
        <w:rPr>
          <w:rFonts w:ascii="Book Antiqua" w:hAnsi="Book Antiqua"/>
        </w:rPr>
      </w:pPr>
      <w:r w:rsidRPr="00ED2668">
        <w:rPr>
          <w:rFonts w:ascii="Book Antiqua" w:eastAsia="Book Antiqua" w:hAnsi="Book Antiqua" w:cs="Book Antiqua"/>
          <w:color w:val="000000"/>
        </w:rPr>
        <w:t>BACKGROUND</w:t>
      </w:r>
    </w:p>
    <w:p w14:paraId="354FD2D0" w14:textId="73BA05A6" w:rsidR="00A77B3E" w:rsidRPr="00ED2668" w:rsidRDefault="00935B3F" w:rsidP="008F0F22">
      <w:pPr>
        <w:spacing w:line="360" w:lineRule="auto"/>
        <w:jc w:val="both"/>
        <w:rPr>
          <w:rFonts w:ascii="Book Antiqua" w:hAnsi="Book Antiqua"/>
        </w:rPr>
      </w:pPr>
      <w:r w:rsidRPr="00ED2668">
        <w:rPr>
          <w:rFonts w:ascii="Book Antiqua" w:eastAsia="Book Antiqua" w:hAnsi="Book Antiqua" w:cs="Book Antiqua"/>
          <w:color w:val="000000"/>
        </w:rPr>
        <w:t xml:space="preserve">The occurrence of </w:t>
      </w:r>
      <w:r w:rsidR="00C87F8F" w:rsidRPr="00ED2668">
        <w:rPr>
          <w:rFonts w:ascii="Book Antiqua" w:eastAsia="Book Antiqua" w:hAnsi="Book Antiqua" w:cs="Book Antiqua"/>
          <w:i/>
          <w:color w:val="000000"/>
        </w:rPr>
        <w:t>Streptococcus pneumoniae</w:t>
      </w:r>
      <w:r w:rsidRPr="00ED2668">
        <w:rPr>
          <w:rFonts w:ascii="Book Antiqua" w:eastAsia="Book Antiqua" w:hAnsi="Book Antiqua" w:cs="Book Antiqua"/>
          <w:color w:val="000000"/>
        </w:rPr>
        <w:t xml:space="preserve">-associated hemolytic uremic syndrome (SP-HUS) is increasing. </w:t>
      </w:r>
      <w:r w:rsidR="00C40A11" w:rsidRPr="00ED2668">
        <w:rPr>
          <w:rFonts w:ascii="Book Antiqua" w:eastAsia="Book Antiqua" w:hAnsi="Book Antiqua" w:cs="Book Antiqua"/>
          <w:color w:val="000000"/>
        </w:rPr>
        <w:t>Thomsen</w:t>
      </w:r>
      <w:r w:rsidR="00C40A11" w:rsidRPr="00ED2668">
        <w:rPr>
          <w:rFonts w:ascii="Book Antiqua" w:hAnsi="Book Antiqua" w:cs="Book Antiqua"/>
          <w:color w:val="000000"/>
          <w:lang w:eastAsia="zh-CN"/>
        </w:rPr>
        <w:t>-</w:t>
      </w:r>
      <w:r w:rsidR="00C40A11" w:rsidRPr="00ED2668">
        <w:rPr>
          <w:rFonts w:ascii="Book Antiqua" w:eastAsia="Book Antiqua" w:hAnsi="Book Antiqua" w:cs="Book Antiqua"/>
          <w:color w:val="000000"/>
        </w:rPr>
        <w:t>Friedenreich antigen</w:t>
      </w:r>
      <w:r w:rsidRPr="00ED2668">
        <w:rPr>
          <w:rFonts w:ascii="Book Antiqua" w:eastAsia="Book Antiqua" w:hAnsi="Book Antiqua" w:cs="Book Antiqua"/>
          <w:color w:val="000000"/>
        </w:rPr>
        <w:t xml:space="preserve"> activation is highly involved in the pathogenesis of SP-HUS, and T-antibody-negative plasma exchange (PE) may be effective in the treatment of severe cases of SP-HUS. </w:t>
      </w:r>
    </w:p>
    <w:p w14:paraId="525758C4" w14:textId="77777777" w:rsidR="00A77B3E" w:rsidRPr="00ED2668" w:rsidRDefault="00A77B3E" w:rsidP="008F0F22">
      <w:pPr>
        <w:spacing w:line="360" w:lineRule="auto"/>
        <w:jc w:val="both"/>
        <w:rPr>
          <w:rFonts w:ascii="Book Antiqua" w:hAnsi="Book Antiqua"/>
        </w:rPr>
      </w:pPr>
    </w:p>
    <w:p w14:paraId="7BF543EC" w14:textId="77777777" w:rsidR="00A77B3E" w:rsidRPr="00ED2668" w:rsidRDefault="00935B3F" w:rsidP="008F0F22">
      <w:pPr>
        <w:spacing w:line="360" w:lineRule="auto"/>
        <w:jc w:val="both"/>
        <w:rPr>
          <w:rFonts w:ascii="Book Antiqua" w:hAnsi="Book Antiqua"/>
        </w:rPr>
      </w:pPr>
      <w:r w:rsidRPr="00ED2668">
        <w:rPr>
          <w:rFonts w:ascii="Book Antiqua" w:eastAsia="Book Antiqua" w:hAnsi="Book Antiqua" w:cs="Book Antiqua"/>
          <w:color w:val="000000"/>
        </w:rPr>
        <w:t>CASE SUMMARY</w:t>
      </w:r>
    </w:p>
    <w:p w14:paraId="0B3BA415" w14:textId="4277AF09" w:rsidR="00A77B3E" w:rsidRPr="00ED2668" w:rsidRDefault="00935B3F" w:rsidP="008F0F22">
      <w:pPr>
        <w:spacing w:line="360" w:lineRule="auto"/>
        <w:jc w:val="both"/>
        <w:rPr>
          <w:rFonts w:ascii="Book Antiqua" w:hAnsi="Book Antiqua"/>
        </w:rPr>
      </w:pPr>
      <w:r w:rsidRPr="00ED2668">
        <w:rPr>
          <w:rFonts w:ascii="Book Antiqua" w:eastAsia="Book Antiqua" w:hAnsi="Book Antiqua" w:cs="Book Antiqua"/>
          <w:color w:val="000000"/>
        </w:rPr>
        <w:t>We retrospectively reviewed two pediatric patients with SP-HUS. Both clinical features and laboratory examination</w:t>
      </w:r>
      <w:r w:rsidR="001327CC" w:rsidRPr="00ED2668">
        <w:rPr>
          <w:rFonts w:ascii="Book Antiqua" w:hAnsi="Book Antiqua" w:cs="Book Antiqua"/>
          <w:color w:val="000000"/>
          <w:lang w:eastAsia="zh-CN"/>
        </w:rPr>
        <w:t xml:space="preserve"> </w:t>
      </w:r>
      <w:r w:rsidR="001327CC" w:rsidRPr="00ED2668">
        <w:rPr>
          <w:rFonts w:ascii="Book Antiqua" w:eastAsia="Book Antiqua" w:hAnsi="Book Antiqua" w:cs="Book Antiqua"/>
          <w:color w:val="000000"/>
        </w:rPr>
        <w:t xml:space="preserve">results of </w:t>
      </w:r>
      <w:r w:rsidRPr="00ED2668">
        <w:rPr>
          <w:rFonts w:ascii="Book Antiqua" w:eastAsia="Book Antiqua" w:hAnsi="Book Antiqua" w:cs="Book Antiqua"/>
          <w:color w:val="000000"/>
        </w:rPr>
        <w:t>the children were described.</w:t>
      </w:r>
      <w:r w:rsidR="001327CC" w:rsidRPr="00ED2668">
        <w:rPr>
          <w:rFonts w:ascii="Book Antiqua" w:hAnsi="Book Antiqua" w:cs="Book Antiqua"/>
          <w:color w:val="000000"/>
          <w:lang w:eastAsia="zh-CN"/>
        </w:rPr>
        <w:t xml:space="preserve"> </w:t>
      </w:r>
      <w:r w:rsidRPr="00ED2668">
        <w:rPr>
          <w:rFonts w:ascii="Book Antiqua" w:eastAsia="Book Antiqua" w:hAnsi="Book Antiqua" w:cs="Book Antiqua"/>
          <w:color w:val="000000"/>
        </w:rPr>
        <w:t>T-antibody-negative PE was performed in both cases.</w:t>
      </w:r>
      <w:r w:rsidR="001327CC" w:rsidRPr="00ED2668">
        <w:rPr>
          <w:rFonts w:ascii="Book Antiqua" w:hAnsi="Book Antiqua" w:cs="Book Antiqua"/>
          <w:color w:val="000000"/>
          <w:lang w:eastAsia="zh-CN"/>
        </w:rPr>
        <w:t xml:space="preserve"> </w:t>
      </w:r>
      <w:r w:rsidRPr="00ED2668">
        <w:rPr>
          <w:rFonts w:ascii="Book Antiqua" w:eastAsia="Book Antiqua" w:hAnsi="Book Antiqua" w:cs="Book Antiqua"/>
          <w:color w:val="000000"/>
        </w:rPr>
        <w:t>Both children made a full recovery after repeated PE and remained well at a 2</w:t>
      </w:r>
      <w:r w:rsidR="009440AB" w:rsidRPr="00ED2668">
        <w:rPr>
          <w:rFonts w:ascii="Book Antiqua" w:eastAsia="Book Antiqua" w:hAnsi="Book Antiqua" w:cs="Book Antiqua"/>
          <w:color w:val="000000"/>
        </w:rPr>
        <w:t xml:space="preserve"> </w:t>
      </w:r>
      <w:r w:rsidRPr="00ED2668">
        <w:rPr>
          <w:rFonts w:ascii="Book Antiqua" w:eastAsia="Book Antiqua" w:hAnsi="Book Antiqua" w:cs="Book Antiqua"/>
          <w:color w:val="000000"/>
        </w:rPr>
        <w:t xml:space="preserve">year follow-up. </w:t>
      </w:r>
    </w:p>
    <w:p w14:paraId="0A126A1C" w14:textId="77777777" w:rsidR="00A77B3E" w:rsidRPr="00ED2668" w:rsidRDefault="00A77B3E" w:rsidP="008F0F22">
      <w:pPr>
        <w:spacing w:line="360" w:lineRule="auto"/>
        <w:jc w:val="both"/>
        <w:rPr>
          <w:rFonts w:ascii="Book Antiqua" w:hAnsi="Book Antiqua"/>
        </w:rPr>
      </w:pPr>
    </w:p>
    <w:p w14:paraId="7F7D7BA6" w14:textId="77777777" w:rsidR="00A77B3E" w:rsidRPr="00ED2668" w:rsidRDefault="00935B3F" w:rsidP="008F0F22">
      <w:pPr>
        <w:spacing w:line="360" w:lineRule="auto"/>
        <w:jc w:val="both"/>
        <w:rPr>
          <w:rFonts w:ascii="Book Antiqua" w:hAnsi="Book Antiqua"/>
        </w:rPr>
      </w:pPr>
      <w:r w:rsidRPr="00ED2668">
        <w:rPr>
          <w:rFonts w:ascii="Book Antiqua" w:eastAsia="Book Antiqua" w:hAnsi="Book Antiqua" w:cs="Book Antiqua"/>
          <w:color w:val="000000"/>
        </w:rPr>
        <w:t>CONCLUSION</w:t>
      </w:r>
    </w:p>
    <w:p w14:paraId="0BFD9A73" w14:textId="77777777" w:rsidR="00A77B3E" w:rsidRPr="00ED2668" w:rsidRDefault="00935B3F" w:rsidP="008F0F22">
      <w:pPr>
        <w:spacing w:line="360" w:lineRule="auto"/>
        <w:jc w:val="both"/>
        <w:rPr>
          <w:rFonts w:ascii="Book Antiqua" w:hAnsi="Book Antiqua"/>
        </w:rPr>
      </w:pPr>
      <w:r w:rsidRPr="00ED2668">
        <w:rPr>
          <w:rFonts w:ascii="Book Antiqua" w:eastAsia="Book Antiqua" w:hAnsi="Book Antiqua" w:cs="Book Antiqua"/>
          <w:color w:val="000000"/>
        </w:rPr>
        <w:t xml:space="preserve">Streptococcal pneumonia continues to be an uncommon but important cause of HUS. The successful treatment of the presented cases suggests that T-antibody-negative PE may benefit patients with SP-HUS. </w:t>
      </w:r>
    </w:p>
    <w:p w14:paraId="1B1AED18" w14:textId="77777777" w:rsidR="00A77B3E" w:rsidRPr="00ED2668" w:rsidRDefault="00A77B3E" w:rsidP="008F0F22">
      <w:pPr>
        <w:spacing w:line="360" w:lineRule="auto"/>
        <w:jc w:val="both"/>
        <w:rPr>
          <w:rFonts w:ascii="Book Antiqua" w:hAnsi="Book Antiqua"/>
        </w:rPr>
      </w:pPr>
    </w:p>
    <w:p w14:paraId="730677D9" w14:textId="26CBFF4C" w:rsidR="00A77B3E" w:rsidRPr="00ED2668" w:rsidRDefault="00935B3F" w:rsidP="008F0F22">
      <w:pPr>
        <w:spacing w:line="360" w:lineRule="auto"/>
        <w:jc w:val="both"/>
        <w:rPr>
          <w:rFonts w:ascii="Book Antiqua" w:hAnsi="Book Antiqua"/>
          <w:lang w:eastAsia="zh-CN"/>
        </w:rPr>
      </w:pPr>
      <w:r w:rsidRPr="00ED2668">
        <w:rPr>
          <w:rFonts w:ascii="Book Antiqua" w:eastAsia="Book Antiqua" w:hAnsi="Book Antiqua" w:cs="Book Antiqua"/>
          <w:b/>
          <w:bCs/>
          <w:color w:val="000000"/>
        </w:rPr>
        <w:t xml:space="preserve">Key Words: </w:t>
      </w:r>
      <w:r w:rsidRPr="00ED2668">
        <w:rPr>
          <w:rFonts w:ascii="Book Antiqua" w:eastAsia="Book Antiqua" w:hAnsi="Book Antiqua" w:cs="Book Antiqua"/>
          <w:i/>
          <w:color w:val="000000"/>
        </w:rPr>
        <w:t>Streptococcus pneumoniae</w:t>
      </w:r>
      <w:r w:rsidRPr="00ED2668">
        <w:rPr>
          <w:rFonts w:ascii="Book Antiqua" w:eastAsia="Book Antiqua" w:hAnsi="Book Antiqua" w:cs="Book Antiqua"/>
          <w:color w:val="000000"/>
        </w:rPr>
        <w:t xml:space="preserve">; </w:t>
      </w:r>
      <w:r w:rsidR="001327CC" w:rsidRPr="00ED2668">
        <w:rPr>
          <w:rFonts w:ascii="Book Antiqua" w:hAnsi="Book Antiqua" w:cs="Book Antiqua"/>
          <w:color w:val="000000"/>
          <w:lang w:eastAsia="zh-CN"/>
        </w:rPr>
        <w:t>H</w:t>
      </w:r>
      <w:r w:rsidRPr="00ED2668">
        <w:rPr>
          <w:rFonts w:ascii="Book Antiqua" w:eastAsia="Book Antiqua" w:hAnsi="Book Antiqua" w:cs="Book Antiqua"/>
          <w:color w:val="000000"/>
        </w:rPr>
        <w:t xml:space="preserve">emolytic uremic syndrome; </w:t>
      </w:r>
      <w:r w:rsidR="001327CC" w:rsidRPr="00ED2668">
        <w:rPr>
          <w:rFonts w:ascii="Book Antiqua" w:hAnsi="Book Antiqua" w:cs="Book Antiqua"/>
          <w:color w:val="000000"/>
          <w:lang w:eastAsia="zh-CN"/>
        </w:rPr>
        <w:t>C</w:t>
      </w:r>
      <w:r w:rsidRPr="00ED2668">
        <w:rPr>
          <w:rFonts w:ascii="Book Antiqua" w:eastAsia="Book Antiqua" w:hAnsi="Book Antiqua" w:cs="Book Antiqua"/>
          <w:color w:val="000000"/>
        </w:rPr>
        <w:t xml:space="preserve">hildren; </w:t>
      </w:r>
      <w:r w:rsidR="001327CC" w:rsidRPr="00ED2668">
        <w:rPr>
          <w:rFonts w:ascii="Book Antiqua" w:hAnsi="Book Antiqua" w:cs="Book Antiqua"/>
          <w:color w:val="000000"/>
          <w:lang w:eastAsia="zh-CN"/>
        </w:rPr>
        <w:t>P</w:t>
      </w:r>
      <w:r w:rsidRPr="00ED2668">
        <w:rPr>
          <w:rFonts w:ascii="Book Antiqua" w:eastAsia="Book Antiqua" w:hAnsi="Book Antiqua" w:cs="Book Antiqua"/>
          <w:color w:val="000000"/>
        </w:rPr>
        <w:t>lasma exchange; Thomsen</w:t>
      </w:r>
      <w:r w:rsidR="000D2A0B" w:rsidRPr="00ED2668">
        <w:rPr>
          <w:rFonts w:ascii="Book Antiqua" w:eastAsia="Book Antiqua" w:hAnsi="Book Antiqua" w:cs="Book Antiqua"/>
          <w:color w:val="000000"/>
        </w:rPr>
        <w:t>-F</w:t>
      </w:r>
      <w:r w:rsidRPr="00ED2668">
        <w:rPr>
          <w:rFonts w:ascii="Book Antiqua" w:eastAsia="Book Antiqua" w:hAnsi="Book Antiqua" w:cs="Book Antiqua"/>
          <w:color w:val="000000"/>
        </w:rPr>
        <w:t>riedenreich antigen exposure</w:t>
      </w:r>
      <w:r w:rsidR="001327CC" w:rsidRPr="00ED2668">
        <w:rPr>
          <w:rFonts w:ascii="Book Antiqua" w:hAnsi="Book Antiqua" w:cs="Book Antiqua"/>
          <w:color w:val="000000"/>
          <w:lang w:eastAsia="zh-CN"/>
        </w:rPr>
        <w:t>; Case report</w:t>
      </w:r>
    </w:p>
    <w:p w14:paraId="1F6EDBD6" w14:textId="77777777" w:rsidR="0076096B" w:rsidRDefault="0076096B" w:rsidP="0076096B">
      <w:pPr>
        <w:spacing w:line="360" w:lineRule="auto"/>
        <w:jc w:val="both"/>
        <w:rPr>
          <w:lang w:eastAsia="zh-CN"/>
        </w:rPr>
      </w:pPr>
    </w:p>
    <w:p w14:paraId="7AF474E2" w14:textId="77777777" w:rsidR="0076096B" w:rsidRPr="00026CB8" w:rsidRDefault="0076096B" w:rsidP="0076096B">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5A30C0A2" w14:textId="77777777" w:rsidR="00A77B3E" w:rsidRPr="00ED2668" w:rsidRDefault="00A77B3E" w:rsidP="008F0F22">
      <w:pPr>
        <w:spacing w:line="360" w:lineRule="auto"/>
        <w:jc w:val="both"/>
        <w:rPr>
          <w:rFonts w:ascii="Book Antiqua" w:hAnsi="Book Antiqua"/>
        </w:rPr>
      </w:pPr>
    </w:p>
    <w:p w14:paraId="0D5F82A9" w14:textId="545DD292" w:rsidR="00CB3EC2" w:rsidRDefault="005E2FFD" w:rsidP="008F0F22">
      <w:pPr>
        <w:spacing w:line="360" w:lineRule="auto"/>
        <w:jc w:val="both"/>
        <w:rPr>
          <w:rFonts w:ascii="Book Antiqua" w:hAnsi="Book Antiqua" w:cs="Book Antiqua" w:hint="eastAsia"/>
          <w:color w:val="000000"/>
          <w:lang w:eastAsia="zh-CN"/>
        </w:rPr>
      </w:pPr>
      <w:r w:rsidRPr="005E2FFD">
        <w:rPr>
          <w:rFonts w:ascii="Book Antiqua" w:hAnsi="Book Antiqua" w:cs="Book Antiqua" w:hint="eastAsia"/>
          <w:b/>
          <w:color w:val="000000"/>
          <w:lang w:eastAsia="zh-CN"/>
        </w:rPr>
        <w:t xml:space="preserve">Citation: </w:t>
      </w:r>
      <w:r w:rsidR="00935B3F" w:rsidRPr="00ED2668">
        <w:rPr>
          <w:rFonts w:ascii="Book Antiqua" w:eastAsia="Book Antiqua" w:hAnsi="Book Antiqua" w:cs="Book Antiqua"/>
          <w:color w:val="000000"/>
        </w:rPr>
        <w:t>Wang X</w:t>
      </w:r>
      <w:r w:rsidR="00492F0A" w:rsidRPr="00ED2668">
        <w:rPr>
          <w:rFonts w:ascii="Book Antiqua" w:hAnsi="Book Antiqua" w:cs="Book Antiqua"/>
          <w:color w:val="000000"/>
          <w:lang w:eastAsia="zh-CN"/>
        </w:rPr>
        <w:t>L</w:t>
      </w:r>
      <w:r w:rsidR="00935B3F" w:rsidRPr="00ED2668">
        <w:rPr>
          <w:rFonts w:ascii="Book Antiqua" w:eastAsia="Book Antiqua" w:hAnsi="Book Antiqua" w:cs="Book Antiqua"/>
          <w:color w:val="000000"/>
        </w:rPr>
        <w:t xml:space="preserve">, </w:t>
      </w:r>
      <w:r w:rsidR="00492F0A" w:rsidRPr="00ED2668">
        <w:rPr>
          <w:rFonts w:ascii="Book Antiqua" w:eastAsia="Book Antiqua" w:hAnsi="Book Antiqua" w:cs="Book Antiqua"/>
          <w:color w:val="000000"/>
        </w:rPr>
        <w:t xml:space="preserve">Du Y, </w:t>
      </w:r>
      <w:r w:rsidR="00935B3F" w:rsidRPr="00ED2668">
        <w:rPr>
          <w:rFonts w:ascii="Book Antiqua" w:eastAsia="Book Antiqua" w:hAnsi="Book Antiqua" w:cs="Book Antiqua"/>
          <w:color w:val="000000"/>
        </w:rPr>
        <w:t>Zhao C</w:t>
      </w:r>
      <w:r w:rsidR="00492F0A" w:rsidRPr="00ED2668">
        <w:rPr>
          <w:rFonts w:ascii="Book Antiqua" w:hAnsi="Book Antiqua" w:cs="Book Antiqua"/>
          <w:color w:val="000000"/>
          <w:lang w:eastAsia="zh-CN"/>
        </w:rPr>
        <w:t>G</w:t>
      </w:r>
      <w:r w:rsidR="00935B3F" w:rsidRPr="00ED2668">
        <w:rPr>
          <w:rFonts w:ascii="Book Antiqua" w:eastAsia="Book Antiqua" w:hAnsi="Book Antiqua" w:cs="Book Antiqua"/>
          <w:color w:val="000000"/>
        </w:rPr>
        <w:t>, Wu Y</w:t>
      </w:r>
      <w:r w:rsidR="00492F0A" w:rsidRPr="00ED2668">
        <w:rPr>
          <w:rFonts w:ascii="Book Antiqua" w:hAnsi="Book Antiqua" w:cs="Book Antiqua"/>
          <w:color w:val="000000"/>
          <w:lang w:eastAsia="zh-CN"/>
        </w:rPr>
        <w:t>B</w:t>
      </w:r>
      <w:r w:rsidR="00935B3F" w:rsidRPr="00ED2668">
        <w:rPr>
          <w:rFonts w:ascii="Book Antiqua" w:eastAsia="Book Antiqua" w:hAnsi="Book Antiqua" w:cs="Book Antiqua"/>
          <w:color w:val="000000"/>
        </w:rPr>
        <w:t>, Yang N, Pei L, Wang L</w:t>
      </w:r>
      <w:r w:rsidR="00492F0A" w:rsidRPr="00ED2668">
        <w:rPr>
          <w:rFonts w:ascii="Book Antiqua" w:hAnsi="Book Antiqua" w:cs="Book Antiqua"/>
          <w:color w:val="000000"/>
          <w:lang w:eastAsia="zh-CN"/>
        </w:rPr>
        <w:t>J</w:t>
      </w:r>
      <w:r w:rsidR="00935B3F" w:rsidRPr="00ED2668">
        <w:rPr>
          <w:rFonts w:ascii="Book Antiqua" w:eastAsia="Book Antiqua" w:hAnsi="Book Antiqua" w:cs="Book Antiqua"/>
          <w:color w:val="000000"/>
        </w:rPr>
        <w:t>, Wang Q</w:t>
      </w:r>
      <w:r w:rsidR="00492F0A" w:rsidRPr="00ED2668">
        <w:rPr>
          <w:rFonts w:ascii="Book Antiqua" w:hAnsi="Book Antiqua" w:cs="Book Antiqua"/>
          <w:color w:val="000000"/>
          <w:lang w:eastAsia="zh-CN"/>
        </w:rPr>
        <w:t>S</w:t>
      </w:r>
      <w:r w:rsidR="00935B3F" w:rsidRPr="00ED2668">
        <w:rPr>
          <w:rFonts w:ascii="Book Antiqua" w:eastAsia="Book Antiqua" w:hAnsi="Book Antiqua" w:cs="Book Antiqua"/>
          <w:color w:val="000000"/>
        </w:rPr>
        <w:t xml:space="preserve">. </w:t>
      </w:r>
      <w:r w:rsidR="00931C1E" w:rsidRPr="00ED2668">
        <w:rPr>
          <w:rFonts w:ascii="Book Antiqua" w:eastAsia="Book Antiqua" w:hAnsi="Book Antiqua" w:cs="Book Antiqua"/>
          <w:color w:val="000000"/>
        </w:rPr>
        <w:t>Streptococcal pneumonia-associated hemolytic uremic syndrome treated by T-antibody-negative plasma exchange in children</w:t>
      </w:r>
      <w:r w:rsidR="00931C1E" w:rsidRPr="00ED2668">
        <w:rPr>
          <w:rFonts w:ascii="Book Antiqua" w:hAnsi="Book Antiqua" w:cs="Book Antiqua"/>
          <w:color w:val="000000"/>
          <w:lang w:eastAsia="zh-CN"/>
        </w:rPr>
        <w:t>: Two case reports</w:t>
      </w:r>
      <w:r w:rsidR="00935B3F" w:rsidRPr="00ED2668">
        <w:rPr>
          <w:rFonts w:ascii="Book Antiqua" w:eastAsia="Book Antiqua" w:hAnsi="Book Antiqua" w:cs="Book Antiqua"/>
          <w:color w:val="000000"/>
        </w:rPr>
        <w:t xml:space="preserve">. </w:t>
      </w:r>
      <w:r w:rsidR="00935B3F" w:rsidRPr="00ED2668">
        <w:rPr>
          <w:rFonts w:ascii="Book Antiqua" w:eastAsia="Book Antiqua" w:hAnsi="Book Antiqua" w:cs="Book Antiqua"/>
          <w:i/>
          <w:iCs/>
          <w:color w:val="000000"/>
        </w:rPr>
        <w:t>World J Clin Cases</w:t>
      </w:r>
      <w:r w:rsidR="00935B3F" w:rsidRPr="00ED2668">
        <w:rPr>
          <w:rFonts w:ascii="Book Antiqua" w:eastAsia="Book Antiqua" w:hAnsi="Book Antiqua" w:cs="Book Antiqua"/>
          <w:color w:val="000000"/>
        </w:rPr>
        <w:t xml:space="preserve"> 2021; </w:t>
      </w:r>
      <w:r w:rsidR="007C357A" w:rsidRPr="00ED2668">
        <w:rPr>
          <w:rFonts w:ascii="Book Antiqua" w:eastAsia="Book Antiqua" w:hAnsi="Book Antiqua" w:cs="Book Antiqua"/>
          <w:color w:val="000000"/>
        </w:rPr>
        <w:t xml:space="preserve">9(27): </w:t>
      </w:r>
      <w:r w:rsidR="00CB3EC2" w:rsidRPr="00CB3EC2">
        <w:rPr>
          <w:rFonts w:ascii="Book Antiqua" w:eastAsia="Book Antiqua" w:hAnsi="Book Antiqua" w:cs="Book Antiqua"/>
          <w:color w:val="000000"/>
        </w:rPr>
        <w:t>8164-8170</w:t>
      </w:r>
      <w:r w:rsidR="007C357A" w:rsidRPr="00ED2668">
        <w:rPr>
          <w:rFonts w:ascii="Book Antiqua" w:eastAsia="Book Antiqua" w:hAnsi="Book Antiqua" w:cs="Book Antiqua"/>
          <w:color w:val="000000"/>
        </w:rPr>
        <w:t xml:space="preserve">  </w:t>
      </w:r>
    </w:p>
    <w:p w14:paraId="1F9428C5" w14:textId="77777777" w:rsidR="00CB3EC2" w:rsidRDefault="007C357A" w:rsidP="008F0F22">
      <w:pPr>
        <w:spacing w:line="360" w:lineRule="auto"/>
        <w:jc w:val="both"/>
        <w:rPr>
          <w:rFonts w:ascii="Book Antiqua" w:hAnsi="Book Antiqua" w:cs="Book Antiqua" w:hint="eastAsia"/>
          <w:color w:val="000000"/>
          <w:lang w:eastAsia="zh-CN"/>
        </w:rPr>
      </w:pPr>
      <w:r w:rsidRPr="005E2FFD">
        <w:rPr>
          <w:rFonts w:ascii="Book Antiqua" w:eastAsia="Book Antiqua" w:hAnsi="Book Antiqua" w:cs="Book Antiqua"/>
          <w:b/>
          <w:color w:val="000000"/>
        </w:rPr>
        <w:t xml:space="preserve">URL: </w:t>
      </w:r>
      <w:r w:rsidRPr="00ED2668">
        <w:rPr>
          <w:rFonts w:ascii="Book Antiqua" w:eastAsia="Book Antiqua" w:hAnsi="Book Antiqua" w:cs="Book Antiqua"/>
          <w:color w:val="000000"/>
        </w:rPr>
        <w:t>https://www.wjgnet.com/2307-8960/full/v9/i27/</w:t>
      </w:r>
      <w:r w:rsidR="00CB3EC2" w:rsidRPr="00CB3EC2">
        <w:rPr>
          <w:rFonts w:ascii="Book Antiqua" w:eastAsia="Book Antiqua" w:hAnsi="Book Antiqua" w:cs="Book Antiqua"/>
          <w:color w:val="000000"/>
        </w:rPr>
        <w:t>8164</w:t>
      </w:r>
      <w:r w:rsidRPr="00ED2668">
        <w:rPr>
          <w:rFonts w:ascii="Book Antiqua" w:eastAsia="Book Antiqua" w:hAnsi="Book Antiqua" w:cs="Book Antiqua"/>
          <w:color w:val="000000"/>
        </w:rPr>
        <w:t xml:space="preserve">.htm  </w:t>
      </w:r>
    </w:p>
    <w:p w14:paraId="1B5AE9FC" w14:textId="11ECD221" w:rsidR="00A77B3E" w:rsidRPr="00ED2668" w:rsidRDefault="007C357A" w:rsidP="008F0F22">
      <w:pPr>
        <w:spacing w:line="360" w:lineRule="auto"/>
        <w:jc w:val="both"/>
        <w:rPr>
          <w:rFonts w:ascii="Book Antiqua" w:hAnsi="Book Antiqua"/>
        </w:rPr>
      </w:pPr>
      <w:r w:rsidRPr="005E2FFD">
        <w:rPr>
          <w:rFonts w:ascii="Book Antiqua" w:eastAsia="Book Antiqua" w:hAnsi="Book Antiqua" w:cs="Book Antiqua"/>
          <w:b/>
          <w:color w:val="000000"/>
        </w:rPr>
        <w:t>DOI:</w:t>
      </w:r>
      <w:r w:rsidRPr="00ED2668">
        <w:rPr>
          <w:rFonts w:ascii="Book Antiqua" w:eastAsia="Book Antiqua" w:hAnsi="Book Antiqua" w:cs="Book Antiqua"/>
          <w:color w:val="000000"/>
        </w:rPr>
        <w:t xml:space="preserve"> https://dx.doi.org/10.12998/wjcc.v9.i27.</w:t>
      </w:r>
      <w:r w:rsidR="00CB3EC2" w:rsidRPr="00CB3EC2">
        <w:rPr>
          <w:rFonts w:ascii="Book Antiqua" w:eastAsia="Book Antiqua" w:hAnsi="Book Antiqua" w:cs="Book Antiqua"/>
          <w:color w:val="000000"/>
        </w:rPr>
        <w:t>8164</w:t>
      </w:r>
    </w:p>
    <w:p w14:paraId="09CF27F1" w14:textId="77777777" w:rsidR="00A77B3E" w:rsidRPr="00ED2668" w:rsidRDefault="00A77B3E" w:rsidP="008F0F22">
      <w:pPr>
        <w:spacing w:line="360" w:lineRule="auto"/>
        <w:jc w:val="both"/>
        <w:rPr>
          <w:rFonts w:ascii="Book Antiqua" w:hAnsi="Book Antiqua"/>
        </w:rPr>
      </w:pPr>
    </w:p>
    <w:p w14:paraId="578A9067" w14:textId="77777777" w:rsidR="00224A9B" w:rsidRDefault="00935B3F" w:rsidP="008F0F22">
      <w:pPr>
        <w:spacing w:line="360" w:lineRule="auto"/>
        <w:jc w:val="both"/>
        <w:rPr>
          <w:rFonts w:ascii="Book Antiqua" w:eastAsia="Book Antiqua" w:hAnsi="Book Antiqua" w:cs="Book Antiqua"/>
          <w:color w:val="000000"/>
        </w:rPr>
      </w:pPr>
      <w:r w:rsidRPr="00ED2668">
        <w:rPr>
          <w:rFonts w:ascii="Book Antiqua" w:eastAsia="Book Antiqua" w:hAnsi="Book Antiqua" w:cs="Book Antiqua"/>
          <w:b/>
          <w:bCs/>
          <w:color w:val="000000"/>
        </w:rPr>
        <w:t xml:space="preserve">Core Tip: </w:t>
      </w:r>
      <w:r w:rsidRPr="00ED2668">
        <w:rPr>
          <w:rFonts w:ascii="Book Antiqua" w:eastAsia="Book Antiqua" w:hAnsi="Book Antiqua" w:cs="Book Antiqua"/>
          <w:color w:val="000000"/>
        </w:rPr>
        <w:t xml:space="preserve">We present the cases of two pediatric patients with atypical hemolytic uremic syndrome associated with </w:t>
      </w:r>
      <w:r w:rsidRPr="00ED2668">
        <w:rPr>
          <w:rFonts w:ascii="Book Antiqua" w:eastAsia="Book Antiqua" w:hAnsi="Book Antiqua" w:cs="Book Antiqua"/>
          <w:i/>
          <w:iCs/>
          <w:color w:val="000000"/>
        </w:rPr>
        <w:t>Streptococcus pneumoniae</w:t>
      </w:r>
      <w:r w:rsidR="00FE3E81" w:rsidRPr="00ED2668">
        <w:rPr>
          <w:rFonts w:ascii="Book Antiqua" w:eastAsia="Book Antiqua" w:hAnsi="Book Antiqua" w:cs="Book Antiqua"/>
          <w:color w:val="000000"/>
        </w:rPr>
        <w:t>-</w:t>
      </w:r>
      <w:r w:rsidR="000D2A0B" w:rsidRPr="00ED2668">
        <w:rPr>
          <w:rFonts w:ascii="Book Antiqua" w:eastAsia="Book Antiqua" w:hAnsi="Book Antiqua" w:cs="Book Antiqua"/>
          <w:color w:val="000000"/>
        </w:rPr>
        <w:t>hemolytic uremic syndrome</w:t>
      </w:r>
      <w:r w:rsidRPr="00ED2668">
        <w:rPr>
          <w:rFonts w:ascii="Book Antiqua" w:eastAsia="Book Antiqua" w:hAnsi="Book Antiqua" w:cs="Book Antiqua"/>
          <w:color w:val="000000"/>
        </w:rPr>
        <w:t xml:space="preserve"> that was successfully treated by T-antibody-negative </w:t>
      </w:r>
      <w:r w:rsidR="00C87F8F" w:rsidRPr="00ED2668">
        <w:rPr>
          <w:rFonts w:ascii="Book Antiqua" w:eastAsia="Book Antiqua" w:hAnsi="Book Antiqua" w:cs="Book Antiqua"/>
          <w:color w:val="000000"/>
        </w:rPr>
        <w:t>plasma exchange</w:t>
      </w:r>
      <w:r w:rsidRPr="00ED2668">
        <w:rPr>
          <w:rFonts w:ascii="Book Antiqua" w:eastAsia="Book Antiqua" w:hAnsi="Book Antiqua" w:cs="Book Antiqua"/>
          <w:color w:val="000000"/>
        </w:rPr>
        <w:t xml:space="preserve">. The patients were followed up for 2 years with normalization of all laboratory parameters, normal blood pressure and normal renal function. </w:t>
      </w:r>
    </w:p>
    <w:p w14:paraId="1F8213C9" w14:textId="77777777" w:rsidR="00224A9B" w:rsidRDefault="00224A9B" w:rsidP="008F0F22">
      <w:pPr>
        <w:spacing w:line="360" w:lineRule="auto"/>
        <w:jc w:val="both"/>
        <w:rPr>
          <w:rFonts w:ascii="Book Antiqua" w:eastAsia="Book Antiqua" w:hAnsi="Book Antiqua" w:cs="Book Antiqua"/>
          <w:color w:val="000000"/>
        </w:rPr>
      </w:pPr>
    </w:p>
    <w:p w14:paraId="427547F5" w14:textId="79D29A9B" w:rsidR="00A77B3E" w:rsidRPr="00ED2668" w:rsidRDefault="00C87F8F" w:rsidP="008F0F22">
      <w:pPr>
        <w:spacing w:line="360" w:lineRule="auto"/>
        <w:jc w:val="both"/>
        <w:rPr>
          <w:rFonts w:ascii="Book Antiqua" w:hAnsi="Book Antiqua"/>
        </w:rPr>
      </w:pPr>
      <w:r w:rsidRPr="00ED2668">
        <w:rPr>
          <w:rFonts w:ascii="Book Antiqua" w:eastAsia="Book Antiqua" w:hAnsi="Book Antiqua" w:cs="Book Antiqua"/>
          <w:b/>
          <w:caps/>
          <w:color w:val="000000"/>
          <w:u w:val="single"/>
        </w:rPr>
        <w:br w:type="page"/>
      </w:r>
      <w:r w:rsidR="00935B3F" w:rsidRPr="00ED2668">
        <w:rPr>
          <w:rFonts w:ascii="Book Antiqua" w:eastAsia="Book Antiqua" w:hAnsi="Book Antiqua" w:cs="Book Antiqua"/>
          <w:b/>
          <w:caps/>
          <w:color w:val="000000"/>
          <w:u w:val="single"/>
        </w:rPr>
        <w:t>INTRODUCTION</w:t>
      </w:r>
    </w:p>
    <w:p w14:paraId="28565D58" w14:textId="77777777" w:rsidR="00A77B3E" w:rsidRPr="00ED2668" w:rsidRDefault="00935B3F" w:rsidP="008F0F22">
      <w:pPr>
        <w:spacing w:line="360" w:lineRule="auto"/>
        <w:jc w:val="both"/>
        <w:rPr>
          <w:rFonts w:ascii="Book Antiqua" w:hAnsi="Book Antiqua"/>
        </w:rPr>
      </w:pPr>
      <w:r w:rsidRPr="00ED2668">
        <w:rPr>
          <w:rFonts w:ascii="Book Antiqua" w:eastAsia="Book Antiqua" w:hAnsi="Book Antiqua" w:cs="Book Antiqua"/>
          <w:color w:val="000000"/>
        </w:rPr>
        <w:t xml:space="preserve">Atypical hemolytic uremic syndrome (HUS) associated with </w:t>
      </w:r>
      <w:r w:rsidRPr="00ED2668">
        <w:rPr>
          <w:rFonts w:ascii="Book Antiqua" w:eastAsia="Book Antiqua" w:hAnsi="Book Antiqua" w:cs="Book Antiqua"/>
          <w:i/>
          <w:iCs/>
          <w:color w:val="000000"/>
        </w:rPr>
        <w:t>Streptococcus pneumoniae</w:t>
      </w:r>
      <w:r w:rsidRPr="00ED2668">
        <w:rPr>
          <w:rFonts w:ascii="Book Antiqua" w:eastAsia="Book Antiqua" w:hAnsi="Book Antiqua" w:cs="Book Antiqua"/>
          <w:color w:val="000000"/>
        </w:rPr>
        <w:t xml:space="preserve"> (SP-HUS) was first reported by Klein </w:t>
      </w:r>
      <w:r w:rsidRPr="00ED2668">
        <w:rPr>
          <w:rFonts w:ascii="Book Antiqua" w:eastAsia="Book Antiqua" w:hAnsi="Book Antiqua" w:cs="Book Antiqua"/>
          <w:i/>
          <w:iCs/>
          <w:color w:val="000000"/>
        </w:rPr>
        <w:t>et al</w:t>
      </w:r>
      <w:r w:rsidRPr="00ED2668">
        <w:rPr>
          <w:rFonts w:ascii="Book Antiqua" w:eastAsia="Book Antiqua" w:hAnsi="Book Antiqua" w:cs="Book Antiqua"/>
          <w:color w:val="000000"/>
          <w:vertAlign w:val="superscript"/>
        </w:rPr>
        <w:t>[1]</w:t>
      </w:r>
      <w:r w:rsidRPr="00ED2668">
        <w:rPr>
          <w:rFonts w:ascii="Book Antiqua" w:eastAsia="Book Antiqua" w:hAnsi="Book Antiqua" w:cs="Book Antiqua"/>
          <w:color w:val="000000"/>
        </w:rPr>
        <w:t xml:space="preserve"> in 1977 and Novak </w:t>
      </w:r>
      <w:r w:rsidRPr="00ED2668">
        <w:rPr>
          <w:rFonts w:ascii="Book Antiqua" w:eastAsia="Book Antiqua" w:hAnsi="Book Antiqua" w:cs="Book Antiqua"/>
          <w:i/>
          <w:iCs/>
          <w:color w:val="000000"/>
        </w:rPr>
        <w:t>et al</w:t>
      </w:r>
      <w:r w:rsidRPr="00ED2668">
        <w:rPr>
          <w:rFonts w:ascii="Book Antiqua" w:eastAsia="Book Antiqua" w:hAnsi="Book Antiqua" w:cs="Book Antiqua"/>
          <w:color w:val="000000"/>
          <w:vertAlign w:val="superscript"/>
        </w:rPr>
        <w:t>[2]</w:t>
      </w:r>
      <w:r w:rsidRPr="00ED2668">
        <w:rPr>
          <w:rFonts w:ascii="Book Antiqua" w:eastAsia="Book Antiqua" w:hAnsi="Book Antiqua" w:cs="Book Antiqua"/>
          <w:color w:val="000000"/>
        </w:rPr>
        <w:t xml:space="preserve"> in 1983. SP-HUS is one of the most commonly seen types of atypical HUS</w:t>
      </w:r>
      <w:r w:rsidRPr="00ED2668">
        <w:rPr>
          <w:rFonts w:ascii="Book Antiqua" w:eastAsia="Book Antiqua" w:hAnsi="Book Antiqua" w:cs="Book Antiqua"/>
          <w:color w:val="000000"/>
          <w:vertAlign w:val="superscript"/>
        </w:rPr>
        <w:t>[3-6]</w:t>
      </w:r>
      <w:r w:rsidRPr="00ED2668">
        <w:rPr>
          <w:rFonts w:ascii="Book Antiqua" w:eastAsia="Book Antiqua" w:hAnsi="Book Antiqua" w:cs="Book Antiqua"/>
          <w:color w:val="000000"/>
        </w:rPr>
        <w:t>. In recent</w:t>
      </w:r>
      <w:r w:rsidR="00C40A11" w:rsidRPr="00ED2668">
        <w:rPr>
          <w:rFonts w:ascii="Book Antiqua" w:hAnsi="Book Antiqua" w:cs="Book Antiqua"/>
          <w:color w:val="000000"/>
          <w:lang w:eastAsia="zh-CN"/>
        </w:rPr>
        <w:t xml:space="preserve"> </w:t>
      </w:r>
      <w:r w:rsidRPr="00ED2668">
        <w:rPr>
          <w:rFonts w:ascii="Book Antiqua" w:eastAsia="Book Antiqua" w:hAnsi="Book Antiqua" w:cs="Book Antiqua"/>
          <w:color w:val="000000"/>
        </w:rPr>
        <w:t>years, an increase in the incidence of reported SP-HUS cases has been noted, which may be due to increased awareness of the syndrome</w:t>
      </w:r>
      <w:r w:rsidRPr="00ED2668">
        <w:rPr>
          <w:rFonts w:ascii="Book Antiqua" w:eastAsia="Book Antiqua" w:hAnsi="Book Antiqua" w:cs="Book Antiqua"/>
          <w:color w:val="000000"/>
          <w:vertAlign w:val="superscript"/>
        </w:rPr>
        <w:t>[7]</w:t>
      </w:r>
      <w:r w:rsidRPr="00ED2668">
        <w:rPr>
          <w:rFonts w:ascii="Book Antiqua" w:eastAsia="Book Antiqua" w:hAnsi="Book Antiqua" w:cs="Book Antiqua"/>
          <w:color w:val="000000"/>
        </w:rPr>
        <w:t>.</w:t>
      </w:r>
    </w:p>
    <w:p w14:paraId="1447BC8F" w14:textId="19AD10EB" w:rsidR="00A77B3E" w:rsidRPr="00ED2668" w:rsidRDefault="00935B3F" w:rsidP="008F0F22">
      <w:pPr>
        <w:spacing w:line="360" w:lineRule="auto"/>
        <w:ind w:firstLineChars="200" w:firstLine="480"/>
        <w:jc w:val="both"/>
        <w:rPr>
          <w:rFonts w:ascii="Book Antiqua" w:hAnsi="Book Antiqua"/>
        </w:rPr>
      </w:pPr>
      <w:r w:rsidRPr="00ED2668">
        <w:rPr>
          <w:rFonts w:ascii="Book Antiqua" w:eastAsia="Book Antiqua" w:hAnsi="Book Antiqua" w:cs="Book Antiqua"/>
          <w:color w:val="000000"/>
        </w:rPr>
        <w:t>Thomsen</w:t>
      </w:r>
      <w:r w:rsidR="00C40A11" w:rsidRPr="00ED2668">
        <w:rPr>
          <w:rFonts w:ascii="Book Antiqua" w:hAnsi="Book Antiqua" w:cs="Book Antiqua"/>
          <w:color w:val="000000"/>
          <w:lang w:eastAsia="zh-CN"/>
        </w:rPr>
        <w:t>-</w:t>
      </w:r>
      <w:r w:rsidRPr="00ED2668">
        <w:rPr>
          <w:rFonts w:ascii="Book Antiqua" w:eastAsia="Book Antiqua" w:hAnsi="Book Antiqua" w:cs="Book Antiqua"/>
          <w:color w:val="000000"/>
        </w:rPr>
        <w:t>Friedenreich antigens (T-antigens) of red blood cells (RBCs), platelets and glomerular</w:t>
      </w:r>
      <w:r w:rsidR="00B87F14" w:rsidRPr="00ED2668">
        <w:rPr>
          <w:rFonts w:ascii="Book Antiqua" w:hAnsi="Book Antiqua" w:cs="Book Antiqua"/>
          <w:color w:val="000000"/>
          <w:lang w:eastAsia="zh-CN"/>
        </w:rPr>
        <w:t xml:space="preserve"> </w:t>
      </w:r>
      <w:r w:rsidRPr="00ED2668">
        <w:rPr>
          <w:rFonts w:ascii="Book Antiqua" w:eastAsia="Book Antiqua" w:hAnsi="Book Antiqua" w:cs="Book Antiqua"/>
          <w:color w:val="000000"/>
        </w:rPr>
        <w:t>endothelial</w:t>
      </w:r>
      <w:r w:rsidR="00B87F14" w:rsidRPr="00ED2668">
        <w:rPr>
          <w:rFonts w:ascii="Book Antiqua" w:hAnsi="Book Antiqua" w:cs="Book Antiqua"/>
          <w:color w:val="000000"/>
          <w:lang w:eastAsia="zh-CN"/>
        </w:rPr>
        <w:t xml:space="preserve"> </w:t>
      </w:r>
      <w:r w:rsidRPr="00ED2668">
        <w:rPr>
          <w:rFonts w:ascii="Book Antiqua" w:eastAsia="Book Antiqua" w:hAnsi="Book Antiqua" w:cs="Book Antiqua"/>
          <w:color w:val="000000"/>
        </w:rPr>
        <w:t>cells</w:t>
      </w:r>
      <w:r w:rsidR="00B87F14" w:rsidRPr="00ED2668">
        <w:rPr>
          <w:rFonts w:ascii="Book Antiqua" w:hAnsi="Book Antiqua" w:cs="Book Antiqua"/>
          <w:color w:val="000000"/>
          <w:lang w:eastAsia="zh-CN"/>
        </w:rPr>
        <w:t xml:space="preserve"> </w:t>
      </w:r>
      <w:r w:rsidRPr="00ED2668">
        <w:rPr>
          <w:rFonts w:ascii="Book Antiqua" w:eastAsia="Book Antiqua" w:hAnsi="Book Antiqua" w:cs="Book Antiqua"/>
          <w:color w:val="000000"/>
        </w:rPr>
        <w:t xml:space="preserve">are exposed through the action of </w:t>
      </w:r>
      <w:r w:rsidR="00B87F14" w:rsidRPr="00ED2668">
        <w:rPr>
          <w:rFonts w:ascii="Book Antiqua" w:eastAsia="Book Antiqua" w:hAnsi="Book Antiqua" w:cs="Book Antiqua"/>
          <w:i/>
          <w:iCs/>
          <w:color w:val="000000"/>
        </w:rPr>
        <w:t>Streptococcus pneumoniae</w:t>
      </w:r>
      <w:r w:rsidRPr="00ED2668">
        <w:rPr>
          <w:rFonts w:ascii="Book Antiqua" w:eastAsia="Book Antiqua" w:hAnsi="Book Antiqua" w:cs="Book Antiqua"/>
          <w:color w:val="000000"/>
        </w:rPr>
        <w:t xml:space="preserve"> neuraminidase, which triggers an antigen–antibody reaction in the plasma, leading to a cascade</w:t>
      </w:r>
      <w:r w:rsidR="00B87F14" w:rsidRPr="00ED2668">
        <w:rPr>
          <w:rFonts w:ascii="Book Antiqua" w:hAnsi="Book Antiqua" w:cs="Book Antiqua"/>
          <w:color w:val="000000"/>
          <w:lang w:eastAsia="zh-CN"/>
        </w:rPr>
        <w:t xml:space="preserve"> </w:t>
      </w:r>
      <w:r w:rsidRPr="00ED2668">
        <w:rPr>
          <w:rFonts w:ascii="Book Antiqua" w:eastAsia="Book Antiqua" w:hAnsi="Book Antiqua" w:cs="Book Antiqua"/>
          <w:color w:val="000000"/>
        </w:rPr>
        <w:t>of thrombotic microangiopathy</w:t>
      </w:r>
      <w:r w:rsidRPr="00ED2668">
        <w:rPr>
          <w:rFonts w:ascii="Book Antiqua" w:eastAsia="Book Antiqua" w:hAnsi="Book Antiqua" w:cs="Book Antiqua"/>
          <w:color w:val="000000"/>
          <w:vertAlign w:val="superscript"/>
        </w:rPr>
        <w:t>[7]</w:t>
      </w:r>
      <w:r w:rsidRPr="00ED2668">
        <w:rPr>
          <w:rFonts w:ascii="Book Antiqua" w:eastAsia="Book Antiqua" w:hAnsi="Book Antiqua" w:cs="Book Antiqua"/>
          <w:color w:val="000000"/>
        </w:rPr>
        <w:t>. T-antibody is commonly seen in the plasma of blood donors. As such, the condition of patients with SP-HUS will be aggravated when treated with plasma exchange (PE) using plasma that contains T-antibody. This and other difficulties make treatment of SP-HUS challenging and contribute to the poor prognosis of SP-HUS patients. T-antibody-negative PE may be valuable for the treatment of SP-HUS based on the removal of naturally occurring antibodies, which reduces activation of T-antigen and the level of neuraminidase</w:t>
      </w:r>
      <w:r w:rsidRPr="00ED2668">
        <w:rPr>
          <w:rFonts w:ascii="Book Antiqua" w:eastAsia="Book Antiqua" w:hAnsi="Book Antiqua" w:cs="Book Antiqua"/>
          <w:color w:val="000000"/>
          <w:vertAlign w:val="superscript"/>
        </w:rPr>
        <w:t>[8]</w:t>
      </w:r>
      <w:r w:rsidRPr="00ED2668">
        <w:rPr>
          <w:rFonts w:ascii="Book Antiqua" w:eastAsia="Book Antiqua" w:hAnsi="Book Antiqua" w:cs="Book Antiqua"/>
          <w:color w:val="000000"/>
        </w:rPr>
        <w:t>.</w:t>
      </w:r>
      <w:r w:rsidR="00B87F14" w:rsidRPr="00ED2668">
        <w:rPr>
          <w:rFonts w:ascii="Book Antiqua" w:hAnsi="Book Antiqua" w:cs="Book Antiqua"/>
          <w:color w:val="000000"/>
          <w:lang w:eastAsia="zh-CN"/>
        </w:rPr>
        <w:t xml:space="preserve"> </w:t>
      </w:r>
      <w:r w:rsidRPr="00ED2668">
        <w:rPr>
          <w:rFonts w:ascii="Book Antiqua" w:eastAsia="Book Antiqua" w:hAnsi="Book Antiqua" w:cs="Book Antiqua"/>
          <w:color w:val="000000"/>
        </w:rPr>
        <w:t xml:space="preserve">Herein, we present the cases of two pediatric patients with SP-HUS </w:t>
      </w:r>
      <w:r w:rsidR="00A6601A" w:rsidRPr="00ED2668">
        <w:rPr>
          <w:rFonts w:ascii="Book Antiqua" w:eastAsia="Book Antiqua" w:hAnsi="Book Antiqua" w:cs="Book Antiqua"/>
          <w:color w:val="000000"/>
        </w:rPr>
        <w:t>who were</w:t>
      </w:r>
      <w:r w:rsidRPr="00ED2668">
        <w:rPr>
          <w:rFonts w:ascii="Book Antiqua" w:eastAsia="Book Antiqua" w:hAnsi="Book Antiqua" w:cs="Book Antiqua"/>
          <w:color w:val="000000"/>
        </w:rPr>
        <w:t xml:space="preserve"> successfully treated by T-antibody-negative PE. Notably, the two cases were not linked epidemiologically. </w:t>
      </w:r>
    </w:p>
    <w:p w14:paraId="1F196748" w14:textId="77777777" w:rsidR="00A77B3E" w:rsidRPr="00ED2668" w:rsidRDefault="00A77B3E" w:rsidP="00224A9B">
      <w:pPr>
        <w:spacing w:line="360" w:lineRule="auto"/>
        <w:jc w:val="both"/>
        <w:rPr>
          <w:rFonts w:ascii="Book Antiqua" w:hAnsi="Book Antiqua"/>
        </w:rPr>
      </w:pPr>
    </w:p>
    <w:p w14:paraId="2C9C0AE0" w14:textId="77777777" w:rsidR="00A77B3E" w:rsidRPr="00ED2668" w:rsidRDefault="00935B3F" w:rsidP="008F0F22">
      <w:pPr>
        <w:spacing w:line="360" w:lineRule="auto"/>
        <w:jc w:val="both"/>
        <w:rPr>
          <w:rFonts w:ascii="Book Antiqua" w:hAnsi="Book Antiqua"/>
        </w:rPr>
      </w:pPr>
      <w:r w:rsidRPr="00ED2668">
        <w:rPr>
          <w:rFonts w:ascii="Book Antiqua" w:eastAsia="Book Antiqua" w:hAnsi="Book Antiqua" w:cs="Book Antiqua"/>
          <w:b/>
          <w:caps/>
          <w:color w:val="000000"/>
          <w:u w:val="single"/>
        </w:rPr>
        <w:t>CASE PRESENTATION</w:t>
      </w:r>
    </w:p>
    <w:p w14:paraId="795A056B" w14:textId="77777777" w:rsidR="00A77B3E" w:rsidRPr="00ED2668" w:rsidRDefault="00935B3F" w:rsidP="008F0F22">
      <w:pPr>
        <w:spacing w:line="360" w:lineRule="auto"/>
        <w:jc w:val="both"/>
        <w:rPr>
          <w:rFonts w:ascii="Book Antiqua" w:hAnsi="Book Antiqua"/>
        </w:rPr>
      </w:pPr>
      <w:r w:rsidRPr="00ED2668">
        <w:rPr>
          <w:rFonts w:ascii="Book Antiqua" w:eastAsia="Book Antiqua" w:hAnsi="Book Antiqua" w:cs="Book Antiqua"/>
          <w:b/>
          <w:i/>
          <w:color w:val="000000"/>
        </w:rPr>
        <w:t>Chief complaints</w:t>
      </w:r>
    </w:p>
    <w:p w14:paraId="0D8ED61B" w14:textId="38C908CC" w:rsidR="00A77B3E" w:rsidRPr="00ED2668" w:rsidRDefault="00935B3F" w:rsidP="008F0F22">
      <w:pPr>
        <w:spacing w:line="360" w:lineRule="auto"/>
        <w:jc w:val="both"/>
        <w:rPr>
          <w:rFonts w:ascii="Book Antiqua" w:hAnsi="Book Antiqua"/>
        </w:rPr>
      </w:pPr>
      <w:r w:rsidRPr="00ED2668">
        <w:rPr>
          <w:rFonts w:ascii="Book Antiqua" w:eastAsia="Book Antiqua" w:hAnsi="Book Antiqua" w:cs="Book Antiqua"/>
          <w:color w:val="000000"/>
        </w:rPr>
        <w:t>Case 1 presented with fever and cough persisting for 4 d and was ad</w:t>
      </w:r>
      <w:r w:rsidR="00B87F14" w:rsidRPr="00ED2668">
        <w:rPr>
          <w:rFonts w:ascii="Book Antiqua" w:eastAsia="Book Antiqua" w:hAnsi="Book Antiqua" w:cs="Book Antiqua"/>
          <w:color w:val="000000"/>
        </w:rPr>
        <w:t>mitted to our hospital in April</w:t>
      </w:r>
      <w:r w:rsidR="00B87F14" w:rsidRPr="00ED2668">
        <w:rPr>
          <w:rFonts w:ascii="Book Antiqua" w:hAnsi="Book Antiqua" w:cs="Book Antiqua"/>
          <w:color w:val="000000"/>
          <w:lang w:eastAsia="zh-CN"/>
        </w:rPr>
        <w:t xml:space="preserve"> 2019</w:t>
      </w:r>
      <w:r w:rsidRPr="00ED2668">
        <w:rPr>
          <w:rFonts w:ascii="Book Antiqua" w:eastAsia="Book Antiqua" w:hAnsi="Book Antiqua" w:cs="Book Antiqua"/>
          <w:color w:val="000000"/>
        </w:rPr>
        <w:t>.</w:t>
      </w:r>
      <w:r w:rsidR="00B87F14" w:rsidRPr="00ED2668">
        <w:rPr>
          <w:rFonts w:ascii="Book Antiqua" w:hAnsi="Book Antiqua" w:cs="Book Antiqua"/>
          <w:color w:val="000000"/>
          <w:lang w:eastAsia="zh-CN"/>
        </w:rPr>
        <w:t xml:space="preserve"> </w:t>
      </w:r>
      <w:r w:rsidRPr="00ED2668">
        <w:rPr>
          <w:rFonts w:ascii="Book Antiqua" w:eastAsia="Book Antiqua" w:hAnsi="Book Antiqua" w:cs="Book Antiqua"/>
          <w:color w:val="000000"/>
        </w:rPr>
        <w:t>Case 2 was admitted to our hospital due to fever and cough for 7 d</w:t>
      </w:r>
      <w:r w:rsidR="00A6601A" w:rsidRPr="00ED2668">
        <w:rPr>
          <w:rFonts w:ascii="Book Antiqua" w:eastAsia="Book Antiqua" w:hAnsi="Book Antiqua" w:cs="Book Antiqua"/>
          <w:color w:val="000000"/>
        </w:rPr>
        <w:t xml:space="preserve"> and</w:t>
      </w:r>
      <w:r w:rsidRPr="00ED2668">
        <w:rPr>
          <w:rFonts w:ascii="Book Antiqua" w:eastAsia="Book Antiqua" w:hAnsi="Book Antiqua" w:cs="Book Antiqua"/>
          <w:color w:val="000000"/>
        </w:rPr>
        <w:t xml:space="preserve"> anuria and feet edema for 2 d in May</w:t>
      </w:r>
      <w:r w:rsidR="00B87F14" w:rsidRPr="00ED2668">
        <w:rPr>
          <w:rFonts w:ascii="Book Antiqua" w:hAnsi="Book Antiqua" w:cs="Book Antiqua"/>
          <w:color w:val="000000"/>
          <w:lang w:eastAsia="zh-CN"/>
        </w:rPr>
        <w:t xml:space="preserve"> 2019</w:t>
      </w:r>
      <w:r w:rsidRPr="00ED2668">
        <w:rPr>
          <w:rFonts w:ascii="Book Antiqua" w:eastAsia="Book Antiqua" w:hAnsi="Book Antiqua" w:cs="Book Antiqua"/>
          <w:color w:val="000000"/>
        </w:rPr>
        <w:t>.</w:t>
      </w:r>
      <w:r w:rsidR="00B87F14" w:rsidRPr="00ED2668">
        <w:rPr>
          <w:rFonts w:ascii="Book Antiqua" w:hAnsi="Book Antiqua" w:cs="Book Antiqua"/>
          <w:color w:val="000000"/>
          <w:lang w:eastAsia="zh-CN"/>
        </w:rPr>
        <w:t xml:space="preserve"> </w:t>
      </w:r>
      <w:r w:rsidRPr="00ED2668">
        <w:rPr>
          <w:rFonts w:ascii="Book Antiqua" w:eastAsia="Book Antiqua" w:hAnsi="Book Antiqua" w:cs="Book Antiqua"/>
          <w:color w:val="000000"/>
        </w:rPr>
        <w:t>They were both 3-year-old boys from Shenyang and had no contact history.</w:t>
      </w:r>
    </w:p>
    <w:p w14:paraId="3BB88394" w14:textId="77777777" w:rsidR="00A77B3E" w:rsidRPr="00ED2668" w:rsidRDefault="00A77B3E" w:rsidP="008F0F22">
      <w:pPr>
        <w:spacing w:line="360" w:lineRule="auto"/>
        <w:jc w:val="both"/>
        <w:rPr>
          <w:rFonts w:ascii="Book Antiqua" w:hAnsi="Book Antiqua"/>
        </w:rPr>
      </w:pPr>
    </w:p>
    <w:p w14:paraId="309CA054" w14:textId="77777777" w:rsidR="00A77B3E" w:rsidRPr="00ED2668" w:rsidRDefault="00935B3F" w:rsidP="008F0F22">
      <w:pPr>
        <w:spacing w:line="360" w:lineRule="auto"/>
        <w:jc w:val="both"/>
        <w:rPr>
          <w:rFonts w:ascii="Book Antiqua" w:hAnsi="Book Antiqua"/>
        </w:rPr>
      </w:pPr>
      <w:r w:rsidRPr="00ED2668">
        <w:rPr>
          <w:rFonts w:ascii="Book Antiqua" w:eastAsia="Book Antiqua" w:hAnsi="Book Antiqua" w:cs="Book Antiqua"/>
          <w:b/>
          <w:i/>
          <w:color w:val="000000"/>
        </w:rPr>
        <w:t>History of present illness</w:t>
      </w:r>
    </w:p>
    <w:p w14:paraId="03BF8F03" w14:textId="62CC77A4" w:rsidR="00A77B3E" w:rsidRPr="00ED2668" w:rsidRDefault="00935B3F" w:rsidP="008F0F22">
      <w:pPr>
        <w:spacing w:line="360" w:lineRule="auto"/>
        <w:jc w:val="both"/>
        <w:rPr>
          <w:rFonts w:ascii="Book Antiqua" w:hAnsi="Book Antiqua" w:cs="Book Antiqua"/>
          <w:color w:val="000000"/>
          <w:lang w:eastAsia="zh-CN"/>
        </w:rPr>
      </w:pPr>
      <w:r w:rsidRPr="00ED2668">
        <w:rPr>
          <w:rFonts w:ascii="Book Antiqua" w:eastAsia="Book Antiqua" w:hAnsi="Book Antiqua" w:cs="Book Antiqua"/>
          <w:b/>
          <w:bCs/>
          <w:color w:val="000000"/>
        </w:rPr>
        <w:t>Case 1</w:t>
      </w:r>
      <w:r w:rsidR="00B87F14" w:rsidRPr="00ED2668">
        <w:rPr>
          <w:rFonts w:ascii="Book Antiqua" w:hAnsi="Book Antiqua" w:cs="Book Antiqua"/>
          <w:b/>
          <w:bCs/>
          <w:color w:val="000000"/>
          <w:lang w:eastAsia="zh-CN"/>
        </w:rPr>
        <w:t>:</w:t>
      </w:r>
      <w:r w:rsidR="00B87F14" w:rsidRPr="00ED2668">
        <w:rPr>
          <w:rFonts w:ascii="Book Antiqua" w:hAnsi="Book Antiqua"/>
          <w:lang w:eastAsia="zh-CN"/>
        </w:rPr>
        <w:t xml:space="preserve"> </w:t>
      </w:r>
      <w:r w:rsidRPr="00ED2668">
        <w:rPr>
          <w:rFonts w:ascii="Book Antiqua" w:eastAsia="Book Antiqua" w:hAnsi="Book Antiqua" w:cs="Book Antiqua"/>
          <w:color w:val="000000"/>
        </w:rPr>
        <w:t>A 3-year-old boy presented with fever and cough persisting for 4 d and was admitted to the hospital. His peak temperature before hospitalization was 40.4</w:t>
      </w:r>
      <w:r w:rsidR="00A6601A" w:rsidRPr="00ED2668">
        <w:rPr>
          <w:rFonts w:ascii="Book Antiqua" w:eastAsia="Book Antiqua" w:hAnsi="Book Antiqua" w:cs="Book Antiqua"/>
          <w:color w:val="000000"/>
        </w:rPr>
        <w:t xml:space="preserve"> </w:t>
      </w:r>
      <w:r w:rsidR="008C5D95" w:rsidRPr="00ED2668">
        <w:rPr>
          <w:rFonts w:ascii="Book Antiqua" w:eastAsia="Book Antiqua" w:hAnsi="Book Antiqua" w:cs="Book Antiqua"/>
          <w:color w:val="000000"/>
        </w:rPr>
        <w:t>ºC</w:t>
      </w:r>
      <w:r w:rsidRPr="00ED2668">
        <w:rPr>
          <w:rFonts w:ascii="Book Antiqua" w:eastAsia="Book Antiqua" w:hAnsi="Book Antiqua" w:cs="Book Antiqua"/>
          <w:color w:val="000000"/>
        </w:rPr>
        <w:t>. He showed no response to oral azithromycin therapy, and chest X-ray showed large dense shadows in the lower lobe of the right lung, an unclear right diaphragm and costal diaphragm angle.</w:t>
      </w:r>
    </w:p>
    <w:p w14:paraId="66DE070E" w14:textId="77777777" w:rsidR="00B87F14" w:rsidRPr="00ED2668" w:rsidRDefault="00B87F14" w:rsidP="008F0F22">
      <w:pPr>
        <w:spacing w:line="360" w:lineRule="auto"/>
        <w:jc w:val="both"/>
        <w:rPr>
          <w:rFonts w:ascii="Book Antiqua" w:hAnsi="Book Antiqua"/>
          <w:lang w:eastAsia="zh-CN"/>
        </w:rPr>
      </w:pPr>
    </w:p>
    <w:p w14:paraId="6EC1A14A" w14:textId="564A96E7" w:rsidR="00A77B3E" w:rsidRPr="00ED2668" w:rsidRDefault="00935B3F" w:rsidP="008F0F22">
      <w:pPr>
        <w:spacing w:line="360" w:lineRule="auto"/>
        <w:jc w:val="both"/>
        <w:rPr>
          <w:rFonts w:ascii="Book Antiqua" w:hAnsi="Book Antiqua"/>
        </w:rPr>
      </w:pPr>
      <w:r w:rsidRPr="00ED2668">
        <w:rPr>
          <w:rFonts w:ascii="Book Antiqua" w:eastAsia="Book Antiqua" w:hAnsi="Book Antiqua" w:cs="Book Antiqua"/>
          <w:b/>
          <w:bCs/>
          <w:color w:val="000000"/>
        </w:rPr>
        <w:t>Case 2</w:t>
      </w:r>
      <w:r w:rsidR="00B87F14" w:rsidRPr="00ED2668">
        <w:rPr>
          <w:rFonts w:ascii="Book Antiqua" w:hAnsi="Book Antiqua"/>
          <w:lang w:eastAsia="zh-CN"/>
        </w:rPr>
        <w:t xml:space="preserve">: </w:t>
      </w:r>
      <w:r w:rsidRPr="00ED2668">
        <w:rPr>
          <w:rFonts w:ascii="Book Antiqua" w:eastAsia="Book Antiqua" w:hAnsi="Book Antiqua" w:cs="Book Antiqua"/>
          <w:color w:val="000000"/>
        </w:rPr>
        <w:t>A 3-year-old boy was admitted to our hospital due to fever, cough, anuria and feet edema. The fever lasted for 7 d, and the peak temperature was 39</w:t>
      </w:r>
      <w:r w:rsidR="008C5D95" w:rsidRPr="00ED2668">
        <w:rPr>
          <w:rFonts w:ascii="Book Antiqua" w:eastAsia="Book Antiqua" w:hAnsi="Book Antiqua" w:cs="Book Antiqua"/>
          <w:color w:val="000000"/>
        </w:rPr>
        <w:t xml:space="preserve"> ºC</w:t>
      </w:r>
      <w:r w:rsidRPr="00ED2668">
        <w:rPr>
          <w:rFonts w:ascii="Book Antiqua" w:eastAsia="Book Antiqua" w:hAnsi="Book Antiqua" w:cs="Book Antiqua"/>
          <w:color w:val="000000"/>
        </w:rPr>
        <w:t xml:space="preserve"> with no chills or convulsions. He became anuric for 2 d. Chest X-ray indicated that the patient had bilateral pneumonia and left inferior lobe consolidation. Despite treatment with ceftriaxone, tazobartan sodium, azithromycin and intravenous liquids</w:t>
      </w:r>
      <w:r w:rsidR="008C5D95" w:rsidRPr="00ED2668">
        <w:rPr>
          <w:rFonts w:ascii="Book Antiqua" w:eastAsia="Book Antiqua" w:hAnsi="Book Antiqua" w:cs="Book Antiqua"/>
          <w:color w:val="000000"/>
        </w:rPr>
        <w:t>, symptoms persisted</w:t>
      </w:r>
      <w:r w:rsidRPr="00ED2668">
        <w:rPr>
          <w:rFonts w:ascii="Book Antiqua" w:eastAsia="Book Antiqua" w:hAnsi="Book Antiqua" w:cs="Book Antiqua"/>
          <w:color w:val="000000"/>
        </w:rPr>
        <w:t>.</w:t>
      </w:r>
    </w:p>
    <w:p w14:paraId="155581BB" w14:textId="77777777" w:rsidR="00A77B3E" w:rsidRPr="00ED2668" w:rsidRDefault="00A77B3E" w:rsidP="008F0F22">
      <w:pPr>
        <w:spacing w:line="360" w:lineRule="auto"/>
        <w:jc w:val="both"/>
        <w:rPr>
          <w:rFonts w:ascii="Book Antiqua" w:hAnsi="Book Antiqua"/>
        </w:rPr>
      </w:pPr>
    </w:p>
    <w:p w14:paraId="0C5EA181" w14:textId="77777777" w:rsidR="00A77B3E" w:rsidRPr="00ED2668" w:rsidRDefault="00935B3F" w:rsidP="008F0F22">
      <w:pPr>
        <w:spacing w:line="360" w:lineRule="auto"/>
        <w:jc w:val="both"/>
        <w:rPr>
          <w:rFonts w:ascii="Book Antiqua" w:hAnsi="Book Antiqua"/>
        </w:rPr>
      </w:pPr>
      <w:r w:rsidRPr="00ED2668">
        <w:rPr>
          <w:rFonts w:ascii="Book Antiqua" w:eastAsia="Book Antiqua" w:hAnsi="Book Antiqua" w:cs="Book Antiqua"/>
          <w:b/>
          <w:i/>
          <w:color w:val="000000"/>
        </w:rPr>
        <w:t>History of past illness</w:t>
      </w:r>
    </w:p>
    <w:p w14:paraId="256678AE" w14:textId="77777777" w:rsidR="00A77B3E" w:rsidRPr="00ED2668" w:rsidRDefault="00935B3F" w:rsidP="008F0F22">
      <w:pPr>
        <w:spacing w:line="360" w:lineRule="auto"/>
        <w:jc w:val="both"/>
        <w:rPr>
          <w:rFonts w:ascii="Book Antiqua" w:hAnsi="Book Antiqua"/>
          <w:lang w:eastAsia="zh-CN"/>
        </w:rPr>
      </w:pPr>
      <w:r w:rsidRPr="00ED2668">
        <w:rPr>
          <w:rFonts w:ascii="Book Antiqua" w:eastAsia="Book Antiqua" w:hAnsi="Book Antiqua" w:cs="Book Antiqua"/>
          <w:color w:val="000000"/>
        </w:rPr>
        <w:t>The two cases were both healthy in the past.</w:t>
      </w:r>
    </w:p>
    <w:p w14:paraId="67306222" w14:textId="77777777" w:rsidR="00A77B3E" w:rsidRPr="00ED2668" w:rsidRDefault="00A77B3E" w:rsidP="008F0F22">
      <w:pPr>
        <w:spacing w:line="360" w:lineRule="auto"/>
        <w:jc w:val="both"/>
        <w:rPr>
          <w:rFonts w:ascii="Book Antiqua" w:hAnsi="Book Antiqua"/>
        </w:rPr>
      </w:pPr>
    </w:p>
    <w:p w14:paraId="463191A9" w14:textId="77777777" w:rsidR="00A77B3E" w:rsidRPr="00ED2668" w:rsidRDefault="00935B3F" w:rsidP="008F0F22">
      <w:pPr>
        <w:spacing w:line="360" w:lineRule="auto"/>
        <w:jc w:val="both"/>
        <w:rPr>
          <w:rFonts w:ascii="Book Antiqua" w:hAnsi="Book Antiqua"/>
        </w:rPr>
      </w:pPr>
      <w:r w:rsidRPr="00ED2668">
        <w:rPr>
          <w:rFonts w:ascii="Book Antiqua" w:eastAsia="Book Antiqua" w:hAnsi="Book Antiqua" w:cs="Book Antiqua"/>
          <w:b/>
          <w:i/>
          <w:color w:val="000000"/>
        </w:rPr>
        <w:t>Personal and family history</w:t>
      </w:r>
    </w:p>
    <w:p w14:paraId="76ADDC07" w14:textId="5C1D0DCB" w:rsidR="00A77B3E" w:rsidRPr="00ED2668" w:rsidRDefault="00935B3F" w:rsidP="008F0F22">
      <w:pPr>
        <w:spacing w:line="360" w:lineRule="auto"/>
        <w:jc w:val="both"/>
        <w:rPr>
          <w:rFonts w:ascii="Book Antiqua" w:hAnsi="Book Antiqua"/>
        </w:rPr>
      </w:pPr>
      <w:r w:rsidRPr="00ED2668">
        <w:rPr>
          <w:rFonts w:ascii="Book Antiqua" w:eastAsia="Book Antiqua" w:hAnsi="Book Antiqua" w:cs="Book Antiqua"/>
          <w:color w:val="000000"/>
        </w:rPr>
        <w:t>Neither of the two cases were vaccinated against pneumococcal.</w:t>
      </w:r>
      <w:r w:rsidR="003322AC" w:rsidRPr="00ED2668">
        <w:rPr>
          <w:rFonts w:ascii="Book Antiqua" w:eastAsia="Book Antiqua" w:hAnsi="Book Antiqua" w:cs="Book Antiqua"/>
          <w:color w:val="000000"/>
        </w:rPr>
        <w:t xml:space="preserve"> </w:t>
      </w:r>
      <w:r w:rsidRPr="00ED2668">
        <w:rPr>
          <w:rFonts w:ascii="Book Antiqua" w:eastAsia="Book Antiqua" w:hAnsi="Book Antiqua" w:cs="Book Antiqua"/>
          <w:color w:val="000000"/>
        </w:rPr>
        <w:t>The two cases’ parents were in good health and had no family history of similar diseases.</w:t>
      </w:r>
    </w:p>
    <w:p w14:paraId="06DEFE5E" w14:textId="77777777" w:rsidR="00A77B3E" w:rsidRPr="00ED2668" w:rsidRDefault="00A77B3E" w:rsidP="008F0F22">
      <w:pPr>
        <w:spacing w:line="360" w:lineRule="auto"/>
        <w:jc w:val="both"/>
        <w:rPr>
          <w:rFonts w:ascii="Book Antiqua" w:hAnsi="Book Antiqua"/>
        </w:rPr>
      </w:pPr>
    </w:p>
    <w:p w14:paraId="33D11F83" w14:textId="77777777" w:rsidR="00A77B3E" w:rsidRPr="00ED2668" w:rsidRDefault="00935B3F" w:rsidP="008F0F22">
      <w:pPr>
        <w:spacing w:line="360" w:lineRule="auto"/>
        <w:jc w:val="both"/>
        <w:rPr>
          <w:rFonts w:ascii="Book Antiqua" w:hAnsi="Book Antiqua"/>
        </w:rPr>
      </w:pPr>
      <w:r w:rsidRPr="00ED2668">
        <w:rPr>
          <w:rFonts w:ascii="Book Antiqua" w:eastAsia="Book Antiqua" w:hAnsi="Book Antiqua" w:cs="Book Antiqua"/>
          <w:b/>
          <w:i/>
          <w:color w:val="000000"/>
        </w:rPr>
        <w:t>Physical examination</w:t>
      </w:r>
    </w:p>
    <w:p w14:paraId="78B2A360" w14:textId="44374FF0" w:rsidR="00A77B3E" w:rsidRPr="00ED2668" w:rsidRDefault="00935B3F" w:rsidP="008F0F22">
      <w:pPr>
        <w:spacing w:line="360" w:lineRule="auto"/>
        <w:jc w:val="both"/>
        <w:rPr>
          <w:rFonts w:ascii="Book Antiqua" w:hAnsi="Book Antiqua"/>
        </w:rPr>
      </w:pPr>
      <w:r w:rsidRPr="00ED2668">
        <w:rPr>
          <w:rFonts w:ascii="Book Antiqua" w:eastAsia="Book Antiqua" w:hAnsi="Book Antiqua" w:cs="Book Antiqua"/>
          <w:b/>
          <w:bCs/>
          <w:color w:val="000000"/>
        </w:rPr>
        <w:t>Case 1</w:t>
      </w:r>
      <w:r w:rsidR="00B87F14" w:rsidRPr="00ED2668">
        <w:rPr>
          <w:rFonts w:ascii="Book Antiqua" w:hAnsi="Book Antiqua" w:cs="Book Antiqua"/>
          <w:b/>
          <w:bCs/>
          <w:color w:val="000000"/>
          <w:lang w:eastAsia="zh-CN"/>
        </w:rPr>
        <w:t>:</w:t>
      </w:r>
      <w:r w:rsidRPr="00ED2668">
        <w:rPr>
          <w:rFonts w:ascii="Book Antiqua" w:eastAsia="Book Antiqua" w:hAnsi="Book Antiqua" w:cs="Book Antiqua"/>
          <w:color w:val="000000"/>
        </w:rPr>
        <w:t xml:space="preserve"> Physical examination at admission revealed a pulse rate of 120/min, a respiratory rate of 40/min, a blood pressure of 102/58 mmHg and a temperature of 38.5</w:t>
      </w:r>
      <w:r w:rsidR="00B87F14" w:rsidRPr="00ED2668">
        <w:rPr>
          <w:rFonts w:ascii="Book Antiqua" w:hAnsi="Book Antiqua" w:cs="Book Antiqua"/>
          <w:color w:val="000000"/>
          <w:lang w:eastAsia="zh-CN"/>
        </w:rPr>
        <w:t xml:space="preserve"> </w:t>
      </w:r>
      <w:r w:rsidR="003433E7" w:rsidRPr="00ED2668">
        <w:rPr>
          <w:rFonts w:ascii="Book Antiqua" w:eastAsia="Book Antiqua" w:hAnsi="Book Antiqua" w:cs="Book Antiqua"/>
          <w:color w:val="000000"/>
        </w:rPr>
        <w:t>ºC</w:t>
      </w:r>
      <w:r w:rsidRPr="00ED2668">
        <w:rPr>
          <w:rFonts w:ascii="Book Antiqua" w:eastAsia="Book Antiqua" w:hAnsi="Book Antiqua" w:cs="Book Antiqua"/>
          <w:color w:val="000000"/>
        </w:rPr>
        <w:t>. The liver and spleen were not palpable. The skin showed no jaundice or purpura.</w:t>
      </w:r>
    </w:p>
    <w:p w14:paraId="7832A251" w14:textId="77777777" w:rsidR="00B87F14" w:rsidRPr="00ED2668" w:rsidRDefault="00B87F14" w:rsidP="008F0F22">
      <w:pPr>
        <w:spacing w:line="360" w:lineRule="auto"/>
        <w:jc w:val="both"/>
        <w:rPr>
          <w:rFonts w:ascii="Book Antiqua" w:hAnsi="Book Antiqua"/>
          <w:lang w:eastAsia="zh-CN"/>
        </w:rPr>
      </w:pPr>
    </w:p>
    <w:p w14:paraId="4989F4C9" w14:textId="19029244" w:rsidR="00A77B3E" w:rsidRPr="00ED2668" w:rsidRDefault="00935B3F" w:rsidP="008F0F22">
      <w:pPr>
        <w:spacing w:line="360" w:lineRule="auto"/>
        <w:jc w:val="both"/>
        <w:rPr>
          <w:rFonts w:ascii="Book Antiqua" w:hAnsi="Book Antiqua"/>
        </w:rPr>
      </w:pPr>
      <w:r w:rsidRPr="00ED2668">
        <w:rPr>
          <w:rFonts w:ascii="Book Antiqua" w:eastAsia="Book Antiqua" w:hAnsi="Book Antiqua" w:cs="Book Antiqua"/>
          <w:b/>
          <w:bCs/>
          <w:color w:val="000000"/>
        </w:rPr>
        <w:t>Case 2</w:t>
      </w:r>
      <w:r w:rsidR="00B87F14" w:rsidRPr="00ED2668">
        <w:rPr>
          <w:rFonts w:ascii="Book Antiqua" w:hAnsi="Book Antiqua" w:cs="Book Antiqua"/>
          <w:b/>
          <w:bCs/>
          <w:color w:val="000000"/>
          <w:lang w:eastAsia="zh-CN"/>
        </w:rPr>
        <w:t>:</w:t>
      </w:r>
      <w:r w:rsidRPr="00ED2668">
        <w:rPr>
          <w:rFonts w:ascii="Book Antiqua" w:eastAsia="Book Antiqua" w:hAnsi="Book Antiqua" w:cs="Book Antiqua"/>
          <w:color w:val="000000"/>
        </w:rPr>
        <w:t xml:space="preserve"> Physical examination at admission revealed a pulse rate of 96/min, a respiratory rate of 35/min, a blood pressure of 96/50 mmHg and a temperature of 36.7</w:t>
      </w:r>
      <w:r w:rsidR="00B87F14" w:rsidRPr="00ED2668">
        <w:rPr>
          <w:rFonts w:ascii="Book Antiqua" w:hAnsi="Book Antiqua" w:cs="Book Antiqua"/>
          <w:color w:val="000000"/>
          <w:lang w:eastAsia="zh-CN"/>
        </w:rPr>
        <w:t xml:space="preserve"> </w:t>
      </w:r>
      <w:r w:rsidR="003433E7" w:rsidRPr="00ED2668">
        <w:rPr>
          <w:rFonts w:ascii="Book Antiqua" w:eastAsia="Book Antiqua" w:hAnsi="Book Antiqua" w:cs="Book Antiqua"/>
          <w:color w:val="000000"/>
        </w:rPr>
        <w:t>ºC</w:t>
      </w:r>
      <w:r w:rsidRPr="00ED2668">
        <w:rPr>
          <w:rFonts w:ascii="Book Antiqua" w:eastAsia="Book Antiqua" w:hAnsi="Book Antiqua" w:cs="Book Antiqua"/>
          <w:color w:val="000000"/>
        </w:rPr>
        <w:t xml:space="preserve">. The liver and spleen were not palpable. The skin appeared pale but showed no purpura or jaundice. </w:t>
      </w:r>
    </w:p>
    <w:p w14:paraId="4C80AA7F" w14:textId="77777777" w:rsidR="00A77B3E" w:rsidRPr="00ED2668" w:rsidRDefault="00A77B3E" w:rsidP="008F0F22">
      <w:pPr>
        <w:spacing w:line="360" w:lineRule="auto"/>
        <w:jc w:val="both"/>
        <w:rPr>
          <w:rFonts w:ascii="Book Antiqua" w:hAnsi="Book Antiqua"/>
        </w:rPr>
      </w:pPr>
    </w:p>
    <w:p w14:paraId="7F199E0E" w14:textId="77777777" w:rsidR="00A77B3E" w:rsidRPr="00ED2668" w:rsidRDefault="00935B3F" w:rsidP="008F0F22">
      <w:pPr>
        <w:spacing w:line="360" w:lineRule="auto"/>
        <w:jc w:val="both"/>
        <w:rPr>
          <w:rFonts w:ascii="Book Antiqua" w:hAnsi="Book Antiqua"/>
        </w:rPr>
      </w:pPr>
      <w:r w:rsidRPr="00ED2668">
        <w:rPr>
          <w:rFonts w:ascii="Book Antiqua" w:eastAsia="Book Antiqua" w:hAnsi="Book Antiqua" w:cs="Book Antiqua"/>
          <w:b/>
          <w:i/>
          <w:color w:val="000000"/>
        </w:rPr>
        <w:t>Laboratory examinations</w:t>
      </w:r>
    </w:p>
    <w:p w14:paraId="14D169B6" w14:textId="7F4225DF" w:rsidR="00A77B3E" w:rsidRPr="00ED2668" w:rsidRDefault="00935B3F" w:rsidP="008F0F22">
      <w:pPr>
        <w:spacing w:line="360" w:lineRule="auto"/>
        <w:jc w:val="both"/>
        <w:rPr>
          <w:rFonts w:ascii="Book Antiqua" w:hAnsi="Book Antiqua"/>
        </w:rPr>
      </w:pPr>
      <w:r w:rsidRPr="00ED2668">
        <w:rPr>
          <w:rFonts w:ascii="Book Antiqua" w:eastAsia="Book Antiqua" w:hAnsi="Book Antiqua" w:cs="Book Antiqua"/>
          <w:b/>
          <w:bCs/>
          <w:color w:val="000000"/>
        </w:rPr>
        <w:t>Case 1</w:t>
      </w:r>
      <w:r w:rsidR="00B87F14" w:rsidRPr="00ED2668">
        <w:rPr>
          <w:rFonts w:ascii="Book Antiqua" w:hAnsi="Book Antiqua" w:cs="Book Antiqua"/>
          <w:b/>
          <w:bCs/>
          <w:color w:val="000000"/>
          <w:lang w:eastAsia="zh-CN"/>
        </w:rPr>
        <w:t>:</w:t>
      </w:r>
      <w:r w:rsidRPr="00ED2668">
        <w:rPr>
          <w:rFonts w:ascii="Book Antiqua" w:eastAsia="Book Antiqua" w:hAnsi="Book Antiqua" w:cs="Book Antiqua"/>
          <w:b/>
          <w:bCs/>
          <w:color w:val="000000"/>
        </w:rPr>
        <w:t xml:space="preserve"> </w:t>
      </w:r>
      <w:r w:rsidRPr="00ED2668">
        <w:rPr>
          <w:rFonts w:ascii="Book Antiqua" w:eastAsia="Book Antiqua" w:hAnsi="Book Antiqua" w:cs="Book Antiqua"/>
          <w:color w:val="000000"/>
        </w:rPr>
        <w:t>Laboratory examinations revealed a hemoglobin value of 138 g/L, a white blood cell count of 2.65</w:t>
      </w:r>
      <w:r w:rsidR="00B87F14" w:rsidRPr="00ED2668">
        <w:rPr>
          <w:rFonts w:ascii="Book Antiqua" w:hAnsi="Book Antiqua" w:cs="Book Antiqua"/>
          <w:color w:val="000000"/>
          <w:lang w:eastAsia="zh-CN"/>
        </w:rPr>
        <w:t xml:space="preserve"> </w:t>
      </w:r>
      <w:r w:rsidRPr="00ED2668">
        <w:rPr>
          <w:rFonts w:ascii="Book Antiqua" w:eastAsia="Book Antiqua" w:hAnsi="Book Antiqua" w:cs="Book Antiqua"/>
          <w:color w:val="000000"/>
        </w:rPr>
        <w:t>×</w:t>
      </w:r>
      <w:r w:rsidR="00B87F14" w:rsidRPr="00ED2668">
        <w:rPr>
          <w:rFonts w:ascii="Book Antiqua" w:hAnsi="Book Antiqua" w:cs="Book Antiqua"/>
          <w:color w:val="000000"/>
          <w:lang w:eastAsia="zh-CN"/>
        </w:rPr>
        <w:t xml:space="preserve"> </w:t>
      </w:r>
      <w:r w:rsidRPr="00ED2668">
        <w:rPr>
          <w:rFonts w:ascii="Book Antiqua" w:eastAsia="Book Antiqua" w:hAnsi="Book Antiqua" w:cs="Book Antiqua"/>
          <w:color w:val="000000"/>
        </w:rPr>
        <w:t>10</w:t>
      </w:r>
      <w:r w:rsidRPr="00ED2668">
        <w:rPr>
          <w:rFonts w:ascii="Book Antiqua" w:eastAsia="Book Antiqua" w:hAnsi="Book Antiqua" w:cs="Book Antiqua"/>
          <w:color w:val="000000"/>
          <w:vertAlign w:val="superscript"/>
        </w:rPr>
        <w:t>9</w:t>
      </w:r>
      <w:r w:rsidRPr="00ED2668">
        <w:rPr>
          <w:rFonts w:ascii="Book Antiqua" w:eastAsia="Book Antiqua" w:hAnsi="Book Antiqua" w:cs="Book Antiqua"/>
          <w:color w:val="000000"/>
        </w:rPr>
        <w:t>/L, a platelet count of 349</w:t>
      </w:r>
      <w:r w:rsidR="00B87F14" w:rsidRPr="00ED2668">
        <w:rPr>
          <w:rFonts w:ascii="Book Antiqua" w:hAnsi="Book Antiqua" w:cs="Book Antiqua"/>
          <w:color w:val="000000"/>
          <w:lang w:eastAsia="zh-CN"/>
        </w:rPr>
        <w:t xml:space="preserve"> </w:t>
      </w:r>
      <w:r w:rsidRPr="00ED2668">
        <w:rPr>
          <w:rFonts w:ascii="Book Antiqua" w:eastAsia="Book Antiqua" w:hAnsi="Book Antiqua" w:cs="Book Antiqua"/>
          <w:color w:val="000000"/>
        </w:rPr>
        <w:t>×</w:t>
      </w:r>
      <w:r w:rsidR="00B87F14" w:rsidRPr="00ED2668">
        <w:rPr>
          <w:rFonts w:ascii="Book Antiqua" w:hAnsi="Book Antiqua" w:cs="Book Antiqua"/>
          <w:color w:val="000000"/>
          <w:lang w:eastAsia="zh-CN"/>
        </w:rPr>
        <w:t xml:space="preserve"> </w:t>
      </w:r>
      <w:r w:rsidR="00B87F14" w:rsidRPr="00ED2668">
        <w:rPr>
          <w:rFonts w:ascii="Book Antiqua" w:eastAsia="Book Antiqua" w:hAnsi="Book Antiqua" w:cs="Book Antiqua"/>
          <w:color w:val="000000"/>
        </w:rPr>
        <w:t>10</w:t>
      </w:r>
      <w:r w:rsidR="00B87F14" w:rsidRPr="00ED2668">
        <w:rPr>
          <w:rFonts w:ascii="Book Antiqua" w:eastAsia="Book Antiqua" w:hAnsi="Book Antiqua" w:cs="Book Antiqua"/>
          <w:color w:val="000000"/>
          <w:vertAlign w:val="superscript"/>
        </w:rPr>
        <w:t>9</w:t>
      </w:r>
      <w:r w:rsidR="00B87F14" w:rsidRPr="00ED2668">
        <w:rPr>
          <w:rFonts w:ascii="Book Antiqua" w:eastAsia="Book Antiqua" w:hAnsi="Book Antiqua" w:cs="Book Antiqua"/>
          <w:color w:val="000000"/>
        </w:rPr>
        <w:t>/L</w:t>
      </w:r>
      <w:r w:rsidRPr="00ED2668">
        <w:rPr>
          <w:rFonts w:ascii="Book Antiqua" w:eastAsia="Book Antiqua" w:hAnsi="Book Antiqua" w:cs="Book Antiqua"/>
          <w:color w:val="000000"/>
        </w:rPr>
        <w:t>, a procalcitonin level of 74 ng/mL</w:t>
      </w:r>
      <w:r w:rsidR="003478C3" w:rsidRPr="00ED2668">
        <w:rPr>
          <w:rFonts w:ascii="Book Antiqua" w:hAnsi="Book Antiqua" w:cs="Book Antiqua"/>
          <w:color w:val="000000"/>
          <w:lang w:eastAsia="zh-CN"/>
        </w:rPr>
        <w:t xml:space="preserve"> </w:t>
      </w:r>
      <w:r w:rsidRPr="00ED2668">
        <w:rPr>
          <w:rFonts w:ascii="Book Antiqua" w:eastAsia="Book Antiqua" w:hAnsi="Book Antiqua" w:cs="Book Antiqua"/>
          <w:color w:val="000000"/>
        </w:rPr>
        <w:t>(&lt;</w:t>
      </w:r>
      <w:r w:rsidR="00B87F14" w:rsidRPr="00ED2668">
        <w:rPr>
          <w:rFonts w:ascii="Book Antiqua" w:hAnsi="Book Antiqua" w:cs="Book Antiqua"/>
          <w:color w:val="000000"/>
          <w:lang w:eastAsia="zh-CN"/>
        </w:rPr>
        <w:t xml:space="preserve"> </w:t>
      </w:r>
      <w:r w:rsidRPr="00ED2668">
        <w:rPr>
          <w:rFonts w:ascii="Book Antiqua" w:eastAsia="Book Antiqua" w:hAnsi="Book Antiqua" w:cs="Book Antiqua"/>
          <w:color w:val="000000"/>
        </w:rPr>
        <w:t>0.05</w:t>
      </w:r>
      <w:r w:rsidR="00B87F14" w:rsidRPr="00ED2668">
        <w:rPr>
          <w:rFonts w:ascii="Book Antiqua" w:hAnsi="Book Antiqua" w:cs="Book Antiqua"/>
          <w:color w:val="000000"/>
          <w:lang w:eastAsia="zh-CN"/>
        </w:rPr>
        <w:t xml:space="preserve"> </w:t>
      </w:r>
      <w:r w:rsidRPr="00ED2668">
        <w:rPr>
          <w:rFonts w:ascii="Book Antiqua" w:eastAsia="Book Antiqua" w:hAnsi="Book Antiqua" w:cs="Book Antiqua"/>
          <w:color w:val="000000"/>
        </w:rPr>
        <w:t>ng/mL) and a C-reactive protein concentration of 123 mg/L</w:t>
      </w:r>
      <w:r w:rsidR="003478C3" w:rsidRPr="00ED2668">
        <w:rPr>
          <w:rFonts w:ascii="Book Antiqua" w:hAnsi="Book Antiqua" w:cs="Book Antiqua"/>
          <w:color w:val="000000"/>
          <w:lang w:eastAsia="zh-CN"/>
        </w:rPr>
        <w:t xml:space="preserve"> </w:t>
      </w:r>
      <w:r w:rsidRPr="00ED2668">
        <w:rPr>
          <w:rFonts w:ascii="Book Antiqua" w:eastAsia="Book Antiqua" w:hAnsi="Book Antiqua" w:cs="Book Antiqua"/>
          <w:color w:val="000000"/>
        </w:rPr>
        <w:t>(0-8</w:t>
      </w:r>
      <w:r w:rsidR="00B87F14" w:rsidRPr="00ED2668">
        <w:rPr>
          <w:rFonts w:ascii="Book Antiqua" w:hAnsi="Book Antiqua" w:cs="Book Antiqua"/>
          <w:color w:val="000000"/>
          <w:lang w:eastAsia="zh-CN"/>
        </w:rPr>
        <w:t xml:space="preserve"> </w:t>
      </w:r>
      <w:r w:rsidRPr="00ED2668">
        <w:rPr>
          <w:rFonts w:ascii="Book Antiqua" w:eastAsia="Book Antiqua" w:hAnsi="Book Antiqua" w:cs="Book Antiqua"/>
          <w:color w:val="000000"/>
        </w:rPr>
        <w:t>mg/L). Arterial blood gas analysis showed hypoxemia (partial pressure of oxygen 36 mmHg).</w:t>
      </w:r>
      <w:r w:rsidR="00B87F14" w:rsidRPr="00ED2668">
        <w:rPr>
          <w:rFonts w:ascii="Book Antiqua" w:hAnsi="Book Antiqua" w:cs="Book Antiqua"/>
          <w:color w:val="000000"/>
          <w:lang w:eastAsia="zh-CN"/>
        </w:rPr>
        <w:t xml:space="preserve"> </w:t>
      </w:r>
      <w:r w:rsidRPr="00ED2668">
        <w:rPr>
          <w:rFonts w:ascii="Book Antiqua" w:eastAsia="Book Antiqua" w:hAnsi="Book Antiqua" w:cs="Book Antiqua"/>
          <w:color w:val="000000"/>
        </w:rPr>
        <w:t xml:space="preserve">Two days after admission, the patient developed thrombocytopenia as well as liver and renal dysfunction. His serum creatinine value was 98 </w:t>
      </w:r>
      <w:r w:rsidR="00B87F14" w:rsidRPr="00ED2668">
        <w:rPr>
          <w:rFonts w:ascii="Book Antiqua" w:eastAsia="Book Antiqua" w:hAnsi="Book Antiqua" w:cs="Book Antiqua"/>
          <w:color w:val="000000"/>
        </w:rPr>
        <w:t>μ</w:t>
      </w:r>
      <w:r w:rsidRPr="00ED2668">
        <w:rPr>
          <w:rFonts w:ascii="Book Antiqua" w:eastAsia="Book Antiqua" w:hAnsi="Book Antiqua" w:cs="Book Antiqua"/>
          <w:color w:val="000000"/>
        </w:rPr>
        <w:t>mol/L</w:t>
      </w:r>
      <w:r w:rsidR="003478C3" w:rsidRPr="00ED2668">
        <w:rPr>
          <w:rFonts w:ascii="Book Antiqua" w:hAnsi="Book Antiqua" w:cs="Book Antiqua"/>
          <w:color w:val="000000"/>
          <w:lang w:eastAsia="zh-CN"/>
        </w:rPr>
        <w:t xml:space="preserve"> </w:t>
      </w:r>
      <w:r w:rsidRPr="00ED2668">
        <w:rPr>
          <w:rFonts w:ascii="Book Antiqua" w:eastAsia="Book Antiqua" w:hAnsi="Book Antiqua" w:cs="Book Antiqua"/>
          <w:color w:val="000000"/>
        </w:rPr>
        <w:t>(22-44</w:t>
      </w:r>
      <w:r w:rsidR="00B87F14" w:rsidRPr="00ED2668">
        <w:rPr>
          <w:rFonts w:ascii="Book Antiqua" w:hAnsi="Book Antiqua" w:cs="Book Antiqua"/>
          <w:color w:val="000000"/>
          <w:lang w:eastAsia="zh-CN"/>
        </w:rPr>
        <w:t xml:space="preserve"> </w:t>
      </w:r>
      <w:r w:rsidR="00B87F14" w:rsidRPr="00ED2668">
        <w:rPr>
          <w:rFonts w:ascii="Book Antiqua" w:eastAsia="Book Antiqua" w:hAnsi="Book Antiqua" w:cs="Book Antiqua"/>
          <w:color w:val="000000"/>
        </w:rPr>
        <w:t>μ</w:t>
      </w:r>
      <w:r w:rsidRPr="00ED2668">
        <w:rPr>
          <w:rFonts w:ascii="Book Antiqua" w:eastAsia="Book Antiqua" w:hAnsi="Book Antiqua" w:cs="Book Antiqua"/>
          <w:color w:val="000000"/>
        </w:rPr>
        <w:t>mol/L), and urea</w:t>
      </w:r>
      <w:r w:rsidR="00B87F14" w:rsidRPr="00ED2668">
        <w:rPr>
          <w:rFonts w:ascii="Book Antiqua" w:hAnsi="Book Antiqua" w:cs="Book Antiqua"/>
          <w:color w:val="000000"/>
          <w:lang w:eastAsia="zh-CN"/>
        </w:rPr>
        <w:t xml:space="preserve"> </w:t>
      </w:r>
      <w:r w:rsidRPr="00ED2668">
        <w:rPr>
          <w:rFonts w:ascii="Book Antiqua" w:eastAsia="Book Antiqua" w:hAnsi="Book Antiqua" w:cs="Book Antiqua"/>
          <w:color w:val="000000"/>
        </w:rPr>
        <w:t>nitrogen concentration was 12.2 mmol/L. Microangiopathic hemolytic anemia and thrombocytopenia w</w:t>
      </w:r>
      <w:r w:rsidR="004D6AEA" w:rsidRPr="00ED2668">
        <w:rPr>
          <w:rFonts w:ascii="Book Antiqua" w:eastAsia="Book Antiqua" w:hAnsi="Book Antiqua" w:cs="Book Antiqua"/>
          <w:color w:val="000000"/>
        </w:rPr>
        <w:t>ere</w:t>
      </w:r>
      <w:r w:rsidRPr="00ED2668">
        <w:rPr>
          <w:rFonts w:ascii="Book Antiqua" w:eastAsia="Book Antiqua" w:hAnsi="Book Antiqua" w:cs="Book Antiqua"/>
          <w:color w:val="000000"/>
        </w:rPr>
        <w:t xml:space="preserve"> suspected based on a platelet count of 14</w:t>
      </w:r>
      <w:r w:rsidR="00B87F14" w:rsidRPr="00ED2668">
        <w:rPr>
          <w:rFonts w:ascii="Book Antiqua" w:hAnsi="Book Antiqua" w:cs="Book Antiqua"/>
          <w:color w:val="000000"/>
          <w:lang w:eastAsia="zh-CN"/>
        </w:rPr>
        <w:t xml:space="preserve"> </w:t>
      </w:r>
      <w:r w:rsidRPr="00ED2668">
        <w:rPr>
          <w:rFonts w:ascii="Book Antiqua" w:eastAsia="Book Antiqua" w:hAnsi="Book Antiqua" w:cs="Book Antiqua"/>
          <w:color w:val="000000"/>
        </w:rPr>
        <w:t>×</w:t>
      </w:r>
      <w:r w:rsidR="00B87F14" w:rsidRPr="00ED2668">
        <w:rPr>
          <w:rFonts w:ascii="Book Antiqua" w:hAnsi="Book Antiqua" w:cs="Book Antiqua"/>
          <w:color w:val="000000"/>
          <w:lang w:eastAsia="zh-CN"/>
        </w:rPr>
        <w:t xml:space="preserve"> </w:t>
      </w:r>
      <w:r w:rsidR="00B87F14" w:rsidRPr="00ED2668">
        <w:rPr>
          <w:rFonts w:ascii="Book Antiqua" w:eastAsia="Book Antiqua" w:hAnsi="Book Antiqua" w:cs="Book Antiqua"/>
          <w:color w:val="000000"/>
        </w:rPr>
        <w:t>10</w:t>
      </w:r>
      <w:r w:rsidRPr="00ED2668">
        <w:rPr>
          <w:rFonts w:ascii="Book Antiqua" w:eastAsia="Book Antiqua" w:hAnsi="Book Antiqua" w:cs="Book Antiqua"/>
          <w:color w:val="000000"/>
          <w:vertAlign w:val="superscript"/>
        </w:rPr>
        <w:t>9</w:t>
      </w:r>
      <w:r w:rsidRPr="00ED2668">
        <w:rPr>
          <w:rFonts w:ascii="Book Antiqua" w:eastAsia="Book Antiqua" w:hAnsi="Book Antiqua" w:cs="Book Antiqua"/>
          <w:color w:val="000000"/>
        </w:rPr>
        <w:t xml:space="preserve">/L, unconjugated bilirubin level of 28 </w:t>
      </w:r>
      <w:r w:rsidR="00B87F14" w:rsidRPr="00ED2668">
        <w:rPr>
          <w:rFonts w:ascii="Book Antiqua" w:eastAsia="Book Antiqua" w:hAnsi="Book Antiqua" w:cs="Book Antiqua"/>
          <w:color w:val="000000"/>
        </w:rPr>
        <w:t>μ</w:t>
      </w:r>
      <w:r w:rsidRPr="00ED2668">
        <w:rPr>
          <w:rFonts w:ascii="Book Antiqua" w:eastAsia="Book Antiqua" w:hAnsi="Book Antiqua" w:cs="Book Antiqua"/>
          <w:color w:val="000000"/>
        </w:rPr>
        <w:t>mol/L</w:t>
      </w:r>
      <w:r w:rsidR="003478C3" w:rsidRPr="00ED2668">
        <w:rPr>
          <w:rFonts w:ascii="Book Antiqua" w:hAnsi="Book Antiqua" w:cs="Book Antiqua"/>
          <w:color w:val="000000"/>
          <w:lang w:eastAsia="zh-CN"/>
        </w:rPr>
        <w:t xml:space="preserve"> </w:t>
      </w:r>
      <w:r w:rsidRPr="00ED2668">
        <w:rPr>
          <w:rFonts w:ascii="Book Antiqua" w:eastAsia="Book Antiqua" w:hAnsi="Book Antiqua" w:cs="Book Antiqua"/>
          <w:color w:val="000000"/>
        </w:rPr>
        <w:t>(3.4-11.9</w:t>
      </w:r>
      <w:r w:rsidR="00B87F14" w:rsidRPr="00ED2668">
        <w:rPr>
          <w:rFonts w:ascii="Book Antiqua" w:hAnsi="Book Antiqua" w:cs="Book Antiqua"/>
          <w:color w:val="000000"/>
          <w:lang w:eastAsia="zh-CN"/>
        </w:rPr>
        <w:t xml:space="preserve"> </w:t>
      </w:r>
      <w:r w:rsidR="00B87F14" w:rsidRPr="00ED2668">
        <w:rPr>
          <w:rFonts w:ascii="Book Antiqua" w:eastAsia="Book Antiqua" w:hAnsi="Book Antiqua" w:cs="Book Antiqua"/>
          <w:color w:val="000000"/>
        </w:rPr>
        <w:t>μ</w:t>
      </w:r>
      <w:r w:rsidRPr="00ED2668">
        <w:rPr>
          <w:rFonts w:ascii="Book Antiqua" w:eastAsia="Book Antiqua" w:hAnsi="Book Antiqua" w:cs="Book Antiqua"/>
          <w:color w:val="000000"/>
        </w:rPr>
        <w:t>mol/L)</w:t>
      </w:r>
      <w:r w:rsidR="004D6AEA" w:rsidRPr="00ED2668">
        <w:rPr>
          <w:rFonts w:ascii="Book Antiqua" w:eastAsia="Book Antiqua" w:hAnsi="Book Antiqua" w:cs="Book Antiqua"/>
          <w:color w:val="000000"/>
        </w:rPr>
        <w:t xml:space="preserve"> and</w:t>
      </w:r>
      <w:r w:rsidRPr="00ED2668">
        <w:rPr>
          <w:rFonts w:ascii="Book Antiqua" w:eastAsia="Book Antiqua" w:hAnsi="Book Antiqua" w:cs="Book Antiqua"/>
          <w:color w:val="000000"/>
        </w:rPr>
        <w:t xml:space="preserve"> lactic dehydrogenase level of 1021 U/L</w:t>
      </w:r>
      <w:r w:rsidR="00B87F14" w:rsidRPr="00ED2668">
        <w:rPr>
          <w:rFonts w:ascii="Book Antiqua" w:hAnsi="Book Antiqua" w:cs="Book Antiqua"/>
          <w:color w:val="000000"/>
          <w:lang w:eastAsia="zh-CN"/>
        </w:rPr>
        <w:t xml:space="preserve"> </w:t>
      </w:r>
      <w:r w:rsidRPr="00ED2668">
        <w:rPr>
          <w:rFonts w:ascii="Book Antiqua" w:eastAsia="Book Antiqua" w:hAnsi="Book Antiqua" w:cs="Book Antiqua"/>
          <w:color w:val="000000"/>
        </w:rPr>
        <w:t>(80-285</w:t>
      </w:r>
      <w:r w:rsidR="00B87F14" w:rsidRPr="00ED2668">
        <w:rPr>
          <w:rFonts w:ascii="Book Antiqua" w:hAnsi="Book Antiqua" w:cs="Book Antiqua"/>
          <w:color w:val="000000"/>
          <w:lang w:eastAsia="zh-CN"/>
        </w:rPr>
        <w:t xml:space="preserve"> </w:t>
      </w:r>
      <w:r w:rsidRPr="00ED2668">
        <w:rPr>
          <w:rFonts w:ascii="Book Antiqua" w:eastAsia="Book Antiqua" w:hAnsi="Book Antiqua" w:cs="Book Antiqua"/>
          <w:color w:val="000000"/>
        </w:rPr>
        <w:t>U/L). The direct antiglobulin test demonstrated that the patient was weakly posi</w:t>
      </w:r>
      <w:r w:rsidR="00B87F14" w:rsidRPr="00ED2668">
        <w:rPr>
          <w:rFonts w:ascii="Book Antiqua" w:eastAsia="Book Antiqua" w:hAnsi="Book Antiqua" w:cs="Book Antiqua"/>
          <w:color w:val="000000"/>
        </w:rPr>
        <w:t>tive for anti-C3d and anti-immunoglobulin G.</w:t>
      </w:r>
      <w:r w:rsidRPr="00ED2668">
        <w:rPr>
          <w:rFonts w:ascii="Book Antiqua" w:eastAsia="Book Antiqua" w:hAnsi="Book Antiqua" w:cs="Book Antiqua"/>
          <w:color w:val="000000"/>
        </w:rPr>
        <w:t xml:space="preserve"> Other blood chemistry results included a serum C3 concentration of 0.388 g/L (0.74-1.4</w:t>
      </w:r>
      <w:r w:rsidR="00D36788" w:rsidRPr="00ED2668">
        <w:rPr>
          <w:rFonts w:ascii="Book Antiqua" w:hAnsi="Book Antiqua" w:cs="Book Antiqua"/>
          <w:color w:val="000000"/>
          <w:lang w:eastAsia="zh-CN"/>
        </w:rPr>
        <w:t xml:space="preserve"> </w:t>
      </w:r>
      <w:r w:rsidRPr="00ED2668">
        <w:rPr>
          <w:rFonts w:ascii="Book Antiqua" w:eastAsia="Book Antiqua" w:hAnsi="Book Antiqua" w:cs="Book Antiqua"/>
          <w:color w:val="000000"/>
        </w:rPr>
        <w:t>g/L)</w:t>
      </w:r>
      <w:r w:rsidR="003478C3" w:rsidRPr="00ED2668">
        <w:rPr>
          <w:rFonts w:ascii="Book Antiqua" w:hAnsi="Book Antiqua" w:cs="Book Antiqua"/>
          <w:color w:val="000000"/>
          <w:lang w:eastAsia="zh-CN"/>
        </w:rPr>
        <w:t xml:space="preserve"> </w:t>
      </w:r>
      <w:r w:rsidRPr="00ED2668">
        <w:rPr>
          <w:rFonts w:ascii="Book Antiqua" w:eastAsia="Book Antiqua" w:hAnsi="Book Antiqua" w:cs="Book Antiqua"/>
          <w:color w:val="000000"/>
        </w:rPr>
        <w:t>and a serum ferritin concentration of 1532 ng/</w:t>
      </w:r>
      <w:r w:rsidR="003C43E5" w:rsidRPr="00ED2668">
        <w:rPr>
          <w:rFonts w:ascii="Book Antiqua" w:eastAsia="Book Antiqua" w:hAnsi="Book Antiqua" w:cs="Book Antiqua"/>
          <w:color w:val="000000"/>
        </w:rPr>
        <w:t>mL</w:t>
      </w:r>
      <w:r w:rsidR="003478C3" w:rsidRPr="00ED2668">
        <w:rPr>
          <w:rFonts w:ascii="Book Antiqua" w:hAnsi="Book Antiqua" w:cs="Book Antiqua"/>
          <w:color w:val="000000"/>
          <w:lang w:eastAsia="zh-CN"/>
        </w:rPr>
        <w:t xml:space="preserve"> </w:t>
      </w:r>
      <w:r w:rsidRPr="00ED2668">
        <w:rPr>
          <w:rFonts w:ascii="Book Antiqua" w:eastAsia="Book Antiqua" w:hAnsi="Book Antiqua" w:cs="Book Antiqua"/>
          <w:color w:val="000000"/>
        </w:rPr>
        <w:t xml:space="preserve">(11-336.2 ng/mL). Urinalysis showed albuminuria and hematuria. Tests for polyagglutinability were performed by mixing the patient’s RBCs with serum from an AB type adult blood donor (Table 1). Fragmented erythrocytes were found in a peripheral blood smear. The pleural fluid analysis revealed a </w:t>
      </w:r>
      <w:r w:rsidR="003433E7" w:rsidRPr="00ED2668">
        <w:rPr>
          <w:rFonts w:ascii="Book Antiqua" w:eastAsia="Book Antiqua" w:hAnsi="Book Antiqua" w:cs="Book Antiqua"/>
          <w:color w:val="000000"/>
        </w:rPr>
        <w:t>white blood cell</w:t>
      </w:r>
      <w:r w:rsidRPr="00ED2668">
        <w:rPr>
          <w:rFonts w:ascii="Book Antiqua" w:eastAsia="Book Antiqua" w:hAnsi="Book Antiqua" w:cs="Book Antiqua"/>
          <w:color w:val="000000"/>
        </w:rPr>
        <w:t xml:space="preserve"> of 7500</w:t>
      </w:r>
      <w:r w:rsidR="00D36788" w:rsidRPr="00ED2668">
        <w:rPr>
          <w:rFonts w:ascii="Book Antiqua" w:hAnsi="Book Antiqua" w:cs="Book Antiqua"/>
          <w:color w:val="000000"/>
          <w:lang w:eastAsia="zh-CN"/>
        </w:rPr>
        <w:t xml:space="preserve"> </w:t>
      </w:r>
      <w:r w:rsidRPr="00ED2668">
        <w:rPr>
          <w:rFonts w:ascii="Book Antiqua" w:eastAsia="Book Antiqua" w:hAnsi="Book Antiqua" w:cs="Book Antiqua"/>
          <w:color w:val="000000"/>
        </w:rPr>
        <w:t>×</w:t>
      </w:r>
      <w:r w:rsidR="00D36788" w:rsidRPr="00ED2668">
        <w:rPr>
          <w:rFonts w:ascii="Book Antiqua" w:hAnsi="Book Antiqua" w:cs="Book Antiqua"/>
          <w:color w:val="000000"/>
          <w:lang w:eastAsia="zh-CN"/>
        </w:rPr>
        <w:t xml:space="preserve"> </w:t>
      </w:r>
      <w:r w:rsidRPr="00ED2668">
        <w:rPr>
          <w:rFonts w:ascii="Book Antiqua" w:eastAsia="Book Antiqua" w:hAnsi="Book Antiqua" w:cs="Book Antiqua"/>
          <w:color w:val="000000"/>
        </w:rPr>
        <w:t>10</w:t>
      </w:r>
      <w:r w:rsidRPr="00ED2668">
        <w:rPr>
          <w:rFonts w:ascii="Book Antiqua" w:eastAsia="Book Antiqua" w:hAnsi="Book Antiqua" w:cs="Book Antiqua"/>
          <w:color w:val="000000"/>
          <w:vertAlign w:val="superscript"/>
        </w:rPr>
        <w:t>6</w:t>
      </w:r>
      <w:r w:rsidRPr="00ED2668">
        <w:rPr>
          <w:rFonts w:ascii="Book Antiqua" w:eastAsia="Book Antiqua" w:hAnsi="Book Antiqua" w:cs="Book Antiqua"/>
          <w:color w:val="000000"/>
        </w:rPr>
        <w:t>/L, RBC of 6000</w:t>
      </w:r>
      <w:r w:rsidR="00D36788" w:rsidRPr="00ED2668">
        <w:rPr>
          <w:rFonts w:ascii="Book Antiqua" w:hAnsi="Book Antiqua" w:cs="Book Antiqua"/>
          <w:color w:val="000000"/>
          <w:lang w:eastAsia="zh-CN"/>
        </w:rPr>
        <w:t xml:space="preserve"> </w:t>
      </w:r>
      <w:r w:rsidRPr="00ED2668">
        <w:rPr>
          <w:rFonts w:ascii="Book Antiqua" w:eastAsia="Book Antiqua" w:hAnsi="Book Antiqua" w:cs="Book Antiqua"/>
          <w:color w:val="000000"/>
        </w:rPr>
        <w:t>×</w:t>
      </w:r>
      <w:r w:rsidR="00D36788" w:rsidRPr="00ED2668">
        <w:rPr>
          <w:rFonts w:ascii="Book Antiqua" w:hAnsi="Book Antiqua" w:cs="Book Antiqua"/>
          <w:color w:val="000000"/>
          <w:lang w:eastAsia="zh-CN"/>
        </w:rPr>
        <w:t xml:space="preserve"> </w:t>
      </w:r>
      <w:r w:rsidR="00D36788" w:rsidRPr="00ED2668">
        <w:rPr>
          <w:rFonts w:ascii="Book Antiqua" w:eastAsia="Book Antiqua" w:hAnsi="Book Antiqua" w:cs="Book Antiqua"/>
          <w:color w:val="000000"/>
        </w:rPr>
        <w:t>10</w:t>
      </w:r>
      <w:r w:rsidR="00D36788" w:rsidRPr="00ED2668">
        <w:rPr>
          <w:rFonts w:ascii="Book Antiqua" w:eastAsia="Book Antiqua" w:hAnsi="Book Antiqua" w:cs="Book Antiqua"/>
          <w:color w:val="000000"/>
          <w:vertAlign w:val="superscript"/>
        </w:rPr>
        <w:t>6</w:t>
      </w:r>
      <w:r w:rsidR="00D36788" w:rsidRPr="00ED2668">
        <w:rPr>
          <w:rFonts w:ascii="Book Antiqua" w:eastAsia="Book Antiqua" w:hAnsi="Book Antiqua" w:cs="Book Antiqua"/>
          <w:color w:val="000000"/>
        </w:rPr>
        <w:t>/L</w:t>
      </w:r>
      <w:r w:rsidRPr="00ED2668">
        <w:rPr>
          <w:rFonts w:ascii="Book Antiqua" w:eastAsia="Book Antiqua" w:hAnsi="Book Antiqua" w:cs="Book Antiqua"/>
          <w:color w:val="000000"/>
        </w:rPr>
        <w:t xml:space="preserve">, neutrophil percentage of 75%, monocyte percentage of 40% and Rivalta test positive findings. Culture of the pleural effusion revealed the presence of </w:t>
      </w:r>
      <w:r w:rsidR="00D36788" w:rsidRPr="00ED2668">
        <w:rPr>
          <w:rFonts w:ascii="Book Antiqua" w:eastAsia="Book Antiqua" w:hAnsi="Book Antiqua" w:cs="Book Antiqua"/>
          <w:i/>
          <w:iCs/>
          <w:color w:val="000000"/>
        </w:rPr>
        <w:t>Streptococcus pneumoniae</w:t>
      </w:r>
      <w:r w:rsidRPr="00ED2668">
        <w:rPr>
          <w:rFonts w:ascii="Book Antiqua" w:eastAsia="Book Antiqua" w:hAnsi="Book Antiqua" w:cs="Book Antiqua"/>
          <w:color w:val="000000"/>
        </w:rPr>
        <w:t xml:space="preserve">. </w:t>
      </w:r>
    </w:p>
    <w:p w14:paraId="40D130E0" w14:textId="77777777" w:rsidR="00D36788" w:rsidRPr="00ED2668" w:rsidRDefault="00D36788" w:rsidP="008F0F22">
      <w:pPr>
        <w:spacing w:line="360" w:lineRule="auto"/>
        <w:jc w:val="both"/>
        <w:rPr>
          <w:rFonts w:ascii="Book Antiqua" w:hAnsi="Book Antiqua" w:cs="Book Antiqua"/>
          <w:b/>
          <w:bCs/>
          <w:color w:val="000000"/>
          <w:lang w:eastAsia="zh-CN"/>
        </w:rPr>
      </w:pPr>
    </w:p>
    <w:p w14:paraId="344CDF56" w14:textId="25DCF55F" w:rsidR="00A77B3E" w:rsidRPr="00ED2668" w:rsidRDefault="00935B3F" w:rsidP="008F0F22">
      <w:pPr>
        <w:spacing w:line="360" w:lineRule="auto"/>
        <w:jc w:val="both"/>
        <w:rPr>
          <w:rFonts w:ascii="Book Antiqua" w:hAnsi="Book Antiqua"/>
        </w:rPr>
      </w:pPr>
      <w:r w:rsidRPr="00ED2668">
        <w:rPr>
          <w:rFonts w:ascii="Book Antiqua" w:eastAsia="Book Antiqua" w:hAnsi="Book Antiqua" w:cs="Book Antiqua"/>
          <w:b/>
          <w:bCs/>
          <w:color w:val="000000"/>
        </w:rPr>
        <w:t>Case 2</w:t>
      </w:r>
      <w:r w:rsidR="00D36788" w:rsidRPr="00ED2668">
        <w:rPr>
          <w:rFonts w:ascii="Book Antiqua" w:hAnsi="Book Antiqua"/>
          <w:lang w:eastAsia="zh-CN"/>
        </w:rPr>
        <w:t xml:space="preserve">: </w:t>
      </w:r>
      <w:r w:rsidRPr="00ED2668">
        <w:rPr>
          <w:rFonts w:ascii="Book Antiqua" w:eastAsia="Book Antiqua" w:hAnsi="Book Antiqua" w:cs="Book Antiqua"/>
          <w:color w:val="000000"/>
        </w:rPr>
        <w:t xml:space="preserve">Initial laboratory examinations revealed a </w:t>
      </w:r>
      <w:r w:rsidR="003433E7" w:rsidRPr="00ED2668">
        <w:rPr>
          <w:rFonts w:ascii="Book Antiqua" w:eastAsia="Book Antiqua" w:hAnsi="Book Antiqua" w:cs="Book Antiqua"/>
          <w:color w:val="000000"/>
        </w:rPr>
        <w:t>hemoglobin</w:t>
      </w:r>
      <w:r w:rsidRPr="00ED2668">
        <w:rPr>
          <w:rFonts w:ascii="Book Antiqua" w:eastAsia="Book Antiqua" w:hAnsi="Book Antiqua" w:cs="Book Antiqua"/>
          <w:color w:val="000000"/>
        </w:rPr>
        <w:t xml:space="preserve"> value of 56 g/L, a </w:t>
      </w:r>
      <w:r w:rsidR="003433E7" w:rsidRPr="00ED2668">
        <w:rPr>
          <w:rFonts w:ascii="Book Antiqua" w:eastAsia="Book Antiqua" w:hAnsi="Book Antiqua" w:cs="Book Antiqua"/>
          <w:color w:val="000000"/>
        </w:rPr>
        <w:t>white blood cell</w:t>
      </w:r>
      <w:r w:rsidRPr="00ED2668">
        <w:rPr>
          <w:rFonts w:ascii="Book Antiqua" w:eastAsia="Book Antiqua" w:hAnsi="Book Antiqua" w:cs="Book Antiqua"/>
          <w:color w:val="000000"/>
        </w:rPr>
        <w:t xml:space="preserve"> count of 13.27</w:t>
      </w:r>
      <w:r w:rsidR="00D36788" w:rsidRPr="00ED2668">
        <w:rPr>
          <w:rFonts w:ascii="Book Antiqua" w:hAnsi="Book Antiqua" w:cs="Book Antiqua"/>
          <w:color w:val="000000"/>
          <w:lang w:eastAsia="zh-CN"/>
        </w:rPr>
        <w:t xml:space="preserve"> </w:t>
      </w:r>
      <w:r w:rsidRPr="00ED2668">
        <w:rPr>
          <w:rFonts w:ascii="Book Antiqua" w:eastAsia="Book Antiqua" w:hAnsi="Book Antiqua" w:cs="Book Antiqua"/>
          <w:color w:val="000000"/>
        </w:rPr>
        <w:t>×</w:t>
      </w:r>
      <w:r w:rsidR="00D36788" w:rsidRPr="00ED2668">
        <w:rPr>
          <w:rFonts w:ascii="Book Antiqua" w:hAnsi="Book Antiqua" w:cs="Book Antiqua"/>
          <w:color w:val="000000"/>
          <w:lang w:eastAsia="zh-CN"/>
        </w:rPr>
        <w:t xml:space="preserve"> </w:t>
      </w:r>
      <w:r w:rsidR="00D36788" w:rsidRPr="00ED2668">
        <w:rPr>
          <w:rFonts w:ascii="Book Antiqua" w:eastAsia="Book Antiqua" w:hAnsi="Book Antiqua" w:cs="Book Antiqua"/>
          <w:color w:val="000000"/>
        </w:rPr>
        <w:t>10</w:t>
      </w:r>
      <w:r w:rsidRPr="00ED2668">
        <w:rPr>
          <w:rFonts w:ascii="Book Antiqua" w:eastAsia="Book Antiqua" w:hAnsi="Book Antiqua" w:cs="Book Antiqua"/>
          <w:color w:val="000000"/>
          <w:vertAlign w:val="superscript"/>
        </w:rPr>
        <w:t>9</w:t>
      </w:r>
      <w:r w:rsidRPr="00ED2668">
        <w:rPr>
          <w:rFonts w:ascii="Book Antiqua" w:eastAsia="Book Antiqua" w:hAnsi="Book Antiqua" w:cs="Book Antiqua"/>
          <w:color w:val="000000"/>
        </w:rPr>
        <w:t>/L, a platelet count of 42</w:t>
      </w:r>
      <w:r w:rsidR="00D36788" w:rsidRPr="00ED2668">
        <w:rPr>
          <w:rFonts w:ascii="Book Antiqua" w:hAnsi="Book Antiqua" w:cs="Book Antiqua"/>
          <w:color w:val="000000"/>
          <w:lang w:eastAsia="zh-CN"/>
        </w:rPr>
        <w:t xml:space="preserve"> </w:t>
      </w:r>
      <w:r w:rsidRPr="00ED2668">
        <w:rPr>
          <w:rFonts w:ascii="Book Antiqua" w:eastAsia="Book Antiqua" w:hAnsi="Book Antiqua" w:cs="Book Antiqua"/>
          <w:color w:val="000000"/>
        </w:rPr>
        <w:t>×</w:t>
      </w:r>
      <w:r w:rsidR="00D36788" w:rsidRPr="00ED2668">
        <w:rPr>
          <w:rFonts w:ascii="Book Antiqua" w:hAnsi="Book Antiqua" w:cs="Book Antiqua"/>
          <w:color w:val="000000"/>
          <w:lang w:eastAsia="zh-CN"/>
        </w:rPr>
        <w:t xml:space="preserve"> </w:t>
      </w:r>
      <w:r w:rsidR="00D36788" w:rsidRPr="00ED2668">
        <w:rPr>
          <w:rFonts w:ascii="Book Antiqua" w:eastAsia="Book Antiqua" w:hAnsi="Book Antiqua" w:cs="Book Antiqua"/>
          <w:color w:val="000000"/>
        </w:rPr>
        <w:t>10</w:t>
      </w:r>
      <w:r w:rsidR="00D36788" w:rsidRPr="00ED2668">
        <w:rPr>
          <w:rFonts w:ascii="Book Antiqua" w:eastAsia="Book Antiqua" w:hAnsi="Book Antiqua" w:cs="Book Antiqua"/>
          <w:color w:val="000000"/>
          <w:vertAlign w:val="superscript"/>
        </w:rPr>
        <w:t>9</w:t>
      </w:r>
      <w:r w:rsidR="00D36788" w:rsidRPr="00ED2668">
        <w:rPr>
          <w:rFonts w:ascii="Book Antiqua" w:eastAsia="Book Antiqua" w:hAnsi="Book Antiqua" w:cs="Book Antiqua"/>
          <w:color w:val="000000"/>
        </w:rPr>
        <w:t>/L</w:t>
      </w:r>
      <w:r w:rsidRPr="00ED2668">
        <w:rPr>
          <w:rFonts w:ascii="Book Antiqua" w:eastAsia="Book Antiqua" w:hAnsi="Book Antiqua" w:cs="Book Antiqua"/>
          <w:color w:val="000000"/>
        </w:rPr>
        <w:t xml:space="preserve">, a serum creatinine concentration of 403 </w:t>
      </w:r>
      <w:r w:rsidR="00D36788" w:rsidRPr="00ED2668">
        <w:rPr>
          <w:rFonts w:ascii="Book Antiqua" w:eastAsia="Book Antiqua" w:hAnsi="Book Antiqua" w:cs="Book Antiqua"/>
          <w:color w:val="000000"/>
        </w:rPr>
        <w:t>μ</w:t>
      </w:r>
      <w:r w:rsidRPr="00ED2668">
        <w:rPr>
          <w:rFonts w:ascii="Book Antiqua" w:eastAsia="Book Antiqua" w:hAnsi="Book Antiqua" w:cs="Book Antiqua"/>
          <w:color w:val="000000"/>
        </w:rPr>
        <w:t xml:space="preserve">mol/L and a </w:t>
      </w:r>
      <w:r w:rsidR="003433E7" w:rsidRPr="00ED2668">
        <w:rPr>
          <w:rFonts w:ascii="Book Antiqua" w:eastAsia="Book Antiqua" w:hAnsi="Book Antiqua" w:cs="Book Antiqua"/>
          <w:color w:val="000000"/>
        </w:rPr>
        <w:t>C-reactive protein</w:t>
      </w:r>
      <w:r w:rsidRPr="00ED2668">
        <w:rPr>
          <w:rFonts w:ascii="Book Antiqua" w:eastAsia="Book Antiqua" w:hAnsi="Book Antiqua" w:cs="Book Antiqua"/>
          <w:color w:val="000000"/>
        </w:rPr>
        <w:t xml:space="preserve"> level of 150 mg/L. After antibiotic treatment, the </w:t>
      </w:r>
      <w:r w:rsidR="003433E7" w:rsidRPr="00ED2668">
        <w:rPr>
          <w:rFonts w:ascii="Book Antiqua" w:eastAsia="Book Antiqua" w:hAnsi="Book Antiqua" w:cs="Book Antiqua"/>
          <w:color w:val="000000"/>
        </w:rPr>
        <w:t>C-reactive protein</w:t>
      </w:r>
      <w:r w:rsidRPr="00ED2668">
        <w:rPr>
          <w:rFonts w:ascii="Book Antiqua" w:eastAsia="Book Antiqua" w:hAnsi="Book Antiqua" w:cs="Book Antiqua"/>
          <w:color w:val="000000"/>
        </w:rPr>
        <w:t xml:space="preserve"> level dropped to 34.9 mg/L. Blood chemistry values included a serum C3 </w:t>
      </w:r>
      <w:r w:rsidR="00CF150E" w:rsidRPr="00ED2668">
        <w:rPr>
          <w:rFonts w:ascii="Book Antiqua" w:hAnsi="Book Antiqua" w:cs="Book Antiqua"/>
          <w:color w:val="000000"/>
          <w:lang w:eastAsia="zh-CN"/>
        </w:rPr>
        <w:t>l</w:t>
      </w:r>
      <w:r w:rsidRPr="00ED2668">
        <w:rPr>
          <w:rFonts w:ascii="Book Antiqua" w:eastAsia="Book Antiqua" w:hAnsi="Book Antiqua" w:cs="Book Antiqua"/>
          <w:color w:val="000000"/>
        </w:rPr>
        <w:t xml:space="preserve">evel of 0.492 g/L, </w:t>
      </w:r>
      <w:r w:rsidR="00CF150E" w:rsidRPr="00ED2668">
        <w:rPr>
          <w:rFonts w:ascii="Book Antiqua" w:eastAsia="Book Antiqua" w:hAnsi="Book Antiqua" w:cs="Book Antiqua"/>
          <w:color w:val="000000"/>
        </w:rPr>
        <w:t>alanine aminotransferase</w:t>
      </w:r>
      <w:r w:rsidRPr="00ED2668">
        <w:rPr>
          <w:rFonts w:ascii="Book Antiqua" w:eastAsia="Book Antiqua" w:hAnsi="Book Antiqua" w:cs="Book Antiqua"/>
          <w:color w:val="000000"/>
        </w:rPr>
        <w:t xml:space="preserve"> concentration of 126 U/L and </w:t>
      </w:r>
      <w:r w:rsidR="00EE19EB" w:rsidRPr="00ED2668">
        <w:rPr>
          <w:rFonts w:ascii="Book Antiqua" w:eastAsia="Book Antiqua" w:hAnsi="Book Antiqua" w:cs="Book Antiqua"/>
          <w:color w:val="000000"/>
        </w:rPr>
        <w:t>aspartate aminotransferase</w:t>
      </w:r>
      <w:r w:rsidRPr="00ED2668">
        <w:rPr>
          <w:rFonts w:ascii="Book Antiqua" w:eastAsia="Book Antiqua" w:hAnsi="Book Antiqua" w:cs="Book Antiqua"/>
          <w:color w:val="000000"/>
        </w:rPr>
        <w:t xml:space="preserve"> concentration of 258 U/L. The direct antiglobulin test revealed weak positive findings for anti-C3d and anti-</w:t>
      </w:r>
      <w:r w:rsidR="004D6AEA" w:rsidRPr="00ED2668">
        <w:rPr>
          <w:rFonts w:ascii="Book Antiqua" w:eastAsia="Book Antiqua" w:hAnsi="Book Antiqua" w:cs="Book Antiqua"/>
          <w:color w:val="000000"/>
        </w:rPr>
        <w:t>immunoglobulin</w:t>
      </w:r>
      <w:r w:rsidR="004D6AEA" w:rsidRPr="00ED2668" w:rsidDel="004D6AEA">
        <w:rPr>
          <w:rFonts w:ascii="Book Antiqua" w:eastAsia="Book Antiqua" w:hAnsi="Book Antiqua" w:cs="Book Antiqua"/>
          <w:color w:val="000000"/>
        </w:rPr>
        <w:t xml:space="preserve"> </w:t>
      </w:r>
      <w:r w:rsidRPr="00ED2668">
        <w:rPr>
          <w:rFonts w:ascii="Book Antiqua" w:eastAsia="Book Antiqua" w:hAnsi="Book Antiqua" w:cs="Book Antiqua"/>
          <w:color w:val="000000"/>
        </w:rPr>
        <w:t xml:space="preserve">G. Arterial blood gas analysis showed hypoxemia (partial pressure of oxygen 39 mmHg). Sputum culture showed </w:t>
      </w:r>
      <w:r w:rsidR="008247A4" w:rsidRPr="00ED2668">
        <w:rPr>
          <w:rFonts w:ascii="Book Antiqua" w:eastAsia="Book Antiqua" w:hAnsi="Book Antiqua" w:cs="Book Antiqua"/>
          <w:i/>
          <w:iCs/>
          <w:color w:val="000000"/>
        </w:rPr>
        <w:t>Streptococcus pneumoniae</w:t>
      </w:r>
      <w:r w:rsidRPr="00ED2668">
        <w:rPr>
          <w:rFonts w:ascii="Book Antiqua" w:eastAsia="Book Antiqua" w:hAnsi="Book Antiqua" w:cs="Book Antiqua"/>
          <w:color w:val="000000"/>
        </w:rPr>
        <w:t xml:space="preserve">. T-antigen exposure was confirmed by a polyagglutinability test. Fragmented erythrocytes were found in a peripheral blood smear. </w:t>
      </w:r>
    </w:p>
    <w:p w14:paraId="0420B78B" w14:textId="77777777" w:rsidR="00A77B3E" w:rsidRPr="00ED2668" w:rsidRDefault="00A77B3E" w:rsidP="008F0F22">
      <w:pPr>
        <w:spacing w:line="360" w:lineRule="auto"/>
        <w:ind w:firstLine="240"/>
        <w:jc w:val="both"/>
        <w:rPr>
          <w:rFonts w:ascii="Book Antiqua" w:hAnsi="Book Antiqua"/>
        </w:rPr>
      </w:pPr>
    </w:p>
    <w:p w14:paraId="762E060A" w14:textId="77777777" w:rsidR="00A77B3E" w:rsidRPr="00ED2668" w:rsidRDefault="00935B3F" w:rsidP="008F0F22">
      <w:pPr>
        <w:spacing w:line="360" w:lineRule="auto"/>
        <w:jc w:val="both"/>
        <w:rPr>
          <w:rFonts w:ascii="Book Antiqua" w:hAnsi="Book Antiqua"/>
        </w:rPr>
      </w:pPr>
      <w:r w:rsidRPr="00ED2668">
        <w:rPr>
          <w:rFonts w:ascii="Book Antiqua" w:eastAsia="Book Antiqua" w:hAnsi="Book Antiqua" w:cs="Book Antiqua"/>
          <w:b/>
          <w:i/>
          <w:color w:val="000000"/>
        </w:rPr>
        <w:t>Imaging examinations</w:t>
      </w:r>
    </w:p>
    <w:p w14:paraId="5EAAB6D3" w14:textId="28BDF602" w:rsidR="00A77B3E" w:rsidRPr="00ED2668" w:rsidRDefault="00935B3F" w:rsidP="008F0F22">
      <w:pPr>
        <w:spacing w:line="360" w:lineRule="auto"/>
        <w:jc w:val="both"/>
        <w:rPr>
          <w:rFonts w:ascii="Book Antiqua" w:hAnsi="Book Antiqua"/>
        </w:rPr>
      </w:pPr>
      <w:r w:rsidRPr="00ED2668">
        <w:rPr>
          <w:rFonts w:ascii="Book Antiqua" w:eastAsia="Book Antiqua" w:hAnsi="Book Antiqua" w:cs="Book Antiqua"/>
          <w:b/>
          <w:bCs/>
          <w:color w:val="000000"/>
        </w:rPr>
        <w:t>Case 1</w:t>
      </w:r>
      <w:r w:rsidR="008247A4" w:rsidRPr="00ED2668">
        <w:rPr>
          <w:rFonts w:ascii="Book Antiqua" w:hAnsi="Book Antiqua" w:cs="Book Antiqua"/>
          <w:b/>
          <w:bCs/>
          <w:color w:val="000000"/>
          <w:lang w:eastAsia="zh-CN"/>
        </w:rPr>
        <w:t>:</w:t>
      </w:r>
      <w:r w:rsidRPr="00ED2668">
        <w:rPr>
          <w:rFonts w:ascii="Book Antiqua" w:eastAsia="Book Antiqua" w:hAnsi="Book Antiqua" w:cs="Book Antiqua"/>
          <w:b/>
          <w:bCs/>
          <w:color w:val="000000"/>
        </w:rPr>
        <w:t xml:space="preserve"> </w:t>
      </w:r>
      <w:r w:rsidRPr="00ED2668">
        <w:rPr>
          <w:rFonts w:ascii="Book Antiqua" w:eastAsia="Book Antiqua" w:hAnsi="Book Antiqua" w:cs="Book Antiqua"/>
          <w:color w:val="000000"/>
        </w:rPr>
        <w:t>Chest computed tomography scanning revealed lung inflammation and pleural effusion.</w:t>
      </w:r>
    </w:p>
    <w:p w14:paraId="5634ACF8" w14:textId="77777777" w:rsidR="008247A4" w:rsidRPr="00ED2668" w:rsidRDefault="008247A4" w:rsidP="008F0F22">
      <w:pPr>
        <w:spacing w:line="360" w:lineRule="auto"/>
        <w:jc w:val="both"/>
        <w:rPr>
          <w:rFonts w:ascii="Book Antiqua" w:hAnsi="Book Antiqua" w:cs="Book Antiqua"/>
          <w:b/>
          <w:bCs/>
          <w:color w:val="000000"/>
          <w:lang w:eastAsia="zh-CN"/>
        </w:rPr>
      </w:pPr>
    </w:p>
    <w:p w14:paraId="3DDC8AA6" w14:textId="1A9382EB" w:rsidR="00A77B3E" w:rsidRPr="00ED2668" w:rsidRDefault="00935B3F" w:rsidP="008F0F22">
      <w:pPr>
        <w:spacing w:line="360" w:lineRule="auto"/>
        <w:jc w:val="both"/>
        <w:rPr>
          <w:rFonts w:ascii="Book Antiqua" w:hAnsi="Book Antiqua"/>
        </w:rPr>
      </w:pPr>
      <w:r w:rsidRPr="00ED2668">
        <w:rPr>
          <w:rFonts w:ascii="Book Antiqua" w:eastAsia="Book Antiqua" w:hAnsi="Book Antiqua" w:cs="Book Antiqua"/>
          <w:b/>
          <w:bCs/>
          <w:color w:val="000000"/>
        </w:rPr>
        <w:t>Case 2</w:t>
      </w:r>
      <w:r w:rsidR="008247A4" w:rsidRPr="00ED2668">
        <w:rPr>
          <w:rFonts w:ascii="Book Antiqua" w:hAnsi="Book Antiqua"/>
          <w:lang w:eastAsia="zh-CN"/>
        </w:rPr>
        <w:t xml:space="preserve">: </w:t>
      </w:r>
      <w:r w:rsidRPr="00ED2668">
        <w:rPr>
          <w:rFonts w:ascii="Book Antiqua" w:eastAsia="Book Antiqua" w:hAnsi="Book Antiqua" w:cs="Book Antiqua"/>
          <w:color w:val="000000"/>
        </w:rPr>
        <w:t xml:space="preserve">Chest </w:t>
      </w:r>
      <w:r w:rsidR="00583F9C" w:rsidRPr="00ED2668">
        <w:rPr>
          <w:rFonts w:ascii="Book Antiqua" w:eastAsia="Book Antiqua" w:hAnsi="Book Antiqua" w:cs="Book Antiqua"/>
          <w:color w:val="000000"/>
        </w:rPr>
        <w:t xml:space="preserve">computed tomography </w:t>
      </w:r>
      <w:r w:rsidRPr="00ED2668">
        <w:rPr>
          <w:rFonts w:ascii="Book Antiqua" w:eastAsia="Book Antiqua" w:hAnsi="Book Antiqua" w:cs="Book Antiqua"/>
          <w:color w:val="000000"/>
        </w:rPr>
        <w:t xml:space="preserve">scanning showed the presence of bilateral pneumonia with pleural effusion and multiple air sacs in the left lung. </w:t>
      </w:r>
    </w:p>
    <w:p w14:paraId="50BFD300" w14:textId="77777777" w:rsidR="00A77B3E" w:rsidRPr="00ED2668" w:rsidRDefault="00A77B3E" w:rsidP="008F0F22">
      <w:pPr>
        <w:spacing w:line="360" w:lineRule="auto"/>
        <w:jc w:val="both"/>
        <w:rPr>
          <w:rFonts w:ascii="Book Antiqua" w:hAnsi="Book Antiqua"/>
          <w:lang w:eastAsia="zh-CN"/>
        </w:rPr>
      </w:pPr>
    </w:p>
    <w:p w14:paraId="6A0E98E4" w14:textId="77777777" w:rsidR="00A77B3E" w:rsidRPr="00ED2668" w:rsidRDefault="00935B3F" w:rsidP="008F0F22">
      <w:pPr>
        <w:spacing w:line="360" w:lineRule="auto"/>
        <w:jc w:val="both"/>
        <w:rPr>
          <w:rFonts w:ascii="Book Antiqua" w:hAnsi="Book Antiqua"/>
        </w:rPr>
      </w:pPr>
      <w:r w:rsidRPr="00ED2668">
        <w:rPr>
          <w:rFonts w:ascii="Book Antiqua" w:eastAsia="Book Antiqua" w:hAnsi="Book Antiqua" w:cs="Book Antiqua"/>
          <w:b/>
          <w:caps/>
          <w:color w:val="000000"/>
          <w:u w:val="single"/>
        </w:rPr>
        <w:t>FINAL DIAGNOSIS</w:t>
      </w:r>
    </w:p>
    <w:p w14:paraId="4D0C4043" w14:textId="77777777" w:rsidR="00A77B3E" w:rsidRPr="00ED2668" w:rsidRDefault="00935B3F" w:rsidP="008F0F22">
      <w:pPr>
        <w:spacing w:line="360" w:lineRule="auto"/>
        <w:jc w:val="both"/>
        <w:rPr>
          <w:rFonts w:ascii="Book Antiqua" w:hAnsi="Book Antiqua"/>
        </w:rPr>
      </w:pPr>
      <w:r w:rsidRPr="00ED2668">
        <w:rPr>
          <w:rFonts w:ascii="Book Antiqua" w:eastAsia="Book Antiqua" w:hAnsi="Book Antiqua" w:cs="Book Antiqua"/>
          <w:color w:val="000000"/>
        </w:rPr>
        <w:t>The two cases were diagnosed with SP-HUS.</w:t>
      </w:r>
    </w:p>
    <w:p w14:paraId="6A0A3795" w14:textId="77777777" w:rsidR="00A77B3E" w:rsidRPr="00ED2668" w:rsidRDefault="00A77B3E" w:rsidP="008F0F22">
      <w:pPr>
        <w:spacing w:line="360" w:lineRule="auto"/>
        <w:jc w:val="both"/>
        <w:rPr>
          <w:rFonts w:ascii="Book Antiqua" w:hAnsi="Book Antiqua"/>
        </w:rPr>
      </w:pPr>
    </w:p>
    <w:p w14:paraId="250348E4" w14:textId="77777777" w:rsidR="00A77B3E" w:rsidRPr="00ED2668" w:rsidRDefault="00935B3F" w:rsidP="008F0F22">
      <w:pPr>
        <w:spacing w:line="360" w:lineRule="auto"/>
        <w:jc w:val="both"/>
        <w:rPr>
          <w:rFonts w:ascii="Book Antiqua" w:hAnsi="Book Antiqua"/>
        </w:rPr>
      </w:pPr>
      <w:r w:rsidRPr="00ED2668">
        <w:rPr>
          <w:rFonts w:ascii="Book Antiqua" w:eastAsia="Book Antiqua" w:hAnsi="Book Antiqua" w:cs="Book Antiqua"/>
          <w:b/>
          <w:caps/>
          <w:color w:val="000000"/>
          <w:u w:val="single"/>
        </w:rPr>
        <w:t>TREATMENT</w:t>
      </w:r>
    </w:p>
    <w:p w14:paraId="0A100CAD" w14:textId="28124332" w:rsidR="00A77B3E" w:rsidRPr="00ED2668" w:rsidRDefault="00935B3F" w:rsidP="008F0F22">
      <w:pPr>
        <w:spacing w:line="360" w:lineRule="auto"/>
        <w:jc w:val="both"/>
        <w:rPr>
          <w:rFonts w:ascii="Book Antiqua" w:hAnsi="Book Antiqua" w:cs="Book Antiqua"/>
          <w:color w:val="000000"/>
          <w:lang w:eastAsia="zh-CN"/>
        </w:rPr>
      </w:pPr>
      <w:r w:rsidRPr="00ED2668">
        <w:rPr>
          <w:rFonts w:ascii="Book Antiqua" w:eastAsia="Book Antiqua" w:hAnsi="Book Antiqua" w:cs="Book Antiqua"/>
          <w:b/>
          <w:bCs/>
          <w:color w:val="000000"/>
        </w:rPr>
        <w:t>Case 1</w:t>
      </w:r>
      <w:r w:rsidR="008247A4" w:rsidRPr="00ED2668">
        <w:rPr>
          <w:rFonts w:ascii="Book Antiqua" w:hAnsi="Book Antiqua" w:cs="Book Antiqua"/>
          <w:b/>
          <w:bCs/>
          <w:color w:val="000000"/>
          <w:lang w:eastAsia="zh-CN"/>
        </w:rPr>
        <w:t xml:space="preserve">: </w:t>
      </w:r>
      <w:r w:rsidRPr="00ED2668">
        <w:rPr>
          <w:rFonts w:ascii="Book Antiqua" w:eastAsia="Book Antiqua" w:hAnsi="Book Antiqua" w:cs="Book Antiqua"/>
          <w:color w:val="000000"/>
        </w:rPr>
        <w:t>The patient was treated with T-antibody-negative PE (COBE Spectra, Gambro BCT, Lakewood, CO, U</w:t>
      </w:r>
      <w:r w:rsidR="008247A4" w:rsidRPr="00ED2668">
        <w:rPr>
          <w:rFonts w:ascii="Book Antiqua" w:hAnsi="Book Antiqua" w:cs="Book Antiqua"/>
          <w:color w:val="000000"/>
          <w:lang w:eastAsia="zh-CN"/>
        </w:rPr>
        <w:t>nited States</w:t>
      </w:r>
      <w:r w:rsidRPr="00ED2668">
        <w:rPr>
          <w:rFonts w:ascii="Book Antiqua" w:eastAsia="Book Antiqua" w:hAnsi="Book Antiqua" w:cs="Book Antiqua"/>
          <w:color w:val="000000"/>
        </w:rPr>
        <w:t>) four times on days 3, 4, 5 and 6 after admission. On day 6, the patient received</w:t>
      </w:r>
      <w:r w:rsidR="00583F9C" w:rsidRPr="00ED2668">
        <w:rPr>
          <w:rFonts w:ascii="Book Antiqua" w:eastAsia="Book Antiqua" w:hAnsi="Book Antiqua" w:cs="Book Antiqua"/>
          <w:color w:val="000000"/>
        </w:rPr>
        <w:t xml:space="preserve"> a</w:t>
      </w:r>
      <w:r w:rsidRPr="00ED2668">
        <w:rPr>
          <w:rFonts w:ascii="Book Antiqua" w:eastAsia="Book Antiqua" w:hAnsi="Book Antiqua" w:cs="Book Antiqua"/>
          <w:color w:val="000000"/>
        </w:rPr>
        <w:t xml:space="preserve"> transfusion of a washed erythrocyte unit (100 mL). No adverse effect was observed during PE. The patient’s renal function recovered slowly after the treatment. On day 9, the platelet count had increased from the lowest value of 14</w:t>
      </w:r>
      <w:r w:rsidR="008247A4" w:rsidRPr="00ED2668">
        <w:rPr>
          <w:rFonts w:ascii="Book Antiqua" w:hAnsi="Book Antiqua" w:cs="Book Antiqua"/>
          <w:color w:val="000000"/>
          <w:lang w:eastAsia="zh-CN"/>
        </w:rPr>
        <w:t xml:space="preserve"> </w:t>
      </w:r>
      <w:r w:rsidRPr="00ED2668">
        <w:rPr>
          <w:rFonts w:ascii="Book Antiqua" w:eastAsia="Book Antiqua" w:hAnsi="Book Antiqua" w:cs="Book Antiqua"/>
          <w:color w:val="000000"/>
        </w:rPr>
        <w:t>×</w:t>
      </w:r>
      <w:r w:rsidR="008247A4" w:rsidRPr="00ED2668">
        <w:rPr>
          <w:rFonts w:ascii="Book Antiqua" w:hAnsi="Book Antiqua" w:cs="Book Antiqua"/>
          <w:color w:val="000000"/>
          <w:lang w:eastAsia="zh-CN"/>
        </w:rPr>
        <w:t xml:space="preserve"> </w:t>
      </w:r>
      <w:r w:rsidR="008247A4" w:rsidRPr="00ED2668">
        <w:rPr>
          <w:rFonts w:ascii="Book Antiqua" w:eastAsia="Book Antiqua" w:hAnsi="Book Antiqua" w:cs="Book Antiqua"/>
          <w:color w:val="000000"/>
        </w:rPr>
        <w:t>10</w:t>
      </w:r>
      <w:r w:rsidRPr="00ED2668">
        <w:rPr>
          <w:rFonts w:ascii="Book Antiqua" w:eastAsia="Book Antiqua" w:hAnsi="Book Antiqua" w:cs="Book Antiqua"/>
          <w:color w:val="000000"/>
          <w:vertAlign w:val="superscript"/>
        </w:rPr>
        <w:t>9</w:t>
      </w:r>
      <w:r w:rsidRPr="00ED2668">
        <w:rPr>
          <w:rFonts w:ascii="Book Antiqua" w:eastAsia="Book Antiqua" w:hAnsi="Book Antiqua" w:cs="Book Antiqua"/>
          <w:color w:val="000000"/>
        </w:rPr>
        <w:t>/L to 254</w:t>
      </w:r>
      <w:r w:rsidR="008247A4" w:rsidRPr="00ED2668">
        <w:rPr>
          <w:rFonts w:ascii="Book Antiqua" w:hAnsi="Book Antiqua" w:cs="Book Antiqua"/>
          <w:color w:val="000000"/>
          <w:lang w:eastAsia="zh-CN"/>
        </w:rPr>
        <w:t xml:space="preserve"> </w:t>
      </w:r>
      <w:r w:rsidRPr="00ED2668">
        <w:rPr>
          <w:rFonts w:ascii="Book Antiqua" w:eastAsia="Book Antiqua" w:hAnsi="Book Antiqua" w:cs="Book Antiqua"/>
          <w:color w:val="000000"/>
        </w:rPr>
        <w:t>×</w:t>
      </w:r>
      <w:r w:rsidR="008247A4" w:rsidRPr="00ED2668">
        <w:rPr>
          <w:rFonts w:ascii="Book Antiqua" w:hAnsi="Book Antiqua" w:cs="Book Antiqua"/>
          <w:color w:val="000000"/>
          <w:lang w:eastAsia="zh-CN"/>
        </w:rPr>
        <w:t xml:space="preserve"> </w:t>
      </w:r>
      <w:r w:rsidR="008247A4" w:rsidRPr="00ED2668">
        <w:rPr>
          <w:rFonts w:ascii="Book Antiqua" w:eastAsia="Book Antiqua" w:hAnsi="Book Antiqua" w:cs="Book Antiqua"/>
          <w:color w:val="000000"/>
        </w:rPr>
        <w:t>10</w:t>
      </w:r>
      <w:r w:rsidRPr="00ED2668">
        <w:rPr>
          <w:rFonts w:ascii="Book Antiqua" w:eastAsia="Book Antiqua" w:hAnsi="Book Antiqua" w:cs="Book Antiqua"/>
          <w:color w:val="000000"/>
          <w:vertAlign w:val="superscript"/>
        </w:rPr>
        <w:t>9</w:t>
      </w:r>
      <w:r w:rsidRPr="00ED2668">
        <w:rPr>
          <w:rFonts w:ascii="Book Antiqua" w:eastAsia="Book Antiqua" w:hAnsi="Book Antiqua" w:cs="Book Antiqua"/>
          <w:color w:val="000000"/>
        </w:rPr>
        <w:t xml:space="preserve">/L, while the serum creatinine concentration decreased from the highest values of 143 </w:t>
      </w:r>
      <w:r w:rsidR="008247A4" w:rsidRPr="00ED2668">
        <w:rPr>
          <w:rFonts w:ascii="Book Antiqua" w:eastAsia="Book Antiqua" w:hAnsi="Book Antiqua" w:cs="Book Antiqua"/>
          <w:color w:val="000000"/>
        </w:rPr>
        <w:t>μ</w:t>
      </w:r>
      <w:r w:rsidRPr="00ED2668">
        <w:rPr>
          <w:rFonts w:ascii="Book Antiqua" w:eastAsia="Book Antiqua" w:hAnsi="Book Antiqua" w:cs="Book Antiqua"/>
          <w:color w:val="000000"/>
        </w:rPr>
        <w:t xml:space="preserve">mol/L to 28 </w:t>
      </w:r>
      <w:r w:rsidR="008247A4" w:rsidRPr="00ED2668">
        <w:rPr>
          <w:rFonts w:ascii="Book Antiqua" w:eastAsia="Book Antiqua" w:hAnsi="Book Antiqua" w:cs="Book Antiqua"/>
          <w:color w:val="000000"/>
        </w:rPr>
        <w:t>μ</w:t>
      </w:r>
      <w:r w:rsidRPr="00ED2668">
        <w:rPr>
          <w:rFonts w:ascii="Book Antiqua" w:eastAsia="Book Antiqua" w:hAnsi="Book Antiqua" w:cs="Book Antiqua"/>
          <w:color w:val="000000"/>
        </w:rPr>
        <w:t>mol/L (Table 2).</w:t>
      </w:r>
    </w:p>
    <w:p w14:paraId="24C30504" w14:textId="77777777" w:rsidR="008247A4" w:rsidRPr="00ED2668" w:rsidRDefault="008247A4" w:rsidP="008F0F22">
      <w:pPr>
        <w:spacing w:line="360" w:lineRule="auto"/>
        <w:jc w:val="both"/>
        <w:rPr>
          <w:rFonts w:ascii="Book Antiqua" w:hAnsi="Book Antiqua" w:cs="Book Antiqua"/>
          <w:color w:val="000000"/>
          <w:lang w:eastAsia="zh-CN"/>
        </w:rPr>
      </w:pPr>
    </w:p>
    <w:p w14:paraId="68A43ED2" w14:textId="012DF024" w:rsidR="00A77B3E" w:rsidRPr="00ED2668" w:rsidRDefault="00935B3F" w:rsidP="008F0F22">
      <w:pPr>
        <w:spacing w:line="360" w:lineRule="auto"/>
        <w:jc w:val="both"/>
        <w:rPr>
          <w:rFonts w:ascii="Book Antiqua" w:hAnsi="Book Antiqua"/>
          <w:lang w:eastAsia="zh-CN"/>
        </w:rPr>
      </w:pPr>
      <w:r w:rsidRPr="00ED2668">
        <w:rPr>
          <w:rFonts w:ascii="Book Antiqua" w:eastAsia="Book Antiqua" w:hAnsi="Book Antiqua" w:cs="Book Antiqua"/>
          <w:b/>
          <w:bCs/>
          <w:color w:val="000000"/>
        </w:rPr>
        <w:t>Case 2</w:t>
      </w:r>
      <w:r w:rsidR="008247A4" w:rsidRPr="00ED2668">
        <w:rPr>
          <w:rFonts w:ascii="Book Antiqua" w:hAnsi="Book Antiqua" w:cs="Book Antiqua"/>
          <w:b/>
          <w:bCs/>
          <w:color w:val="000000"/>
          <w:lang w:eastAsia="zh-CN"/>
        </w:rPr>
        <w:t>:</w:t>
      </w:r>
      <w:r w:rsidRPr="00ED2668">
        <w:rPr>
          <w:rFonts w:ascii="Book Antiqua" w:eastAsia="Book Antiqua" w:hAnsi="Book Antiqua" w:cs="Book Antiqua"/>
          <w:color w:val="000000"/>
        </w:rPr>
        <w:t xml:space="preserve"> The patient was then treated with T-antibody-negative PE (COBE Spectra, Gambro BCT, Lakewood, CO, U</w:t>
      </w:r>
      <w:r w:rsidR="008247A4" w:rsidRPr="00ED2668">
        <w:rPr>
          <w:rFonts w:ascii="Book Antiqua" w:hAnsi="Book Antiqua" w:cs="Book Antiqua"/>
          <w:color w:val="000000"/>
          <w:lang w:eastAsia="zh-CN"/>
        </w:rPr>
        <w:t>nited States</w:t>
      </w:r>
      <w:r w:rsidRPr="00ED2668">
        <w:rPr>
          <w:rFonts w:ascii="Book Antiqua" w:eastAsia="Book Antiqua" w:hAnsi="Book Antiqua" w:cs="Book Antiqua"/>
          <w:color w:val="000000"/>
        </w:rPr>
        <w:t>) two times. The patient also received washed erythrocyte transfusion and albumin infusion therapy. Continuous renal replacement therapy was also performed for 7 d. After the treatment, the platelet count increased from the lowest value of 42</w:t>
      </w:r>
      <w:r w:rsidR="008247A4" w:rsidRPr="00ED2668">
        <w:rPr>
          <w:rFonts w:ascii="Book Antiqua" w:hAnsi="Book Antiqua" w:cs="Book Antiqua"/>
          <w:color w:val="000000"/>
          <w:lang w:eastAsia="zh-CN"/>
        </w:rPr>
        <w:t xml:space="preserve"> </w:t>
      </w:r>
      <w:r w:rsidRPr="00ED2668">
        <w:rPr>
          <w:rFonts w:ascii="Book Antiqua" w:eastAsia="Book Antiqua" w:hAnsi="Book Antiqua" w:cs="Book Antiqua"/>
          <w:color w:val="000000"/>
        </w:rPr>
        <w:t>×</w:t>
      </w:r>
      <w:r w:rsidR="008247A4" w:rsidRPr="00ED2668">
        <w:rPr>
          <w:rFonts w:ascii="Book Antiqua" w:hAnsi="Book Antiqua" w:cs="Book Antiqua"/>
          <w:color w:val="000000"/>
          <w:lang w:eastAsia="zh-CN"/>
        </w:rPr>
        <w:t xml:space="preserve"> </w:t>
      </w:r>
      <w:r w:rsidRPr="00ED2668">
        <w:rPr>
          <w:rFonts w:ascii="Book Antiqua" w:eastAsia="Book Antiqua" w:hAnsi="Book Antiqua" w:cs="Book Antiqua"/>
          <w:color w:val="000000"/>
        </w:rPr>
        <w:t>10</w:t>
      </w:r>
      <w:r w:rsidRPr="00ED2668">
        <w:rPr>
          <w:rFonts w:ascii="Book Antiqua" w:eastAsia="Book Antiqua" w:hAnsi="Book Antiqua" w:cs="Book Antiqua"/>
          <w:color w:val="000000"/>
          <w:vertAlign w:val="superscript"/>
        </w:rPr>
        <w:t>9</w:t>
      </w:r>
      <w:r w:rsidRPr="00ED2668">
        <w:rPr>
          <w:rFonts w:ascii="Book Antiqua" w:eastAsia="Book Antiqua" w:hAnsi="Book Antiqua" w:cs="Book Antiqua"/>
          <w:color w:val="000000"/>
        </w:rPr>
        <w:t>/L to 194</w:t>
      </w:r>
      <w:r w:rsidR="008247A4" w:rsidRPr="00ED2668">
        <w:rPr>
          <w:rFonts w:ascii="Book Antiqua" w:hAnsi="Book Antiqua" w:cs="Book Antiqua"/>
          <w:color w:val="000000"/>
          <w:lang w:eastAsia="zh-CN"/>
        </w:rPr>
        <w:t xml:space="preserve"> </w:t>
      </w:r>
      <w:r w:rsidRPr="00ED2668">
        <w:rPr>
          <w:rFonts w:ascii="Book Antiqua" w:eastAsia="Book Antiqua" w:hAnsi="Book Antiqua" w:cs="Book Antiqua"/>
          <w:color w:val="000000"/>
        </w:rPr>
        <w:t>×</w:t>
      </w:r>
      <w:r w:rsidR="008247A4" w:rsidRPr="00ED2668">
        <w:rPr>
          <w:rFonts w:ascii="Book Antiqua" w:hAnsi="Book Antiqua" w:cs="Book Antiqua"/>
          <w:color w:val="000000"/>
          <w:lang w:eastAsia="zh-CN"/>
        </w:rPr>
        <w:t xml:space="preserve"> </w:t>
      </w:r>
      <w:r w:rsidRPr="00ED2668">
        <w:rPr>
          <w:rFonts w:ascii="Book Antiqua" w:eastAsia="Book Antiqua" w:hAnsi="Book Antiqua" w:cs="Book Antiqua"/>
          <w:color w:val="000000"/>
        </w:rPr>
        <w:t>10</w:t>
      </w:r>
      <w:r w:rsidRPr="00ED2668">
        <w:rPr>
          <w:rFonts w:ascii="Book Antiqua" w:eastAsia="Book Antiqua" w:hAnsi="Book Antiqua" w:cs="Book Antiqua"/>
          <w:color w:val="000000"/>
          <w:vertAlign w:val="superscript"/>
        </w:rPr>
        <w:t>9</w:t>
      </w:r>
      <w:r w:rsidRPr="00ED2668">
        <w:rPr>
          <w:rFonts w:ascii="Book Antiqua" w:eastAsia="Book Antiqua" w:hAnsi="Book Antiqua" w:cs="Book Antiqua"/>
          <w:color w:val="000000"/>
        </w:rPr>
        <w:t xml:space="preserve">/L within 4 d, while his serum creatinine level decreased from the highest concentration of 403 </w:t>
      </w:r>
      <w:r w:rsidR="008247A4" w:rsidRPr="00ED2668">
        <w:rPr>
          <w:rFonts w:ascii="Book Antiqua" w:eastAsia="Book Antiqua" w:hAnsi="Book Antiqua" w:cs="Book Antiqua"/>
          <w:color w:val="000000"/>
        </w:rPr>
        <w:t>μ</w:t>
      </w:r>
      <w:r w:rsidRPr="00ED2668">
        <w:rPr>
          <w:rFonts w:ascii="Book Antiqua" w:eastAsia="Book Antiqua" w:hAnsi="Book Antiqua" w:cs="Book Antiqua"/>
          <w:color w:val="000000"/>
        </w:rPr>
        <w:t xml:space="preserve">mol/L to only 29 </w:t>
      </w:r>
      <w:r w:rsidR="008247A4" w:rsidRPr="00ED2668">
        <w:rPr>
          <w:rFonts w:ascii="Book Antiqua" w:eastAsia="Book Antiqua" w:hAnsi="Book Antiqua" w:cs="Book Antiqua"/>
          <w:color w:val="000000"/>
        </w:rPr>
        <w:t>μ</w:t>
      </w:r>
      <w:r w:rsidRPr="00ED2668">
        <w:rPr>
          <w:rFonts w:ascii="Book Antiqua" w:eastAsia="Book Antiqua" w:hAnsi="Book Antiqua" w:cs="Book Antiqua"/>
          <w:color w:val="000000"/>
        </w:rPr>
        <w:t>mol/L (Table 3).</w:t>
      </w:r>
    </w:p>
    <w:p w14:paraId="000AEC5D" w14:textId="4DBAEBAE" w:rsidR="00A77B3E" w:rsidRPr="00ED2668" w:rsidRDefault="00935B3F" w:rsidP="008F0F22">
      <w:pPr>
        <w:spacing w:line="360" w:lineRule="auto"/>
        <w:ind w:firstLineChars="200" w:firstLine="480"/>
        <w:jc w:val="both"/>
        <w:rPr>
          <w:rFonts w:ascii="Book Antiqua" w:hAnsi="Book Antiqua"/>
        </w:rPr>
      </w:pPr>
      <w:r w:rsidRPr="00ED2668">
        <w:rPr>
          <w:rFonts w:ascii="Book Antiqua" w:eastAsia="Book Antiqua" w:hAnsi="Book Antiqua" w:cs="Book Antiqua"/>
          <w:color w:val="000000"/>
        </w:rPr>
        <w:t xml:space="preserve">The method for obtaining T-antibody-negative plasma was as follows: </w:t>
      </w:r>
      <w:r w:rsidR="004D63DD" w:rsidRPr="00ED2668">
        <w:rPr>
          <w:rFonts w:ascii="Book Antiqua" w:hAnsi="Book Antiqua" w:cs="Book Antiqua"/>
          <w:color w:val="000000"/>
          <w:lang w:eastAsia="zh-CN"/>
        </w:rPr>
        <w:t>T</w:t>
      </w:r>
      <w:r w:rsidRPr="00ED2668">
        <w:rPr>
          <w:rFonts w:ascii="Book Antiqua" w:eastAsia="Book Antiqua" w:hAnsi="Book Antiqua" w:cs="Book Antiqua"/>
          <w:color w:val="000000"/>
        </w:rPr>
        <w:t xml:space="preserve">he Brine medium micro column method was used. The erythrocyte brine medium of patients was washed three times and diluted in 1% enchylema. Then 50 </w:t>
      </w:r>
      <w:r w:rsidR="009B3198" w:rsidRPr="00ED2668">
        <w:rPr>
          <w:rFonts w:ascii="Book Antiqua" w:eastAsia="Book Antiqua" w:hAnsi="Book Antiqua" w:cs="Book Antiqua"/>
          <w:color w:val="000000"/>
        </w:rPr>
        <w:t>μ</w:t>
      </w:r>
      <w:r w:rsidR="009B3198" w:rsidRPr="00ED2668">
        <w:rPr>
          <w:rFonts w:ascii="Book Antiqua" w:hAnsi="Book Antiqua" w:cs="Book Antiqua"/>
          <w:color w:val="000000"/>
          <w:lang w:eastAsia="zh-CN"/>
        </w:rPr>
        <w:t>L</w:t>
      </w:r>
      <w:r w:rsidRPr="00ED2668">
        <w:rPr>
          <w:rFonts w:ascii="Book Antiqua" w:eastAsia="Book Antiqua" w:hAnsi="Book Antiqua" w:cs="Book Antiqua"/>
          <w:color w:val="000000"/>
        </w:rPr>
        <w:t xml:space="preserve"> of donor plasma and 25</w:t>
      </w:r>
      <w:r w:rsidR="009B3198" w:rsidRPr="00ED2668">
        <w:rPr>
          <w:rFonts w:ascii="Book Antiqua" w:hAnsi="Book Antiqua" w:cs="Book Antiqua"/>
          <w:color w:val="000000"/>
          <w:lang w:eastAsia="zh-CN"/>
        </w:rPr>
        <w:t xml:space="preserve"> </w:t>
      </w:r>
      <w:r w:rsidR="009B3198" w:rsidRPr="00ED2668">
        <w:rPr>
          <w:rFonts w:ascii="Book Antiqua" w:eastAsia="Book Antiqua" w:hAnsi="Book Antiqua" w:cs="Book Antiqua"/>
          <w:color w:val="000000"/>
        </w:rPr>
        <w:t>μ</w:t>
      </w:r>
      <w:r w:rsidR="009B3198" w:rsidRPr="00ED2668">
        <w:rPr>
          <w:rFonts w:ascii="Book Antiqua" w:hAnsi="Book Antiqua" w:cs="Book Antiqua"/>
          <w:color w:val="000000"/>
          <w:lang w:eastAsia="zh-CN"/>
        </w:rPr>
        <w:t>L</w:t>
      </w:r>
      <w:r w:rsidRPr="00ED2668">
        <w:rPr>
          <w:rFonts w:ascii="Book Antiqua" w:eastAsia="Book Antiqua" w:hAnsi="Book Antiqua" w:cs="Book Antiqua"/>
          <w:color w:val="000000"/>
        </w:rPr>
        <w:t xml:space="preserve"> of 1% enchylema was added to the neutral micro column for incubation for 10 min at room temperature. After that, the sample was centrifuged for 15 min at 1000</w:t>
      </w:r>
      <w:r w:rsidR="009B3198" w:rsidRPr="00ED2668">
        <w:rPr>
          <w:rFonts w:ascii="Book Antiqua" w:eastAsia="Book Antiqua" w:hAnsi="Book Antiqua" w:cs="Book Antiqua"/>
          <w:color w:val="000000"/>
        </w:rPr>
        <w:t xml:space="preserve"> ×</w:t>
      </w:r>
      <w:r w:rsidRPr="00ED2668">
        <w:rPr>
          <w:rFonts w:ascii="Book Antiqua" w:eastAsia="Book Antiqua" w:hAnsi="Book Antiqua" w:cs="Book Antiqua"/>
          <w:i/>
          <w:iCs/>
          <w:color w:val="000000"/>
        </w:rPr>
        <w:t>g</w:t>
      </w:r>
      <w:r w:rsidRPr="00ED2668">
        <w:rPr>
          <w:rFonts w:ascii="Book Antiqua" w:eastAsia="Book Antiqua" w:hAnsi="Book Antiqua" w:cs="Book Antiqua"/>
          <w:color w:val="000000"/>
        </w:rPr>
        <w:t>. The patient</w:t>
      </w:r>
      <w:r w:rsidR="00C0665F" w:rsidRPr="00ED2668">
        <w:rPr>
          <w:rFonts w:ascii="Book Antiqua" w:eastAsia="Book Antiqua" w:hAnsi="Book Antiqua" w:cs="Book Antiqua"/>
          <w:color w:val="000000"/>
        </w:rPr>
        <w:t>’</w:t>
      </w:r>
      <w:r w:rsidRPr="00ED2668">
        <w:rPr>
          <w:rFonts w:ascii="Book Antiqua" w:eastAsia="Book Antiqua" w:hAnsi="Book Antiqua" w:cs="Book Antiqua"/>
          <w:color w:val="000000"/>
        </w:rPr>
        <w:t xml:space="preserve">s own RBCs were prepared as a negative control. The reaction was considered positive if the cells gathered above the micro column or negative if in the bottom. Plasma with a negative reaction was suitable for use in T-antibody-negative PE. </w:t>
      </w:r>
    </w:p>
    <w:p w14:paraId="3E1A58BE" w14:textId="77777777" w:rsidR="00A77B3E" w:rsidRPr="00ED2668" w:rsidRDefault="00A77B3E" w:rsidP="008F0F22">
      <w:pPr>
        <w:spacing w:line="360" w:lineRule="auto"/>
        <w:ind w:firstLine="240"/>
        <w:jc w:val="both"/>
        <w:rPr>
          <w:rFonts w:ascii="Book Antiqua" w:hAnsi="Book Antiqua"/>
        </w:rPr>
      </w:pPr>
    </w:p>
    <w:p w14:paraId="13CB4A44" w14:textId="77777777" w:rsidR="00A77B3E" w:rsidRPr="00ED2668" w:rsidRDefault="00935B3F" w:rsidP="008F0F22">
      <w:pPr>
        <w:spacing w:line="360" w:lineRule="auto"/>
        <w:jc w:val="both"/>
        <w:rPr>
          <w:rFonts w:ascii="Book Antiqua" w:hAnsi="Book Antiqua"/>
        </w:rPr>
      </w:pPr>
      <w:r w:rsidRPr="00ED2668">
        <w:rPr>
          <w:rFonts w:ascii="Book Antiqua" w:eastAsia="Book Antiqua" w:hAnsi="Book Antiqua" w:cs="Book Antiqua"/>
          <w:b/>
          <w:caps/>
          <w:color w:val="000000"/>
          <w:u w:val="single"/>
        </w:rPr>
        <w:t>OUTCOME AND FOLLOW-UP</w:t>
      </w:r>
    </w:p>
    <w:p w14:paraId="78ECE0A0" w14:textId="77777777" w:rsidR="00A77B3E" w:rsidRPr="00ED2668" w:rsidRDefault="00935B3F" w:rsidP="008F0F22">
      <w:pPr>
        <w:spacing w:line="360" w:lineRule="auto"/>
        <w:jc w:val="both"/>
        <w:rPr>
          <w:rFonts w:ascii="Book Antiqua" w:hAnsi="Book Antiqua"/>
        </w:rPr>
      </w:pPr>
      <w:r w:rsidRPr="00ED2668">
        <w:rPr>
          <w:rFonts w:ascii="Book Antiqua" w:eastAsia="Book Antiqua" w:hAnsi="Book Antiqua" w:cs="Book Antiqua"/>
          <w:color w:val="000000"/>
        </w:rPr>
        <w:t>The two cases were both followed up for 2 years with normalization of all laboratory parameters, normal blood pressure and normal renal function.</w:t>
      </w:r>
    </w:p>
    <w:p w14:paraId="327256BB" w14:textId="77777777" w:rsidR="00A77B3E" w:rsidRPr="00ED2668" w:rsidRDefault="00A77B3E" w:rsidP="008F0F22">
      <w:pPr>
        <w:spacing w:line="360" w:lineRule="auto"/>
        <w:jc w:val="both"/>
        <w:rPr>
          <w:rFonts w:ascii="Book Antiqua" w:hAnsi="Book Antiqua"/>
        </w:rPr>
      </w:pPr>
    </w:p>
    <w:p w14:paraId="67762078" w14:textId="77777777" w:rsidR="00A77B3E" w:rsidRPr="00ED2668" w:rsidRDefault="00935B3F" w:rsidP="008F0F22">
      <w:pPr>
        <w:spacing w:line="360" w:lineRule="auto"/>
        <w:jc w:val="both"/>
        <w:rPr>
          <w:rFonts w:ascii="Book Antiqua" w:hAnsi="Book Antiqua"/>
        </w:rPr>
      </w:pPr>
      <w:r w:rsidRPr="00ED2668">
        <w:rPr>
          <w:rFonts w:ascii="Book Antiqua" w:eastAsia="Book Antiqua" w:hAnsi="Book Antiqua" w:cs="Book Antiqua"/>
          <w:b/>
          <w:caps/>
          <w:color w:val="000000"/>
          <w:u w:val="single"/>
        </w:rPr>
        <w:t>DISCUSSION</w:t>
      </w:r>
    </w:p>
    <w:p w14:paraId="39C881F2" w14:textId="000C6B4E" w:rsidR="00A77B3E" w:rsidRPr="00ED2668" w:rsidRDefault="00935B3F" w:rsidP="008F0F22">
      <w:pPr>
        <w:spacing w:line="360" w:lineRule="auto"/>
        <w:jc w:val="both"/>
        <w:rPr>
          <w:rFonts w:ascii="Book Antiqua" w:hAnsi="Book Antiqua"/>
        </w:rPr>
      </w:pPr>
      <w:r w:rsidRPr="00ED2668">
        <w:rPr>
          <w:rFonts w:ascii="Book Antiqua" w:eastAsia="Book Antiqua" w:hAnsi="Book Antiqua" w:cs="Book Antiqua"/>
          <w:color w:val="000000"/>
        </w:rPr>
        <w:t>Among children with HUS, approximately 5% have SP-HUS, with 38%</w:t>
      </w:r>
      <w:r w:rsidR="00664BE1" w:rsidRPr="00ED2668">
        <w:rPr>
          <w:rFonts w:ascii="Book Antiqua" w:hAnsi="Book Antiqua" w:cs="Book Antiqua"/>
          <w:color w:val="000000"/>
          <w:lang w:eastAsia="zh-CN"/>
        </w:rPr>
        <w:t>-</w:t>
      </w:r>
      <w:r w:rsidRPr="00ED2668">
        <w:rPr>
          <w:rFonts w:ascii="Book Antiqua" w:eastAsia="Book Antiqua" w:hAnsi="Book Antiqua" w:cs="Book Antiqua"/>
          <w:color w:val="000000"/>
        </w:rPr>
        <w:t>43% of atypical HUS cases being SP-HUS</w:t>
      </w:r>
      <w:r w:rsidRPr="00ED2668">
        <w:rPr>
          <w:rFonts w:ascii="Book Antiqua" w:eastAsia="Book Antiqua" w:hAnsi="Book Antiqua" w:cs="Book Antiqua"/>
          <w:color w:val="000000"/>
          <w:vertAlign w:val="superscript"/>
        </w:rPr>
        <w:t>[3,9]</w:t>
      </w:r>
      <w:r w:rsidRPr="00ED2668">
        <w:rPr>
          <w:rFonts w:ascii="Book Antiqua" w:eastAsia="Book Antiqua" w:hAnsi="Book Antiqua" w:cs="Book Antiqua"/>
          <w:color w:val="000000"/>
        </w:rPr>
        <w:t>. Notably, the occurrence of SP-HUS was reported to be higher than that of typical HUS in Taiwan</w:t>
      </w:r>
      <w:r w:rsidRPr="00ED2668">
        <w:rPr>
          <w:rFonts w:ascii="Book Antiqua" w:eastAsia="Book Antiqua" w:hAnsi="Book Antiqua" w:cs="Book Antiqua"/>
          <w:color w:val="000000"/>
          <w:vertAlign w:val="superscript"/>
        </w:rPr>
        <w:t>[10]</w:t>
      </w:r>
      <w:r w:rsidRPr="00ED2668">
        <w:rPr>
          <w:rFonts w:ascii="Book Antiqua" w:eastAsia="Book Antiqua" w:hAnsi="Book Antiqua" w:cs="Book Antiqua"/>
          <w:color w:val="000000"/>
        </w:rPr>
        <w:t>. Early reports from the late 1980s demonstrated a mortality rate of approximately 50%</w:t>
      </w:r>
      <w:r w:rsidRPr="00ED2668">
        <w:rPr>
          <w:rFonts w:ascii="Book Antiqua" w:eastAsia="Book Antiqua" w:hAnsi="Book Antiqua" w:cs="Book Antiqua"/>
          <w:color w:val="000000"/>
          <w:vertAlign w:val="superscript"/>
        </w:rPr>
        <w:t>[11]</w:t>
      </w:r>
      <w:r w:rsidR="00C0665F" w:rsidRPr="00ED2668">
        <w:rPr>
          <w:rFonts w:ascii="Book Antiqua" w:eastAsia="Book Antiqua" w:hAnsi="Book Antiqua" w:cs="Book Antiqua"/>
          <w:color w:val="000000"/>
        </w:rPr>
        <w:t>.</w:t>
      </w:r>
      <w:r w:rsidRPr="00ED2668">
        <w:rPr>
          <w:rFonts w:ascii="Book Antiqua" w:eastAsia="Book Antiqua" w:hAnsi="Book Antiqua" w:cs="Book Antiqua"/>
          <w:color w:val="000000"/>
        </w:rPr>
        <w:t xml:space="preserve"> An estimated 10% of patients diagnosed with SP-HUS are likely to develop end-stage renal disease, whereas 16% will experience chronic renal disease</w:t>
      </w:r>
      <w:r w:rsidRPr="00ED2668">
        <w:rPr>
          <w:rFonts w:ascii="Book Antiqua" w:eastAsia="Book Antiqua" w:hAnsi="Book Antiqua" w:cs="Book Antiqua"/>
          <w:color w:val="000000"/>
          <w:vertAlign w:val="superscript"/>
        </w:rPr>
        <w:t>[12]</w:t>
      </w:r>
      <w:r w:rsidRPr="00ED2668">
        <w:rPr>
          <w:rFonts w:ascii="Book Antiqua" w:eastAsia="Book Antiqua" w:hAnsi="Book Antiqua" w:cs="Book Antiqua"/>
          <w:color w:val="000000"/>
        </w:rPr>
        <w:t xml:space="preserve">. </w:t>
      </w:r>
    </w:p>
    <w:p w14:paraId="5C2DFF66" w14:textId="1C19EFFF" w:rsidR="00A77B3E" w:rsidRPr="00ED2668" w:rsidRDefault="00935B3F" w:rsidP="008F0F22">
      <w:pPr>
        <w:spacing w:line="360" w:lineRule="auto"/>
        <w:ind w:firstLine="360"/>
        <w:jc w:val="both"/>
        <w:rPr>
          <w:rFonts w:ascii="Book Antiqua" w:hAnsi="Book Antiqua"/>
        </w:rPr>
      </w:pPr>
      <w:r w:rsidRPr="00ED2668">
        <w:rPr>
          <w:rFonts w:ascii="Book Antiqua" w:eastAsia="Book Antiqua" w:hAnsi="Book Antiqua" w:cs="Book Antiqua"/>
          <w:color w:val="000000"/>
        </w:rPr>
        <w:t xml:space="preserve">Pneumonia with empyema is seen in </w:t>
      </w:r>
      <w:r w:rsidR="00664BE1" w:rsidRPr="00ED2668">
        <w:rPr>
          <w:rFonts w:ascii="Book Antiqua" w:eastAsia="Book Antiqua" w:hAnsi="Book Antiqua" w:cs="Book Antiqua"/>
          <w:color w:val="000000"/>
        </w:rPr>
        <w:t>approximately</w:t>
      </w:r>
      <w:r w:rsidR="00664BE1" w:rsidRPr="00ED2668">
        <w:rPr>
          <w:rFonts w:ascii="Book Antiqua" w:hAnsi="Book Antiqua" w:cs="Book Antiqua"/>
          <w:color w:val="000000"/>
          <w:lang w:eastAsia="zh-CN"/>
        </w:rPr>
        <w:t xml:space="preserve"> </w:t>
      </w:r>
      <w:r w:rsidRPr="00ED2668">
        <w:rPr>
          <w:rFonts w:ascii="Book Antiqua" w:eastAsia="Book Antiqua" w:hAnsi="Book Antiqua" w:cs="Book Antiqua"/>
          <w:color w:val="000000"/>
        </w:rPr>
        <w:t>67% of SP-HUS patients</w:t>
      </w:r>
      <w:r w:rsidRPr="00ED2668">
        <w:rPr>
          <w:rFonts w:ascii="Book Antiqua" w:eastAsia="Book Antiqua" w:hAnsi="Book Antiqua" w:cs="Book Antiqua"/>
          <w:color w:val="000000"/>
          <w:vertAlign w:val="superscript"/>
        </w:rPr>
        <w:t>[13]</w:t>
      </w:r>
      <w:r w:rsidRPr="00ED2668">
        <w:rPr>
          <w:rFonts w:ascii="Book Antiqua" w:eastAsia="Book Antiqua" w:hAnsi="Book Antiqua" w:cs="Book Antiqua"/>
          <w:color w:val="000000"/>
        </w:rPr>
        <w:t xml:space="preserve">. According to a PCR analysis, Blaschke </w:t>
      </w:r>
      <w:r w:rsidRPr="00ED2668">
        <w:rPr>
          <w:rFonts w:ascii="Book Antiqua" w:eastAsia="Book Antiqua" w:hAnsi="Book Antiqua" w:cs="Book Antiqua"/>
          <w:i/>
          <w:iCs/>
          <w:color w:val="000000"/>
        </w:rPr>
        <w:t>et al</w:t>
      </w:r>
      <w:r w:rsidRPr="00ED2668">
        <w:rPr>
          <w:rFonts w:ascii="Book Antiqua" w:eastAsia="Book Antiqua" w:hAnsi="Book Antiqua" w:cs="Book Antiqua"/>
          <w:color w:val="000000"/>
          <w:vertAlign w:val="superscript"/>
        </w:rPr>
        <w:t>[14]</w:t>
      </w:r>
      <w:r w:rsidRPr="00ED2668">
        <w:rPr>
          <w:rFonts w:ascii="Book Antiqua" w:eastAsia="Book Antiqua" w:hAnsi="Book Antiqua" w:cs="Book Antiqua"/>
          <w:color w:val="000000"/>
        </w:rPr>
        <w:t xml:space="preserve"> demonstrated that about 71% of germiculture negative empyema cases were proven to be caused by </w:t>
      </w:r>
      <w:r w:rsidR="00664BE1" w:rsidRPr="00ED2668">
        <w:rPr>
          <w:rFonts w:ascii="Book Antiqua" w:eastAsia="Book Antiqua" w:hAnsi="Book Antiqua" w:cs="Book Antiqua"/>
          <w:i/>
          <w:iCs/>
          <w:color w:val="000000"/>
        </w:rPr>
        <w:t>Streptococcus pneumoniae</w:t>
      </w:r>
      <w:r w:rsidRPr="00ED2668">
        <w:rPr>
          <w:rFonts w:ascii="Book Antiqua" w:eastAsia="Book Antiqua" w:hAnsi="Book Antiqua" w:cs="Book Antiqua"/>
          <w:color w:val="000000"/>
        </w:rPr>
        <w:t>. The two cases reported here were diagnosed with lobar pneumonia with pleural effusion, which is consistent with previous reports in China</w:t>
      </w:r>
      <w:r w:rsidRPr="00ED2668">
        <w:rPr>
          <w:rFonts w:ascii="Book Antiqua" w:eastAsia="Book Antiqua" w:hAnsi="Book Antiqua" w:cs="Book Antiqua"/>
          <w:color w:val="000000"/>
          <w:vertAlign w:val="superscript"/>
        </w:rPr>
        <w:t>[15]</w:t>
      </w:r>
      <w:r w:rsidRPr="00ED2668">
        <w:rPr>
          <w:rFonts w:ascii="Book Antiqua" w:eastAsia="Book Antiqua" w:hAnsi="Book Antiqua" w:cs="Book Antiqua"/>
          <w:color w:val="000000"/>
        </w:rPr>
        <w:t>. The possibility of SP-HUS should be considered if a patient diagnosed with lobar pneumonia with pleural effusion develops signs of HUS, even without identified evidence of bacterial infection.</w:t>
      </w:r>
    </w:p>
    <w:p w14:paraId="6BABC7C4" w14:textId="77777777" w:rsidR="00A77B3E" w:rsidRPr="00ED2668" w:rsidRDefault="00935B3F" w:rsidP="008F0F22">
      <w:pPr>
        <w:spacing w:line="360" w:lineRule="auto"/>
        <w:ind w:firstLineChars="200" w:firstLine="480"/>
        <w:jc w:val="both"/>
        <w:rPr>
          <w:rFonts w:ascii="Book Antiqua" w:hAnsi="Book Antiqua"/>
          <w:lang w:eastAsia="zh-CN"/>
        </w:rPr>
      </w:pPr>
      <w:r w:rsidRPr="00ED2668">
        <w:rPr>
          <w:rFonts w:ascii="Book Antiqua" w:eastAsia="Book Antiqua" w:hAnsi="Book Antiqua" w:cs="Book Antiqua"/>
          <w:color w:val="000000"/>
        </w:rPr>
        <w:t xml:space="preserve">All types of </w:t>
      </w:r>
      <w:r w:rsidR="00664BE1" w:rsidRPr="00ED2668">
        <w:rPr>
          <w:rFonts w:ascii="Book Antiqua" w:eastAsia="Book Antiqua" w:hAnsi="Book Antiqua" w:cs="Book Antiqua"/>
          <w:i/>
          <w:iCs/>
          <w:color w:val="000000"/>
        </w:rPr>
        <w:t>Streptococcus pneumoniae</w:t>
      </w:r>
      <w:r w:rsidRPr="00ED2668">
        <w:rPr>
          <w:rFonts w:ascii="Book Antiqua" w:eastAsia="Book Antiqua" w:hAnsi="Book Antiqua" w:cs="Book Antiqua"/>
          <w:color w:val="000000"/>
        </w:rPr>
        <w:t xml:space="preserve"> can express neuraminidase, but only a small percentage of infected cases will develop HUS. Several hypotheses have attempted to explain this observation. Animal experiments confirmed that </w:t>
      </w:r>
      <w:r w:rsidR="00664BE1" w:rsidRPr="00ED2668">
        <w:rPr>
          <w:rFonts w:ascii="Book Antiqua" w:eastAsia="Book Antiqua" w:hAnsi="Book Antiqua" w:cs="Book Antiqua"/>
          <w:i/>
          <w:iCs/>
          <w:color w:val="000000"/>
        </w:rPr>
        <w:t>Streptococcus pneumoniae</w:t>
      </w:r>
      <w:r w:rsidRPr="00ED2668">
        <w:rPr>
          <w:rFonts w:ascii="Book Antiqua" w:eastAsia="Book Antiqua" w:hAnsi="Book Antiqua" w:cs="Book Antiqua"/>
          <w:color w:val="000000"/>
        </w:rPr>
        <w:t xml:space="preserve"> from biofilm formation is more likely to release neuraminidase than free floating bacteria</w:t>
      </w:r>
      <w:r w:rsidRPr="00ED2668">
        <w:rPr>
          <w:rFonts w:ascii="Book Antiqua" w:eastAsia="Book Antiqua" w:hAnsi="Book Antiqua" w:cs="Book Antiqua"/>
          <w:color w:val="000000"/>
          <w:vertAlign w:val="superscript"/>
        </w:rPr>
        <w:t>[16]</w:t>
      </w:r>
      <w:r w:rsidRPr="00ED2668">
        <w:rPr>
          <w:rFonts w:ascii="Book Antiqua" w:eastAsia="Book Antiqua" w:hAnsi="Book Antiqua" w:cs="Book Antiqua"/>
          <w:color w:val="000000"/>
        </w:rPr>
        <w:t>, which may explain why SP-HUS is more often caused by pneumonia with empyema other than bacteremia</w:t>
      </w:r>
      <w:r w:rsidRPr="00ED2668">
        <w:rPr>
          <w:rFonts w:ascii="Book Antiqua" w:eastAsia="Book Antiqua" w:hAnsi="Book Antiqua" w:cs="Book Antiqua"/>
          <w:color w:val="000000"/>
          <w:vertAlign w:val="superscript"/>
        </w:rPr>
        <w:t>[13]</w:t>
      </w:r>
      <w:r w:rsidRPr="00ED2668">
        <w:rPr>
          <w:rFonts w:ascii="Book Antiqua" w:eastAsia="Book Antiqua" w:hAnsi="Book Antiqua" w:cs="Book Antiqua"/>
          <w:color w:val="000000"/>
        </w:rPr>
        <w:t xml:space="preserve">. Additionally, different serotypes of </w:t>
      </w:r>
      <w:r w:rsidR="00664BE1" w:rsidRPr="00ED2668">
        <w:rPr>
          <w:rFonts w:ascii="Book Antiqua" w:eastAsia="Book Antiqua" w:hAnsi="Book Antiqua" w:cs="Book Antiqua"/>
          <w:i/>
          <w:iCs/>
          <w:color w:val="000000"/>
        </w:rPr>
        <w:t>Streptococcus pneumoniae</w:t>
      </w:r>
      <w:r w:rsidRPr="00ED2668">
        <w:rPr>
          <w:rFonts w:ascii="Book Antiqua" w:eastAsia="Book Antiqua" w:hAnsi="Book Antiqua" w:cs="Book Antiqua"/>
          <w:color w:val="000000"/>
        </w:rPr>
        <w:t xml:space="preserve"> may have different effects on the amount of neuraminidase production. Notably, 19A was reported to be the most common serotype associated with SP-HUS</w:t>
      </w:r>
      <w:r w:rsidRPr="00ED2668">
        <w:rPr>
          <w:rFonts w:ascii="Book Antiqua" w:eastAsia="Book Antiqua" w:hAnsi="Book Antiqua" w:cs="Book Antiqua"/>
          <w:color w:val="000000"/>
          <w:vertAlign w:val="superscript"/>
        </w:rPr>
        <w:t>[6]</w:t>
      </w:r>
      <w:r w:rsidRPr="00ED2668">
        <w:rPr>
          <w:rFonts w:ascii="Book Antiqua" w:eastAsia="Book Antiqua" w:hAnsi="Book Antiqua" w:cs="Book Antiqua"/>
          <w:color w:val="000000"/>
        </w:rPr>
        <w:t xml:space="preserve">. Neuraminidase can destroy the binding site of factor H, and </w:t>
      </w:r>
      <w:r w:rsidR="00664BE1" w:rsidRPr="00ED2668">
        <w:rPr>
          <w:rFonts w:ascii="Book Antiqua" w:eastAsia="Book Antiqua" w:hAnsi="Book Antiqua" w:cs="Book Antiqua"/>
          <w:i/>
          <w:iCs/>
          <w:color w:val="000000"/>
        </w:rPr>
        <w:t>Streptococcus pneumoniae</w:t>
      </w:r>
      <w:r w:rsidRPr="00ED2668">
        <w:rPr>
          <w:rFonts w:ascii="Book Antiqua" w:eastAsia="Book Antiqua" w:hAnsi="Book Antiqua" w:cs="Book Antiqua"/>
          <w:color w:val="000000"/>
        </w:rPr>
        <w:t xml:space="preserve"> surface protein C may have a direct role in inhibiting the activity of factor H</w:t>
      </w:r>
      <w:r w:rsidRPr="00ED2668">
        <w:rPr>
          <w:rFonts w:ascii="Book Antiqua" w:eastAsia="Book Antiqua" w:hAnsi="Book Antiqua" w:cs="Book Antiqua"/>
          <w:color w:val="000000"/>
          <w:vertAlign w:val="superscript"/>
        </w:rPr>
        <w:t>[17]</w:t>
      </w:r>
      <w:r w:rsidRPr="00ED2668">
        <w:rPr>
          <w:rFonts w:ascii="Book Antiqua" w:eastAsia="Book Antiqua" w:hAnsi="Book Antiqua" w:cs="Book Antiqua"/>
          <w:color w:val="000000"/>
        </w:rPr>
        <w:t>.</w:t>
      </w:r>
    </w:p>
    <w:p w14:paraId="381B90A2" w14:textId="14047D39" w:rsidR="00A77B3E" w:rsidRPr="00ED2668" w:rsidRDefault="00935B3F" w:rsidP="008F0F22">
      <w:pPr>
        <w:spacing w:line="360" w:lineRule="auto"/>
        <w:ind w:firstLineChars="200" w:firstLine="480"/>
        <w:jc w:val="both"/>
        <w:rPr>
          <w:rFonts w:ascii="Book Antiqua" w:hAnsi="Book Antiqua"/>
        </w:rPr>
      </w:pPr>
      <w:r w:rsidRPr="00ED2668">
        <w:rPr>
          <w:rFonts w:ascii="Book Antiqua" w:eastAsia="Book Antiqua" w:hAnsi="Book Antiqua" w:cs="Book Antiqua"/>
          <w:color w:val="000000"/>
        </w:rPr>
        <w:t>The RBCs of our two cases showed strong positive reactions with adult AB type plasma but no reactions with umbilical AB type plasma. Thus, T-antigen exposure was identified in both cases. Once the patients had recovered from SP-HUS, no reactions occurred with either adult</w:t>
      </w:r>
      <w:r w:rsidR="00FE36E2" w:rsidRPr="00ED2668">
        <w:rPr>
          <w:rFonts w:ascii="Book Antiqua" w:eastAsia="Book Antiqua" w:hAnsi="Book Antiqua" w:cs="Book Antiqua"/>
          <w:color w:val="000000"/>
        </w:rPr>
        <w:t xml:space="preserve"> or</w:t>
      </w:r>
      <w:r w:rsidRPr="00ED2668">
        <w:rPr>
          <w:rFonts w:ascii="Book Antiqua" w:eastAsia="Book Antiqua" w:hAnsi="Book Antiqua" w:cs="Book Antiqua"/>
          <w:color w:val="000000"/>
        </w:rPr>
        <w:t xml:space="preserve"> umbilical AB type plasma, and the polycoagulant reaction returned a positive result with the same type of adult plasma (Table 1). </w:t>
      </w:r>
    </w:p>
    <w:p w14:paraId="14885605" w14:textId="0B44C30F" w:rsidR="00A77B3E" w:rsidRPr="00ED2668" w:rsidRDefault="00935B3F" w:rsidP="008F0F22">
      <w:pPr>
        <w:spacing w:line="360" w:lineRule="auto"/>
        <w:ind w:firstLineChars="200" w:firstLine="480"/>
        <w:jc w:val="both"/>
        <w:rPr>
          <w:rFonts w:ascii="Book Antiqua" w:hAnsi="Book Antiqua"/>
        </w:rPr>
      </w:pPr>
      <w:r w:rsidRPr="00ED2668">
        <w:rPr>
          <w:rFonts w:ascii="Book Antiqua" w:eastAsia="Book Antiqua" w:hAnsi="Book Antiqua" w:cs="Book Antiqua"/>
          <w:color w:val="000000"/>
        </w:rPr>
        <w:t>The plasma used in the cases was confirmed to have no reactions with T-antigen-exposed RBCs. In addition to T-antibody, other possible pathogenic factors like neuraminidase, galectin-3</w:t>
      </w:r>
      <w:r w:rsidRPr="00ED2668">
        <w:rPr>
          <w:rFonts w:ascii="Book Antiqua" w:eastAsia="Book Antiqua" w:hAnsi="Book Antiqua" w:cs="Book Antiqua"/>
          <w:color w:val="000000"/>
          <w:vertAlign w:val="superscript"/>
        </w:rPr>
        <w:t>[18]</w:t>
      </w:r>
      <w:r w:rsidR="00FE36E2" w:rsidRPr="00ED2668">
        <w:rPr>
          <w:rFonts w:ascii="Book Antiqua" w:eastAsia="Book Antiqua" w:hAnsi="Book Antiqua" w:cs="Book Antiqua"/>
          <w:color w:val="000000"/>
        </w:rPr>
        <w:t xml:space="preserve">, </w:t>
      </w:r>
      <w:r w:rsidRPr="00ED2668">
        <w:rPr>
          <w:rFonts w:ascii="Book Antiqua" w:eastAsia="Book Antiqua" w:hAnsi="Book Antiqua" w:cs="Book Antiqua"/>
          <w:color w:val="000000"/>
        </w:rPr>
        <w:t>that might damage the RBCs,</w:t>
      </w:r>
      <w:r w:rsidRPr="00ED2668">
        <w:rPr>
          <w:rFonts w:ascii="Book Antiqua" w:eastAsia="Book Antiqua" w:hAnsi="Book Antiqua" w:cs="Book Antiqua"/>
          <w:b/>
          <w:bCs/>
          <w:color w:val="000000"/>
        </w:rPr>
        <w:t xml:space="preserve"> </w:t>
      </w:r>
      <w:r w:rsidRPr="00ED2668">
        <w:rPr>
          <w:rFonts w:ascii="Book Antiqua" w:eastAsia="Book Antiqua" w:hAnsi="Book Antiqua" w:cs="Book Antiqua"/>
          <w:color w:val="000000"/>
        </w:rPr>
        <w:t>platelets and glomerular endothelial cells</w:t>
      </w:r>
      <w:r w:rsidRPr="00ED2668">
        <w:rPr>
          <w:rFonts w:ascii="Book Antiqua" w:eastAsia="Book Antiqua" w:hAnsi="Book Antiqua" w:cs="Book Antiqua"/>
          <w:b/>
          <w:bCs/>
          <w:color w:val="000000"/>
        </w:rPr>
        <w:t xml:space="preserve"> </w:t>
      </w:r>
      <w:r w:rsidRPr="00ED2668">
        <w:rPr>
          <w:rFonts w:ascii="Book Antiqua" w:eastAsia="Book Antiqua" w:hAnsi="Book Antiqua" w:cs="Book Antiqua"/>
          <w:color w:val="000000"/>
        </w:rPr>
        <w:t>were all removed by T-antibody negative PE.</w:t>
      </w:r>
      <w:r w:rsidRPr="00ED2668">
        <w:rPr>
          <w:rFonts w:ascii="Book Antiqua" w:eastAsia="Book Antiqua" w:hAnsi="Book Antiqua" w:cs="Book Antiqua"/>
          <w:b/>
          <w:bCs/>
          <w:color w:val="000000"/>
        </w:rPr>
        <w:t xml:space="preserve"> </w:t>
      </w:r>
      <w:r w:rsidRPr="00ED2668">
        <w:rPr>
          <w:rFonts w:ascii="Book Antiqua" w:eastAsia="Book Antiqua" w:hAnsi="Book Antiqua" w:cs="Book Antiqua"/>
          <w:color w:val="000000"/>
        </w:rPr>
        <w:t xml:space="preserve">The presence of complement factor H in </w:t>
      </w:r>
      <w:r w:rsidR="00A54766" w:rsidRPr="00ED2668">
        <w:rPr>
          <w:rFonts w:ascii="Book Antiqua" w:eastAsia="Book Antiqua" w:hAnsi="Book Antiqua" w:cs="Book Antiqua"/>
          <w:color w:val="000000"/>
        </w:rPr>
        <w:t xml:space="preserve">the </w:t>
      </w:r>
      <w:r w:rsidRPr="00ED2668">
        <w:rPr>
          <w:rFonts w:ascii="Book Antiqua" w:eastAsia="Book Antiqua" w:hAnsi="Book Antiqua" w:cs="Book Antiqua"/>
          <w:color w:val="000000"/>
        </w:rPr>
        <w:t>donor’s plasma may be beneficial too.</w:t>
      </w:r>
    </w:p>
    <w:p w14:paraId="4D58B603" w14:textId="77777777" w:rsidR="00A77B3E" w:rsidRPr="00ED2668" w:rsidRDefault="00935B3F" w:rsidP="008F0F22">
      <w:pPr>
        <w:spacing w:line="360" w:lineRule="auto"/>
        <w:ind w:firstLineChars="200" w:firstLine="480"/>
        <w:jc w:val="both"/>
        <w:rPr>
          <w:rFonts w:ascii="Book Antiqua" w:hAnsi="Book Antiqua"/>
        </w:rPr>
      </w:pPr>
      <w:r w:rsidRPr="00ED2668">
        <w:rPr>
          <w:rFonts w:ascii="Book Antiqua" w:eastAsia="Book Antiqua" w:hAnsi="Book Antiqua" w:cs="Book Antiqua"/>
          <w:color w:val="000000"/>
        </w:rPr>
        <w:t>Anti-infection and supportive treatments are the cornerstones of SP-HUS treatment. Vancomycin with the broad-spectrum cephalosporin is the suggested strategy</w:t>
      </w:r>
      <w:r w:rsidRPr="00ED2668">
        <w:rPr>
          <w:rFonts w:ascii="Book Antiqua" w:eastAsia="Book Antiqua" w:hAnsi="Book Antiqua" w:cs="Book Antiqua"/>
          <w:color w:val="000000"/>
          <w:vertAlign w:val="superscript"/>
        </w:rPr>
        <w:t>[19]</w:t>
      </w:r>
      <w:r w:rsidRPr="00ED2668">
        <w:rPr>
          <w:rFonts w:ascii="Book Antiqua" w:eastAsia="Book Antiqua" w:hAnsi="Book Antiqua" w:cs="Book Antiqua"/>
          <w:color w:val="000000"/>
        </w:rPr>
        <w:t xml:space="preserve">. It is generally believed that plasma transfusion should be avoided to prevent the possibility of T-antigen exposure to T-antibody in the plasma of normal blood donors. Washed RBCs are recommended for clearing any remaining T-antibody in the plasma. However, such therapy has not been able to stop the deterioration of disease in some critical cases. Petras </w:t>
      </w:r>
      <w:r w:rsidRPr="00ED2668">
        <w:rPr>
          <w:rFonts w:ascii="Book Antiqua" w:eastAsia="Book Antiqua" w:hAnsi="Book Antiqua" w:cs="Book Antiqua"/>
          <w:i/>
          <w:iCs/>
          <w:color w:val="000000"/>
        </w:rPr>
        <w:t>et al</w:t>
      </w:r>
      <w:r w:rsidRPr="00ED2668">
        <w:rPr>
          <w:rFonts w:ascii="Book Antiqua" w:eastAsia="Book Antiqua" w:hAnsi="Book Antiqua" w:cs="Book Antiqua"/>
          <w:color w:val="000000"/>
          <w:vertAlign w:val="superscript"/>
        </w:rPr>
        <w:t>[20]</w:t>
      </w:r>
      <w:r w:rsidRPr="00ED2668">
        <w:rPr>
          <w:rFonts w:ascii="Book Antiqua" w:eastAsia="Book Antiqua" w:hAnsi="Book Antiqua" w:cs="Book Antiqua"/>
          <w:color w:val="000000"/>
        </w:rPr>
        <w:t xml:space="preserve"> treated one SP-HUS patient by PE with 5% albumin replacement with a good outcome. T-antibody, neuraminidase and other possible pathogenic factors were removed by T-antibody-negative PE in the present cases, which was theoretically for etiological treatment. The two cases in our report had a favorable prognosis compared with those in the previous studies</w:t>
      </w:r>
      <w:r w:rsidRPr="00ED2668">
        <w:rPr>
          <w:rFonts w:ascii="Book Antiqua" w:eastAsia="Book Antiqua" w:hAnsi="Book Antiqua" w:cs="Book Antiqua"/>
          <w:color w:val="000000"/>
          <w:vertAlign w:val="superscript"/>
        </w:rPr>
        <w:t>[12]</w:t>
      </w:r>
      <w:r w:rsidRPr="00ED2668">
        <w:rPr>
          <w:rFonts w:ascii="Book Antiqua" w:eastAsia="Book Antiqua" w:hAnsi="Book Antiqua" w:cs="Book Antiqua"/>
          <w:color w:val="000000"/>
        </w:rPr>
        <w:t>.</w:t>
      </w:r>
    </w:p>
    <w:p w14:paraId="5F4B73C5" w14:textId="77777777" w:rsidR="00A77B3E" w:rsidRPr="00ED2668" w:rsidRDefault="00A77B3E" w:rsidP="008F0F22">
      <w:pPr>
        <w:spacing w:line="360" w:lineRule="auto"/>
        <w:ind w:firstLine="240"/>
        <w:jc w:val="both"/>
        <w:rPr>
          <w:rFonts w:ascii="Book Antiqua" w:hAnsi="Book Antiqua"/>
        </w:rPr>
      </w:pPr>
    </w:p>
    <w:p w14:paraId="6CA52EDF" w14:textId="77777777" w:rsidR="00A77B3E" w:rsidRPr="00ED2668" w:rsidRDefault="00935B3F" w:rsidP="008F0F22">
      <w:pPr>
        <w:spacing w:line="360" w:lineRule="auto"/>
        <w:jc w:val="both"/>
        <w:rPr>
          <w:rFonts w:ascii="Book Antiqua" w:hAnsi="Book Antiqua"/>
        </w:rPr>
      </w:pPr>
      <w:r w:rsidRPr="00ED2668">
        <w:rPr>
          <w:rFonts w:ascii="Book Antiqua" w:eastAsia="Book Antiqua" w:hAnsi="Book Antiqua" w:cs="Book Antiqua"/>
          <w:b/>
          <w:caps/>
          <w:color w:val="000000"/>
          <w:u w:val="single"/>
        </w:rPr>
        <w:t>CONCLUSION</w:t>
      </w:r>
    </w:p>
    <w:p w14:paraId="180406D8" w14:textId="77777777" w:rsidR="00A77B3E" w:rsidRPr="00ED2668" w:rsidRDefault="00935B3F" w:rsidP="008F0F22">
      <w:pPr>
        <w:spacing w:line="360" w:lineRule="auto"/>
        <w:jc w:val="both"/>
        <w:rPr>
          <w:rFonts w:ascii="Book Antiqua" w:hAnsi="Book Antiqua"/>
        </w:rPr>
      </w:pPr>
      <w:r w:rsidRPr="00ED2668">
        <w:rPr>
          <w:rFonts w:ascii="Book Antiqua" w:eastAsia="Book Antiqua" w:hAnsi="Book Antiqua" w:cs="Book Antiqua"/>
          <w:color w:val="000000"/>
        </w:rPr>
        <w:t xml:space="preserve">T-antibody-negative PE was used to treat the two patients in our report. The platelet counts and serum creatinine levels of the two patients returned to normal in a short time, and their condition remained stable during </w:t>
      </w:r>
      <w:r w:rsidR="00664BE1" w:rsidRPr="00ED2668">
        <w:rPr>
          <w:rFonts w:ascii="Book Antiqua" w:eastAsia="Book Antiqua" w:hAnsi="Book Antiqua" w:cs="Book Antiqua"/>
          <w:color w:val="000000"/>
        </w:rPr>
        <w:t>the follow-up. Thus, T-antibody</w:t>
      </w:r>
      <w:r w:rsidRPr="00ED2668">
        <w:rPr>
          <w:rFonts w:ascii="Book Antiqua" w:eastAsia="Book Antiqua" w:hAnsi="Book Antiqua" w:cs="Book Antiqua"/>
          <w:color w:val="000000"/>
        </w:rPr>
        <w:t>-negative PE may be an effective method for treating SP-HUS.</w:t>
      </w:r>
    </w:p>
    <w:p w14:paraId="6D873A3F" w14:textId="77777777" w:rsidR="00A77B3E" w:rsidRPr="00ED2668" w:rsidRDefault="00A77B3E" w:rsidP="008F0F22">
      <w:pPr>
        <w:spacing w:line="360" w:lineRule="auto"/>
        <w:ind w:firstLine="480"/>
        <w:jc w:val="both"/>
        <w:rPr>
          <w:rFonts w:ascii="Book Antiqua" w:hAnsi="Book Antiqua"/>
        </w:rPr>
      </w:pPr>
    </w:p>
    <w:p w14:paraId="77D28269" w14:textId="77777777" w:rsidR="00A77B3E" w:rsidRPr="00ED2668" w:rsidRDefault="00935B3F" w:rsidP="008F0F22">
      <w:pPr>
        <w:spacing w:line="360" w:lineRule="auto"/>
        <w:jc w:val="both"/>
        <w:rPr>
          <w:rFonts w:ascii="Book Antiqua" w:hAnsi="Book Antiqua"/>
        </w:rPr>
      </w:pPr>
      <w:r w:rsidRPr="00ED2668">
        <w:rPr>
          <w:rFonts w:ascii="Book Antiqua" w:eastAsia="Book Antiqua" w:hAnsi="Book Antiqua" w:cs="Book Antiqua"/>
          <w:b/>
          <w:color w:val="000000"/>
        </w:rPr>
        <w:t>REFERENCES</w:t>
      </w:r>
    </w:p>
    <w:p w14:paraId="61E1FC57" w14:textId="77777777" w:rsidR="00A77B3E" w:rsidRPr="00ED2668" w:rsidRDefault="00935B3F" w:rsidP="008F0F22">
      <w:pPr>
        <w:spacing w:line="360" w:lineRule="auto"/>
        <w:jc w:val="both"/>
        <w:rPr>
          <w:rFonts w:ascii="Book Antiqua" w:hAnsi="Book Antiqua"/>
        </w:rPr>
      </w:pPr>
      <w:bookmarkStart w:id="3" w:name="OLE_LINK4"/>
      <w:r w:rsidRPr="00ED2668">
        <w:rPr>
          <w:rFonts w:ascii="Book Antiqua" w:eastAsia="Book Antiqua" w:hAnsi="Book Antiqua" w:cs="Book Antiqua"/>
          <w:color w:val="000000"/>
        </w:rPr>
        <w:t xml:space="preserve">1 </w:t>
      </w:r>
      <w:r w:rsidRPr="00ED2668">
        <w:rPr>
          <w:rFonts w:ascii="Book Antiqua" w:eastAsia="Book Antiqua" w:hAnsi="Book Antiqua" w:cs="Book Antiqua"/>
          <w:b/>
          <w:bCs/>
          <w:color w:val="000000"/>
        </w:rPr>
        <w:t>Klein PJ</w:t>
      </w:r>
      <w:r w:rsidRPr="00ED2668">
        <w:rPr>
          <w:rFonts w:ascii="Book Antiqua" w:eastAsia="Book Antiqua" w:hAnsi="Book Antiqua" w:cs="Book Antiqua"/>
          <w:color w:val="000000"/>
        </w:rPr>
        <w:t xml:space="preserve">, Bulla M, Newman RA, Müller P, Uhlenbruck G, Schaefer HE, Krüger G, Fisher R. Thomsen-Friedenreich antigen in haemolytic-uraemic syndrome. </w:t>
      </w:r>
      <w:r w:rsidRPr="00ED2668">
        <w:rPr>
          <w:rFonts w:ascii="Book Antiqua" w:eastAsia="Book Antiqua" w:hAnsi="Book Antiqua" w:cs="Book Antiqua"/>
          <w:i/>
          <w:iCs/>
          <w:color w:val="000000"/>
        </w:rPr>
        <w:t>Lancet</w:t>
      </w:r>
      <w:r w:rsidRPr="00ED2668">
        <w:rPr>
          <w:rFonts w:ascii="Book Antiqua" w:eastAsia="Book Antiqua" w:hAnsi="Book Antiqua" w:cs="Book Antiqua"/>
          <w:color w:val="000000"/>
        </w:rPr>
        <w:t xml:space="preserve"> 1977; </w:t>
      </w:r>
      <w:r w:rsidRPr="00ED2668">
        <w:rPr>
          <w:rFonts w:ascii="Book Antiqua" w:eastAsia="Book Antiqua" w:hAnsi="Book Antiqua" w:cs="Book Antiqua"/>
          <w:b/>
          <w:bCs/>
          <w:color w:val="000000"/>
        </w:rPr>
        <w:t>2</w:t>
      </w:r>
      <w:r w:rsidRPr="00ED2668">
        <w:rPr>
          <w:rFonts w:ascii="Book Antiqua" w:eastAsia="Book Antiqua" w:hAnsi="Book Antiqua" w:cs="Book Antiqua"/>
          <w:color w:val="000000"/>
        </w:rPr>
        <w:t>: 1024-1025 [PMID: 72915 DOI: 10.1016/s0140-6736(77)92915-4]</w:t>
      </w:r>
    </w:p>
    <w:p w14:paraId="359A7BBC" w14:textId="77777777" w:rsidR="00A77B3E" w:rsidRPr="00ED2668" w:rsidRDefault="00935B3F" w:rsidP="008F0F22">
      <w:pPr>
        <w:spacing w:line="360" w:lineRule="auto"/>
        <w:jc w:val="both"/>
        <w:rPr>
          <w:rFonts w:ascii="Book Antiqua" w:hAnsi="Book Antiqua"/>
        </w:rPr>
      </w:pPr>
      <w:r w:rsidRPr="00ED2668">
        <w:rPr>
          <w:rFonts w:ascii="Book Antiqua" w:eastAsia="Book Antiqua" w:hAnsi="Book Antiqua" w:cs="Book Antiqua"/>
          <w:color w:val="000000"/>
        </w:rPr>
        <w:t xml:space="preserve">2 </w:t>
      </w:r>
      <w:r w:rsidRPr="00ED2668">
        <w:rPr>
          <w:rFonts w:ascii="Book Antiqua" w:eastAsia="Book Antiqua" w:hAnsi="Book Antiqua" w:cs="Book Antiqua"/>
          <w:b/>
          <w:bCs/>
          <w:color w:val="000000"/>
        </w:rPr>
        <w:t>Novak RW</w:t>
      </w:r>
      <w:r w:rsidRPr="00ED2668">
        <w:rPr>
          <w:rFonts w:ascii="Book Antiqua" w:eastAsia="Book Antiqua" w:hAnsi="Book Antiqua" w:cs="Book Antiqua"/>
          <w:color w:val="000000"/>
        </w:rPr>
        <w:t xml:space="preserve">, Martin CR, Orsini EN. Hemolytic-uremic syndrome and T-cryptantigen exposure by neuraminidase-producing pneumococci: an emerging problem? </w:t>
      </w:r>
      <w:r w:rsidRPr="00ED2668">
        <w:rPr>
          <w:rFonts w:ascii="Book Antiqua" w:eastAsia="Book Antiqua" w:hAnsi="Book Antiqua" w:cs="Book Antiqua"/>
          <w:i/>
          <w:iCs/>
          <w:color w:val="000000"/>
        </w:rPr>
        <w:t>Pediatr Pathol</w:t>
      </w:r>
      <w:r w:rsidRPr="00ED2668">
        <w:rPr>
          <w:rFonts w:ascii="Book Antiqua" w:eastAsia="Book Antiqua" w:hAnsi="Book Antiqua" w:cs="Book Antiqua"/>
          <w:color w:val="000000"/>
        </w:rPr>
        <w:t xml:space="preserve"> 1983; </w:t>
      </w:r>
      <w:r w:rsidRPr="00ED2668">
        <w:rPr>
          <w:rFonts w:ascii="Book Antiqua" w:eastAsia="Book Antiqua" w:hAnsi="Book Antiqua" w:cs="Book Antiqua"/>
          <w:b/>
          <w:bCs/>
          <w:color w:val="000000"/>
        </w:rPr>
        <w:t>1</w:t>
      </w:r>
      <w:r w:rsidRPr="00ED2668">
        <w:rPr>
          <w:rFonts w:ascii="Book Antiqua" w:eastAsia="Book Antiqua" w:hAnsi="Book Antiqua" w:cs="Book Antiqua"/>
          <w:color w:val="000000"/>
        </w:rPr>
        <w:t>: 409-413 [PMID: 6687290 DOI: 10.3109/15513818309025872]</w:t>
      </w:r>
    </w:p>
    <w:p w14:paraId="0289A4E1" w14:textId="77777777" w:rsidR="00A77B3E" w:rsidRPr="00ED2668" w:rsidRDefault="00935B3F" w:rsidP="008F0F22">
      <w:pPr>
        <w:spacing w:line="360" w:lineRule="auto"/>
        <w:jc w:val="both"/>
        <w:rPr>
          <w:rFonts w:ascii="Book Antiqua" w:hAnsi="Book Antiqua"/>
        </w:rPr>
      </w:pPr>
      <w:r w:rsidRPr="00ED2668">
        <w:rPr>
          <w:rFonts w:ascii="Book Antiqua" w:eastAsia="Book Antiqua" w:hAnsi="Book Antiqua" w:cs="Book Antiqua"/>
          <w:color w:val="000000"/>
        </w:rPr>
        <w:t xml:space="preserve">3 </w:t>
      </w:r>
      <w:r w:rsidRPr="00ED2668">
        <w:rPr>
          <w:rFonts w:ascii="Book Antiqua" w:eastAsia="Book Antiqua" w:hAnsi="Book Antiqua" w:cs="Book Antiqua"/>
          <w:b/>
          <w:bCs/>
          <w:color w:val="000000"/>
        </w:rPr>
        <w:t>Constantinescu AR</w:t>
      </w:r>
      <w:r w:rsidRPr="00ED2668">
        <w:rPr>
          <w:rFonts w:ascii="Book Antiqua" w:eastAsia="Book Antiqua" w:hAnsi="Book Antiqua" w:cs="Book Antiqua"/>
          <w:color w:val="000000"/>
        </w:rPr>
        <w:t xml:space="preserve">, Bitzan M, Weiss LS, Christen E, Kaplan BS, Cnaan A, Trachtman H. Non-enteropathic hemolytic uremic syndrome: causes and short-term course. </w:t>
      </w:r>
      <w:r w:rsidRPr="00ED2668">
        <w:rPr>
          <w:rFonts w:ascii="Book Antiqua" w:eastAsia="Book Antiqua" w:hAnsi="Book Antiqua" w:cs="Book Antiqua"/>
          <w:i/>
          <w:iCs/>
          <w:color w:val="000000"/>
        </w:rPr>
        <w:t>Am J Kidney Dis</w:t>
      </w:r>
      <w:r w:rsidRPr="00ED2668">
        <w:rPr>
          <w:rFonts w:ascii="Book Antiqua" w:eastAsia="Book Antiqua" w:hAnsi="Book Antiqua" w:cs="Book Antiqua"/>
          <w:color w:val="000000"/>
        </w:rPr>
        <w:t xml:space="preserve"> 2004; </w:t>
      </w:r>
      <w:r w:rsidRPr="00ED2668">
        <w:rPr>
          <w:rFonts w:ascii="Book Antiqua" w:eastAsia="Book Antiqua" w:hAnsi="Book Antiqua" w:cs="Book Antiqua"/>
          <w:b/>
          <w:bCs/>
          <w:color w:val="000000"/>
        </w:rPr>
        <w:t>43</w:t>
      </w:r>
      <w:r w:rsidRPr="00ED2668">
        <w:rPr>
          <w:rFonts w:ascii="Book Antiqua" w:eastAsia="Book Antiqua" w:hAnsi="Book Antiqua" w:cs="Book Antiqua"/>
          <w:color w:val="000000"/>
        </w:rPr>
        <w:t>: 976-982 [PMID: 15168377 DOI: 10.1053/j.ajkd.2004.02.010]</w:t>
      </w:r>
    </w:p>
    <w:p w14:paraId="75870D73" w14:textId="77777777" w:rsidR="00A77B3E" w:rsidRPr="00ED2668" w:rsidRDefault="00935B3F" w:rsidP="008F0F22">
      <w:pPr>
        <w:spacing w:line="360" w:lineRule="auto"/>
        <w:jc w:val="both"/>
        <w:rPr>
          <w:rFonts w:ascii="Book Antiqua" w:hAnsi="Book Antiqua"/>
        </w:rPr>
      </w:pPr>
      <w:r w:rsidRPr="00ED2668">
        <w:rPr>
          <w:rFonts w:ascii="Book Antiqua" w:eastAsia="Book Antiqua" w:hAnsi="Book Antiqua" w:cs="Book Antiqua"/>
          <w:color w:val="000000"/>
        </w:rPr>
        <w:t xml:space="preserve">4 </w:t>
      </w:r>
      <w:r w:rsidRPr="00ED2668">
        <w:rPr>
          <w:rFonts w:ascii="Book Antiqua" w:eastAsia="Book Antiqua" w:hAnsi="Book Antiqua" w:cs="Book Antiqua"/>
          <w:b/>
          <w:bCs/>
          <w:color w:val="000000"/>
        </w:rPr>
        <w:t>Copelovitch L</w:t>
      </w:r>
      <w:r w:rsidRPr="00ED2668">
        <w:rPr>
          <w:rFonts w:ascii="Book Antiqua" w:eastAsia="Book Antiqua" w:hAnsi="Book Antiqua" w:cs="Book Antiqua"/>
          <w:color w:val="000000"/>
        </w:rPr>
        <w:t xml:space="preserve">, Kaplan BS. Streptococcus pneumoniae-associated hemolytic uremic syndrome. </w:t>
      </w:r>
      <w:r w:rsidRPr="00ED2668">
        <w:rPr>
          <w:rFonts w:ascii="Book Antiqua" w:eastAsia="Book Antiqua" w:hAnsi="Book Antiqua" w:cs="Book Antiqua"/>
          <w:i/>
          <w:iCs/>
          <w:color w:val="000000"/>
        </w:rPr>
        <w:t>Pediatr Nephrol</w:t>
      </w:r>
      <w:r w:rsidRPr="00ED2668">
        <w:rPr>
          <w:rFonts w:ascii="Book Antiqua" w:eastAsia="Book Antiqua" w:hAnsi="Book Antiqua" w:cs="Book Antiqua"/>
          <w:color w:val="000000"/>
        </w:rPr>
        <w:t xml:space="preserve"> 2008; </w:t>
      </w:r>
      <w:r w:rsidRPr="00ED2668">
        <w:rPr>
          <w:rFonts w:ascii="Book Antiqua" w:eastAsia="Book Antiqua" w:hAnsi="Book Antiqua" w:cs="Book Antiqua"/>
          <w:b/>
          <w:bCs/>
          <w:color w:val="000000"/>
        </w:rPr>
        <w:t>23</w:t>
      </w:r>
      <w:r w:rsidRPr="00ED2668">
        <w:rPr>
          <w:rFonts w:ascii="Book Antiqua" w:eastAsia="Book Antiqua" w:hAnsi="Book Antiqua" w:cs="Book Antiqua"/>
          <w:color w:val="000000"/>
        </w:rPr>
        <w:t>: 1951-1956 [PMID: 17564729 DOI: 10.1007/s00467-007-0518-y]</w:t>
      </w:r>
    </w:p>
    <w:p w14:paraId="591BDA15" w14:textId="77777777" w:rsidR="00A77B3E" w:rsidRPr="00ED2668" w:rsidRDefault="00935B3F" w:rsidP="008F0F22">
      <w:pPr>
        <w:spacing w:line="360" w:lineRule="auto"/>
        <w:jc w:val="both"/>
        <w:rPr>
          <w:rFonts w:ascii="Book Antiqua" w:hAnsi="Book Antiqua"/>
        </w:rPr>
      </w:pPr>
      <w:r w:rsidRPr="00ED2668">
        <w:rPr>
          <w:rFonts w:ascii="Book Antiqua" w:eastAsia="Book Antiqua" w:hAnsi="Book Antiqua" w:cs="Book Antiqua"/>
          <w:color w:val="000000"/>
        </w:rPr>
        <w:t xml:space="preserve">5 </w:t>
      </w:r>
      <w:r w:rsidRPr="00ED2668">
        <w:rPr>
          <w:rFonts w:ascii="Book Antiqua" w:eastAsia="Book Antiqua" w:hAnsi="Book Antiqua" w:cs="Book Antiqua"/>
          <w:b/>
          <w:bCs/>
          <w:color w:val="000000"/>
        </w:rPr>
        <w:t>Schifferli A</w:t>
      </w:r>
      <w:r w:rsidRPr="00ED2668">
        <w:rPr>
          <w:rFonts w:ascii="Book Antiqua" w:eastAsia="Book Antiqua" w:hAnsi="Book Antiqua" w:cs="Book Antiqua"/>
          <w:color w:val="000000"/>
        </w:rPr>
        <w:t xml:space="preserve">, von Vigier RO, Fontana M, Spartà G, Schmid H, Bianchetti MG, Rudin C; Swiss Pediatric Surveillance Unit. Hemolytic-uremic syndrome in Switzerland: a nationwide surveillance 1997-2003. </w:t>
      </w:r>
      <w:r w:rsidRPr="00ED2668">
        <w:rPr>
          <w:rFonts w:ascii="Book Antiqua" w:eastAsia="Book Antiqua" w:hAnsi="Book Antiqua" w:cs="Book Antiqua"/>
          <w:i/>
          <w:iCs/>
          <w:color w:val="000000"/>
        </w:rPr>
        <w:t>Eur J Pediatr</w:t>
      </w:r>
      <w:r w:rsidRPr="00ED2668">
        <w:rPr>
          <w:rFonts w:ascii="Book Antiqua" w:eastAsia="Book Antiqua" w:hAnsi="Book Antiqua" w:cs="Book Antiqua"/>
          <w:color w:val="000000"/>
        </w:rPr>
        <w:t xml:space="preserve"> 2010; </w:t>
      </w:r>
      <w:r w:rsidRPr="00ED2668">
        <w:rPr>
          <w:rFonts w:ascii="Book Antiqua" w:eastAsia="Book Antiqua" w:hAnsi="Book Antiqua" w:cs="Book Antiqua"/>
          <w:b/>
          <w:bCs/>
          <w:color w:val="000000"/>
        </w:rPr>
        <w:t>169</w:t>
      </w:r>
      <w:r w:rsidRPr="00ED2668">
        <w:rPr>
          <w:rFonts w:ascii="Book Antiqua" w:eastAsia="Book Antiqua" w:hAnsi="Book Antiqua" w:cs="Book Antiqua"/>
          <w:color w:val="000000"/>
        </w:rPr>
        <w:t>: 591-598 [PMID: 19830454 DOI: 10.1007/s00431-009-1079-9]</w:t>
      </w:r>
    </w:p>
    <w:p w14:paraId="1C8A385D" w14:textId="77777777" w:rsidR="00A77B3E" w:rsidRPr="00ED2668" w:rsidRDefault="00935B3F" w:rsidP="008F0F22">
      <w:pPr>
        <w:spacing w:line="360" w:lineRule="auto"/>
        <w:jc w:val="both"/>
        <w:rPr>
          <w:rFonts w:ascii="Book Antiqua" w:hAnsi="Book Antiqua"/>
        </w:rPr>
      </w:pPr>
      <w:r w:rsidRPr="00ED2668">
        <w:rPr>
          <w:rFonts w:ascii="Book Antiqua" w:eastAsia="Book Antiqua" w:hAnsi="Book Antiqua" w:cs="Book Antiqua"/>
          <w:color w:val="000000"/>
        </w:rPr>
        <w:t xml:space="preserve">6 </w:t>
      </w:r>
      <w:r w:rsidRPr="00ED2668">
        <w:rPr>
          <w:rFonts w:ascii="Book Antiqua" w:eastAsia="Book Antiqua" w:hAnsi="Book Antiqua" w:cs="Book Antiqua"/>
          <w:b/>
          <w:bCs/>
          <w:color w:val="000000"/>
        </w:rPr>
        <w:t>Banerjee R</w:t>
      </w:r>
      <w:r w:rsidRPr="00ED2668">
        <w:rPr>
          <w:rFonts w:ascii="Book Antiqua" w:eastAsia="Book Antiqua" w:hAnsi="Book Antiqua" w:cs="Book Antiqua"/>
          <w:color w:val="000000"/>
        </w:rPr>
        <w:t xml:space="preserve">, Hersh AL, Newland J, Beekmann SE, Polgreen PM, Bender J, Shaw J, Copelovitch L, Kaplan BS, Shah SS; Emerging Infections Network Hemolytic-Uremic Syndrome Study Group. Streptococcus pneumoniae-associated hemolytic uremic syndrome among children in North America. </w:t>
      </w:r>
      <w:r w:rsidRPr="00ED2668">
        <w:rPr>
          <w:rFonts w:ascii="Book Antiqua" w:eastAsia="Book Antiqua" w:hAnsi="Book Antiqua" w:cs="Book Antiqua"/>
          <w:i/>
          <w:iCs/>
          <w:color w:val="000000"/>
        </w:rPr>
        <w:t>Pediatr Infect Dis J</w:t>
      </w:r>
      <w:r w:rsidRPr="00ED2668">
        <w:rPr>
          <w:rFonts w:ascii="Book Antiqua" w:eastAsia="Book Antiqua" w:hAnsi="Book Antiqua" w:cs="Book Antiqua"/>
          <w:color w:val="000000"/>
        </w:rPr>
        <w:t xml:space="preserve"> 2011; </w:t>
      </w:r>
      <w:r w:rsidRPr="00ED2668">
        <w:rPr>
          <w:rFonts w:ascii="Book Antiqua" w:eastAsia="Book Antiqua" w:hAnsi="Book Antiqua" w:cs="Book Antiqua"/>
          <w:b/>
          <w:bCs/>
          <w:color w:val="000000"/>
        </w:rPr>
        <w:t>30</w:t>
      </w:r>
      <w:r w:rsidRPr="00ED2668">
        <w:rPr>
          <w:rFonts w:ascii="Book Antiqua" w:eastAsia="Book Antiqua" w:hAnsi="Book Antiqua" w:cs="Book Antiqua"/>
          <w:color w:val="000000"/>
        </w:rPr>
        <w:t>: 736-739 [PMID: 21772230 DOI: 10.1097/INF.0b013e3182191c58]</w:t>
      </w:r>
    </w:p>
    <w:p w14:paraId="7DA10E5D" w14:textId="77777777" w:rsidR="00A77B3E" w:rsidRPr="00ED2668" w:rsidRDefault="00935B3F" w:rsidP="008F0F22">
      <w:pPr>
        <w:spacing w:line="360" w:lineRule="auto"/>
        <w:jc w:val="both"/>
        <w:rPr>
          <w:rFonts w:ascii="Book Antiqua" w:hAnsi="Book Antiqua"/>
        </w:rPr>
      </w:pPr>
      <w:r w:rsidRPr="00ED2668">
        <w:rPr>
          <w:rFonts w:ascii="Book Antiqua" w:eastAsia="Book Antiqua" w:hAnsi="Book Antiqua" w:cs="Book Antiqua"/>
          <w:color w:val="000000"/>
        </w:rPr>
        <w:t xml:space="preserve">7 </w:t>
      </w:r>
      <w:r w:rsidRPr="00ED2668">
        <w:rPr>
          <w:rFonts w:ascii="Book Antiqua" w:eastAsia="Book Antiqua" w:hAnsi="Book Antiqua" w:cs="Book Antiqua"/>
          <w:b/>
          <w:bCs/>
          <w:color w:val="000000"/>
        </w:rPr>
        <w:t>Huang DT</w:t>
      </w:r>
      <w:r w:rsidRPr="00ED2668">
        <w:rPr>
          <w:rFonts w:ascii="Book Antiqua" w:eastAsia="Book Antiqua" w:hAnsi="Book Antiqua" w:cs="Book Antiqua"/>
          <w:color w:val="000000"/>
        </w:rPr>
        <w:t xml:space="preserve">, Chi H, Lee HC, Chiu NC, Huang FY. T-antigen activation for prediction of pneumococcus-induced hemolytic uremic syndrome and hemolytic anemia. </w:t>
      </w:r>
      <w:r w:rsidRPr="00ED2668">
        <w:rPr>
          <w:rFonts w:ascii="Book Antiqua" w:eastAsia="Book Antiqua" w:hAnsi="Book Antiqua" w:cs="Book Antiqua"/>
          <w:i/>
          <w:iCs/>
          <w:color w:val="000000"/>
        </w:rPr>
        <w:t>Pediatr Infect Dis J</w:t>
      </w:r>
      <w:r w:rsidRPr="00ED2668">
        <w:rPr>
          <w:rFonts w:ascii="Book Antiqua" w:eastAsia="Book Antiqua" w:hAnsi="Book Antiqua" w:cs="Book Antiqua"/>
          <w:color w:val="000000"/>
        </w:rPr>
        <w:t xml:space="preserve"> 2006; </w:t>
      </w:r>
      <w:r w:rsidRPr="00ED2668">
        <w:rPr>
          <w:rFonts w:ascii="Book Antiqua" w:eastAsia="Book Antiqua" w:hAnsi="Book Antiqua" w:cs="Book Antiqua"/>
          <w:b/>
          <w:bCs/>
          <w:color w:val="000000"/>
        </w:rPr>
        <w:t>25</w:t>
      </w:r>
      <w:r w:rsidRPr="00ED2668">
        <w:rPr>
          <w:rFonts w:ascii="Book Antiqua" w:eastAsia="Book Antiqua" w:hAnsi="Book Antiqua" w:cs="Book Antiqua"/>
          <w:color w:val="000000"/>
        </w:rPr>
        <w:t>: 608-610 [PMID: 16804430 DOI: 10.1097/01.inf.0000223494.83542.ad]</w:t>
      </w:r>
    </w:p>
    <w:p w14:paraId="26B10A09" w14:textId="77777777" w:rsidR="00A77B3E" w:rsidRPr="00ED2668" w:rsidRDefault="00935B3F" w:rsidP="008F0F22">
      <w:pPr>
        <w:spacing w:line="360" w:lineRule="auto"/>
        <w:jc w:val="both"/>
        <w:rPr>
          <w:rFonts w:ascii="Book Antiqua" w:hAnsi="Book Antiqua"/>
        </w:rPr>
      </w:pPr>
      <w:r w:rsidRPr="00ED2668">
        <w:rPr>
          <w:rFonts w:ascii="Book Antiqua" w:eastAsia="Book Antiqua" w:hAnsi="Book Antiqua" w:cs="Book Antiqua"/>
          <w:color w:val="000000"/>
        </w:rPr>
        <w:t xml:space="preserve">8 </w:t>
      </w:r>
      <w:r w:rsidRPr="00ED2668">
        <w:rPr>
          <w:rFonts w:ascii="Book Antiqua" w:eastAsia="Book Antiqua" w:hAnsi="Book Antiqua" w:cs="Book Antiqua"/>
          <w:b/>
          <w:bCs/>
          <w:color w:val="000000"/>
        </w:rPr>
        <w:t>Myers KA</w:t>
      </w:r>
      <w:r w:rsidRPr="00ED2668">
        <w:rPr>
          <w:rFonts w:ascii="Book Antiqua" w:eastAsia="Book Antiqua" w:hAnsi="Book Antiqua" w:cs="Book Antiqua"/>
          <w:color w:val="000000"/>
        </w:rPr>
        <w:t xml:space="preserve">, Marrie TJ. Thrombotic microangiopathy associated with Streptococcus pneumoniae bacteremia: case report and review. </w:t>
      </w:r>
      <w:r w:rsidRPr="00ED2668">
        <w:rPr>
          <w:rFonts w:ascii="Book Antiqua" w:eastAsia="Book Antiqua" w:hAnsi="Book Antiqua" w:cs="Book Antiqua"/>
          <w:i/>
          <w:iCs/>
          <w:color w:val="000000"/>
        </w:rPr>
        <w:t>Clin Infect Dis</w:t>
      </w:r>
      <w:r w:rsidRPr="00ED2668">
        <w:rPr>
          <w:rFonts w:ascii="Book Antiqua" w:eastAsia="Book Antiqua" w:hAnsi="Book Antiqua" w:cs="Book Antiqua"/>
          <w:color w:val="000000"/>
        </w:rPr>
        <w:t xml:space="preserve"> 1993; </w:t>
      </w:r>
      <w:r w:rsidRPr="00ED2668">
        <w:rPr>
          <w:rFonts w:ascii="Book Antiqua" w:eastAsia="Book Antiqua" w:hAnsi="Book Antiqua" w:cs="Book Antiqua"/>
          <w:b/>
          <w:bCs/>
          <w:color w:val="000000"/>
        </w:rPr>
        <w:t>17</w:t>
      </w:r>
      <w:r w:rsidRPr="00ED2668">
        <w:rPr>
          <w:rFonts w:ascii="Book Antiqua" w:eastAsia="Book Antiqua" w:hAnsi="Book Antiqua" w:cs="Book Antiqua"/>
          <w:color w:val="000000"/>
        </w:rPr>
        <w:t>: 1037-1040 [PMID: 8110927 DOI: 10.1093/clinids/17.6.1037]</w:t>
      </w:r>
    </w:p>
    <w:p w14:paraId="70DAC5AC" w14:textId="77777777" w:rsidR="00A77B3E" w:rsidRPr="00ED2668" w:rsidRDefault="00935B3F" w:rsidP="008F0F22">
      <w:pPr>
        <w:spacing w:line="360" w:lineRule="auto"/>
        <w:jc w:val="both"/>
        <w:rPr>
          <w:rFonts w:ascii="Book Antiqua" w:hAnsi="Book Antiqua"/>
        </w:rPr>
      </w:pPr>
      <w:r w:rsidRPr="00ED2668">
        <w:rPr>
          <w:rFonts w:ascii="Book Antiqua" w:eastAsia="Book Antiqua" w:hAnsi="Book Antiqua" w:cs="Book Antiqua"/>
          <w:color w:val="000000"/>
        </w:rPr>
        <w:t xml:space="preserve">9 </w:t>
      </w:r>
      <w:r w:rsidRPr="00ED2668">
        <w:rPr>
          <w:rFonts w:ascii="Book Antiqua" w:eastAsia="Book Antiqua" w:hAnsi="Book Antiqua" w:cs="Book Antiqua"/>
          <w:b/>
          <w:bCs/>
          <w:color w:val="000000"/>
        </w:rPr>
        <w:t>Mizusawa Y</w:t>
      </w:r>
      <w:r w:rsidRPr="00ED2668">
        <w:rPr>
          <w:rFonts w:ascii="Book Antiqua" w:eastAsia="Book Antiqua" w:hAnsi="Book Antiqua" w:cs="Book Antiqua"/>
          <w:color w:val="000000"/>
        </w:rPr>
        <w:t xml:space="preserve">, Pitcher LA, Burke JR, Falk MC, Mizushima W. Survey of haemolytic-uraemic syndrome in Queensland 1979-1995. </w:t>
      </w:r>
      <w:r w:rsidRPr="00ED2668">
        <w:rPr>
          <w:rFonts w:ascii="Book Antiqua" w:eastAsia="Book Antiqua" w:hAnsi="Book Antiqua" w:cs="Book Antiqua"/>
          <w:i/>
          <w:iCs/>
          <w:color w:val="000000"/>
        </w:rPr>
        <w:t>Med J Aust</w:t>
      </w:r>
      <w:r w:rsidRPr="00ED2668">
        <w:rPr>
          <w:rFonts w:ascii="Book Antiqua" w:eastAsia="Book Antiqua" w:hAnsi="Book Antiqua" w:cs="Book Antiqua"/>
          <w:color w:val="000000"/>
        </w:rPr>
        <w:t xml:space="preserve"> 1996; </w:t>
      </w:r>
      <w:r w:rsidRPr="00ED2668">
        <w:rPr>
          <w:rFonts w:ascii="Book Antiqua" w:eastAsia="Book Antiqua" w:hAnsi="Book Antiqua" w:cs="Book Antiqua"/>
          <w:b/>
          <w:bCs/>
          <w:color w:val="000000"/>
        </w:rPr>
        <w:t>165</w:t>
      </w:r>
      <w:r w:rsidRPr="00ED2668">
        <w:rPr>
          <w:rFonts w:ascii="Book Antiqua" w:eastAsia="Book Antiqua" w:hAnsi="Book Antiqua" w:cs="Book Antiqua"/>
          <w:color w:val="000000"/>
        </w:rPr>
        <w:t>: 188-191 [PMID: 8773646 DOI: 10.5694/j.1326-5377.1996.tb124922.x]</w:t>
      </w:r>
    </w:p>
    <w:p w14:paraId="13DE3F7D" w14:textId="77777777" w:rsidR="00A77B3E" w:rsidRPr="00ED2668" w:rsidRDefault="00935B3F" w:rsidP="008F0F22">
      <w:pPr>
        <w:spacing w:line="360" w:lineRule="auto"/>
        <w:jc w:val="both"/>
        <w:rPr>
          <w:rFonts w:ascii="Book Antiqua" w:hAnsi="Book Antiqua"/>
        </w:rPr>
      </w:pPr>
      <w:r w:rsidRPr="00ED2668">
        <w:rPr>
          <w:rFonts w:ascii="Book Antiqua" w:eastAsia="Book Antiqua" w:hAnsi="Book Antiqua" w:cs="Book Antiqua"/>
          <w:color w:val="000000"/>
        </w:rPr>
        <w:t xml:space="preserve">10 </w:t>
      </w:r>
      <w:r w:rsidRPr="00ED2668">
        <w:rPr>
          <w:rFonts w:ascii="Book Antiqua" w:eastAsia="Book Antiqua" w:hAnsi="Book Antiqua" w:cs="Book Antiqua"/>
          <w:b/>
          <w:bCs/>
          <w:color w:val="000000"/>
        </w:rPr>
        <w:t>Lee CS</w:t>
      </w:r>
      <w:r w:rsidRPr="00ED2668">
        <w:rPr>
          <w:rFonts w:ascii="Book Antiqua" w:eastAsia="Book Antiqua" w:hAnsi="Book Antiqua" w:cs="Book Antiqua"/>
          <w:color w:val="000000"/>
        </w:rPr>
        <w:t xml:space="preserve">, Chen MJ, Chiou YH, Shen CF, Wu CY, Chiou YY. Invasive pneumococcal pneumonia is the major cause of paediatric haemolytic-uraemic syndrome in Taiwan. </w:t>
      </w:r>
      <w:r w:rsidRPr="00ED2668">
        <w:rPr>
          <w:rFonts w:ascii="Book Antiqua" w:eastAsia="Book Antiqua" w:hAnsi="Book Antiqua" w:cs="Book Antiqua"/>
          <w:i/>
          <w:iCs/>
          <w:color w:val="000000"/>
        </w:rPr>
        <w:t>Nephrology (Carlton)</w:t>
      </w:r>
      <w:r w:rsidRPr="00ED2668">
        <w:rPr>
          <w:rFonts w:ascii="Book Antiqua" w:eastAsia="Book Antiqua" w:hAnsi="Book Antiqua" w:cs="Book Antiqua"/>
          <w:color w:val="000000"/>
        </w:rPr>
        <w:t xml:space="preserve"> 2012; </w:t>
      </w:r>
      <w:r w:rsidRPr="00ED2668">
        <w:rPr>
          <w:rFonts w:ascii="Book Antiqua" w:eastAsia="Book Antiqua" w:hAnsi="Book Antiqua" w:cs="Book Antiqua"/>
          <w:b/>
          <w:bCs/>
          <w:color w:val="000000"/>
        </w:rPr>
        <w:t>17</w:t>
      </w:r>
      <w:r w:rsidRPr="00ED2668">
        <w:rPr>
          <w:rFonts w:ascii="Book Antiqua" w:eastAsia="Book Antiqua" w:hAnsi="Book Antiqua" w:cs="Book Antiqua"/>
          <w:color w:val="000000"/>
        </w:rPr>
        <w:t>: 48-52 [PMID: 21777347 DOI: 10.1111/j.1440-1797.2011.01500.x]</w:t>
      </w:r>
    </w:p>
    <w:p w14:paraId="50365662" w14:textId="77777777" w:rsidR="00A77B3E" w:rsidRPr="00ED2668" w:rsidRDefault="00935B3F" w:rsidP="008F0F22">
      <w:pPr>
        <w:spacing w:line="360" w:lineRule="auto"/>
        <w:jc w:val="both"/>
        <w:rPr>
          <w:rFonts w:ascii="Book Antiqua" w:hAnsi="Book Antiqua"/>
        </w:rPr>
      </w:pPr>
      <w:r w:rsidRPr="00ED2668">
        <w:rPr>
          <w:rFonts w:ascii="Book Antiqua" w:eastAsia="Book Antiqua" w:hAnsi="Book Antiqua" w:cs="Book Antiqua"/>
          <w:color w:val="000000"/>
        </w:rPr>
        <w:t xml:space="preserve">11 </w:t>
      </w:r>
      <w:r w:rsidRPr="00ED2668">
        <w:rPr>
          <w:rFonts w:ascii="Book Antiqua" w:eastAsia="Book Antiqua" w:hAnsi="Book Antiqua" w:cs="Book Antiqua"/>
          <w:b/>
          <w:bCs/>
          <w:color w:val="000000"/>
        </w:rPr>
        <w:t>McGraw ME</w:t>
      </w:r>
      <w:r w:rsidRPr="00ED2668">
        <w:rPr>
          <w:rFonts w:ascii="Book Antiqua" w:eastAsia="Book Antiqua" w:hAnsi="Book Antiqua" w:cs="Book Antiqua"/>
          <w:color w:val="000000"/>
        </w:rPr>
        <w:t xml:space="preserve">, Lendon M, Stevens RF, Postlethwaite RJ, Taylor CM. Haemolytic uraemic syndrome and the Thomsen Friedenreich antigen. </w:t>
      </w:r>
      <w:r w:rsidRPr="00ED2668">
        <w:rPr>
          <w:rFonts w:ascii="Book Antiqua" w:eastAsia="Book Antiqua" w:hAnsi="Book Antiqua" w:cs="Book Antiqua"/>
          <w:i/>
          <w:iCs/>
          <w:color w:val="000000"/>
        </w:rPr>
        <w:t>Pediatr Nephrol</w:t>
      </w:r>
      <w:r w:rsidRPr="00ED2668">
        <w:rPr>
          <w:rFonts w:ascii="Book Antiqua" w:eastAsia="Book Antiqua" w:hAnsi="Book Antiqua" w:cs="Book Antiqua"/>
          <w:color w:val="000000"/>
        </w:rPr>
        <w:t xml:space="preserve"> 1989; </w:t>
      </w:r>
      <w:r w:rsidRPr="00ED2668">
        <w:rPr>
          <w:rFonts w:ascii="Book Antiqua" w:eastAsia="Book Antiqua" w:hAnsi="Book Antiqua" w:cs="Book Antiqua"/>
          <w:b/>
          <w:bCs/>
          <w:color w:val="000000"/>
        </w:rPr>
        <w:t>3</w:t>
      </w:r>
      <w:r w:rsidRPr="00ED2668">
        <w:rPr>
          <w:rFonts w:ascii="Book Antiqua" w:eastAsia="Book Antiqua" w:hAnsi="Book Antiqua" w:cs="Book Antiqua"/>
          <w:color w:val="000000"/>
        </w:rPr>
        <w:t>: 135-139 [PMID: 2701864 DOI: 10.1007/BF00852894]</w:t>
      </w:r>
    </w:p>
    <w:p w14:paraId="4F9CBB60" w14:textId="77777777" w:rsidR="00A77B3E" w:rsidRPr="00ED2668" w:rsidRDefault="00935B3F" w:rsidP="008F0F22">
      <w:pPr>
        <w:spacing w:line="360" w:lineRule="auto"/>
        <w:jc w:val="both"/>
        <w:rPr>
          <w:rFonts w:ascii="Book Antiqua" w:hAnsi="Book Antiqua"/>
        </w:rPr>
      </w:pPr>
      <w:r w:rsidRPr="00ED2668">
        <w:rPr>
          <w:rFonts w:ascii="Book Antiqua" w:eastAsia="Book Antiqua" w:hAnsi="Book Antiqua" w:cs="Book Antiqua"/>
          <w:color w:val="000000"/>
        </w:rPr>
        <w:t xml:space="preserve">12 </w:t>
      </w:r>
      <w:r w:rsidRPr="00ED2668">
        <w:rPr>
          <w:rFonts w:ascii="Book Antiqua" w:eastAsia="Book Antiqua" w:hAnsi="Book Antiqua" w:cs="Book Antiqua"/>
          <w:b/>
          <w:bCs/>
          <w:color w:val="000000"/>
        </w:rPr>
        <w:t>Spinale JM</w:t>
      </w:r>
      <w:r w:rsidRPr="00ED2668">
        <w:rPr>
          <w:rFonts w:ascii="Book Antiqua" w:eastAsia="Book Antiqua" w:hAnsi="Book Antiqua" w:cs="Book Antiqua"/>
          <w:color w:val="000000"/>
        </w:rPr>
        <w:t xml:space="preserve">, Ruebner RL, Kaplan BS, Copelovitch L. Update on Streptococcus pneumoniae associated hemolytic uremic syndrome. </w:t>
      </w:r>
      <w:r w:rsidRPr="00ED2668">
        <w:rPr>
          <w:rFonts w:ascii="Book Antiqua" w:eastAsia="Book Antiqua" w:hAnsi="Book Antiqua" w:cs="Book Antiqua"/>
          <w:i/>
          <w:iCs/>
          <w:color w:val="000000"/>
        </w:rPr>
        <w:t>Curr Opin Pediatr</w:t>
      </w:r>
      <w:r w:rsidRPr="00ED2668">
        <w:rPr>
          <w:rFonts w:ascii="Book Antiqua" w:eastAsia="Book Antiqua" w:hAnsi="Book Antiqua" w:cs="Book Antiqua"/>
          <w:color w:val="000000"/>
        </w:rPr>
        <w:t xml:space="preserve"> 2013; </w:t>
      </w:r>
      <w:r w:rsidRPr="00ED2668">
        <w:rPr>
          <w:rFonts w:ascii="Book Antiqua" w:eastAsia="Book Antiqua" w:hAnsi="Book Antiqua" w:cs="Book Antiqua"/>
          <w:b/>
          <w:bCs/>
          <w:color w:val="000000"/>
        </w:rPr>
        <w:t>25</w:t>
      </w:r>
      <w:r w:rsidRPr="00ED2668">
        <w:rPr>
          <w:rFonts w:ascii="Book Antiqua" w:eastAsia="Book Antiqua" w:hAnsi="Book Antiqua" w:cs="Book Antiqua"/>
          <w:color w:val="000000"/>
        </w:rPr>
        <w:t>: 203-208 [PMID: 23481474 DOI: 10.1097/MOP.0b013e32835d7f2c]</w:t>
      </w:r>
    </w:p>
    <w:p w14:paraId="4ACD408B" w14:textId="77777777" w:rsidR="00A77B3E" w:rsidRPr="00ED2668" w:rsidRDefault="00935B3F" w:rsidP="008F0F22">
      <w:pPr>
        <w:spacing w:line="360" w:lineRule="auto"/>
        <w:jc w:val="both"/>
        <w:rPr>
          <w:rFonts w:ascii="Book Antiqua" w:hAnsi="Book Antiqua"/>
        </w:rPr>
      </w:pPr>
      <w:r w:rsidRPr="00ED2668">
        <w:rPr>
          <w:rFonts w:ascii="Book Antiqua" w:eastAsia="Book Antiqua" w:hAnsi="Book Antiqua" w:cs="Book Antiqua"/>
          <w:color w:val="000000"/>
        </w:rPr>
        <w:t xml:space="preserve">13 </w:t>
      </w:r>
      <w:r w:rsidRPr="00ED2668">
        <w:rPr>
          <w:rFonts w:ascii="Book Antiqua" w:eastAsia="Book Antiqua" w:hAnsi="Book Antiqua" w:cs="Book Antiqua"/>
          <w:b/>
          <w:bCs/>
          <w:color w:val="000000"/>
        </w:rPr>
        <w:t>Brandt J</w:t>
      </w:r>
      <w:r w:rsidRPr="00ED2668">
        <w:rPr>
          <w:rFonts w:ascii="Book Antiqua" w:eastAsia="Book Antiqua" w:hAnsi="Book Antiqua" w:cs="Book Antiqua"/>
          <w:color w:val="000000"/>
        </w:rPr>
        <w:t xml:space="preserve">, Wong C, Mihm S, Roberts J, Smith J, Brewer E, Thiagarajan R, Warady B. Invasive pneumococcal disease and hemolytic uremic syndrome. </w:t>
      </w:r>
      <w:r w:rsidRPr="00ED2668">
        <w:rPr>
          <w:rFonts w:ascii="Book Antiqua" w:eastAsia="Book Antiqua" w:hAnsi="Book Antiqua" w:cs="Book Antiqua"/>
          <w:i/>
          <w:iCs/>
          <w:color w:val="000000"/>
        </w:rPr>
        <w:t>Pediatrics</w:t>
      </w:r>
      <w:r w:rsidRPr="00ED2668">
        <w:rPr>
          <w:rFonts w:ascii="Book Antiqua" w:eastAsia="Book Antiqua" w:hAnsi="Book Antiqua" w:cs="Book Antiqua"/>
          <w:color w:val="000000"/>
        </w:rPr>
        <w:t xml:space="preserve"> 2002; </w:t>
      </w:r>
      <w:r w:rsidRPr="00ED2668">
        <w:rPr>
          <w:rFonts w:ascii="Book Antiqua" w:eastAsia="Book Antiqua" w:hAnsi="Book Antiqua" w:cs="Book Antiqua"/>
          <w:b/>
          <w:bCs/>
          <w:color w:val="000000"/>
        </w:rPr>
        <w:t>110</w:t>
      </w:r>
      <w:r w:rsidRPr="00ED2668">
        <w:rPr>
          <w:rFonts w:ascii="Book Antiqua" w:eastAsia="Book Antiqua" w:hAnsi="Book Antiqua" w:cs="Book Antiqua"/>
          <w:color w:val="000000"/>
        </w:rPr>
        <w:t>: 371-376 [PMID: 12165593 DOI: 10.1542/peds.110.2.371]</w:t>
      </w:r>
    </w:p>
    <w:p w14:paraId="3F31F933" w14:textId="77777777" w:rsidR="00A77B3E" w:rsidRPr="00ED2668" w:rsidRDefault="00935B3F" w:rsidP="008F0F22">
      <w:pPr>
        <w:spacing w:line="360" w:lineRule="auto"/>
        <w:jc w:val="both"/>
        <w:rPr>
          <w:rFonts w:ascii="Book Antiqua" w:hAnsi="Book Antiqua"/>
        </w:rPr>
      </w:pPr>
      <w:r w:rsidRPr="00ED2668">
        <w:rPr>
          <w:rFonts w:ascii="Book Antiqua" w:eastAsia="Book Antiqua" w:hAnsi="Book Antiqua" w:cs="Book Antiqua"/>
          <w:color w:val="000000"/>
        </w:rPr>
        <w:t xml:space="preserve">14 </w:t>
      </w:r>
      <w:r w:rsidRPr="00ED2668">
        <w:rPr>
          <w:rFonts w:ascii="Book Antiqua" w:eastAsia="Book Antiqua" w:hAnsi="Book Antiqua" w:cs="Book Antiqua"/>
          <w:b/>
          <w:bCs/>
          <w:color w:val="000000"/>
        </w:rPr>
        <w:t>Blaschke AJ</w:t>
      </w:r>
      <w:r w:rsidRPr="00ED2668">
        <w:rPr>
          <w:rFonts w:ascii="Book Antiqua" w:eastAsia="Book Antiqua" w:hAnsi="Book Antiqua" w:cs="Book Antiqua"/>
          <w:color w:val="000000"/>
        </w:rPr>
        <w:t xml:space="preserve">, Heyrend C, Byington CL, Obando I, Vazquez-Barba I, Doby EH, Korgenski EK, Sheng X, Poritz MA, Daly JA, Mason EO, Pavia AT, Ampofo K. Molecular analysis improves pathogen identification and epidemiologic study of pediatric parapneumonic empyema. </w:t>
      </w:r>
      <w:r w:rsidRPr="00ED2668">
        <w:rPr>
          <w:rFonts w:ascii="Book Antiqua" w:eastAsia="Book Antiqua" w:hAnsi="Book Antiqua" w:cs="Book Antiqua"/>
          <w:i/>
          <w:iCs/>
          <w:color w:val="000000"/>
        </w:rPr>
        <w:t>Pediatr Infect Dis J</w:t>
      </w:r>
      <w:r w:rsidRPr="00ED2668">
        <w:rPr>
          <w:rFonts w:ascii="Book Antiqua" w:eastAsia="Book Antiqua" w:hAnsi="Book Antiqua" w:cs="Book Antiqua"/>
          <w:color w:val="000000"/>
        </w:rPr>
        <w:t xml:space="preserve"> 2011; </w:t>
      </w:r>
      <w:r w:rsidRPr="00ED2668">
        <w:rPr>
          <w:rFonts w:ascii="Book Antiqua" w:eastAsia="Book Antiqua" w:hAnsi="Book Antiqua" w:cs="Book Antiqua"/>
          <w:b/>
          <w:bCs/>
          <w:color w:val="000000"/>
        </w:rPr>
        <w:t>30</w:t>
      </w:r>
      <w:r w:rsidRPr="00ED2668">
        <w:rPr>
          <w:rFonts w:ascii="Book Antiqua" w:eastAsia="Book Antiqua" w:hAnsi="Book Antiqua" w:cs="Book Antiqua"/>
          <w:color w:val="000000"/>
        </w:rPr>
        <w:t>: 289-294 [PMID: 21057372 DOI: 10.1097/INF.0b013e3182002d14]</w:t>
      </w:r>
    </w:p>
    <w:p w14:paraId="7B31F829" w14:textId="77777777" w:rsidR="00A77B3E" w:rsidRPr="00ED2668" w:rsidRDefault="00935B3F" w:rsidP="008F0F22">
      <w:pPr>
        <w:spacing w:line="360" w:lineRule="auto"/>
        <w:jc w:val="both"/>
        <w:rPr>
          <w:rFonts w:ascii="Book Antiqua" w:hAnsi="Book Antiqua"/>
        </w:rPr>
      </w:pPr>
      <w:r w:rsidRPr="00ED2668">
        <w:rPr>
          <w:rFonts w:ascii="Book Antiqua" w:eastAsia="Book Antiqua" w:hAnsi="Book Antiqua" w:cs="Book Antiqua"/>
          <w:color w:val="000000"/>
        </w:rPr>
        <w:t xml:space="preserve">15 </w:t>
      </w:r>
      <w:r w:rsidRPr="00ED2668">
        <w:rPr>
          <w:rFonts w:ascii="Book Antiqua" w:eastAsia="Book Antiqua" w:hAnsi="Book Antiqua" w:cs="Book Antiqua"/>
          <w:b/>
          <w:bCs/>
          <w:color w:val="000000"/>
        </w:rPr>
        <w:t>Meng SS</w:t>
      </w:r>
      <w:r w:rsidRPr="00ED2668">
        <w:rPr>
          <w:rFonts w:ascii="Book Antiqua" w:eastAsia="Book Antiqua" w:hAnsi="Book Antiqua" w:cs="Book Antiqua"/>
          <w:color w:val="000000"/>
        </w:rPr>
        <w:t xml:space="preserve">, Yang Q, Han GQ, Yang JH, Zhang HL, Ye LP, Luo YC, Li CC. [Clinical analysis of hemolytic-uremic syndrome associated with Streptococcus pneumoniae serotype 3 infection in a child]. </w:t>
      </w:r>
      <w:r w:rsidRPr="00ED2668">
        <w:rPr>
          <w:rFonts w:ascii="Book Antiqua" w:eastAsia="Book Antiqua" w:hAnsi="Book Antiqua" w:cs="Book Antiqua"/>
          <w:i/>
          <w:iCs/>
          <w:color w:val="000000"/>
        </w:rPr>
        <w:t>Zhonghua Er Ke Za Zhi</w:t>
      </w:r>
      <w:r w:rsidRPr="00ED2668">
        <w:rPr>
          <w:rFonts w:ascii="Book Antiqua" w:eastAsia="Book Antiqua" w:hAnsi="Book Antiqua" w:cs="Book Antiqua"/>
          <w:color w:val="000000"/>
        </w:rPr>
        <w:t xml:space="preserve"> 2013; </w:t>
      </w:r>
      <w:r w:rsidRPr="00ED2668">
        <w:rPr>
          <w:rFonts w:ascii="Book Antiqua" w:eastAsia="Book Antiqua" w:hAnsi="Book Antiqua" w:cs="Book Antiqua"/>
          <w:b/>
          <w:bCs/>
          <w:color w:val="000000"/>
        </w:rPr>
        <w:t>51</w:t>
      </w:r>
      <w:r w:rsidRPr="00ED2668">
        <w:rPr>
          <w:rFonts w:ascii="Book Antiqua" w:eastAsia="Book Antiqua" w:hAnsi="Book Antiqua" w:cs="Book Antiqua"/>
          <w:color w:val="000000"/>
        </w:rPr>
        <w:t>: 535-539 [PMID: 24267137 DOI: 10.3760/cma.j.issn.0578-1310.2013.07.013]</w:t>
      </w:r>
    </w:p>
    <w:p w14:paraId="470A268B" w14:textId="77777777" w:rsidR="00A77B3E" w:rsidRPr="00ED2668" w:rsidRDefault="00935B3F" w:rsidP="008F0F22">
      <w:pPr>
        <w:spacing w:line="360" w:lineRule="auto"/>
        <w:jc w:val="both"/>
        <w:rPr>
          <w:rFonts w:ascii="Book Antiqua" w:hAnsi="Book Antiqua"/>
        </w:rPr>
      </w:pPr>
      <w:r w:rsidRPr="00ED2668">
        <w:rPr>
          <w:rFonts w:ascii="Book Antiqua" w:eastAsia="Book Antiqua" w:hAnsi="Book Antiqua" w:cs="Book Antiqua"/>
          <w:color w:val="000000"/>
        </w:rPr>
        <w:t xml:space="preserve">16 </w:t>
      </w:r>
      <w:r w:rsidRPr="00ED2668">
        <w:rPr>
          <w:rFonts w:ascii="Book Antiqua" w:eastAsia="Book Antiqua" w:hAnsi="Book Antiqua" w:cs="Book Antiqua"/>
          <w:b/>
          <w:bCs/>
          <w:color w:val="000000"/>
        </w:rPr>
        <w:t>Parker D</w:t>
      </w:r>
      <w:r w:rsidRPr="00ED2668">
        <w:rPr>
          <w:rFonts w:ascii="Book Antiqua" w:eastAsia="Book Antiqua" w:hAnsi="Book Antiqua" w:cs="Book Antiqua"/>
          <w:color w:val="000000"/>
        </w:rPr>
        <w:t xml:space="preserve">, Soong G, Planet P, Brower J, Ratner AJ, Prince A. The NanA neuraminidase of Streptococcus pneumoniae is involved in biofilm formation. </w:t>
      </w:r>
      <w:r w:rsidRPr="00ED2668">
        <w:rPr>
          <w:rFonts w:ascii="Book Antiqua" w:eastAsia="Book Antiqua" w:hAnsi="Book Antiqua" w:cs="Book Antiqua"/>
          <w:i/>
          <w:iCs/>
          <w:color w:val="000000"/>
        </w:rPr>
        <w:t>Infect Immun</w:t>
      </w:r>
      <w:r w:rsidRPr="00ED2668">
        <w:rPr>
          <w:rFonts w:ascii="Book Antiqua" w:eastAsia="Book Antiqua" w:hAnsi="Book Antiqua" w:cs="Book Antiqua"/>
          <w:color w:val="000000"/>
        </w:rPr>
        <w:t xml:space="preserve"> 2009; </w:t>
      </w:r>
      <w:r w:rsidRPr="00ED2668">
        <w:rPr>
          <w:rFonts w:ascii="Book Antiqua" w:eastAsia="Book Antiqua" w:hAnsi="Book Antiqua" w:cs="Book Antiqua"/>
          <w:b/>
          <w:bCs/>
          <w:color w:val="000000"/>
        </w:rPr>
        <w:t>77</w:t>
      </w:r>
      <w:r w:rsidRPr="00ED2668">
        <w:rPr>
          <w:rFonts w:ascii="Book Antiqua" w:eastAsia="Book Antiqua" w:hAnsi="Book Antiqua" w:cs="Book Antiqua"/>
          <w:color w:val="000000"/>
        </w:rPr>
        <w:t>: 3722-3730 [PMID: 19564377 DOI: 10.1128/IAI.00228-09]</w:t>
      </w:r>
    </w:p>
    <w:p w14:paraId="6B7580D4" w14:textId="77777777" w:rsidR="00A77B3E" w:rsidRPr="00ED2668" w:rsidRDefault="00935B3F" w:rsidP="008F0F22">
      <w:pPr>
        <w:spacing w:line="360" w:lineRule="auto"/>
        <w:jc w:val="both"/>
        <w:rPr>
          <w:rFonts w:ascii="Book Antiqua" w:hAnsi="Book Antiqua"/>
        </w:rPr>
      </w:pPr>
      <w:r w:rsidRPr="00ED2668">
        <w:rPr>
          <w:rFonts w:ascii="Book Antiqua" w:eastAsia="Book Antiqua" w:hAnsi="Book Antiqua" w:cs="Book Antiqua"/>
          <w:color w:val="000000"/>
        </w:rPr>
        <w:t xml:space="preserve">17 </w:t>
      </w:r>
      <w:r w:rsidRPr="00ED2668">
        <w:rPr>
          <w:rFonts w:ascii="Book Antiqua" w:eastAsia="Book Antiqua" w:hAnsi="Book Antiqua" w:cs="Book Antiqua"/>
          <w:b/>
          <w:bCs/>
          <w:color w:val="000000"/>
        </w:rPr>
        <w:t>Ault BH</w:t>
      </w:r>
      <w:r w:rsidRPr="00ED2668">
        <w:rPr>
          <w:rFonts w:ascii="Book Antiqua" w:eastAsia="Book Antiqua" w:hAnsi="Book Antiqua" w:cs="Book Antiqua"/>
          <w:color w:val="000000"/>
        </w:rPr>
        <w:t xml:space="preserve">. Factor H and the pathogenesis of renal diseases. </w:t>
      </w:r>
      <w:r w:rsidRPr="00ED2668">
        <w:rPr>
          <w:rFonts w:ascii="Book Antiqua" w:eastAsia="Book Antiqua" w:hAnsi="Book Antiqua" w:cs="Book Antiqua"/>
          <w:i/>
          <w:iCs/>
          <w:color w:val="000000"/>
        </w:rPr>
        <w:t>Pediatr Nephrol</w:t>
      </w:r>
      <w:r w:rsidRPr="00ED2668">
        <w:rPr>
          <w:rFonts w:ascii="Book Antiqua" w:eastAsia="Book Antiqua" w:hAnsi="Book Antiqua" w:cs="Book Antiqua"/>
          <w:color w:val="000000"/>
        </w:rPr>
        <w:t xml:space="preserve"> 2000; </w:t>
      </w:r>
      <w:r w:rsidRPr="00ED2668">
        <w:rPr>
          <w:rFonts w:ascii="Book Antiqua" w:eastAsia="Book Antiqua" w:hAnsi="Book Antiqua" w:cs="Book Antiqua"/>
          <w:b/>
          <w:bCs/>
          <w:color w:val="000000"/>
        </w:rPr>
        <w:t>14</w:t>
      </w:r>
      <w:r w:rsidRPr="00ED2668">
        <w:rPr>
          <w:rFonts w:ascii="Book Antiqua" w:eastAsia="Book Antiqua" w:hAnsi="Book Antiqua" w:cs="Book Antiqua"/>
          <w:color w:val="000000"/>
        </w:rPr>
        <w:t>: 1045-1053 [PMID: 10975323 DOI: 10.1007/s004670050069]</w:t>
      </w:r>
    </w:p>
    <w:p w14:paraId="15DC3928" w14:textId="77777777" w:rsidR="00A77B3E" w:rsidRPr="00ED2668" w:rsidRDefault="00935B3F" w:rsidP="008F0F22">
      <w:pPr>
        <w:spacing w:line="360" w:lineRule="auto"/>
        <w:jc w:val="both"/>
        <w:rPr>
          <w:rFonts w:ascii="Book Antiqua" w:hAnsi="Book Antiqua"/>
        </w:rPr>
      </w:pPr>
      <w:r w:rsidRPr="00ED2668">
        <w:rPr>
          <w:rFonts w:ascii="Book Antiqua" w:eastAsia="Book Antiqua" w:hAnsi="Book Antiqua" w:cs="Book Antiqua"/>
          <w:color w:val="000000"/>
        </w:rPr>
        <w:t xml:space="preserve">18 </w:t>
      </w:r>
      <w:r w:rsidRPr="00ED2668">
        <w:rPr>
          <w:rFonts w:ascii="Book Antiqua" w:eastAsia="Book Antiqua" w:hAnsi="Book Antiqua" w:cs="Book Antiqua"/>
          <w:b/>
          <w:bCs/>
          <w:color w:val="000000"/>
        </w:rPr>
        <w:t>Burin des Roziers N</w:t>
      </w:r>
      <w:r w:rsidRPr="00ED2668">
        <w:rPr>
          <w:rFonts w:ascii="Book Antiqua" w:eastAsia="Book Antiqua" w:hAnsi="Book Antiqua" w:cs="Book Antiqua"/>
          <w:color w:val="000000"/>
        </w:rPr>
        <w:t xml:space="preserve">, Chadebech P, Bodivit G, Guinchard E, Bruneel A, Dupré T, Chevret L, Jugie M, Gallon P, Bierling P, Noizat-Pirenne F. Red blood cell Thomsen-Friedenreich antigen expression and galectin-3 plasma concentrations in Streptococcus pneumoniae-associated hemolytic uremic syndrome and hemolytic anemia. </w:t>
      </w:r>
      <w:r w:rsidRPr="00ED2668">
        <w:rPr>
          <w:rFonts w:ascii="Book Antiqua" w:eastAsia="Book Antiqua" w:hAnsi="Book Antiqua" w:cs="Book Antiqua"/>
          <w:i/>
          <w:iCs/>
          <w:color w:val="000000"/>
        </w:rPr>
        <w:t>Transfusion</w:t>
      </w:r>
      <w:r w:rsidRPr="00ED2668">
        <w:rPr>
          <w:rFonts w:ascii="Book Antiqua" w:eastAsia="Book Antiqua" w:hAnsi="Book Antiqua" w:cs="Book Antiqua"/>
          <w:color w:val="000000"/>
        </w:rPr>
        <w:t xml:space="preserve"> 2015; </w:t>
      </w:r>
      <w:r w:rsidRPr="00ED2668">
        <w:rPr>
          <w:rFonts w:ascii="Book Antiqua" w:eastAsia="Book Antiqua" w:hAnsi="Book Antiqua" w:cs="Book Antiqua"/>
          <w:b/>
          <w:bCs/>
          <w:color w:val="000000"/>
        </w:rPr>
        <w:t>55</w:t>
      </w:r>
      <w:r w:rsidRPr="00ED2668">
        <w:rPr>
          <w:rFonts w:ascii="Book Antiqua" w:eastAsia="Book Antiqua" w:hAnsi="Book Antiqua" w:cs="Book Antiqua"/>
          <w:color w:val="000000"/>
        </w:rPr>
        <w:t>: 1563-1571 [PMID: 25556575 DOI: 10.1111/trf.12981]</w:t>
      </w:r>
    </w:p>
    <w:p w14:paraId="3C897BFD" w14:textId="18EAD1EE" w:rsidR="00A77B3E" w:rsidRPr="00ED2668" w:rsidRDefault="00935B3F" w:rsidP="008F0F22">
      <w:pPr>
        <w:spacing w:line="360" w:lineRule="auto"/>
        <w:jc w:val="both"/>
        <w:rPr>
          <w:rFonts w:ascii="Book Antiqua" w:hAnsi="Book Antiqua"/>
        </w:rPr>
      </w:pPr>
      <w:r w:rsidRPr="00ED2668">
        <w:rPr>
          <w:rFonts w:ascii="Book Antiqua" w:eastAsia="Book Antiqua" w:hAnsi="Book Antiqua" w:cs="Book Antiqua"/>
          <w:color w:val="000000"/>
        </w:rPr>
        <w:t>19</w:t>
      </w:r>
      <w:r w:rsidR="00C36C1B">
        <w:rPr>
          <w:rFonts w:ascii="Book Antiqua" w:eastAsia="Book Antiqua" w:hAnsi="Book Antiqua" w:cs="Book Antiqua"/>
          <w:color w:val="000000"/>
        </w:rPr>
        <w:t xml:space="preserve"> </w:t>
      </w:r>
      <w:r w:rsidRPr="00ED2668">
        <w:rPr>
          <w:rFonts w:ascii="Book Antiqua" w:eastAsia="Book Antiqua" w:hAnsi="Book Antiqua" w:cs="Book Antiqua"/>
          <w:color w:val="000000"/>
        </w:rPr>
        <w:t xml:space="preserve">Therapy for children with invasive pneumococcal infections. American Academy of Pediatrics Committee on Infectious Diseases. </w:t>
      </w:r>
      <w:r w:rsidRPr="00ED2668">
        <w:rPr>
          <w:rFonts w:ascii="Book Antiqua" w:eastAsia="Book Antiqua" w:hAnsi="Book Antiqua" w:cs="Book Antiqua"/>
          <w:i/>
          <w:iCs/>
          <w:color w:val="000000"/>
        </w:rPr>
        <w:t>Pediatrics</w:t>
      </w:r>
      <w:r w:rsidRPr="00ED2668">
        <w:rPr>
          <w:rFonts w:ascii="Book Antiqua" w:eastAsia="Book Antiqua" w:hAnsi="Book Antiqua" w:cs="Book Antiqua"/>
          <w:color w:val="000000"/>
        </w:rPr>
        <w:t xml:space="preserve"> 1997; </w:t>
      </w:r>
      <w:r w:rsidRPr="00ED2668">
        <w:rPr>
          <w:rFonts w:ascii="Book Antiqua" w:eastAsia="Book Antiqua" w:hAnsi="Book Antiqua" w:cs="Book Antiqua"/>
          <w:b/>
          <w:bCs/>
          <w:color w:val="000000"/>
        </w:rPr>
        <w:t>99</w:t>
      </w:r>
      <w:r w:rsidRPr="00ED2668">
        <w:rPr>
          <w:rFonts w:ascii="Book Antiqua" w:eastAsia="Book Antiqua" w:hAnsi="Book Antiqua" w:cs="Book Antiqua"/>
          <w:color w:val="000000"/>
        </w:rPr>
        <w:t>: 289-299 [PMID: 9024464 DOI: 10.1542/peds.99.2.289]</w:t>
      </w:r>
    </w:p>
    <w:p w14:paraId="01666531" w14:textId="77777777" w:rsidR="00A77B3E" w:rsidRPr="00ED2668" w:rsidRDefault="00935B3F" w:rsidP="008F0F22">
      <w:pPr>
        <w:spacing w:line="360" w:lineRule="auto"/>
        <w:jc w:val="both"/>
        <w:rPr>
          <w:rFonts w:ascii="Book Antiqua" w:hAnsi="Book Antiqua"/>
        </w:rPr>
      </w:pPr>
      <w:r w:rsidRPr="00ED2668">
        <w:rPr>
          <w:rFonts w:ascii="Book Antiqua" w:eastAsia="Book Antiqua" w:hAnsi="Book Antiqua" w:cs="Book Antiqua"/>
          <w:color w:val="000000"/>
        </w:rPr>
        <w:t xml:space="preserve">20 </w:t>
      </w:r>
      <w:r w:rsidRPr="00ED2668">
        <w:rPr>
          <w:rFonts w:ascii="Book Antiqua" w:eastAsia="Book Antiqua" w:hAnsi="Book Antiqua" w:cs="Book Antiqua"/>
          <w:b/>
          <w:bCs/>
          <w:color w:val="000000"/>
        </w:rPr>
        <w:t>Petras ML</w:t>
      </w:r>
      <w:r w:rsidRPr="00ED2668">
        <w:rPr>
          <w:rFonts w:ascii="Book Antiqua" w:eastAsia="Book Antiqua" w:hAnsi="Book Antiqua" w:cs="Book Antiqua"/>
          <w:color w:val="000000"/>
        </w:rPr>
        <w:t xml:space="preserve">, Dunbar NM, Filiano JJ, Braga MS, Chobanian MC, Szczepiorkowski ZM. Therapeutic plasma exchange in Streptococcus pneumoniae-associated hemolytic uremic syndrome: a case report. </w:t>
      </w:r>
      <w:r w:rsidRPr="00ED2668">
        <w:rPr>
          <w:rFonts w:ascii="Book Antiqua" w:eastAsia="Book Antiqua" w:hAnsi="Book Antiqua" w:cs="Book Antiqua"/>
          <w:i/>
          <w:iCs/>
          <w:color w:val="000000"/>
        </w:rPr>
        <w:t>J Clin Apher</w:t>
      </w:r>
      <w:r w:rsidRPr="00ED2668">
        <w:rPr>
          <w:rFonts w:ascii="Book Antiqua" w:eastAsia="Book Antiqua" w:hAnsi="Book Antiqua" w:cs="Book Antiqua"/>
          <w:color w:val="000000"/>
        </w:rPr>
        <w:t xml:space="preserve"> 2012; </w:t>
      </w:r>
      <w:r w:rsidRPr="00ED2668">
        <w:rPr>
          <w:rFonts w:ascii="Book Antiqua" w:eastAsia="Book Antiqua" w:hAnsi="Book Antiqua" w:cs="Book Antiqua"/>
          <w:b/>
          <w:bCs/>
          <w:color w:val="000000"/>
        </w:rPr>
        <w:t>27</w:t>
      </w:r>
      <w:r w:rsidRPr="00ED2668">
        <w:rPr>
          <w:rFonts w:ascii="Book Antiqua" w:eastAsia="Book Antiqua" w:hAnsi="Book Antiqua" w:cs="Book Antiqua"/>
          <w:color w:val="000000"/>
        </w:rPr>
        <w:t>: 212-214 [PMID: 22307916 DOI: 10.1002/jca.21208]</w:t>
      </w:r>
    </w:p>
    <w:bookmarkEnd w:id="3"/>
    <w:p w14:paraId="5044B8D4" w14:textId="77777777" w:rsidR="00A77B3E" w:rsidRPr="00ED2668" w:rsidRDefault="00A77B3E" w:rsidP="008F0F22">
      <w:pPr>
        <w:spacing w:line="360" w:lineRule="auto"/>
        <w:jc w:val="both"/>
        <w:rPr>
          <w:rFonts w:ascii="Book Antiqua" w:hAnsi="Book Antiqua"/>
        </w:rPr>
        <w:sectPr w:rsidR="00A77B3E" w:rsidRPr="00ED2668" w:rsidSect="008F0F22">
          <w:footerReference w:type="default" r:id="rId8"/>
          <w:pgSz w:w="12240" w:h="15840"/>
          <w:pgMar w:top="1440" w:right="1440" w:bottom="1440" w:left="1440" w:header="720" w:footer="720" w:gutter="0"/>
          <w:cols w:space="720"/>
          <w:docGrid w:linePitch="360"/>
        </w:sectPr>
      </w:pPr>
    </w:p>
    <w:p w14:paraId="77738769" w14:textId="77777777" w:rsidR="00A77B3E" w:rsidRPr="00ED2668" w:rsidRDefault="00935B3F" w:rsidP="008F0F22">
      <w:pPr>
        <w:spacing w:line="360" w:lineRule="auto"/>
        <w:jc w:val="both"/>
        <w:rPr>
          <w:rFonts w:ascii="Book Antiqua" w:hAnsi="Book Antiqua"/>
        </w:rPr>
      </w:pPr>
      <w:r w:rsidRPr="00ED2668">
        <w:rPr>
          <w:rFonts w:ascii="Book Antiqua" w:eastAsia="Book Antiqua" w:hAnsi="Book Antiqua" w:cs="Book Antiqua"/>
          <w:b/>
          <w:color w:val="000000"/>
        </w:rPr>
        <w:t>Footnotes</w:t>
      </w:r>
    </w:p>
    <w:p w14:paraId="261ED01E" w14:textId="77777777" w:rsidR="00A77B3E" w:rsidRPr="00ED2668" w:rsidRDefault="00935B3F" w:rsidP="008F0F22">
      <w:pPr>
        <w:spacing w:line="360" w:lineRule="auto"/>
        <w:jc w:val="both"/>
        <w:rPr>
          <w:rFonts w:ascii="Book Antiqua" w:hAnsi="Book Antiqua"/>
        </w:rPr>
      </w:pPr>
      <w:r w:rsidRPr="00ED2668">
        <w:rPr>
          <w:rFonts w:ascii="Book Antiqua" w:eastAsia="Book Antiqua" w:hAnsi="Book Antiqua" w:cs="Book Antiqua"/>
          <w:b/>
          <w:bCs/>
          <w:color w:val="000000"/>
        </w:rPr>
        <w:t xml:space="preserve">Informed consent statement: </w:t>
      </w:r>
      <w:r w:rsidRPr="00ED2668">
        <w:rPr>
          <w:rFonts w:ascii="Book Antiqua" w:eastAsia="Book Antiqua" w:hAnsi="Book Antiqua" w:cs="Book Antiqua"/>
          <w:color w:val="000000"/>
        </w:rPr>
        <w:t>Written consents were obtained from the parents of the patients for publication.</w:t>
      </w:r>
    </w:p>
    <w:p w14:paraId="0722C3E0" w14:textId="77777777" w:rsidR="00A77B3E" w:rsidRPr="00ED2668" w:rsidRDefault="00A77B3E" w:rsidP="008F0F22">
      <w:pPr>
        <w:spacing w:line="360" w:lineRule="auto"/>
        <w:jc w:val="both"/>
        <w:rPr>
          <w:rFonts w:ascii="Book Antiqua" w:hAnsi="Book Antiqua"/>
        </w:rPr>
      </w:pPr>
    </w:p>
    <w:p w14:paraId="5BC12BF5" w14:textId="77777777" w:rsidR="00A77B3E" w:rsidRPr="00ED2668" w:rsidRDefault="00935B3F" w:rsidP="008F0F22">
      <w:pPr>
        <w:spacing w:line="360" w:lineRule="auto"/>
        <w:jc w:val="both"/>
        <w:rPr>
          <w:rFonts w:ascii="Book Antiqua" w:hAnsi="Book Antiqua"/>
        </w:rPr>
      </w:pPr>
      <w:r w:rsidRPr="00ED2668">
        <w:rPr>
          <w:rFonts w:ascii="Book Antiqua" w:eastAsia="Book Antiqua" w:hAnsi="Book Antiqua" w:cs="Book Antiqua"/>
          <w:b/>
          <w:bCs/>
          <w:color w:val="000000"/>
        </w:rPr>
        <w:t xml:space="preserve">Conflict-of-interest statement: </w:t>
      </w:r>
      <w:r w:rsidRPr="00ED2668">
        <w:rPr>
          <w:rFonts w:ascii="Book Antiqua" w:eastAsia="Book Antiqua" w:hAnsi="Book Antiqua" w:cs="Book Antiqua"/>
          <w:color w:val="000000"/>
        </w:rPr>
        <w:t>No financial benefits have been received or will be received from any party related directly or indirectly to the subject of this article.</w:t>
      </w:r>
    </w:p>
    <w:p w14:paraId="1CC05011" w14:textId="77777777" w:rsidR="00A77B3E" w:rsidRPr="00ED2668" w:rsidRDefault="00A77B3E" w:rsidP="008F0F22">
      <w:pPr>
        <w:spacing w:line="360" w:lineRule="auto"/>
        <w:jc w:val="both"/>
        <w:rPr>
          <w:rFonts w:ascii="Book Antiqua" w:hAnsi="Book Antiqua"/>
        </w:rPr>
      </w:pPr>
    </w:p>
    <w:p w14:paraId="18CC4B88" w14:textId="77777777" w:rsidR="00A77B3E" w:rsidRPr="00ED2668" w:rsidRDefault="00935B3F" w:rsidP="008F0F22">
      <w:pPr>
        <w:autoSpaceDE w:val="0"/>
        <w:autoSpaceDN w:val="0"/>
        <w:adjustRightInd w:val="0"/>
        <w:snapToGrid w:val="0"/>
        <w:spacing w:line="360" w:lineRule="auto"/>
        <w:jc w:val="both"/>
        <w:rPr>
          <w:rFonts w:ascii="Book Antiqua" w:hAnsi="Book Antiqua" w:cs="Garamond-Bold"/>
          <w:bCs/>
          <w:color w:val="000000" w:themeColor="text1"/>
          <w:lang w:eastAsia="zh-CN"/>
        </w:rPr>
      </w:pPr>
      <w:r w:rsidRPr="00ED2668">
        <w:rPr>
          <w:rFonts w:ascii="Book Antiqua" w:eastAsia="Book Antiqua" w:hAnsi="Book Antiqua" w:cs="Book Antiqua"/>
          <w:b/>
          <w:bCs/>
          <w:color w:val="000000"/>
        </w:rPr>
        <w:t xml:space="preserve">CARE Checklist (2016) statement: </w:t>
      </w:r>
      <w:bookmarkStart w:id="4" w:name="_Hlk73634427"/>
      <w:r w:rsidR="001F75E4" w:rsidRPr="00ED2668">
        <w:rPr>
          <w:rFonts w:ascii="Book Antiqua" w:hAnsi="Book Antiqua" w:cs="Garamond"/>
          <w:color w:val="000000"/>
        </w:rPr>
        <w:t>The authors have read the CARE Checklist (2016), and the manuscript was prepared and revised according to the CARE Checklist (2016).</w:t>
      </w:r>
      <w:bookmarkEnd w:id="4"/>
    </w:p>
    <w:p w14:paraId="707A7273" w14:textId="77777777" w:rsidR="00A77B3E" w:rsidRPr="00ED2668" w:rsidRDefault="00A77B3E" w:rsidP="008F0F22">
      <w:pPr>
        <w:spacing w:line="360" w:lineRule="auto"/>
        <w:jc w:val="both"/>
        <w:rPr>
          <w:rFonts w:ascii="Book Antiqua" w:hAnsi="Book Antiqua"/>
        </w:rPr>
      </w:pPr>
    </w:p>
    <w:p w14:paraId="2485A203" w14:textId="77777777" w:rsidR="00A77B3E" w:rsidRPr="00ED2668" w:rsidRDefault="00935B3F" w:rsidP="008F0F22">
      <w:pPr>
        <w:spacing w:line="360" w:lineRule="auto"/>
        <w:jc w:val="both"/>
        <w:rPr>
          <w:rFonts w:ascii="Book Antiqua" w:hAnsi="Book Antiqua"/>
        </w:rPr>
      </w:pPr>
      <w:r w:rsidRPr="00ED2668">
        <w:rPr>
          <w:rFonts w:ascii="Book Antiqua" w:eastAsia="Book Antiqua" w:hAnsi="Book Antiqua" w:cs="Book Antiqua"/>
          <w:b/>
          <w:bCs/>
          <w:color w:val="000000"/>
        </w:rPr>
        <w:t xml:space="preserve">Open-Access: </w:t>
      </w:r>
      <w:r w:rsidRPr="00ED2668">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5A506DC" w14:textId="77777777" w:rsidR="00A77B3E" w:rsidRPr="00ED2668" w:rsidRDefault="00A77B3E" w:rsidP="008F0F22">
      <w:pPr>
        <w:spacing w:line="360" w:lineRule="auto"/>
        <w:jc w:val="both"/>
        <w:rPr>
          <w:rFonts w:ascii="Book Antiqua" w:hAnsi="Book Antiqua"/>
        </w:rPr>
      </w:pPr>
    </w:p>
    <w:p w14:paraId="1705017D" w14:textId="77777777" w:rsidR="00A77B3E" w:rsidRPr="00ED2668" w:rsidRDefault="00935B3F" w:rsidP="008F0F22">
      <w:pPr>
        <w:spacing w:line="360" w:lineRule="auto"/>
        <w:jc w:val="both"/>
        <w:rPr>
          <w:rFonts w:ascii="Book Antiqua" w:hAnsi="Book Antiqua" w:cs="Book Antiqua"/>
          <w:color w:val="000000"/>
          <w:lang w:eastAsia="zh-CN"/>
        </w:rPr>
      </w:pPr>
      <w:r w:rsidRPr="00ED2668">
        <w:rPr>
          <w:rFonts w:ascii="Book Antiqua" w:eastAsia="Book Antiqua" w:hAnsi="Book Antiqua" w:cs="Book Antiqua"/>
          <w:b/>
          <w:color w:val="000000"/>
        </w:rPr>
        <w:t xml:space="preserve">Manuscript source: </w:t>
      </w:r>
      <w:r w:rsidRPr="00ED2668">
        <w:rPr>
          <w:rFonts w:ascii="Book Antiqua" w:eastAsia="Book Antiqua" w:hAnsi="Book Antiqua" w:cs="Book Antiqua"/>
          <w:color w:val="000000"/>
        </w:rPr>
        <w:t xml:space="preserve">Unsolicited </w:t>
      </w:r>
      <w:r w:rsidR="00427CC5" w:rsidRPr="00ED2668">
        <w:rPr>
          <w:rFonts w:ascii="Book Antiqua" w:hAnsi="Book Antiqua" w:cs="Book Antiqua"/>
          <w:color w:val="000000"/>
          <w:lang w:eastAsia="zh-CN"/>
        </w:rPr>
        <w:t>m</w:t>
      </w:r>
      <w:r w:rsidRPr="00ED2668">
        <w:rPr>
          <w:rFonts w:ascii="Book Antiqua" w:eastAsia="Book Antiqua" w:hAnsi="Book Antiqua" w:cs="Book Antiqua"/>
          <w:color w:val="000000"/>
        </w:rPr>
        <w:t>anuscript</w:t>
      </w:r>
    </w:p>
    <w:p w14:paraId="3616CA8A" w14:textId="77777777" w:rsidR="00427CC5" w:rsidRPr="00ED2668" w:rsidRDefault="00427CC5" w:rsidP="008F0F22">
      <w:pPr>
        <w:spacing w:line="360" w:lineRule="auto"/>
        <w:jc w:val="both"/>
        <w:rPr>
          <w:rFonts w:ascii="Book Antiqua" w:hAnsi="Book Antiqua"/>
          <w:lang w:eastAsia="zh-CN"/>
        </w:rPr>
      </w:pPr>
    </w:p>
    <w:p w14:paraId="2364D777" w14:textId="67FBD7A2" w:rsidR="00A77B3E" w:rsidRPr="00ED2668" w:rsidRDefault="00935B3F" w:rsidP="008F0F22">
      <w:pPr>
        <w:spacing w:line="360" w:lineRule="auto"/>
        <w:jc w:val="both"/>
        <w:rPr>
          <w:rFonts w:ascii="Book Antiqua" w:hAnsi="Book Antiqua"/>
        </w:rPr>
      </w:pPr>
      <w:r w:rsidRPr="00ED2668">
        <w:rPr>
          <w:rFonts w:ascii="Book Antiqua" w:eastAsia="Book Antiqua" w:hAnsi="Book Antiqua" w:cs="Book Antiqua"/>
          <w:b/>
          <w:color w:val="000000"/>
        </w:rPr>
        <w:t>Corresponding Author</w:t>
      </w:r>
      <w:r w:rsidR="003C43E5" w:rsidRPr="00ED2668">
        <w:rPr>
          <w:rFonts w:ascii="Book Antiqua" w:eastAsia="Book Antiqua" w:hAnsi="Book Antiqua" w:cs="Book Antiqua"/>
          <w:b/>
          <w:color w:val="000000"/>
        </w:rPr>
        <w:t>’</w:t>
      </w:r>
      <w:r w:rsidRPr="00ED2668">
        <w:rPr>
          <w:rFonts w:ascii="Book Antiqua" w:eastAsia="Book Antiqua" w:hAnsi="Book Antiqua" w:cs="Book Antiqua"/>
          <w:b/>
          <w:color w:val="000000"/>
        </w:rPr>
        <w:t xml:space="preserve">s Membership in Professional Societies: </w:t>
      </w:r>
      <w:r w:rsidRPr="00ED2668">
        <w:rPr>
          <w:rFonts w:ascii="Book Antiqua" w:eastAsia="Book Antiqua" w:hAnsi="Book Antiqua" w:cs="Book Antiqua"/>
          <w:color w:val="000000"/>
        </w:rPr>
        <w:t>Pediatric Nephrology Group, Pediatric Societ</w:t>
      </w:r>
      <w:r w:rsidR="001F75E4" w:rsidRPr="00ED2668">
        <w:rPr>
          <w:rFonts w:ascii="Book Antiqua" w:eastAsia="Book Antiqua" w:hAnsi="Book Antiqua" w:cs="Book Antiqua"/>
          <w:color w:val="000000"/>
        </w:rPr>
        <w:t>y, Chinese Medical Association</w:t>
      </w:r>
      <w:r w:rsidRPr="00ED2668">
        <w:rPr>
          <w:rFonts w:ascii="Book Antiqua" w:eastAsia="Book Antiqua" w:hAnsi="Book Antiqua" w:cs="Book Antiqua"/>
          <w:color w:val="000000"/>
        </w:rPr>
        <w:t xml:space="preserve">; Continuing Education Committee of Pediatric Branch </w:t>
      </w:r>
      <w:r w:rsidR="001F75E4" w:rsidRPr="00ED2668">
        <w:rPr>
          <w:rFonts w:ascii="Book Antiqua" w:eastAsia="Book Antiqua" w:hAnsi="Book Antiqua" w:cs="Book Antiqua"/>
          <w:color w:val="000000"/>
        </w:rPr>
        <w:t>of Chinese Medical Association</w:t>
      </w:r>
      <w:r w:rsidRPr="00ED2668">
        <w:rPr>
          <w:rFonts w:ascii="Book Antiqua" w:eastAsia="Book Antiqua" w:hAnsi="Book Antiqua" w:cs="Book Antiqua"/>
          <w:color w:val="000000"/>
        </w:rPr>
        <w:t>; Pediatric Rheumatology and Immunization Committee of Chin</w:t>
      </w:r>
      <w:r w:rsidR="001F75E4" w:rsidRPr="00ED2668">
        <w:rPr>
          <w:rFonts w:ascii="Book Antiqua" w:eastAsia="Book Antiqua" w:hAnsi="Book Antiqua" w:cs="Book Antiqua"/>
          <w:color w:val="000000"/>
        </w:rPr>
        <w:t>ese Medical Doctor Association</w:t>
      </w:r>
      <w:r w:rsidRPr="00ED2668">
        <w:rPr>
          <w:rFonts w:ascii="Book Antiqua" w:eastAsia="Book Antiqua" w:hAnsi="Book Antiqua" w:cs="Book Antiqua"/>
          <w:color w:val="000000"/>
        </w:rPr>
        <w:t>.</w:t>
      </w:r>
    </w:p>
    <w:p w14:paraId="6EAAC712" w14:textId="77777777" w:rsidR="00A77B3E" w:rsidRPr="00ED2668" w:rsidRDefault="00A77B3E" w:rsidP="008F0F22">
      <w:pPr>
        <w:spacing w:line="360" w:lineRule="auto"/>
        <w:jc w:val="both"/>
        <w:rPr>
          <w:rFonts w:ascii="Book Antiqua" w:hAnsi="Book Antiqua"/>
        </w:rPr>
      </w:pPr>
    </w:p>
    <w:p w14:paraId="28A3EB63" w14:textId="77777777" w:rsidR="00A77B3E" w:rsidRPr="00ED2668" w:rsidRDefault="00935B3F" w:rsidP="008F0F22">
      <w:pPr>
        <w:spacing w:line="360" w:lineRule="auto"/>
        <w:jc w:val="both"/>
        <w:rPr>
          <w:rFonts w:ascii="Book Antiqua" w:hAnsi="Book Antiqua"/>
        </w:rPr>
      </w:pPr>
      <w:r w:rsidRPr="00ED2668">
        <w:rPr>
          <w:rFonts w:ascii="Book Antiqua" w:eastAsia="Book Antiqua" w:hAnsi="Book Antiqua" w:cs="Book Antiqua"/>
          <w:b/>
          <w:color w:val="000000"/>
        </w:rPr>
        <w:t xml:space="preserve">Peer-review started: </w:t>
      </w:r>
      <w:r w:rsidRPr="00ED2668">
        <w:rPr>
          <w:rFonts w:ascii="Book Antiqua" w:eastAsia="Book Antiqua" w:hAnsi="Book Antiqua" w:cs="Book Antiqua"/>
          <w:color w:val="000000"/>
        </w:rPr>
        <w:t>April 26, 2021</w:t>
      </w:r>
    </w:p>
    <w:p w14:paraId="3389F388" w14:textId="77777777" w:rsidR="00A77B3E" w:rsidRPr="00ED2668" w:rsidRDefault="00935B3F" w:rsidP="008F0F22">
      <w:pPr>
        <w:spacing w:line="360" w:lineRule="auto"/>
        <w:jc w:val="both"/>
        <w:rPr>
          <w:rFonts w:ascii="Book Antiqua" w:hAnsi="Book Antiqua"/>
        </w:rPr>
      </w:pPr>
      <w:r w:rsidRPr="00ED2668">
        <w:rPr>
          <w:rFonts w:ascii="Book Antiqua" w:eastAsia="Book Antiqua" w:hAnsi="Book Antiqua" w:cs="Book Antiqua"/>
          <w:b/>
          <w:color w:val="000000"/>
        </w:rPr>
        <w:t xml:space="preserve">First decision: </w:t>
      </w:r>
      <w:r w:rsidRPr="00ED2668">
        <w:rPr>
          <w:rFonts w:ascii="Book Antiqua" w:eastAsia="Book Antiqua" w:hAnsi="Book Antiqua" w:cs="Book Antiqua"/>
          <w:color w:val="000000"/>
        </w:rPr>
        <w:t>May 24, 2021</w:t>
      </w:r>
    </w:p>
    <w:p w14:paraId="4E507595" w14:textId="330BB57B" w:rsidR="00A77B3E" w:rsidRPr="00ED2668" w:rsidRDefault="00935B3F" w:rsidP="008F0F22">
      <w:pPr>
        <w:spacing w:line="360" w:lineRule="auto"/>
        <w:jc w:val="both"/>
        <w:rPr>
          <w:rFonts w:ascii="Book Antiqua" w:hAnsi="Book Antiqua"/>
        </w:rPr>
      </w:pPr>
      <w:r w:rsidRPr="00ED2668">
        <w:rPr>
          <w:rFonts w:ascii="Book Antiqua" w:eastAsia="Book Antiqua" w:hAnsi="Book Antiqua" w:cs="Book Antiqua"/>
          <w:b/>
          <w:color w:val="000000"/>
        </w:rPr>
        <w:t xml:space="preserve">Article in press: </w:t>
      </w:r>
      <w:r w:rsidR="00C77BC0" w:rsidRPr="00ED2668">
        <w:rPr>
          <w:rFonts w:ascii="Book Antiqua" w:eastAsia="宋体" w:hAnsi="Book Antiqua"/>
          <w:color w:val="000000" w:themeColor="text1"/>
        </w:rPr>
        <w:t>July 28, 2021</w:t>
      </w:r>
    </w:p>
    <w:p w14:paraId="7FBBB269" w14:textId="77777777" w:rsidR="00A77B3E" w:rsidRPr="00ED2668" w:rsidRDefault="00A77B3E" w:rsidP="008F0F22">
      <w:pPr>
        <w:spacing w:line="360" w:lineRule="auto"/>
        <w:jc w:val="both"/>
        <w:rPr>
          <w:rFonts w:ascii="Book Antiqua" w:hAnsi="Book Antiqua"/>
        </w:rPr>
      </w:pPr>
    </w:p>
    <w:p w14:paraId="5EB86BD1" w14:textId="77777777" w:rsidR="00A77B3E" w:rsidRPr="00ED2668" w:rsidRDefault="00935B3F" w:rsidP="008F0F22">
      <w:pPr>
        <w:spacing w:line="360" w:lineRule="auto"/>
        <w:jc w:val="both"/>
        <w:rPr>
          <w:rFonts w:ascii="Book Antiqua" w:hAnsi="Book Antiqua"/>
        </w:rPr>
      </w:pPr>
      <w:r w:rsidRPr="00ED2668">
        <w:rPr>
          <w:rFonts w:ascii="Book Antiqua" w:eastAsia="Book Antiqua" w:hAnsi="Book Antiqua" w:cs="Book Antiqua"/>
          <w:b/>
          <w:color w:val="000000"/>
        </w:rPr>
        <w:t xml:space="preserve">Specialty type: </w:t>
      </w:r>
      <w:bookmarkStart w:id="5" w:name="_Hlk71726650"/>
      <w:bookmarkStart w:id="6" w:name="OLE_LINK1953"/>
      <w:bookmarkStart w:id="7" w:name="OLE_LINK1952"/>
      <w:bookmarkStart w:id="8" w:name="OLE_LINK2066"/>
      <w:r w:rsidR="00AB209B" w:rsidRPr="00ED2668">
        <w:rPr>
          <w:rFonts w:ascii="Book Antiqua" w:eastAsia="微软雅黑" w:hAnsi="Book Antiqua" w:cs="宋体"/>
        </w:rPr>
        <w:t>Medicine, research and experimenta</w:t>
      </w:r>
      <w:bookmarkEnd w:id="5"/>
      <w:r w:rsidR="00AB209B" w:rsidRPr="00ED2668">
        <w:rPr>
          <w:rFonts w:ascii="Book Antiqua" w:eastAsia="微软雅黑" w:hAnsi="Book Antiqua" w:cs="宋体"/>
        </w:rPr>
        <w:t>l</w:t>
      </w:r>
      <w:bookmarkEnd w:id="6"/>
      <w:bookmarkEnd w:id="7"/>
      <w:bookmarkEnd w:id="8"/>
    </w:p>
    <w:p w14:paraId="640D0C90" w14:textId="77777777" w:rsidR="00A77B3E" w:rsidRPr="00ED2668" w:rsidRDefault="00935B3F" w:rsidP="008F0F22">
      <w:pPr>
        <w:spacing w:line="360" w:lineRule="auto"/>
        <w:jc w:val="both"/>
        <w:rPr>
          <w:rFonts w:ascii="Book Antiqua" w:hAnsi="Book Antiqua"/>
        </w:rPr>
      </w:pPr>
      <w:r w:rsidRPr="00ED2668">
        <w:rPr>
          <w:rFonts w:ascii="Book Antiqua" w:eastAsia="Book Antiqua" w:hAnsi="Book Antiqua" w:cs="Book Antiqua"/>
          <w:b/>
          <w:color w:val="000000"/>
        </w:rPr>
        <w:t xml:space="preserve">Country/Territory of origin: </w:t>
      </w:r>
      <w:r w:rsidRPr="00ED2668">
        <w:rPr>
          <w:rFonts w:ascii="Book Antiqua" w:eastAsia="Book Antiqua" w:hAnsi="Book Antiqua" w:cs="Book Antiqua"/>
          <w:color w:val="000000"/>
        </w:rPr>
        <w:t>China</w:t>
      </w:r>
    </w:p>
    <w:p w14:paraId="63A7CFC5" w14:textId="77777777" w:rsidR="00A77B3E" w:rsidRPr="00ED2668" w:rsidRDefault="00935B3F" w:rsidP="008F0F22">
      <w:pPr>
        <w:spacing w:line="360" w:lineRule="auto"/>
        <w:jc w:val="both"/>
        <w:rPr>
          <w:rFonts w:ascii="Book Antiqua" w:hAnsi="Book Antiqua"/>
        </w:rPr>
      </w:pPr>
      <w:r w:rsidRPr="00ED2668">
        <w:rPr>
          <w:rFonts w:ascii="Book Antiqua" w:eastAsia="Book Antiqua" w:hAnsi="Book Antiqua" w:cs="Book Antiqua"/>
          <w:b/>
          <w:color w:val="000000"/>
        </w:rPr>
        <w:t>Peer-review report’s scientific quality classification</w:t>
      </w:r>
    </w:p>
    <w:p w14:paraId="37DAA224" w14:textId="77777777" w:rsidR="00A77B3E" w:rsidRPr="00ED2668" w:rsidRDefault="00935B3F" w:rsidP="008F0F22">
      <w:pPr>
        <w:spacing w:line="360" w:lineRule="auto"/>
        <w:jc w:val="both"/>
        <w:rPr>
          <w:rFonts w:ascii="Book Antiqua" w:hAnsi="Book Antiqua"/>
        </w:rPr>
      </w:pPr>
      <w:r w:rsidRPr="00ED2668">
        <w:rPr>
          <w:rFonts w:ascii="Book Antiqua" w:eastAsia="Book Antiqua" w:hAnsi="Book Antiqua" w:cs="Book Antiqua"/>
          <w:color w:val="000000"/>
        </w:rPr>
        <w:t>Grade A (Excellent): 0</w:t>
      </w:r>
    </w:p>
    <w:p w14:paraId="598B164B" w14:textId="77777777" w:rsidR="00A77B3E" w:rsidRPr="00ED2668" w:rsidRDefault="00935B3F" w:rsidP="008F0F22">
      <w:pPr>
        <w:spacing w:line="360" w:lineRule="auto"/>
        <w:jc w:val="both"/>
        <w:rPr>
          <w:rFonts w:ascii="Book Antiqua" w:hAnsi="Book Antiqua"/>
        </w:rPr>
      </w:pPr>
      <w:r w:rsidRPr="00ED2668">
        <w:rPr>
          <w:rFonts w:ascii="Book Antiqua" w:eastAsia="Book Antiqua" w:hAnsi="Book Antiqua" w:cs="Book Antiqua"/>
          <w:color w:val="000000"/>
        </w:rPr>
        <w:t>Grade B (Very good): 0</w:t>
      </w:r>
    </w:p>
    <w:p w14:paraId="47E32592" w14:textId="77777777" w:rsidR="00A77B3E" w:rsidRPr="00ED2668" w:rsidRDefault="00935B3F" w:rsidP="008F0F22">
      <w:pPr>
        <w:spacing w:line="360" w:lineRule="auto"/>
        <w:jc w:val="both"/>
        <w:rPr>
          <w:rFonts w:ascii="Book Antiqua" w:hAnsi="Book Antiqua"/>
        </w:rPr>
      </w:pPr>
      <w:r w:rsidRPr="00ED2668">
        <w:rPr>
          <w:rFonts w:ascii="Book Antiqua" w:eastAsia="Book Antiqua" w:hAnsi="Book Antiqua" w:cs="Book Antiqua"/>
          <w:color w:val="000000"/>
        </w:rPr>
        <w:t>Grade C (Good): C</w:t>
      </w:r>
    </w:p>
    <w:p w14:paraId="70252236" w14:textId="77777777" w:rsidR="00A77B3E" w:rsidRPr="00ED2668" w:rsidRDefault="00935B3F" w:rsidP="008F0F22">
      <w:pPr>
        <w:spacing w:line="360" w:lineRule="auto"/>
        <w:jc w:val="both"/>
        <w:rPr>
          <w:rFonts w:ascii="Book Antiqua" w:hAnsi="Book Antiqua"/>
        </w:rPr>
      </w:pPr>
      <w:r w:rsidRPr="00ED2668">
        <w:rPr>
          <w:rFonts w:ascii="Book Antiqua" w:eastAsia="Book Antiqua" w:hAnsi="Book Antiqua" w:cs="Book Antiqua"/>
          <w:color w:val="000000"/>
        </w:rPr>
        <w:t>Grade D (Fair): 0</w:t>
      </w:r>
    </w:p>
    <w:p w14:paraId="5B9E5918" w14:textId="77777777" w:rsidR="00A77B3E" w:rsidRPr="00ED2668" w:rsidRDefault="00935B3F" w:rsidP="008F0F22">
      <w:pPr>
        <w:spacing w:line="360" w:lineRule="auto"/>
        <w:jc w:val="both"/>
        <w:rPr>
          <w:rFonts w:ascii="Book Antiqua" w:hAnsi="Book Antiqua"/>
        </w:rPr>
      </w:pPr>
      <w:r w:rsidRPr="00ED2668">
        <w:rPr>
          <w:rFonts w:ascii="Book Antiqua" w:eastAsia="Book Antiqua" w:hAnsi="Book Antiqua" w:cs="Book Antiqua"/>
          <w:color w:val="000000"/>
        </w:rPr>
        <w:t>Grade E (Poor): 0</w:t>
      </w:r>
    </w:p>
    <w:p w14:paraId="64CCC1B6" w14:textId="77777777" w:rsidR="00A77B3E" w:rsidRPr="00ED2668" w:rsidRDefault="00A77B3E" w:rsidP="008F0F22">
      <w:pPr>
        <w:spacing w:line="360" w:lineRule="auto"/>
        <w:jc w:val="both"/>
        <w:rPr>
          <w:rFonts w:ascii="Book Antiqua" w:hAnsi="Book Antiqua"/>
        </w:rPr>
      </w:pPr>
    </w:p>
    <w:p w14:paraId="1E3054B6" w14:textId="2C22DBB9" w:rsidR="00A77B3E" w:rsidRPr="00ED2668" w:rsidRDefault="00935B3F" w:rsidP="008F0F22">
      <w:pPr>
        <w:spacing w:line="360" w:lineRule="auto"/>
        <w:jc w:val="both"/>
        <w:rPr>
          <w:rFonts w:ascii="Book Antiqua" w:hAnsi="Book Antiqua" w:cs="Book Antiqua"/>
          <w:bCs/>
          <w:color w:val="000000"/>
          <w:lang w:eastAsia="zh-CN"/>
        </w:rPr>
      </w:pPr>
      <w:r w:rsidRPr="00ED2668">
        <w:rPr>
          <w:rFonts w:ascii="Book Antiqua" w:eastAsia="Book Antiqua" w:hAnsi="Book Antiqua" w:cs="Book Antiqua"/>
          <w:b/>
          <w:color w:val="000000"/>
        </w:rPr>
        <w:t xml:space="preserve">P-Reviewer: </w:t>
      </w:r>
      <w:r w:rsidRPr="00ED2668">
        <w:rPr>
          <w:rFonts w:ascii="Book Antiqua" w:eastAsia="Book Antiqua" w:hAnsi="Book Antiqua" w:cs="Book Antiqua"/>
          <w:color w:val="000000"/>
        </w:rPr>
        <w:t>El Chazli Y</w:t>
      </w:r>
      <w:r w:rsidRPr="00ED2668">
        <w:rPr>
          <w:rFonts w:ascii="Book Antiqua" w:eastAsia="Book Antiqua" w:hAnsi="Book Antiqua" w:cs="Book Antiqua"/>
          <w:b/>
          <w:color w:val="000000"/>
        </w:rPr>
        <w:t xml:space="preserve"> S-Editor: </w:t>
      </w:r>
      <w:r w:rsidR="00060562" w:rsidRPr="00ED2668">
        <w:rPr>
          <w:rFonts w:ascii="Book Antiqua" w:hAnsi="Book Antiqua" w:cs="Book Antiqua"/>
          <w:color w:val="000000"/>
          <w:lang w:eastAsia="zh-CN"/>
        </w:rPr>
        <w:t>F</w:t>
      </w:r>
      <w:r w:rsidR="00060562" w:rsidRPr="00ED2668">
        <w:rPr>
          <w:rFonts w:ascii="Book Antiqua" w:eastAsia="Book Antiqua" w:hAnsi="Book Antiqua" w:cs="Book Antiqua"/>
          <w:color w:val="000000"/>
        </w:rPr>
        <w:t>an</w:t>
      </w:r>
      <w:r w:rsidRPr="00ED2668">
        <w:rPr>
          <w:rFonts w:ascii="Book Antiqua" w:eastAsia="Book Antiqua" w:hAnsi="Book Antiqua" w:cs="Book Antiqua"/>
          <w:color w:val="000000"/>
        </w:rPr>
        <w:t xml:space="preserve"> J</w:t>
      </w:r>
      <w:r w:rsidR="00060562" w:rsidRPr="00ED2668">
        <w:rPr>
          <w:rFonts w:ascii="Book Antiqua" w:hAnsi="Book Antiqua" w:cs="Book Antiqua"/>
          <w:color w:val="000000"/>
          <w:lang w:eastAsia="zh-CN"/>
        </w:rPr>
        <w:t>R</w:t>
      </w:r>
      <w:r w:rsidRPr="00ED2668">
        <w:rPr>
          <w:rFonts w:ascii="Book Antiqua" w:eastAsia="Book Antiqua" w:hAnsi="Book Antiqua" w:cs="Book Antiqua"/>
          <w:b/>
          <w:color w:val="000000"/>
        </w:rPr>
        <w:t xml:space="preserve"> L-Editor: </w:t>
      </w:r>
      <w:r w:rsidR="00131A10" w:rsidRPr="00ED2668">
        <w:rPr>
          <w:rFonts w:ascii="Book Antiqua" w:eastAsia="Book Antiqua" w:hAnsi="Book Antiqua" w:cs="Book Antiqua"/>
          <w:bCs/>
          <w:color w:val="000000"/>
        </w:rPr>
        <w:t xml:space="preserve">Filipodia </w:t>
      </w:r>
      <w:r w:rsidRPr="00ED2668">
        <w:rPr>
          <w:rFonts w:ascii="Book Antiqua" w:eastAsia="Book Antiqua" w:hAnsi="Book Antiqua" w:cs="Book Antiqua"/>
          <w:b/>
          <w:color w:val="000000"/>
        </w:rPr>
        <w:t>P-Editor:</w:t>
      </w:r>
      <w:r w:rsidRPr="00ED2668">
        <w:rPr>
          <w:rFonts w:ascii="Book Antiqua" w:eastAsia="Book Antiqua" w:hAnsi="Book Antiqua" w:cs="Book Antiqua"/>
          <w:bCs/>
          <w:color w:val="000000"/>
        </w:rPr>
        <w:t xml:space="preserve"> </w:t>
      </w:r>
      <w:r w:rsidR="00EC087E" w:rsidRPr="00ED2668">
        <w:rPr>
          <w:rFonts w:ascii="Book Antiqua" w:eastAsia="Book Antiqua" w:hAnsi="Book Antiqua" w:cs="Book Antiqua"/>
          <w:bCs/>
          <w:color w:val="000000"/>
        </w:rPr>
        <w:t>Li JH</w:t>
      </w:r>
    </w:p>
    <w:p w14:paraId="3F2E8BAE" w14:textId="77777777" w:rsidR="00A47C17" w:rsidRPr="00ED2668" w:rsidRDefault="00277634" w:rsidP="008F0F22">
      <w:pPr>
        <w:spacing w:line="360" w:lineRule="auto"/>
        <w:jc w:val="both"/>
        <w:rPr>
          <w:rFonts w:ascii="Book Antiqua" w:hAnsi="Book Antiqua"/>
          <w:b/>
          <w:bCs/>
          <w:lang w:eastAsia="zh-CN"/>
        </w:rPr>
      </w:pPr>
      <w:r w:rsidRPr="00ED2668">
        <w:rPr>
          <w:rFonts w:ascii="Book Antiqua" w:hAnsi="Book Antiqua" w:cs="Book Antiqua"/>
          <w:b/>
          <w:color w:val="000000"/>
          <w:lang w:eastAsia="zh-CN"/>
        </w:rPr>
        <w:br w:type="page"/>
      </w:r>
      <w:r w:rsidR="00A47C17" w:rsidRPr="00ED2668">
        <w:rPr>
          <w:rFonts w:ascii="Book Antiqua" w:eastAsia="华文楷体" w:hAnsi="Book Antiqua"/>
          <w:b/>
        </w:rPr>
        <w:t>Table 1 Assessment of erythrocyte T-antigen exposure in case 1</w:t>
      </w:r>
    </w:p>
    <w:tbl>
      <w:tblPr>
        <w:tblW w:w="6564" w:type="dxa"/>
        <w:tblLook w:val="04A0" w:firstRow="1" w:lastRow="0" w:firstColumn="1" w:lastColumn="0" w:noHBand="0" w:noVBand="1"/>
      </w:tblPr>
      <w:tblGrid>
        <w:gridCol w:w="1869"/>
        <w:gridCol w:w="1183"/>
        <w:gridCol w:w="1309"/>
        <w:gridCol w:w="1776"/>
        <w:gridCol w:w="1357"/>
      </w:tblGrid>
      <w:tr w:rsidR="001C4E20" w:rsidRPr="001C4E20" w14:paraId="7395D7E0" w14:textId="77777777" w:rsidTr="001C4E20">
        <w:trPr>
          <w:trHeight w:val="1320"/>
        </w:trPr>
        <w:tc>
          <w:tcPr>
            <w:tcW w:w="1683" w:type="dxa"/>
            <w:tcBorders>
              <w:top w:val="single" w:sz="4" w:space="0" w:color="auto"/>
              <w:left w:val="nil"/>
              <w:bottom w:val="single" w:sz="4" w:space="0" w:color="auto"/>
              <w:right w:val="nil"/>
            </w:tcBorders>
            <w:shd w:val="clear" w:color="auto" w:fill="auto"/>
            <w:vAlign w:val="center"/>
            <w:hideMark/>
          </w:tcPr>
          <w:p w14:paraId="2438E646" w14:textId="77777777" w:rsidR="001C4E20" w:rsidRPr="001C4E20" w:rsidRDefault="001C4E20" w:rsidP="001C4E20">
            <w:pPr>
              <w:jc w:val="both"/>
              <w:rPr>
                <w:rFonts w:ascii="Book Antiqua" w:eastAsia="等线" w:hAnsi="Book Antiqua" w:cs="宋体"/>
                <w:b/>
                <w:bCs/>
                <w:color w:val="000000"/>
                <w:lang w:eastAsia="zh-CN"/>
              </w:rPr>
            </w:pPr>
            <w:r w:rsidRPr="001C4E20">
              <w:rPr>
                <w:rFonts w:ascii="Book Antiqua" w:eastAsia="等线" w:hAnsi="Book Antiqua" w:cs="宋体"/>
                <w:b/>
                <w:bCs/>
                <w:color w:val="000000"/>
                <w:lang w:eastAsia="zh-CN"/>
              </w:rPr>
              <w:t>Day of hospitalization</w:t>
            </w:r>
          </w:p>
        </w:tc>
        <w:tc>
          <w:tcPr>
            <w:tcW w:w="997" w:type="dxa"/>
            <w:tcBorders>
              <w:top w:val="single" w:sz="4" w:space="0" w:color="auto"/>
              <w:left w:val="nil"/>
              <w:bottom w:val="single" w:sz="4" w:space="0" w:color="auto"/>
              <w:right w:val="nil"/>
            </w:tcBorders>
            <w:shd w:val="clear" w:color="auto" w:fill="auto"/>
            <w:vAlign w:val="center"/>
            <w:hideMark/>
          </w:tcPr>
          <w:p w14:paraId="35E6C01B" w14:textId="77777777" w:rsidR="001C4E20" w:rsidRPr="001C4E20" w:rsidRDefault="001C4E20" w:rsidP="001C4E20">
            <w:pPr>
              <w:jc w:val="both"/>
              <w:rPr>
                <w:rFonts w:ascii="Book Antiqua" w:eastAsia="等线" w:hAnsi="Book Antiqua" w:cs="宋体"/>
                <w:b/>
                <w:bCs/>
                <w:color w:val="000000"/>
                <w:lang w:eastAsia="zh-CN"/>
              </w:rPr>
            </w:pPr>
            <w:r w:rsidRPr="001C4E20">
              <w:rPr>
                <w:rFonts w:ascii="Book Antiqua" w:eastAsia="等线" w:hAnsi="Book Antiqua" w:cs="宋体"/>
                <w:b/>
                <w:bCs/>
                <w:color w:val="000000"/>
                <w:lang w:eastAsia="zh-CN"/>
              </w:rPr>
              <w:t>Adult AB type plasma</w:t>
            </w:r>
          </w:p>
        </w:tc>
        <w:tc>
          <w:tcPr>
            <w:tcW w:w="1123" w:type="dxa"/>
            <w:tcBorders>
              <w:top w:val="single" w:sz="4" w:space="0" w:color="auto"/>
              <w:left w:val="nil"/>
              <w:bottom w:val="single" w:sz="4" w:space="0" w:color="auto"/>
              <w:right w:val="nil"/>
            </w:tcBorders>
            <w:shd w:val="clear" w:color="auto" w:fill="auto"/>
            <w:vAlign w:val="center"/>
            <w:hideMark/>
          </w:tcPr>
          <w:p w14:paraId="706499E2" w14:textId="77777777" w:rsidR="001C4E20" w:rsidRPr="001C4E20" w:rsidRDefault="001C4E20" w:rsidP="001C4E20">
            <w:pPr>
              <w:jc w:val="both"/>
              <w:rPr>
                <w:rFonts w:ascii="Book Antiqua" w:eastAsia="等线" w:hAnsi="Book Antiqua" w:cs="宋体"/>
                <w:b/>
                <w:bCs/>
                <w:color w:val="000000"/>
                <w:lang w:eastAsia="zh-CN"/>
              </w:rPr>
            </w:pPr>
            <w:r w:rsidRPr="001C4E20">
              <w:rPr>
                <w:rFonts w:ascii="Book Antiqua" w:eastAsia="等线" w:hAnsi="Book Antiqua" w:cs="宋体"/>
                <w:b/>
                <w:bCs/>
                <w:color w:val="000000"/>
                <w:lang w:eastAsia="zh-CN"/>
              </w:rPr>
              <w:t>Umbilical cord AB type plasma</w:t>
            </w:r>
          </w:p>
        </w:tc>
        <w:tc>
          <w:tcPr>
            <w:tcW w:w="1590" w:type="dxa"/>
            <w:tcBorders>
              <w:top w:val="single" w:sz="4" w:space="0" w:color="auto"/>
              <w:left w:val="nil"/>
              <w:bottom w:val="single" w:sz="4" w:space="0" w:color="auto"/>
              <w:right w:val="nil"/>
            </w:tcBorders>
            <w:shd w:val="clear" w:color="auto" w:fill="auto"/>
            <w:vAlign w:val="center"/>
            <w:hideMark/>
          </w:tcPr>
          <w:p w14:paraId="5E705747" w14:textId="77777777" w:rsidR="001C4E20" w:rsidRPr="001C4E20" w:rsidRDefault="001C4E20" w:rsidP="001C4E20">
            <w:pPr>
              <w:jc w:val="both"/>
              <w:rPr>
                <w:rFonts w:ascii="Book Antiqua" w:eastAsia="等线" w:hAnsi="Book Antiqua" w:cs="宋体"/>
                <w:b/>
                <w:bCs/>
                <w:color w:val="000000"/>
                <w:lang w:eastAsia="zh-CN"/>
              </w:rPr>
            </w:pPr>
            <w:r w:rsidRPr="001C4E20">
              <w:rPr>
                <w:rFonts w:ascii="Book Antiqua" w:eastAsia="等线" w:hAnsi="Book Antiqua" w:cs="宋体"/>
                <w:b/>
                <w:bCs/>
                <w:color w:val="000000"/>
                <w:lang w:eastAsia="zh-CN"/>
              </w:rPr>
              <w:t>Plasma polycoagulant reaction</w:t>
            </w:r>
          </w:p>
        </w:tc>
        <w:tc>
          <w:tcPr>
            <w:tcW w:w="1171" w:type="dxa"/>
            <w:tcBorders>
              <w:top w:val="single" w:sz="4" w:space="0" w:color="auto"/>
              <w:left w:val="nil"/>
              <w:bottom w:val="single" w:sz="4" w:space="0" w:color="auto"/>
              <w:right w:val="nil"/>
            </w:tcBorders>
            <w:shd w:val="clear" w:color="auto" w:fill="auto"/>
            <w:vAlign w:val="center"/>
            <w:hideMark/>
          </w:tcPr>
          <w:p w14:paraId="16D13974" w14:textId="77777777" w:rsidR="001C4E20" w:rsidRPr="001C4E20" w:rsidRDefault="001C4E20" w:rsidP="001C4E20">
            <w:pPr>
              <w:jc w:val="both"/>
              <w:rPr>
                <w:rFonts w:ascii="Book Antiqua" w:eastAsia="等线" w:hAnsi="Book Antiqua" w:cs="宋体"/>
                <w:b/>
                <w:bCs/>
                <w:color w:val="000000"/>
                <w:lang w:eastAsia="zh-CN"/>
              </w:rPr>
            </w:pPr>
            <w:r w:rsidRPr="001C4E20">
              <w:rPr>
                <w:rFonts w:ascii="Book Antiqua" w:eastAsia="等线" w:hAnsi="Book Antiqua" w:cs="宋体"/>
                <w:b/>
                <w:bCs/>
                <w:color w:val="000000"/>
                <w:lang w:eastAsia="zh-CN"/>
              </w:rPr>
              <w:t>T-antigen exposure</w:t>
            </w:r>
          </w:p>
        </w:tc>
      </w:tr>
      <w:tr w:rsidR="001C4E20" w:rsidRPr="001C4E20" w14:paraId="7623E461" w14:textId="77777777" w:rsidTr="001C4E20">
        <w:trPr>
          <w:trHeight w:val="315"/>
        </w:trPr>
        <w:tc>
          <w:tcPr>
            <w:tcW w:w="1683" w:type="dxa"/>
            <w:tcBorders>
              <w:top w:val="nil"/>
              <w:left w:val="nil"/>
              <w:bottom w:val="nil"/>
              <w:right w:val="nil"/>
            </w:tcBorders>
            <w:shd w:val="clear" w:color="auto" w:fill="auto"/>
            <w:vAlign w:val="center"/>
            <w:hideMark/>
          </w:tcPr>
          <w:p w14:paraId="5687AA2E" w14:textId="77777777" w:rsidR="001C4E20" w:rsidRPr="001C4E20" w:rsidRDefault="001C4E20" w:rsidP="001C4E20">
            <w:pPr>
              <w:jc w:val="both"/>
              <w:rPr>
                <w:rFonts w:ascii="Book Antiqua" w:eastAsia="等线" w:hAnsi="Book Antiqua" w:cs="宋体"/>
                <w:color w:val="000000"/>
                <w:lang w:eastAsia="zh-CN"/>
              </w:rPr>
            </w:pPr>
            <w:r w:rsidRPr="001C4E20">
              <w:rPr>
                <w:rFonts w:ascii="Book Antiqua" w:eastAsia="等线" w:hAnsi="Book Antiqua" w:cs="宋体"/>
                <w:color w:val="000000"/>
                <w:lang w:eastAsia="zh-CN"/>
              </w:rPr>
              <w:t>3</w:t>
            </w:r>
          </w:p>
        </w:tc>
        <w:tc>
          <w:tcPr>
            <w:tcW w:w="997" w:type="dxa"/>
            <w:tcBorders>
              <w:top w:val="nil"/>
              <w:left w:val="nil"/>
              <w:bottom w:val="nil"/>
              <w:right w:val="nil"/>
            </w:tcBorders>
            <w:shd w:val="clear" w:color="auto" w:fill="auto"/>
            <w:vAlign w:val="center"/>
            <w:hideMark/>
          </w:tcPr>
          <w:p w14:paraId="2D987FA7" w14:textId="77777777" w:rsidR="001C4E20" w:rsidRPr="001C4E20" w:rsidRDefault="001C4E20" w:rsidP="001C4E20">
            <w:pPr>
              <w:jc w:val="both"/>
              <w:rPr>
                <w:rFonts w:ascii="Book Antiqua" w:eastAsia="等线" w:hAnsi="Book Antiqua" w:cs="宋体"/>
                <w:color w:val="000000"/>
                <w:lang w:eastAsia="zh-CN"/>
              </w:rPr>
            </w:pPr>
            <w:r w:rsidRPr="001C4E20">
              <w:rPr>
                <w:rFonts w:ascii="Book Antiqua" w:eastAsia="等线" w:hAnsi="Book Antiqua" w:cs="宋体"/>
                <w:color w:val="000000"/>
                <w:lang w:eastAsia="zh-CN"/>
              </w:rPr>
              <w:t>4+</w:t>
            </w:r>
          </w:p>
        </w:tc>
        <w:tc>
          <w:tcPr>
            <w:tcW w:w="1123" w:type="dxa"/>
            <w:tcBorders>
              <w:top w:val="nil"/>
              <w:left w:val="nil"/>
              <w:bottom w:val="nil"/>
              <w:right w:val="nil"/>
            </w:tcBorders>
            <w:shd w:val="clear" w:color="auto" w:fill="auto"/>
            <w:vAlign w:val="center"/>
            <w:hideMark/>
          </w:tcPr>
          <w:p w14:paraId="4E65F472" w14:textId="77777777" w:rsidR="001C4E20" w:rsidRPr="001C4E20" w:rsidRDefault="001C4E20" w:rsidP="001C4E20">
            <w:pPr>
              <w:jc w:val="both"/>
              <w:rPr>
                <w:rFonts w:ascii="Book Antiqua" w:eastAsia="等线" w:hAnsi="Book Antiqua" w:cs="宋体"/>
                <w:color w:val="000000"/>
                <w:lang w:eastAsia="zh-CN"/>
              </w:rPr>
            </w:pPr>
            <w:r w:rsidRPr="001C4E20">
              <w:rPr>
                <w:rFonts w:ascii="Book Antiqua" w:eastAsia="等线" w:hAnsi="Book Antiqua" w:cs="宋体"/>
                <w:color w:val="000000"/>
                <w:lang w:eastAsia="zh-CN"/>
              </w:rPr>
              <w:t>Negative</w:t>
            </w:r>
          </w:p>
        </w:tc>
        <w:tc>
          <w:tcPr>
            <w:tcW w:w="1590" w:type="dxa"/>
            <w:tcBorders>
              <w:top w:val="nil"/>
              <w:left w:val="nil"/>
              <w:bottom w:val="nil"/>
              <w:right w:val="nil"/>
            </w:tcBorders>
            <w:shd w:val="clear" w:color="auto" w:fill="auto"/>
            <w:vAlign w:val="center"/>
            <w:hideMark/>
          </w:tcPr>
          <w:p w14:paraId="385F9DE5" w14:textId="77777777" w:rsidR="001C4E20" w:rsidRPr="001C4E20" w:rsidRDefault="001C4E20" w:rsidP="001C4E20">
            <w:pPr>
              <w:jc w:val="both"/>
              <w:rPr>
                <w:rFonts w:ascii="Book Antiqua" w:eastAsia="等线" w:hAnsi="Book Antiqua" w:cs="宋体"/>
                <w:color w:val="000000"/>
                <w:lang w:eastAsia="zh-CN"/>
              </w:rPr>
            </w:pPr>
            <w:r w:rsidRPr="001C4E20">
              <w:rPr>
                <w:rFonts w:ascii="Book Antiqua" w:eastAsia="等线" w:hAnsi="Book Antiqua" w:cs="宋体"/>
                <w:color w:val="000000"/>
                <w:lang w:eastAsia="zh-CN"/>
              </w:rPr>
              <w:t>Negative</w:t>
            </w:r>
          </w:p>
        </w:tc>
        <w:tc>
          <w:tcPr>
            <w:tcW w:w="1171" w:type="dxa"/>
            <w:tcBorders>
              <w:top w:val="nil"/>
              <w:left w:val="nil"/>
              <w:bottom w:val="nil"/>
              <w:right w:val="nil"/>
            </w:tcBorders>
            <w:shd w:val="clear" w:color="auto" w:fill="auto"/>
            <w:vAlign w:val="center"/>
            <w:hideMark/>
          </w:tcPr>
          <w:p w14:paraId="473923EC" w14:textId="77777777" w:rsidR="001C4E20" w:rsidRPr="001C4E20" w:rsidRDefault="001C4E20" w:rsidP="001C4E20">
            <w:pPr>
              <w:jc w:val="both"/>
              <w:rPr>
                <w:rFonts w:ascii="Book Antiqua" w:eastAsia="等线" w:hAnsi="Book Antiqua" w:cs="宋体"/>
                <w:color w:val="000000"/>
                <w:lang w:eastAsia="zh-CN"/>
              </w:rPr>
            </w:pPr>
            <w:r w:rsidRPr="001C4E20">
              <w:rPr>
                <w:rFonts w:ascii="Book Antiqua" w:eastAsia="等线" w:hAnsi="Book Antiqua" w:cs="宋体"/>
                <w:color w:val="000000"/>
                <w:lang w:eastAsia="zh-CN"/>
              </w:rPr>
              <w:t xml:space="preserve">Yes </w:t>
            </w:r>
          </w:p>
        </w:tc>
      </w:tr>
      <w:tr w:rsidR="001C4E20" w:rsidRPr="001C4E20" w14:paraId="27CA3E35" w14:textId="77777777" w:rsidTr="001C4E20">
        <w:trPr>
          <w:trHeight w:val="315"/>
        </w:trPr>
        <w:tc>
          <w:tcPr>
            <w:tcW w:w="1683" w:type="dxa"/>
            <w:tcBorders>
              <w:top w:val="nil"/>
              <w:left w:val="nil"/>
              <w:bottom w:val="nil"/>
              <w:right w:val="nil"/>
            </w:tcBorders>
            <w:shd w:val="clear" w:color="auto" w:fill="auto"/>
            <w:vAlign w:val="center"/>
            <w:hideMark/>
          </w:tcPr>
          <w:p w14:paraId="59FD60A9" w14:textId="77777777" w:rsidR="001C4E20" w:rsidRPr="001C4E20" w:rsidRDefault="001C4E20" w:rsidP="001C4E20">
            <w:pPr>
              <w:jc w:val="both"/>
              <w:rPr>
                <w:rFonts w:ascii="Book Antiqua" w:eastAsia="等线" w:hAnsi="Book Antiqua" w:cs="宋体"/>
                <w:color w:val="000000"/>
                <w:lang w:eastAsia="zh-CN"/>
              </w:rPr>
            </w:pPr>
            <w:r w:rsidRPr="001C4E20">
              <w:rPr>
                <w:rFonts w:ascii="Book Antiqua" w:eastAsia="等线" w:hAnsi="Book Antiqua" w:cs="宋体"/>
                <w:color w:val="000000"/>
                <w:lang w:eastAsia="zh-CN"/>
              </w:rPr>
              <w:t>4</w:t>
            </w:r>
          </w:p>
        </w:tc>
        <w:tc>
          <w:tcPr>
            <w:tcW w:w="997" w:type="dxa"/>
            <w:tcBorders>
              <w:top w:val="nil"/>
              <w:left w:val="nil"/>
              <w:bottom w:val="nil"/>
              <w:right w:val="nil"/>
            </w:tcBorders>
            <w:shd w:val="clear" w:color="auto" w:fill="auto"/>
            <w:vAlign w:val="center"/>
            <w:hideMark/>
          </w:tcPr>
          <w:p w14:paraId="6872244F" w14:textId="77777777" w:rsidR="001C4E20" w:rsidRPr="001C4E20" w:rsidRDefault="001C4E20" w:rsidP="001C4E20">
            <w:pPr>
              <w:jc w:val="both"/>
              <w:rPr>
                <w:rFonts w:ascii="Book Antiqua" w:eastAsia="等线" w:hAnsi="Book Antiqua" w:cs="宋体"/>
                <w:color w:val="000000"/>
                <w:lang w:eastAsia="zh-CN"/>
              </w:rPr>
            </w:pPr>
            <w:r w:rsidRPr="001C4E20">
              <w:rPr>
                <w:rFonts w:ascii="Book Antiqua" w:eastAsia="等线" w:hAnsi="Book Antiqua" w:cs="宋体"/>
                <w:color w:val="000000"/>
                <w:lang w:eastAsia="zh-CN"/>
              </w:rPr>
              <w:t>4+</w:t>
            </w:r>
          </w:p>
        </w:tc>
        <w:tc>
          <w:tcPr>
            <w:tcW w:w="1123" w:type="dxa"/>
            <w:tcBorders>
              <w:top w:val="nil"/>
              <w:left w:val="nil"/>
              <w:bottom w:val="nil"/>
              <w:right w:val="nil"/>
            </w:tcBorders>
            <w:shd w:val="clear" w:color="auto" w:fill="auto"/>
            <w:vAlign w:val="center"/>
            <w:hideMark/>
          </w:tcPr>
          <w:p w14:paraId="7DE7E0A2" w14:textId="77777777" w:rsidR="001C4E20" w:rsidRPr="001C4E20" w:rsidRDefault="001C4E20" w:rsidP="001C4E20">
            <w:pPr>
              <w:jc w:val="both"/>
              <w:rPr>
                <w:rFonts w:ascii="Book Antiqua" w:eastAsia="等线" w:hAnsi="Book Antiqua" w:cs="宋体"/>
                <w:color w:val="000000"/>
                <w:lang w:eastAsia="zh-CN"/>
              </w:rPr>
            </w:pPr>
            <w:r w:rsidRPr="001C4E20">
              <w:rPr>
                <w:rFonts w:ascii="Book Antiqua" w:eastAsia="等线" w:hAnsi="Book Antiqua" w:cs="宋体"/>
                <w:color w:val="000000"/>
                <w:lang w:eastAsia="zh-CN"/>
              </w:rPr>
              <w:t>Negative</w:t>
            </w:r>
          </w:p>
        </w:tc>
        <w:tc>
          <w:tcPr>
            <w:tcW w:w="1590" w:type="dxa"/>
            <w:tcBorders>
              <w:top w:val="nil"/>
              <w:left w:val="nil"/>
              <w:bottom w:val="nil"/>
              <w:right w:val="nil"/>
            </w:tcBorders>
            <w:shd w:val="clear" w:color="auto" w:fill="auto"/>
            <w:vAlign w:val="center"/>
            <w:hideMark/>
          </w:tcPr>
          <w:p w14:paraId="43A1A34F" w14:textId="77777777" w:rsidR="001C4E20" w:rsidRPr="001C4E20" w:rsidRDefault="001C4E20" w:rsidP="001C4E20">
            <w:pPr>
              <w:jc w:val="both"/>
              <w:rPr>
                <w:rFonts w:ascii="Book Antiqua" w:eastAsia="等线" w:hAnsi="Book Antiqua" w:cs="宋体"/>
                <w:color w:val="000000"/>
                <w:lang w:eastAsia="zh-CN"/>
              </w:rPr>
            </w:pPr>
            <w:r w:rsidRPr="001C4E20">
              <w:rPr>
                <w:rFonts w:ascii="Book Antiqua" w:eastAsia="等线" w:hAnsi="Book Antiqua" w:cs="宋体"/>
                <w:color w:val="000000"/>
                <w:lang w:eastAsia="zh-CN"/>
              </w:rPr>
              <w:t>Negative</w:t>
            </w:r>
          </w:p>
        </w:tc>
        <w:tc>
          <w:tcPr>
            <w:tcW w:w="1171" w:type="dxa"/>
            <w:tcBorders>
              <w:top w:val="nil"/>
              <w:left w:val="nil"/>
              <w:bottom w:val="nil"/>
              <w:right w:val="nil"/>
            </w:tcBorders>
            <w:shd w:val="clear" w:color="auto" w:fill="auto"/>
            <w:vAlign w:val="center"/>
            <w:hideMark/>
          </w:tcPr>
          <w:p w14:paraId="2B02DC4D" w14:textId="77777777" w:rsidR="001C4E20" w:rsidRPr="001C4E20" w:rsidRDefault="001C4E20" w:rsidP="001C4E20">
            <w:pPr>
              <w:jc w:val="both"/>
              <w:rPr>
                <w:rFonts w:ascii="Book Antiqua" w:eastAsia="等线" w:hAnsi="Book Antiqua" w:cs="宋体"/>
                <w:color w:val="000000"/>
                <w:lang w:eastAsia="zh-CN"/>
              </w:rPr>
            </w:pPr>
            <w:r w:rsidRPr="001C4E20">
              <w:rPr>
                <w:rFonts w:ascii="Book Antiqua" w:eastAsia="等线" w:hAnsi="Book Antiqua" w:cs="宋体"/>
                <w:color w:val="000000"/>
                <w:lang w:eastAsia="zh-CN"/>
              </w:rPr>
              <w:t xml:space="preserve">Yes </w:t>
            </w:r>
          </w:p>
        </w:tc>
      </w:tr>
      <w:tr w:rsidR="001C4E20" w:rsidRPr="001C4E20" w14:paraId="2A716F43" w14:textId="77777777" w:rsidTr="001C4E20">
        <w:trPr>
          <w:trHeight w:val="315"/>
        </w:trPr>
        <w:tc>
          <w:tcPr>
            <w:tcW w:w="1683" w:type="dxa"/>
            <w:tcBorders>
              <w:top w:val="nil"/>
              <w:left w:val="nil"/>
              <w:bottom w:val="nil"/>
              <w:right w:val="nil"/>
            </w:tcBorders>
            <w:shd w:val="clear" w:color="auto" w:fill="auto"/>
            <w:vAlign w:val="center"/>
            <w:hideMark/>
          </w:tcPr>
          <w:p w14:paraId="14C12EA1" w14:textId="77777777" w:rsidR="001C4E20" w:rsidRPr="001C4E20" w:rsidRDefault="001C4E20" w:rsidP="001C4E20">
            <w:pPr>
              <w:jc w:val="both"/>
              <w:rPr>
                <w:rFonts w:ascii="Book Antiqua" w:eastAsia="等线" w:hAnsi="Book Antiqua" w:cs="宋体"/>
                <w:color w:val="000000"/>
                <w:lang w:eastAsia="zh-CN"/>
              </w:rPr>
            </w:pPr>
            <w:r w:rsidRPr="001C4E20">
              <w:rPr>
                <w:rFonts w:ascii="Book Antiqua" w:eastAsia="等线" w:hAnsi="Book Antiqua" w:cs="宋体"/>
                <w:color w:val="000000"/>
                <w:lang w:eastAsia="zh-CN"/>
              </w:rPr>
              <w:t>5</w:t>
            </w:r>
          </w:p>
        </w:tc>
        <w:tc>
          <w:tcPr>
            <w:tcW w:w="997" w:type="dxa"/>
            <w:tcBorders>
              <w:top w:val="nil"/>
              <w:left w:val="nil"/>
              <w:bottom w:val="nil"/>
              <w:right w:val="nil"/>
            </w:tcBorders>
            <w:shd w:val="clear" w:color="auto" w:fill="auto"/>
            <w:vAlign w:val="center"/>
            <w:hideMark/>
          </w:tcPr>
          <w:p w14:paraId="522692E1" w14:textId="77777777" w:rsidR="001C4E20" w:rsidRPr="001C4E20" w:rsidRDefault="001C4E20" w:rsidP="001C4E20">
            <w:pPr>
              <w:jc w:val="both"/>
              <w:rPr>
                <w:rFonts w:ascii="Book Antiqua" w:eastAsia="等线" w:hAnsi="Book Antiqua" w:cs="宋体"/>
                <w:color w:val="000000"/>
                <w:lang w:eastAsia="zh-CN"/>
              </w:rPr>
            </w:pPr>
            <w:r w:rsidRPr="001C4E20">
              <w:rPr>
                <w:rFonts w:ascii="Book Antiqua" w:eastAsia="等线" w:hAnsi="Book Antiqua" w:cs="宋体"/>
                <w:color w:val="000000"/>
                <w:lang w:eastAsia="zh-CN"/>
              </w:rPr>
              <w:t>4+</w:t>
            </w:r>
          </w:p>
        </w:tc>
        <w:tc>
          <w:tcPr>
            <w:tcW w:w="1123" w:type="dxa"/>
            <w:tcBorders>
              <w:top w:val="nil"/>
              <w:left w:val="nil"/>
              <w:bottom w:val="nil"/>
              <w:right w:val="nil"/>
            </w:tcBorders>
            <w:shd w:val="clear" w:color="auto" w:fill="auto"/>
            <w:vAlign w:val="center"/>
            <w:hideMark/>
          </w:tcPr>
          <w:p w14:paraId="2CDDAB04" w14:textId="77777777" w:rsidR="001C4E20" w:rsidRPr="001C4E20" w:rsidRDefault="001C4E20" w:rsidP="001C4E20">
            <w:pPr>
              <w:jc w:val="both"/>
              <w:rPr>
                <w:rFonts w:ascii="Book Antiqua" w:eastAsia="等线" w:hAnsi="Book Antiqua" w:cs="宋体"/>
                <w:color w:val="000000"/>
                <w:lang w:eastAsia="zh-CN"/>
              </w:rPr>
            </w:pPr>
            <w:r w:rsidRPr="001C4E20">
              <w:rPr>
                <w:rFonts w:ascii="Book Antiqua" w:eastAsia="等线" w:hAnsi="Book Antiqua" w:cs="宋体"/>
                <w:color w:val="000000"/>
                <w:lang w:eastAsia="zh-CN"/>
              </w:rPr>
              <w:t>Negative</w:t>
            </w:r>
          </w:p>
        </w:tc>
        <w:tc>
          <w:tcPr>
            <w:tcW w:w="1590" w:type="dxa"/>
            <w:tcBorders>
              <w:top w:val="nil"/>
              <w:left w:val="nil"/>
              <w:bottom w:val="nil"/>
              <w:right w:val="nil"/>
            </w:tcBorders>
            <w:shd w:val="clear" w:color="auto" w:fill="auto"/>
            <w:vAlign w:val="center"/>
            <w:hideMark/>
          </w:tcPr>
          <w:p w14:paraId="4EF673CC" w14:textId="77777777" w:rsidR="001C4E20" w:rsidRPr="001C4E20" w:rsidRDefault="001C4E20" w:rsidP="001C4E20">
            <w:pPr>
              <w:jc w:val="both"/>
              <w:rPr>
                <w:rFonts w:ascii="Book Antiqua" w:eastAsia="等线" w:hAnsi="Book Antiqua" w:cs="宋体"/>
                <w:color w:val="000000"/>
                <w:lang w:eastAsia="zh-CN"/>
              </w:rPr>
            </w:pPr>
            <w:r w:rsidRPr="001C4E20">
              <w:rPr>
                <w:rFonts w:ascii="Book Antiqua" w:eastAsia="等线" w:hAnsi="Book Antiqua" w:cs="宋体"/>
                <w:color w:val="000000"/>
                <w:lang w:eastAsia="zh-CN"/>
              </w:rPr>
              <w:t>Negative</w:t>
            </w:r>
          </w:p>
        </w:tc>
        <w:tc>
          <w:tcPr>
            <w:tcW w:w="1171" w:type="dxa"/>
            <w:tcBorders>
              <w:top w:val="nil"/>
              <w:left w:val="nil"/>
              <w:bottom w:val="nil"/>
              <w:right w:val="nil"/>
            </w:tcBorders>
            <w:shd w:val="clear" w:color="auto" w:fill="auto"/>
            <w:vAlign w:val="center"/>
            <w:hideMark/>
          </w:tcPr>
          <w:p w14:paraId="5FC52D8D" w14:textId="77777777" w:rsidR="001C4E20" w:rsidRPr="001C4E20" w:rsidRDefault="001C4E20" w:rsidP="001C4E20">
            <w:pPr>
              <w:jc w:val="both"/>
              <w:rPr>
                <w:rFonts w:ascii="Book Antiqua" w:eastAsia="等线" w:hAnsi="Book Antiqua" w:cs="宋体"/>
                <w:color w:val="000000"/>
                <w:lang w:eastAsia="zh-CN"/>
              </w:rPr>
            </w:pPr>
            <w:r w:rsidRPr="001C4E20">
              <w:rPr>
                <w:rFonts w:ascii="Book Antiqua" w:eastAsia="等线" w:hAnsi="Book Antiqua" w:cs="宋体"/>
                <w:color w:val="000000"/>
                <w:lang w:eastAsia="zh-CN"/>
              </w:rPr>
              <w:t xml:space="preserve">Yes </w:t>
            </w:r>
          </w:p>
        </w:tc>
      </w:tr>
      <w:tr w:rsidR="001C4E20" w:rsidRPr="001C4E20" w14:paraId="57EDB5E0" w14:textId="77777777" w:rsidTr="001C4E20">
        <w:trPr>
          <w:trHeight w:val="315"/>
        </w:trPr>
        <w:tc>
          <w:tcPr>
            <w:tcW w:w="1683" w:type="dxa"/>
            <w:tcBorders>
              <w:top w:val="nil"/>
              <w:left w:val="nil"/>
              <w:bottom w:val="nil"/>
              <w:right w:val="nil"/>
            </w:tcBorders>
            <w:shd w:val="clear" w:color="auto" w:fill="auto"/>
            <w:vAlign w:val="center"/>
            <w:hideMark/>
          </w:tcPr>
          <w:p w14:paraId="5CC62C8A" w14:textId="77777777" w:rsidR="001C4E20" w:rsidRPr="001C4E20" w:rsidRDefault="001C4E20" w:rsidP="001C4E20">
            <w:pPr>
              <w:jc w:val="both"/>
              <w:rPr>
                <w:rFonts w:ascii="Book Antiqua" w:eastAsia="等线" w:hAnsi="Book Antiqua" w:cs="宋体"/>
                <w:color w:val="000000"/>
                <w:lang w:eastAsia="zh-CN"/>
              </w:rPr>
            </w:pPr>
            <w:r w:rsidRPr="001C4E20">
              <w:rPr>
                <w:rFonts w:ascii="Book Antiqua" w:eastAsia="等线" w:hAnsi="Book Antiqua" w:cs="宋体"/>
                <w:color w:val="000000"/>
                <w:lang w:eastAsia="zh-CN"/>
              </w:rPr>
              <w:t>6</w:t>
            </w:r>
          </w:p>
        </w:tc>
        <w:tc>
          <w:tcPr>
            <w:tcW w:w="997" w:type="dxa"/>
            <w:tcBorders>
              <w:top w:val="nil"/>
              <w:left w:val="nil"/>
              <w:bottom w:val="nil"/>
              <w:right w:val="nil"/>
            </w:tcBorders>
            <w:shd w:val="clear" w:color="auto" w:fill="auto"/>
            <w:vAlign w:val="center"/>
            <w:hideMark/>
          </w:tcPr>
          <w:p w14:paraId="39A783BF" w14:textId="77777777" w:rsidR="001C4E20" w:rsidRPr="001C4E20" w:rsidRDefault="001C4E20" w:rsidP="001C4E20">
            <w:pPr>
              <w:jc w:val="both"/>
              <w:rPr>
                <w:rFonts w:ascii="Book Antiqua" w:eastAsia="等线" w:hAnsi="Book Antiqua" w:cs="宋体"/>
                <w:color w:val="000000"/>
                <w:lang w:eastAsia="zh-CN"/>
              </w:rPr>
            </w:pPr>
            <w:r w:rsidRPr="001C4E20">
              <w:rPr>
                <w:rFonts w:ascii="Book Antiqua" w:eastAsia="等线" w:hAnsi="Book Antiqua" w:cs="宋体"/>
                <w:color w:val="000000"/>
                <w:lang w:eastAsia="zh-CN"/>
              </w:rPr>
              <w:t>4+</w:t>
            </w:r>
          </w:p>
        </w:tc>
        <w:tc>
          <w:tcPr>
            <w:tcW w:w="1123" w:type="dxa"/>
            <w:tcBorders>
              <w:top w:val="nil"/>
              <w:left w:val="nil"/>
              <w:bottom w:val="nil"/>
              <w:right w:val="nil"/>
            </w:tcBorders>
            <w:shd w:val="clear" w:color="auto" w:fill="auto"/>
            <w:vAlign w:val="center"/>
            <w:hideMark/>
          </w:tcPr>
          <w:p w14:paraId="6A761984" w14:textId="77777777" w:rsidR="001C4E20" w:rsidRPr="001C4E20" w:rsidRDefault="001C4E20" w:rsidP="001C4E20">
            <w:pPr>
              <w:jc w:val="both"/>
              <w:rPr>
                <w:rFonts w:ascii="Book Antiqua" w:eastAsia="等线" w:hAnsi="Book Antiqua" w:cs="宋体"/>
                <w:color w:val="000000"/>
                <w:lang w:eastAsia="zh-CN"/>
              </w:rPr>
            </w:pPr>
            <w:r w:rsidRPr="001C4E20">
              <w:rPr>
                <w:rFonts w:ascii="Book Antiqua" w:eastAsia="等线" w:hAnsi="Book Antiqua" w:cs="宋体"/>
                <w:color w:val="000000"/>
                <w:lang w:eastAsia="zh-CN"/>
              </w:rPr>
              <w:t>Negative</w:t>
            </w:r>
          </w:p>
        </w:tc>
        <w:tc>
          <w:tcPr>
            <w:tcW w:w="1590" w:type="dxa"/>
            <w:tcBorders>
              <w:top w:val="nil"/>
              <w:left w:val="nil"/>
              <w:bottom w:val="nil"/>
              <w:right w:val="nil"/>
            </w:tcBorders>
            <w:shd w:val="clear" w:color="auto" w:fill="auto"/>
            <w:vAlign w:val="center"/>
            <w:hideMark/>
          </w:tcPr>
          <w:p w14:paraId="4FBDC2B5" w14:textId="77777777" w:rsidR="001C4E20" w:rsidRPr="001C4E20" w:rsidRDefault="001C4E20" w:rsidP="001C4E20">
            <w:pPr>
              <w:jc w:val="both"/>
              <w:rPr>
                <w:rFonts w:ascii="Book Antiqua" w:eastAsia="等线" w:hAnsi="Book Antiqua" w:cs="宋体"/>
                <w:color w:val="000000"/>
                <w:lang w:eastAsia="zh-CN"/>
              </w:rPr>
            </w:pPr>
            <w:r w:rsidRPr="001C4E20">
              <w:rPr>
                <w:rFonts w:ascii="Book Antiqua" w:eastAsia="等线" w:hAnsi="Book Antiqua" w:cs="宋体"/>
                <w:color w:val="000000"/>
                <w:lang w:eastAsia="zh-CN"/>
              </w:rPr>
              <w:t>Negative</w:t>
            </w:r>
          </w:p>
        </w:tc>
        <w:tc>
          <w:tcPr>
            <w:tcW w:w="1171" w:type="dxa"/>
            <w:tcBorders>
              <w:top w:val="nil"/>
              <w:left w:val="nil"/>
              <w:bottom w:val="nil"/>
              <w:right w:val="nil"/>
            </w:tcBorders>
            <w:shd w:val="clear" w:color="auto" w:fill="auto"/>
            <w:vAlign w:val="center"/>
            <w:hideMark/>
          </w:tcPr>
          <w:p w14:paraId="3DE366DB" w14:textId="77777777" w:rsidR="001C4E20" w:rsidRPr="001C4E20" w:rsidRDefault="001C4E20" w:rsidP="001C4E20">
            <w:pPr>
              <w:jc w:val="both"/>
              <w:rPr>
                <w:rFonts w:ascii="Book Antiqua" w:eastAsia="等线" w:hAnsi="Book Antiqua" w:cs="宋体"/>
                <w:color w:val="000000"/>
                <w:lang w:eastAsia="zh-CN"/>
              </w:rPr>
            </w:pPr>
            <w:r w:rsidRPr="001C4E20">
              <w:rPr>
                <w:rFonts w:ascii="Book Antiqua" w:eastAsia="等线" w:hAnsi="Book Antiqua" w:cs="宋体"/>
                <w:color w:val="000000"/>
                <w:lang w:eastAsia="zh-CN"/>
              </w:rPr>
              <w:t xml:space="preserve">Yes </w:t>
            </w:r>
          </w:p>
        </w:tc>
      </w:tr>
      <w:tr w:rsidR="001C4E20" w:rsidRPr="001C4E20" w14:paraId="582225D6" w14:textId="77777777" w:rsidTr="001C4E20">
        <w:trPr>
          <w:trHeight w:val="315"/>
        </w:trPr>
        <w:tc>
          <w:tcPr>
            <w:tcW w:w="1683" w:type="dxa"/>
            <w:tcBorders>
              <w:top w:val="nil"/>
              <w:left w:val="nil"/>
              <w:bottom w:val="nil"/>
              <w:right w:val="nil"/>
            </w:tcBorders>
            <w:shd w:val="clear" w:color="auto" w:fill="auto"/>
            <w:vAlign w:val="center"/>
            <w:hideMark/>
          </w:tcPr>
          <w:p w14:paraId="556735CE" w14:textId="77777777" w:rsidR="001C4E20" w:rsidRPr="001C4E20" w:rsidRDefault="001C4E20" w:rsidP="001C4E20">
            <w:pPr>
              <w:jc w:val="both"/>
              <w:rPr>
                <w:rFonts w:ascii="Book Antiqua" w:eastAsia="等线" w:hAnsi="Book Antiqua" w:cs="宋体"/>
                <w:color w:val="000000"/>
                <w:lang w:eastAsia="zh-CN"/>
              </w:rPr>
            </w:pPr>
            <w:r w:rsidRPr="001C4E20">
              <w:rPr>
                <w:rFonts w:ascii="Book Antiqua" w:eastAsia="等线" w:hAnsi="Book Antiqua" w:cs="宋体"/>
                <w:color w:val="000000"/>
                <w:lang w:eastAsia="zh-CN"/>
              </w:rPr>
              <w:t>10</w:t>
            </w:r>
          </w:p>
        </w:tc>
        <w:tc>
          <w:tcPr>
            <w:tcW w:w="997" w:type="dxa"/>
            <w:tcBorders>
              <w:top w:val="nil"/>
              <w:left w:val="nil"/>
              <w:bottom w:val="nil"/>
              <w:right w:val="nil"/>
            </w:tcBorders>
            <w:shd w:val="clear" w:color="auto" w:fill="auto"/>
            <w:vAlign w:val="center"/>
            <w:hideMark/>
          </w:tcPr>
          <w:p w14:paraId="7387FB19" w14:textId="77777777" w:rsidR="001C4E20" w:rsidRPr="001C4E20" w:rsidRDefault="001C4E20" w:rsidP="001C4E20">
            <w:pPr>
              <w:jc w:val="both"/>
              <w:rPr>
                <w:rFonts w:ascii="Book Antiqua" w:eastAsia="等线" w:hAnsi="Book Antiqua" w:cs="宋体"/>
                <w:color w:val="000000"/>
                <w:lang w:eastAsia="zh-CN"/>
              </w:rPr>
            </w:pPr>
            <w:r w:rsidRPr="001C4E20">
              <w:rPr>
                <w:rFonts w:ascii="Book Antiqua" w:eastAsia="等线" w:hAnsi="Book Antiqua" w:cs="宋体"/>
                <w:color w:val="000000"/>
                <w:lang w:eastAsia="zh-CN"/>
              </w:rPr>
              <w:t>4+</w:t>
            </w:r>
          </w:p>
        </w:tc>
        <w:tc>
          <w:tcPr>
            <w:tcW w:w="1123" w:type="dxa"/>
            <w:tcBorders>
              <w:top w:val="nil"/>
              <w:left w:val="nil"/>
              <w:bottom w:val="nil"/>
              <w:right w:val="nil"/>
            </w:tcBorders>
            <w:shd w:val="clear" w:color="auto" w:fill="auto"/>
            <w:vAlign w:val="center"/>
            <w:hideMark/>
          </w:tcPr>
          <w:p w14:paraId="42B8D110" w14:textId="77777777" w:rsidR="001C4E20" w:rsidRPr="001C4E20" w:rsidRDefault="001C4E20" w:rsidP="001C4E20">
            <w:pPr>
              <w:jc w:val="both"/>
              <w:rPr>
                <w:rFonts w:ascii="Book Antiqua" w:eastAsia="等线" w:hAnsi="Book Antiqua" w:cs="宋体"/>
                <w:color w:val="000000"/>
                <w:lang w:eastAsia="zh-CN"/>
              </w:rPr>
            </w:pPr>
            <w:r w:rsidRPr="001C4E20">
              <w:rPr>
                <w:rFonts w:ascii="Book Antiqua" w:eastAsia="等线" w:hAnsi="Book Antiqua" w:cs="宋体"/>
                <w:color w:val="000000"/>
                <w:lang w:eastAsia="zh-CN"/>
              </w:rPr>
              <w:t>Negative</w:t>
            </w:r>
          </w:p>
        </w:tc>
        <w:tc>
          <w:tcPr>
            <w:tcW w:w="1590" w:type="dxa"/>
            <w:tcBorders>
              <w:top w:val="nil"/>
              <w:left w:val="nil"/>
              <w:bottom w:val="nil"/>
              <w:right w:val="nil"/>
            </w:tcBorders>
            <w:shd w:val="clear" w:color="auto" w:fill="auto"/>
            <w:vAlign w:val="center"/>
            <w:hideMark/>
          </w:tcPr>
          <w:p w14:paraId="47392AB4" w14:textId="77777777" w:rsidR="001C4E20" w:rsidRPr="001C4E20" w:rsidRDefault="001C4E20" w:rsidP="001C4E20">
            <w:pPr>
              <w:jc w:val="both"/>
              <w:rPr>
                <w:rFonts w:ascii="Book Antiqua" w:eastAsia="等线" w:hAnsi="Book Antiqua" w:cs="宋体"/>
                <w:color w:val="000000"/>
                <w:lang w:eastAsia="zh-CN"/>
              </w:rPr>
            </w:pPr>
            <w:r w:rsidRPr="001C4E20">
              <w:rPr>
                <w:rFonts w:ascii="Book Antiqua" w:eastAsia="等线" w:hAnsi="Book Antiqua" w:cs="宋体"/>
                <w:color w:val="000000"/>
                <w:lang w:eastAsia="zh-CN"/>
              </w:rPr>
              <w:t>Negative</w:t>
            </w:r>
          </w:p>
        </w:tc>
        <w:tc>
          <w:tcPr>
            <w:tcW w:w="1171" w:type="dxa"/>
            <w:tcBorders>
              <w:top w:val="nil"/>
              <w:left w:val="nil"/>
              <w:bottom w:val="nil"/>
              <w:right w:val="nil"/>
            </w:tcBorders>
            <w:shd w:val="clear" w:color="auto" w:fill="auto"/>
            <w:vAlign w:val="center"/>
            <w:hideMark/>
          </w:tcPr>
          <w:p w14:paraId="772817B3" w14:textId="77777777" w:rsidR="001C4E20" w:rsidRPr="001C4E20" w:rsidRDefault="001C4E20" w:rsidP="001C4E20">
            <w:pPr>
              <w:jc w:val="both"/>
              <w:rPr>
                <w:rFonts w:ascii="Book Antiqua" w:eastAsia="等线" w:hAnsi="Book Antiqua" w:cs="宋体"/>
                <w:color w:val="000000"/>
                <w:lang w:eastAsia="zh-CN"/>
              </w:rPr>
            </w:pPr>
            <w:r w:rsidRPr="001C4E20">
              <w:rPr>
                <w:rFonts w:ascii="Book Antiqua" w:eastAsia="等线" w:hAnsi="Book Antiqua" w:cs="宋体"/>
                <w:color w:val="000000"/>
                <w:lang w:eastAsia="zh-CN"/>
              </w:rPr>
              <w:t xml:space="preserve">Yes </w:t>
            </w:r>
          </w:p>
        </w:tc>
      </w:tr>
      <w:tr w:rsidR="001C4E20" w:rsidRPr="001C4E20" w14:paraId="04B2AD9E" w14:textId="77777777" w:rsidTr="001C4E20">
        <w:trPr>
          <w:trHeight w:val="630"/>
        </w:trPr>
        <w:tc>
          <w:tcPr>
            <w:tcW w:w="1683" w:type="dxa"/>
            <w:tcBorders>
              <w:top w:val="nil"/>
              <w:left w:val="nil"/>
              <w:bottom w:val="nil"/>
              <w:right w:val="nil"/>
            </w:tcBorders>
            <w:shd w:val="clear" w:color="auto" w:fill="auto"/>
            <w:vAlign w:val="center"/>
            <w:hideMark/>
          </w:tcPr>
          <w:p w14:paraId="31126DAB" w14:textId="77777777" w:rsidR="001C4E20" w:rsidRPr="001C4E20" w:rsidRDefault="001C4E20" w:rsidP="001C4E20">
            <w:pPr>
              <w:jc w:val="both"/>
              <w:rPr>
                <w:rFonts w:ascii="Book Antiqua" w:eastAsia="等线" w:hAnsi="Book Antiqua" w:cs="宋体"/>
                <w:color w:val="000000"/>
                <w:lang w:eastAsia="zh-CN"/>
              </w:rPr>
            </w:pPr>
            <w:r w:rsidRPr="001C4E20">
              <w:rPr>
                <w:rFonts w:ascii="Book Antiqua" w:eastAsia="等线" w:hAnsi="Book Antiqua" w:cs="宋体"/>
                <w:color w:val="000000"/>
                <w:lang w:eastAsia="zh-CN"/>
              </w:rPr>
              <w:t>15</w:t>
            </w:r>
          </w:p>
        </w:tc>
        <w:tc>
          <w:tcPr>
            <w:tcW w:w="997" w:type="dxa"/>
            <w:tcBorders>
              <w:top w:val="nil"/>
              <w:left w:val="nil"/>
              <w:bottom w:val="nil"/>
              <w:right w:val="nil"/>
            </w:tcBorders>
            <w:shd w:val="clear" w:color="auto" w:fill="auto"/>
            <w:vAlign w:val="center"/>
            <w:hideMark/>
          </w:tcPr>
          <w:p w14:paraId="2B05F451" w14:textId="77777777" w:rsidR="001C4E20" w:rsidRPr="001C4E20" w:rsidRDefault="001C4E20" w:rsidP="001C4E20">
            <w:pPr>
              <w:jc w:val="both"/>
              <w:rPr>
                <w:rFonts w:ascii="Book Antiqua" w:eastAsia="等线" w:hAnsi="Book Antiqua" w:cs="宋体"/>
                <w:color w:val="000000"/>
                <w:lang w:eastAsia="zh-CN"/>
              </w:rPr>
            </w:pPr>
            <w:r w:rsidRPr="001C4E20">
              <w:rPr>
                <w:rFonts w:ascii="Book Antiqua" w:eastAsia="等线" w:hAnsi="Book Antiqua" w:cs="宋体"/>
                <w:color w:val="000000"/>
                <w:lang w:eastAsia="zh-CN"/>
              </w:rPr>
              <w:t>3+</w:t>
            </w:r>
          </w:p>
        </w:tc>
        <w:tc>
          <w:tcPr>
            <w:tcW w:w="1123" w:type="dxa"/>
            <w:tcBorders>
              <w:top w:val="nil"/>
              <w:left w:val="nil"/>
              <w:bottom w:val="nil"/>
              <w:right w:val="nil"/>
            </w:tcBorders>
            <w:shd w:val="clear" w:color="auto" w:fill="auto"/>
            <w:vAlign w:val="center"/>
            <w:hideMark/>
          </w:tcPr>
          <w:p w14:paraId="1E7A8DF0" w14:textId="77777777" w:rsidR="001C4E20" w:rsidRPr="001C4E20" w:rsidRDefault="001C4E20" w:rsidP="001C4E20">
            <w:pPr>
              <w:jc w:val="both"/>
              <w:rPr>
                <w:rFonts w:ascii="Book Antiqua" w:eastAsia="等线" w:hAnsi="Book Antiqua" w:cs="宋体"/>
                <w:color w:val="000000"/>
                <w:lang w:eastAsia="zh-CN"/>
              </w:rPr>
            </w:pPr>
            <w:r w:rsidRPr="001C4E20">
              <w:rPr>
                <w:rFonts w:ascii="Book Antiqua" w:eastAsia="等线" w:hAnsi="Book Antiqua" w:cs="宋体"/>
                <w:color w:val="000000"/>
                <w:lang w:eastAsia="zh-CN"/>
              </w:rPr>
              <w:t>Negative</w:t>
            </w:r>
          </w:p>
        </w:tc>
        <w:tc>
          <w:tcPr>
            <w:tcW w:w="1590" w:type="dxa"/>
            <w:tcBorders>
              <w:top w:val="nil"/>
              <w:left w:val="nil"/>
              <w:bottom w:val="nil"/>
              <w:right w:val="nil"/>
            </w:tcBorders>
            <w:shd w:val="clear" w:color="auto" w:fill="auto"/>
            <w:vAlign w:val="center"/>
            <w:hideMark/>
          </w:tcPr>
          <w:p w14:paraId="5EA3E0BD" w14:textId="77777777" w:rsidR="001C4E20" w:rsidRPr="001C4E20" w:rsidRDefault="001C4E20" w:rsidP="001C4E20">
            <w:pPr>
              <w:jc w:val="both"/>
              <w:rPr>
                <w:rFonts w:ascii="Book Antiqua" w:eastAsia="等线" w:hAnsi="Book Antiqua" w:cs="宋体"/>
                <w:color w:val="000000"/>
                <w:lang w:eastAsia="zh-CN"/>
              </w:rPr>
            </w:pPr>
            <w:r w:rsidRPr="001C4E20">
              <w:rPr>
                <w:rFonts w:ascii="Book Antiqua" w:eastAsia="等线" w:hAnsi="Book Antiqua" w:cs="宋体"/>
                <w:color w:val="000000"/>
                <w:lang w:eastAsia="zh-CN"/>
              </w:rPr>
              <w:t xml:space="preserve">Weak positive </w:t>
            </w:r>
          </w:p>
        </w:tc>
        <w:tc>
          <w:tcPr>
            <w:tcW w:w="1171" w:type="dxa"/>
            <w:tcBorders>
              <w:top w:val="nil"/>
              <w:left w:val="nil"/>
              <w:bottom w:val="nil"/>
              <w:right w:val="nil"/>
            </w:tcBorders>
            <w:shd w:val="clear" w:color="auto" w:fill="auto"/>
            <w:vAlign w:val="center"/>
            <w:hideMark/>
          </w:tcPr>
          <w:p w14:paraId="4FF1A779" w14:textId="77777777" w:rsidR="001C4E20" w:rsidRPr="001C4E20" w:rsidRDefault="001C4E20" w:rsidP="001C4E20">
            <w:pPr>
              <w:jc w:val="both"/>
              <w:rPr>
                <w:rFonts w:ascii="Book Antiqua" w:eastAsia="等线" w:hAnsi="Book Antiqua" w:cs="宋体"/>
                <w:color w:val="000000"/>
                <w:lang w:eastAsia="zh-CN"/>
              </w:rPr>
            </w:pPr>
            <w:r w:rsidRPr="001C4E20">
              <w:rPr>
                <w:rFonts w:ascii="Book Antiqua" w:eastAsia="等线" w:hAnsi="Book Antiqua" w:cs="宋体"/>
                <w:color w:val="000000"/>
                <w:lang w:eastAsia="zh-CN"/>
              </w:rPr>
              <w:t xml:space="preserve">Suspicious </w:t>
            </w:r>
          </w:p>
        </w:tc>
      </w:tr>
      <w:tr w:rsidR="001C4E20" w:rsidRPr="001C4E20" w14:paraId="41276039" w14:textId="77777777" w:rsidTr="001C4E20">
        <w:trPr>
          <w:trHeight w:val="630"/>
        </w:trPr>
        <w:tc>
          <w:tcPr>
            <w:tcW w:w="1683" w:type="dxa"/>
            <w:tcBorders>
              <w:top w:val="nil"/>
              <w:left w:val="nil"/>
              <w:bottom w:val="nil"/>
              <w:right w:val="nil"/>
            </w:tcBorders>
            <w:shd w:val="clear" w:color="auto" w:fill="auto"/>
            <w:vAlign w:val="center"/>
            <w:hideMark/>
          </w:tcPr>
          <w:p w14:paraId="55BB4603" w14:textId="77777777" w:rsidR="001C4E20" w:rsidRPr="001C4E20" w:rsidRDefault="001C4E20" w:rsidP="001C4E20">
            <w:pPr>
              <w:jc w:val="both"/>
              <w:rPr>
                <w:rFonts w:ascii="Book Antiqua" w:eastAsia="等线" w:hAnsi="Book Antiqua" w:cs="宋体"/>
                <w:color w:val="000000"/>
                <w:lang w:eastAsia="zh-CN"/>
              </w:rPr>
            </w:pPr>
            <w:r w:rsidRPr="001C4E20">
              <w:rPr>
                <w:rFonts w:ascii="Book Antiqua" w:eastAsia="等线" w:hAnsi="Book Antiqua" w:cs="宋体"/>
                <w:color w:val="000000"/>
                <w:lang w:eastAsia="zh-CN"/>
              </w:rPr>
              <w:t>18</w:t>
            </w:r>
          </w:p>
        </w:tc>
        <w:tc>
          <w:tcPr>
            <w:tcW w:w="997" w:type="dxa"/>
            <w:tcBorders>
              <w:top w:val="nil"/>
              <w:left w:val="nil"/>
              <w:bottom w:val="nil"/>
              <w:right w:val="nil"/>
            </w:tcBorders>
            <w:shd w:val="clear" w:color="auto" w:fill="auto"/>
            <w:vAlign w:val="center"/>
            <w:hideMark/>
          </w:tcPr>
          <w:p w14:paraId="0C79C319" w14:textId="77777777" w:rsidR="001C4E20" w:rsidRPr="001C4E20" w:rsidRDefault="001C4E20" w:rsidP="001C4E20">
            <w:pPr>
              <w:jc w:val="both"/>
              <w:rPr>
                <w:rFonts w:ascii="Book Antiqua" w:eastAsia="等线" w:hAnsi="Book Antiqua" w:cs="宋体"/>
                <w:color w:val="000000"/>
                <w:lang w:eastAsia="zh-CN"/>
              </w:rPr>
            </w:pPr>
            <w:r w:rsidRPr="001C4E20">
              <w:rPr>
                <w:rFonts w:ascii="Book Antiqua" w:eastAsia="等线" w:hAnsi="Book Antiqua" w:cs="宋体"/>
                <w:color w:val="000000"/>
                <w:lang w:eastAsia="zh-CN"/>
              </w:rPr>
              <w:t>±</w:t>
            </w:r>
          </w:p>
        </w:tc>
        <w:tc>
          <w:tcPr>
            <w:tcW w:w="1123" w:type="dxa"/>
            <w:tcBorders>
              <w:top w:val="nil"/>
              <w:left w:val="nil"/>
              <w:bottom w:val="nil"/>
              <w:right w:val="nil"/>
            </w:tcBorders>
            <w:shd w:val="clear" w:color="auto" w:fill="auto"/>
            <w:vAlign w:val="center"/>
            <w:hideMark/>
          </w:tcPr>
          <w:p w14:paraId="363E600A" w14:textId="77777777" w:rsidR="001C4E20" w:rsidRPr="001C4E20" w:rsidRDefault="001C4E20" w:rsidP="001C4E20">
            <w:pPr>
              <w:jc w:val="both"/>
              <w:rPr>
                <w:rFonts w:ascii="Book Antiqua" w:eastAsia="等线" w:hAnsi="Book Antiqua" w:cs="宋体"/>
                <w:color w:val="000000"/>
                <w:lang w:eastAsia="zh-CN"/>
              </w:rPr>
            </w:pPr>
            <w:r w:rsidRPr="001C4E20">
              <w:rPr>
                <w:rFonts w:ascii="Book Antiqua" w:eastAsia="等线" w:hAnsi="Book Antiqua" w:cs="宋体"/>
                <w:color w:val="000000"/>
                <w:lang w:eastAsia="zh-CN"/>
              </w:rPr>
              <w:t>Negative</w:t>
            </w:r>
          </w:p>
        </w:tc>
        <w:tc>
          <w:tcPr>
            <w:tcW w:w="1590" w:type="dxa"/>
            <w:tcBorders>
              <w:top w:val="nil"/>
              <w:left w:val="nil"/>
              <w:bottom w:val="nil"/>
              <w:right w:val="nil"/>
            </w:tcBorders>
            <w:shd w:val="clear" w:color="auto" w:fill="auto"/>
            <w:vAlign w:val="center"/>
            <w:hideMark/>
          </w:tcPr>
          <w:p w14:paraId="11F71DD4" w14:textId="77777777" w:rsidR="001C4E20" w:rsidRPr="001C4E20" w:rsidRDefault="001C4E20" w:rsidP="001C4E20">
            <w:pPr>
              <w:jc w:val="both"/>
              <w:rPr>
                <w:rFonts w:ascii="Book Antiqua" w:eastAsia="等线" w:hAnsi="Book Antiqua" w:cs="宋体"/>
                <w:color w:val="000000"/>
                <w:lang w:eastAsia="zh-CN"/>
              </w:rPr>
            </w:pPr>
            <w:r w:rsidRPr="001C4E20">
              <w:rPr>
                <w:rFonts w:ascii="Book Antiqua" w:eastAsia="等线" w:hAnsi="Book Antiqua" w:cs="宋体"/>
                <w:color w:val="000000"/>
                <w:lang w:eastAsia="zh-CN"/>
              </w:rPr>
              <w:t xml:space="preserve">Positive </w:t>
            </w:r>
          </w:p>
        </w:tc>
        <w:tc>
          <w:tcPr>
            <w:tcW w:w="1171" w:type="dxa"/>
            <w:tcBorders>
              <w:top w:val="nil"/>
              <w:left w:val="nil"/>
              <w:bottom w:val="nil"/>
              <w:right w:val="nil"/>
            </w:tcBorders>
            <w:shd w:val="clear" w:color="auto" w:fill="auto"/>
            <w:vAlign w:val="center"/>
            <w:hideMark/>
          </w:tcPr>
          <w:p w14:paraId="503FF859" w14:textId="77777777" w:rsidR="001C4E20" w:rsidRPr="001C4E20" w:rsidRDefault="001C4E20" w:rsidP="001C4E20">
            <w:pPr>
              <w:jc w:val="both"/>
              <w:rPr>
                <w:rFonts w:ascii="Book Antiqua" w:eastAsia="等线" w:hAnsi="Book Antiqua" w:cs="宋体"/>
                <w:color w:val="000000"/>
                <w:lang w:eastAsia="zh-CN"/>
              </w:rPr>
            </w:pPr>
            <w:r w:rsidRPr="001C4E20">
              <w:rPr>
                <w:rFonts w:ascii="Book Antiqua" w:eastAsia="等线" w:hAnsi="Book Antiqua" w:cs="宋体"/>
                <w:color w:val="000000"/>
                <w:lang w:eastAsia="zh-CN"/>
              </w:rPr>
              <w:t xml:space="preserve">Suspicious </w:t>
            </w:r>
          </w:p>
        </w:tc>
      </w:tr>
      <w:tr w:rsidR="001C4E20" w:rsidRPr="001C4E20" w14:paraId="45770FE2" w14:textId="77777777" w:rsidTr="001C4E20">
        <w:trPr>
          <w:trHeight w:val="315"/>
        </w:trPr>
        <w:tc>
          <w:tcPr>
            <w:tcW w:w="1683" w:type="dxa"/>
            <w:tcBorders>
              <w:top w:val="nil"/>
              <w:left w:val="nil"/>
              <w:bottom w:val="single" w:sz="4" w:space="0" w:color="auto"/>
              <w:right w:val="nil"/>
            </w:tcBorders>
            <w:shd w:val="clear" w:color="auto" w:fill="auto"/>
            <w:vAlign w:val="center"/>
            <w:hideMark/>
          </w:tcPr>
          <w:p w14:paraId="1EA34825" w14:textId="77777777" w:rsidR="001C4E20" w:rsidRPr="001C4E20" w:rsidRDefault="001C4E20" w:rsidP="001C4E20">
            <w:pPr>
              <w:jc w:val="both"/>
              <w:rPr>
                <w:rFonts w:ascii="Book Antiqua" w:eastAsia="等线" w:hAnsi="Book Antiqua" w:cs="宋体"/>
                <w:color w:val="000000"/>
                <w:lang w:eastAsia="zh-CN"/>
              </w:rPr>
            </w:pPr>
            <w:r w:rsidRPr="001C4E20">
              <w:rPr>
                <w:rFonts w:ascii="Book Antiqua" w:eastAsia="等线" w:hAnsi="Book Antiqua" w:cs="宋体"/>
                <w:color w:val="000000"/>
                <w:lang w:eastAsia="zh-CN"/>
              </w:rPr>
              <w:t>19</w:t>
            </w:r>
          </w:p>
        </w:tc>
        <w:tc>
          <w:tcPr>
            <w:tcW w:w="997" w:type="dxa"/>
            <w:tcBorders>
              <w:top w:val="nil"/>
              <w:left w:val="nil"/>
              <w:bottom w:val="single" w:sz="4" w:space="0" w:color="auto"/>
              <w:right w:val="nil"/>
            </w:tcBorders>
            <w:shd w:val="clear" w:color="auto" w:fill="auto"/>
            <w:vAlign w:val="center"/>
            <w:hideMark/>
          </w:tcPr>
          <w:p w14:paraId="79137A52" w14:textId="77777777" w:rsidR="001C4E20" w:rsidRPr="001C4E20" w:rsidRDefault="001C4E20" w:rsidP="001C4E20">
            <w:pPr>
              <w:jc w:val="both"/>
              <w:rPr>
                <w:rFonts w:ascii="Book Antiqua" w:eastAsia="等线" w:hAnsi="Book Antiqua" w:cs="宋体"/>
                <w:color w:val="000000"/>
                <w:lang w:eastAsia="zh-CN"/>
              </w:rPr>
            </w:pPr>
            <w:r w:rsidRPr="001C4E20">
              <w:rPr>
                <w:rFonts w:ascii="Book Antiqua" w:eastAsia="等线" w:hAnsi="Book Antiqua" w:cs="宋体"/>
                <w:color w:val="000000"/>
                <w:lang w:eastAsia="zh-CN"/>
              </w:rPr>
              <w:t xml:space="preserve">Negative </w:t>
            </w:r>
          </w:p>
        </w:tc>
        <w:tc>
          <w:tcPr>
            <w:tcW w:w="1123" w:type="dxa"/>
            <w:tcBorders>
              <w:top w:val="nil"/>
              <w:left w:val="nil"/>
              <w:bottom w:val="single" w:sz="4" w:space="0" w:color="auto"/>
              <w:right w:val="nil"/>
            </w:tcBorders>
            <w:shd w:val="clear" w:color="auto" w:fill="auto"/>
            <w:vAlign w:val="center"/>
            <w:hideMark/>
          </w:tcPr>
          <w:p w14:paraId="7B48958B" w14:textId="77777777" w:rsidR="001C4E20" w:rsidRPr="001C4E20" w:rsidRDefault="001C4E20" w:rsidP="001C4E20">
            <w:pPr>
              <w:jc w:val="both"/>
              <w:rPr>
                <w:rFonts w:ascii="Book Antiqua" w:eastAsia="等线" w:hAnsi="Book Antiqua" w:cs="宋体"/>
                <w:color w:val="000000"/>
                <w:lang w:eastAsia="zh-CN"/>
              </w:rPr>
            </w:pPr>
            <w:r w:rsidRPr="001C4E20">
              <w:rPr>
                <w:rFonts w:ascii="Book Antiqua" w:eastAsia="等线" w:hAnsi="Book Antiqua" w:cs="宋体"/>
                <w:color w:val="000000"/>
                <w:lang w:eastAsia="zh-CN"/>
              </w:rPr>
              <w:t>Negative</w:t>
            </w:r>
          </w:p>
        </w:tc>
        <w:tc>
          <w:tcPr>
            <w:tcW w:w="1590" w:type="dxa"/>
            <w:tcBorders>
              <w:top w:val="nil"/>
              <w:left w:val="nil"/>
              <w:bottom w:val="single" w:sz="4" w:space="0" w:color="auto"/>
              <w:right w:val="nil"/>
            </w:tcBorders>
            <w:shd w:val="clear" w:color="auto" w:fill="auto"/>
            <w:vAlign w:val="center"/>
            <w:hideMark/>
          </w:tcPr>
          <w:p w14:paraId="2A9DFC25" w14:textId="77777777" w:rsidR="001C4E20" w:rsidRPr="001C4E20" w:rsidRDefault="001C4E20" w:rsidP="001C4E20">
            <w:pPr>
              <w:jc w:val="both"/>
              <w:rPr>
                <w:rFonts w:ascii="Book Antiqua" w:eastAsia="等线" w:hAnsi="Book Antiqua" w:cs="宋体"/>
                <w:color w:val="000000"/>
                <w:lang w:eastAsia="zh-CN"/>
              </w:rPr>
            </w:pPr>
            <w:r w:rsidRPr="001C4E20">
              <w:rPr>
                <w:rFonts w:ascii="Book Antiqua" w:eastAsia="等线" w:hAnsi="Book Antiqua" w:cs="宋体"/>
                <w:color w:val="000000"/>
                <w:lang w:eastAsia="zh-CN"/>
              </w:rPr>
              <w:t xml:space="preserve">Positive </w:t>
            </w:r>
          </w:p>
        </w:tc>
        <w:tc>
          <w:tcPr>
            <w:tcW w:w="1171" w:type="dxa"/>
            <w:tcBorders>
              <w:top w:val="nil"/>
              <w:left w:val="nil"/>
              <w:bottom w:val="single" w:sz="4" w:space="0" w:color="auto"/>
              <w:right w:val="nil"/>
            </w:tcBorders>
            <w:shd w:val="clear" w:color="auto" w:fill="auto"/>
            <w:vAlign w:val="center"/>
            <w:hideMark/>
          </w:tcPr>
          <w:p w14:paraId="09DEDAA8" w14:textId="77777777" w:rsidR="001C4E20" w:rsidRPr="001C4E20" w:rsidRDefault="001C4E20" w:rsidP="001C4E20">
            <w:pPr>
              <w:jc w:val="both"/>
              <w:rPr>
                <w:rFonts w:ascii="Book Antiqua" w:eastAsia="等线" w:hAnsi="Book Antiqua" w:cs="宋体"/>
                <w:color w:val="000000"/>
                <w:lang w:eastAsia="zh-CN"/>
              </w:rPr>
            </w:pPr>
            <w:r w:rsidRPr="001C4E20">
              <w:rPr>
                <w:rFonts w:ascii="Book Antiqua" w:eastAsia="等线" w:hAnsi="Book Antiqua" w:cs="宋体"/>
                <w:color w:val="000000"/>
                <w:lang w:eastAsia="zh-CN"/>
              </w:rPr>
              <w:t>No</w:t>
            </w:r>
          </w:p>
        </w:tc>
      </w:tr>
    </w:tbl>
    <w:p w14:paraId="16AEEE9C" w14:textId="627C1992" w:rsidR="00A47C17" w:rsidRDefault="00A47C17" w:rsidP="008F0F22">
      <w:pPr>
        <w:spacing w:line="360" w:lineRule="auto"/>
        <w:jc w:val="both"/>
        <w:rPr>
          <w:rFonts w:ascii="Book Antiqua" w:hAnsi="Book Antiqua"/>
        </w:rPr>
      </w:pPr>
    </w:p>
    <w:p w14:paraId="4DEDDA5E" w14:textId="38DF2A4E" w:rsidR="001C4E20" w:rsidRDefault="001C4E20" w:rsidP="008F0F22">
      <w:pPr>
        <w:spacing w:line="360" w:lineRule="auto"/>
        <w:jc w:val="both"/>
        <w:rPr>
          <w:rFonts w:ascii="Book Antiqua" w:hAnsi="Book Antiqua"/>
        </w:rPr>
      </w:pPr>
    </w:p>
    <w:p w14:paraId="6466CA3A" w14:textId="5668EF62" w:rsidR="001C4E20" w:rsidRDefault="001C4E20" w:rsidP="008F0F22">
      <w:pPr>
        <w:spacing w:line="360" w:lineRule="auto"/>
        <w:jc w:val="both"/>
        <w:rPr>
          <w:rFonts w:ascii="Book Antiqua" w:hAnsi="Book Antiqua"/>
        </w:rPr>
      </w:pPr>
    </w:p>
    <w:p w14:paraId="12B4540D" w14:textId="77777777" w:rsidR="001C4E20" w:rsidRPr="00ED2668" w:rsidRDefault="001C4E20" w:rsidP="008F0F22">
      <w:pPr>
        <w:spacing w:line="360" w:lineRule="auto"/>
        <w:jc w:val="both"/>
        <w:rPr>
          <w:rFonts w:ascii="Book Antiqua" w:hAnsi="Book Antiqua"/>
        </w:rPr>
      </w:pPr>
    </w:p>
    <w:p w14:paraId="50049337" w14:textId="77777777" w:rsidR="00A47C17" w:rsidRPr="00ED2668" w:rsidRDefault="00A47C17" w:rsidP="008F0F22">
      <w:pPr>
        <w:spacing w:line="360" w:lineRule="auto"/>
        <w:jc w:val="both"/>
        <w:rPr>
          <w:rFonts w:ascii="Book Antiqua" w:eastAsia="华文楷体" w:hAnsi="Book Antiqua"/>
          <w:b/>
          <w:lang w:eastAsia="zh-CN"/>
        </w:rPr>
      </w:pPr>
      <w:r w:rsidRPr="00ED2668">
        <w:rPr>
          <w:rFonts w:ascii="Book Antiqua" w:hAnsi="Book Antiqua"/>
          <w:lang w:eastAsia="zh-CN"/>
        </w:rPr>
        <w:br w:type="page"/>
      </w:r>
      <w:r w:rsidRPr="00ED2668">
        <w:rPr>
          <w:rFonts w:ascii="Book Antiqua" w:eastAsia="华文楷体" w:hAnsi="Book Antiqua"/>
          <w:b/>
        </w:rPr>
        <w:t>Table 2 Primary laboratory test results during hospital</w:t>
      </w:r>
      <w:r w:rsidR="00157CA5" w:rsidRPr="00ED2668">
        <w:rPr>
          <w:rFonts w:ascii="Book Antiqua" w:eastAsia="华文楷体" w:hAnsi="Book Antiqua"/>
          <w:b/>
        </w:rPr>
        <w:t>ization and treatment of case 1</w:t>
      </w:r>
    </w:p>
    <w:tbl>
      <w:tblPr>
        <w:tblW w:w="8640" w:type="dxa"/>
        <w:tblLook w:val="04A0" w:firstRow="1" w:lastRow="0" w:firstColumn="1" w:lastColumn="0" w:noHBand="0" w:noVBand="1"/>
      </w:tblPr>
      <w:tblGrid>
        <w:gridCol w:w="1616"/>
        <w:gridCol w:w="917"/>
        <w:gridCol w:w="1442"/>
        <w:gridCol w:w="1193"/>
        <w:gridCol w:w="889"/>
        <w:gridCol w:w="945"/>
        <w:gridCol w:w="1126"/>
        <w:gridCol w:w="1448"/>
      </w:tblGrid>
      <w:tr w:rsidR="00D57A81" w:rsidRPr="00D57A81" w14:paraId="0E704F9C" w14:textId="77777777" w:rsidTr="00D57A81">
        <w:trPr>
          <w:trHeight w:val="1980"/>
        </w:trPr>
        <w:tc>
          <w:tcPr>
            <w:tcW w:w="1529" w:type="dxa"/>
            <w:tcBorders>
              <w:top w:val="single" w:sz="4" w:space="0" w:color="auto"/>
              <w:left w:val="nil"/>
              <w:bottom w:val="single" w:sz="4" w:space="0" w:color="auto"/>
              <w:right w:val="nil"/>
            </w:tcBorders>
            <w:shd w:val="clear" w:color="auto" w:fill="auto"/>
            <w:vAlign w:val="center"/>
            <w:hideMark/>
          </w:tcPr>
          <w:p w14:paraId="27BE4129" w14:textId="77777777" w:rsidR="00D57A81" w:rsidRPr="00D57A81" w:rsidRDefault="00D57A81" w:rsidP="00D57A81">
            <w:pPr>
              <w:jc w:val="both"/>
              <w:rPr>
                <w:rFonts w:ascii="Book Antiqua" w:eastAsia="等线" w:hAnsi="Book Antiqua" w:cs="宋体"/>
                <w:b/>
                <w:bCs/>
                <w:color w:val="000000"/>
                <w:lang w:eastAsia="zh-CN"/>
              </w:rPr>
            </w:pPr>
            <w:r w:rsidRPr="00D57A81">
              <w:rPr>
                <w:rFonts w:ascii="Book Antiqua" w:eastAsia="等线" w:hAnsi="Book Antiqua" w:cs="宋体"/>
                <w:b/>
                <w:bCs/>
                <w:color w:val="000000"/>
                <w:lang w:eastAsia="zh-CN"/>
              </w:rPr>
              <w:t xml:space="preserve">Day of hospitalization </w:t>
            </w:r>
          </w:p>
        </w:tc>
        <w:tc>
          <w:tcPr>
            <w:tcW w:w="780" w:type="dxa"/>
            <w:tcBorders>
              <w:top w:val="single" w:sz="4" w:space="0" w:color="auto"/>
              <w:left w:val="nil"/>
              <w:bottom w:val="single" w:sz="4" w:space="0" w:color="auto"/>
              <w:right w:val="nil"/>
            </w:tcBorders>
            <w:shd w:val="clear" w:color="auto" w:fill="auto"/>
            <w:vAlign w:val="center"/>
            <w:hideMark/>
          </w:tcPr>
          <w:p w14:paraId="48D67751" w14:textId="77777777" w:rsidR="00D57A81" w:rsidRPr="00D57A81" w:rsidRDefault="00D57A81" w:rsidP="00D57A81">
            <w:pPr>
              <w:jc w:val="both"/>
              <w:rPr>
                <w:rFonts w:ascii="Book Antiqua" w:eastAsia="等线" w:hAnsi="Book Antiqua" w:cs="宋体"/>
                <w:b/>
                <w:bCs/>
                <w:color w:val="000000"/>
                <w:lang w:eastAsia="zh-CN"/>
              </w:rPr>
            </w:pPr>
            <w:r w:rsidRPr="00D57A81">
              <w:rPr>
                <w:rFonts w:ascii="Book Antiqua" w:eastAsia="等线" w:hAnsi="Book Antiqua" w:cs="宋体"/>
                <w:b/>
                <w:bCs/>
                <w:color w:val="000000"/>
                <w:lang w:eastAsia="zh-CN"/>
              </w:rPr>
              <w:t>Platelet count, 10</w:t>
            </w:r>
            <w:r w:rsidRPr="00D57A81">
              <w:rPr>
                <w:rFonts w:ascii="Book Antiqua" w:eastAsia="等线" w:hAnsi="Book Antiqua" w:cs="宋体"/>
                <w:b/>
                <w:bCs/>
                <w:color w:val="000000"/>
                <w:vertAlign w:val="superscript"/>
                <w:lang w:eastAsia="zh-CN"/>
              </w:rPr>
              <w:t>9</w:t>
            </w:r>
            <w:r w:rsidRPr="00D57A81">
              <w:rPr>
                <w:rFonts w:ascii="Book Antiqua" w:eastAsia="等线" w:hAnsi="Book Antiqua" w:cs="宋体"/>
                <w:b/>
                <w:bCs/>
                <w:color w:val="000000"/>
                <w:lang w:eastAsia="zh-CN"/>
              </w:rPr>
              <w:t>/L</w:t>
            </w:r>
          </w:p>
        </w:tc>
        <w:tc>
          <w:tcPr>
            <w:tcW w:w="1342" w:type="dxa"/>
            <w:tcBorders>
              <w:top w:val="single" w:sz="4" w:space="0" w:color="auto"/>
              <w:left w:val="nil"/>
              <w:bottom w:val="single" w:sz="4" w:space="0" w:color="auto"/>
              <w:right w:val="nil"/>
            </w:tcBorders>
            <w:shd w:val="clear" w:color="auto" w:fill="auto"/>
            <w:vAlign w:val="center"/>
            <w:hideMark/>
          </w:tcPr>
          <w:p w14:paraId="66AC4BD2" w14:textId="77777777" w:rsidR="00D57A81" w:rsidRPr="00D57A81" w:rsidRDefault="00D57A81" w:rsidP="00D57A81">
            <w:pPr>
              <w:jc w:val="both"/>
              <w:rPr>
                <w:rFonts w:ascii="Book Antiqua" w:eastAsia="等线" w:hAnsi="Book Antiqua" w:cs="宋体"/>
                <w:b/>
                <w:bCs/>
                <w:color w:val="000000"/>
                <w:lang w:eastAsia="zh-CN"/>
              </w:rPr>
            </w:pPr>
            <w:r w:rsidRPr="00D57A81">
              <w:rPr>
                <w:rFonts w:ascii="Book Antiqua" w:eastAsia="等线" w:hAnsi="Book Antiqua" w:cs="宋体"/>
                <w:b/>
                <w:bCs/>
                <w:color w:val="000000"/>
                <w:lang w:eastAsia="zh-CN"/>
              </w:rPr>
              <w:t>Hemoglobin, g/L</w:t>
            </w:r>
          </w:p>
        </w:tc>
        <w:tc>
          <w:tcPr>
            <w:tcW w:w="1076" w:type="dxa"/>
            <w:tcBorders>
              <w:top w:val="single" w:sz="4" w:space="0" w:color="auto"/>
              <w:left w:val="nil"/>
              <w:bottom w:val="single" w:sz="4" w:space="0" w:color="auto"/>
              <w:right w:val="nil"/>
            </w:tcBorders>
            <w:shd w:val="clear" w:color="auto" w:fill="auto"/>
            <w:vAlign w:val="center"/>
            <w:hideMark/>
          </w:tcPr>
          <w:p w14:paraId="7AE5989E" w14:textId="77777777" w:rsidR="00D57A81" w:rsidRPr="00D57A81" w:rsidRDefault="00D57A81" w:rsidP="00D57A81">
            <w:pPr>
              <w:jc w:val="both"/>
              <w:rPr>
                <w:rFonts w:ascii="Book Antiqua" w:eastAsia="等线" w:hAnsi="Book Antiqua" w:cs="宋体"/>
                <w:b/>
                <w:bCs/>
                <w:color w:val="000000"/>
                <w:lang w:eastAsia="zh-CN"/>
              </w:rPr>
            </w:pPr>
            <w:r w:rsidRPr="00D57A81">
              <w:rPr>
                <w:rFonts w:ascii="Book Antiqua" w:eastAsia="等线" w:hAnsi="Book Antiqua" w:cs="宋体"/>
                <w:b/>
                <w:bCs/>
                <w:color w:val="000000"/>
                <w:lang w:eastAsia="zh-CN"/>
              </w:rPr>
              <w:t>Serum creatinine, μmol/L</w:t>
            </w:r>
          </w:p>
        </w:tc>
        <w:tc>
          <w:tcPr>
            <w:tcW w:w="750" w:type="dxa"/>
            <w:tcBorders>
              <w:top w:val="single" w:sz="4" w:space="0" w:color="auto"/>
              <w:left w:val="nil"/>
              <w:bottom w:val="single" w:sz="4" w:space="0" w:color="auto"/>
              <w:right w:val="nil"/>
            </w:tcBorders>
            <w:shd w:val="clear" w:color="auto" w:fill="auto"/>
            <w:vAlign w:val="center"/>
            <w:hideMark/>
          </w:tcPr>
          <w:p w14:paraId="551CE3BA" w14:textId="77777777" w:rsidR="00D57A81" w:rsidRPr="00D57A81" w:rsidRDefault="00D57A81" w:rsidP="00D57A81">
            <w:pPr>
              <w:jc w:val="both"/>
              <w:rPr>
                <w:rFonts w:ascii="Book Antiqua" w:eastAsia="等线" w:hAnsi="Book Antiqua" w:cs="宋体"/>
                <w:b/>
                <w:bCs/>
                <w:color w:val="000000"/>
                <w:lang w:eastAsia="zh-CN"/>
              </w:rPr>
            </w:pPr>
            <w:r w:rsidRPr="00D57A81">
              <w:rPr>
                <w:rFonts w:ascii="Book Antiqua" w:eastAsia="等线" w:hAnsi="Book Antiqua" w:cs="宋体"/>
                <w:b/>
                <w:bCs/>
                <w:color w:val="000000"/>
                <w:lang w:eastAsia="zh-CN"/>
              </w:rPr>
              <w:t>24-h urine output, mL</w:t>
            </w:r>
          </w:p>
        </w:tc>
        <w:tc>
          <w:tcPr>
            <w:tcW w:w="810" w:type="dxa"/>
            <w:tcBorders>
              <w:top w:val="single" w:sz="4" w:space="0" w:color="auto"/>
              <w:left w:val="nil"/>
              <w:bottom w:val="single" w:sz="4" w:space="0" w:color="auto"/>
              <w:right w:val="nil"/>
            </w:tcBorders>
            <w:shd w:val="clear" w:color="auto" w:fill="auto"/>
            <w:vAlign w:val="center"/>
            <w:hideMark/>
          </w:tcPr>
          <w:p w14:paraId="50593A00" w14:textId="77777777" w:rsidR="00D57A81" w:rsidRPr="00D57A81" w:rsidRDefault="00D57A81" w:rsidP="00D57A81">
            <w:pPr>
              <w:jc w:val="both"/>
              <w:rPr>
                <w:rFonts w:ascii="Book Antiqua" w:eastAsia="等线" w:hAnsi="Book Antiqua" w:cs="宋体"/>
                <w:b/>
                <w:bCs/>
                <w:color w:val="000000"/>
                <w:lang w:eastAsia="zh-CN"/>
              </w:rPr>
            </w:pPr>
            <w:r w:rsidRPr="00D57A81">
              <w:rPr>
                <w:rFonts w:ascii="Book Antiqua" w:eastAsia="等线" w:hAnsi="Book Antiqua" w:cs="宋体"/>
                <w:b/>
                <w:bCs/>
                <w:color w:val="000000"/>
                <w:lang w:eastAsia="zh-CN"/>
              </w:rPr>
              <w:t>24-h urine protein, g/L</w:t>
            </w:r>
          </w:p>
        </w:tc>
        <w:tc>
          <w:tcPr>
            <w:tcW w:w="1004" w:type="dxa"/>
            <w:tcBorders>
              <w:top w:val="single" w:sz="4" w:space="0" w:color="auto"/>
              <w:left w:val="nil"/>
              <w:bottom w:val="single" w:sz="4" w:space="0" w:color="auto"/>
              <w:right w:val="nil"/>
            </w:tcBorders>
            <w:shd w:val="clear" w:color="auto" w:fill="auto"/>
            <w:vAlign w:val="center"/>
            <w:hideMark/>
          </w:tcPr>
          <w:p w14:paraId="0A12ED44" w14:textId="77777777" w:rsidR="00D57A81" w:rsidRPr="00D57A81" w:rsidRDefault="00D57A81" w:rsidP="00D57A81">
            <w:pPr>
              <w:jc w:val="both"/>
              <w:rPr>
                <w:rFonts w:ascii="Book Antiqua" w:eastAsia="等线" w:hAnsi="Book Antiqua" w:cs="宋体"/>
                <w:b/>
                <w:bCs/>
                <w:color w:val="000000"/>
                <w:lang w:eastAsia="zh-CN"/>
              </w:rPr>
            </w:pPr>
            <w:r w:rsidRPr="00D57A81">
              <w:rPr>
                <w:rFonts w:ascii="Book Antiqua" w:eastAsia="等线" w:hAnsi="Book Antiqua" w:cs="宋体"/>
                <w:b/>
                <w:bCs/>
                <w:color w:val="000000"/>
                <w:lang w:eastAsia="zh-CN"/>
              </w:rPr>
              <w:t>T-antigen negative plasma exchange, mL</w:t>
            </w:r>
          </w:p>
        </w:tc>
        <w:tc>
          <w:tcPr>
            <w:tcW w:w="1349" w:type="dxa"/>
            <w:tcBorders>
              <w:top w:val="single" w:sz="4" w:space="0" w:color="auto"/>
              <w:left w:val="nil"/>
              <w:bottom w:val="single" w:sz="4" w:space="0" w:color="auto"/>
              <w:right w:val="nil"/>
            </w:tcBorders>
            <w:shd w:val="clear" w:color="auto" w:fill="auto"/>
            <w:vAlign w:val="center"/>
            <w:hideMark/>
          </w:tcPr>
          <w:p w14:paraId="13250653" w14:textId="77777777" w:rsidR="00D57A81" w:rsidRPr="00D57A81" w:rsidRDefault="00D57A81" w:rsidP="00D57A81">
            <w:pPr>
              <w:jc w:val="both"/>
              <w:rPr>
                <w:rFonts w:ascii="Book Antiqua" w:eastAsia="等线" w:hAnsi="Book Antiqua" w:cs="宋体"/>
                <w:b/>
                <w:bCs/>
                <w:color w:val="000000"/>
                <w:lang w:eastAsia="zh-CN"/>
              </w:rPr>
            </w:pPr>
            <w:r w:rsidRPr="00D57A81">
              <w:rPr>
                <w:rFonts w:ascii="Book Antiqua" w:eastAsia="等线" w:hAnsi="Book Antiqua" w:cs="宋体"/>
                <w:b/>
                <w:bCs/>
                <w:color w:val="000000"/>
                <w:lang w:eastAsia="zh-CN"/>
              </w:rPr>
              <w:t>Methyl-prednisolone dosage, mg/d</w:t>
            </w:r>
          </w:p>
        </w:tc>
      </w:tr>
      <w:tr w:rsidR="00D57A81" w:rsidRPr="00D57A81" w14:paraId="1812E7A1" w14:textId="77777777" w:rsidTr="00D57A81">
        <w:trPr>
          <w:trHeight w:val="315"/>
        </w:trPr>
        <w:tc>
          <w:tcPr>
            <w:tcW w:w="1529" w:type="dxa"/>
            <w:tcBorders>
              <w:top w:val="nil"/>
              <w:left w:val="nil"/>
              <w:bottom w:val="nil"/>
              <w:right w:val="nil"/>
            </w:tcBorders>
            <w:shd w:val="clear" w:color="auto" w:fill="auto"/>
            <w:vAlign w:val="center"/>
            <w:hideMark/>
          </w:tcPr>
          <w:p w14:paraId="05AAC2A8" w14:textId="77777777" w:rsidR="00D57A81" w:rsidRPr="00D57A81" w:rsidRDefault="00D57A81" w:rsidP="00D57A81">
            <w:pPr>
              <w:jc w:val="both"/>
              <w:rPr>
                <w:rFonts w:ascii="Book Antiqua" w:eastAsia="等线" w:hAnsi="Book Antiqua" w:cs="宋体"/>
                <w:color w:val="000000"/>
                <w:lang w:eastAsia="zh-CN"/>
              </w:rPr>
            </w:pPr>
            <w:r w:rsidRPr="00D57A81">
              <w:rPr>
                <w:rFonts w:ascii="Book Antiqua" w:eastAsia="等线" w:hAnsi="Book Antiqua" w:cs="宋体"/>
                <w:color w:val="000000"/>
                <w:lang w:eastAsia="zh-CN"/>
              </w:rPr>
              <w:t>3</w:t>
            </w:r>
          </w:p>
        </w:tc>
        <w:tc>
          <w:tcPr>
            <w:tcW w:w="780" w:type="dxa"/>
            <w:tcBorders>
              <w:top w:val="nil"/>
              <w:left w:val="nil"/>
              <w:bottom w:val="nil"/>
              <w:right w:val="nil"/>
            </w:tcBorders>
            <w:shd w:val="clear" w:color="auto" w:fill="auto"/>
            <w:vAlign w:val="center"/>
            <w:hideMark/>
          </w:tcPr>
          <w:p w14:paraId="02FA563D" w14:textId="77777777" w:rsidR="00D57A81" w:rsidRPr="00D57A81" w:rsidRDefault="00D57A81" w:rsidP="00D57A81">
            <w:pPr>
              <w:jc w:val="both"/>
              <w:rPr>
                <w:rFonts w:ascii="Book Antiqua" w:eastAsia="等线" w:hAnsi="Book Antiqua" w:cs="宋体"/>
                <w:color w:val="000000"/>
                <w:lang w:eastAsia="zh-CN"/>
              </w:rPr>
            </w:pPr>
            <w:r w:rsidRPr="00D57A81">
              <w:rPr>
                <w:rFonts w:ascii="Book Antiqua" w:eastAsia="等线" w:hAnsi="Book Antiqua" w:cs="宋体"/>
                <w:color w:val="000000"/>
                <w:lang w:eastAsia="zh-CN"/>
              </w:rPr>
              <w:t>14</w:t>
            </w:r>
          </w:p>
        </w:tc>
        <w:tc>
          <w:tcPr>
            <w:tcW w:w="1342" w:type="dxa"/>
            <w:tcBorders>
              <w:top w:val="nil"/>
              <w:left w:val="nil"/>
              <w:bottom w:val="nil"/>
              <w:right w:val="nil"/>
            </w:tcBorders>
            <w:shd w:val="clear" w:color="auto" w:fill="auto"/>
            <w:vAlign w:val="center"/>
            <w:hideMark/>
          </w:tcPr>
          <w:p w14:paraId="58CB2645" w14:textId="77777777" w:rsidR="00D57A81" w:rsidRPr="00D57A81" w:rsidRDefault="00D57A81" w:rsidP="00D57A81">
            <w:pPr>
              <w:jc w:val="both"/>
              <w:rPr>
                <w:rFonts w:ascii="Book Antiqua" w:eastAsia="等线" w:hAnsi="Book Antiqua" w:cs="宋体"/>
                <w:color w:val="000000"/>
                <w:lang w:eastAsia="zh-CN"/>
              </w:rPr>
            </w:pPr>
            <w:r w:rsidRPr="00D57A81">
              <w:rPr>
                <w:rFonts w:ascii="Book Antiqua" w:eastAsia="等线" w:hAnsi="Book Antiqua" w:cs="宋体"/>
                <w:color w:val="000000"/>
                <w:lang w:eastAsia="zh-CN"/>
              </w:rPr>
              <w:t>114</w:t>
            </w:r>
          </w:p>
        </w:tc>
        <w:tc>
          <w:tcPr>
            <w:tcW w:w="1076" w:type="dxa"/>
            <w:tcBorders>
              <w:top w:val="nil"/>
              <w:left w:val="nil"/>
              <w:bottom w:val="nil"/>
              <w:right w:val="nil"/>
            </w:tcBorders>
            <w:shd w:val="clear" w:color="auto" w:fill="auto"/>
            <w:vAlign w:val="center"/>
            <w:hideMark/>
          </w:tcPr>
          <w:p w14:paraId="0488032F" w14:textId="77777777" w:rsidR="00D57A81" w:rsidRPr="00D57A81" w:rsidRDefault="00D57A81" w:rsidP="00D57A81">
            <w:pPr>
              <w:jc w:val="both"/>
              <w:rPr>
                <w:rFonts w:ascii="Book Antiqua" w:eastAsia="等线" w:hAnsi="Book Antiqua" w:cs="宋体"/>
                <w:color w:val="000000"/>
                <w:lang w:eastAsia="zh-CN"/>
              </w:rPr>
            </w:pPr>
            <w:r w:rsidRPr="00D57A81">
              <w:rPr>
                <w:rFonts w:ascii="Book Antiqua" w:eastAsia="等线" w:hAnsi="Book Antiqua" w:cs="宋体"/>
                <w:color w:val="000000"/>
                <w:lang w:eastAsia="zh-CN"/>
              </w:rPr>
              <w:t>143</w:t>
            </w:r>
          </w:p>
        </w:tc>
        <w:tc>
          <w:tcPr>
            <w:tcW w:w="750" w:type="dxa"/>
            <w:tcBorders>
              <w:top w:val="nil"/>
              <w:left w:val="nil"/>
              <w:bottom w:val="nil"/>
              <w:right w:val="nil"/>
            </w:tcBorders>
            <w:shd w:val="clear" w:color="auto" w:fill="auto"/>
            <w:vAlign w:val="center"/>
            <w:hideMark/>
          </w:tcPr>
          <w:p w14:paraId="70EECB95" w14:textId="77777777" w:rsidR="00D57A81" w:rsidRPr="00D57A81" w:rsidRDefault="00D57A81" w:rsidP="00D57A81">
            <w:pPr>
              <w:jc w:val="both"/>
              <w:rPr>
                <w:rFonts w:ascii="Book Antiqua" w:eastAsia="等线" w:hAnsi="Book Antiqua" w:cs="宋体"/>
                <w:color w:val="000000"/>
                <w:lang w:eastAsia="zh-CN"/>
              </w:rPr>
            </w:pPr>
            <w:r w:rsidRPr="00D57A81">
              <w:rPr>
                <w:rFonts w:ascii="Book Antiqua" w:eastAsia="等线" w:hAnsi="Book Antiqua" w:cs="宋体"/>
                <w:color w:val="000000"/>
                <w:lang w:eastAsia="zh-CN"/>
              </w:rPr>
              <w:t>340</w:t>
            </w:r>
          </w:p>
        </w:tc>
        <w:tc>
          <w:tcPr>
            <w:tcW w:w="810" w:type="dxa"/>
            <w:tcBorders>
              <w:top w:val="nil"/>
              <w:left w:val="nil"/>
              <w:bottom w:val="nil"/>
              <w:right w:val="nil"/>
            </w:tcBorders>
            <w:shd w:val="clear" w:color="auto" w:fill="auto"/>
            <w:vAlign w:val="center"/>
            <w:hideMark/>
          </w:tcPr>
          <w:p w14:paraId="14050519" w14:textId="77777777" w:rsidR="00D57A81" w:rsidRPr="00D57A81" w:rsidRDefault="00D57A81" w:rsidP="00D57A81">
            <w:pPr>
              <w:jc w:val="both"/>
              <w:rPr>
                <w:rFonts w:ascii="Book Antiqua" w:eastAsia="等线" w:hAnsi="Book Antiqua" w:cs="宋体"/>
                <w:color w:val="000000"/>
                <w:lang w:eastAsia="zh-CN"/>
              </w:rPr>
            </w:pPr>
            <w:r w:rsidRPr="00D57A81">
              <w:rPr>
                <w:rFonts w:ascii="Book Antiqua" w:eastAsia="等线" w:hAnsi="Book Antiqua" w:cs="宋体"/>
                <w:color w:val="000000"/>
                <w:lang w:eastAsia="zh-CN"/>
              </w:rPr>
              <w:t>0.05</w:t>
            </w:r>
          </w:p>
        </w:tc>
        <w:tc>
          <w:tcPr>
            <w:tcW w:w="1004" w:type="dxa"/>
            <w:tcBorders>
              <w:top w:val="nil"/>
              <w:left w:val="nil"/>
              <w:bottom w:val="nil"/>
              <w:right w:val="nil"/>
            </w:tcBorders>
            <w:shd w:val="clear" w:color="auto" w:fill="auto"/>
            <w:vAlign w:val="center"/>
            <w:hideMark/>
          </w:tcPr>
          <w:p w14:paraId="1FA14E33" w14:textId="77777777" w:rsidR="00D57A81" w:rsidRPr="00D57A81" w:rsidRDefault="00D57A81" w:rsidP="00D57A81">
            <w:pPr>
              <w:jc w:val="both"/>
              <w:rPr>
                <w:rFonts w:ascii="Book Antiqua" w:eastAsia="等线" w:hAnsi="Book Antiqua" w:cs="宋体"/>
                <w:color w:val="000000"/>
                <w:lang w:eastAsia="zh-CN"/>
              </w:rPr>
            </w:pPr>
            <w:r w:rsidRPr="00D57A81">
              <w:rPr>
                <w:rFonts w:ascii="Book Antiqua" w:eastAsia="等线" w:hAnsi="Book Antiqua" w:cs="宋体"/>
                <w:color w:val="000000"/>
                <w:lang w:eastAsia="zh-CN"/>
              </w:rPr>
              <w:t>2000</w:t>
            </w:r>
          </w:p>
        </w:tc>
        <w:tc>
          <w:tcPr>
            <w:tcW w:w="1349" w:type="dxa"/>
            <w:tcBorders>
              <w:top w:val="nil"/>
              <w:left w:val="nil"/>
              <w:bottom w:val="nil"/>
              <w:right w:val="nil"/>
            </w:tcBorders>
            <w:shd w:val="clear" w:color="auto" w:fill="auto"/>
            <w:vAlign w:val="center"/>
            <w:hideMark/>
          </w:tcPr>
          <w:p w14:paraId="0A41C443" w14:textId="77777777" w:rsidR="00D57A81" w:rsidRPr="00D57A81" w:rsidRDefault="00D57A81" w:rsidP="00D57A81">
            <w:pPr>
              <w:jc w:val="both"/>
              <w:rPr>
                <w:rFonts w:ascii="Book Antiqua" w:eastAsia="等线" w:hAnsi="Book Antiqua" w:cs="宋体"/>
                <w:color w:val="000000"/>
                <w:lang w:eastAsia="zh-CN"/>
              </w:rPr>
            </w:pPr>
            <w:r w:rsidRPr="00D57A81">
              <w:rPr>
                <w:rFonts w:ascii="Book Antiqua" w:eastAsia="等线" w:hAnsi="Book Antiqua" w:cs="宋体"/>
                <w:color w:val="000000"/>
                <w:lang w:eastAsia="zh-CN"/>
              </w:rPr>
              <w:t>60</w:t>
            </w:r>
          </w:p>
        </w:tc>
      </w:tr>
      <w:tr w:rsidR="00D57A81" w:rsidRPr="00D57A81" w14:paraId="7289B670" w14:textId="77777777" w:rsidTr="00D57A81">
        <w:trPr>
          <w:trHeight w:val="315"/>
        </w:trPr>
        <w:tc>
          <w:tcPr>
            <w:tcW w:w="1529" w:type="dxa"/>
            <w:tcBorders>
              <w:top w:val="nil"/>
              <w:left w:val="nil"/>
              <w:bottom w:val="nil"/>
              <w:right w:val="nil"/>
            </w:tcBorders>
            <w:shd w:val="clear" w:color="auto" w:fill="auto"/>
            <w:vAlign w:val="center"/>
            <w:hideMark/>
          </w:tcPr>
          <w:p w14:paraId="284CC230" w14:textId="77777777" w:rsidR="00D57A81" w:rsidRPr="00D57A81" w:rsidRDefault="00D57A81" w:rsidP="00D57A81">
            <w:pPr>
              <w:jc w:val="both"/>
              <w:rPr>
                <w:rFonts w:ascii="Book Antiqua" w:eastAsia="等线" w:hAnsi="Book Antiqua" w:cs="宋体"/>
                <w:color w:val="000000"/>
                <w:lang w:eastAsia="zh-CN"/>
              </w:rPr>
            </w:pPr>
            <w:r w:rsidRPr="00D57A81">
              <w:rPr>
                <w:rFonts w:ascii="Book Antiqua" w:eastAsia="等线" w:hAnsi="Book Antiqua" w:cs="宋体"/>
                <w:color w:val="000000"/>
                <w:lang w:eastAsia="zh-CN"/>
              </w:rPr>
              <w:t>4</w:t>
            </w:r>
          </w:p>
        </w:tc>
        <w:tc>
          <w:tcPr>
            <w:tcW w:w="780" w:type="dxa"/>
            <w:tcBorders>
              <w:top w:val="nil"/>
              <w:left w:val="nil"/>
              <w:bottom w:val="nil"/>
              <w:right w:val="nil"/>
            </w:tcBorders>
            <w:shd w:val="clear" w:color="auto" w:fill="auto"/>
            <w:vAlign w:val="center"/>
            <w:hideMark/>
          </w:tcPr>
          <w:p w14:paraId="23C275D8" w14:textId="77777777" w:rsidR="00D57A81" w:rsidRPr="00D57A81" w:rsidRDefault="00D57A81" w:rsidP="00D57A81">
            <w:pPr>
              <w:jc w:val="both"/>
              <w:rPr>
                <w:rFonts w:ascii="Book Antiqua" w:eastAsia="等线" w:hAnsi="Book Antiqua" w:cs="宋体"/>
                <w:color w:val="000000"/>
                <w:lang w:eastAsia="zh-CN"/>
              </w:rPr>
            </w:pPr>
            <w:r w:rsidRPr="00D57A81">
              <w:rPr>
                <w:rFonts w:ascii="Book Antiqua" w:eastAsia="等线" w:hAnsi="Book Antiqua" w:cs="宋体"/>
                <w:color w:val="000000"/>
                <w:lang w:eastAsia="zh-CN"/>
              </w:rPr>
              <w:t>23</w:t>
            </w:r>
          </w:p>
        </w:tc>
        <w:tc>
          <w:tcPr>
            <w:tcW w:w="1342" w:type="dxa"/>
            <w:tcBorders>
              <w:top w:val="nil"/>
              <w:left w:val="nil"/>
              <w:bottom w:val="nil"/>
              <w:right w:val="nil"/>
            </w:tcBorders>
            <w:shd w:val="clear" w:color="auto" w:fill="auto"/>
            <w:vAlign w:val="center"/>
            <w:hideMark/>
          </w:tcPr>
          <w:p w14:paraId="762FA11A" w14:textId="77777777" w:rsidR="00D57A81" w:rsidRPr="00D57A81" w:rsidRDefault="00D57A81" w:rsidP="00D57A81">
            <w:pPr>
              <w:jc w:val="both"/>
              <w:rPr>
                <w:rFonts w:ascii="Book Antiqua" w:eastAsia="等线" w:hAnsi="Book Antiqua" w:cs="宋体"/>
                <w:color w:val="000000"/>
                <w:lang w:eastAsia="zh-CN"/>
              </w:rPr>
            </w:pPr>
            <w:r w:rsidRPr="00D57A81">
              <w:rPr>
                <w:rFonts w:ascii="Book Antiqua" w:eastAsia="等线" w:hAnsi="Book Antiqua" w:cs="宋体"/>
                <w:color w:val="000000"/>
                <w:lang w:eastAsia="zh-CN"/>
              </w:rPr>
              <w:t>91</w:t>
            </w:r>
          </w:p>
        </w:tc>
        <w:tc>
          <w:tcPr>
            <w:tcW w:w="1076" w:type="dxa"/>
            <w:tcBorders>
              <w:top w:val="nil"/>
              <w:left w:val="nil"/>
              <w:bottom w:val="nil"/>
              <w:right w:val="nil"/>
            </w:tcBorders>
            <w:shd w:val="clear" w:color="auto" w:fill="auto"/>
            <w:vAlign w:val="center"/>
            <w:hideMark/>
          </w:tcPr>
          <w:p w14:paraId="1C446725" w14:textId="77777777" w:rsidR="00D57A81" w:rsidRPr="00D57A81" w:rsidRDefault="00D57A81" w:rsidP="00D57A81">
            <w:pPr>
              <w:jc w:val="both"/>
              <w:rPr>
                <w:rFonts w:ascii="Book Antiqua" w:eastAsia="等线" w:hAnsi="Book Antiqua" w:cs="宋体"/>
                <w:color w:val="000000"/>
                <w:lang w:eastAsia="zh-CN"/>
              </w:rPr>
            </w:pPr>
            <w:r w:rsidRPr="00D57A81">
              <w:rPr>
                <w:rFonts w:ascii="Book Antiqua" w:eastAsia="等线" w:hAnsi="Book Antiqua" w:cs="宋体"/>
                <w:color w:val="000000"/>
                <w:lang w:eastAsia="zh-CN"/>
              </w:rPr>
              <w:t>98</w:t>
            </w:r>
          </w:p>
        </w:tc>
        <w:tc>
          <w:tcPr>
            <w:tcW w:w="750" w:type="dxa"/>
            <w:tcBorders>
              <w:top w:val="nil"/>
              <w:left w:val="nil"/>
              <w:bottom w:val="nil"/>
              <w:right w:val="nil"/>
            </w:tcBorders>
            <w:shd w:val="clear" w:color="auto" w:fill="auto"/>
            <w:vAlign w:val="center"/>
            <w:hideMark/>
          </w:tcPr>
          <w:p w14:paraId="0735C44C" w14:textId="77777777" w:rsidR="00D57A81" w:rsidRPr="00D57A81" w:rsidRDefault="00D57A81" w:rsidP="00D57A81">
            <w:pPr>
              <w:jc w:val="both"/>
              <w:rPr>
                <w:rFonts w:ascii="Book Antiqua" w:eastAsia="等线" w:hAnsi="Book Antiqua" w:cs="宋体"/>
                <w:color w:val="000000"/>
                <w:lang w:eastAsia="zh-CN"/>
              </w:rPr>
            </w:pPr>
            <w:r w:rsidRPr="00D57A81">
              <w:rPr>
                <w:rFonts w:ascii="Book Antiqua" w:eastAsia="等线" w:hAnsi="Book Antiqua" w:cs="宋体"/>
                <w:color w:val="000000"/>
                <w:lang w:eastAsia="zh-CN"/>
              </w:rPr>
              <w:t>890</w:t>
            </w:r>
          </w:p>
        </w:tc>
        <w:tc>
          <w:tcPr>
            <w:tcW w:w="810" w:type="dxa"/>
            <w:tcBorders>
              <w:top w:val="nil"/>
              <w:left w:val="nil"/>
              <w:bottom w:val="nil"/>
              <w:right w:val="nil"/>
            </w:tcBorders>
            <w:shd w:val="clear" w:color="auto" w:fill="auto"/>
            <w:vAlign w:val="center"/>
            <w:hideMark/>
          </w:tcPr>
          <w:p w14:paraId="34B84085" w14:textId="77777777" w:rsidR="00D57A81" w:rsidRPr="00D57A81" w:rsidRDefault="00D57A81" w:rsidP="00D57A81">
            <w:pPr>
              <w:jc w:val="both"/>
              <w:rPr>
                <w:rFonts w:ascii="Book Antiqua" w:eastAsia="等线" w:hAnsi="Book Antiqua" w:cs="宋体"/>
                <w:color w:val="000000"/>
                <w:lang w:eastAsia="zh-CN"/>
              </w:rPr>
            </w:pPr>
            <w:r w:rsidRPr="00D57A81">
              <w:rPr>
                <w:rFonts w:ascii="Book Antiqua" w:eastAsia="等线" w:hAnsi="Book Antiqua" w:cs="宋体"/>
                <w:color w:val="000000"/>
                <w:lang w:eastAsia="zh-CN"/>
              </w:rPr>
              <w:t>-</w:t>
            </w:r>
          </w:p>
        </w:tc>
        <w:tc>
          <w:tcPr>
            <w:tcW w:w="1004" w:type="dxa"/>
            <w:tcBorders>
              <w:top w:val="nil"/>
              <w:left w:val="nil"/>
              <w:bottom w:val="nil"/>
              <w:right w:val="nil"/>
            </w:tcBorders>
            <w:shd w:val="clear" w:color="auto" w:fill="auto"/>
            <w:vAlign w:val="center"/>
            <w:hideMark/>
          </w:tcPr>
          <w:p w14:paraId="1B900EE7" w14:textId="77777777" w:rsidR="00D57A81" w:rsidRPr="00D57A81" w:rsidRDefault="00D57A81" w:rsidP="00D57A81">
            <w:pPr>
              <w:jc w:val="both"/>
              <w:rPr>
                <w:rFonts w:ascii="Book Antiqua" w:eastAsia="等线" w:hAnsi="Book Antiqua" w:cs="宋体"/>
                <w:color w:val="000000"/>
                <w:lang w:eastAsia="zh-CN"/>
              </w:rPr>
            </w:pPr>
            <w:r w:rsidRPr="00D57A81">
              <w:rPr>
                <w:rFonts w:ascii="Book Antiqua" w:eastAsia="等线" w:hAnsi="Book Antiqua" w:cs="宋体"/>
                <w:color w:val="000000"/>
                <w:lang w:eastAsia="zh-CN"/>
              </w:rPr>
              <w:t>2000</w:t>
            </w:r>
          </w:p>
        </w:tc>
        <w:tc>
          <w:tcPr>
            <w:tcW w:w="1349" w:type="dxa"/>
            <w:tcBorders>
              <w:top w:val="nil"/>
              <w:left w:val="nil"/>
              <w:bottom w:val="nil"/>
              <w:right w:val="nil"/>
            </w:tcBorders>
            <w:shd w:val="clear" w:color="auto" w:fill="auto"/>
            <w:vAlign w:val="center"/>
            <w:hideMark/>
          </w:tcPr>
          <w:p w14:paraId="00986C91" w14:textId="77777777" w:rsidR="00D57A81" w:rsidRPr="00D57A81" w:rsidRDefault="00D57A81" w:rsidP="00D57A81">
            <w:pPr>
              <w:jc w:val="both"/>
              <w:rPr>
                <w:rFonts w:ascii="Book Antiqua" w:eastAsia="等线" w:hAnsi="Book Antiqua" w:cs="宋体"/>
                <w:color w:val="000000"/>
                <w:lang w:eastAsia="zh-CN"/>
              </w:rPr>
            </w:pPr>
            <w:r w:rsidRPr="00D57A81">
              <w:rPr>
                <w:rFonts w:ascii="Book Antiqua" w:eastAsia="等线" w:hAnsi="Book Antiqua" w:cs="宋体"/>
                <w:color w:val="000000"/>
                <w:lang w:eastAsia="zh-CN"/>
              </w:rPr>
              <w:t>60</w:t>
            </w:r>
          </w:p>
        </w:tc>
      </w:tr>
      <w:tr w:rsidR="00D57A81" w:rsidRPr="00D57A81" w14:paraId="148795D9" w14:textId="77777777" w:rsidTr="00D57A81">
        <w:trPr>
          <w:trHeight w:val="315"/>
        </w:trPr>
        <w:tc>
          <w:tcPr>
            <w:tcW w:w="1529" w:type="dxa"/>
            <w:tcBorders>
              <w:top w:val="nil"/>
              <w:left w:val="nil"/>
              <w:bottom w:val="nil"/>
              <w:right w:val="nil"/>
            </w:tcBorders>
            <w:shd w:val="clear" w:color="auto" w:fill="auto"/>
            <w:vAlign w:val="center"/>
            <w:hideMark/>
          </w:tcPr>
          <w:p w14:paraId="2828D6A2" w14:textId="77777777" w:rsidR="00D57A81" w:rsidRPr="00D57A81" w:rsidRDefault="00D57A81" w:rsidP="00D57A81">
            <w:pPr>
              <w:jc w:val="both"/>
              <w:rPr>
                <w:rFonts w:ascii="Book Antiqua" w:eastAsia="等线" w:hAnsi="Book Antiqua" w:cs="宋体"/>
                <w:color w:val="000000"/>
                <w:lang w:eastAsia="zh-CN"/>
              </w:rPr>
            </w:pPr>
            <w:r w:rsidRPr="00D57A81">
              <w:rPr>
                <w:rFonts w:ascii="Book Antiqua" w:eastAsia="等线" w:hAnsi="Book Antiqua" w:cs="宋体"/>
                <w:color w:val="000000"/>
                <w:lang w:eastAsia="zh-CN"/>
              </w:rPr>
              <w:t>5</w:t>
            </w:r>
          </w:p>
        </w:tc>
        <w:tc>
          <w:tcPr>
            <w:tcW w:w="780" w:type="dxa"/>
            <w:tcBorders>
              <w:top w:val="nil"/>
              <w:left w:val="nil"/>
              <w:bottom w:val="nil"/>
              <w:right w:val="nil"/>
            </w:tcBorders>
            <w:shd w:val="clear" w:color="auto" w:fill="auto"/>
            <w:vAlign w:val="center"/>
            <w:hideMark/>
          </w:tcPr>
          <w:p w14:paraId="41BED21A" w14:textId="77777777" w:rsidR="00D57A81" w:rsidRPr="00D57A81" w:rsidRDefault="00D57A81" w:rsidP="00D57A81">
            <w:pPr>
              <w:jc w:val="both"/>
              <w:rPr>
                <w:rFonts w:ascii="Book Antiqua" w:eastAsia="等线" w:hAnsi="Book Antiqua" w:cs="宋体"/>
                <w:color w:val="000000"/>
                <w:lang w:eastAsia="zh-CN"/>
              </w:rPr>
            </w:pPr>
            <w:r w:rsidRPr="00D57A81">
              <w:rPr>
                <w:rFonts w:ascii="Book Antiqua" w:eastAsia="等线" w:hAnsi="Book Antiqua" w:cs="宋体"/>
                <w:color w:val="000000"/>
                <w:lang w:eastAsia="zh-CN"/>
              </w:rPr>
              <w:t>14</w:t>
            </w:r>
          </w:p>
        </w:tc>
        <w:tc>
          <w:tcPr>
            <w:tcW w:w="1342" w:type="dxa"/>
            <w:tcBorders>
              <w:top w:val="nil"/>
              <w:left w:val="nil"/>
              <w:bottom w:val="nil"/>
              <w:right w:val="nil"/>
            </w:tcBorders>
            <w:shd w:val="clear" w:color="auto" w:fill="auto"/>
            <w:vAlign w:val="center"/>
            <w:hideMark/>
          </w:tcPr>
          <w:p w14:paraId="508F13B3" w14:textId="77777777" w:rsidR="00D57A81" w:rsidRPr="00D57A81" w:rsidRDefault="00D57A81" w:rsidP="00D57A81">
            <w:pPr>
              <w:jc w:val="both"/>
              <w:rPr>
                <w:rFonts w:ascii="Book Antiqua" w:eastAsia="等线" w:hAnsi="Book Antiqua" w:cs="宋体"/>
                <w:color w:val="000000"/>
                <w:lang w:eastAsia="zh-CN"/>
              </w:rPr>
            </w:pPr>
            <w:r w:rsidRPr="00D57A81">
              <w:rPr>
                <w:rFonts w:ascii="Book Antiqua" w:eastAsia="等线" w:hAnsi="Book Antiqua" w:cs="宋体"/>
                <w:color w:val="000000"/>
                <w:lang w:eastAsia="zh-CN"/>
              </w:rPr>
              <w:t>75</w:t>
            </w:r>
          </w:p>
        </w:tc>
        <w:tc>
          <w:tcPr>
            <w:tcW w:w="1076" w:type="dxa"/>
            <w:tcBorders>
              <w:top w:val="nil"/>
              <w:left w:val="nil"/>
              <w:bottom w:val="nil"/>
              <w:right w:val="nil"/>
            </w:tcBorders>
            <w:shd w:val="clear" w:color="auto" w:fill="auto"/>
            <w:vAlign w:val="center"/>
            <w:hideMark/>
          </w:tcPr>
          <w:p w14:paraId="1BF39538" w14:textId="77777777" w:rsidR="00D57A81" w:rsidRPr="00D57A81" w:rsidRDefault="00D57A81" w:rsidP="00D57A81">
            <w:pPr>
              <w:jc w:val="both"/>
              <w:rPr>
                <w:rFonts w:ascii="Book Antiqua" w:eastAsia="等线" w:hAnsi="Book Antiqua" w:cs="宋体"/>
                <w:color w:val="000000"/>
                <w:lang w:eastAsia="zh-CN"/>
              </w:rPr>
            </w:pPr>
            <w:r w:rsidRPr="00D57A81">
              <w:rPr>
                <w:rFonts w:ascii="Book Antiqua" w:eastAsia="等线" w:hAnsi="Book Antiqua" w:cs="宋体"/>
                <w:color w:val="000000"/>
                <w:lang w:eastAsia="zh-CN"/>
              </w:rPr>
              <w:t>58</w:t>
            </w:r>
          </w:p>
        </w:tc>
        <w:tc>
          <w:tcPr>
            <w:tcW w:w="750" w:type="dxa"/>
            <w:tcBorders>
              <w:top w:val="nil"/>
              <w:left w:val="nil"/>
              <w:bottom w:val="nil"/>
              <w:right w:val="nil"/>
            </w:tcBorders>
            <w:shd w:val="clear" w:color="auto" w:fill="auto"/>
            <w:vAlign w:val="center"/>
            <w:hideMark/>
          </w:tcPr>
          <w:p w14:paraId="6AB03AFD" w14:textId="77777777" w:rsidR="00D57A81" w:rsidRPr="00D57A81" w:rsidRDefault="00D57A81" w:rsidP="00D57A81">
            <w:pPr>
              <w:jc w:val="both"/>
              <w:rPr>
                <w:rFonts w:ascii="Book Antiqua" w:eastAsia="等线" w:hAnsi="Book Antiqua" w:cs="宋体"/>
                <w:color w:val="000000"/>
                <w:lang w:eastAsia="zh-CN"/>
              </w:rPr>
            </w:pPr>
            <w:r w:rsidRPr="00D57A81">
              <w:rPr>
                <w:rFonts w:ascii="Book Antiqua" w:eastAsia="等线" w:hAnsi="Book Antiqua" w:cs="宋体"/>
                <w:color w:val="000000"/>
                <w:lang w:eastAsia="zh-CN"/>
              </w:rPr>
              <w:t>730</w:t>
            </w:r>
          </w:p>
        </w:tc>
        <w:tc>
          <w:tcPr>
            <w:tcW w:w="810" w:type="dxa"/>
            <w:tcBorders>
              <w:top w:val="nil"/>
              <w:left w:val="nil"/>
              <w:bottom w:val="nil"/>
              <w:right w:val="nil"/>
            </w:tcBorders>
            <w:shd w:val="clear" w:color="auto" w:fill="auto"/>
            <w:vAlign w:val="center"/>
            <w:hideMark/>
          </w:tcPr>
          <w:p w14:paraId="05D3FE37" w14:textId="77777777" w:rsidR="00D57A81" w:rsidRPr="00D57A81" w:rsidRDefault="00D57A81" w:rsidP="00D57A81">
            <w:pPr>
              <w:jc w:val="both"/>
              <w:rPr>
                <w:rFonts w:ascii="Book Antiqua" w:eastAsia="等线" w:hAnsi="Book Antiqua" w:cs="宋体"/>
                <w:color w:val="000000"/>
                <w:lang w:eastAsia="zh-CN"/>
              </w:rPr>
            </w:pPr>
            <w:r w:rsidRPr="00D57A81">
              <w:rPr>
                <w:rFonts w:ascii="Book Antiqua" w:eastAsia="等线" w:hAnsi="Book Antiqua" w:cs="宋体"/>
                <w:color w:val="000000"/>
                <w:lang w:eastAsia="zh-CN"/>
              </w:rPr>
              <w:t>0.12</w:t>
            </w:r>
          </w:p>
        </w:tc>
        <w:tc>
          <w:tcPr>
            <w:tcW w:w="1004" w:type="dxa"/>
            <w:tcBorders>
              <w:top w:val="nil"/>
              <w:left w:val="nil"/>
              <w:bottom w:val="nil"/>
              <w:right w:val="nil"/>
            </w:tcBorders>
            <w:shd w:val="clear" w:color="auto" w:fill="auto"/>
            <w:vAlign w:val="center"/>
            <w:hideMark/>
          </w:tcPr>
          <w:p w14:paraId="30CC3296" w14:textId="77777777" w:rsidR="00D57A81" w:rsidRPr="00D57A81" w:rsidRDefault="00D57A81" w:rsidP="00D57A81">
            <w:pPr>
              <w:jc w:val="both"/>
              <w:rPr>
                <w:rFonts w:ascii="Book Antiqua" w:eastAsia="等线" w:hAnsi="Book Antiqua" w:cs="宋体"/>
                <w:color w:val="000000"/>
                <w:lang w:eastAsia="zh-CN"/>
              </w:rPr>
            </w:pPr>
            <w:r w:rsidRPr="00D57A81">
              <w:rPr>
                <w:rFonts w:ascii="Book Antiqua" w:eastAsia="等线" w:hAnsi="Book Antiqua" w:cs="宋体"/>
                <w:color w:val="000000"/>
                <w:lang w:eastAsia="zh-CN"/>
              </w:rPr>
              <w:t>2000</w:t>
            </w:r>
          </w:p>
        </w:tc>
        <w:tc>
          <w:tcPr>
            <w:tcW w:w="1349" w:type="dxa"/>
            <w:tcBorders>
              <w:top w:val="nil"/>
              <w:left w:val="nil"/>
              <w:bottom w:val="nil"/>
              <w:right w:val="nil"/>
            </w:tcBorders>
            <w:shd w:val="clear" w:color="auto" w:fill="auto"/>
            <w:vAlign w:val="center"/>
            <w:hideMark/>
          </w:tcPr>
          <w:p w14:paraId="24BD7D95" w14:textId="77777777" w:rsidR="00D57A81" w:rsidRPr="00D57A81" w:rsidRDefault="00D57A81" w:rsidP="00D57A81">
            <w:pPr>
              <w:jc w:val="both"/>
              <w:rPr>
                <w:rFonts w:ascii="Book Antiqua" w:eastAsia="等线" w:hAnsi="Book Antiqua" w:cs="宋体"/>
                <w:color w:val="000000"/>
                <w:lang w:eastAsia="zh-CN"/>
              </w:rPr>
            </w:pPr>
            <w:r w:rsidRPr="00D57A81">
              <w:rPr>
                <w:rFonts w:ascii="Book Antiqua" w:eastAsia="等线" w:hAnsi="Book Antiqua" w:cs="宋体"/>
                <w:color w:val="000000"/>
                <w:lang w:eastAsia="zh-CN"/>
              </w:rPr>
              <w:t>60</w:t>
            </w:r>
          </w:p>
        </w:tc>
      </w:tr>
      <w:tr w:rsidR="00D57A81" w:rsidRPr="00D57A81" w14:paraId="0ABD50A4" w14:textId="77777777" w:rsidTr="00D57A81">
        <w:trPr>
          <w:trHeight w:val="315"/>
        </w:trPr>
        <w:tc>
          <w:tcPr>
            <w:tcW w:w="1529" w:type="dxa"/>
            <w:tcBorders>
              <w:top w:val="nil"/>
              <w:left w:val="nil"/>
              <w:bottom w:val="nil"/>
              <w:right w:val="nil"/>
            </w:tcBorders>
            <w:shd w:val="clear" w:color="auto" w:fill="auto"/>
            <w:vAlign w:val="center"/>
            <w:hideMark/>
          </w:tcPr>
          <w:p w14:paraId="308C5BB5" w14:textId="77777777" w:rsidR="00D57A81" w:rsidRPr="00D57A81" w:rsidRDefault="00D57A81" w:rsidP="00D57A81">
            <w:pPr>
              <w:jc w:val="both"/>
              <w:rPr>
                <w:rFonts w:ascii="Book Antiqua" w:eastAsia="等线" w:hAnsi="Book Antiqua" w:cs="宋体"/>
                <w:color w:val="000000"/>
                <w:lang w:eastAsia="zh-CN"/>
              </w:rPr>
            </w:pPr>
            <w:r w:rsidRPr="00D57A81">
              <w:rPr>
                <w:rFonts w:ascii="Book Antiqua" w:eastAsia="等线" w:hAnsi="Book Antiqua" w:cs="宋体"/>
                <w:color w:val="000000"/>
                <w:lang w:eastAsia="zh-CN"/>
              </w:rPr>
              <w:t>6</w:t>
            </w:r>
          </w:p>
        </w:tc>
        <w:tc>
          <w:tcPr>
            <w:tcW w:w="780" w:type="dxa"/>
            <w:tcBorders>
              <w:top w:val="nil"/>
              <w:left w:val="nil"/>
              <w:bottom w:val="nil"/>
              <w:right w:val="nil"/>
            </w:tcBorders>
            <w:shd w:val="clear" w:color="auto" w:fill="auto"/>
            <w:vAlign w:val="center"/>
            <w:hideMark/>
          </w:tcPr>
          <w:p w14:paraId="13A6F93C" w14:textId="77777777" w:rsidR="00D57A81" w:rsidRPr="00D57A81" w:rsidRDefault="00D57A81" w:rsidP="00D57A81">
            <w:pPr>
              <w:jc w:val="both"/>
              <w:rPr>
                <w:rFonts w:ascii="Book Antiqua" w:eastAsia="等线" w:hAnsi="Book Antiqua" w:cs="宋体"/>
                <w:color w:val="000000"/>
                <w:lang w:eastAsia="zh-CN"/>
              </w:rPr>
            </w:pPr>
            <w:r w:rsidRPr="00D57A81">
              <w:rPr>
                <w:rFonts w:ascii="Book Antiqua" w:eastAsia="等线" w:hAnsi="Book Antiqua" w:cs="宋体"/>
                <w:color w:val="000000"/>
                <w:lang w:eastAsia="zh-CN"/>
              </w:rPr>
              <w:t>29</w:t>
            </w:r>
          </w:p>
        </w:tc>
        <w:tc>
          <w:tcPr>
            <w:tcW w:w="1342" w:type="dxa"/>
            <w:tcBorders>
              <w:top w:val="nil"/>
              <w:left w:val="nil"/>
              <w:bottom w:val="nil"/>
              <w:right w:val="nil"/>
            </w:tcBorders>
            <w:shd w:val="clear" w:color="auto" w:fill="auto"/>
            <w:vAlign w:val="center"/>
            <w:hideMark/>
          </w:tcPr>
          <w:p w14:paraId="07B43B68" w14:textId="77777777" w:rsidR="00D57A81" w:rsidRPr="00D57A81" w:rsidRDefault="00D57A81" w:rsidP="00D57A81">
            <w:pPr>
              <w:jc w:val="both"/>
              <w:rPr>
                <w:rFonts w:ascii="Book Antiqua" w:eastAsia="等线" w:hAnsi="Book Antiqua" w:cs="宋体"/>
                <w:color w:val="000000"/>
                <w:lang w:eastAsia="zh-CN"/>
              </w:rPr>
            </w:pPr>
            <w:r w:rsidRPr="00D57A81">
              <w:rPr>
                <w:rFonts w:ascii="Book Antiqua" w:eastAsia="等线" w:hAnsi="Book Antiqua" w:cs="宋体"/>
                <w:color w:val="000000"/>
                <w:lang w:eastAsia="zh-CN"/>
              </w:rPr>
              <w:t>63</w:t>
            </w:r>
          </w:p>
        </w:tc>
        <w:tc>
          <w:tcPr>
            <w:tcW w:w="1076" w:type="dxa"/>
            <w:tcBorders>
              <w:top w:val="nil"/>
              <w:left w:val="nil"/>
              <w:bottom w:val="nil"/>
              <w:right w:val="nil"/>
            </w:tcBorders>
            <w:shd w:val="clear" w:color="auto" w:fill="auto"/>
            <w:vAlign w:val="center"/>
            <w:hideMark/>
          </w:tcPr>
          <w:p w14:paraId="2857B8A2" w14:textId="77777777" w:rsidR="00D57A81" w:rsidRPr="00D57A81" w:rsidRDefault="00D57A81" w:rsidP="00D57A81">
            <w:pPr>
              <w:jc w:val="both"/>
              <w:rPr>
                <w:rFonts w:ascii="Book Antiqua" w:eastAsia="等线" w:hAnsi="Book Antiqua" w:cs="宋体"/>
                <w:color w:val="000000"/>
                <w:lang w:eastAsia="zh-CN"/>
              </w:rPr>
            </w:pPr>
            <w:r w:rsidRPr="00D57A81">
              <w:rPr>
                <w:rFonts w:ascii="Book Antiqua" w:eastAsia="等线" w:hAnsi="Book Antiqua" w:cs="宋体"/>
                <w:color w:val="000000"/>
                <w:lang w:eastAsia="zh-CN"/>
              </w:rPr>
              <w:t>42</w:t>
            </w:r>
          </w:p>
        </w:tc>
        <w:tc>
          <w:tcPr>
            <w:tcW w:w="750" w:type="dxa"/>
            <w:tcBorders>
              <w:top w:val="nil"/>
              <w:left w:val="nil"/>
              <w:bottom w:val="nil"/>
              <w:right w:val="nil"/>
            </w:tcBorders>
            <w:shd w:val="clear" w:color="auto" w:fill="auto"/>
            <w:vAlign w:val="center"/>
            <w:hideMark/>
          </w:tcPr>
          <w:p w14:paraId="4852ED00" w14:textId="77777777" w:rsidR="00D57A81" w:rsidRPr="00D57A81" w:rsidRDefault="00D57A81" w:rsidP="00D57A81">
            <w:pPr>
              <w:jc w:val="both"/>
              <w:rPr>
                <w:rFonts w:ascii="Book Antiqua" w:eastAsia="等线" w:hAnsi="Book Antiqua" w:cs="宋体"/>
                <w:color w:val="000000"/>
                <w:lang w:eastAsia="zh-CN"/>
              </w:rPr>
            </w:pPr>
            <w:r w:rsidRPr="00D57A81">
              <w:rPr>
                <w:rFonts w:ascii="Book Antiqua" w:eastAsia="等线" w:hAnsi="Book Antiqua" w:cs="宋体"/>
                <w:color w:val="000000"/>
                <w:lang w:eastAsia="zh-CN"/>
              </w:rPr>
              <w:t>680</w:t>
            </w:r>
          </w:p>
        </w:tc>
        <w:tc>
          <w:tcPr>
            <w:tcW w:w="810" w:type="dxa"/>
            <w:tcBorders>
              <w:top w:val="nil"/>
              <w:left w:val="nil"/>
              <w:bottom w:val="nil"/>
              <w:right w:val="nil"/>
            </w:tcBorders>
            <w:shd w:val="clear" w:color="auto" w:fill="auto"/>
            <w:vAlign w:val="center"/>
            <w:hideMark/>
          </w:tcPr>
          <w:p w14:paraId="305B0426" w14:textId="77777777" w:rsidR="00D57A81" w:rsidRPr="00D57A81" w:rsidRDefault="00D57A81" w:rsidP="00D57A81">
            <w:pPr>
              <w:jc w:val="both"/>
              <w:rPr>
                <w:rFonts w:ascii="Book Antiqua" w:eastAsia="等线" w:hAnsi="Book Antiqua" w:cs="宋体"/>
                <w:color w:val="000000"/>
                <w:lang w:eastAsia="zh-CN"/>
              </w:rPr>
            </w:pPr>
            <w:r w:rsidRPr="00D57A81">
              <w:rPr>
                <w:rFonts w:ascii="Book Antiqua" w:eastAsia="等线" w:hAnsi="Book Antiqua" w:cs="宋体"/>
                <w:color w:val="000000"/>
                <w:lang w:eastAsia="zh-CN"/>
              </w:rPr>
              <w:t>-</w:t>
            </w:r>
          </w:p>
        </w:tc>
        <w:tc>
          <w:tcPr>
            <w:tcW w:w="1004" w:type="dxa"/>
            <w:tcBorders>
              <w:top w:val="nil"/>
              <w:left w:val="nil"/>
              <w:bottom w:val="nil"/>
              <w:right w:val="nil"/>
            </w:tcBorders>
            <w:shd w:val="clear" w:color="auto" w:fill="auto"/>
            <w:vAlign w:val="center"/>
            <w:hideMark/>
          </w:tcPr>
          <w:p w14:paraId="2EBAF5E8" w14:textId="77777777" w:rsidR="00D57A81" w:rsidRPr="00D57A81" w:rsidRDefault="00D57A81" w:rsidP="00D57A81">
            <w:pPr>
              <w:jc w:val="both"/>
              <w:rPr>
                <w:rFonts w:ascii="Book Antiqua" w:eastAsia="等线" w:hAnsi="Book Antiqua" w:cs="宋体"/>
                <w:color w:val="000000"/>
                <w:lang w:eastAsia="zh-CN"/>
              </w:rPr>
            </w:pPr>
            <w:r w:rsidRPr="00D57A81">
              <w:rPr>
                <w:rFonts w:ascii="Book Antiqua" w:eastAsia="等线" w:hAnsi="Book Antiqua" w:cs="宋体"/>
                <w:color w:val="000000"/>
                <w:lang w:eastAsia="zh-CN"/>
              </w:rPr>
              <w:t>1000</w:t>
            </w:r>
          </w:p>
        </w:tc>
        <w:tc>
          <w:tcPr>
            <w:tcW w:w="1349" w:type="dxa"/>
            <w:tcBorders>
              <w:top w:val="nil"/>
              <w:left w:val="nil"/>
              <w:bottom w:val="nil"/>
              <w:right w:val="nil"/>
            </w:tcBorders>
            <w:shd w:val="clear" w:color="auto" w:fill="auto"/>
            <w:vAlign w:val="center"/>
            <w:hideMark/>
          </w:tcPr>
          <w:p w14:paraId="55787F6D" w14:textId="77777777" w:rsidR="00D57A81" w:rsidRPr="00D57A81" w:rsidRDefault="00D57A81" w:rsidP="00D57A81">
            <w:pPr>
              <w:jc w:val="both"/>
              <w:rPr>
                <w:rFonts w:ascii="Book Antiqua" w:eastAsia="等线" w:hAnsi="Book Antiqua" w:cs="宋体"/>
                <w:color w:val="000000"/>
                <w:lang w:eastAsia="zh-CN"/>
              </w:rPr>
            </w:pPr>
            <w:r w:rsidRPr="00D57A81">
              <w:rPr>
                <w:rFonts w:ascii="Book Antiqua" w:eastAsia="等线" w:hAnsi="Book Antiqua" w:cs="宋体"/>
                <w:color w:val="000000"/>
                <w:lang w:eastAsia="zh-CN"/>
              </w:rPr>
              <w:t>60</w:t>
            </w:r>
          </w:p>
        </w:tc>
      </w:tr>
      <w:tr w:rsidR="00D57A81" w:rsidRPr="00D57A81" w14:paraId="4E4F8A5C" w14:textId="77777777" w:rsidTr="00D57A81">
        <w:trPr>
          <w:trHeight w:val="315"/>
        </w:trPr>
        <w:tc>
          <w:tcPr>
            <w:tcW w:w="1529" w:type="dxa"/>
            <w:tcBorders>
              <w:top w:val="nil"/>
              <w:left w:val="nil"/>
              <w:bottom w:val="nil"/>
              <w:right w:val="nil"/>
            </w:tcBorders>
            <w:shd w:val="clear" w:color="auto" w:fill="auto"/>
            <w:vAlign w:val="center"/>
            <w:hideMark/>
          </w:tcPr>
          <w:p w14:paraId="1BCB6777" w14:textId="77777777" w:rsidR="00D57A81" w:rsidRPr="00D57A81" w:rsidRDefault="00D57A81" w:rsidP="00D57A81">
            <w:pPr>
              <w:jc w:val="both"/>
              <w:rPr>
                <w:rFonts w:ascii="Book Antiqua" w:eastAsia="等线" w:hAnsi="Book Antiqua" w:cs="宋体"/>
                <w:color w:val="000000"/>
                <w:lang w:eastAsia="zh-CN"/>
              </w:rPr>
            </w:pPr>
            <w:r w:rsidRPr="00D57A81">
              <w:rPr>
                <w:rFonts w:ascii="Book Antiqua" w:eastAsia="等线" w:hAnsi="Book Antiqua" w:cs="宋体"/>
                <w:color w:val="000000"/>
                <w:lang w:eastAsia="zh-CN"/>
              </w:rPr>
              <w:t>7</w:t>
            </w:r>
          </w:p>
        </w:tc>
        <w:tc>
          <w:tcPr>
            <w:tcW w:w="780" w:type="dxa"/>
            <w:tcBorders>
              <w:top w:val="nil"/>
              <w:left w:val="nil"/>
              <w:bottom w:val="nil"/>
              <w:right w:val="nil"/>
            </w:tcBorders>
            <w:shd w:val="clear" w:color="auto" w:fill="auto"/>
            <w:vAlign w:val="center"/>
            <w:hideMark/>
          </w:tcPr>
          <w:p w14:paraId="654D096F" w14:textId="77777777" w:rsidR="00D57A81" w:rsidRPr="00D57A81" w:rsidRDefault="00D57A81" w:rsidP="00D57A81">
            <w:pPr>
              <w:jc w:val="both"/>
              <w:rPr>
                <w:rFonts w:ascii="Book Antiqua" w:eastAsia="等线" w:hAnsi="Book Antiqua" w:cs="宋体"/>
                <w:color w:val="000000"/>
                <w:lang w:eastAsia="zh-CN"/>
              </w:rPr>
            </w:pPr>
            <w:r w:rsidRPr="00D57A81">
              <w:rPr>
                <w:rFonts w:ascii="Book Antiqua" w:eastAsia="等线" w:hAnsi="Book Antiqua" w:cs="宋体"/>
                <w:color w:val="000000"/>
                <w:lang w:eastAsia="zh-CN"/>
              </w:rPr>
              <w:t>52</w:t>
            </w:r>
          </w:p>
        </w:tc>
        <w:tc>
          <w:tcPr>
            <w:tcW w:w="1342" w:type="dxa"/>
            <w:tcBorders>
              <w:top w:val="nil"/>
              <w:left w:val="nil"/>
              <w:bottom w:val="nil"/>
              <w:right w:val="nil"/>
            </w:tcBorders>
            <w:shd w:val="clear" w:color="auto" w:fill="auto"/>
            <w:vAlign w:val="center"/>
            <w:hideMark/>
          </w:tcPr>
          <w:p w14:paraId="576FD2EC" w14:textId="77777777" w:rsidR="00D57A81" w:rsidRPr="00D57A81" w:rsidRDefault="00D57A81" w:rsidP="00D57A81">
            <w:pPr>
              <w:jc w:val="both"/>
              <w:rPr>
                <w:rFonts w:ascii="Book Antiqua" w:eastAsia="等线" w:hAnsi="Book Antiqua" w:cs="宋体"/>
                <w:color w:val="000000"/>
                <w:lang w:eastAsia="zh-CN"/>
              </w:rPr>
            </w:pPr>
            <w:r w:rsidRPr="00D57A81">
              <w:rPr>
                <w:rFonts w:ascii="Book Antiqua" w:eastAsia="等线" w:hAnsi="Book Antiqua" w:cs="宋体"/>
                <w:color w:val="000000"/>
                <w:lang w:eastAsia="zh-CN"/>
              </w:rPr>
              <w:t>83</w:t>
            </w:r>
          </w:p>
        </w:tc>
        <w:tc>
          <w:tcPr>
            <w:tcW w:w="1076" w:type="dxa"/>
            <w:tcBorders>
              <w:top w:val="nil"/>
              <w:left w:val="nil"/>
              <w:bottom w:val="nil"/>
              <w:right w:val="nil"/>
            </w:tcBorders>
            <w:shd w:val="clear" w:color="auto" w:fill="auto"/>
            <w:vAlign w:val="center"/>
            <w:hideMark/>
          </w:tcPr>
          <w:p w14:paraId="77FB7B47" w14:textId="77777777" w:rsidR="00D57A81" w:rsidRPr="00D57A81" w:rsidRDefault="00D57A81" w:rsidP="00D57A81">
            <w:pPr>
              <w:jc w:val="both"/>
              <w:rPr>
                <w:rFonts w:ascii="Book Antiqua" w:eastAsia="等线" w:hAnsi="Book Antiqua" w:cs="宋体"/>
                <w:color w:val="000000"/>
                <w:lang w:eastAsia="zh-CN"/>
              </w:rPr>
            </w:pPr>
            <w:r w:rsidRPr="00D57A81">
              <w:rPr>
                <w:rFonts w:ascii="Book Antiqua" w:eastAsia="等线" w:hAnsi="Book Antiqua" w:cs="宋体"/>
                <w:color w:val="000000"/>
                <w:lang w:eastAsia="zh-CN"/>
              </w:rPr>
              <w:t>28</w:t>
            </w:r>
          </w:p>
        </w:tc>
        <w:tc>
          <w:tcPr>
            <w:tcW w:w="750" w:type="dxa"/>
            <w:tcBorders>
              <w:top w:val="nil"/>
              <w:left w:val="nil"/>
              <w:bottom w:val="nil"/>
              <w:right w:val="nil"/>
            </w:tcBorders>
            <w:shd w:val="clear" w:color="auto" w:fill="auto"/>
            <w:vAlign w:val="center"/>
            <w:hideMark/>
          </w:tcPr>
          <w:p w14:paraId="05B540F1" w14:textId="77777777" w:rsidR="00D57A81" w:rsidRPr="00D57A81" w:rsidRDefault="00D57A81" w:rsidP="00D57A81">
            <w:pPr>
              <w:jc w:val="both"/>
              <w:rPr>
                <w:rFonts w:ascii="Book Antiqua" w:eastAsia="等线" w:hAnsi="Book Antiqua" w:cs="宋体"/>
                <w:color w:val="000000"/>
                <w:lang w:eastAsia="zh-CN"/>
              </w:rPr>
            </w:pPr>
            <w:r w:rsidRPr="00D57A81">
              <w:rPr>
                <w:rFonts w:ascii="Book Antiqua" w:eastAsia="等线" w:hAnsi="Book Antiqua" w:cs="宋体"/>
                <w:color w:val="000000"/>
                <w:lang w:eastAsia="zh-CN"/>
              </w:rPr>
              <w:t>760</w:t>
            </w:r>
          </w:p>
        </w:tc>
        <w:tc>
          <w:tcPr>
            <w:tcW w:w="810" w:type="dxa"/>
            <w:tcBorders>
              <w:top w:val="nil"/>
              <w:left w:val="nil"/>
              <w:bottom w:val="nil"/>
              <w:right w:val="nil"/>
            </w:tcBorders>
            <w:shd w:val="clear" w:color="auto" w:fill="auto"/>
            <w:vAlign w:val="center"/>
            <w:hideMark/>
          </w:tcPr>
          <w:p w14:paraId="158911A1" w14:textId="77777777" w:rsidR="00D57A81" w:rsidRPr="00D57A81" w:rsidRDefault="00D57A81" w:rsidP="00D57A81">
            <w:pPr>
              <w:jc w:val="both"/>
              <w:rPr>
                <w:rFonts w:ascii="Book Antiqua" w:eastAsia="等线" w:hAnsi="Book Antiqua" w:cs="宋体"/>
                <w:color w:val="000000"/>
                <w:lang w:eastAsia="zh-CN"/>
              </w:rPr>
            </w:pPr>
            <w:r w:rsidRPr="00D57A81">
              <w:rPr>
                <w:rFonts w:ascii="Book Antiqua" w:eastAsia="等线" w:hAnsi="Book Antiqua" w:cs="宋体"/>
                <w:color w:val="000000"/>
                <w:lang w:eastAsia="zh-CN"/>
              </w:rPr>
              <w:t>0.15</w:t>
            </w:r>
          </w:p>
        </w:tc>
        <w:tc>
          <w:tcPr>
            <w:tcW w:w="1004" w:type="dxa"/>
            <w:tcBorders>
              <w:top w:val="nil"/>
              <w:left w:val="nil"/>
              <w:bottom w:val="nil"/>
              <w:right w:val="nil"/>
            </w:tcBorders>
            <w:shd w:val="clear" w:color="auto" w:fill="auto"/>
            <w:vAlign w:val="center"/>
            <w:hideMark/>
          </w:tcPr>
          <w:p w14:paraId="46760A2E" w14:textId="77777777" w:rsidR="00D57A81" w:rsidRPr="00D57A81" w:rsidRDefault="00D57A81" w:rsidP="00D57A81">
            <w:pPr>
              <w:jc w:val="both"/>
              <w:rPr>
                <w:rFonts w:ascii="Book Antiqua" w:eastAsia="等线" w:hAnsi="Book Antiqua" w:cs="宋体"/>
                <w:color w:val="000000"/>
                <w:lang w:eastAsia="zh-CN"/>
              </w:rPr>
            </w:pPr>
            <w:r w:rsidRPr="00D57A81">
              <w:rPr>
                <w:rFonts w:ascii="Book Antiqua" w:eastAsia="等线" w:hAnsi="Book Antiqua" w:cs="宋体"/>
                <w:color w:val="000000"/>
                <w:lang w:eastAsia="zh-CN"/>
              </w:rPr>
              <w:t>-</w:t>
            </w:r>
          </w:p>
        </w:tc>
        <w:tc>
          <w:tcPr>
            <w:tcW w:w="1349" w:type="dxa"/>
            <w:tcBorders>
              <w:top w:val="nil"/>
              <w:left w:val="nil"/>
              <w:bottom w:val="nil"/>
              <w:right w:val="nil"/>
            </w:tcBorders>
            <w:shd w:val="clear" w:color="auto" w:fill="auto"/>
            <w:vAlign w:val="center"/>
            <w:hideMark/>
          </w:tcPr>
          <w:p w14:paraId="3971657F" w14:textId="77777777" w:rsidR="00D57A81" w:rsidRPr="00D57A81" w:rsidRDefault="00D57A81" w:rsidP="00D57A81">
            <w:pPr>
              <w:jc w:val="both"/>
              <w:rPr>
                <w:rFonts w:ascii="Book Antiqua" w:eastAsia="等线" w:hAnsi="Book Antiqua" w:cs="宋体"/>
                <w:color w:val="000000"/>
                <w:lang w:eastAsia="zh-CN"/>
              </w:rPr>
            </w:pPr>
            <w:r w:rsidRPr="00D57A81">
              <w:rPr>
                <w:rFonts w:ascii="Book Antiqua" w:eastAsia="等线" w:hAnsi="Book Antiqua" w:cs="宋体"/>
                <w:color w:val="000000"/>
                <w:lang w:eastAsia="zh-CN"/>
              </w:rPr>
              <w:t>60</w:t>
            </w:r>
          </w:p>
        </w:tc>
      </w:tr>
      <w:tr w:rsidR="00D57A81" w:rsidRPr="00D57A81" w14:paraId="44BEAE13" w14:textId="77777777" w:rsidTr="00D57A81">
        <w:trPr>
          <w:trHeight w:val="630"/>
        </w:trPr>
        <w:tc>
          <w:tcPr>
            <w:tcW w:w="1529" w:type="dxa"/>
            <w:tcBorders>
              <w:top w:val="nil"/>
              <w:left w:val="nil"/>
              <w:bottom w:val="nil"/>
              <w:right w:val="nil"/>
            </w:tcBorders>
            <w:shd w:val="clear" w:color="auto" w:fill="auto"/>
            <w:vAlign w:val="center"/>
            <w:hideMark/>
          </w:tcPr>
          <w:p w14:paraId="5C7BC15D" w14:textId="77777777" w:rsidR="00D57A81" w:rsidRPr="00D57A81" w:rsidRDefault="00D57A81" w:rsidP="00D57A81">
            <w:pPr>
              <w:jc w:val="both"/>
              <w:rPr>
                <w:rFonts w:ascii="Book Antiqua" w:eastAsia="等线" w:hAnsi="Book Antiqua" w:cs="宋体"/>
                <w:color w:val="000000"/>
                <w:lang w:eastAsia="zh-CN"/>
              </w:rPr>
            </w:pPr>
            <w:r w:rsidRPr="00D57A81">
              <w:rPr>
                <w:rFonts w:ascii="Book Antiqua" w:eastAsia="等线" w:hAnsi="Book Antiqua" w:cs="宋体"/>
                <w:color w:val="000000"/>
                <w:lang w:eastAsia="zh-CN"/>
              </w:rPr>
              <w:t>8</w:t>
            </w:r>
          </w:p>
        </w:tc>
        <w:tc>
          <w:tcPr>
            <w:tcW w:w="780" w:type="dxa"/>
            <w:tcBorders>
              <w:top w:val="nil"/>
              <w:left w:val="nil"/>
              <w:bottom w:val="nil"/>
              <w:right w:val="nil"/>
            </w:tcBorders>
            <w:shd w:val="clear" w:color="auto" w:fill="auto"/>
            <w:vAlign w:val="center"/>
            <w:hideMark/>
          </w:tcPr>
          <w:p w14:paraId="12B5F3BD" w14:textId="77777777" w:rsidR="00D57A81" w:rsidRPr="00D57A81" w:rsidRDefault="00D57A81" w:rsidP="00D57A81">
            <w:pPr>
              <w:jc w:val="both"/>
              <w:rPr>
                <w:rFonts w:ascii="Book Antiqua" w:eastAsia="等线" w:hAnsi="Book Antiqua" w:cs="宋体"/>
                <w:color w:val="000000"/>
                <w:lang w:eastAsia="zh-CN"/>
              </w:rPr>
            </w:pPr>
            <w:r w:rsidRPr="00D57A81">
              <w:rPr>
                <w:rFonts w:ascii="Book Antiqua" w:eastAsia="等线" w:hAnsi="Book Antiqua" w:cs="宋体"/>
                <w:color w:val="000000"/>
                <w:lang w:eastAsia="zh-CN"/>
              </w:rPr>
              <w:t>92</w:t>
            </w:r>
          </w:p>
        </w:tc>
        <w:tc>
          <w:tcPr>
            <w:tcW w:w="1342" w:type="dxa"/>
            <w:tcBorders>
              <w:top w:val="nil"/>
              <w:left w:val="nil"/>
              <w:bottom w:val="nil"/>
              <w:right w:val="nil"/>
            </w:tcBorders>
            <w:shd w:val="clear" w:color="auto" w:fill="auto"/>
            <w:vAlign w:val="center"/>
            <w:hideMark/>
          </w:tcPr>
          <w:p w14:paraId="6954632A" w14:textId="77777777" w:rsidR="00D57A81" w:rsidRPr="00D57A81" w:rsidRDefault="00D57A81" w:rsidP="00D57A81">
            <w:pPr>
              <w:jc w:val="both"/>
              <w:rPr>
                <w:rFonts w:ascii="Book Antiqua" w:eastAsia="等线" w:hAnsi="Book Antiqua" w:cs="宋体"/>
                <w:color w:val="000000"/>
                <w:lang w:eastAsia="zh-CN"/>
              </w:rPr>
            </w:pPr>
            <w:r w:rsidRPr="00D57A81">
              <w:rPr>
                <w:rFonts w:ascii="Book Antiqua" w:eastAsia="等线" w:hAnsi="Book Antiqua" w:cs="宋体"/>
                <w:color w:val="000000"/>
                <w:lang w:eastAsia="zh-CN"/>
              </w:rPr>
              <w:t>80</w:t>
            </w:r>
          </w:p>
        </w:tc>
        <w:tc>
          <w:tcPr>
            <w:tcW w:w="1076" w:type="dxa"/>
            <w:tcBorders>
              <w:top w:val="nil"/>
              <w:left w:val="nil"/>
              <w:bottom w:val="nil"/>
              <w:right w:val="nil"/>
            </w:tcBorders>
            <w:shd w:val="clear" w:color="auto" w:fill="auto"/>
            <w:vAlign w:val="center"/>
            <w:hideMark/>
          </w:tcPr>
          <w:p w14:paraId="656D235D" w14:textId="77777777" w:rsidR="00D57A81" w:rsidRPr="00D57A81" w:rsidRDefault="00D57A81" w:rsidP="00D57A81">
            <w:pPr>
              <w:jc w:val="both"/>
              <w:rPr>
                <w:rFonts w:ascii="Book Antiqua" w:eastAsia="等线" w:hAnsi="Book Antiqua" w:cs="宋体"/>
                <w:color w:val="000000"/>
                <w:lang w:eastAsia="zh-CN"/>
              </w:rPr>
            </w:pPr>
            <w:r w:rsidRPr="00D57A81">
              <w:rPr>
                <w:rFonts w:ascii="Book Antiqua" w:eastAsia="等线" w:hAnsi="Book Antiqua" w:cs="宋体"/>
                <w:color w:val="000000"/>
                <w:lang w:eastAsia="zh-CN"/>
              </w:rPr>
              <w:t>-</w:t>
            </w:r>
          </w:p>
        </w:tc>
        <w:tc>
          <w:tcPr>
            <w:tcW w:w="750" w:type="dxa"/>
            <w:tcBorders>
              <w:top w:val="nil"/>
              <w:left w:val="nil"/>
              <w:bottom w:val="nil"/>
              <w:right w:val="nil"/>
            </w:tcBorders>
            <w:shd w:val="clear" w:color="auto" w:fill="auto"/>
            <w:vAlign w:val="center"/>
            <w:hideMark/>
          </w:tcPr>
          <w:p w14:paraId="26F29036" w14:textId="77777777" w:rsidR="00D57A81" w:rsidRPr="00D57A81" w:rsidRDefault="00D57A81" w:rsidP="00D57A81">
            <w:pPr>
              <w:jc w:val="both"/>
              <w:rPr>
                <w:rFonts w:ascii="Book Antiqua" w:eastAsia="等线" w:hAnsi="Book Antiqua" w:cs="宋体"/>
                <w:color w:val="000000"/>
                <w:lang w:eastAsia="zh-CN"/>
              </w:rPr>
            </w:pPr>
            <w:r w:rsidRPr="00D57A81">
              <w:rPr>
                <w:rFonts w:ascii="Book Antiqua" w:eastAsia="等线" w:hAnsi="Book Antiqua" w:cs="宋体"/>
                <w:color w:val="000000"/>
                <w:lang w:eastAsia="zh-CN"/>
              </w:rPr>
              <w:t>860</w:t>
            </w:r>
          </w:p>
        </w:tc>
        <w:tc>
          <w:tcPr>
            <w:tcW w:w="810" w:type="dxa"/>
            <w:tcBorders>
              <w:top w:val="nil"/>
              <w:left w:val="nil"/>
              <w:bottom w:val="nil"/>
              <w:right w:val="nil"/>
            </w:tcBorders>
            <w:shd w:val="clear" w:color="auto" w:fill="auto"/>
            <w:vAlign w:val="center"/>
            <w:hideMark/>
          </w:tcPr>
          <w:p w14:paraId="429330E6" w14:textId="77777777" w:rsidR="00D57A81" w:rsidRPr="00D57A81" w:rsidRDefault="00D57A81" w:rsidP="00D57A81">
            <w:pPr>
              <w:jc w:val="both"/>
              <w:rPr>
                <w:rFonts w:ascii="Book Antiqua" w:eastAsia="等线" w:hAnsi="Book Antiqua" w:cs="宋体"/>
                <w:color w:val="000000"/>
                <w:lang w:eastAsia="zh-CN"/>
              </w:rPr>
            </w:pPr>
            <w:r w:rsidRPr="00D57A81">
              <w:rPr>
                <w:rFonts w:ascii="Book Antiqua" w:eastAsia="等线" w:hAnsi="Book Antiqua" w:cs="宋体"/>
                <w:color w:val="000000"/>
                <w:lang w:eastAsia="zh-CN"/>
              </w:rPr>
              <w:t>-</w:t>
            </w:r>
          </w:p>
        </w:tc>
        <w:tc>
          <w:tcPr>
            <w:tcW w:w="1004" w:type="dxa"/>
            <w:tcBorders>
              <w:top w:val="nil"/>
              <w:left w:val="nil"/>
              <w:bottom w:val="nil"/>
              <w:right w:val="nil"/>
            </w:tcBorders>
            <w:shd w:val="clear" w:color="auto" w:fill="auto"/>
            <w:vAlign w:val="center"/>
            <w:hideMark/>
          </w:tcPr>
          <w:p w14:paraId="23C7B3C2" w14:textId="77777777" w:rsidR="00D57A81" w:rsidRPr="00D57A81" w:rsidRDefault="00D57A81" w:rsidP="00D57A81">
            <w:pPr>
              <w:jc w:val="both"/>
              <w:rPr>
                <w:rFonts w:ascii="Book Antiqua" w:eastAsia="等线" w:hAnsi="Book Antiqua" w:cs="宋体"/>
                <w:color w:val="000000"/>
                <w:lang w:eastAsia="zh-CN"/>
              </w:rPr>
            </w:pPr>
            <w:r w:rsidRPr="00D57A81">
              <w:rPr>
                <w:rFonts w:ascii="Book Antiqua" w:eastAsia="等线" w:hAnsi="Book Antiqua" w:cs="宋体"/>
                <w:color w:val="000000"/>
                <w:lang w:eastAsia="zh-CN"/>
              </w:rPr>
              <w:t>-</w:t>
            </w:r>
          </w:p>
        </w:tc>
        <w:tc>
          <w:tcPr>
            <w:tcW w:w="1349" w:type="dxa"/>
            <w:tcBorders>
              <w:top w:val="nil"/>
              <w:left w:val="nil"/>
              <w:bottom w:val="nil"/>
              <w:right w:val="nil"/>
            </w:tcBorders>
            <w:shd w:val="clear" w:color="auto" w:fill="auto"/>
            <w:vAlign w:val="center"/>
            <w:hideMark/>
          </w:tcPr>
          <w:p w14:paraId="3F47E8E7" w14:textId="77777777" w:rsidR="00D57A81" w:rsidRPr="00D57A81" w:rsidRDefault="00D57A81" w:rsidP="00D57A81">
            <w:pPr>
              <w:jc w:val="both"/>
              <w:rPr>
                <w:rFonts w:ascii="Book Antiqua" w:eastAsia="等线" w:hAnsi="Book Antiqua" w:cs="宋体"/>
                <w:color w:val="000000"/>
                <w:lang w:eastAsia="zh-CN"/>
              </w:rPr>
            </w:pPr>
            <w:r w:rsidRPr="00D57A81">
              <w:rPr>
                <w:rFonts w:ascii="Book Antiqua" w:eastAsia="等线" w:hAnsi="Book Antiqua" w:cs="宋体"/>
                <w:color w:val="000000"/>
                <w:lang w:eastAsia="zh-CN"/>
              </w:rPr>
              <w:t>60</w:t>
            </w:r>
          </w:p>
        </w:tc>
      </w:tr>
      <w:tr w:rsidR="00D57A81" w:rsidRPr="00D57A81" w14:paraId="2831B081" w14:textId="77777777" w:rsidTr="00D57A81">
        <w:trPr>
          <w:trHeight w:val="630"/>
        </w:trPr>
        <w:tc>
          <w:tcPr>
            <w:tcW w:w="1529" w:type="dxa"/>
            <w:tcBorders>
              <w:top w:val="nil"/>
              <w:left w:val="nil"/>
              <w:bottom w:val="nil"/>
              <w:right w:val="nil"/>
            </w:tcBorders>
            <w:shd w:val="clear" w:color="auto" w:fill="auto"/>
            <w:vAlign w:val="center"/>
            <w:hideMark/>
          </w:tcPr>
          <w:p w14:paraId="6228E5AB" w14:textId="77777777" w:rsidR="00D57A81" w:rsidRPr="00D57A81" w:rsidRDefault="00D57A81" w:rsidP="00D57A81">
            <w:pPr>
              <w:jc w:val="both"/>
              <w:rPr>
                <w:rFonts w:ascii="Book Antiqua" w:eastAsia="等线" w:hAnsi="Book Antiqua" w:cs="宋体"/>
                <w:color w:val="000000"/>
                <w:lang w:eastAsia="zh-CN"/>
              </w:rPr>
            </w:pPr>
            <w:r w:rsidRPr="00D57A81">
              <w:rPr>
                <w:rFonts w:ascii="Book Antiqua" w:eastAsia="等线" w:hAnsi="Book Antiqua" w:cs="宋体"/>
                <w:color w:val="000000"/>
                <w:lang w:eastAsia="zh-CN"/>
              </w:rPr>
              <w:t>9</w:t>
            </w:r>
          </w:p>
        </w:tc>
        <w:tc>
          <w:tcPr>
            <w:tcW w:w="780" w:type="dxa"/>
            <w:tcBorders>
              <w:top w:val="nil"/>
              <w:left w:val="nil"/>
              <w:bottom w:val="nil"/>
              <w:right w:val="nil"/>
            </w:tcBorders>
            <w:shd w:val="clear" w:color="auto" w:fill="auto"/>
            <w:vAlign w:val="center"/>
            <w:hideMark/>
          </w:tcPr>
          <w:p w14:paraId="55FFB7FF" w14:textId="77777777" w:rsidR="00D57A81" w:rsidRPr="00D57A81" w:rsidRDefault="00D57A81" w:rsidP="00D57A81">
            <w:pPr>
              <w:jc w:val="both"/>
              <w:rPr>
                <w:rFonts w:ascii="Book Antiqua" w:eastAsia="等线" w:hAnsi="Book Antiqua" w:cs="宋体"/>
                <w:color w:val="000000"/>
                <w:lang w:eastAsia="zh-CN"/>
              </w:rPr>
            </w:pPr>
            <w:r w:rsidRPr="00D57A81">
              <w:rPr>
                <w:rFonts w:ascii="Book Antiqua" w:eastAsia="等线" w:hAnsi="Book Antiqua" w:cs="宋体"/>
                <w:color w:val="000000"/>
                <w:lang w:eastAsia="zh-CN"/>
              </w:rPr>
              <w:t>254</w:t>
            </w:r>
          </w:p>
        </w:tc>
        <w:tc>
          <w:tcPr>
            <w:tcW w:w="1342" w:type="dxa"/>
            <w:tcBorders>
              <w:top w:val="nil"/>
              <w:left w:val="nil"/>
              <w:bottom w:val="nil"/>
              <w:right w:val="nil"/>
            </w:tcBorders>
            <w:shd w:val="clear" w:color="auto" w:fill="auto"/>
            <w:vAlign w:val="center"/>
            <w:hideMark/>
          </w:tcPr>
          <w:p w14:paraId="4E429A89" w14:textId="77777777" w:rsidR="00D57A81" w:rsidRPr="00D57A81" w:rsidRDefault="00D57A81" w:rsidP="00D57A81">
            <w:pPr>
              <w:jc w:val="both"/>
              <w:rPr>
                <w:rFonts w:ascii="Book Antiqua" w:eastAsia="等线" w:hAnsi="Book Antiqua" w:cs="宋体"/>
                <w:color w:val="000000"/>
                <w:lang w:eastAsia="zh-CN"/>
              </w:rPr>
            </w:pPr>
            <w:r w:rsidRPr="00D57A81">
              <w:rPr>
                <w:rFonts w:ascii="Book Antiqua" w:eastAsia="等线" w:hAnsi="Book Antiqua" w:cs="宋体"/>
                <w:color w:val="000000"/>
                <w:lang w:eastAsia="zh-CN"/>
              </w:rPr>
              <w:t>67</w:t>
            </w:r>
          </w:p>
        </w:tc>
        <w:tc>
          <w:tcPr>
            <w:tcW w:w="1076" w:type="dxa"/>
            <w:tcBorders>
              <w:top w:val="nil"/>
              <w:left w:val="nil"/>
              <w:bottom w:val="nil"/>
              <w:right w:val="nil"/>
            </w:tcBorders>
            <w:shd w:val="clear" w:color="auto" w:fill="auto"/>
            <w:vAlign w:val="center"/>
            <w:hideMark/>
          </w:tcPr>
          <w:p w14:paraId="6C2F5EFF" w14:textId="77777777" w:rsidR="00D57A81" w:rsidRPr="00D57A81" w:rsidRDefault="00D57A81" w:rsidP="00D57A81">
            <w:pPr>
              <w:jc w:val="both"/>
              <w:rPr>
                <w:rFonts w:ascii="Book Antiqua" w:eastAsia="等线" w:hAnsi="Book Antiqua" w:cs="宋体"/>
                <w:color w:val="000000"/>
                <w:lang w:eastAsia="zh-CN"/>
              </w:rPr>
            </w:pPr>
            <w:r w:rsidRPr="00D57A81">
              <w:rPr>
                <w:rFonts w:ascii="Book Antiqua" w:eastAsia="等线" w:hAnsi="Book Antiqua" w:cs="宋体"/>
                <w:color w:val="000000"/>
                <w:lang w:eastAsia="zh-CN"/>
              </w:rPr>
              <w:t>28</w:t>
            </w:r>
          </w:p>
        </w:tc>
        <w:tc>
          <w:tcPr>
            <w:tcW w:w="750" w:type="dxa"/>
            <w:tcBorders>
              <w:top w:val="nil"/>
              <w:left w:val="nil"/>
              <w:bottom w:val="nil"/>
              <w:right w:val="nil"/>
            </w:tcBorders>
            <w:shd w:val="clear" w:color="auto" w:fill="auto"/>
            <w:vAlign w:val="center"/>
            <w:hideMark/>
          </w:tcPr>
          <w:p w14:paraId="705C45AF" w14:textId="77777777" w:rsidR="00D57A81" w:rsidRPr="00D57A81" w:rsidRDefault="00D57A81" w:rsidP="00D57A81">
            <w:pPr>
              <w:jc w:val="both"/>
              <w:rPr>
                <w:rFonts w:ascii="Book Antiqua" w:eastAsia="等线" w:hAnsi="Book Antiqua" w:cs="宋体"/>
                <w:color w:val="000000"/>
                <w:lang w:eastAsia="zh-CN"/>
              </w:rPr>
            </w:pPr>
            <w:r w:rsidRPr="00D57A81">
              <w:rPr>
                <w:rFonts w:ascii="Book Antiqua" w:eastAsia="等线" w:hAnsi="Book Antiqua" w:cs="宋体"/>
                <w:color w:val="000000"/>
                <w:lang w:eastAsia="zh-CN"/>
              </w:rPr>
              <w:t>1100</w:t>
            </w:r>
          </w:p>
        </w:tc>
        <w:tc>
          <w:tcPr>
            <w:tcW w:w="810" w:type="dxa"/>
            <w:tcBorders>
              <w:top w:val="nil"/>
              <w:left w:val="nil"/>
              <w:bottom w:val="nil"/>
              <w:right w:val="nil"/>
            </w:tcBorders>
            <w:shd w:val="clear" w:color="auto" w:fill="auto"/>
            <w:vAlign w:val="center"/>
            <w:hideMark/>
          </w:tcPr>
          <w:p w14:paraId="1EEA3DE4" w14:textId="77777777" w:rsidR="00D57A81" w:rsidRPr="00D57A81" w:rsidRDefault="00D57A81" w:rsidP="00D57A81">
            <w:pPr>
              <w:jc w:val="both"/>
              <w:rPr>
                <w:rFonts w:ascii="Book Antiqua" w:eastAsia="等线" w:hAnsi="Book Antiqua" w:cs="宋体"/>
                <w:color w:val="000000"/>
                <w:lang w:eastAsia="zh-CN"/>
              </w:rPr>
            </w:pPr>
            <w:r w:rsidRPr="00D57A81">
              <w:rPr>
                <w:rFonts w:ascii="Book Antiqua" w:eastAsia="等线" w:hAnsi="Book Antiqua" w:cs="宋体"/>
                <w:color w:val="000000"/>
                <w:lang w:eastAsia="zh-CN"/>
              </w:rPr>
              <w:t>-</w:t>
            </w:r>
          </w:p>
        </w:tc>
        <w:tc>
          <w:tcPr>
            <w:tcW w:w="1004" w:type="dxa"/>
            <w:tcBorders>
              <w:top w:val="nil"/>
              <w:left w:val="nil"/>
              <w:bottom w:val="nil"/>
              <w:right w:val="nil"/>
            </w:tcBorders>
            <w:shd w:val="clear" w:color="auto" w:fill="auto"/>
            <w:vAlign w:val="center"/>
            <w:hideMark/>
          </w:tcPr>
          <w:p w14:paraId="1B551C49" w14:textId="77777777" w:rsidR="00D57A81" w:rsidRPr="00D57A81" w:rsidRDefault="00D57A81" w:rsidP="00D57A81">
            <w:pPr>
              <w:jc w:val="both"/>
              <w:rPr>
                <w:rFonts w:ascii="Book Antiqua" w:eastAsia="等线" w:hAnsi="Book Antiqua" w:cs="宋体"/>
                <w:color w:val="000000"/>
                <w:lang w:eastAsia="zh-CN"/>
              </w:rPr>
            </w:pPr>
            <w:r w:rsidRPr="00D57A81">
              <w:rPr>
                <w:rFonts w:ascii="Book Antiqua" w:eastAsia="等线" w:hAnsi="Book Antiqua" w:cs="宋体"/>
                <w:color w:val="000000"/>
                <w:lang w:eastAsia="zh-CN"/>
              </w:rPr>
              <w:t>-</w:t>
            </w:r>
          </w:p>
        </w:tc>
        <w:tc>
          <w:tcPr>
            <w:tcW w:w="1349" w:type="dxa"/>
            <w:tcBorders>
              <w:top w:val="nil"/>
              <w:left w:val="nil"/>
              <w:bottom w:val="nil"/>
              <w:right w:val="nil"/>
            </w:tcBorders>
            <w:shd w:val="clear" w:color="auto" w:fill="auto"/>
            <w:vAlign w:val="center"/>
            <w:hideMark/>
          </w:tcPr>
          <w:p w14:paraId="2B2AE8CC" w14:textId="77777777" w:rsidR="00D57A81" w:rsidRPr="00D57A81" w:rsidRDefault="00D57A81" w:rsidP="00D57A81">
            <w:pPr>
              <w:jc w:val="both"/>
              <w:rPr>
                <w:rFonts w:ascii="Book Antiqua" w:eastAsia="等线" w:hAnsi="Book Antiqua" w:cs="宋体"/>
                <w:color w:val="000000"/>
                <w:lang w:eastAsia="zh-CN"/>
              </w:rPr>
            </w:pPr>
            <w:r w:rsidRPr="00D57A81">
              <w:rPr>
                <w:rFonts w:ascii="Book Antiqua" w:eastAsia="等线" w:hAnsi="Book Antiqua" w:cs="宋体"/>
                <w:color w:val="000000"/>
                <w:lang w:eastAsia="zh-CN"/>
              </w:rPr>
              <w:t>40</w:t>
            </w:r>
          </w:p>
        </w:tc>
      </w:tr>
      <w:tr w:rsidR="00D57A81" w:rsidRPr="00D57A81" w14:paraId="2C737C34" w14:textId="77777777" w:rsidTr="00D57A81">
        <w:trPr>
          <w:trHeight w:val="315"/>
        </w:trPr>
        <w:tc>
          <w:tcPr>
            <w:tcW w:w="1529" w:type="dxa"/>
            <w:tcBorders>
              <w:top w:val="nil"/>
              <w:left w:val="nil"/>
              <w:bottom w:val="nil"/>
              <w:right w:val="nil"/>
            </w:tcBorders>
            <w:shd w:val="clear" w:color="auto" w:fill="auto"/>
            <w:vAlign w:val="center"/>
            <w:hideMark/>
          </w:tcPr>
          <w:p w14:paraId="154D08E7" w14:textId="77777777" w:rsidR="00D57A81" w:rsidRPr="00D57A81" w:rsidRDefault="00D57A81" w:rsidP="00D57A81">
            <w:pPr>
              <w:jc w:val="both"/>
              <w:rPr>
                <w:rFonts w:ascii="Book Antiqua" w:eastAsia="等线" w:hAnsi="Book Antiqua" w:cs="宋体"/>
                <w:color w:val="000000"/>
                <w:lang w:eastAsia="zh-CN"/>
              </w:rPr>
            </w:pPr>
            <w:r w:rsidRPr="00D57A81">
              <w:rPr>
                <w:rFonts w:ascii="Book Antiqua" w:eastAsia="等线" w:hAnsi="Book Antiqua" w:cs="宋体"/>
                <w:color w:val="000000"/>
                <w:lang w:eastAsia="zh-CN"/>
              </w:rPr>
              <w:t>12</w:t>
            </w:r>
          </w:p>
        </w:tc>
        <w:tc>
          <w:tcPr>
            <w:tcW w:w="780" w:type="dxa"/>
            <w:tcBorders>
              <w:top w:val="nil"/>
              <w:left w:val="nil"/>
              <w:bottom w:val="nil"/>
              <w:right w:val="nil"/>
            </w:tcBorders>
            <w:shd w:val="clear" w:color="auto" w:fill="auto"/>
            <w:vAlign w:val="center"/>
            <w:hideMark/>
          </w:tcPr>
          <w:p w14:paraId="475B36B2" w14:textId="77777777" w:rsidR="00D57A81" w:rsidRPr="00D57A81" w:rsidRDefault="00D57A81" w:rsidP="00D57A81">
            <w:pPr>
              <w:jc w:val="both"/>
              <w:rPr>
                <w:rFonts w:ascii="Book Antiqua" w:eastAsia="等线" w:hAnsi="Book Antiqua" w:cs="宋体"/>
                <w:color w:val="000000"/>
                <w:lang w:eastAsia="zh-CN"/>
              </w:rPr>
            </w:pPr>
            <w:r w:rsidRPr="00D57A81">
              <w:rPr>
                <w:rFonts w:ascii="Book Antiqua" w:eastAsia="等线" w:hAnsi="Book Antiqua" w:cs="宋体"/>
                <w:color w:val="000000"/>
                <w:lang w:eastAsia="zh-CN"/>
              </w:rPr>
              <w:t>259</w:t>
            </w:r>
          </w:p>
        </w:tc>
        <w:tc>
          <w:tcPr>
            <w:tcW w:w="1342" w:type="dxa"/>
            <w:tcBorders>
              <w:top w:val="nil"/>
              <w:left w:val="nil"/>
              <w:bottom w:val="nil"/>
              <w:right w:val="nil"/>
            </w:tcBorders>
            <w:shd w:val="clear" w:color="auto" w:fill="auto"/>
            <w:vAlign w:val="center"/>
            <w:hideMark/>
          </w:tcPr>
          <w:p w14:paraId="114E2E06" w14:textId="77777777" w:rsidR="00D57A81" w:rsidRPr="00D57A81" w:rsidRDefault="00D57A81" w:rsidP="00D57A81">
            <w:pPr>
              <w:jc w:val="both"/>
              <w:rPr>
                <w:rFonts w:ascii="Book Antiqua" w:eastAsia="等线" w:hAnsi="Book Antiqua" w:cs="宋体"/>
                <w:color w:val="000000"/>
                <w:lang w:eastAsia="zh-CN"/>
              </w:rPr>
            </w:pPr>
            <w:r w:rsidRPr="00D57A81">
              <w:rPr>
                <w:rFonts w:ascii="Book Antiqua" w:eastAsia="等线" w:hAnsi="Book Antiqua" w:cs="宋体"/>
                <w:color w:val="000000"/>
                <w:lang w:eastAsia="zh-CN"/>
              </w:rPr>
              <w:t>77</w:t>
            </w:r>
          </w:p>
        </w:tc>
        <w:tc>
          <w:tcPr>
            <w:tcW w:w="1076" w:type="dxa"/>
            <w:tcBorders>
              <w:top w:val="nil"/>
              <w:left w:val="nil"/>
              <w:bottom w:val="nil"/>
              <w:right w:val="nil"/>
            </w:tcBorders>
            <w:shd w:val="clear" w:color="auto" w:fill="auto"/>
            <w:vAlign w:val="center"/>
            <w:hideMark/>
          </w:tcPr>
          <w:p w14:paraId="7F484A1B" w14:textId="77777777" w:rsidR="00D57A81" w:rsidRPr="00D57A81" w:rsidRDefault="00D57A81" w:rsidP="00D57A81">
            <w:pPr>
              <w:jc w:val="both"/>
              <w:rPr>
                <w:rFonts w:ascii="Book Antiqua" w:eastAsia="等线" w:hAnsi="Book Antiqua" w:cs="宋体"/>
                <w:color w:val="000000"/>
                <w:lang w:eastAsia="zh-CN"/>
              </w:rPr>
            </w:pPr>
            <w:r w:rsidRPr="00D57A81">
              <w:rPr>
                <w:rFonts w:ascii="Book Antiqua" w:eastAsia="等线" w:hAnsi="Book Antiqua" w:cs="宋体"/>
                <w:color w:val="000000"/>
                <w:lang w:eastAsia="zh-CN"/>
              </w:rPr>
              <w:t>30</w:t>
            </w:r>
          </w:p>
        </w:tc>
        <w:tc>
          <w:tcPr>
            <w:tcW w:w="750" w:type="dxa"/>
            <w:tcBorders>
              <w:top w:val="nil"/>
              <w:left w:val="nil"/>
              <w:bottom w:val="nil"/>
              <w:right w:val="nil"/>
            </w:tcBorders>
            <w:shd w:val="clear" w:color="auto" w:fill="auto"/>
            <w:vAlign w:val="center"/>
            <w:hideMark/>
          </w:tcPr>
          <w:p w14:paraId="134FFB47" w14:textId="77777777" w:rsidR="00D57A81" w:rsidRPr="00D57A81" w:rsidRDefault="00D57A81" w:rsidP="00D57A81">
            <w:pPr>
              <w:jc w:val="both"/>
              <w:rPr>
                <w:rFonts w:ascii="Book Antiqua" w:eastAsia="等线" w:hAnsi="Book Antiqua" w:cs="宋体"/>
                <w:color w:val="000000"/>
                <w:lang w:eastAsia="zh-CN"/>
              </w:rPr>
            </w:pPr>
            <w:r w:rsidRPr="00D57A81">
              <w:rPr>
                <w:rFonts w:ascii="Book Antiqua" w:eastAsia="等线" w:hAnsi="Book Antiqua" w:cs="宋体"/>
                <w:color w:val="000000"/>
                <w:lang w:eastAsia="zh-CN"/>
              </w:rPr>
              <w:t>1200</w:t>
            </w:r>
          </w:p>
        </w:tc>
        <w:tc>
          <w:tcPr>
            <w:tcW w:w="810" w:type="dxa"/>
            <w:tcBorders>
              <w:top w:val="nil"/>
              <w:left w:val="nil"/>
              <w:bottom w:val="nil"/>
              <w:right w:val="nil"/>
            </w:tcBorders>
            <w:shd w:val="clear" w:color="auto" w:fill="auto"/>
            <w:vAlign w:val="center"/>
            <w:hideMark/>
          </w:tcPr>
          <w:p w14:paraId="7E6783DE" w14:textId="77777777" w:rsidR="00D57A81" w:rsidRPr="00D57A81" w:rsidRDefault="00D57A81" w:rsidP="00D57A81">
            <w:pPr>
              <w:jc w:val="both"/>
              <w:rPr>
                <w:rFonts w:ascii="Book Antiqua" w:eastAsia="等线" w:hAnsi="Book Antiqua" w:cs="宋体"/>
                <w:color w:val="000000"/>
                <w:lang w:eastAsia="zh-CN"/>
              </w:rPr>
            </w:pPr>
            <w:r w:rsidRPr="00D57A81">
              <w:rPr>
                <w:rFonts w:ascii="Book Antiqua" w:eastAsia="等线" w:hAnsi="Book Antiqua" w:cs="宋体"/>
                <w:color w:val="000000"/>
                <w:lang w:eastAsia="zh-CN"/>
              </w:rPr>
              <w:t>0.07</w:t>
            </w:r>
          </w:p>
        </w:tc>
        <w:tc>
          <w:tcPr>
            <w:tcW w:w="1004" w:type="dxa"/>
            <w:tcBorders>
              <w:top w:val="nil"/>
              <w:left w:val="nil"/>
              <w:bottom w:val="nil"/>
              <w:right w:val="nil"/>
            </w:tcBorders>
            <w:shd w:val="clear" w:color="auto" w:fill="auto"/>
            <w:vAlign w:val="center"/>
            <w:hideMark/>
          </w:tcPr>
          <w:p w14:paraId="643ADAE0" w14:textId="77777777" w:rsidR="00D57A81" w:rsidRPr="00D57A81" w:rsidRDefault="00D57A81" w:rsidP="00D57A81">
            <w:pPr>
              <w:jc w:val="both"/>
              <w:rPr>
                <w:rFonts w:ascii="Book Antiqua" w:eastAsia="等线" w:hAnsi="Book Antiqua" w:cs="宋体"/>
                <w:color w:val="000000"/>
                <w:lang w:eastAsia="zh-CN"/>
              </w:rPr>
            </w:pPr>
            <w:r w:rsidRPr="00D57A81">
              <w:rPr>
                <w:rFonts w:ascii="Book Antiqua" w:eastAsia="等线" w:hAnsi="Book Antiqua" w:cs="宋体"/>
                <w:color w:val="000000"/>
                <w:lang w:eastAsia="zh-CN"/>
              </w:rPr>
              <w:t>-</w:t>
            </w:r>
          </w:p>
        </w:tc>
        <w:tc>
          <w:tcPr>
            <w:tcW w:w="1349" w:type="dxa"/>
            <w:tcBorders>
              <w:top w:val="nil"/>
              <w:left w:val="nil"/>
              <w:bottom w:val="nil"/>
              <w:right w:val="nil"/>
            </w:tcBorders>
            <w:shd w:val="clear" w:color="auto" w:fill="auto"/>
            <w:vAlign w:val="center"/>
            <w:hideMark/>
          </w:tcPr>
          <w:p w14:paraId="40EBADB3" w14:textId="77777777" w:rsidR="00D57A81" w:rsidRPr="00D57A81" w:rsidRDefault="00D57A81" w:rsidP="00D57A81">
            <w:pPr>
              <w:jc w:val="both"/>
              <w:rPr>
                <w:rFonts w:ascii="Book Antiqua" w:eastAsia="等线" w:hAnsi="Book Antiqua" w:cs="宋体"/>
                <w:color w:val="000000"/>
                <w:lang w:eastAsia="zh-CN"/>
              </w:rPr>
            </w:pPr>
            <w:r w:rsidRPr="00D57A81">
              <w:rPr>
                <w:rFonts w:ascii="Book Antiqua" w:eastAsia="等线" w:hAnsi="Book Antiqua" w:cs="宋体"/>
                <w:color w:val="000000"/>
                <w:lang w:eastAsia="zh-CN"/>
              </w:rPr>
              <w:t>20</w:t>
            </w:r>
          </w:p>
        </w:tc>
      </w:tr>
      <w:tr w:rsidR="00D57A81" w:rsidRPr="00D57A81" w14:paraId="7D4A78BE" w14:textId="77777777" w:rsidTr="00D57A81">
        <w:trPr>
          <w:trHeight w:val="315"/>
        </w:trPr>
        <w:tc>
          <w:tcPr>
            <w:tcW w:w="1529" w:type="dxa"/>
            <w:tcBorders>
              <w:top w:val="nil"/>
              <w:left w:val="nil"/>
              <w:bottom w:val="single" w:sz="4" w:space="0" w:color="auto"/>
              <w:right w:val="nil"/>
            </w:tcBorders>
            <w:shd w:val="clear" w:color="auto" w:fill="auto"/>
            <w:vAlign w:val="center"/>
            <w:hideMark/>
          </w:tcPr>
          <w:p w14:paraId="65709800" w14:textId="77777777" w:rsidR="00D57A81" w:rsidRPr="00D57A81" w:rsidRDefault="00D57A81" w:rsidP="00D57A81">
            <w:pPr>
              <w:jc w:val="both"/>
              <w:rPr>
                <w:rFonts w:ascii="Book Antiqua" w:eastAsia="等线" w:hAnsi="Book Antiqua" w:cs="宋体"/>
                <w:color w:val="000000"/>
                <w:lang w:eastAsia="zh-CN"/>
              </w:rPr>
            </w:pPr>
            <w:r w:rsidRPr="00D57A81">
              <w:rPr>
                <w:rFonts w:ascii="Book Antiqua" w:eastAsia="等线" w:hAnsi="Book Antiqua" w:cs="宋体"/>
                <w:color w:val="000000"/>
                <w:lang w:eastAsia="zh-CN"/>
              </w:rPr>
              <w:t>16</w:t>
            </w:r>
          </w:p>
        </w:tc>
        <w:tc>
          <w:tcPr>
            <w:tcW w:w="780" w:type="dxa"/>
            <w:tcBorders>
              <w:top w:val="nil"/>
              <w:left w:val="nil"/>
              <w:bottom w:val="single" w:sz="4" w:space="0" w:color="auto"/>
              <w:right w:val="nil"/>
            </w:tcBorders>
            <w:shd w:val="clear" w:color="auto" w:fill="auto"/>
            <w:vAlign w:val="center"/>
            <w:hideMark/>
          </w:tcPr>
          <w:p w14:paraId="2B843249" w14:textId="77777777" w:rsidR="00D57A81" w:rsidRPr="00D57A81" w:rsidRDefault="00D57A81" w:rsidP="00D57A81">
            <w:pPr>
              <w:jc w:val="both"/>
              <w:rPr>
                <w:rFonts w:ascii="Book Antiqua" w:eastAsia="等线" w:hAnsi="Book Antiqua" w:cs="宋体"/>
                <w:color w:val="000000"/>
                <w:lang w:eastAsia="zh-CN"/>
              </w:rPr>
            </w:pPr>
            <w:r w:rsidRPr="00D57A81">
              <w:rPr>
                <w:rFonts w:ascii="Book Antiqua" w:eastAsia="等线" w:hAnsi="Book Antiqua" w:cs="宋体"/>
                <w:color w:val="000000"/>
                <w:lang w:eastAsia="zh-CN"/>
              </w:rPr>
              <w:t>248</w:t>
            </w:r>
          </w:p>
        </w:tc>
        <w:tc>
          <w:tcPr>
            <w:tcW w:w="1342" w:type="dxa"/>
            <w:tcBorders>
              <w:top w:val="nil"/>
              <w:left w:val="nil"/>
              <w:bottom w:val="single" w:sz="4" w:space="0" w:color="auto"/>
              <w:right w:val="nil"/>
            </w:tcBorders>
            <w:shd w:val="clear" w:color="auto" w:fill="auto"/>
            <w:vAlign w:val="center"/>
            <w:hideMark/>
          </w:tcPr>
          <w:p w14:paraId="0989DEC8" w14:textId="77777777" w:rsidR="00D57A81" w:rsidRPr="00D57A81" w:rsidRDefault="00D57A81" w:rsidP="00D57A81">
            <w:pPr>
              <w:jc w:val="both"/>
              <w:rPr>
                <w:rFonts w:ascii="Book Antiqua" w:eastAsia="等线" w:hAnsi="Book Antiqua" w:cs="宋体"/>
                <w:color w:val="000000"/>
                <w:lang w:eastAsia="zh-CN"/>
              </w:rPr>
            </w:pPr>
            <w:r w:rsidRPr="00D57A81">
              <w:rPr>
                <w:rFonts w:ascii="Book Antiqua" w:eastAsia="等线" w:hAnsi="Book Antiqua" w:cs="宋体"/>
                <w:color w:val="000000"/>
                <w:lang w:eastAsia="zh-CN"/>
              </w:rPr>
              <w:t>80</w:t>
            </w:r>
          </w:p>
        </w:tc>
        <w:tc>
          <w:tcPr>
            <w:tcW w:w="1076" w:type="dxa"/>
            <w:tcBorders>
              <w:top w:val="nil"/>
              <w:left w:val="nil"/>
              <w:bottom w:val="single" w:sz="4" w:space="0" w:color="auto"/>
              <w:right w:val="nil"/>
            </w:tcBorders>
            <w:shd w:val="clear" w:color="auto" w:fill="auto"/>
            <w:vAlign w:val="center"/>
            <w:hideMark/>
          </w:tcPr>
          <w:p w14:paraId="09346458" w14:textId="77777777" w:rsidR="00D57A81" w:rsidRPr="00D57A81" w:rsidRDefault="00D57A81" w:rsidP="00D57A81">
            <w:pPr>
              <w:jc w:val="both"/>
              <w:rPr>
                <w:rFonts w:ascii="Book Antiqua" w:eastAsia="等线" w:hAnsi="Book Antiqua" w:cs="宋体"/>
                <w:color w:val="000000"/>
                <w:lang w:eastAsia="zh-CN"/>
              </w:rPr>
            </w:pPr>
            <w:r w:rsidRPr="00D57A81">
              <w:rPr>
                <w:rFonts w:ascii="Book Antiqua" w:eastAsia="等线" w:hAnsi="Book Antiqua" w:cs="宋体"/>
                <w:color w:val="000000"/>
                <w:lang w:eastAsia="zh-CN"/>
              </w:rPr>
              <w:t>25</w:t>
            </w:r>
          </w:p>
        </w:tc>
        <w:tc>
          <w:tcPr>
            <w:tcW w:w="750" w:type="dxa"/>
            <w:tcBorders>
              <w:top w:val="nil"/>
              <w:left w:val="nil"/>
              <w:bottom w:val="single" w:sz="4" w:space="0" w:color="auto"/>
              <w:right w:val="nil"/>
            </w:tcBorders>
            <w:shd w:val="clear" w:color="auto" w:fill="auto"/>
            <w:vAlign w:val="center"/>
            <w:hideMark/>
          </w:tcPr>
          <w:p w14:paraId="39FA3499" w14:textId="77777777" w:rsidR="00D57A81" w:rsidRPr="00D57A81" w:rsidRDefault="00D57A81" w:rsidP="00D57A81">
            <w:pPr>
              <w:jc w:val="both"/>
              <w:rPr>
                <w:rFonts w:ascii="Book Antiqua" w:eastAsia="等线" w:hAnsi="Book Antiqua" w:cs="宋体"/>
                <w:color w:val="000000"/>
                <w:lang w:eastAsia="zh-CN"/>
              </w:rPr>
            </w:pPr>
            <w:r w:rsidRPr="00D57A81">
              <w:rPr>
                <w:rFonts w:ascii="Book Antiqua" w:eastAsia="等线" w:hAnsi="Book Antiqua" w:cs="宋体"/>
                <w:color w:val="000000"/>
                <w:lang w:eastAsia="zh-CN"/>
              </w:rPr>
              <w:t>1020</w:t>
            </w:r>
          </w:p>
        </w:tc>
        <w:tc>
          <w:tcPr>
            <w:tcW w:w="810" w:type="dxa"/>
            <w:tcBorders>
              <w:top w:val="nil"/>
              <w:left w:val="nil"/>
              <w:bottom w:val="single" w:sz="4" w:space="0" w:color="auto"/>
              <w:right w:val="nil"/>
            </w:tcBorders>
            <w:shd w:val="clear" w:color="auto" w:fill="auto"/>
            <w:vAlign w:val="center"/>
            <w:hideMark/>
          </w:tcPr>
          <w:p w14:paraId="4EC0A700" w14:textId="77777777" w:rsidR="00D57A81" w:rsidRPr="00D57A81" w:rsidRDefault="00D57A81" w:rsidP="00D57A81">
            <w:pPr>
              <w:jc w:val="both"/>
              <w:rPr>
                <w:rFonts w:ascii="Book Antiqua" w:eastAsia="等线" w:hAnsi="Book Antiqua" w:cs="宋体"/>
                <w:color w:val="000000"/>
                <w:lang w:eastAsia="zh-CN"/>
              </w:rPr>
            </w:pPr>
            <w:r w:rsidRPr="00D57A81">
              <w:rPr>
                <w:rFonts w:ascii="Book Antiqua" w:eastAsia="等线" w:hAnsi="Book Antiqua" w:cs="宋体"/>
                <w:color w:val="000000"/>
                <w:lang w:eastAsia="zh-CN"/>
              </w:rPr>
              <w:t>-</w:t>
            </w:r>
          </w:p>
        </w:tc>
        <w:tc>
          <w:tcPr>
            <w:tcW w:w="1004" w:type="dxa"/>
            <w:tcBorders>
              <w:top w:val="nil"/>
              <w:left w:val="nil"/>
              <w:bottom w:val="single" w:sz="4" w:space="0" w:color="auto"/>
              <w:right w:val="nil"/>
            </w:tcBorders>
            <w:shd w:val="clear" w:color="auto" w:fill="auto"/>
            <w:vAlign w:val="center"/>
            <w:hideMark/>
          </w:tcPr>
          <w:p w14:paraId="4FD38789" w14:textId="77777777" w:rsidR="00D57A81" w:rsidRPr="00D57A81" w:rsidRDefault="00D57A81" w:rsidP="00D57A81">
            <w:pPr>
              <w:jc w:val="both"/>
              <w:rPr>
                <w:rFonts w:ascii="Book Antiqua" w:eastAsia="等线" w:hAnsi="Book Antiqua" w:cs="宋体"/>
                <w:color w:val="000000"/>
                <w:lang w:eastAsia="zh-CN"/>
              </w:rPr>
            </w:pPr>
            <w:r w:rsidRPr="00D57A81">
              <w:rPr>
                <w:rFonts w:ascii="Book Antiqua" w:eastAsia="等线" w:hAnsi="Book Antiqua" w:cs="宋体"/>
                <w:color w:val="000000"/>
                <w:lang w:eastAsia="zh-CN"/>
              </w:rPr>
              <w:t>-</w:t>
            </w:r>
          </w:p>
        </w:tc>
        <w:tc>
          <w:tcPr>
            <w:tcW w:w="1349" w:type="dxa"/>
            <w:tcBorders>
              <w:top w:val="nil"/>
              <w:left w:val="nil"/>
              <w:bottom w:val="single" w:sz="4" w:space="0" w:color="auto"/>
              <w:right w:val="nil"/>
            </w:tcBorders>
            <w:shd w:val="clear" w:color="auto" w:fill="auto"/>
            <w:vAlign w:val="center"/>
            <w:hideMark/>
          </w:tcPr>
          <w:p w14:paraId="01037920" w14:textId="77777777" w:rsidR="00D57A81" w:rsidRPr="00D57A81" w:rsidRDefault="00D57A81" w:rsidP="00D57A81">
            <w:pPr>
              <w:jc w:val="both"/>
              <w:rPr>
                <w:rFonts w:ascii="Book Antiqua" w:eastAsia="等线" w:hAnsi="Book Antiqua" w:cs="宋体"/>
                <w:color w:val="000000"/>
                <w:lang w:eastAsia="zh-CN"/>
              </w:rPr>
            </w:pPr>
            <w:r w:rsidRPr="00D57A81">
              <w:rPr>
                <w:rFonts w:ascii="Book Antiqua" w:eastAsia="等线" w:hAnsi="Book Antiqua" w:cs="宋体"/>
                <w:color w:val="000000"/>
                <w:lang w:eastAsia="zh-CN"/>
              </w:rPr>
              <w:t>10</w:t>
            </w:r>
          </w:p>
        </w:tc>
      </w:tr>
    </w:tbl>
    <w:p w14:paraId="219422CA" w14:textId="2B093B35" w:rsidR="00A47C17" w:rsidRDefault="00A47C17" w:rsidP="008F0F22">
      <w:pPr>
        <w:spacing w:line="360" w:lineRule="auto"/>
        <w:jc w:val="both"/>
        <w:rPr>
          <w:rFonts w:ascii="Book Antiqua" w:hAnsi="Book Antiqua"/>
          <w:lang w:eastAsia="zh-CN"/>
        </w:rPr>
      </w:pPr>
    </w:p>
    <w:p w14:paraId="1C313AD8" w14:textId="27AB3B19" w:rsidR="001C4E20" w:rsidRDefault="001C4E20" w:rsidP="008F0F22">
      <w:pPr>
        <w:spacing w:line="360" w:lineRule="auto"/>
        <w:jc w:val="both"/>
        <w:rPr>
          <w:rFonts w:ascii="Book Antiqua" w:hAnsi="Book Antiqua"/>
          <w:lang w:eastAsia="zh-CN"/>
        </w:rPr>
      </w:pPr>
    </w:p>
    <w:p w14:paraId="6F07049F" w14:textId="7B494018" w:rsidR="001C4E20" w:rsidRDefault="001C4E20" w:rsidP="008F0F22">
      <w:pPr>
        <w:spacing w:line="360" w:lineRule="auto"/>
        <w:jc w:val="both"/>
        <w:rPr>
          <w:rFonts w:ascii="Book Antiqua" w:hAnsi="Book Antiqua"/>
          <w:lang w:eastAsia="zh-CN"/>
        </w:rPr>
      </w:pPr>
    </w:p>
    <w:p w14:paraId="442CCE22" w14:textId="05ECBA1C" w:rsidR="001C4E20" w:rsidRDefault="001C4E20" w:rsidP="008F0F22">
      <w:pPr>
        <w:spacing w:line="360" w:lineRule="auto"/>
        <w:jc w:val="both"/>
        <w:rPr>
          <w:rFonts w:ascii="Book Antiqua" w:hAnsi="Book Antiqua"/>
          <w:lang w:eastAsia="zh-CN"/>
        </w:rPr>
      </w:pPr>
    </w:p>
    <w:p w14:paraId="65AC69C9" w14:textId="77777777" w:rsidR="001C4E20" w:rsidRPr="00ED2668" w:rsidRDefault="001C4E20" w:rsidP="008F0F22">
      <w:pPr>
        <w:spacing w:line="360" w:lineRule="auto"/>
        <w:jc w:val="both"/>
        <w:rPr>
          <w:rFonts w:ascii="Book Antiqua" w:hAnsi="Book Antiqua"/>
          <w:lang w:eastAsia="zh-CN"/>
        </w:rPr>
      </w:pPr>
    </w:p>
    <w:p w14:paraId="4B07607F" w14:textId="77777777" w:rsidR="00A47C17" w:rsidRPr="00ED2668" w:rsidRDefault="00A47C17" w:rsidP="008F0F22">
      <w:pPr>
        <w:spacing w:line="360" w:lineRule="auto"/>
        <w:jc w:val="both"/>
        <w:rPr>
          <w:rFonts w:ascii="Book Antiqua" w:hAnsi="Book Antiqua"/>
          <w:b/>
          <w:bCs/>
          <w:lang w:eastAsia="zh-CN"/>
        </w:rPr>
      </w:pPr>
      <w:r w:rsidRPr="00ED2668">
        <w:rPr>
          <w:rFonts w:ascii="Book Antiqua" w:hAnsi="Book Antiqua"/>
          <w:lang w:eastAsia="zh-CN"/>
        </w:rPr>
        <w:br w:type="page"/>
      </w:r>
      <w:r w:rsidRPr="00ED2668">
        <w:rPr>
          <w:rFonts w:ascii="Book Antiqua" w:eastAsia="华文楷体" w:hAnsi="Book Antiqua"/>
          <w:b/>
        </w:rPr>
        <w:t>Table 3 Primary laboratory test results during hospitalization and treatment of case 2</w:t>
      </w:r>
    </w:p>
    <w:tbl>
      <w:tblPr>
        <w:tblW w:w="8640" w:type="dxa"/>
        <w:tblLook w:val="04A0" w:firstRow="1" w:lastRow="0" w:firstColumn="1" w:lastColumn="0" w:noHBand="0" w:noVBand="1"/>
      </w:tblPr>
      <w:tblGrid>
        <w:gridCol w:w="1616"/>
        <w:gridCol w:w="917"/>
        <w:gridCol w:w="1442"/>
        <w:gridCol w:w="1193"/>
        <w:gridCol w:w="889"/>
        <w:gridCol w:w="945"/>
        <w:gridCol w:w="1126"/>
        <w:gridCol w:w="1448"/>
      </w:tblGrid>
      <w:tr w:rsidR="007C322B" w:rsidRPr="007C322B" w14:paraId="72AC41D9" w14:textId="77777777" w:rsidTr="007C322B">
        <w:trPr>
          <w:trHeight w:val="1980"/>
        </w:trPr>
        <w:tc>
          <w:tcPr>
            <w:tcW w:w="1529" w:type="dxa"/>
            <w:tcBorders>
              <w:top w:val="single" w:sz="4" w:space="0" w:color="auto"/>
              <w:left w:val="nil"/>
              <w:bottom w:val="single" w:sz="4" w:space="0" w:color="auto"/>
              <w:right w:val="nil"/>
            </w:tcBorders>
            <w:shd w:val="clear" w:color="auto" w:fill="auto"/>
            <w:vAlign w:val="center"/>
            <w:hideMark/>
          </w:tcPr>
          <w:p w14:paraId="0A155240" w14:textId="77777777" w:rsidR="007C322B" w:rsidRPr="007C322B" w:rsidRDefault="007C322B" w:rsidP="007C322B">
            <w:pPr>
              <w:jc w:val="both"/>
              <w:rPr>
                <w:rFonts w:ascii="Book Antiqua" w:eastAsia="等线" w:hAnsi="Book Antiqua" w:cs="宋体"/>
                <w:b/>
                <w:bCs/>
                <w:color w:val="000000"/>
                <w:lang w:eastAsia="zh-CN"/>
              </w:rPr>
            </w:pPr>
            <w:r w:rsidRPr="007C322B">
              <w:rPr>
                <w:rFonts w:ascii="Book Antiqua" w:eastAsia="等线" w:hAnsi="Book Antiqua" w:cs="宋体"/>
                <w:b/>
                <w:bCs/>
                <w:color w:val="000000"/>
                <w:lang w:eastAsia="zh-CN"/>
              </w:rPr>
              <w:t xml:space="preserve">Day of hospitalization </w:t>
            </w:r>
          </w:p>
        </w:tc>
        <w:tc>
          <w:tcPr>
            <w:tcW w:w="780" w:type="dxa"/>
            <w:tcBorders>
              <w:top w:val="single" w:sz="4" w:space="0" w:color="auto"/>
              <w:left w:val="nil"/>
              <w:bottom w:val="single" w:sz="4" w:space="0" w:color="auto"/>
              <w:right w:val="nil"/>
            </w:tcBorders>
            <w:shd w:val="clear" w:color="auto" w:fill="auto"/>
            <w:vAlign w:val="center"/>
            <w:hideMark/>
          </w:tcPr>
          <w:p w14:paraId="6F011DCA" w14:textId="77777777" w:rsidR="007C322B" w:rsidRPr="007C322B" w:rsidRDefault="007C322B" w:rsidP="007C322B">
            <w:pPr>
              <w:jc w:val="both"/>
              <w:rPr>
                <w:rFonts w:ascii="Book Antiqua" w:eastAsia="等线" w:hAnsi="Book Antiqua" w:cs="宋体"/>
                <w:b/>
                <w:bCs/>
                <w:color w:val="000000"/>
                <w:lang w:eastAsia="zh-CN"/>
              </w:rPr>
            </w:pPr>
            <w:r w:rsidRPr="007C322B">
              <w:rPr>
                <w:rFonts w:ascii="Book Antiqua" w:eastAsia="等线" w:hAnsi="Book Antiqua" w:cs="宋体"/>
                <w:b/>
                <w:bCs/>
                <w:color w:val="000000"/>
                <w:lang w:eastAsia="zh-CN"/>
              </w:rPr>
              <w:t>Platelet count, 10</w:t>
            </w:r>
            <w:r w:rsidRPr="007C322B">
              <w:rPr>
                <w:rFonts w:ascii="Book Antiqua" w:eastAsia="等线" w:hAnsi="Book Antiqua" w:cs="宋体"/>
                <w:b/>
                <w:bCs/>
                <w:color w:val="000000"/>
                <w:vertAlign w:val="superscript"/>
                <w:lang w:eastAsia="zh-CN"/>
              </w:rPr>
              <w:t>9</w:t>
            </w:r>
            <w:r w:rsidRPr="007C322B">
              <w:rPr>
                <w:rFonts w:ascii="Book Antiqua" w:eastAsia="等线" w:hAnsi="Book Antiqua" w:cs="宋体"/>
                <w:b/>
                <w:bCs/>
                <w:color w:val="000000"/>
                <w:lang w:eastAsia="zh-CN"/>
              </w:rPr>
              <w:t>/L</w:t>
            </w:r>
          </w:p>
        </w:tc>
        <w:tc>
          <w:tcPr>
            <w:tcW w:w="1342" w:type="dxa"/>
            <w:tcBorders>
              <w:top w:val="single" w:sz="4" w:space="0" w:color="auto"/>
              <w:left w:val="nil"/>
              <w:bottom w:val="single" w:sz="4" w:space="0" w:color="auto"/>
              <w:right w:val="nil"/>
            </w:tcBorders>
            <w:shd w:val="clear" w:color="auto" w:fill="auto"/>
            <w:vAlign w:val="center"/>
            <w:hideMark/>
          </w:tcPr>
          <w:p w14:paraId="18E0C599" w14:textId="77777777" w:rsidR="007C322B" w:rsidRPr="007C322B" w:rsidRDefault="007C322B" w:rsidP="007C322B">
            <w:pPr>
              <w:jc w:val="both"/>
              <w:rPr>
                <w:rFonts w:ascii="Book Antiqua" w:eastAsia="等线" w:hAnsi="Book Antiqua" w:cs="宋体"/>
                <w:b/>
                <w:bCs/>
                <w:color w:val="000000"/>
                <w:lang w:eastAsia="zh-CN"/>
              </w:rPr>
            </w:pPr>
            <w:r w:rsidRPr="007C322B">
              <w:rPr>
                <w:rFonts w:ascii="Book Antiqua" w:eastAsia="等线" w:hAnsi="Book Antiqua" w:cs="宋体"/>
                <w:b/>
                <w:bCs/>
                <w:color w:val="000000"/>
                <w:lang w:eastAsia="zh-CN"/>
              </w:rPr>
              <w:t>Hemoglobin, g/L</w:t>
            </w:r>
          </w:p>
        </w:tc>
        <w:tc>
          <w:tcPr>
            <w:tcW w:w="1076" w:type="dxa"/>
            <w:tcBorders>
              <w:top w:val="single" w:sz="4" w:space="0" w:color="auto"/>
              <w:left w:val="nil"/>
              <w:bottom w:val="single" w:sz="4" w:space="0" w:color="auto"/>
              <w:right w:val="nil"/>
            </w:tcBorders>
            <w:shd w:val="clear" w:color="auto" w:fill="auto"/>
            <w:vAlign w:val="center"/>
            <w:hideMark/>
          </w:tcPr>
          <w:p w14:paraId="020931C3" w14:textId="77777777" w:rsidR="007C322B" w:rsidRPr="007C322B" w:rsidRDefault="007C322B" w:rsidP="007C322B">
            <w:pPr>
              <w:jc w:val="both"/>
              <w:rPr>
                <w:rFonts w:ascii="Book Antiqua" w:eastAsia="等线" w:hAnsi="Book Antiqua" w:cs="宋体"/>
                <w:b/>
                <w:bCs/>
                <w:color w:val="000000"/>
                <w:lang w:eastAsia="zh-CN"/>
              </w:rPr>
            </w:pPr>
            <w:r w:rsidRPr="007C322B">
              <w:rPr>
                <w:rFonts w:ascii="Book Antiqua" w:eastAsia="等线" w:hAnsi="Book Antiqua" w:cs="宋体"/>
                <w:b/>
                <w:bCs/>
                <w:color w:val="000000"/>
                <w:lang w:eastAsia="zh-CN"/>
              </w:rPr>
              <w:t>Serum creatinine, μmol/L</w:t>
            </w:r>
          </w:p>
        </w:tc>
        <w:tc>
          <w:tcPr>
            <w:tcW w:w="750" w:type="dxa"/>
            <w:tcBorders>
              <w:top w:val="single" w:sz="4" w:space="0" w:color="auto"/>
              <w:left w:val="nil"/>
              <w:bottom w:val="single" w:sz="4" w:space="0" w:color="auto"/>
              <w:right w:val="nil"/>
            </w:tcBorders>
            <w:shd w:val="clear" w:color="auto" w:fill="auto"/>
            <w:vAlign w:val="center"/>
            <w:hideMark/>
          </w:tcPr>
          <w:p w14:paraId="35C6BBA4" w14:textId="77777777" w:rsidR="007C322B" w:rsidRPr="007C322B" w:rsidRDefault="007C322B" w:rsidP="007C322B">
            <w:pPr>
              <w:jc w:val="both"/>
              <w:rPr>
                <w:rFonts w:ascii="Book Antiqua" w:eastAsia="等线" w:hAnsi="Book Antiqua" w:cs="宋体"/>
                <w:b/>
                <w:bCs/>
                <w:color w:val="000000"/>
                <w:lang w:eastAsia="zh-CN"/>
              </w:rPr>
            </w:pPr>
            <w:r w:rsidRPr="007C322B">
              <w:rPr>
                <w:rFonts w:ascii="Book Antiqua" w:eastAsia="等线" w:hAnsi="Book Antiqua" w:cs="宋体"/>
                <w:b/>
                <w:bCs/>
                <w:color w:val="000000"/>
                <w:lang w:eastAsia="zh-CN"/>
              </w:rPr>
              <w:t>24-h urine output, mL</w:t>
            </w:r>
          </w:p>
        </w:tc>
        <w:tc>
          <w:tcPr>
            <w:tcW w:w="810" w:type="dxa"/>
            <w:tcBorders>
              <w:top w:val="single" w:sz="4" w:space="0" w:color="auto"/>
              <w:left w:val="nil"/>
              <w:bottom w:val="single" w:sz="4" w:space="0" w:color="auto"/>
              <w:right w:val="nil"/>
            </w:tcBorders>
            <w:shd w:val="clear" w:color="auto" w:fill="auto"/>
            <w:vAlign w:val="center"/>
            <w:hideMark/>
          </w:tcPr>
          <w:p w14:paraId="24194618" w14:textId="77777777" w:rsidR="007C322B" w:rsidRPr="007C322B" w:rsidRDefault="007C322B" w:rsidP="007C322B">
            <w:pPr>
              <w:jc w:val="both"/>
              <w:rPr>
                <w:rFonts w:ascii="Book Antiqua" w:eastAsia="等线" w:hAnsi="Book Antiqua" w:cs="宋体"/>
                <w:b/>
                <w:bCs/>
                <w:color w:val="000000"/>
                <w:lang w:eastAsia="zh-CN"/>
              </w:rPr>
            </w:pPr>
            <w:r w:rsidRPr="007C322B">
              <w:rPr>
                <w:rFonts w:ascii="Book Antiqua" w:eastAsia="等线" w:hAnsi="Book Antiqua" w:cs="宋体"/>
                <w:b/>
                <w:bCs/>
                <w:color w:val="000000"/>
                <w:lang w:eastAsia="zh-CN"/>
              </w:rPr>
              <w:t>24-h urine protein, g/L</w:t>
            </w:r>
          </w:p>
        </w:tc>
        <w:tc>
          <w:tcPr>
            <w:tcW w:w="1004" w:type="dxa"/>
            <w:tcBorders>
              <w:top w:val="single" w:sz="4" w:space="0" w:color="auto"/>
              <w:left w:val="nil"/>
              <w:bottom w:val="single" w:sz="4" w:space="0" w:color="auto"/>
              <w:right w:val="nil"/>
            </w:tcBorders>
            <w:shd w:val="clear" w:color="auto" w:fill="auto"/>
            <w:vAlign w:val="center"/>
            <w:hideMark/>
          </w:tcPr>
          <w:p w14:paraId="78A2C415" w14:textId="77777777" w:rsidR="007C322B" w:rsidRPr="007C322B" w:rsidRDefault="007C322B" w:rsidP="007C322B">
            <w:pPr>
              <w:jc w:val="both"/>
              <w:rPr>
                <w:rFonts w:ascii="Book Antiqua" w:eastAsia="等线" w:hAnsi="Book Antiqua" w:cs="宋体"/>
                <w:b/>
                <w:bCs/>
                <w:color w:val="000000"/>
                <w:lang w:eastAsia="zh-CN"/>
              </w:rPr>
            </w:pPr>
            <w:r w:rsidRPr="007C322B">
              <w:rPr>
                <w:rFonts w:ascii="Book Antiqua" w:eastAsia="等线" w:hAnsi="Book Antiqua" w:cs="宋体"/>
                <w:b/>
                <w:bCs/>
                <w:color w:val="000000"/>
                <w:lang w:eastAsia="zh-CN"/>
              </w:rPr>
              <w:t>T-antigen negative plasma exchange, mL</w:t>
            </w:r>
          </w:p>
        </w:tc>
        <w:tc>
          <w:tcPr>
            <w:tcW w:w="1349" w:type="dxa"/>
            <w:tcBorders>
              <w:top w:val="single" w:sz="4" w:space="0" w:color="auto"/>
              <w:left w:val="nil"/>
              <w:bottom w:val="single" w:sz="4" w:space="0" w:color="auto"/>
              <w:right w:val="nil"/>
            </w:tcBorders>
            <w:shd w:val="clear" w:color="auto" w:fill="auto"/>
            <w:vAlign w:val="center"/>
            <w:hideMark/>
          </w:tcPr>
          <w:p w14:paraId="174950C5" w14:textId="77777777" w:rsidR="007C322B" w:rsidRPr="007C322B" w:rsidRDefault="007C322B" w:rsidP="007C322B">
            <w:pPr>
              <w:jc w:val="both"/>
              <w:rPr>
                <w:rFonts w:ascii="Book Antiqua" w:eastAsia="等线" w:hAnsi="Book Antiqua" w:cs="宋体"/>
                <w:b/>
                <w:bCs/>
                <w:color w:val="000000"/>
                <w:lang w:eastAsia="zh-CN"/>
              </w:rPr>
            </w:pPr>
            <w:r w:rsidRPr="007C322B">
              <w:rPr>
                <w:rFonts w:ascii="Book Antiqua" w:eastAsia="等线" w:hAnsi="Book Antiqua" w:cs="宋体"/>
                <w:b/>
                <w:bCs/>
                <w:color w:val="000000"/>
                <w:lang w:eastAsia="zh-CN"/>
              </w:rPr>
              <w:t>Methyl-prednisolone dosage, mg/d</w:t>
            </w:r>
          </w:p>
        </w:tc>
      </w:tr>
      <w:tr w:rsidR="007C322B" w:rsidRPr="007C322B" w14:paraId="0AD4B912" w14:textId="77777777" w:rsidTr="007C322B">
        <w:trPr>
          <w:trHeight w:val="315"/>
        </w:trPr>
        <w:tc>
          <w:tcPr>
            <w:tcW w:w="1529" w:type="dxa"/>
            <w:tcBorders>
              <w:top w:val="nil"/>
              <w:left w:val="nil"/>
              <w:bottom w:val="nil"/>
              <w:right w:val="nil"/>
            </w:tcBorders>
            <w:shd w:val="clear" w:color="auto" w:fill="auto"/>
            <w:vAlign w:val="center"/>
            <w:hideMark/>
          </w:tcPr>
          <w:p w14:paraId="55670915" w14:textId="77777777" w:rsidR="007C322B" w:rsidRPr="007C322B" w:rsidRDefault="007C322B" w:rsidP="007C322B">
            <w:pPr>
              <w:jc w:val="both"/>
              <w:rPr>
                <w:rFonts w:ascii="Book Antiqua" w:eastAsia="等线" w:hAnsi="Book Antiqua" w:cs="宋体"/>
                <w:color w:val="000000"/>
                <w:lang w:eastAsia="zh-CN"/>
              </w:rPr>
            </w:pPr>
            <w:r w:rsidRPr="007C322B">
              <w:rPr>
                <w:rFonts w:ascii="Book Antiqua" w:eastAsia="等线" w:hAnsi="Book Antiqua" w:cs="宋体"/>
                <w:color w:val="000000"/>
                <w:lang w:eastAsia="zh-CN"/>
              </w:rPr>
              <w:t>1</w:t>
            </w:r>
          </w:p>
        </w:tc>
        <w:tc>
          <w:tcPr>
            <w:tcW w:w="780" w:type="dxa"/>
            <w:tcBorders>
              <w:top w:val="nil"/>
              <w:left w:val="nil"/>
              <w:bottom w:val="nil"/>
              <w:right w:val="nil"/>
            </w:tcBorders>
            <w:shd w:val="clear" w:color="auto" w:fill="auto"/>
            <w:vAlign w:val="center"/>
            <w:hideMark/>
          </w:tcPr>
          <w:p w14:paraId="6CD45028" w14:textId="77777777" w:rsidR="007C322B" w:rsidRPr="007C322B" w:rsidRDefault="007C322B" w:rsidP="007C322B">
            <w:pPr>
              <w:jc w:val="both"/>
              <w:rPr>
                <w:rFonts w:ascii="Book Antiqua" w:eastAsia="等线" w:hAnsi="Book Antiqua" w:cs="宋体"/>
                <w:color w:val="000000"/>
                <w:lang w:eastAsia="zh-CN"/>
              </w:rPr>
            </w:pPr>
            <w:r w:rsidRPr="007C322B">
              <w:rPr>
                <w:rFonts w:ascii="Book Antiqua" w:eastAsia="等线" w:hAnsi="Book Antiqua" w:cs="宋体"/>
                <w:color w:val="000000"/>
                <w:lang w:eastAsia="zh-CN"/>
              </w:rPr>
              <w:t>42</w:t>
            </w:r>
          </w:p>
        </w:tc>
        <w:tc>
          <w:tcPr>
            <w:tcW w:w="1342" w:type="dxa"/>
            <w:tcBorders>
              <w:top w:val="nil"/>
              <w:left w:val="nil"/>
              <w:bottom w:val="nil"/>
              <w:right w:val="nil"/>
            </w:tcBorders>
            <w:shd w:val="clear" w:color="auto" w:fill="auto"/>
            <w:vAlign w:val="center"/>
            <w:hideMark/>
          </w:tcPr>
          <w:p w14:paraId="2813ED18" w14:textId="77777777" w:rsidR="007C322B" w:rsidRPr="007C322B" w:rsidRDefault="007C322B" w:rsidP="007C322B">
            <w:pPr>
              <w:jc w:val="both"/>
              <w:rPr>
                <w:rFonts w:ascii="Book Antiqua" w:eastAsia="等线" w:hAnsi="Book Antiqua" w:cs="宋体"/>
                <w:color w:val="000000"/>
                <w:lang w:eastAsia="zh-CN"/>
              </w:rPr>
            </w:pPr>
            <w:r w:rsidRPr="007C322B">
              <w:rPr>
                <w:rFonts w:ascii="Book Antiqua" w:eastAsia="等线" w:hAnsi="Book Antiqua" w:cs="宋体"/>
                <w:color w:val="000000"/>
                <w:lang w:eastAsia="zh-CN"/>
              </w:rPr>
              <w:t>56</w:t>
            </w:r>
          </w:p>
        </w:tc>
        <w:tc>
          <w:tcPr>
            <w:tcW w:w="1076" w:type="dxa"/>
            <w:tcBorders>
              <w:top w:val="nil"/>
              <w:left w:val="nil"/>
              <w:bottom w:val="nil"/>
              <w:right w:val="nil"/>
            </w:tcBorders>
            <w:shd w:val="clear" w:color="auto" w:fill="auto"/>
            <w:vAlign w:val="center"/>
            <w:hideMark/>
          </w:tcPr>
          <w:p w14:paraId="1F7B6E30" w14:textId="77777777" w:rsidR="007C322B" w:rsidRPr="007C322B" w:rsidRDefault="007C322B" w:rsidP="007C322B">
            <w:pPr>
              <w:jc w:val="both"/>
              <w:rPr>
                <w:rFonts w:ascii="Book Antiqua" w:eastAsia="等线" w:hAnsi="Book Antiqua" w:cs="宋体"/>
                <w:color w:val="000000"/>
                <w:lang w:eastAsia="zh-CN"/>
              </w:rPr>
            </w:pPr>
            <w:r w:rsidRPr="007C322B">
              <w:rPr>
                <w:rFonts w:ascii="Book Antiqua" w:eastAsia="等线" w:hAnsi="Book Antiqua" w:cs="宋体"/>
                <w:color w:val="000000"/>
                <w:lang w:eastAsia="zh-CN"/>
              </w:rPr>
              <w:t>403</w:t>
            </w:r>
          </w:p>
        </w:tc>
        <w:tc>
          <w:tcPr>
            <w:tcW w:w="750" w:type="dxa"/>
            <w:tcBorders>
              <w:top w:val="nil"/>
              <w:left w:val="nil"/>
              <w:bottom w:val="nil"/>
              <w:right w:val="nil"/>
            </w:tcBorders>
            <w:shd w:val="clear" w:color="auto" w:fill="auto"/>
            <w:vAlign w:val="center"/>
            <w:hideMark/>
          </w:tcPr>
          <w:p w14:paraId="5D3EF151" w14:textId="77777777" w:rsidR="007C322B" w:rsidRPr="007C322B" w:rsidRDefault="007C322B" w:rsidP="007C322B">
            <w:pPr>
              <w:jc w:val="both"/>
              <w:rPr>
                <w:rFonts w:ascii="Book Antiqua" w:eastAsia="等线" w:hAnsi="Book Antiqua" w:cs="宋体"/>
                <w:color w:val="000000"/>
                <w:lang w:eastAsia="zh-CN"/>
              </w:rPr>
            </w:pPr>
            <w:r w:rsidRPr="007C322B">
              <w:rPr>
                <w:rFonts w:ascii="Book Antiqua" w:eastAsia="等线" w:hAnsi="Book Antiqua" w:cs="宋体"/>
                <w:color w:val="000000"/>
                <w:lang w:eastAsia="zh-CN"/>
              </w:rPr>
              <w:t>0</w:t>
            </w:r>
          </w:p>
        </w:tc>
        <w:tc>
          <w:tcPr>
            <w:tcW w:w="810" w:type="dxa"/>
            <w:tcBorders>
              <w:top w:val="nil"/>
              <w:left w:val="nil"/>
              <w:bottom w:val="nil"/>
              <w:right w:val="nil"/>
            </w:tcBorders>
            <w:shd w:val="clear" w:color="auto" w:fill="auto"/>
            <w:vAlign w:val="center"/>
            <w:hideMark/>
          </w:tcPr>
          <w:p w14:paraId="52BC8E03" w14:textId="77777777" w:rsidR="007C322B" w:rsidRPr="007C322B" w:rsidRDefault="007C322B" w:rsidP="007C322B">
            <w:pPr>
              <w:jc w:val="both"/>
              <w:rPr>
                <w:rFonts w:ascii="Book Antiqua" w:eastAsia="等线" w:hAnsi="Book Antiqua" w:cs="宋体"/>
                <w:color w:val="000000"/>
                <w:lang w:eastAsia="zh-CN"/>
              </w:rPr>
            </w:pPr>
            <w:r w:rsidRPr="007C322B">
              <w:rPr>
                <w:rFonts w:ascii="Book Antiqua" w:eastAsia="等线" w:hAnsi="Book Antiqua" w:cs="宋体"/>
                <w:color w:val="000000"/>
                <w:lang w:eastAsia="zh-CN"/>
              </w:rPr>
              <w:t>-</w:t>
            </w:r>
          </w:p>
        </w:tc>
        <w:tc>
          <w:tcPr>
            <w:tcW w:w="1004" w:type="dxa"/>
            <w:tcBorders>
              <w:top w:val="nil"/>
              <w:left w:val="nil"/>
              <w:bottom w:val="nil"/>
              <w:right w:val="nil"/>
            </w:tcBorders>
            <w:shd w:val="clear" w:color="auto" w:fill="auto"/>
            <w:vAlign w:val="center"/>
            <w:hideMark/>
          </w:tcPr>
          <w:p w14:paraId="26A0DDE9" w14:textId="77777777" w:rsidR="007C322B" w:rsidRPr="007C322B" w:rsidRDefault="007C322B" w:rsidP="007C322B">
            <w:pPr>
              <w:jc w:val="both"/>
              <w:rPr>
                <w:rFonts w:ascii="Book Antiqua" w:eastAsia="等线" w:hAnsi="Book Antiqua" w:cs="宋体"/>
                <w:color w:val="000000"/>
                <w:lang w:eastAsia="zh-CN"/>
              </w:rPr>
            </w:pPr>
            <w:r w:rsidRPr="007C322B">
              <w:rPr>
                <w:rFonts w:ascii="Book Antiqua" w:eastAsia="等线" w:hAnsi="Book Antiqua" w:cs="宋体"/>
                <w:color w:val="000000"/>
                <w:lang w:eastAsia="zh-CN"/>
              </w:rPr>
              <w:t>-</w:t>
            </w:r>
          </w:p>
        </w:tc>
        <w:tc>
          <w:tcPr>
            <w:tcW w:w="1349" w:type="dxa"/>
            <w:tcBorders>
              <w:top w:val="nil"/>
              <w:left w:val="nil"/>
              <w:bottom w:val="nil"/>
              <w:right w:val="nil"/>
            </w:tcBorders>
            <w:shd w:val="clear" w:color="auto" w:fill="auto"/>
            <w:vAlign w:val="center"/>
            <w:hideMark/>
          </w:tcPr>
          <w:p w14:paraId="046DFECD" w14:textId="77777777" w:rsidR="007C322B" w:rsidRPr="007C322B" w:rsidRDefault="007C322B" w:rsidP="007C322B">
            <w:pPr>
              <w:jc w:val="both"/>
              <w:rPr>
                <w:rFonts w:ascii="Book Antiqua" w:eastAsia="等线" w:hAnsi="Book Antiqua" w:cs="宋体"/>
                <w:color w:val="000000"/>
                <w:lang w:eastAsia="zh-CN"/>
              </w:rPr>
            </w:pPr>
            <w:r w:rsidRPr="007C322B">
              <w:rPr>
                <w:rFonts w:ascii="Book Antiqua" w:eastAsia="等线" w:hAnsi="Book Antiqua" w:cs="宋体"/>
                <w:color w:val="000000"/>
                <w:lang w:eastAsia="zh-CN"/>
              </w:rPr>
              <w:t>60</w:t>
            </w:r>
          </w:p>
        </w:tc>
      </w:tr>
      <w:tr w:rsidR="007C322B" w:rsidRPr="007C322B" w14:paraId="735EFE61" w14:textId="77777777" w:rsidTr="007C322B">
        <w:trPr>
          <w:trHeight w:val="315"/>
        </w:trPr>
        <w:tc>
          <w:tcPr>
            <w:tcW w:w="1529" w:type="dxa"/>
            <w:tcBorders>
              <w:top w:val="nil"/>
              <w:left w:val="nil"/>
              <w:bottom w:val="nil"/>
              <w:right w:val="nil"/>
            </w:tcBorders>
            <w:shd w:val="clear" w:color="auto" w:fill="auto"/>
            <w:vAlign w:val="center"/>
            <w:hideMark/>
          </w:tcPr>
          <w:p w14:paraId="1DCC9CAA" w14:textId="77777777" w:rsidR="007C322B" w:rsidRPr="007C322B" w:rsidRDefault="007C322B" w:rsidP="007C322B">
            <w:pPr>
              <w:jc w:val="both"/>
              <w:rPr>
                <w:rFonts w:ascii="Book Antiqua" w:eastAsia="等线" w:hAnsi="Book Antiqua" w:cs="宋体"/>
                <w:color w:val="000000"/>
                <w:lang w:eastAsia="zh-CN"/>
              </w:rPr>
            </w:pPr>
            <w:r w:rsidRPr="007C322B">
              <w:rPr>
                <w:rFonts w:ascii="Book Antiqua" w:eastAsia="等线" w:hAnsi="Book Antiqua" w:cs="宋体"/>
                <w:color w:val="000000"/>
                <w:lang w:eastAsia="zh-CN"/>
              </w:rPr>
              <w:t>2</w:t>
            </w:r>
          </w:p>
        </w:tc>
        <w:tc>
          <w:tcPr>
            <w:tcW w:w="780" w:type="dxa"/>
            <w:tcBorders>
              <w:top w:val="nil"/>
              <w:left w:val="nil"/>
              <w:bottom w:val="nil"/>
              <w:right w:val="nil"/>
            </w:tcBorders>
            <w:shd w:val="clear" w:color="auto" w:fill="auto"/>
            <w:vAlign w:val="center"/>
            <w:hideMark/>
          </w:tcPr>
          <w:p w14:paraId="4DA2F747" w14:textId="77777777" w:rsidR="007C322B" w:rsidRPr="007C322B" w:rsidRDefault="007C322B" w:rsidP="007C322B">
            <w:pPr>
              <w:jc w:val="both"/>
              <w:rPr>
                <w:rFonts w:ascii="Book Antiqua" w:eastAsia="等线" w:hAnsi="Book Antiqua" w:cs="宋体"/>
                <w:color w:val="000000"/>
                <w:lang w:eastAsia="zh-CN"/>
              </w:rPr>
            </w:pPr>
            <w:r w:rsidRPr="007C322B">
              <w:rPr>
                <w:rFonts w:ascii="Book Antiqua" w:eastAsia="等线" w:hAnsi="Book Antiqua" w:cs="宋体"/>
                <w:color w:val="000000"/>
                <w:lang w:eastAsia="zh-CN"/>
              </w:rPr>
              <w:t>82</w:t>
            </w:r>
          </w:p>
        </w:tc>
        <w:tc>
          <w:tcPr>
            <w:tcW w:w="1342" w:type="dxa"/>
            <w:tcBorders>
              <w:top w:val="nil"/>
              <w:left w:val="nil"/>
              <w:bottom w:val="nil"/>
              <w:right w:val="nil"/>
            </w:tcBorders>
            <w:shd w:val="clear" w:color="auto" w:fill="auto"/>
            <w:vAlign w:val="center"/>
            <w:hideMark/>
          </w:tcPr>
          <w:p w14:paraId="7FF5509B" w14:textId="77777777" w:rsidR="007C322B" w:rsidRPr="007C322B" w:rsidRDefault="007C322B" w:rsidP="007C322B">
            <w:pPr>
              <w:jc w:val="both"/>
              <w:rPr>
                <w:rFonts w:ascii="Book Antiqua" w:eastAsia="等线" w:hAnsi="Book Antiqua" w:cs="宋体"/>
                <w:color w:val="000000"/>
                <w:lang w:eastAsia="zh-CN"/>
              </w:rPr>
            </w:pPr>
            <w:r w:rsidRPr="007C322B">
              <w:rPr>
                <w:rFonts w:ascii="Book Antiqua" w:eastAsia="等线" w:hAnsi="Book Antiqua" w:cs="宋体"/>
                <w:color w:val="000000"/>
                <w:lang w:eastAsia="zh-CN"/>
              </w:rPr>
              <w:t>55</w:t>
            </w:r>
          </w:p>
        </w:tc>
        <w:tc>
          <w:tcPr>
            <w:tcW w:w="1076" w:type="dxa"/>
            <w:tcBorders>
              <w:top w:val="nil"/>
              <w:left w:val="nil"/>
              <w:bottom w:val="nil"/>
              <w:right w:val="nil"/>
            </w:tcBorders>
            <w:shd w:val="clear" w:color="auto" w:fill="auto"/>
            <w:vAlign w:val="center"/>
            <w:hideMark/>
          </w:tcPr>
          <w:p w14:paraId="01224725" w14:textId="77777777" w:rsidR="007C322B" w:rsidRPr="007C322B" w:rsidRDefault="007C322B" w:rsidP="007C322B">
            <w:pPr>
              <w:jc w:val="both"/>
              <w:rPr>
                <w:rFonts w:ascii="Book Antiqua" w:eastAsia="等线" w:hAnsi="Book Antiqua" w:cs="宋体"/>
                <w:color w:val="000000"/>
                <w:lang w:eastAsia="zh-CN"/>
              </w:rPr>
            </w:pPr>
            <w:r w:rsidRPr="007C322B">
              <w:rPr>
                <w:rFonts w:ascii="Book Antiqua" w:eastAsia="等线" w:hAnsi="Book Antiqua" w:cs="宋体"/>
                <w:color w:val="000000"/>
                <w:lang w:eastAsia="zh-CN"/>
              </w:rPr>
              <w:t>374</w:t>
            </w:r>
          </w:p>
        </w:tc>
        <w:tc>
          <w:tcPr>
            <w:tcW w:w="750" w:type="dxa"/>
            <w:tcBorders>
              <w:top w:val="nil"/>
              <w:left w:val="nil"/>
              <w:bottom w:val="nil"/>
              <w:right w:val="nil"/>
            </w:tcBorders>
            <w:shd w:val="clear" w:color="auto" w:fill="auto"/>
            <w:vAlign w:val="center"/>
            <w:hideMark/>
          </w:tcPr>
          <w:p w14:paraId="1B0FFB3C" w14:textId="77777777" w:rsidR="007C322B" w:rsidRPr="007C322B" w:rsidRDefault="007C322B" w:rsidP="007C322B">
            <w:pPr>
              <w:jc w:val="both"/>
              <w:rPr>
                <w:rFonts w:ascii="Book Antiqua" w:eastAsia="等线" w:hAnsi="Book Antiqua" w:cs="宋体"/>
                <w:color w:val="000000"/>
                <w:lang w:eastAsia="zh-CN"/>
              </w:rPr>
            </w:pPr>
            <w:r w:rsidRPr="007C322B">
              <w:rPr>
                <w:rFonts w:ascii="Book Antiqua" w:eastAsia="等线" w:hAnsi="Book Antiqua" w:cs="宋体"/>
                <w:color w:val="000000"/>
                <w:lang w:eastAsia="zh-CN"/>
              </w:rPr>
              <w:t>0</w:t>
            </w:r>
          </w:p>
        </w:tc>
        <w:tc>
          <w:tcPr>
            <w:tcW w:w="810" w:type="dxa"/>
            <w:tcBorders>
              <w:top w:val="nil"/>
              <w:left w:val="nil"/>
              <w:bottom w:val="nil"/>
              <w:right w:val="nil"/>
            </w:tcBorders>
            <w:shd w:val="clear" w:color="auto" w:fill="auto"/>
            <w:vAlign w:val="center"/>
            <w:hideMark/>
          </w:tcPr>
          <w:p w14:paraId="4F25E764" w14:textId="77777777" w:rsidR="007C322B" w:rsidRPr="007C322B" w:rsidRDefault="007C322B" w:rsidP="007C322B">
            <w:pPr>
              <w:jc w:val="both"/>
              <w:rPr>
                <w:rFonts w:ascii="Book Antiqua" w:eastAsia="等线" w:hAnsi="Book Antiqua" w:cs="宋体"/>
                <w:color w:val="000000"/>
                <w:lang w:eastAsia="zh-CN"/>
              </w:rPr>
            </w:pPr>
            <w:r w:rsidRPr="007C322B">
              <w:rPr>
                <w:rFonts w:ascii="Book Antiqua" w:eastAsia="等线" w:hAnsi="Book Antiqua" w:cs="宋体"/>
                <w:color w:val="000000"/>
                <w:lang w:eastAsia="zh-CN"/>
              </w:rPr>
              <w:t>-</w:t>
            </w:r>
          </w:p>
        </w:tc>
        <w:tc>
          <w:tcPr>
            <w:tcW w:w="1004" w:type="dxa"/>
            <w:tcBorders>
              <w:top w:val="nil"/>
              <w:left w:val="nil"/>
              <w:bottom w:val="nil"/>
              <w:right w:val="nil"/>
            </w:tcBorders>
            <w:shd w:val="clear" w:color="auto" w:fill="auto"/>
            <w:vAlign w:val="center"/>
            <w:hideMark/>
          </w:tcPr>
          <w:p w14:paraId="7C2ACE50" w14:textId="77777777" w:rsidR="007C322B" w:rsidRPr="007C322B" w:rsidRDefault="007C322B" w:rsidP="007C322B">
            <w:pPr>
              <w:jc w:val="both"/>
              <w:rPr>
                <w:rFonts w:ascii="Book Antiqua" w:eastAsia="等线" w:hAnsi="Book Antiqua" w:cs="宋体"/>
                <w:color w:val="000000"/>
                <w:lang w:eastAsia="zh-CN"/>
              </w:rPr>
            </w:pPr>
            <w:r w:rsidRPr="007C322B">
              <w:rPr>
                <w:rFonts w:ascii="Book Antiqua" w:eastAsia="等线" w:hAnsi="Book Antiqua" w:cs="宋体"/>
                <w:color w:val="000000"/>
                <w:lang w:eastAsia="zh-CN"/>
              </w:rPr>
              <w:t>1000</w:t>
            </w:r>
          </w:p>
        </w:tc>
        <w:tc>
          <w:tcPr>
            <w:tcW w:w="1349" w:type="dxa"/>
            <w:tcBorders>
              <w:top w:val="nil"/>
              <w:left w:val="nil"/>
              <w:bottom w:val="nil"/>
              <w:right w:val="nil"/>
            </w:tcBorders>
            <w:shd w:val="clear" w:color="auto" w:fill="auto"/>
            <w:vAlign w:val="center"/>
            <w:hideMark/>
          </w:tcPr>
          <w:p w14:paraId="1139D9A3" w14:textId="77777777" w:rsidR="007C322B" w:rsidRPr="007C322B" w:rsidRDefault="007C322B" w:rsidP="007C322B">
            <w:pPr>
              <w:jc w:val="both"/>
              <w:rPr>
                <w:rFonts w:ascii="Book Antiqua" w:eastAsia="等线" w:hAnsi="Book Antiqua" w:cs="宋体"/>
                <w:color w:val="000000"/>
                <w:lang w:eastAsia="zh-CN"/>
              </w:rPr>
            </w:pPr>
            <w:r w:rsidRPr="007C322B">
              <w:rPr>
                <w:rFonts w:ascii="Book Antiqua" w:eastAsia="等线" w:hAnsi="Book Antiqua" w:cs="宋体"/>
                <w:color w:val="000000"/>
                <w:lang w:eastAsia="zh-CN"/>
              </w:rPr>
              <w:t>60</w:t>
            </w:r>
          </w:p>
        </w:tc>
      </w:tr>
      <w:tr w:rsidR="007C322B" w:rsidRPr="007C322B" w14:paraId="77706518" w14:textId="77777777" w:rsidTr="007C322B">
        <w:trPr>
          <w:trHeight w:val="315"/>
        </w:trPr>
        <w:tc>
          <w:tcPr>
            <w:tcW w:w="1529" w:type="dxa"/>
            <w:tcBorders>
              <w:top w:val="nil"/>
              <w:left w:val="nil"/>
              <w:bottom w:val="nil"/>
              <w:right w:val="nil"/>
            </w:tcBorders>
            <w:shd w:val="clear" w:color="auto" w:fill="auto"/>
            <w:vAlign w:val="center"/>
            <w:hideMark/>
          </w:tcPr>
          <w:p w14:paraId="1E51C9F9" w14:textId="77777777" w:rsidR="007C322B" w:rsidRPr="007C322B" w:rsidRDefault="007C322B" w:rsidP="007C322B">
            <w:pPr>
              <w:jc w:val="both"/>
              <w:rPr>
                <w:rFonts w:ascii="Book Antiqua" w:eastAsia="等线" w:hAnsi="Book Antiqua" w:cs="宋体"/>
                <w:color w:val="000000"/>
                <w:lang w:eastAsia="zh-CN"/>
              </w:rPr>
            </w:pPr>
            <w:r w:rsidRPr="007C322B">
              <w:rPr>
                <w:rFonts w:ascii="Book Antiqua" w:eastAsia="等线" w:hAnsi="Book Antiqua" w:cs="宋体"/>
                <w:color w:val="000000"/>
                <w:lang w:eastAsia="zh-CN"/>
              </w:rPr>
              <w:t>3</w:t>
            </w:r>
          </w:p>
        </w:tc>
        <w:tc>
          <w:tcPr>
            <w:tcW w:w="780" w:type="dxa"/>
            <w:tcBorders>
              <w:top w:val="nil"/>
              <w:left w:val="nil"/>
              <w:bottom w:val="nil"/>
              <w:right w:val="nil"/>
            </w:tcBorders>
            <w:shd w:val="clear" w:color="auto" w:fill="auto"/>
            <w:vAlign w:val="center"/>
            <w:hideMark/>
          </w:tcPr>
          <w:p w14:paraId="42BE1D50" w14:textId="77777777" w:rsidR="007C322B" w:rsidRPr="007C322B" w:rsidRDefault="007C322B" w:rsidP="007C322B">
            <w:pPr>
              <w:jc w:val="both"/>
              <w:rPr>
                <w:rFonts w:ascii="Book Antiqua" w:eastAsia="等线" w:hAnsi="Book Antiqua" w:cs="宋体"/>
                <w:color w:val="000000"/>
                <w:lang w:eastAsia="zh-CN"/>
              </w:rPr>
            </w:pPr>
            <w:r w:rsidRPr="007C322B">
              <w:rPr>
                <w:rFonts w:ascii="Book Antiqua" w:eastAsia="等线" w:hAnsi="Book Antiqua" w:cs="宋体"/>
                <w:color w:val="000000"/>
                <w:lang w:eastAsia="zh-CN"/>
              </w:rPr>
              <w:t>159</w:t>
            </w:r>
          </w:p>
        </w:tc>
        <w:tc>
          <w:tcPr>
            <w:tcW w:w="1342" w:type="dxa"/>
            <w:tcBorders>
              <w:top w:val="nil"/>
              <w:left w:val="nil"/>
              <w:bottom w:val="nil"/>
              <w:right w:val="nil"/>
            </w:tcBorders>
            <w:shd w:val="clear" w:color="auto" w:fill="auto"/>
            <w:vAlign w:val="center"/>
            <w:hideMark/>
          </w:tcPr>
          <w:p w14:paraId="12776753" w14:textId="77777777" w:rsidR="007C322B" w:rsidRPr="007C322B" w:rsidRDefault="007C322B" w:rsidP="007C322B">
            <w:pPr>
              <w:jc w:val="both"/>
              <w:rPr>
                <w:rFonts w:ascii="Book Antiqua" w:eastAsia="等线" w:hAnsi="Book Antiqua" w:cs="宋体"/>
                <w:color w:val="000000"/>
                <w:lang w:eastAsia="zh-CN"/>
              </w:rPr>
            </w:pPr>
            <w:r w:rsidRPr="007C322B">
              <w:rPr>
                <w:rFonts w:ascii="Book Antiqua" w:eastAsia="等线" w:hAnsi="Book Antiqua" w:cs="宋体"/>
                <w:color w:val="000000"/>
                <w:lang w:eastAsia="zh-CN"/>
              </w:rPr>
              <w:t>56</w:t>
            </w:r>
          </w:p>
        </w:tc>
        <w:tc>
          <w:tcPr>
            <w:tcW w:w="1076" w:type="dxa"/>
            <w:tcBorders>
              <w:top w:val="nil"/>
              <w:left w:val="nil"/>
              <w:bottom w:val="nil"/>
              <w:right w:val="nil"/>
            </w:tcBorders>
            <w:shd w:val="clear" w:color="auto" w:fill="auto"/>
            <w:vAlign w:val="center"/>
            <w:hideMark/>
          </w:tcPr>
          <w:p w14:paraId="09C385CA" w14:textId="77777777" w:rsidR="007C322B" w:rsidRPr="007C322B" w:rsidRDefault="007C322B" w:rsidP="007C322B">
            <w:pPr>
              <w:jc w:val="both"/>
              <w:rPr>
                <w:rFonts w:ascii="Book Antiqua" w:eastAsia="等线" w:hAnsi="Book Antiqua" w:cs="宋体"/>
                <w:color w:val="000000"/>
                <w:lang w:eastAsia="zh-CN"/>
              </w:rPr>
            </w:pPr>
            <w:r w:rsidRPr="007C322B">
              <w:rPr>
                <w:rFonts w:ascii="Book Antiqua" w:eastAsia="等线" w:hAnsi="Book Antiqua" w:cs="宋体"/>
                <w:color w:val="000000"/>
                <w:lang w:eastAsia="zh-CN"/>
              </w:rPr>
              <w:t>266</w:t>
            </w:r>
          </w:p>
        </w:tc>
        <w:tc>
          <w:tcPr>
            <w:tcW w:w="750" w:type="dxa"/>
            <w:tcBorders>
              <w:top w:val="nil"/>
              <w:left w:val="nil"/>
              <w:bottom w:val="nil"/>
              <w:right w:val="nil"/>
            </w:tcBorders>
            <w:shd w:val="clear" w:color="auto" w:fill="auto"/>
            <w:vAlign w:val="center"/>
            <w:hideMark/>
          </w:tcPr>
          <w:p w14:paraId="2CF0576C" w14:textId="77777777" w:rsidR="007C322B" w:rsidRPr="007C322B" w:rsidRDefault="007C322B" w:rsidP="007C322B">
            <w:pPr>
              <w:jc w:val="both"/>
              <w:rPr>
                <w:rFonts w:ascii="Book Antiqua" w:eastAsia="等线" w:hAnsi="Book Antiqua" w:cs="宋体"/>
                <w:color w:val="000000"/>
                <w:lang w:eastAsia="zh-CN"/>
              </w:rPr>
            </w:pPr>
            <w:r w:rsidRPr="007C322B">
              <w:rPr>
                <w:rFonts w:ascii="Book Antiqua" w:eastAsia="等线" w:hAnsi="Book Antiqua" w:cs="宋体"/>
                <w:color w:val="000000"/>
                <w:lang w:eastAsia="zh-CN"/>
              </w:rPr>
              <w:t>1020</w:t>
            </w:r>
          </w:p>
        </w:tc>
        <w:tc>
          <w:tcPr>
            <w:tcW w:w="810" w:type="dxa"/>
            <w:tcBorders>
              <w:top w:val="nil"/>
              <w:left w:val="nil"/>
              <w:bottom w:val="nil"/>
              <w:right w:val="nil"/>
            </w:tcBorders>
            <w:shd w:val="clear" w:color="auto" w:fill="auto"/>
            <w:vAlign w:val="center"/>
            <w:hideMark/>
          </w:tcPr>
          <w:p w14:paraId="1B569730" w14:textId="77777777" w:rsidR="007C322B" w:rsidRPr="007C322B" w:rsidRDefault="007C322B" w:rsidP="007C322B">
            <w:pPr>
              <w:jc w:val="both"/>
              <w:rPr>
                <w:rFonts w:ascii="Book Antiqua" w:eastAsia="等线" w:hAnsi="Book Antiqua" w:cs="宋体"/>
                <w:color w:val="000000"/>
                <w:lang w:eastAsia="zh-CN"/>
              </w:rPr>
            </w:pPr>
            <w:r w:rsidRPr="007C322B">
              <w:rPr>
                <w:rFonts w:ascii="Book Antiqua" w:eastAsia="等线" w:hAnsi="Book Antiqua" w:cs="宋体"/>
                <w:color w:val="000000"/>
                <w:lang w:eastAsia="zh-CN"/>
              </w:rPr>
              <w:t>-</w:t>
            </w:r>
          </w:p>
        </w:tc>
        <w:tc>
          <w:tcPr>
            <w:tcW w:w="1004" w:type="dxa"/>
            <w:tcBorders>
              <w:top w:val="nil"/>
              <w:left w:val="nil"/>
              <w:bottom w:val="nil"/>
              <w:right w:val="nil"/>
            </w:tcBorders>
            <w:shd w:val="clear" w:color="auto" w:fill="auto"/>
            <w:vAlign w:val="center"/>
            <w:hideMark/>
          </w:tcPr>
          <w:p w14:paraId="63F2D4D1" w14:textId="77777777" w:rsidR="007C322B" w:rsidRPr="007C322B" w:rsidRDefault="007C322B" w:rsidP="007C322B">
            <w:pPr>
              <w:jc w:val="both"/>
              <w:rPr>
                <w:rFonts w:ascii="Book Antiqua" w:eastAsia="等线" w:hAnsi="Book Antiqua" w:cs="宋体"/>
                <w:color w:val="000000"/>
                <w:lang w:eastAsia="zh-CN"/>
              </w:rPr>
            </w:pPr>
            <w:r w:rsidRPr="007C322B">
              <w:rPr>
                <w:rFonts w:ascii="Book Antiqua" w:eastAsia="等线" w:hAnsi="Book Antiqua" w:cs="宋体"/>
                <w:color w:val="000000"/>
                <w:lang w:eastAsia="zh-CN"/>
              </w:rPr>
              <w:t>800</w:t>
            </w:r>
          </w:p>
        </w:tc>
        <w:tc>
          <w:tcPr>
            <w:tcW w:w="1349" w:type="dxa"/>
            <w:tcBorders>
              <w:top w:val="nil"/>
              <w:left w:val="nil"/>
              <w:bottom w:val="nil"/>
              <w:right w:val="nil"/>
            </w:tcBorders>
            <w:shd w:val="clear" w:color="auto" w:fill="auto"/>
            <w:vAlign w:val="center"/>
            <w:hideMark/>
          </w:tcPr>
          <w:p w14:paraId="75DB4198" w14:textId="77777777" w:rsidR="007C322B" w:rsidRPr="007C322B" w:rsidRDefault="007C322B" w:rsidP="007C322B">
            <w:pPr>
              <w:jc w:val="both"/>
              <w:rPr>
                <w:rFonts w:ascii="Book Antiqua" w:eastAsia="等线" w:hAnsi="Book Antiqua" w:cs="宋体"/>
                <w:color w:val="000000"/>
                <w:lang w:eastAsia="zh-CN"/>
              </w:rPr>
            </w:pPr>
            <w:r w:rsidRPr="007C322B">
              <w:rPr>
                <w:rFonts w:ascii="Book Antiqua" w:eastAsia="等线" w:hAnsi="Book Antiqua" w:cs="宋体"/>
                <w:color w:val="000000"/>
                <w:lang w:eastAsia="zh-CN"/>
              </w:rPr>
              <w:t>60</w:t>
            </w:r>
          </w:p>
        </w:tc>
      </w:tr>
      <w:tr w:rsidR="007C322B" w:rsidRPr="007C322B" w14:paraId="764FB8D3" w14:textId="77777777" w:rsidTr="007C322B">
        <w:trPr>
          <w:trHeight w:val="315"/>
        </w:trPr>
        <w:tc>
          <w:tcPr>
            <w:tcW w:w="1529" w:type="dxa"/>
            <w:tcBorders>
              <w:top w:val="nil"/>
              <w:left w:val="nil"/>
              <w:bottom w:val="nil"/>
              <w:right w:val="nil"/>
            </w:tcBorders>
            <w:shd w:val="clear" w:color="auto" w:fill="auto"/>
            <w:vAlign w:val="center"/>
            <w:hideMark/>
          </w:tcPr>
          <w:p w14:paraId="2DE333BE" w14:textId="77777777" w:rsidR="007C322B" w:rsidRPr="007C322B" w:rsidRDefault="007C322B" w:rsidP="007C322B">
            <w:pPr>
              <w:jc w:val="both"/>
              <w:rPr>
                <w:rFonts w:ascii="Book Antiqua" w:eastAsia="等线" w:hAnsi="Book Antiqua" w:cs="宋体"/>
                <w:color w:val="000000"/>
                <w:lang w:eastAsia="zh-CN"/>
              </w:rPr>
            </w:pPr>
            <w:r w:rsidRPr="007C322B">
              <w:rPr>
                <w:rFonts w:ascii="Book Antiqua" w:eastAsia="等线" w:hAnsi="Book Antiqua" w:cs="宋体"/>
                <w:color w:val="000000"/>
                <w:lang w:eastAsia="zh-CN"/>
              </w:rPr>
              <w:t>4</w:t>
            </w:r>
          </w:p>
        </w:tc>
        <w:tc>
          <w:tcPr>
            <w:tcW w:w="780" w:type="dxa"/>
            <w:tcBorders>
              <w:top w:val="nil"/>
              <w:left w:val="nil"/>
              <w:bottom w:val="nil"/>
              <w:right w:val="nil"/>
            </w:tcBorders>
            <w:shd w:val="clear" w:color="auto" w:fill="auto"/>
            <w:vAlign w:val="center"/>
            <w:hideMark/>
          </w:tcPr>
          <w:p w14:paraId="0044DAC4" w14:textId="77777777" w:rsidR="007C322B" w:rsidRPr="007C322B" w:rsidRDefault="007C322B" w:rsidP="007C322B">
            <w:pPr>
              <w:jc w:val="both"/>
              <w:rPr>
                <w:rFonts w:ascii="Book Antiqua" w:eastAsia="等线" w:hAnsi="Book Antiqua" w:cs="宋体"/>
                <w:color w:val="000000"/>
                <w:lang w:eastAsia="zh-CN"/>
              </w:rPr>
            </w:pPr>
            <w:r w:rsidRPr="007C322B">
              <w:rPr>
                <w:rFonts w:ascii="Book Antiqua" w:eastAsia="等线" w:hAnsi="Book Antiqua" w:cs="宋体"/>
                <w:color w:val="000000"/>
                <w:lang w:eastAsia="zh-CN"/>
              </w:rPr>
              <w:t>194</w:t>
            </w:r>
          </w:p>
        </w:tc>
        <w:tc>
          <w:tcPr>
            <w:tcW w:w="1342" w:type="dxa"/>
            <w:tcBorders>
              <w:top w:val="nil"/>
              <w:left w:val="nil"/>
              <w:bottom w:val="nil"/>
              <w:right w:val="nil"/>
            </w:tcBorders>
            <w:shd w:val="clear" w:color="auto" w:fill="auto"/>
            <w:vAlign w:val="center"/>
            <w:hideMark/>
          </w:tcPr>
          <w:p w14:paraId="6C894367" w14:textId="77777777" w:rsidR="007C322B" w:rsidRPr="007C322B" w:rsidRDefault="007C322B" w:rsidP="007C322B">
            <w:pPr>
              <w:jc w:val="both"/>
              <w:rPr>
                <w:rFonts w:ascii="Book Antiqua" w:eastAsia="等线" w:hAnsi="Book Antiqua" w:cs="宋体"/>
                <w:color w:val="000000"/>
                <w:lang w:eastAsia="zh-CN"/>
              </w:rPr>
            </w:pPr>
            <w:r w:rsidRPr="007C322B">
              <w:rPr>
                <w:rFonts w:ascii="Book Antiqua" w:eastAsia="等线" w:hAnsi="Book Antiqua" w:cs="宋体"/>
                <w:color w:val="000000"/>
                <w:lang w:eastAsia="zh-CN"/>
              </w:rPr>
              <w:t>58</w:t>
            </w:r>
          </w:p>
        </w:tc>
        <w:tc>
          <w:tcPr>
            <w:tcW w:w="1076" w:type="dxa"/>
            <w:tcBorders>
              <w:top w:val="nil"/>
              <w:left w:val="nil"/>
              <w:bottom w:val="nil"/>
              <w:right w:val="nil"/>
            </w:tcBorders>
            <w:shd w:val="clear" w:color="auto" w:fill="auto"/>
            <w:vAlign w:val="center"/>
            <w:hideMark/>
          </w:tcPr>
          <w:p w14:paraId="68EBBB15" w14:textId="77777777" w:rsidR="007C322B" w:rsidRPr="007C322B" w:rsidRDefault="007C322B" w:rsidP="007C322B">
            <w:pPr>
              <w:jc w:val="both"/>
              <w:rPr>
                <w:rFonts w:ascii="Book Antiqua" w:eastAsia="等线" w:hAnsi="Book Antiqua" w:cs="宋体"/>
                <w:color w:val="000000"/>
                <w:lang w:eastAsia="zh-CN"/>
              </w:rPr>
            </w:pPr>
            <w:r w:rsidRPr="007C322B">
              <w:rPr>
                <w:rFonts w:ascii="Book Antiqua" w:eastAsia="等线" w:hAnsi="Book Antiqua" w:cs="宋体"/>
                <w:color w:val="000000"/>
                <w:lang w:eastAsia="zh-CN"/>
              </w:rPr>
              <w:t>294</w:t>
            </w:r>
          </w:p>
        </w:tc>
        <w:tc>
          <w:tcPr>
            <w:tcW w:w="750" w:type="dxa"/>
            <w:tcBorders>
              <w:top w:val="nil"/>
              <w:left w:val="nil"/>
              <w:bottom w:val="nil"/>
              <w:right w:val="nil"/>
            </w:tcBorders>
            <w:shd w:val="clear" w:color="auto" w:fill="auto"/>
            <w:vAlign w:val="center"/>
            <w:hideMark/>
          </w:tcPr>
          <w:p w14:paraId="3674F5D0" w14:textId="77777777" w:rsidR="007C322B" w:rsidRPr="007C322B" w:rsidRDefault="007C322B" w:rsidP="007C322B">
            <w:pPr>
              <w:jc w:val="both"/>
              <w:rPr>
                <w:rFonts w:ascii="Book Antiqua" w:eastAsia="等线" w:hAnsi="Book Antiqua" w:cs="宋体"/>
                <w:color w:val="000000"/>
                <w:lang w:eastAsia="zh-CN"/>
              </w:rPr>
            </w:pPr>
            <w:r w:rsidRPr="007C322B">
              <w:rPr>
                <w:rFonts w:ascii="Book Antiqua" w:eastAsia="等线" w:hAnsi="Book Antiqua" w:cs="宋体"/>
                <w:color w:val="000000"/>
                <w:lang w:eastAsia="zh-CN"/>
              </w:rPr>
              <w:t>900</w:t>
            </w:r>
          </w:p>
        </w:tc>
        <w:tc>
          <w:tcPr>
            <w:tcW w:w="810" w:type="dxa"/>
            <w:tcBorders>
              <w:top w:val="nil"/>
              <w:left w:val="nil"/>
              <w:bottom w:val="nil"/>
              <w:right w:val="nil"/>
            </w:tcBorders>
            <w:shd w:val="clear" w:color="auto" w:fill="auto"/>
            <w:vAlign w:val="center"/>
            <w:hideMark/>
          </w:tcPr>
          <w:p w14:paraId="4006F698" w14:textId="77777777" w:rsidR="007C322B" w:rsidRPr="007C322B" w:rsidRDefault="007C322B" w:rsidP="007C322B">
            <w:pPr>
              <w:jc w:val="both"/>
              <w:rPr>
                <w:rFonts w:ascii="Book Antiqua" w:eastAsia="等线" w:hAnsi="Book Antiqua" w:cs="宋体"/>
                <w:color w:val="000000"/>
                <w:lang w:eastAsia="zh-CN"/>
              </w:rPr>
            </w:pPr>
            <w:r w:rsidRPr="007C322B">
              <w:rPr>
                <w:rFonts w:ascii="Book Antiqua" w:eastAsia="等线" w:hAnsi="Book Antiqua" w:cs="宋体"/>
                <w:color w:val="000000"/>
                <w:lang w:eastAsia="zh-CN"/>
              </w:rPr>
              <w:t>0.22</w:t>
            </w:r>
          </w:p>
        </w:tc>
        <w:tc>
          <w:tcPr>
            <w:tcW w:w="1004" w:type="dxa"/>
            <w:tcBorders>
              <w:top w:val="nil"/>
              <w:left w:val="nil"/>
              <w:bottom w:val="nil"/>
              <w:right w:val="nil"/>
            </w:tcBorders>
            <w:shd w:val="clear" w:color="auto" w:fill="auto"/>
            <w:vAlign w:val="center"/>
            <w:hideMark/>
          </w:tcPr>
          <w:p w14:paraId="662EEA60" w14:textId="77777777" w:rsidR="007C322B" w:rsidRPr="007C322B" w:rsidRDefault="007C322B" w:rsidP="007C322B">
            <w:pPr>
              <w:jc w:val="both"/>
              <w:rPr>
                <w:rFonts w:ascii="Book Antiqua" w:eastAsia="等线" w:hAnsi="Book Antiqua" w:cs="宋体"/>
                <w:color w:val="000000"/>
                <w:lang w:eastAsia="zh-CN"/>
              </w:rPr>
            </w:pPr>
            <w:r w:rsidRPr="007C322B">
              <w:rPr>
                <w:rFonts w:ascii="Book Antiqua" w:eastAsia="等线" w:hAnsi="Book Antiqua" w:cs="宋体"/>
                <w:color w:val="000000"/>
                <w:lang w:eastAsia="zh-CN"/>
              </w:rPr>
              <w:t>-</w:t>
            </w:r>
          </w:p>
        </w:tc>
        <w:tc>
          <w:tcPr>
            <w:tcW w:w="1349" w:type="dxa"/>
            <w:tcBorders>
              <w:top w:val="nil"/>
              <w:left w:val="nil"/>
              <w:bottom w:val="nil"/>
              <w:right w:val="nil"/>
            </w:tcBorders>
            <w:shd w:val="clear" w:color="auto" w:fill="auto"/>
            <w:vAlign w:val="center"/>
            <w:hideMark/>
          </w:tcPr>
          <w:p w14:paraId="30E257D1" w14:textId="77777777" w:rsidR="007C322B" w:rsidRPr="007C322B" w:rsidRDefault="007C322B" w:rsidP="007C322B">
            <w:pPr>
              <w:jc w:val="both"/>
              <w:rPr>
                <w:rFonts w:ascii="Book Antiqua" w:eastAsia="等线" w:hAnsi="Book Antiqua" w:cs="宋体"/>
                <w:color w:val="000000"/>
                <w:lang w:eastAsia="zh-CN"/>
              </w:rPr>
            </w:pPr>
            <w:r w:rsidRPr="007C322B">
              <w:rPr>
                <w:rFonts w:ascii="Book Antiqua" w:eastAsia="等线" w:hAnsi="Book Antiqua" w:cs="宋体"/>
                <w:color w:val="000000"/>
                <w:lang w:eastAsia="zh-CN"/>
              </w:rPr>
              <w:t>60</w:t>
            </w:r>
          </w:p>
        </w:tc>
      </w:tr>
      <w:tr w:rsidR="007C322B" w:rsidRPr="007C322B" w14:paraId="7FE4F241" w14:textId="77777777" w:rsidTr="007C322B">
        <w:trPr>
          <w:trHeight w:val="315"/>
        </w:trPr>
        <w:tc>
          <w:tcPr>
            <w:tcW w:w="1529" w:type="dxa"/>
            <w:tcBorders>
              <w:top w:val="nil"/>
              <w:left w:val="nil"/>
              <w:bottom w:val="nil"/>
              <w:right w:val="nil"/>
            </w:tcBorders>
            <w:shd w:val="clear" w:color="auto" w:fill="auto"/>
            <w:vAlign w:val="center"/>
            <w:hideMark/>
          </w:tcPr>
          <w:p w14:paraId="6B7276ED" w14:textId="77777777" w:rsidR="007C322B" w:rsidRPr="007C322B" w:rsidRDefault="007C322B" w:rsidP="007C322B">
            <w:pPr>
              <w:jc w:val="both"/>
              <w:rPr>
                <w:rFonts w:ascii="Book Antiqua" w:eastAsia="等线" w:hAnsi="Book Antiqua" w:cs="宋体"/>
                <w:color w:val="000000"/>
                <w:lang w:eastAsia="zh-CN"/>
              </w:rPr>
            </w:pPr>
            <w:r w:rsidRPr="007C322B">
              <w:rPr>
                <w:rFonts w:ascii="Book Antiqua" w:eastAsia="等线" w:hAnsi="Book Antiqua" w:cs="宋体"/>
                <w:color w:val="000000"/>
                <w:lang w:eastAsia="zh-CN"/>
              </w:rPr>
              <w:t>5</w:t>
            </w:r>
          </w:p>
        </w:tc>
        <w:tc>
          <w:tcPr>
            <w:tcW w:w="780" w:type="dxa"/>
            <w:tcBorders>
              <w:top w:val="nil"/>
              <w:left w:val="nil"/>
              <w:bottom w:val="nil"/>
              <w:right w:val="nil"/>
            </w:tcBorders>
            <w:shd w:val="clear" w:color="auto" w:fill="auto"/>
            <w:vAlign w:val="center"/>
            <w:hideMark/>
          </w:tcPr>
          <w:p w14:paraId="2149611A" w14:textId="77777777" w:rsidR="007C322B" w:rsidRPr="007C322B" w:rsidRDefault="007C322B" w:rsidP="007C322B">
            <w:pPr>
              <w:jc w:val="both"/>
              <w:rPr>
                <w:rFonts w:ascii="Book Antiqua" w:eastAsia="等线" w:hAnsi="Book Antiqua" w:cs="宋体"/>
                <w:color w:val="000000"/>
                <w:lang w:eastAsia="zh-CN"/>
              </w:rPr>
            </w:pPr>
            <w:r w:rsidRPr="007C322B">
              <w:rPr>
                <w:rFonts w:ascii="Book Antiqua" w:eastAsia="等线" w:hAnsi="Book Antiqua" w:cs="宋体"/>
                <w:color w:val="000000"/>
                <w:lang w:eastAsia="zh-CN"/>
              </w:rPr>
              <w:t>201</w:t>
            </w:r>
          </w:p>
        </w:tc>
        <w:tc>
          <w:tcPr>
            <w:tcW w:w="1342" w:type="dxa"/>
            <w:tcBorders>
              <w:top w:val="nil"/>
              <w:left w:val="nil"/>
              <w:bottom w:val="nil"/>
              <w:right w:val="nil"/>
            </w:tcBorders>
            <w:shd w:val="clear" w:color="auto" w:fill="auto"/>
            <w:vAlign w:val="center"/>
            <w:hideMark/>
          </w:tcPr>
          <w:p w14:paraId="171EF7CB" w14:textId="77777777" w:rsidR="007C322B" w:rsidRPr="007C322B" w:rsidRDefault="007C322B" w:rsidP="007C322B">
            <w:pPr>
              <w:jc w:val="both"/>
              <w:rPr>
                <w:rFonts w:ascii="Book Antiqua" w:eastAsia="等线" w:hAnsi="Book Antiqua" w:cs="宋体"/>
                <w:color w:val="000000"/>
                <w:lang w:eastAsia="zh-CN"/>
              </w:rPr>
            </w:pPr>
            <w:r w:rsidRPr="007C322B">
              <w:rPr>
                <w:rFonts w:ascii="Book Antiqua" w:eastAsia="等线" w:hAnsi="Book Antiqua" w:cs="宋体"/>
                <w:color w:val="000000"/>
                <w:lang w:eastAsia="zh-CN"/>
              </w:rPr>
              <w:t>60</w:t>
            </w:r>
          </w:p>
        </w:tc>
        <w:tc>
          <w:tcPr>
            <w:tcW w:w="1076" w:type="dxa"/>
            <w:tcBorders>
              <w:top w:val="nil"/>
              <w:left w:val="nil"/>
              <w:bottom w:val="nil"/>
              <w:right w:val="nil"/>
            </w:tcBorders>
            <w:shd w:val="clear" w:color="auto" w:fill="auto"/>
            <w:vAlign w:val="center"/>
            <w:hideMark/>
          </w:tcPr>
          <w:p w14:paraId="1A14D5F4" w14:textId="77777777" w:rsidR="007C322B" w:rsidRPr="007C322B" w:rsidRDefault="007C322B" w:rsidP="007C322B">
            <w:pPr>
              <w:jc w:val="both"/>
              <w:rPr>
                <w:rFonts w:ascii="Book Antiqua" w:eastAsia="等线" w:hAnsi="Book Antiqua" w:cs="宋体"/>
                <w:color w:val="000000"/>
                <w:lang w:eastAsia="zh-CN"/>
              </w:rPr>
            </w:pPr>
            <w:r w:rsidRPr="007C322B">
              <w:rPr>
                <w:rFonts w:ascii="Book Antiqua" w:eastAsia="等线" w:hAnsi="Book Antiqua" w:cs="宋体"/>
                <w:color w:val="000000"/>
                <w:lang w:eastAsia="zh-CN"/>
              </w:rPr>
              <w:t>209</w:t>
            </w:r>
          </w:p>
        </w:tc>
        <w:tc>
          <w:tcPr>
            <w:tcW w:w="750" w:type="dxa"/>
            <w:tcBorders>
              <w:top w:val="nil"/>
              <w:left w:val="nil"/>
              <w:bottom w:val="nil"/>
              <w:right w:val="nil"/>
            </w:tcBorders>
            <w:shd w:val="clear" w:color="auto" w:fill="auto"/>
            <w:vAlign w:val="center"/>
            <w:hideMark/>
          </w:tcPr>
          <w:p w14:paraId="2C60B5C1" w14:textId="77777777" w:rsidR="007C322B" w:rsidRPr="007C322B" w:rsidRDefault="007C322B" w:rsidP="007C322B">
            <w:pPr>
              <w:jc w:val="both"/>
              <w:rPr>
                <w:rFonts w:ascii="Book Antiqua" w:eastAsia="等线" w:hAnsi="Book Antiqua" w:cs="宋体"/>
                <w:color w:val="000000"/>
                <w:lang w:eastAsia="zh-CN"/>
              </w:rPr>
            </w:pPr>
            <w:r w:rsidRPr="007C322B">
              <w:rPr>
                <w:rFonts w:ascii="Book Antiqua" w:eastAsia="等线" w:hAnsi="Book Antiqua" w:cs="宋体"/>
                <w:color w:val="000000"/>
                <w:lang w:eastAsia="zh-CN"/>
              </w:rPr>
              <w:t>670</w:t>
            </w:r>
          </w:p>
        </w:tc>
        <w:tc>
          <w:tcPr>
            <w:tcW w:w="810" w:type="dxa"/>
            <w:tcBorders>
              <w:top w:val="nil"/>
              <w:left w:val="nil"/>
              <w:bottom w:val="nil"/>
              <w:right w:val="nil"/>
            </w:tcBorders>
            <w:shd w:val="clear" w:color="auto" w:fill="auto"/>
            <w:vAlign w:val="center"/>
            <w:hideMark/>
          </w:tcPr>
          <w:p w14:paraId="152964DD" w14:textId="77777777" w:rsidR="007C322B" w:rsidRPr="007C322B" w:rsidRDefault="007C322B" w:rsidP="007C322B">
            <w:pPr>
              <w:jc w:val="both"/>
              <w:rPr>
                <w:rFonts w:ascii="Book Antiqua" w:eastAsia="等线" w:hAnsi="Book Antiqua" w:cs="宋体"/>
                <w:color w:val="000000"/>
                <w:lang w:eastAsia="zh-CN"/>
              </w:rPr>
            </w:pPr>
            <w:r w:rsidRPr="007C322B">
              <w:rPr>
                <w:rFonts w:ascii="Book Antiqua" w:eastAsia="等线" w:hAnsi="Book Antiqua" w:cs="宋体"/>
                <w:color w:val="000000"/>
                <w:lang w:eastAsia="zh-CN"/>
              </w:rPr>
              <w:t>-</w:t>
            </w:r>
          </w:p>
        </w:tc>
        <w:tc>
          <w:tcPr>
            <w:tcW w:w="1004" w:type="dxa"/>
            <w:tcBorders>
              <w:top w:val="nil"/>
              <w:left w:val="nil"/>
              <w:bottom w:val="nil"/>
              <w:right w:val="nil"/>
            </w:tcBorders>
            <w:shd w:val="clear" w:color="auto" w:fill="auto"/>
            <w:vAlign w:val="center"/>
            <w:hideMark/>
          </w:tcPr>
          <w:p w14:paraId="700F2B27" w14:textId="77777777" w:rsidR="007C322B" w:rsidRPr="007C322B" w:rsidRDefault="007C322B" w:rsidP="007C322B">
            <w:pPr>
              <w:jc w:val="both"/>
              <w:rPr>
                <w:rFonts w:ascii="Book Antiqua" w:eastAsia="等线" w:hAnsi="Book Antiqua" w:cs="宋体"/>
                <w:color w:val="000000"/>
                <w:lang w:eastAsia="zh-CN"/>
              </w:rPr>
            </w:pPr>
            <w:r w:rsidRPr="007C322B">
              <w:rPr>
                <w:rFonts w:ascii="Book Antiqua" w:eastAsia="等线" w:hAnsi="Book Antiqua" w:cs="宋体"/>
                <w:color w:val="000000"/>
                <w:lang w:eastAsia="zh-CN"/>
              </w:rPr>
              <w:t>-</w:t>
            </w:r>
          </w:p>
        </w:tc>
        <w:tc>
          <w:tcPr>
            <w:tcW w:w="1349" w:type="dxa"/>
            <w:tcBorders>
              <w:top w:val="nil"/>
              <w:left w:val="nil"/>
              <w:bottom w:val="nil"/>
              <w:right w:val="nil"/>
            </w:tcBorders>
            <w:shd w:val="clear" w:color="auto" w:fill="auto"/>
            <w:vAlign w:val="center"/>
            <w:hideMark/>
          </w:tcPr>
          <w:p w14:paraId="10F77234" w14:textId="77777777" w:rsidR="007C322B" w:rsidRPr="007C322B" w:rsidRDefault="007C322B" w:rsidP="007C322B">
            <w:pPr>
              <w:jc w:val="both"/>
              <w:rPr>
                <w:rFonts w:ascii="Book Antiqua" w:eastAsia="等线" w:hAnsi="Book Antiqua" w:cs="宋体"/>
                <w:color w:val="000000"/>
                <w:lang w:eastAsia="zh-CN"/>
              </w:rPr>
            </w:pPr>
            <w:r w:rsidRPr="007C322B">
              <w:rPr>
                <w:rFonts w:ascii="Book Antiqua" w:eastAsia="等线" w:hAnsi="Book Antiqua" w:cs="宋体"/>
                <w:color w:val="000000"/>
                <w:lang w:eastAsia="zh-CN"/>
              </w:rPr>
              <w:t>40</w:t>
            </w:r>
          </w:p>
        </w:tc>
      </w:tr>
      <w:tr w:rsidR="007C322B" w:rsidRPr="007C322B" w14:paraId="4EDA6340" w14:textId="77777777" w:rsidTr="007C322B">
        <w:trPr>
          <w:trHeight w:val="315"/>
        </w:trPr>
        <w:tc>
          <w:tcPr>
            <w:tcW w:w="1529" w:type="dxa"/>
            <w:tcBorders>
              <w:top w:val="nil"/>
              <w:left w:val="nil"/>
              <w:bottom w:val="nil"/>
              <w:right w:val="nil"/>
            </w:tcBorders>
            <w:shd w:val="clear" w:color="auto" w:fill="auto"/>
            <w:vAlign w:val="center"/>
            <w:hideMark/>
          </w:tcPr>
          <w:p w14:paraId="0D2E9EC1" w14:textId="77777777" w:rsidR="007C322B" w:rsidRPr="007C322B" w:rsidRDefault="007C322B" w:rsidP="007C322B">
            <w:pPr>
              <w:jc w:val="both"/>
              <w:rPr>
                <w:rFonts w:ascii="Book Antiqua" w:eastAsia="等线" w:hAnsi="Book Antiqua" w:cs="宋体"/>
                <w:color w:val="000000"/>
                <w:lang w:eastAsia="zh-CN"/>
              </w:rPr>
            </w:pPr>
            <w:r w:rsidRPr="007C322B">
              <w:rPr>
                <w:rFonts w:ascii="Book Antiqua" w:eastAsia="等线" w:hAnsi="Book Antiqua" w:cs="宋体"/>
                <w:color w:val="000000"/>
                <w:lang w:eastAsia="zh-CN"/>
              </w:rPr>
              <w:t>7</w:t>
            </w:r>
          </w:p>
        </w:tc>
        <w:tc>
          <w:tcPr>
            <w:tcW w:w="780" w:type="dxa"/>
            <w:tcBorders>
              <w:top w:val="nil"/>
              <w:left w:val="nil"/>
              <w:bottom w:val="nil"/>
              <w:right w:val="nil"/>
            </w:tcBorders>
            <w:shd w:val="clear" w:color="auto" w:fill="auto"/>
            <w:vAlign w:val="center"/>
            <w:hideMark/>
          </w:tcPr>
          <w:p w14:paraId="508CFE65" w14:textId="77777777" w:rsidR="007C322B" w:rsidRPr="007C322B" w:rsidRDefault="007C322B" w:rsidP="007C322B">
            <w:pPr>
              <w:jc w:val="both"/>
              <w:rPr>
                <w:rFonts w:ascii="Book Antiqua" w:eastAsia="等线" w:hAnsi="Book Antiqua" w:cs="宋体"/>
                <w:color w:val="000000"/>
                <w:lang w:eastAsia="zh-CN"/>
              </w:rPr>
            </w:pPr>
            <w:r w:rsidRPr="007C322B">
              <w:rPr>
                <w:rFonts w:ascii="Book Antiqua" w:eastAsia="等线" w:hAnsi="Book Antiqua" w:cs="宋体"/>
                <w:color w:val="000000"/>
                <w:lang w:eastAsia="zh-CN"/>
              </w:rPr>
              <w:t>230</w:t>
            </w:r>
          </w:p>
        </w:tc>
        <w:tc>
          <w:tcPr>
            <w:tcW w:w="1342" w:type="dxa"/>
            <w:tcBorders>
              <w:top w:val="nil"/>
              <w:left w:val="nil"/>
              <w:bottom w:val="nil"/>
              <w:right w:val="nil"/>
            </w:tcBorders>
            <w:shd w:val="clear" w:color="auto" w:fill="auto"/>
            <w:vAlign w:val="center"/>
            <w:hideMark/>
          </w:tcPr>
          <w:p w14:paraId="4C084FF1" w14:textId="77777777" w:rsidR="007C322B" w:rsidRPr="007C322B" w:rsidRDefault="007C322B" w:rsidP="007C322B">
            <w:pPr>
              <w:jc w:val="both"/>
              <w:rPr>
                <w:rFonts w:ascii="Book Antiqua" w:eastAsia="等线" w:hAnsi="Book Antiqua" w:cs="宋体"/>
                <w:color w:val="000000"/>
                <w:lang w:eastAsia="zh-CN"/>
              </w:rPr>
            </w:pPr>
            <w:r w:rsidRPr="007C322B">
              <w:rPr>
                <w:rFonts w:ascii="Book Antiqua" w:eastAsia="等线" w:hAnsi="Book Antiqua" w:cs="宋体"/>
                <w:color w:val="000000"/>
                <w:lang w:eastAsia="zh-CN"/>
              </w:rPr>
              <w:t>63</w:t>
            </w:r>
          </w:p>
        </w:tc>
        <w:tc>
          <w:tcPr>
            <w:tcW w:w="1076" w:type="dxa"/>
            <w:tcBorders>
              <w:top w:val="nil"/>
              <w:left w:val="nil"/>
              <w:bottom w:val="nil"/>
              <w:right w:val="nil"/>
            </w:tcBorders>
            <w:shd w:val="clear" w:color="auto" w:fill="auto"/>
            <w:vAlign w:val="center"/>
            <w:hideMark/>
          </w:tcPr>
          <w:p w14:paraId="75EFB5ED" w14:textId="77777777" w:rsidR="007C322B" w:rsidRPr="007C322B" w:rsidRDefault="007C322B" w:rsidP="007C322B">
            <w:pPr>
              <w:jc w:val="both"/>
              <w:rPr>
                <w:rFonts w:ascii="Book Antiqua" w:eastAsia="等线" w:hAnsi="Book Antiqua" w:cs="宋体"/>
                <w:color w:val="000000"/>
                <w:lang w:eastAsia="zh-CN"/>
              </w:rPr>
            </w:pPr>
            <w:r w:rsidRPr="007C322B">
              <w:rPr>
                <w:rFonts w:ascii="Book Antiqua" w:eastAsia="等线" w:hAnsi="Book Antiqua" w:cs="宋体"/>
                <w:color w:val="000000"/>
                <w:lang w:eastAsia="zh-CN"/>
              </w:rPr>
              <w:t>109</w:t>
            </w:r>
          </w:p>
        </w:tc>
        <w:tc>
          <w:tcPr>
            <w:tcW w:w="750" w:type="dxa"/>
            <w:tcBorders>
              <w:top w:val="nil"/>
              <w:left w:val="nil"/>
              <w:bottom w:val="nil"/>
              <w:right w:val="nil"/>
            </w:tcBorders>
            <w:shd w:val="clear" w:color="auto" w:fill="auto"/>
            <w:vAlign w:val="center"/>
            <w:hideMark/>
          </w:tcPr>
          <w:p w14:paraId="08233C16" w14:textId="77777777" w:rsidR="007C322B" w:rsidRPr="007C322B" w:rsidRDefault="007C322B" w:rsidP="007C322B">
            <w:pPr>
              <w:jc w:val="both"/>
              <w:rPr>
                <w:rFonts w:ascii="Book Antiqua" w:eastAsia="等线" w:hAnsi="Book Antiqua" w:cs="宋体"/>
                <w:color w:val="000000"/>
                <w:lang w:eastAsia="zh-CN"/>
              </w:rPr>
            </w:pPr>
            <w:r w:rsidRPr="007C322B">
              <w:rPr>
                <w:rFonts w:ascii="Book Antiqua" w:eastAsia="等线" w:hAnsi="Book Antiqua" w:cs="宋体"/>
                <w:color w:val="000000"/>
                <w:lang w:eastAsia="zh-CN"/>
              </w:rPr>
              <w:t>880</w:t>
            </w:r>
          </w:p>
        </w:tc>
        <w:tc>
          <w:tcPr>
            <w:tcW w:w="810" w:type="dxa"/>
            <w:tcBorders>
              <w:top w:val="nil"/>
              <w:left w:val="nil"/>
              <w:bottom w:val="nil"/>
              <w:right w:val="nil"/>
            </w:tcBorders>
            <w:shd w:val="clear" w:color="auto" w:fill="auto"/>
            <w:vAlign w:val="center"/>
            <w:hideMark/>
          </w:tcPr>
          <w:p w14:paraId="4AC4DC8D" w14:textId="77777777" w:rsidR="007C322B" w:rsidRPr="007C322B" w:rsidRDefault="007C322B" w:rsidP="007C322B">
            <w:pPr>
              <w:jc w:val="both"/>
              <w:rPr>
                <w:rFonts w:ascii="Book Antiqua" w:eastAsia="等线" w:hAnsi="Book Antiqua" w:cs="宋体"/>
                <w:color w:val="000000"/>
                <w:lang w:eastAsia="zh-CN"/>
              </w:rPr>
            </w:pPr>
            <w:r w:rsidRPr="007C322B">
              <w:rPr>
                <w:rFonts w:ascii="Book Antiqua" w:eastAsia="等线" w:hAnsi="Book Antiqua" w:cs="宋体"/>
                <w:color w:val="000000"/>
                <w:lang w:eastAsia="zh-CN"/>
              </w:rPr>
              <w:t>0.33</w:t>
            </w:r>
          </w:p>
        </w:tc>
        <w:tc>
          <w:tcPr>
            <w:tcW w:w="1004" w:type="dxa"/>
            <w:tcBorders>
              <w:top w:val="nil"/>
              <w:left w:val="nil"/>
              <w:bottom w:val="nil"/>
              <w:right w:val="nil"/>
            </w:tcBorders>
            <w:shd w:val="clear" w:color="auto" w:fill="auto"/>
            <w:vAlign w:val="center"/>
            <w:hideMark/>
          </w:tcPr>
          <w:p w14:paraId="7D4DEEC7" w14:textId="77777777" w:rsidR="007C322B" w:rsidRPr="007C322B" w:rsidRDefault="007C322B" w:rsidP="007C322B">
            <w:pPr>
              <w:jc w:val="both"/>
              <w:rPr>
                <w:rFonts w:ascii="Book Antiqua" w:eastAsia="等线" w:hAnsi="Book Antiqua" w:cs="宋体"/>
                <w:color w:val="000000"/>
                <w:lang w:eastAsia="zh-CN"/>
              </w:rPr>
            </w:pPr>
            <w:r w:rsidRPr="007C322B">
              <w:rPr>
                <w:rFonts w:ascii="Book Antiqua" w:eastAsia="等线" w:hAnsi="Book Antiqua" w:cs="宋体"/>
                <w:color w:val="000000"/>
                <w:lang w:eastAsia="zh-CN"/>
              </w:rPr>
              <w:t>-</w:t>
            </w:r>
          </w:p>
        </w:tc>
        <w:tc>
          <w:tcPr>
            <w:tcW w:w="1349" w:type="dxa"/>
            <w:tcBorders>
              <w:top w:val="nil"/>
              <w:left w:val="nil"/>
              <w:bottom w:val="nil"/>
              <w:right w:val="nil"/>
            </w:tcBorders>
            <w:shd w:val="clear" w:color="auto" w:fill="auto"/>
            <w:vAlign w:val="center"/>
            <w:hideMark/>
          </w:tcPr>
          <w:p w14:paraId="31CE352A" w14:textId="77777777" w:rsidR="007C322B" w:rsidRPr="007C322B" w:rsidRDefault="007C322B" w:rsidP="007C322B">
            <w:pPr>
              <w:jc w:val="both"/>
              <w:rPr>
                <w:rFonts w:ascii="Book Antiqua" w:eastAsia="等线" w:hAnsi="Book Antiqua" w:cs="宋体"/>
                <w:color w:val="000000"/>
                <w:lang w:eastAsia="zh-CN"/>
              </w:rPr>
            </w:pPr>
            <w:r w:rsidRPr="007C322B">
              <w:rPr>
                <w:rFonts w:ascii="Book Antiqua" w:eastAsia="等线" w:hAnsi="Book Antiqua" w:cs="宋体"/>
                <w:color w:val="000000"/>
                <w:lang w:eastAsia="zh-CN"/>
              </w:rPr>
              <w:t>40</w:t>
            </w:r>
          </w:p>
        </w:tc>
      </w:tr>
      <w:tr w:rsidR="007C322B" w:rsidRPr="007C322B" w14:paraId="0F93ACD2" w14:textId="77777777" w:rsidTr="007C322B">
        <w:trPr>
          <w:trHeight w:val="315"/>
        </w:trPr>
        <w:tc>
          <w:tcPr>
            <w:tcW w:w="1529" w:type="dxa"/>
            <w:tcBorders>
              <w:top w:val="nil"/>
              <w:left w:val="nil"/>
              <w:bottom w:val="nil"/>
              <w:right w:val="nil"/>
            </w:tcBorders>
            <w:shd w:val="clear" w:color="auto" w:fill="auto"/>
            <w:vAlign w:val="center"/>
            <w:hideMark/>
          </w:tcPr>
          <w:p w14:paraId="2B1E63AB" w14:textId="77777777" w:rsidR="007C322B" w:rsidRPr="007C322B" w:rsidRDefault="007C322B" w:rsidP="007C322B">
            <w:pPr>
              <w:jc w:val="both"/>
              <w:rPr>
                <w:rFonts w:ascii="Book Antiqua" w:eastAsia="等线" w:hAnsi="Book Antiqua" w:cs="宋体"/>
                <w:color w:val="000000"/>
                <w:lang w:eastAsia="zh-CN"/>
              </w:rPr>
            </w:pPr>
            <w:r w:rsidRPr="007C322B">
              <w:rPr>
                <w:rFonts w:ascii="Book Antiqua" w:eastAsia="等线" w:hAnsi="Book Antiqua" w:cs="宋体"/>
                <w:color w:val="000000"/>
                <w:lang w:eastAsia="zh-CN"/>
              </w:rPr>
              <w:t>9</w:t>
            </w:r>
          </w:p>
        </w:tc>
        <w:tc>
          <w:tcPr>
            <w:tcW w:w="780" w:type="dxa"/>
            <w:tcBorders>
              <w:top w:val="nil"/>
              <w:left w:val="nil"/>
              <w:bottom w:val="nil"/>
              <w:right w:val="nil"/>
            </w:tcBorders>
            <w:shd w:val="clear" w:color="auto" w:fill="auto"/>
            <w:vAlign w:val="center"/>
            <w:hideMark/>
          </w:tcPr>
          <w:p w14:paraId="47E273A8" w14:textId="77777777" w:rsidR="007C322B" w:rsidRPr="007C322B" w:rsidRDefault="007C322B" w:rsidP="007C322B">
            <w:pPr>
              <w:jc w:val="both"/>
              <w:rPr>
                <w:rFonts w:ascii="Book Antiqua" w:eastAsia="等线" w:hAnsi="Book Antiqua" w:cs="宋体"/>
                <w:color w:val="000000"/>
                <w:lang w:eastAsia="zh-CN"/>
              </w:rPr>
            </w:pPr>
            <w:r w:rsidRPr="007C322B">
              <w:rPr>
                <w:rFonts w:ascii="Book Antiqua" w:eastAsia="等线" w:hAnsi="Book Antiqua" w:cs="宋体"/>
                <w:color w:val="000000"/>
                <w:lang w:eastAsia="zh-CN"/>
              </w:rPr>
              <w:t>242</w:t>
            </w:r>
          </w:p>
        </w:tc>
        <w:tc>
          <w:tcPr>
            <w:tcW w:w="1342" w:type="dxa"/>
            <w:tcBorders>
              <w:top w:val="nil"/>
              <w:left w:val="nil"/>
              <w:bottom w:val="nil"/>
              <w:right w:val="nil"/>
            </w:tcBorders>
            <w:shd w:val="clear" w:color="auto" w:fill="auto"/>
            <w:vAlign w:val="center"/>
            <w:hideMark/>
          </w:tcPr>
          <w:p w14:paraId="557BDA62" w14:textId="77777777" w:rsidR="007C322B" w:rsidRPr="007C322B" w:rsidRDefault="007C322B" w:rsidP="007C322B">
            <w:pPr>
              <w:jc w:val="both"/>
              <w:rPr>
                <w:rFonts w:ascii="Book Antiqua" w:eastAsia="等线" w:hAnsi="Book Antiqua" w:cs="宋体"/>
                <w:color w:val="000000"/>
                <w:lang w:eastAsia="zh-CN"/>
              </w:rPr>
            </w:pPr>
            <w:r w:rsidRPr="007C322B">
              <w:rPr>
                <w:rFonts w:ascii="Book Antiqua" w:eastAsia="等线" w:hAnsi="Book Antiqua" w:cs="宋体"/>
                <w:color w:val="000000"/>
                <w:lang w:eastAsia="zh-CN"/>
              </w:rPr>
              <w:t>60</w:t>
            </w:r>
          </w:p>
        </w:tc>
        <w:tc>
          <w:tcPr>
            <w:tcW w:w="1076" w:type="dxa"/>
            <w:tcBorders>
              <w:top w:val="nil"/>
              <w:left w:val="nil"/>
              <w:bottom w:val="nil"/>
              <w:right w:val="nil"/>
            </w:tcBorders>
            <w:shd w:val="clear" w:color="auto" w:fill="auto"/>
            <w:vAlign w:val="center"/>
            <w:hideMark/>
          </w:tcPr>
          <w:p w14:paraId="0B75C017" w14:textId="77777777" w:rsidR="007C322B" w:rsidRPr="007C322B" w:rsidRDefault="007C322B" w:rsidP="007C322B">
            <w:pPr>
              <w:jc w:val="both"/>
              <w:rPr>
                <w:rFonts w:ascii="Book Antiqua" w:eastAsia="等线" w:hAnsi="Book Antiqua" w:cs="宋体"/>
                <w:color w:val="000000"/>
                <w:lang w:eastAsia="zh-CN"/>
              </w:rPr>
            </w:pPr>
            <w:r w:rsidRPr="007C322B">
              <w:rPr>
                <w:rFonts w:ascii="Book Antiqua" w:eastAsia="等线" w:hAnsi="Book Antiqua" w:cs="宋体"/>
                <w:color w:val="000000"/>
                <w:lang w:eastAsia="zh-CN"/>
              </w:rPr>
              <w:t>85</w:t>
            </w:r>
          </w:p>
        </w:tc>
        <w:tc>
          <w:tcPr>
            <w:tcW w:w="750" w:type="dxa"/>
            <w:tcBorders>
              <w:top w:val="nil"/>
              <w:left w:val="nil"/>
              <w:bottom w:val="nil"/>
              <w:right w:val="nil"/>
            </w:tcBorders>
            <w:shd w:val="clear" w:color="auto" w:fill="auto"/>
            <w:vAlign w:val="center"/>
            <w:hideMark/>
          </w:tcPr>
          <w:p w14:paraId="3F56E7B4" w14:textId="77777777" w:rsidR="007C322B" w:rsidRPr="007C322B" w:rsidRDefault="007C322B" w:rsidP="007C322B">
            <w:pPr>
              <w:jc w:val="both"/>
              <w:rPr>
                <w:rFonts w:ascii="Book Antiqua" w:eastAsia="等线" w:hAnsi="Book Antiqua" w:cs="宋体"/>
                <w:color w:val="000000"/>
                <w:lang w:eastAsia="zh-CN"/>
              </w:rPr>
            </w:pPr>
            <w:r w:rsidRPr="007C322B">
              <w:rPr>
                <w:rFonts w:ascii="Book Antiqua" w:eastAsia="等线" w:hAnsi="Book Antiqua" w:cs="宋体"/>
                <w:color w:val="000000"/>
                <w:lang w:eastAsia="zh-CN"/>
              </w:rPr>
              <w:t>400</w:t>
            </w:r>
          </w:p>
        </w:tc>
        <w:tc>
          <w:tcPr>
            <w:tcW w:w="810" w:type="dxa"/>
            <w:tcBorders>
              <w:top w:val="nil"/>
              <w:left w:val="nil"/>
              <w:bottom w:val="nil"/>
              <w:right w:val="nil"/>
            </w:tcBorders>
            <w:shd w:val="clear" w:color="auto" w:fill="auto"/>
            <w:vAlign w:val="center"/>
            <w:hideMark/>
          </w:tcPr>
          <w:p w14:paraId="0403CAD2" w14:textId="77777777" w:rsidR="007C322B" w:rsidRPr="007C322B" w:rsidRDefault="007C322B" w:rsidP="007C322B">
            <w:pPr>
              <w:jc w:val="both"/>
              <w:rPr>
                <w:rFonts w:ascii="Book Antiqua" w:eastAsia="等线" w:hAnsi="Book Antiqua" w:cs="宋体"/>
                <w:color w:val="000000"/>
                <w:lang w:eastAsia="zh-CN"/>
              </w:rPr>
            </w:pPr>
            <w:r w:rsidRPr="007C322B">
              <w:rPr>
                <w:rFonts w:ascii="Book Antiqua" w:eastAsia="等线" w:hAnsi="Book Antiqua" w:cs="宋体"/>
                <w:color w:val="000000"/>
                <w:lang w:eastAsia="zh-CN"/>
              </w:rPr>
              <w:t>0.44</w:t>
            </w:r>
          </w:p>
        </w:tc>
        <w:tc>
          <w:tcPr>
            <w:tcW w:w="1004" w:type="dxa"/>
            <w:tcBorders>
              <w:top w:val="nil"/>
              <w:left w:val="nil"/>
              <w:bottom w:val="nil"/>
              <w:right w:val="nil"/>
            </w:tcBorders>
            <w:shd w:val="clear" w:color="auto" w:fill="auto"/>
            <w:vAlign w:val="center"/>
            <w:hideMark/>
          </w:tcPr>
          <w:p w14:paraId="20889962" w14:textId="77777777" w:rsidR="007C322B" w:rsidRPr="007C322B" w:rsidRDefault="007C322B" w:rsidP="007C322B">
            <w:pPr>
              <w:jc w:val="both"/>
              <w:rPr>
                <w:rFonts w:ascii="Book Antiqua" w:eastAsia="等线" w:hAnsi="Book Antiqua" w:cs="宋体"/>
                <w:color w:val="000000"/>
                <w:lang w:eastAsia="zh-CN"/>
              </w:rPr>
            </w:pPr>
            <w:r w:rsidRPr="007C322B">
              <w:rPr>
                <w:rFonts w:ascii="Book Antiqua" w:eastAsia="等线" w:hAnsi="Book Antiqua" w:cs="宋体"/>
                <w:color w:val="000000"/>
                <w:lang w:eastAsia="zh-CN"/>
              </w:rPr>
              <w:t>-</w:t>
            </w:r>
          </w:p>
        </w:tc>
        <w:tc>
          <w:tcPr>
            <w:tcW w:w="1349" w:type="dxa"/>
            <w:tcBorders>
              <w:top w:val="nil"/>
              <w:left w:val="nil"/>
              <w:bottom w:val="nil"/>
              <w:right w:val="nil"/>
            </w:tcBorders>
            <w:shd w:val="clear" w:color="auto" w:fill="auto"/>
            <w:vAlign w:val="center"/>
            <w:hideMark/>
          </w:tcPr>
          <w:p w14:paraId="3370F5D5" w14:textId="77777777" w:rsidR="007C322B" w:rsidRPr="007C322B" w:rsidRDefault="007C322B" w:rsidP="007C322B">
            <w:pPr>
              <w:jc w:val="both"/>
              <w:rPr>
                <w:rFonts w:ascii="Book Antiqua" w:eastAsia="等线" w:hAnsi="Book Antiqua" w:cs="宋体"/>
                <w:color w:val="000000"/>
                <w:lang w:eastAsia="zh-CN"/>
              </w:rPr>
            </w:pPr>
            <w:r w:rsidRPr="007C322B">
              <w:rPr>
                <w:rFonts w:ascii="Book Antiqua" w:eastAsia="等线" w:hAnsi="Book Antiqua" w:cs="宋体"/>
                <w:color w:val="000000"/>
                <w:lang w:eastAsia="zh-CN"/>
              </w:rPr>
              <w:t>40</w:t>
            </w:r>
          </w:p>
        </w:tc>
      </w:tr>
      <w:tr w:rsidR="007C322B" w:rsidRPr="007C322B" w14:paraId="314F98DB" w14:textId="77777777" w:rsidTr="007C322B">
        <w:trPr>
          <w:trHeight w:val="315"/>
        </w:trPr>
        <w:tc>
          <w:tcPr>
            <w:tcW w:w="1529" w:type="dxa"/>
            <w:tcBorders>
              <w:top w:val="nil"/>
              <w:left w:val="nil"/>
              <w:bottom w:val="nil"/>
              <w:right w:val="nil"/>
            </w:tcBorders>
            <w:shd w:val="clear" w:color="auto" w:fill="auto"/>
            <w:vAlign w:val="center"/>
            <w:hideMark/>
          </w:tcPr>
          <w:p w14:paraId="2F59AFDC" w14:textId="77777777" w:rsidR="007C322B" w:rsidRPr="007C322B" w:rsidRDefault="007C322B" w:rsidP="007C322B">
            <w:pPr>
              <w:jc w:val="both"/>
              <w:rPr>
                <w:rFonts w:ascii="Book Antiqua" w:eastAsia="等线" w:hAnsi="Book Antiqua" w:cs="宋体"/>
                <w:color w:val="000000"/>
                <w:lang w:eastAsia="zh-CN"/>
              </w:rPr>
            </w:pPr>
            <w:r w:rsidRPr="007C322B">
              <w:rPr>
                <w:rFonts w:ascii="Book Antiqua" w:eastAsia="等线" w:hAnsi="Book Antiqua" w:cs="宋体"/>
                <w:color w:val="000000"/>
                <w:lang w:eastAsia="zh-CN"/>
              </w:rPr>
              <w:t>11</w:t>
            </w:r>
          </w:p>
        </w:tc>
        <w:tc>
          <w:tcPr>
            <w:tcW w:w="780" w:type="dxa"/>
            <w:tcBorders>
              <w:top w:val="nil"/>
              <w:left w:val="nil"/>
              <w:bottom w:val="nil"/>
              <w:right w:val="nil"/>
            </w:tcBorders>
            <w:shd w:val="clear" w:color="auto" w:fill="auto"/>
            <w:vAlign w:val="center"/>
            <w:hideMark/>
          </w:tcPr>
          <w:p w14:paraId="1EBC4DE9" w14:textId="77777777" w:rsidR="007C322B" w:rsidRPr="007C322B" w:rsidRDefault="007C322B" w:rsidP="007C322B">
            <w:pPr>
              <w:jc w:val="both"/>
              <w:rPr>
                <w:rFonts w:ascii="Book Antiqua" w:eastAsia="等线" w:hAnsi="Book Antiqua" w:cs="宋体"/>
                <w:color w:val="000000"/>
                <w:lang w:eastAsia="zh-CN"/>
              </w:rPr>
            </w:pPr>
            <w:r w:rsidRPr="007C322B">
              <w:rPr>
                <w:rFonts w:ascii="Book Antiqua" w:eastAsia="等线" w:hAnsi="Book Antiqua" w:cs="宋体"/>
                <w:color w:val="000000"/>
                <w:lang w:eastAsia="zh-CN"/>
              </w:rPr>
              <w:t>274</w:t>
            </w:r>
          </w:p>
        </w:tc>
        <w:tc>
          <w:tcPr>
            <w:tcW w:w="1342" w:type="dxa"/>
            <w:tcBorders>
              <w:top w:val="nil"/>
              <w:left w:val="nil"/>
              <w:bottom w:val="nil"/>
              <w:right w:val="nil"/>
            </w:tcBorders>
            <w:shd w:val="clear" w:color="auto" w:fill="auto"/>
            <w:vAlign w:val="center"/>
            <w:hideMark/>
          </w:tcPr>
          <w:p w14:paraId="3905A5F5" w14:textId="77777777" w:rsidR="007C322B" w:rsidRPr="007C322B" w:rsidRDefault="007C322B" w:rsidP="007C322B">
            <w:pPr>
              <w:jc w:val="both"/>
              <w:rPr>
                <w:rFonts w:ascii="Book Antiqua" w:eastAsia="等线" w:hAnsi="Book Antiqua" w:cs="宋体"/>
                <w:color w:val="000000"/>
                <w:lang w:eastAsia="zh-CN"/>
              </w:rPr>
            </w:pPr>
            <w:r w:rsidRPr="007C322B">
              <w:rPr>
                <w:rFonts w:ascii="Book Antiqua" w:eastAsia="等线" w:hAnsi="Book Antiqua" w:cs="宋体"/>
                <w:color w:val="000000"/>
                <w:lang w:eastAsia="zh-CN"/>
              </w:rPr>
              <w:t>62</w:t>
            </w:r>
          </w:p>
        </w:tc>
        <w:tc>
          <w:tcPr>
            <w:tcW w:w="1076" w:type="dxa"/>
            <w:tcBorders>
              <w:top w:val="nil"/>
              <w:left w:val="nil"/>
              <w:bottom w:val="nil"/>
              <w:right w:val="nil"/>
            </w:tcBorders>
            <w:shd w:val="clear" w:color="auto" w:fill="auto"/>
            <w:vAlign w:val="center"/>
            <w:hideMark/>
          </w:tcPr>
          <w:p w14:paraId="28BC7854" w14:textId="77777777" w:rsidR="007C322B" w:rsidRPr="007C322B" w:rsidRDefault="007C322B" w:rsidP="007C322B">
            <w:pPr>
              <w:jc w:val="both"/>
              <w:rPr>
                <w:rFonts w:ascii="Book Antiqua" w:eastAsia="等线" w:hAnsi="Book Antiqua" w:cs="宋体"/>
                <w:color w:val="000000"/>
                <w:lang w:eastAsia="zh-CN"/>
              </w:rPr>
            </w:pPr>
            <w:r w:rsidRPr="007C322B">
              <w:rPr>
                <w:rFonts w:ascii="Book Antiqua" w:eastAsia="等线" w:hAnsi="Book Antiqua" w:cs="宋体"/>
                <w:color w:val="000000"/>
                <w:lang w:eastAsia="zh-CN"/>
              </w:rPr>
              <w:t>74</w:t>
            </w:r>
          </w:p>
        </w:tc>
        <w:tc>
          <w:tcPr>
            <w:tcW w:w="750" w:type="dxa"/>
            <w:tcBorders>
              <w:top w:val="nil"/>
              <w:left w:val="nil"/>
              <w:bottom w:val="nil"/>
              <w:right w:val="nil"/>
            </w:tcBorders>
            <w:shd w:val="clear" w:color="auto" w:fill="auto"/>
            <w:vAlign w:val="center"/>
            <w:hideMark/>
          </w:tcPr>
          <w:p w14:paraId="6160FD90" w14:textId="77777777" w:rsidR="007C322B" w:rsidRPr="007C322B" w:rsidRDefault="007C322B" w:rsidP="007C322B">
            <w:pPr>
              <w:jc w:val="both"/>
              <w:rPr>
                <w:rFonts w:ascii="Book Antiqua" w:eastAsia="等线" w:hAnsi="Book Antiqua" w:cs="宋体"/>
                <w:color w:val="000000"/>
                <w:lang w:eastAsia="zh-CN"/>
              </w:rPr>
            </w:pPr>
            <w:r w:rsidRPr="007C322B">
              <w:rPr>
                <w:rFonts w:ascii="Book Antiqua" w:eastAsia="等线" w:hAnsi="Book Antiqua" w:cs="宋体"/>
                <w:color w:val="000000"/>
                <w:lang w:eastAsia="zh-CN"/>
              </w:rPr>
              <w:t>850</w:t>
            </w:r>
          </w:p>
        </w:tc>
        <w:tc>
          <w:tcPr>
            <w:tcW w:w="810" w:type="dxa"/>
            <w:tcBorders>
              <w:top w:val="nil"/>
              <w:left w:val="nil"/>
              <w:bottom w:val="nil"/>
              <w:right w:val="nil"/>
            </w:tcBorders>
            <w:shd w:val="clear" w:color="auto" w:fill="auto"/>
            <w:vAlign w:val="center"/>
            <w:hideMark/>
          </w:tcPr>
          <w:p w14:paraId="60EC6F5A" w14:textId="77777777" w:rsidR="007C322B" w:rsidRPr="007C322B" w:rsidRDefault="007C322B" w:rsidP="007C322B">
            <w:pPr>
              <w:jc w:val="both"/>
              <w:rPr>
                <w:rFonts w:ascii="Book Antiqua" w:eastAsia="等线" w:hAnsi="Book Antiqua" w:cs="宋体"/>
                <w:color w:val="000000"/>
                <w:lang w:eastAsia="zh-CN"/>
              </w:rPr>
            </w:pPr>
            <w:r w:rsidRPr="007C322B">
              <w:rPr>
                <w:rFonts w:ascii="Book Antiqua" w:eastAsia="等线" w:hAnsi="Book Antiqua" w:cs="宋体"/>
                <w:color w:val="000000"/>
                <w:lang w:eastAsia="zh-CN"/>
              </w:rPr>
              <w:t>-</w:t>
            </w:r>
          </w:p>
        </w:tc>
        <w:tc>
          <w:tcPr>
            <w:tcW w:w="1004" w:type="dxa"/>
            <w:tcBorders>
              <w:top w:val="nil"/>
              <w:left w:val="nil"/>
              <w:bottom w:val="nil"/>
              <w:right w:val="nil"/>
            </w:tcBorders>
            <w:shd w:val="clear" w:color="auto" w:fill="auto"/>
            <w:vAlign w:val="center"/>
            <w:hideMark/>
          </w:tcPr>
          <w:p w14:paraId="6978BB11" w14:textId="77777777" w:rsidR="007C322B" w:rsidRPr="007C322B" w:rsidRDefault="007C322B" w:rsidP="007C322B">
            <w:pPr>
              <w:jc w:val="both"/>
              <w:rPr>
                <w:rFonts w:ascii="Book Antiqua" w:eastAsia="等线" w:hAnsi="Book Antiqua" w:cs="宋体"/>
                <w:color w:val="000000"/>
                <w:lang w:eastAsia="zh-CN"/>
              </w:rPr>
            </w:pPr>
            <w:r w:rsidRPr="007C322B">
              <w:rPr>
                <w:rFonts w:ascii="Book Antiqua" w:eastAsia="等线" w:hAnsi="Book Antiqua" w:cs="宋体"/>
                <w:color w:val="000000"/>
                <w:lang w:eastAsia="zh-CN"/>
              </w:rPr>
              <w:t>-</w:t>
            </w:r>
          </w:p>
        </w:tc>
        <w:tc>
          <w:tcPr>
            <w:tcW w:w="1349" w:type="dxa"/>
            <w:tcBorders>
              <w:top w:val="nil"/>
              <w:left w:val="nil"/>
              <w:bottom w:val="nil"/>
              <w:right w:val="nil"/>
            </w:tcBorders>
            <w:shd w:val="clear" w:color="auto" w:fill="auto"/>
            <w:vAlign w:val="center"/>
            <w:hideMark/>
          </w:tcPr>
          <w:p w14:paraId="57AD602E" w14:textId="77777777" w:rsidR="007C322B" w:rsidRPr="007C322B" w:rsidRDefault="007C322B" w:rsidP="007C322B">
            <w:pPr>
              <w:jc w:val="both"/>
              <w:rPr>
                <w:rFonts w:ascii="Book Antiqua" w:eastAsia="等线" w:hAnsi="Book Antiqua" w:cs="宋体"/>
                <w:color w:val="000000"/>
                <w:lang w:eastAsia="zh-CN"/>
              </w:rPr>
            </w:pPr>
            <w:r w:rsidRPr="007C322B">
              <w:rPr>
                <w:rFonts w:ascii="Book Antiqua" w:eastAsia="等线" w:hAnsi="Book Antiqua" w:cs="宋体"/>
                <w:color w:val="000000"/>
                <w:lang w:eastAsia="zh-CN"/>
              </w:rPr>
              <w:t>20</w:t>
            </w:r>
          </w:p>
        </w:tc>
      </w:tr>
      <w:tr w:rsidR="007C322B" w:rsidRPr="007C322B" w14:paraId="01B0C365" w14:textId="77777777" w:rsidTr="007C322B">
        <w:trPr>
          <w:trHeight w:val="315"/>
        </w:trPr>
        <w:tc>
          <w:tcPr>
            <w:tcW w:w="1529" w:type="dxa"/>
            <w:tcBorders>
              <w:top w:val="nil"/>
              <w:left w:val="nil"/>
              <w:bottom w:val="nil"/>
              <w:right w:val="nil"/>
            </w:tcBorders>
            <w:shd w:val="clear" w:color="auto" w:fill="auto"/>
            <w:vAlign w:val="center"/>
            <w:hideMark/>
          </w:tcPr>
          <w:p w14:paraId="55A7E2B9" w14:textId="77777777" w:rsidR="007C322B" w:rsidRPr="007C322B" w:rsidRDefault="007C322B" w:rsidP="007C322B">
            <w:pPr>
              <w:jc w:val="both"/>
              <w:rPr>
                <w:rFonts w:ascii="Book Antiqua" w:eastAsia="等线" w:hAnsi="Book Antiqua" w:cs="宋体"/>
                <w:color w:val="000000"/>
                <w:lang w:eastAsia="zh-CN"/>
              </w:rPr>
            </w:pPr>
            <w:r w:rsidRPr="007C322B">
              <w:rPr>
                <w:rFonts w:ascii="Book Antiqua" w:eastAsia="等线" w:hAnsi="Book Antiqua" w:cs="宋体"/>
                <w:color w:val="000000"/>
                <w:lang w:eastAsia="zh-CN"/>
              </w:rPr>
              <w:t>13</w:t>
            </w:r>
          </w:p>
        </w:tc>
        <w:tc>
          <w:tcPr>
            <w:tcW w:w="780" w:type="dxa"/>
            <w:tcBorders>
              <w:top w:val="nil"/>
              <w:left w:val="nil"/>
              <w:bottom w:val="nil"/>
              <w:right w:val="nil"/>
            </w:tcBorders>
            <w:shd w:val="clear" w:color="auto" w:fill="auto"/>
            <w:vAlign w:val="center"/>
            <w:hideMark/>
          </w:tcPr>
          <w:p w14:paraId="24B1B2E4" w14:textId="77777777" w:rsidR="007C322B" w:rsidRPr="007C322B" w:rsidRDefault="007C322B" w:rsidP="007C322B">
            <w:pPr>
              <w:jc w:val="both"/>
              <w:rPr>
                <w:rFonts w:ascii="Book Antiqua" w:eastAsia="等线" w:hAnsi="Book Antiqua" w:cs="宋体"/>
                <w:color w:val="000000"/>
                <w:lang w:eastAsia="zh-CN"/>
              </w:rPr>
            </w:pPr>
            <w:r w:rsidRPr="007C322B">
              <w:rPr>
                <w:rFonts w:ascii="Book Antiqua" w:eastAsia="等线" w:hAnsi="Book Antiqua" w:cs="宋体"/>
                <w:color w:val="000000"/>
                <w:lang w:eastAsia="zh-CN"/>
              </w:rPr>
              <w:t>354</w:t>
            </w:r>
          </w:p>
        </w:tc>
        <w:tc>
          <w:tcPr>
            <w:tcW w:w="1342" w:type="dxa"/>
            <w:tcBorders>
              <w:top w:val="nil"/>
              <w:left w:val="nil"/>
              <w:bottom w:val="nil"/>
              <w:right w:val="nil"/>
            </w:tcBorders>
            <w:shd w:val="clear" w:color="auto" w:fill="auto"/>
            <w:vAlign w:val="center"/>
            <w:hideMark/>
          </w:tcPr>
          <w:p w14:paraId="5028ACF1" w14:textId="77777777" w:rsidR="007C322B" w:rsidRPr="007C322B" w:rsidRDefault="007C322B" w:rsidP="007C322B">
            <w:pPr>
              <w:jc w:val="both"/>
              <w:rPr>
                <w:rFonts w:ascii="Book Antiqua" w:eastAsia="等线" w:hAnsi="Book Antiqua" w:cs="宋体"/>
                <w:color w:val="000000"/>
                <w:lang w:eastAsia="zh-CN"/>
              </w:rPr>
            </w:pPr>
            <w:r w:rsidRPr="007C322B">
              <w:rPr>
                <w:rFonts w:ascii="Book Antiqua" w:eastAsia="等线" w:hAnsi="Book Antiqua" w:cs="宋体"/>
                <w:color w:val="000000"/>
                <w:lang w:eastAsia="zh-CN"/>
              </w:rPr>
              <w:t>64</w:t>
            </w:r>
          </w:p>
        </w:tc>
        <w:tc>
          <w:tcPr>
            <w:tcW w:w="1076" w:type="dxa"/>
            <w:tcBorders>
              <w:top w:val="nil"/>
              <w:left w:val="nil"/>
              <w:bottom w:val="nil"/>
              <w:right w:val="nil"/>
            </w:tcBorders>
            <w:shd w:val="clear" w:color="auto" w:fill="auto"/>
            <w:vAlign w:val="center"/>
            <w:hideMark/>
          </w:tcPr>
          <w:p w14:paraId="437F8AC4" w14:textId="77777777" w:rsidR="007C322B" w:rsidRPr="007C322B" w:rsidRDefault="007C322B" w:rsidP="007C322B">
            <w:pPr>
              <w:jc w:val="both"/>
              <w:rPr>
                <w:rFonts w:ascii="Book Antiqua" w:eastAsia="等线" w:hAnsi="Book Antiqua" w:cs="宋体"/>
                <w:color w:val="000000"/>
                <w:lang w:eastAsia="zh-CN"/>
              </w:rPr>
            </w:pPr>
            <w:r w:rsidRPr="007C322B">
              <w:rPr>
                <w:rFonts w:ascii="Book Antiqua" w:eastAsia="等线" w:hAnsi="Book Antiqua" w:cs="宋体"/>
                <w:color w:val="000000"/>
                <w:lang w:eastAsia="zh-CN"/>
              </w:rPr>
              <w:t>54</w:t>
            </w:r>
          </w:p>
        </w:tc>
        <w:tc>
          <w:tcPr>
            <w:tcW w:w="750" w:type="dxa"/>
            <w:tcBorders>
              <w:top w:val="nil"/>
              <w:left w:val="nil"/>
              <w:bottom w:val="nil"/>
              <w:right w:val="nil"/>
            </w:tcBorders>
            <w:shd w:val="clear" w:color="auto" w:fill="auto"/>
            <w:vAlign w:val="center"/>
            <w:hideMark/>
          </w:tcPr>
          <w:p w14:paraId="0EFB6CA7" w14:textId="77777777" w:rsidR="007C322B" w:rsidRPr="007C322B" w:rsidRDefault="007C322B" w:rsidP="007C322B">
            <w:pPr>
              <w:jc w:val="both"/>
              <w:rPr>
                <w:rFonts w:ascii="Book Antiqua" w:eastAsia="等线" w:hAnsi="Book Antiqua" w:cs="宋体"/>
                <w:color w:val="000000"/>
                <w:lang w:eastAsia="zh-CN"/>
              </w:rPr>
            </w:pPr>
            <w:r w:rsidRPr="007C322B">
              <w:rPr>
                <w:rFonts w:ascii="Book Antiqua" w:eastAsia="等线" w:hAnsi="Book Antiqua" w:cs="宋体"/>
                <w:color w:val="000000"/>
                <w:lang w:eastAsia="zh-CN"/>
              </w:rPr>
              <w:t>760</w:t>
            </w:r>
          </w:p>
        </w:tc>
        <w:tc>
          <w:tcPr>
            <w:tcW w:w="810" w:type="dxa"/>
            <w:tcBorders>
              <w:top w:val="nil"/>
              <w:left w:val="nil"/>
              <w:bottom w:val="nil"/>
              <w:right w:val="nil"/>
            </w:tcBorders>
            <w:shd w:val="clear" w:color="auto" w:fill="auto"/>
            <w:vAlign w:val="center"/>
            <w:hideMark/>
          </w:tcPr>
          <w:p w14:paraId="5E840846" w14:textId="77777777" w:rsidR="007C322B" w:rsidRPr="007C322B" w:rsidRDefault="007C322B" w:rsidP="007C322B">
            <w:pPr>
              <w:jc w:val="both"/>
              <w:rPr>
                <w:rFonts w:ascii="Book Antiqua" w:eastAsia="等线" w:hAnsi="Book Antiqua" w:cs="宋体"/>
                <w:color w:val="000000"/>
                <w:lang w:eastAsia="zh-CN"/>
              </w:rPr>
            </w:pPr>
            <w:r w:rsidRPr="007C322B">
              <w:rPr>
                <w:rFonts w:ascii="Book Antiqua" w:eastAsia="等线" w:hAnsi="Book Antiqua" w:cs="宋体"/>
                <w:color w:val="000000"/>
                <w:lang w:eastAsia="zh-CN"/>
              </w:rPr>
              <w:t>-</w:t>
            </w:r>
          </w:p>
        </w:tc>
        <w:tc>
          <w:tcPr>
            <w:tcW w:w="1004" w:type="dxa"/>
            <w:tcBorders>
              <w:top w:val="nil"/>
              <w:left w:val="nil"/>
              <w:bottom w:val="nil"/>
              <w:right w:val="nil"/>
            </w:tcBorders>
            <w:shd w:val="clear" w:color="auto" w:fill="auto"/>
            <w:vAlign w:val="center"/>
            <w:hideMark/>
          </w:tcPr>
          <w:p w14:paraId="0A3E5BD2" w14:textId="77777777" w:rsidR="007C322B" w:rsidRPr="007C322B" w:rsidRDefault="007C322B" w:rsidP="007C322B">
            <w:pPr>
              <w:jc w:val="both"/>
              <w:rPr>
                <w:rFonts w:ascii="Book Antiqua" w:eastAsia="等线" w:hAnsi="Book Antiqua" w:cs="宋体"/>
                <w:color w:val="000000"/>
                <w:lang w:eastAsia="zh-CN"/>
              </w:rPr>
            </w:pPr>
            <w:r w:rsidRPr="007C322B">
              <w:rPr>
                <w:rFonts w:ascii="Book Antiqua" w:eastAsia="等线" w:hAnsi="Book Antiqua" w:cs="宋体"/>
                <w:color w:val="000000"/>
                <w:lang w:eastAsia="zh-CN"/>
              </w:rPr>
              <w:t>-</w:t>
            </w:r>
          </w:p>
        </w:tc>
        <w:tc>
          <w:tcPr>
            <w:tcW w:w="1349" w:type="dxa"/>
            <w:tcBorders>
              <w:top w:val="nil"/>
              <w:left w:val="nil"/>
              <w:bottom w:val="nil"/>
              <w:right w:val="nil"/>
            </w:tcBorders>
            <w:shd w:val="clear" w:color="auto" w:fill="auto"/>
            <w:vAlign w:val="center"/>
            <w:hideMark/>
          </w:tcPr>
          <w:p w14:paraId="15553A78" w14:textId="77777777" w:rsidR="007C322B" w:rsidRPr="007C322B" w:rsidRDefault="007C322B" w:rsidP="007C322B">
            <w:pPr>
              <w:jc w:val="both"/>
              <w:rPr>
                <w:rFonts w:ascii="Book Antiqua" w:eastAsia="等线" w:hAnsi="Book Antiqua" w:cs="宋体"/>
                <w:color w:val="000000"/>
                <w:lang w:eastAsia="zh-CN"/>
              </w:rPr>
            </w:pPr>
            <w:r w:rsidRPr="007C322B">
              <w:rPr>
                <w:rFonts w:ascii="Book Antiqua" w:eastAsia="等线" w:hAnsi="Book Antiqua" w:cs="宋体"/>
                <w:color w:val="000000"/>
                <w:lang w:eastAsia="zh-CN"/>
              </w:rPr>
              <w:t>10</w:t>
            </w:r>
          </w:p>
        </w:tc>
      </w:tr>
      <w:tr w:rsidR="007C322B" w:rsidRPr="007C322B" w14:paraId="7BED1CA5" w14:textId="77777777" w:rsidTr="007C322B">
        <w:trPr>
          <w:trHeight w:val="315"/>
        </w:trPr>
        <w:tc>
          <w:tcPr>
            <w:tcW w:w="1529" w:type="dxa"/>
            <w:tcBorders>
              <w:top w:val="nil"/>
              <w:left w:val="nil"/>
              <w:bottom w:val="single" w:sz="4" w:space="0" w:color="auto"/>
              <w:right w:val="nil"/>
            </w:tcBorders>
            <w:shd w:val="clear" w:color="auto" w:fill="auto"/>
            <w:vAlign w:val="center"/>
            <w:hideMark/>
          </w:tcPr>
          <w:p w14:paraId="7544BD33" w14:textId="77777777" w:rsidR="007C322B" w:rsidRPr="007C322B" w:rsidRDefault="007C322B" w:rsidP="007C322B">
            <w:pPr>
              <w:jc w:val="both"/>
              <w:rPr>
                <w:rFonts w:ascii="Book Antiqua" w:eastAsia="等线" w:hAnsi="Book Antiqua" w:cs="宋体"/>
                <w:color w:val="000000"/>
                <w:lang w:eastAsia="zh-CN"/>
              </w:rPr>
            </w:pPr>
            <w:r w:rsidRPr="007C322B">
              <w:rPr>
                <w:rFonts w:ascii="Book Antiqua" w:eastAsia="等线" w:hAnsi="Book Antiqua" w:cs="宋体"/>
                <w:color w:val="000000"/>
                <w:lang w:eastAsia="zh-CN"/>
              </w:rPr>
              <w:t>21</w:t>
            </w:r>
          </w:p>
        </w:tc>
        <w:tc>
          <w:tcPr>
            <w:tcW w:w="780" w:type="dxa"/>
            <w:tcBorders>
              <w:top w:val="nil"/>
              <w:left w:val="nil"/>
              <w:bottom w:val="single" w:sz="4" w:space="0" w:color="auto"/>
              <w:right w:val="nil"/>
            </w:tcBorders>
            <w:shd w:val="clear" w:color="auto" w:fill="auto"/>
            <w:vAlign w:val="center"/>
            <w:hideMark/>
          </w:tcPr>
          <w:p w14:paraId="691B409E" w14:textId="77777777" w:rsidR="007C322B" w:rsidRPr="007C322B" w:rsidRDefault="007C322B" w:rsidP="007C322B">
            <w:pPr>
              <w:jc w:val="both"/>
              <w:rPr>
                <w:rFonts w:ascii="Book Antiqua" w:eastAsia="等线" w:hAnsi="Book Antiqua" w:cs="宋体"/>
                <w:color w:val="000000"/>
                <w:lang w:eastAsia="zh-CN"/>
              </w:rPr>
            </w:pPr>
            <w:r w:rsidRPr="007C322B">
              <w:rPr>
                <w:rFonts w:ascii="Book Antiqua" w:eastAsia="等线" w:hAnsi="Book Antiqua" w:cs="宋体"/>
                <w:color w:val="000000"/>
                <w:lang w:eastAsia="zh-CN"/>
              </w:rPr>
              <w:t>586</w:t>
            </w:r>
          </w:p>
        </w:tc>
        <w:tc>
          <w:tcPr>
            <w:tcW w:w="1342" w:type="dxa"/>
            <w:tcBorders>
              <w:top w:val="nil"/>
              <w:left w:val="nil"/>
              <w:bottom w:val="single" w:sz="4" w:space="0" w:color="auto"/>
              <w:right w:val="nil"/>
            </w:tcBorders>
            <w:shd w:val="clear" w:color="auto" w:fill="auto"/>
            <w:vAlign w:val="center"/>
            <w:hideMark/>
          </w:tcPr>
          <w:p w14:paraId="558ADE50" w14:textId="77777777" w:rsidR="007C322B" w:rsidRPr="007C322B" w:rsidRDefault="007C322B" w:rsidP="007C322B">
            <w:pPr>
              <w:jc w:val="both"/>
              <w:rPr>
                <w:rFonts w:ascii="Book Antiqua" w:eastAsia="等线" w:hAnsi="Book Antiqua" w:cs="宋体"/>
                <w:color w:val="000000"/>
                <w:lang w:eastAsia="zh-CN"/>
              </w:rPr>
            </w:pPr>
            <w:r w:rsidRPr="007C322B">
              <w:rPr>
                <w:rFonts w:ascii="Book Antiqua" w:eastAsia="等线" w:hAnsi="Book Antiqua" w:cs="宋体"/>
                <w:color w:val="000000"/>
                <w:lang w:eastAsia="zh-CN"/>
              </w:rPr>
              <w:t>90</w:t>
            </w:r>
          </w:p>
        </w:tc>
        <w:tc>
          <w:tcPr>
            <w:tcW w:w="1076" w:type="dxa"/>
            <w:tcBorders>
              <w:top w:val="nil"/>
              <w:left w:val="nil"/>
              <w:bottom w:val="single" w:sz="4" w:space="0" w:color="auto"/>
              <w:right w:val="nil"/>
            </w:tcBorders>
            <w:shd w:val="clear" w:color="auto" w:fill="auto"/>
            <w:vAlign w:val="center"/>
            <w:hideMark/>
          </w:tcPr>
          <w:p w14:paraId="4B7F9900" w14:textId="77777777" w:rsidR="007C322B" w:rsidRPr="007C322B" w:rsidRDefault="007C322B" w:rsidP="007C322B">
            <w:pPr>
              <w:jc w:val="both"/>
              <w:rPr>
                <w:rFonts w:ascii="Book Antiqua" w:eastAsia="等线" w:hAnsi="Book Antiqua" w:cs="宋体"/>
                <w:color w:val="000000"/>
                <w:lang w:eastAsia="zh-CN"/>
              </w:rPr>
            </w:pPr>
            <w:r w:rsidRPr="007C322B">
              <w:rPr>
                <w:rFonts w:ascii="Book Antiqua" w:eastAsia="等线" w:hAnsi="Book Antiqua" w:cs="宋体"/>
                <w:color w:val="000000"/>
                <w:lang w:eastAsia="zh-CN"/>
              </w:rPr>
              <w:t>29</w:t>
            </w:r>
          </w:p>
        </w:tc>
        <w:tc>
          <w:tcPr>
            <w:tcW w:w="750" w:type="dxa"/>
            <w:tcBorders>
              <w:top w:val="nil"/>
              <w:left w:val="nil"/>
              <w:bottom w:val="single" w:sz="4" w:space="0" w:color="auto"/>
              <w:right w:val="nil"/>
            </w:tcBorders>
            <w:shd w:val="clear" w:color="auto" w:fill="auto"/>
            <w:vAlign w:val="center"/>
            <w:hideMark/>
          </w:tcPr>
          <w:p w14:paraId="791D6B17" w14:textId="77777777" w:rsidR="007C322B" w:rsidRPr="007C322B" w:rsidRDefault="007C322B" w:rsidP="007C322B">
            <w:pPr>
              <w:jc w:val="both"/>
              <w:rPr>
                <w:rFonts w:ascii="Book Antiqua" w:eastAsia="等线" w:hAnsi="Book Antiqua" w:cs="宋体"/>
                <w:color w:val="000000"/>
                <w:lang w:eastAsia="zh-CN"/>
              </w:rPr>
            </w:pPr>
            <w:r w:rsidRPr="007C322B">
              <w:rPr>
                <w:rFonts w:ascii="Book Antiqua" w:eastAsia="等线" w:hAnsi="Book Antiqua" w:cs="宋体"/>
                <w:color w:val="000000"/>
                <w:lang w:eastAsia="zh-CN"/>
              </w:rPr>
              <w:t>920</w:t>
            </w:r>
          </w:p>
        </w:tc>
        <w:tc>
          <w:tcPr>
            <w:tcW w:w="810" w:type="dxa"/>
            <w:tcBorders>
              <w:top w:val="nil"/>
              <w:left w:val="nil"/>
              <w:bottom w:val="single" w:sz="4" w:space="0" w:color="auto"/>
              <w:right w:val="nil"/>
            </w:tcBorders>
            <w:shd w:val="clear" w:color="auto" w:fill="auto"/>
            <w:vAlign w:val="center"/>
            <w:hideMark/>
          </w:tcPr>
          <w:p w14:paraId="78A2463E" w14:textId="77777777" w:rsidR="007C322B" w:rsidRPr="007C322B" w:rsidRDefault="007C322B" w:rsidP="007C322B">
            <w:pPr>
              <w:jc w:val="both"/>
              <w:rPr>
                <w:rFonts w:ascii="Book Antiqua" w:eastAsia="等线" w:hAnsi="Book Antiqua" w:cs="宋体"/>
                <w:color w:val="000000"/>
                <w:lang w:eastAsia="zh-CN"/>
              </w:rPr>
            </w:pPr>
            <w:r w:rsidRPr="007C322B">
              <w:rPr>
                <w:rFonts w:ascii="Book Antiqua" w:eastAsia="等线" w:hAnsi="Book Antiqua" w:cs="宋体"/>
                <w:color w:val="000000"/>
                <w:lang w:eastAsia="zh-CN"/>
              </w:rPr>
              <w:t>0.34</w:t>
            </w:r>
          </w:p>
        </w:tc>
        <w:tc>
          <w:tcPr>
            <w:tcW w:w="1004" w:type="dxa"/>
            <w:tcBorders>
              <w:top w:val="nil"/>
              <w:left w:val="nil"/>
              <w:bottom w:val="single" w:sz="4" w:space="0" w:color="auto"/>
              <w:right w:val="nil"/>
            </w:tcBorders>
            <w:shd w:val="clear" w:color="auto" w:fill="auto"/>
            <w:vAlign w:val="center"/>
            <w:hideMark/>
          </w:tcPr>
          <w:p w14:paraId="046DA027" w14:textId="77777777" w:rsidR="007C322B" w:rsidRPr="007C322B" w:rsidRDefault="007C322B" w:rsidP="007C322B">
            <w:pPr>
              <w:jc w:val="both"/>
              <w:rPr>
                <w:rFonts w:ascii="Book Antiqua" w:eastAsia="等线" w:hAnsi="Book Antiqua" w:cs="宋体"/>
                <w:color w:val="000000"/>
                <w:lang w:eastAsia="zh-CN"/>
              </w:rPr>
            </w:pPr>
            <w:r w:rsidRPr="007C322B">
              <w:rPr>
                <w:rFonts w:ascii="Book Antiqua" w:eastAsia="等线" w:hAnsi="Book Antiqua" w:cs="宋体"/>
                <w:color w:val="000000"/>
                <w:lang w:eastAsia="zh-CN"/>
              </w:rPr>
              <w:t>-</w:t>
            </w:r>
          </w:p>
        </w:tc>
        <w:tc>
          <w:tcPr>
            <w:tcW w:w="1349" w:type="dxa"/>
            <w:tcBorders>
              <w:top w:val="nil"/>
              <w:left w:val="nil"/>
              <w:bottom w:val="single" w:sz="4" w:space="0" w:color="auto"/>
              <w:right w:val="nil"/>
            </w:tcBorders>
            <w:shd w:val="clear" w:color="auto" w:fill="auto"/>
            <w:vAlign w:val="center"/>
            <w:hideMark/>
          </w:tcPr>
          <w:p w14:paraId="7CA5B3BC" w14:textId="77777777" w:rsidR="007C322B" w:rsidRPr="007C322B" w:rsidRDefault="007C322B" w:rsidP="007C322B">
            <w:pPr>
              <w:jc w:val="both"/>
              <w:rPr>
                <w:rFonts w:ascii="Book Antiqua" w:eastAsia="等线" w:hAnsi="Book Antiqua" w:cs="宋体"/>
                <w:color w:val="000000"/>
                <w:lang w:eastAsia="zh-CN"/>
              </w:rPr>
            </w:pPr>
            <w:r w:rsidRPr="007C322B">
              <w:rPr>
                <w:rFonts w:ascii="Book Antiqua" w:eastAsia="等线" w:hAnsi="Book Antiqua" w:cs="宋体"/>
                <w:color w:val="000000"/>
                <w:lang w:eastAsia="zh-CN"/>
              </w:rPr>
              <w:t>5</w:t>
            </w:r>
          </w:p>
        </w:tc>
      </w:tr>
    </w:tbl>
    <w:p w14:paraId="1B233718" w14:textId="77777777" w:rsidR="00A47C17" w:rsidRPr="008F0F22" w:rsidRDefault="00A47C17" w:rsidP="008F0F22">
      <w:pPr>
        <w:spacing w:line="360" w:lineRule="auto"/>
        <w:jc w:val="both"/>
        <w:rPr>
          <w:rFonts w:ascii="Book Antiqua" w:hAnsi="Book Antiqua"/>
        </w:rPr>
      </w:pPr>
    </w:p>
    <w:p w14:paraId="310566D1" w14:textId="0F3501A2" w:rsidR="0076096B" w:rsidRDefault="0076096B">
      <w:pPr>
        <w:rPr>
          <w:rFonts w:ascii="Book Antiqua" w:hAnsi="Book Antiqua"/>
          <w:lang w:eastAsia="zh-CN"/>
        </w:rPr>
      </w:pPr>
      <w:r>
        <w:rPr>
          <w:rFonts w:ascii="Book Antiqua" w:hAnsi="Book Antiqua"/>
          <w:lang w:eastAsia="zh-CN"/>
        </w:rPr>
        <w:br w:type="page"/>
      </w:r>
    </w:p>
    <w:p w14:paraId="2856B94E" w14:textId="77777777" w:rsidR="0076096B" w:rsidRDefault="0076096B" w:rsidP="0076096B">
      <w:pPr>
        <w:jc w:val="center"/>
        <w:rPr>
          <w:rFonts w:ascii="Book Antiqua" w:hAnsi="Book Antiqua"/>
          <w:lang w:eastAsia="zh-CN"/>
        </w:rPr>
      </w:pPr>
      <w:bookmarkStart w:id="9" w:name="OLE_LINK1"/>
      <w:bookmarkStart w:id="10" w:name="OLE_LINK2"/>
    </w:p>
    <w:p w14:paraId="220F9F1C" w14:textId="77777777" w:rsidR="0076096B" w:rsidRDefault="0076096B" w:rsidP="0076096B">
      <w:pPr>
        <w:jc w:val="center"/>
        <w:rPr>
          <w:rFonts w:ascii="Book Antiqua" w:hAnsi="Book Antiqua"/>
          <w:lang w:eastAsia="zh-CN"/>
        </w:rPr>
      </w:pPr>
    </w:p>
    <w:p w14:paraId="4C57AA5F" w14:textId="77777777" w:rsidR="0076096B" w:rsidRDefault="0076096B" w:rsidP="0076096B">
      <w:pPr>
        <w:jc w:val="center"/>
        <w:rPr>
          <w:rFonts w:ascii="Book Antiqua" w:hAnsi="Book Antiqua"/>
          <w:lang w:eastAsia="zh-CN"/>
        </w:rPr>
      </w:pPr>
    </w:p>
    <w:p w14:paraId="5A2FD700" w14:textId="77777777" w:rsidR="0076096B" w:rsidRDefault="0076096B" w:rsidP="0076096B">
      <w:pPr>
        <w:jc w:val="center"/>
        <w:rPr>
          <w:rFonts w:ascii="Book Antiqua" w:hAnsi="Book Antiqua"/>
          <w:lang w:eastAsia="zh-CN"/>
        </w:rPr>
      </w:pPr>
    </w:p>
    <w:p w14:paraId="785808B1" w14:textId="77777777" w:rsidR="0076096B" w:rsidRDefault="0076096B" w:rsidP="0076096B">
      <w:pPr>
        <w:jc w:val="center"/>
        <w:rPr>
          <w:rFonts w:ascii="Book Antiqua" w:hAnsi="Book Antiqua"/>
          <w:lang w:eastAsia="zh-CN"/>
        </w:rPr>
      </w:pPr>
    </w:p>
    <w:p w14:paraId="64526B81" w14:textId="77777777" w:rsidR="0076096B" w:rsidRDefault="0076096B" w:rsidP="0076096B">
      <w:pPr>
        <w:jc w:val="center"/>
        <w:rPr>
          <w:rFonts w:ascii="Book Antiqua" w:hAnsi="Book Antiqua"/>
          <w:lang w:eastAsia="zh-CN"/>
        </w:rPr>
      </w:pPr>
      <w:r>
        <w:rPr>
          <w:rFonts w:ascii="Book Antiqua" w:hAnsi="Book Antiqua"/>
          <w:noProof/>
          <w:lang w:eastAsia="zh-CN"/>
        </w:rPr>
        <w:drawing>
          <wp:inline distT="0" distB="0" distL="0" distR="0" wp14:anchorId="0034A560" wp14:editId="7EB9115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8F321C8" w14:textId="77777777" w:rsidR="0076096B" w:rsidRDefault="0076096B" w:rsidP="0076096B">
      <w:pPr>
        <w:jc w:val="center"/>
        <w:rPr>
          <w:rFonts w:ascii="Book Antiqua" w:hAnsi="Book Antiqua"/>
          <w:lang w:eastAsia="zh-CN"/>
        </w:rPr>
      </w:pPr>
    </w:p>
    <w:p w14:paraId="3263E167" w14:textId="77777777" w:rsidR="0076096B" w:rsidRPr="00763D22" w:rsidRDefault="0076096B" w:rsidP="0076096B">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3CCB0DE6" w14:textId="77777777" w:rsidR="0076096B" w:rsidRPr="00763D22" w:rsidRDefault="0076096B" w:rsidP="0076096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4E11675" w14:textId="77777777" w:rsidR="0076096B" w:rsidRPr="00763D22" w:rsidRDefault="0076096B" w:rsidP="0076096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A27618A" w14:textId="77777777" w:rsidR="0076096B" w:rsidRPr="00763D22" w:rsidRDefault="0076096B" w:rsidP="0076096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3D5DF93" w14:textId="77777777" w:rsidR="0076096B" w:rsidRPr="00763D22" w:rsidRDefault="0076096B" w:rsidP="0076096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EEEC838" w14:textId="77777777" w:rsidR="0076096B" w:rsidRPr="00763D22" w:rsidRDefault="0076096B" w:rsidP="0076096B">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1983E091" w14:textId="77777777" w:rsidR="0076096B" w:rsidRDefault="0076096B" w:rsidP="0076096B">
      <w:pPr>
        <w:jc w:val="center"/>
        <w:rPr>
          <w:rFonts w:ascii="Book Antiqua" w:hAnsi="Book Antiqua"/>
          <w:lang w:eastAsia="zh-CN"/>
        </w:rPr>
      </w:pPr>
    </w:p>
    <w:p w14:paraId="734AD471" w14:textId="77777777" w:rsidR="0076096B" w:rsidRDefault="0076096B" w:rsidP="0076096B">
      <w:pPr>
        <w:jc w:val="center"/>
        <w:rPr>
          <w:rFonts w:ascii="Book Antiqua" w:hAnsi="Book Antiqua"/>
          <w:lang w:eastAsia="zh-CN"/>
        </w:rPr>
      </w:pPr>
    </w:p>
    <w:p w14:paraId="18C4F4FB" w14:textId="77777777" w:rsidR="0076096B" w:rsidRDefault="0076096B" w:rsidP="0076096B">
      <w:pPr>
        <w:jc w:val="center"/>
        <w:rPr>
          <w:rFonts w:ascii="Book Antiqua" w:hAnsi="Book Antiqua"/>
          <w:lang w:eastAsia="zh-CN"/>
        </w:rPr>
      </w:pPr>
    </w:p>
    <w:p w14:paraId="56F6F34F" w14:textId="77777777" w:rsidR="0076096B" w:rsidRDefault="0076096B" w:rsidP="0076096B">
      <w:pPr>
        <w:jc w:val="center"/>
        <w:rPr>
          <w:rFonts w:ascii="Book Antiqua" w:hAnsi="Book Antiqua"/>
          <w:lang w:eastAsia="zh-CN"/>
        </w:rPr>
      </w:pPr>
      <w:r>
        <w:rPr>
          <w:rFonts w:ascii="Book Antiqua" w:hAnsi="Book Antiqua"/>
          <w:noProof/>
          <w:lang w:eastAsia="zh-CN"/>
        </w:rPr>
        <w:drawing>
          <wp:inline distT="0" distB="0" distL="0" distR="0" wp14:anchorId="1CDA282C" wp14:editId="7843D64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AE10B65" w14:textId="77777777" w:rsidR="0076096B" w:rsidRDefault="0076096B" w:rsidP="0076096B">
      <w:pPr>
        <w:jc w:val="center"/>
        <w:rPr>
          <w:rFonts w:ascii="Book Antiqua" w:hAnsi="Book Antiqua"/>
          <w:lang w:eastAsia="zh-CN"/>
        </w:rPr>
      </w:pPr>
    </w:p>
    <w:p w14:paraId="067EF88A" w14:textId="77777777" w:rsidR="0076096B" w:rsidRDefault="0076096B" w:rsidP="0076096B">
      <w:pPr>
        <w:jc w:val="center"/>
        <w:rPr>
          <w:rFonts w:ascii="Book Antiqua" w:hAnsi="Book Antiqua"/>
          <w:lang w:eastAsia="zh-CN"/>
        </w:rPr>
      </w:pPr>
    </w:p>
    <w:p w14:paraId="50116740" w14:textId="77777777" w:rsidR="0076096B" w:rsidRDefault="0076096B" w:rsidP="0076096B">
      <w:pPr>
        <w:jc w:val="center"/>
        <w:rPr>
          <w:rFonts w:ascii="Book Antiqua" w:hAnsi="Book Antiqua"/>
          <w:lang w:eastAsia="zh-CN"/>
        </w:rPr>
      </w:pPr>
    </w:p>
    <w:p w14:paraId="46B2E707" w14:textId="77777777" w:rsidR="0076096B" w:rsidRDefault="0076096B" w:rsidP="0076096B">
      <w:pPr>
        <w:jc w:val="center"/>
        <w:rPr>
          <w:rFonts w:ascii="Book Antiqua" w:hAnsi="Book Antiqua"/>
          <w:lang w:eastAsia="zh-CN"/>
        </w:rPr>
      </w:pPr>
    </w:p>
    <w:p w14:paraId="5855DD25" w14:textId="77777777" w:rsidR="0076096B" w:rsidRDefault="0076096B" w:rsidP="0076096B">
      <w:pPr>
        <w:jc w:val="center"/>
        <w:rPr>
          <w:rFonts w:ascii="Book Antiqua" w:hAnsi="Book Antiqua"/>
          <w:lang w:eastAsia="zh-CN"/>
        </w:rPr>
      </w:pPr>
    </w:p>
    <w:p w14:paraId="7111B9F7" w14:textId="77777777" w:rsidR="0076096B" w:rsidRDefault="0076096B" w:rsidP="0076096B">
      <w:pPr>
        <w:jc w:val="center"/>
        <w:rPr>
          <w:rFonts w:ascii="Book Antiqua" w:hAnsi="Book Antiqua"/>
          <w:lang w:eastAsia="zh-CN"/>
        </w:rPr>
      </w:pPr>
    </w:p>
    <w:p w14:paraId="50183DA7" w14:textId="77777777" w:rsidR="0076096B" w:rsidRDefault="0076096B" w:rsidP="0076096B">
      <w:pPr>
        <w:jc w:val="center"/>
        <w:rPr>
          <w:rFonts w:ascii="Book Antiqua" w:hAnsi="Book Antiqua"/>
          <w:lang w:eastAsia="zh-CN"/>
        </w:rPr>
      </w:pPr>
    </w:p>
    <w:p w14:paraId="4D021259" w14:textId="77777777" w:rsidR="0076096B" w:rsidRDefault="0076096B" w:rsidP="0076096B">
      <w:pPr>
        <w:jc w:val="center"/>
        <w:rPr>
          <w:rFonts w:ascii="Book Antiqua" w:hAnsi="Book Antiqua"/>
          <w:lang w:eastAsia="zh-CN"/>
        </w:rPr>
      </w:pPr>
    </w:p>
    <w:p w14:paraId="6386C2A3" w14:textId="77777777" w:rsidR="0076096B" w:rsidRDefault="0076096B" w:rsidP="0076096B">
      <w:pPr>
        <w:jc w:val="center"/>
        <w:rPr>
          <w:rFonts w:ascii="Book Antiqua" w:hAnsi="Book Antiqua"/>
          <w:lang w:eastAsia="zh-CN"/>
        </w:rPr>
      </w:pPr>
    </w:p>
    <w:p w14:paraId="43E5CD0B" w14:textId="77777777" w:rsidR="0076096B" w:rsidRPr="00763D22" w:rsidRDefault="0076096B" w:rsidP="0076096B">
      <w:pPr>
        <w:jc w:val="right"/>
        <w:rPr>
          <w:rFonts w:ascii="Book Antiqua" w:hAnsi="Book Antiqua"/>
          <w:color w:val="000000" w:themeColor="text1"/>
          <w:lang w:eastAsia="zh-CN"/>
        </w:rPr>
      </w:pPr>
    </w:p>
    <w:p w14:paraId="61F7F310" w14:textId="77777777" w:rsidR="0076096B" w:rsidRPr="00763D22" w:rsidRDefault="0076096B" w:rsidP="0076096B">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9"/>
      <w:bookmarkEnd w:id="10"/>
    </w:p>
    <w:p w14:paraId="7F8C5D2B" w14:textId="77777777" w:rsidR="00277634" w:rsidRPr="0076096B" w:rsidRDefault="00277634" w:rsidP="008F0F22">
      <w:pPr>
        <w:spacing w:line="360" w:lineRule="auto"/>
        <w:jc w:val="both"/>
        <w:rPr>
          <w:rFonts w:ascii="Book Antiqua" w:hAnsi="Book Antiqua"/>
          <w:lang w:eastAsia="zh-CN"/>
        </w:rPr>
      </w:pPr>
      <w:bookmarkStart w:id="11" w:name="_GoBack"/>
      <w:bookmarkEnd w:id="11"/>
    </w:p>
    <w:sectPr w:rsidR="00277634" w:rsidRPr="0076096B" w:rsidSect="008F0F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7179D" w14:textId="77777777" w:rsidR="00D22FA7" w:rsidRDefault="00D22FA7" w:rsidP="006F1967">
      <w:r>
        <w:separator/>
      </w:r>
    </w:p>
  </w:endnote>
  <w:endnote w:type="continuationSeparator" w:id="0">
    <w:p w14:paraId="7EF9439E" w14:textId="77777777" w:rsidR="00D22FA7" w:rsidRDefault="00D22FA7" w:rsidP="006F1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华文楷体">
    <w:panose1 w:val="02010600040101010101"/>
    <w:charset w:val="86"/>
    <w:family w:val="auto"/>
    <w:pitch w:val="variable"/>
    <w:sig w:usb0="00000287" w:usb1="080F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96616"/>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72F69874" w14:textId="77777777" w:rsidR="006F1967" w:rsidRPr="008F0F22" w:rsidRDefault="006F1967">
            <w:pPr>
              <w:pStyle w:val="a4"/>
              <w:jc w:val="right"/>
              <w:rPr>
                <w:rFonts w:ascii="Book Antiqua" w:hAnsi="Book Antiqua"/>
                <w:sz w:val="24"/>
                <w:szCs w:val="24"/>
              </w:rPr>
            </w:pPr>
            <w:r w:rsidRPr="008F0F22">
              <w:rPr>
                <w:rFonts w:ascii="Book Antiqua" w:hAnsi="Book Antiqua"/>
                <w:sz w:val="24"/>
                <w:szCs w:val="24"/>
                <w:lang w:val="zh-CN" w:eastAsia="zh-CN"/>
              </w:rPr>
              <w:t xml:space="preserve"> </w:t>
            </w:r>
            <w:r w:rsidRPr="009514C7">
              <w:rPr>
                <w:rFonts w:ascii="Book Antiqua" w:hAnsi="Book Antiqua"/>
                <w:sz w:val="24"/>
                <w:szCs w:val="24"/>
              </w:rPr>
              <w:fldChar w:fldCharType="begin"/>
            </w:r>
            <w:r w:rsidRPr="009514C7">
              <w:rPr>
                <w:rFonts w:ascii="Book Antiqua" w:hAnsi="Book Antiqua"/>
                <w:sz w:val="24"/>
                <w:szCs w:val="24"/>
              </w:rPr>
              <w:instrText>PAGE</w:instrText>
            </w:r>
            <w:r w:rsidRPr="009514C7">
              <w:rPr>
                <w:rFonts w:ascii="Book Antiqua" w:hAnsi="Book Antiqua"/>
                <w:sz w:val="24"/>
                <w:szCs w:val="24"/>
              </w:rPr>
              <w:fldChar w:fldCharType="separate"/>
            </w:r>
            <w:r w:rsidR="00D22FA7">
              <w:rPr>
                <w:rFonts w:ascii="Book Antiqua" w:hAnsi="Book Antiqua"/>
                <w:noProof/>
                <w:sz w:val="24"/>
                <w:szCs w:val="24"/>
              </w:rPr>
              <w:t>1</w:t>
            </w:r>
            <w:r w:rsidRPr="009514C7">
              <w:rPr>
                <w:rFonts w:ascii="Book Antiqua" w:hAnsi="Book Antiqua"/>
                <w:sz w:val="24"/>
                <w:szCs w:val="24"/>
              </w:rPr>
              <w:fldChar w:fldCharType="end"/>
            </w:r>
            <w:r w:rsidRPr="008F0F22">
              <w:rPr>
                <w:rFonts w:ascii="Book Antiqua" w:hAnsi="Book Antiqua"/>
                <w:sz w:val="24"/>
                <w:szCs w:val="24"/>
                <w:lang w:val="zh-CN" w:eastAsia="zh-CN"/>
              </w:rPr>
              <w:t xml:space="preserve"> / </w:t>
            </w:r>
            <w:r w:rsidRPr="009514C7">
              <w:rPr>
                <w:rFonts w:ascii="Book Antiqua" w:hAnsi="Book Antiqua"/>
                <w:sz w:val="24"/>
                <w:szCs w:val="24"/>
              </w:rPr>
              <w:fldChar w:fldCharType="begin"/>
            </w:r>
            <w:r w:rsidRPr="009514C7">
              <w:rPr>
                <w:rFonts w:ascii="Book Antiqua" w:hAnsi="Book Antiqua"/>
                <w:sz w:val="24"/>
                <w:szCs w:val="24"/>
              </w:rPr>
              <w:instrText>NUMPAGES</w:instrText>
            </w:r>
            <w:r w:rsidRPr="009514C7">
              <w:rPr>
                <w:rFonts w:ascii="Book Antiqua" w:hAnsi="Book Antiqua"/>
                <w:sz w:val="24"/>
                <w:szCs w:val="24"/>
              </w:rPr>
              <w:fldChar w:fldCharType="separate"/>
            </w:r>
            <w:r w:rsidR="00D22FA7">
              <w:rPr>
                <w:rFonts w:ascii="Book Antiqua" w:hAnsi="Book Antiqua"/>
                <w:noProof/>
                <w:sz w:val="24"/>
                <w:szCs w:val="24"/>
              </w:rPr>
              <w:t>1</w:t>
            </w:r>
            <w:r w:rsidRPr="009514C7">
              <w:rPr>
                <w:rFonts w:ascii="Book Antiqua" w:hAnsi="Book Antiqua"/>
                <w:sz w:val="24"/>
                <w:szCs w:val="24"/>
              </w:rPr>
              <w:fldChar w:fldCharType="end"/>
            </w:r>
          </w:p>
        </w:sdtContent>
      </w:sdt>
    </w:sdtContent>
  </w:sdt>
  <w:p w14:paraId="794380B7" w14:textId="77777777" w:rsidR="006F1967" w:rsidRDefault="006F196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5C050E" w14:textId="77777777" w:rsidR="00D22FA7" w:rsidRDefault="00D22FA7" w:rsidP="006F1967">
      <w:r>
        <w:separator/>
      </w:r>
    </w:p>
  </w:footnote>
  <w:footnote w:type="continuationSeparator" w:id="0">
    <w:p w14:paraId="7A9DD6B9" w14:textId="77777777" w:rsidR="00D22FA7" w:rsidRDefault="00D22FA7" w:rsidP="006F19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2EC6417"/>
    <w:multiLevelType w:val="singleLevel"/>
    <w:tmpl w:val="D2EC6417"/>
    <w:lvl w:ilvl="0">
      <w:start w:val="20"/>
      <w:numFmt w:val="upperLetter"/>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627D"/>
    <w:rsid w:val="00060562"/>
    <w:rsid w:val="000D2A0B"/>
    <w:rsid w:val="00131A10"/>
    <w:rsid w:val="001327CC"/>
    <w:rsid w:val="00133421"/>
    <w:rsid w:val="00157CA5"/>
    <w:rsid w:val="001C4E20"/>
    <w:rsid w:val="001F75E4"/>
    <w:rsid w:val="00224A9B"/>
    <w:rsid w:val="00277634"/>
    <w:rsid w:val="002A6C0B"/>
    <w:rsid w:val="00301C40"/>
    <w:rsid w:val="0032613F"/>
    <w:rsid w:val="003322AC"/>
    <w:rsid w:val="003433E7"/>
    <w:rsid w:val="003478C3"/>
    <w:rsid w:val="003C43E5"/>
    <w:rsid w:val="003E7F03"/>
    <w:rsid w:val="003F114B"/>
    <w:rsid w:val="00404366"/>
    <w:rsid w:val="00422C02"/>
    <w:rsid w:val="00427CC5"/>
    <w:rsid w:val="00492F0A"/>
    <w:rsid w:val="004D421E"/>
    <w:rsid w:val="004D63DD"/>
    <w:rsid w:val="004D6AEA"/>
    <w:rsid w:val="00517770"/>
    <w:rsid w:val="00583F9C"/>
    <w:rsid w:val="00587C62"/>
    <w:rsid w:val="005E2FFD"/>
    <w:rsid w:val="00601327"/>
    <w:rsid w:val="0066213D"/>
    <w:rsid w:val="00664BE1"/>
    <w:rsid w:val="006E6F57"/>
    <w:rsid w:val="006F1967"/>
    <w:rsid w:val="0076096B"/>
    <w:rsid w:val="007B66A9"/>
    <w:rsid w:val="007C322B"/>
    <w:rsid w:val="007C357A"/>
    <w:rsid w:val="00805F1A"/>
    <w:rsid w:val="008247A4"/>
    <w:rsid w:val="0084743A"/>
    <w:rsid w:val="00864067"/>
    <w:rsid w:val="008C5D95"/>
    <w:rsid w:val="008E2BDF"/>
    <w:rsid w:val="008F0F22"/>
    <w:rsid w:val="00915632"/>
    <w:rsid w:val="00931C1E"/>
    <w:rsid w:val="00935B3F"/>
    <w:rsid w:val="00943466"/>
    <w:rsid w:val="009440AB"/>
    <w:rsid w:val="009514C7"/>
    <w:rsid w:val="009B1C5B"/>
    <w:rsid w:val="009B3198"/>
    <w:rsid w:val="00A47C17"/>
    <w:rsid w:val="00A54766"/>
    <w:rsid w:val="00A6601A"/>
    <w:rsid w:val="00A77B3E"/>
    <w:rsid w:val="00AB209B"/>
    <w:rsid w:val="00B0612C"/>
    <w:rsid w:val="00B07534"/>
    <w:rsid w:val="00B363A8"/>
    <w:rsid w:val="00B63245"/>
    <w:rsid w:val="00B87F14"/>
    <w:rsid w:val="00C0665F"/>
    <w:rsid w:val="00C16653"/>
    <w:rsid w:val="00C36C1B"/>
    <w:rsid w:val="00C40A11"/>
    <w:rsid w:val="00C77BC0"/>
    <w:rsid w:val="00C87F8F"/>
    <w:rsid w:val="00CA2A55"/>
    <w:rsid w:val="00CB3EC2"/>
    <w:rsid w:val="00CB6469"/>
    <w:rsid w:val="00CF150E"/>
    <w:rsid w:val="00CF213D"/>
    <w:rsid w:val="00D22FA7"/>
    <w:rsid w:val="00D36788"/>
    <w:rsid w:val="00D57A81"/>
    <w:rsid w:val="00D62A39"/>
    <w:rsid w:val="00D904AA"/>
    <w:rsid w:val="00EA1F27"/>
    <w:rsid w:val="00EC087E"/>
    <w:rsid w:val="00ED2668"/>
    <w:rsid w:val="00EE19EB"/>
    <w:rsid w:val="00F56180"/>
    <w:rsid w:val="00FD17CC"/>
    <w:rsid w:val="00FE36E2"/>
    <w:rsid w:val="00FE3E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51B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F19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F1967"/>
    <w:rPr>
      <w:sz w:val="18"/>
      <w:szCs w:val="18"/>
    </w:rPr>
  </w:style>
  <w:style w:type="paragraph" w:styleId="a4">
    <w:name w:val="footer"/>
    <w:basedOn w:val="a"/>
    <w:link w:val="Char0"/>
    <w:uiPriority w:val="99"/>
    <w:rsid w:val="006F1967"/>
    <w:pPr>
      <w:tabs>
        <w:tab w:val="center" w:pos="4153"/>
        <w:tab w:val="right" w:pos="8306"/>
      </w:tabs>
      <w:snapToGrid w:val="0"/>
    </w:pPr>
    <w:rPr>
      <w:sz w:val="18"/>
      <w:szCs w:val="18"/>
    </w:rPr>
  </w:style>
  <w:style w:type="character" w:customStyle="1" w:styleId="Char0">
    <w:name w:val="页脚 Char"/>
    <w:basedOn w:val="a0"/>
    <w:link w:val="a4"/>
    <w:uiPriority w:val="99"/>
    <w:rsid w:val="006F1967"/>
    <w:rPr>
      <w:sz w:val="18"/>
      <w:szCs w:val="18"/>
    </w:rPr>
  </w:style>
  <w:style w:type="paragraph" w:styleId="a5">
    <w:name w:val="Balloon Text"/>
    <w:basedOn w:val="a"/>
    <w:link w:val="Char1"/>
    <w:rsid w:val="008F0F22"/>
    <w:rPr>
      <w:sz w:val="18"/>
      <w:szCs w:val="18"/>
    </w:rPr>
  </w:style>
  <w:style w:type="character" w:customStyle="1" w:styleId="Char1">
    <w:name w:val="批注框文本 Char"/>
    <w:basedOn w:val="a0"/>
    <w:link w:val="a5"/>
    <w:rsid w:val="008F0F2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F19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F1967"/>
    <w:rPr>
      <w:sz w:val="18"/>
      <w:szCs w:val="18"/>
    </w:rPr>
  </w:style>
  <w:style w:type="paragraph" w:styleId="a4">
    <w:name w:val="footer"/>
    <w:basedOn w:val="a"/>
    <w:link w:val="Char0"/>
    <w:uiPriority w:val="99"/>
    <w:rsid w:val="006F1967"/>
    <w:pPr>
      <w:tabs>
        <w:tab w:val="center" w:pos="4153"/>
        <w:tab w:val="right" w:pos="8306"/>
      </w:tabs>
      <w:snapToGrid w:val="0"/>
    </w:pPr>
    <w:rPr>
      <w:sz w:val="18"/>
      <w:szCs w:val="18"/>
    </w:rPr>
  </w:style>
  <w:style w:type="character" w:customStyle="1" w:styleId="Char0">
    <w:name w:val="页脚 Char"/>
    <w:basedOn w:val="a0"/>
    <w:link w:val="a4"/>
    <w:uiPriority w:val="99"/>
    <w:rsid w:val="006F1967"/>
    <w:rPr>
      <w:sz w:val="18"/>
      <w:szCs w:val="18"/>
    </w:rPr>
  </w:style>
  <w:style w:type="paragraph" w:styleId="a5">
    <w:name w:val="Balloon Text"/>
    <w:basedOn w:val="a"/>
    <w:link w:val="Char1"/>
    <w:rsid w:val="008F0F22"/>
    <w:rPr>
      <w:sz w:val="18"/>
      <w:szCs w:val="18"/>
    </w:rPr>
  </w:style>
  <w:style w:type="character" w:customStyle="1" w:styleId="Char1">
    <w:name w:val="批注框文本 Char"/>
    <w:basedOn w:val="a0"/>
    <w:link w:val="a5"/>
    <w:rsid w:val="008F0F2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125660">
      <w:bodyDiv w:val="1"/>
      <w:marLeft w:val="0"/>
      <w:marRight w:val="0"/>
      <w:marTop w:val="0"/>
      <w:marBottom w:val="0"/>
      <w:divBdr>
        <w:top w:val="none" w:sz="0" w:space="0" w:color="auto"/>
        <w:left w:val="none" w:sz="0" w:space="0" w:color="auto"/>
        <w:bottom w:val="none" w:sz="0" w:space="0" w:color="auto"/>
        <w:right w:val="none" w:sz="0" w:space="0" w:color="auto"/>
      </w:divBdr>
    </w:div>
    <w:div w:id="736249127">
      <w:bodyDiv w:val="1"/>
      <w:marLeft w:val="0"/>
      <w:marRight w:val="0"/>
      <w:marTop w:val="0"/>
      <w:marBottom w:val="0"/>
      <w:divBdr>
        <w:top w:val="none" w:sz="0" w:space="0" w:color="auto"/>
        <w:left w:val="none" w:sz="0" w:space="0" w:color="auto"/>
        <w:bottom w:val="none" w:sz="0" w:space="0" w:color="auto"/>
        <w:right w:val="none" w:sz="0" w:space="0" w:color="auto"/>
      </w:divBdr>
    </w:div>
    <w:div w:id="1234462135">
      <w:bodyDiv w:val="1"/>
      <w:marLeft w:val="0"/>
      <w:marRight w:val="0"/>
      <w:marTop w:val="0"/>
      <w:marBottom w:val="0"/>
      <w:divBdr>
        <w:top w:val="none" w:sz="0" w:space="0" w:color="auto"/>
        <w:left w:val="none" w:sz="0" w:space="0" w:color="auto"/>
        <w:bottom w:val="none" w:sz="0" w:space="0" w:color="auto"/>
        <w:right w:val="none" w:sz="0" w:space="0" w:color="auto"/>
      </w:divBdr>
    </w:div>
    <w:div w:id="16092661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3530</Words>
  <Characters>20124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2021-08-09T22:40:00Z</dcterms:created>
  <dcterms:modified xsi:type="dcterms:W3CDTF">2021-09-14T03:01:00Z</dcterms:modified>
</cp:coreProperties>
</file>