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A488B" w14:textId="248D4C94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Name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Journal: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color w:val="000000"/>
        </w:rPr>
        <w:t>World</w:t>
      </w:r>
      <w:r w:rsidR="009218BE" w:rsidRPr="009218B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color w:val="000000"/>
        </w:rPr>
        <w:t>Journal</w:t>
      </w:r>
      <w:r w:rsidR="009218BE" w:rsidRPr="009218B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color w:val="000000"/>
        </w:rPr>
        <w:t>Clinical</w:t>
      </w:r>
      <w:r w:rsidR="009218BE" w:rsidRPr="009218B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color w:val="000000"/>
        </w:rPr>
        <w:t>Cases</w:t>
      </w:r>
    </w:p>
    <w:p w14:paraId="696DE34C" w14:textId="3A1FE1FA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Manuscript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NO: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66924</w:t>
      </w:r>
    </w:p>
    <w:p w14:paraId="37B5BC8B" w14:textId="7F031AFC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Manuscript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Type: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REPORT</w:t>
      </w:r>
    </w:p>
    <w:p w14:paraId="520EE37B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2039CE5C" w14:textId="3FA050FB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0" w:name="OLE_LINK33"/>
      <w:r w:rsidRPr="009218BE">
        <w:rPr>
          <w:rFonts w:ascii="Book Antiqua" w:eastAsia="Book Antiqua" w:hAnsi="Book Antiqua" w:cs="Book Antiqua"/>
          <w:b/>
          <w:color w:val="000000"/>
        </w:rPr>
        <w:t>Spontaneous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rupture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as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cause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acute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flank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pain: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case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report</w:t>
      </w:r>
    </w:p>
    <w:bookmarkEnd w:id="0"/>
    <w:p w14:paraId="64AE6FBE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1301C170" w14:textId="6011E4E1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Kim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218BE" w:rsidRPr="009218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OLE_LINK34"/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spontaneous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</w:t>
      </w:r>
      <w:bookmarkEnd w:id="1"/>
    </w:p>
    <w:p w14:paraId="4566B15D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0FAF2829" w14:textId="21F3D7B6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Dong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Soo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Kim,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Woo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Sang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Hyub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Lee</w:t>
      </w:r>
    </w:p>
    <w:p w14:paraId="4DA46B89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37BE3AEA" w14:textId="21F271E0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Soo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b/>
          <w:bCs/>
          <w:color w:val="000000"/>
        </w:rPr>
        <w:t>Jeong</w:t>
      </w:r>
      <w:proofErr w:type="spellEnd"/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Woo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Sang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b/>
          <w:bCs/>
          <w:color w:val="000000"/>
        </w:rPr>
        <w:t>Hyub</w:t>
      </w:r>
      <w:proofErr w:type="spellEnd"/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Department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Urology,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School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Medicine,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Kyung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Hee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University,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Seoul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02447,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South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Korea</w:t>
      </w:r>
    </w:p>
    <w:p w14:paraId="17E6FC2D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136503AC" w14:textId="1BFB81DC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" w:name="OLE_LINK35"/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Kim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DS,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Lee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JW,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Lee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SH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equally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work;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Lee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JW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Lee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SH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study;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Kim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DS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Lee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JW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research;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Kim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DS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Lee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SH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manuscript;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bookmarkEnd w:id="2"/>
    <w:p w14:paraId="254A8F3D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3865E204" w14:textId="6D08160A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OLE_LINK36"/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National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Research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Foundation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Korea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(NRF)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AE3196" w:rsidRPr="009218BE">
        <w:rPr>
          <w:rFonts w:ascii="Book Antiqua" w:eastAsia="Book Antiqua" w:hAnsi="Book Antiqua" w:cs="Book Antiqua"/>
          <w:color w:val="000000"/>
        </w:rPr>
        <w:t>Grant Funded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Korean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AE3196" w:rsidRPr="009218BE">
        <w:rPr>
          <w:rFonts w:ascii="Book Antiqua" w:eastAsia="Book Antiqua" w:hAnsi="Book Antiqua" w:cs="Book Antiqua"/>
          <w:color w:val="000000"/>
        </w:rPr>
        <w:t>G</w:t>
      </w:r>
      <w:r w:rsidRPr="009218BE">
        <w:rPr>
          <w:rFonts w:ascii="Book Antiqua" w:eastAsia="Book Antiqua" w:hAnsi="Book Antiqua" w:cs="Book Antiqua"/>
          <w:color w:val="000000"/>
        </w:rPr>
        <w:t>overnment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(Ministry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Science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ICT)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, </w:t>
      </w:r>
      <w:r w:rsidRPr="009218BE">
        <w:rPr>
          <w:rFonts w:ascii="Book Antiqua" w:eastAsia="Book Antiqua" w:hAnsi="Book Antiqua" w:cs="Book Antiqua"/>
          <w:color w:val="000000"/>
        </w:rPr>
        <w:t>No.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2019R1G1A1100422.</w:t>
      </w:r>
      <w:bookmarkEnd w:id="3"/>
    </w:p>
    <w:p w14:paraId="379C788A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08C90BBF" w14:textId="018A8153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Sang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b/>
          <w:bCs/>
          <w:color w:val="000000"/>
        </w:rPr>
        <w:t>Hyub</w:t>
      </w:r>
      <w:proofErr w:type="spellEnd"/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Department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Urology,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School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Medicine,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Kyung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Hee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University,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Kyung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Hee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University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Center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23,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Kyung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Hee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Dae-ro</w:t>
      </w:r>
      <w:proofErr w:type="spellEnd"/>
      <w:r w:rsidRPr="009218BE">
        <w:rPr>
          <w:rFonts w:ascii="Book Antiqua" w:eastAsia="Book Antiqua" w:hAnsi="Book Antiqua" w:cs="Book Antiqua"/>
          <w:color w:val="000000"/>
        </w:rPr>
        <w:t>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Dongdaemun-gu</w:t>
      </w:r>
      <w:proofErr w:type="spellEnd"/>
      <w:r w:rsidRPr="009218BE">
        <w:rPr>
          <w:rFonts w:ascii="Book Antiqua" w:eastAsia="Book Antiqua" w:hAnsi="Book Antiqua" w:cs="Book Antiqua"/>
          <w:color w:val="000000"/>
        </w:rPr>
        <w:t>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Seoul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02447,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South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Korea.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uroshlee@khu.ac.kr</w:t>
      </w:r>
    </w:p>
    <w:p w14:paraId="23D4480D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21DCCDE7" w14:textId="026F6F90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April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9,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2021</w:t>
      </w:r>
    </w:p>
    <w:p w14:paraId="2ED3CCB8" w14:textId="08C76F09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18BE" w:rsidRPr="009218BE">
        <w:rPr>
          <w:rFonts w:ascii="Book Antiqua" w:eastAsia="Book Antiqua" w:hAnsi="Book Antiqua" w:cs="Book Antiqua"/>
          <w:color w:val="000000"/>
        </w:rPr>
        <w:t>May 2, 2021</w:t>
      </w:r>
    </w:p>
    <w:p w14:paraId="0E61725C" w14:textId="4B5A3360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8048D" w:rsidRPr="0078048D">
        <w:rPr>
          <w:rFonts w:ascii="Book Antiqua" w:eastAsia="Book Antiqua" w:hAnsi="Book Antiqua" w:cs="Book Antiqua"/>
          <w:color w:val="000000"/>
        </w:rPr>
        <w:t>May 15, 2021</w:t>
      </w:r>
    </w:p>
    <w:p w14:paraId="4B6CD9C9" w14:textId="456053EF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9EBCDDC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  <w:sectPr w:rsidR="00A77B3E" w:rsidRPr="009218BE">
          <w:headerReference w:type="default" r:id="rId6"/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454298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A189A9C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BACKGROUND</w:t>
      </w:r>
    </w:p>
    <w:p w14:paraId="5CF020E5" w14:textId="1204FD5A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4" w:name="OLE_LINK39"/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rare,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benign,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non-functioning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occurs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gland.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composed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admixture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hematopoietic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elements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adipose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tissue,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similar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bone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marrow.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Even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large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sizes,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usually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asymptomatic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often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incidentally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found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ultrasonography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computed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tomography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(CT)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paper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describes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unusual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presenting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flank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pain.</w:t>
      </w:r>
    </w:p>
    <w:bookmarkEnd w:id="4"/>
    <w:p w14:paraId="032AE350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1F5F19AE" w14:textId="720AF4E2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CASE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SUMMARY</w:t>
      </w:r>
    </w:p>
    <w:p w14:paraId="1E68E2BC" w14:textId="4E205FEA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5" w:name="OLE_LINK40"/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50-year-old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severe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right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flank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underwent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revealing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huge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extending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suprarenal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space.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showed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component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retroperitoneal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treated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laparoscopically,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pathologic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examination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revealed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features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originating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from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gland.</w:t>
      </w:r>
    </w:p>
    <w:bookmarkEnd w:id="5"/>
    <w:p w14:paraId="38CF0B75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79F75414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CONCLUSION</w:t>
      </w:r>
    </w:p>
    <w:p w14:paraId="20617589" w14:textId="05D1D79B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6" w:name="OLE_LINK41"/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generally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asymptomatic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treated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conservatively.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However,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symptoms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requiring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removal.</w:t>
      </w:r>
    </w:p>
    <w:bookmarkEnd w:id="6"/>
    <w:p w14:paraId="55E6BC65" w14:textId="77777777" w:rsidR="00A77B3E" w:rsidRPr="009218BE" w:rsidRDefault="00A77B3E" w:rsidP="009218BE">
      <w:pPr>
        <w:spacing w:line="360" w:lineRule="auto"/>
        <w:ind w:firstLine="283"/>
        <w:jc w:val="both"/>
        <w:rPr>
          <w:rFonts w:ascii="Book Antiqua" w:hAnsi="Book Antiqua"/>
        </w:rPr>
      </w:pPr>
    </w:p>
    <w:p w14:paraId="0FD64E4E" w14:textId="55326F80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" w:name="OLE_LINK37"/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neoplasms;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M</w:t>
      </w:r>
      <w:r w:rsidRPr="009218BE">
        <w:rPr>
          <w:rFonts w:ascii="Book Antiqua" w:eastAsia="Book Antiqua" w:hAnsi="Book Antiqua" w:cs="Book Antiqua"/>
          <w:color w:val="000000"/>
        </w:rPr>
        <w:t>yelolipoma;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A</w:t>
      </w:r>
      <w:r w:rsidRPr="009218BE">
        <w:rPr>
          <w:rFonts w:ascii="Book Antiqua" w:eastAsia="Book Antiqua" w:hAnsi="Book Antiqua" w:cs="Book Antiqua"/>
          <w:color w:val="000000"/>
        </w:rPr>
        <w:t>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glands;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C</w:t>
      </w:r>
      <w:r w:rsidRPr="009218BE">
        <w:rPr>
          <w:rFonts w:ascii="Book Antiqua" w:eastAsia="Book Antiqua" w:hAnsi="Book Antiqua" w:cs="Book Antiqua"/>
          <w:color w:val="000000"/>
        </w:rPr>
        <w:t>ase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report</w:t>
      </w:r>
      <w:bookmarkEnd w:id="7"/>
    </w:p>
    <w:p w14:paraId="2B86B11F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6945C13C" w14:textId="67611C35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Kim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JW,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Spontaneous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acute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flank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pain: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report.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218BE" w:rsidRPr="009218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iCs/>
          <w:color w:val="000000"/>
        </w:rPr>
        <w:t>J</w:t>
      </w:r>
      <w:r w:rsidR="009218BE" w:rsidRPr="009218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218BE" w:rsidRPr="009218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2021;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press</w:t>
      </w:r>
    </w:p>
    <w:p w14:paraId="341305DF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58D50524" w14:textId="69B2986B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" w:name="OLE_LINK38"/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rare,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benign,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non-functioning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masses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generally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asymptomatic.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managed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conservatively,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but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symptomatic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removal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required.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article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lastRenderedPageBreak/>
        <w:t>presents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requiring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laparoscopic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excision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review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literature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subject.</w:t>
      </w:r>
      <w:bookmarkEnd w:id="8"/>
    </w:p>
    <w:p w14:paraId="64950565" w14:textId="77777777" w:rsidR="009218BE" w:rsidRPr="009218BE" w:rsidRDefault="009218BE" w:rsidP="009218BE">
      <w:pPr>
        <w:spacing w:line="360" w:lineRule="auto"/>
        <w:jc w:val="both"/>
        <w:rPr>
          <w:rFonts w:ascii="Book Antiqua" w:hAnsi="Book Antiqua"/>
        </w:rPr>
        <w:sectPr w:rsidR="009218BE" w:rsidRPr="009218B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94696B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69D1BCA" w14:textId="700DB558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9" w:name="OLE_LINK42"/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rare,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benign,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non-functioning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gland.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composed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admixture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hematopoietic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elements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adipose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tissue,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similar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elements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bone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marrow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name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given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9218BE">
        <w:rPr>
          <w:rFonts w:ascii="Book Antiqua" w:eastAsia="Book Antiqua" w:hAnsi="Book Antiqua" w:cs="Book Antiqua"/>
          <w:color w:val="000000"/>
        </w:rPr>
        <w:t>Oberling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1929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.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occur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various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sites,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especially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retroperitoneum,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pelvis,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mediastinum,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paravertebral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region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our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knowledge,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very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few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reported.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Recently,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treated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complicated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huge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paper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discusses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our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experience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provides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short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review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literature.</w:t>
      </w:r>
    </w:p>
    <w:bookmarkEnd w:id="9"/>
    <w:p w14:paraId="34400021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1651D379" w14:textId="7A6E7E7D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218BE"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C2A887F" w14:textId="5EFDEF55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6C34B2C" w14:textId="3612FF15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0" w:name="OLE_LINK43"/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50-year-old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visited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department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emergency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medicine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complaining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severe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right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flank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</w:p>
    <w:bookmarkEnd w:id="10"/>
    <w:p w14:paraId="6D27CB6C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2AB3D26A" w14:textId="2ECC3858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F9C00CD" w14:textId="2AD114F0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1" w:name="OLE_LINK44"/>
      <w:r w:rsidRPr="009218BE">
        <w:rPr>
          <w:rFonts w:ascii="Book Antiqua" w:eastAsia="Book Antiqua" w:hAnsi="Book Antiqua" w:cs="Book Antiqua"/>
          <w:color w:val="000000"/>
        </w:rPr>
        <w:t>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recent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history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trauma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injuries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abdomen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right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flank.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started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few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hours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before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arriving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emergency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department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could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relieved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generic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over-the-counter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killers.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</w:p>
    <w:bookmarkEnd w:id="11"/>
    <w:p w14:paraId="2ED79F93" w14:textId="77777777" w:rsidR="00A77B3E" w:rsidRPr="009218BE" w:rsidRDefault="00A77B3E" w:rsidP="009218BE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2111A1D9" w14:textId="532CDF7C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past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C7AB456" w14:textId="3A7328E5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2" w:name="OLE_LINK45"/>
      <w:r w:rsidRPr="009218BE">
        <w:rPr>
          <w:rFonts w:ascii="Book Antiqua" w:eastAsia="Book Antiqua" w:hAnsi="Book Antiqua" w:cs="Book Antiqua"/>
          <w:color w:val="000000"/>
        </w:rPr>
        <w:t>Review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patient’s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history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revealed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nothing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significant.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history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receiving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surgeries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procedures.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</w:p>
    <w:bookmarkEnd w:id="12"/>
    <w:p w14:paraId="4A650B0D" w14:textId="77777777" w:rsidR="00A77B3E" w:rsidRPr="009218BE" w:rsidRDefault="00A77B3E" w:rsidP="009218BE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2165DA53" w14:textId="35F60601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B756B81" w14:textId="5E267358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3" w:name="OLE_LINK46"/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could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remember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remarkable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history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parents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siblings.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</w:p>
    <w:bookmarkEnd w:id="13"/>
    <w:p w14:paraId="42AA2D66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159C6D5C" w14:textId="6C67AE5F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D1C2AF4" w14:textId="358D2342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4" w:name="OLE_LINK47"/>
      <w:r w:rsidRPr="009218BE">
        <w:rPr>
          <w:rFonts w:ascii="Book Antiqua" w:eastAsia="Book Antiqua" w:hAnsi="Book Antiqua" w:cs="Book Antiqua"/>
          <w:color w:val="000000"/>
        </w:rPr>
        <w:lastRenderedPageBreak/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physical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examination,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severe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tenderness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right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costovertebral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angle.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discoloration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skin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traumatic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wounds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lesions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observed.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described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severe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flank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could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accurately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localize.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abruptly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started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few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hours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ago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subsided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medication.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distinct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from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caused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ureteral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stones,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which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would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acute,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colicky,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more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responsive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analgesics.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patient’s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vital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signs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stable,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though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slightly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tachycardic.</w:t>
      </w:r>
    </w:p>
    <w:bookmarkEnd w:id="14"/>
    <w:p w14:paraId="2CA8A5E3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5CF0C7BC" w14:textId="76593CE9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C2B6212" w14:textId="2A2F9050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5" w:name="OLE_LINK48"/>
      <w:r w:rsidRPr="009218BE">
        <w:rPr>
          <w:rFonts w:ascii="Book Antiqua" w:eastAsia="Book Antiqua" w:hAnsi="Book Antiqua" w:cs="Book Antiqua"/>
          <w:color w:val="000000"/>
        </w:rPr>
        <w:t>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hemoglobin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level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normal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change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after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first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day.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Although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computed tomography (</w:t>
      </w:r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) </w:t>
      </w:r>
      <w:r w:rsidRPr="009218BE">
        <w:rPr>
          <w:rFonts w:ascii="Book Antiqua" w:eastAsia="Book Antiqua" w:hAnsi="Book Antiqua" w:cs="Book Antiqua"/>
          <w:color w:val="000000"/>
        </w:rPr>
        <w:t>findings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consistent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assessed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hormone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levels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out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other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hormonally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active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all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results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normal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limits.</w:t>
      </w:r>
    </w:p>
    <w:bookmarkEnd w:id="15"/>
    <w:p w14:paraId="475E2029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010493A6" w14:textId="0094C0D6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7A0F71C" w14:textId="4E428D5E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6" w:name="OLE_LINK49"/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showed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huge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right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suprarenal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area,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components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retroperitoneal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(Figure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1).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approximately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9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homogeneous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adipose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density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enhanced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contrast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media.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Hematoma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formation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due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retroperitoneal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from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observed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but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active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bleeding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dye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leakage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seen.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Follow-up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performed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week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later,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definite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change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observed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compared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initial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scan.</w:t>
      </w:r>
    </w:p>
    <w:bookmarkEnd w:id="16"/>
    <w:p w14:paraId="6534C2AA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341CE2C4" w14:textId="5A21E763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218BE"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33443AE" w14:textId="16DEC856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7" w:name="OLE_LINK50"/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final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diagnosis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right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Pathologic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examination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after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surgery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revealed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typical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findings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hematoma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(Figure</w:t>
      </w:r>
      <w:r w:rsidR="009218BE">
        <w:rPr>
          <w:rFonts w:ascii="Book Antiqua" w:eastAsia="Book Antiqua" w:hAnsi="Book Antiqua" w:cs="Book Antiqua"/>
          <w:color w:val="000000"/>
        </w:rPr>
        <w:t xml:space="preserve">s </w:t>
      </w:r>
      <w:r w:rsidRPr="009218BE">
        <w:rPr>
          <w:rFonts w:ascii="Book Antiqua" w:eastAsia="Book Antiqua" w:hAnsi="Book Antiqua" w:cs="Book Antiqua"/>
          <w:color w:val="000000"/>
        </w:rPr>
        <w:t>2</w:t>
      </w:r>
      <w:r w:rsidR="009218BE">
        <w:rPr>
          <w:rFonts w:ascii="Book Antiqua" w:eastAsia="Book Antiqua" w:hAnsi="Book Antiqua" w:cs="Book Antiqua"/>
          <w:color w:val="000000"/>
        </w:rPr>
        <w:t xml:space="preserve"> and </w:t>
      </w:r>
      <w:r w:rsidRPr="009218BE">
        <w:rPr>
          <w:rFonts w:ascii="Book Antiqua" w:eastAsia="Book Antiqua" w:hAnsi="Book Antiqua" w:cs="Book Antiqua"/>
          <w:color w:val="000000"/>
        </w:rPr>
        <w:t>3)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confirmed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our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diagnosis.</w:t>
      </w:r>
    </w:p>
    <w:bookmarkEnd w:id="17"/>
    <w:p w14:paraId="1715592F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290B13ED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9083940" w14:textId="0813278B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8" w:name="OLE_LINK51"/>
      <w:r w:rsidRPr="009218BE"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consulting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laparoscopic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excision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performed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remove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</w:p>
    <w:bookmarkEnd w:id="18"/>
    <w:p w14:paraId="3B891109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145F565F" w14:textId="3D0985C4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218BE"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218BE"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88134A8" w14:textId="538ECE91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9" w:name="OLE_LINK52"/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recovered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from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surgery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without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complications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other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problems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observed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during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follow-up.</w:t>
      </w:r>
      <w:bookmarkEnd w:id="19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</w:p>
    <w:p w14:paraId="7FCDE912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197341CA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5AFABBC" w14:textId="0875B434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20" w:name="OLE_LINK53"/>
      <w:r w:rsidRPr="009218BE">
        <w:rPr>
          <w:rFonts w:ascii="Book Antiqua" w:eastAsia="Book Antiqua" w:hAnsi="Book Antiqua" w:cs="Book Antiqua"/>
          <w:color w:val="000000"/>
        </w:rPr>
        <w:t>Knowledge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type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remains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suboptimal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because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rarity.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multiple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theories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concerning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development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etiology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including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extramedullary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hematopoiesis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autonomous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proliferation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bone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marrow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cells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transferred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during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embryogenesis,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development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from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embryonic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rests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primitive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mesenchymal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stem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cells,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embolism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bone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marrow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lodging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gland,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adrenocortical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cell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metaplasia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reticuloendothelial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cells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blood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capillaries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response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stimuli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such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necrosis,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infection,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stress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</w:p>
    <w:p w14:paraId="6F5C44D4" w14:textId="56B74412" w:rsidR="00A77B3E" w:rsidRPr="009218BE" w:rsidRDefault="00FE58DB" w:rsidP="009218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most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often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asymptomatic,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benign,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hormonally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inactive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4-7]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Some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studies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shown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gender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predilection,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but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statistically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significant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difference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incidence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between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males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females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overall.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disease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usually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unilateral,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preference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right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side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4,5]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Almost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all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detailed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except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extremely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huge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diagnosed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Because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high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adipose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character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features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remarkable.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value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usually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-30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Hounsfield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units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(HU)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often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low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-100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HU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magnetic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resonance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imaging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(MRI),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component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hyperintense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non-fat-suppressed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T1-weighted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images.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suppression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help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confirm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diagnosis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demonstrating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loss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signal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intensity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component.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MRI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most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sensitive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specific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modality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diagnosing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hemorrhage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Therefore,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when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difficult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confirm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MRI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provide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useful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information.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However,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minimal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adipose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tissue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more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difficult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characterize.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Although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usually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required,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fine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lastRenderedPageBreak/>
        <w:t>needle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aspiration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(FNA)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biopsy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confirm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diagnosis.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Upon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air-dried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May-Grunwald-Giemsa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staining,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FNA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material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reveals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hematopoietic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precursors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including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megakaryocytes,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myeloid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elements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varying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stages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maturation,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vacuoles,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cortical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cells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background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9218BE">
        <w:rPr>
          <w:rFonts w:ascii="Book Antiqua" w:eastAsia="Book Antiqua" w:hAnsi="Book Antiqua" w:cs="Book Antiqua"/>
          <w:color w:val="000000"/>
        </w:rPr>
        <w:t>.</w:t>
      </w:r>
    </w:p>
    <w:p w14:paraId="41C96AD5" w14:textId="49F48060" w:rsidR="00A77B3E" w:rsidRPr="009218BE" w:rsidRDefault="00FE58DB" w:rsidP="009218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Despite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numerous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studies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universally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accepted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treatment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manage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Meyer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9218BE">
        <w:rPr>
          <w:rFonts w:ascii="Book Antiqua" w:eastAsia="Book Antiqua" w:hAnsi="Book Antiqua" w:cs="Book Antiqua"/>
          <w:color w:val="000000"/>
        </w:rPr>
        <w:t xml:space="preserve">and </w:t>
      </w:r>
      <w:proofErr w:type="gramStart"/>
      <w:r w:rsidR="009218BE" w:rsidRPr="009218BE">
        <w:rPr>
          <w:rFonts w:ascii="Book Antiqua" w:eastAsia="Book Antiqua" w:hAnsi="Book Antiqua" w:cs="Book Antiqua"/>
          <w:color w:val="000000"/>
        </w:rPr>
        <w:t>Behrend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concluded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large,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asymptomatic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greater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10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should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treated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surgically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because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risk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abdominal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life-threatening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shock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caused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spontaneous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Even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small,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asymptomatic,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incidentally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discovered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lesions,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some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studies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recommended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long-term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follow-up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because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interval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growth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reported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However,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218BE" w:rsidRPr="009218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insisted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all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should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resected</w:t>
      </w:r>
      <w:proofErr w:type="spellEnd"/>
      <w:r w:rsidRPr="009218BE">
        <w:rPr>
          <w:rFonts w:ascii="Book Antiqua" w:eastAsia="Book Antiqua" w:hAnsi="Book Antiqua" w:cs="Book Antiqua"/>
          <w:color w:val="000000"/>
        </w:rPr>
        <w:t>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almost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grow.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decided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perform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resection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presence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symptoms,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regardless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size.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Even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though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each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report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reached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different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conclusions,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resection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symptomatic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acceptable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treatment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method.</w:t>
      </w:r>
    </w:p>
    <w:p w14:paraId="671443EB" w14:textId="654D38E8" w:rsidR="00A77B3E" w:rsidRPr="009218BE" w:rsidRDefault="00FE58DB" w:rsidP="009218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majority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“silent”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hormonal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activity;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however,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some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hormonal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abnormality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noted.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218BE" w:rsidRPr="009218BE">
        <w:rPr>
          <w:rFonts w:ascii="Book Antiqua" w:eastAsia="Book Antiqua" w:hAnsi="Book Antiqua" w:cs="Book Antiqua"/>
          <w:color w:val="000000"/>
        </w:rPr>
        <w:t>Wagnerová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218BE" w:rsidRPr="009218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Liu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218BE" w:rsidRPr="009218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9218BE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reported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hormonal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activities.</w:t>
      </w:r>
      <w:r w:rsid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Therefore,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diagnosed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radiologic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evaluation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who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other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problems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should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evaluated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detect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abnormal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hormonal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activity.</w:t>
      </w:r>
    </w:p>
    <w:bookmarkEnd w:id="20"/>
    <w:p w14:paraId="0F7E86B6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04029CA8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34096C5" w14:textId="51FD089A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21" w:name="OLE_LINK54"/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generally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benign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non-functional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asymptomatic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characteristic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treated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conservatively.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However,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presents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severe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symptoms,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must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removed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surgically.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Based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our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experience,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intervention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easily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conducted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laparoscopic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approach,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even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when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caused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hemorrhage.</w:t>
      </w:r>
    </w:p>
    <w:bookmarkEnd w:id="21"/>
    <w:p w14:paraId="2C28FE46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3BAF9FBE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03912E87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bookmarkStart w:id="22" w:name="OLE_LINK55"/>
      <w:r w:rsidRPr="000976C3">
        <w:rPr>
          <w:rFonts w:ascii="Book Antiqua" w:hAnsi="Book Antiqua"/>
        </w:rPr>
        <w:t xml:space="preserve">1 </w:t>
      </w:r>
      <w:proofErr w:type="spellStart"/>
      <w:r w:rsidRPr="000976C3">
        <w:rPr>
          <w:rFonts w:ascii="Book Antiqua" w:hAnsi="Book Antiqua"/>
          <w:b/>
          <w:bCs/>
        </w:rPr>
        <w:t>Gierke</w:t>
      </w:r>
      <w:proofErr w:type="spellEnd"/>
      <w:r w:rsidRPr="000976C3">
        <w:rPr>
          <w:rFonts w:ascii="Book Antiqua" w:hAnsi="Book Antiqua"/>
          <w:b/>
          <w:bCs/>
        </w:rPr>
        <w:t xml:space="preserve"> E</w:t>
      </w:r>
      <w:r w:rsidRPr="000976C3">
        <w:rPr>
          <w:rFonts w:ascii="Book Antiqua" w:hAnsi="Book Antiqua"/>
        </w:rPr>
        <w:t xml:space="preserve">. Uber </w:t>
      </w:r>
      <w:proofErr w:type="spellStart"/>
      <w:r w:rsidRPr="000976C3">
        <w:rPr>
          <w:rFonts w:ascii="Book Antiqua" w:hAnsi="Book Antiqua"/>
        </w:rPr>
        <w:t>Knochenmarksgewebe</w:t>
      </w:r>
      <w:proofErr w:type="spellEnd"/>
      <w:r w:rsidRPr="000976C3">
        <w:rPr>
          <w:rFonts w:ascii="Book Antiqua" w:hAnsi="Book Antiqua"/>
        </w:rPr>
        <w:t xml:space="preserve"> in der </w:t>
      </w:r>
      <w:proofErr w:type="spellStart"/>
      <w:r w:rsidRPr="000976C3">
        <w:rPr>
          <w:rFonts w:ascii="Book Antiqua" w:hAnsi="Book Antiqua"/>
        </w:rPr>
        <w:t>Nebenniere</w:t>
      </w:r>
      <w:proofErr w:type="spellEnd"/>
      <w:r w:rsidRPr="000976C3">
        <w:rPr>
          <w:rFonts w:ascii="Book Antiqua" w:hAnsi="Book Antiqua"/>
        </w:rPr>
        <w:t xml:space="preserve">. </w:t>
      </w:r>
      <w:proofErr w:type="spellStart"/>
      <w:r w:rsidRPr="000976C3">
        <w:rPr>
          <w:rFonts w:ascii="Book Antiqua" w:hAnsi="Book Antiqua"/>
          <w:i/>
          <w:iCs/>
        </w:rPr>
        <w:t>Beitr</w:t>
      </w:r>
      <w:proofErr w:type="spellEnd"/>
      <w:r w:rsidRPr="000976C3">
        <w:rPr>
          <w:rFonts w:ascii="Book Antiqua" w:hAnsi="Book Antiqua"/>
          <w:i/>
          <w:iCs/>
        </w:rPr>
        <w:t xml:space="preserve"> Path </w:t>
      </w:r>
      <w:proofErr w:type="spellStart"/>
      <w:r w:rsidRPr="000976C3">
        <w:rPr>
          <w:rFonts w:ascii="Book Antiqua" w:hAnsi="Book Antiqua"/>
          <w:i/>
          <w:iCs/>
        </w:rPr>
        <w:t>Anat</w:t>
      </w:r>
      <w:proofErr w:type="spellEnd"/>
      <w:r w:rsidRPr="000976C3">
        <w:rPr>
          <w:rFonts w:ascii="Book Antiqua" w:hAnsi="Book Antiqua"/>
          <w:i/>
          <w:iCs/>
        </w:rPr>
        <w:t xml:space="preserve"> Supple</w:t>
      </w:r>
      <w:r>
        <w:rPr>
          <w:rFonts w:ascii="Book Antiqua" w:hAnsi="Book Antiqua"/>
        </w:rPr>
        <w:t xml:space="preserve"> </w:t>
      </w:r>
      <w:r w:rsidRPr="000976C3">
        <w:rPr>
          <w:rFonts w:ascii="Book Antiqua" w:hAnsi="Book Antiqua"/>
        </w:rPr>
        <w:t xml:space="preserve">1905: 311 </w:t>
      </w:r>
      <w:r>
        <w:rPr>
          <w:rFonts w:ascii="Book Antiqua" w:hAnsi="Book Antiqua"/>
        </w:rPr>
        <w:t>[</w:t>
      </w:r>
      <w:r w:rsidRPr="000976C3">
        <w:rPr>
          <w:rFonts w:ascii="Book Antiqua" w:hAnsi="Book Antiqua"/>
        </w:rPr>
        <w:t>DOI: 10.1080/00221340508986050]</w:t>
      </w:r>
    </w:p>
    <w:p w14:paraId="73B2A052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2 </w:t>
      </w:r>
      <w:proofErr w:type="spellStart"/>
      <w:r w:rsidRPr="000976C3">
        <w:rPr>
          <w:rFonts w:ascii="Book Antiqua" w:hAnsi="Book Antiqua"/>
          <w:b/>
          <w:bCs/>
        </w:rPr>
        <w:t>Oberling</w:t>
      </w:r>
      <w:proofErr w:type="spellEnd"/>
      <w:r w:rsidRPr="000976C3">
        <w:rPr>
          <w:rFonts w:ascii="Book Antiqua" w:hAnsi="Book Antiqua"/>
          <w:b/>
          <w:bCs/>
        </w:rPr>
        <w:t xml:space="preserve"> C</w:t>
      </w:r>
      <w:r w:rsidRPr="000976C3">
        <w:rPr>
          <w:rFonts w:ascii="Book Antiqua" w:hAnsi="Book Antiqua"/>
        </w:rPr>
        <w:t xml:space="preserve">. Les formations </w:t>
      </w:r>
      <w:proofErr w:type="spellStart"/>
      <w:r w:rsidRPr="000976C3">
        <w:rPr>
          <w:rFonts w:ascii="Book Antiqua" w:hAnsi="Book Antiqua"/>
        </w:rPr>
        <w:t>myelo-lipomateuses</w:t>
      </w:r>
      <w:proofErr w:type="spellEnd"/>
      <w:r w:rsidRPr="000976C3">
        <w:rPr>
          <w:rFonts w:ascii="Book Antiqua" w:hAnsi="Book Antiqua"/>
        </w:rPr>
        <w:t xml:space="preserve">. </w:t>
      </w:r>
      <w:r w:rsidRPr="000976C3">
        <w:rPr>
          <w:rFonts w:ascii="Book Antiqua" w:hAnsi="Book Antiqua"/>
          <w:i/>
          <w:iCs/>
        </w:rPr>
        <w:t>Bull Assoc Fr Cancer</w:t>
      </w:r>
      <w:r w:rsidRPr="000976C3">
        <w:rPr>
          <w:rFonts w:ascii="Book Antiqua" w:hAnsi="Book Antiqua"/>
        </w:rPr>
        <w:t xml:space="preserve"> 1929: 234</w:t>
      </w:r>
    </w:p>
    <w:p w14:paraId="26BD5B3B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3 </w:t>
      </w:r>
      <w:proofErr w:type="spellStart"/>
      <w:r w:rsidRPr="000976C3">
        <w:rPr>
          <w:rFonts w:ascii="Book Antiqua" w:hAnsi="Book Antiqua"/>
          <w:b/>
          <w:bCs/>
        </w:rPr>
        <w:t>Decmann</w:t>
      </w:r>
      <w:proofErr w:type="spellEnd"/>
      <w:r w:rsidRPr="000976C3">
        <w:rPr>
          <w:rFonts w:ascii="Book Antiqua" w:hAnsi="Book Antiqua"/>
          <w:b/>
          <w:bCs/>
        </w:rPr>
        <w:t xml:space="preserve"> Á</w:t>
      </w:r>
      <w:r w:rsidRPr="000976C3">
        <w:rPr>
          <w:rFonts w:ascii="Book Antiqua" w:hAnsi="Book Antiqua"/>
        </w:rPr>
        <w:t xml:space="preserve">, </w:t>
      </w:r>
      <w:proofErr w:type="spellStart"/>
      <w:r w:rsidRPr="000976C3">
        <w:rPr>
          <w:rFonts w:ascii="Book Antiqua" w:hAnsi="Book Antiqua"/>
        </w:rPr>
        <w:t>Perge</w:t>
      </w:r>
      <w:proofErr w:type="spellEnd"/>
      <w:r w:rsidRPr="000976C3">
        <w:rPr>
          <w:rFonts w:ascii="Book Antiqua" w:hAnsi="Book Antiqua"/>
        </w:rPr>
        <w:t xml:space="preserve"> P, </w:t>
      </w:r>
      <w:proofErr w:type="spellStart"/>
      <w:r w:rsidRPr="000976C3">
        <w:rPr>
          <w:rFonts w:ascii="Book Antiqua" w:hAnsi="Book Antiqua"/>
        </w:rPr>
        <w:t>Tóth</w:t>
      </w:r>
      <w:proofErr w:type="spellEnd"/>
      <w:r w:rsidRPr="000976C3">
        <w:rPr>
          <w:rFonts w:ascii="Book Antiqua" w:hAnsi="Book Antiqua"/>
        </w:rPr>
        <w:t xml:space="preserve"> M, </w:t>
      </w:r>
      <w:proofErr w:type="spellStart"/>
      <w:r w:rsidRPr="000976C3">
        <w:rPr>
          <w:rFonts w:ascii="Book Antiqua" w:hAnsi="Book Antiqua"/>
        </w:rPr>
        <w:t>Igaz</w:t>
      </w:r>
      <w:proofErr w:type="spellEnd"/>
      <w:r w:rsidRPr="000976C3">
        <w:rPr>
          <w:rFonts w:ascii="Book Antiqua" w:hAnsi="Book Antiqua"/>
        </w:rPr>
        <w:t xml:space="preserve"> P. Adrenal myelolipoma: a comprehensive review. </w:t>
      </w:r>
      <w:r w:rsidRPr="000976C3">
        <w:rPr>
          <w:rFonts w:ascii="Book Antiqua" w:hAnsi="Book Antiqua"/>
          <w:i/>
          <w:iCs/>
        </w:rPr>
        <w:t>Endocrine</w:t>
      </w:r>
      <w:r w:rsidRPr="000976C3">
        <w:rPr>
          <w:rFonts w:ascii="Book Antiqua" w:hAnsi="Book Antiqua"/>
        </w:rPr>
        <w:t xml:space="preserve"> 2018; </w:t>
      </w:r>
      <w:r w:rsidRPr="000976C3">
        <w:rPr>
          <w:rFonts w:ascii="Book Antiqua" w:hAnsi="Book Antiqua"/>
          <w:b/>
          <w:bCs/>
        </w:rPr>
        <w:t>59</w:t>
      </w:r>
      <w:r w:rsidRPr="000976C3">
        <w:rPr>
          <w:rFonts w:ascii="Book Antiqua" w:hAnsi="Book Antiqua"/>
        </w:rPr>
        <w:t>: 7-15 [PMID: 29164520 DOI: 10.1007/s12020-017-1473-4]</w:t>
      </w:r>
    </w:p>
    <w:p w14:paraId="4961C092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4 </w:t>
      </w:r>
      <w:proofErr w:type="spellStart"/>
      <w:r w:rsidRPr="000976C3">
        <w:rPr>
          <w:rFonts w:ascii="Book Antiqua" w:hAnsi="Book Antiqua"/>
          <w:b/>
          <w:bCs/>
        </w:rPr>
        <w:t>Bokhari</w:t>
      </w:r>
      <w:proofErr w:type="spellEnd"/>
      <w:r w:rsidRPr="000976C3">
        <w:rPr>
          <w:rFonts w:ascii="Book Antiqua" w:hAnsi="Book Antiqua"/>
          <w:b/>
          <w:bCs/>
        </w:rPr>
        <w:t xml:space="preserve"> MR</w:t>
      </w:r>
      <w:r w:rsidRPr="000976C3">
        <w:rPr>
          <w:rFonts w:ascii="Book Antiqua" w:hAnsi="Book Antiqua"/>
        </w:rPr>
        <w:t xml:space="preserve">, Zulfiqar H, </w:t>
      </w:r>
      <w:proofErr w:type="spellStart"/>
      <w:r w:rsidRPr="000976C3">
        <w:rPr>
          <w:rFonts w:ascii="Book Antiqua" w:hAnsi="Book Antiqua"/>
        </w:rPr>
        <w:t>Garla</w:t>
      </w:r>
      <w:proofErr w:type="spellEnd"/>
      <w:r w:rsidRPr="000976C3">
        <w:rPr>
          <w:rFonts w:ascii="Book Antiqua" w:hAnsi="Book Antiqua"/>
        </w:rPr>
        <w:t xml:space="preserve"> VV. Adrenal Myelolipoma</w:t>
      </w:r>
      <w:r>
        <w:rPr>
          <w:rFonts w:ascii="Book Antiqua" w:hAnsi="Book Antiqua"/>
        </w:rPr>
        <w:t>.</w:t>
      </w:r>
      <w:r w:rsidRPr="000976C3">
        <w:rPr>
          <w:rFonts w:ascii="Book Antiqua" w:hAnsi="Book Antiqua"/>
        </w:rPr>
        <w:t xml:space="preserve"> In: </w:t>
      </w:r>
      <w:proofErr w:type="spellStart"/>
      <w:r w:rsidRPr="000976C3">
        <w:rPr>
          <w:rFonts w:ascii="Book Antiqua" w:hAnsi="Book Antiqua"/>
        </w:rPr>
        <w:t>StatPearls</w:t>
      </w:r>
      <w:proofErr w:type="spellEnd"/>
      <w:r w:rsidRPr="000976C3">
        <w:rPr>
          <w:rFonts w:ascii="Book Antiqua" w:hAnsi="Book Antiqua"/>
        </w:rPr>
        <w:t xml:space="preserve"> [Internet]. Treasure Island (FL): </w:t>
      </w:r>
      <w:proofErr w:type="spellStart"/>
      <w:r w:rsidRPr="000976C3">
        <w:rPr>
          <w:rFonts w:ascii="Book Antiqua" w:hAnsi="Book Antiqua"/>
        </w:rPr>
        <w:t>StatPearls</w:t>
      </w:r>
      <w:proofErr w:type="spellEnd"/>
      <w:r w:rsidRPr="000976C3">
        <w:rPr>
          <w:rFonts w:ascii="Book Antiqua" w:hAnsi="Book Antiqua"/>
        </w:rPr>
        <w:t xml:space="preserve"> Publishing</w:t>
      </w:r>
      <w:r>
        <w:rPr>
          <w:rFonts w:ascii="Book Antiqua" w:hAnsi="Book Antiqua"/>
        </w:rPr>
        <w:t>,</w:t>
      </w:r>
      <w:r w:rsidRPr="000976C3">
        <w:rPr>
          <w:rFonts w:ascii="Book Antiqua" w:hAnsi="Book Antiqua"/>
        </w:rPr>
        <w:t xml:space="preserve"> 2021 [PMID: </w:t>
      </w:r>
      <w:bookmarkStart w:id="23" w:name="OLE_LINK349"/>
      <w:r w:rsidRPr="000976C3">
        <w:rPr>
          <w:rFonts w:ascii="Book Antiqua" w:hAnsi="Book Antiqua"/>
        </w:rPr>
        <w:t>28613782</w:t>
      </w:r>
      <w:bookmarkEnd w:id="23"/>
      <w:r w:rsidRPr="000976C3">
        <w:rPr>
          <w:rFonts w:ascii="Book Antiqua" w:hAnsi="Book Antiqua"/>
        </w:rPr>
        <w:t>]</w:t>
      </w:r>
    </w:p>
    <w:p w14:paraId="46258E96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5 </w:t>
      </w:r>
      <w:r w:rsidRPr="000976C3">
        <w:rPr>
          <w:rFonts w:ascii="Book Antiqua" w:hAnsi="Book Antiqua"/>
          <w:b/>
          <w:bCs/>
        </w:rPr>
        <w:t>Hsu SW</w:t>
      </w:r>
      <w:r w:rsidRPr="000976C3">
        <w:rPr>
          <w:rFonts w:ascii="Book Antiqua" w:hAnsi="Book Antiqua"/>
        </w:rPr>
        <w:t xml:space="preserve">, Shu K, Lee WC, Cheng YT, Chiang PH. Adrenal myelolipoma: a 10-year single-center experience and literature review. </w:t>
      </w:r>
      <w:r w:rsidRPr="000976C3">
        <w:rPr>
          <w:rFonts w:ascii="Book Antiqua" w:hAnsi="Book Antiqua"/>
          <w:i/>
          <w:iCs/>
        </w:rPr>
        <w:t>Kaohsiung J Med Sci</w:t>
      </w:r>
      <w:r w:rsidRPr="000976C3">
        <w:rPr>
          <w:rFonts w:ascii="Book Antiqua" w:hAnsi="Book Antiqua"/>
        </w:rPr>
        <w:t xml:space="preserve"> 2012; </w:t>
      </w:r>
      <w:r w:rsidRPr="000976C3">
        <w:rPr>
          <w:rFonts w:ascii="Book Antiqua" w:hAnsi="Book Antiqua"/>
          <w:b/>
          <w:bCs/>
        </w:rPr>
        <w:t>28</w:t>
      </w:r>
      <w:r w:rsidRPr="000976C3">
        <w:rPr>
          <w:rFonts w:ascii="Book Antiqua" w:hAnsi="Book Antiqua"/>
        </w:rPr>
        <w:t>: 377-382 [PMID: 22726900 DOI: 10.1016/j.kjms.2012.02.005]</w:t>
      </w:r>
    </w:p>
    <w:p w14:paraId="29DBD966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6 </w:t>
      </w:r>
      <w:r w:rsidRPr="000976C3">
        <w:rPr>
          <w:rFonts w:ascii="Book Antiqua" w:hAnsi="Book Antiqua"/>
          <w:b/>
          <w:bCs/>
        </w:rPr>
        <w:t>Meyer A</w:t>
      </w:r>
      <w:r w:rsidRPr="000976C3">
        <w:rPr>
          <w:rFonts w:ascii="Book Antiqua" w:hAnsi="Book Antiqua"/>
        </w:rPr>
        <w:t xml:space="preserve">, Behrend M. Presentation and therapy of myelolipoma. </w:t>
      </w:r>
      <w:r w:rsidRPr="000976C3">
        <w:rPr>
          <w:rFonts w:ascii="Book Antiqua" w:hAnsi="Book Antiqua"/>
          <w:i/>
          <w:iCs/>
        </w:rPr>
        <w:t xml:space="preserve">Int J </w:t>
      </w:r>
      <w:proofErr w:type="spellStart"/>
      <w:r w:rsidRPr="000976C3">
        <w:rPr>
          <w:rFonts w:ascii="Book Antiqua" w:hAnsi="Book Antiqua"/>
          <w:i/>
          <w:iCs/>
        </w:rPr>
        <w:t>Urol</w:t>
      </w:r>
      <w:proofErr w:type="spellEnd"/>
      <w:r w:rsidRPr="000976C3">
        <w:rPr>
          <w:rFonts w:ascii="Book Antiqua" w:hAnsi="Book Antiqua"/>
        </w:rPr>
        <w:t xml:space="preserve"> 2005; </w:t>
      </w:r>
      <w:r w:rsidRPr="000976C3">
        <w:rPr>
          <w:rFonts w:ascii="Book Antiqua" w:hAnsi="Book Antiqua"/>
          <w:b/>
          <w:bCs/>
        </w:rPr>
        <w:t>12</w:t>
      </w:r>
      <w:r w:rsidRPr="000976C3">
        <w:rPr>
          <w:rFonts w:ascii="Book Antiqua" w:hAnsi="Book Antiqua"/>
        </w:rPr>
        <w:t>: 239-243 [PMID: 15828949 DOI: 10.1111/j.1442-2042.</w:t>
      </w:r>
      <w:proofErr w:type="gramStart"/>
      <w:r w:rsidRPr="000976C3">
        <w:rPr>
          <w:rFonts w:ascii="Book Antiqua" w:hAnsi="Book Antiqua"/>
        </w:rPr>
        <w:t>2005.01034.x</w:t>
      </w:r>
      <w:proofErr w:type="gramEnd"/>
      <w:r w:rsidRPr="000976C3">
        <w:rPr>
          <w:rFonts w:ascii="Book Antiqua" w:hAnsi="Book Antiqua"/>
        </w:rPr>
        <w:t>]</w:t>
      </w:r>
    </w:p>
    <w:p w14:paraId="722FEDC7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7 </w:t>
      </w:r>
      <w:proofErr w:type="spellStart"/>
      <w:r w:rsidRPr="000976C3">
        <w:rPr>
          <w:rFonts w:ascii="Book Antiqua" w:hAnsi="Book Antiqua"/>
          <w:b/>
          <w:bCs/>
        </w:rPr>
        <w:t>Wagnerová</w:t>
      </w:r>
      <w:proofErr w:type="spellEnd"/>
      <w:r w:rsidRPr="000976C3">
        <w:rPr>
          <w:rFonts w:ascii="Book Antiqua" w:hAnsi="Book Antiqua"/>
          <w:b/>
          <w:bCs/>
        </w:rPr>
        <w:t xml:space="preserve"> H</w:t>
      </w:r>
      <w:r w:rsidRPr="000976C3">
        <w:rPr>
          <w:rFonts w:ascii="Book Antiqua" w:hAnsi="Book Antiqua"/>
        </w:rPr>
        <w:t xml:space="preserve">, </w:t>
      </w:r>
      <w:proofErr w:type="spellStart"/>
      <w:r w:rsidRPr="000976C3">
        <w:rPr>
          <w:rFonts w:ascii="Book Antiqua" w:hAnsi="Book Antiqua"/>
        </w:rPr>
        <w:t>Lazúrová</w:t>
      </w:r>
      <w:proofErr w:type="spellEnd"/>
      <w:r w:rsidRPr="000976C3">
        <w:rPr>
          <w:rFonts w:ascii="Book Antiqua" w:hAnsi="Book Antiqua"/>
        </w:rPr>
        <w:t xml:space="preserve"> I, </w:t>
      </w:r>
      <w:proofErr w:type="spellStart"/>
      <w:r w:rsidRPr="000976C3">
        <w:rPr>
          <w:rFonts w:ascii="Book Antiqua" w:hAnsi="Book Antiqua"/>
        </w:rPr>
        <w:t>Bober</w:t>
      </w:r>
      <w:proofErr w:type="spellEnd"/>
      <w:r w:rsidRPr="000976C3">
        <w:rPr>
          <w:rFonts w:ascii="Book Antiqua" w:hAnsi="Book Antiqua"/>
        </w:rPr>
        <w:t xml:space="preserve"> J, Sokol L, </w:t>
      </w:r>
      <w:proofErr w:type="spellStart"/>
      <w:r w:rsidRPr="000976C3">
        <w:rPr>
          <w:rFonts w:ascii="Book Antiqua" w:hAnsi="Book Antiqua"/>
        </w:rPr>
        <w:t>Zachar</w:t>
      </w:r>
      <w:proofErr w:type="spellEnd"/>
      <w:r w:rsidRPr="000976C3">
        <w:rPr>
          <w:rFonts w:ascii="Book Antiqua" w:hAnsi="Book Antiqua"/>
        </w:rPr>
        <w:t xml:space="preserve"> M. Adrenal myelolipoma. 6 cases and a review of the literature. </w:t>
      </w:r>
      <w:proofErr w:type="spellStart"/>
      <w:r w:rsidRPr="000976C3">
        <w:rPr>
          <w:rFonts w:ascii="Book Antiqua" w:hAnsi="Book Antiqua"/>
          <w:i/>
          <w:iCs/>
        </w:rPr>
        <w:t>Neoplasma</w:t>
      </w:r>
      <w:proofErr w:type="spellEnd"/>
      <w:r w:rsidRPr="000976C3">
        <w:rPr>
          <w:rFonts w:ascii="Book Antiqua" w:hAnsi="Book Antiqua"/>
        </w:rPr>
        <w:t xml:space="preserve"> 2004; </w:t>
      </w:r>
      <w:r w:rsidRPr="000976C3">
        <w:rPr>
          <w:rFonts w:ascii="Book Antiqua" w:hAnsi="Book Antiqua"/>
          <w:b/>
          <w:bCs/>
        </w:rPr>
        <w:t>51</w:t>
      </w:r>
      <w:r w:rsidRPr="000976C3">
        <w:rPr>
          <w:rFonts w:ascii="Book Antiqua" w:hAnsi="Book Antiqua"/>
        </w:rPr>
        <w:t>: 300-305 [PMID: 15254662 DOI: 10.1002/chem.200800184]</w:t>
      </w:r>
    </w:p>
    <w:p w14:paraId="33C1CF53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8 </w:t>
      </w:r>
      <w:r w:rsidRPr="000976C3">
        <w:rPr>
          <w:rFonts w:ascii="Book Antiqua" w:hAnsi="Book Antiqua"/>
          <w:b/>
          <w:bCs/>
        </w:rPr>
        <w:t>Guo YK</w:t>
      </w:r>
      <w:r w:rsidRPr="000976C3">
        <w:rPr>
          <w:rFonts w:ascii="Book Antiqua" w:hAnsi="Book Antiqua"/>
        </w:rPr>
        <w:t xml:space="preserve">, Yang ZG, Li Y, Deng YP, Ma ES, Min PQ, Zhang XC. Uncommon adrenal masses: CT and MRI features with histopathologic correlation. </w:t>
      </w:r>
      <w:r w:rsidRPr="000976C3">
        <w:rPr>
          <w:rFonts w:ascii="Book Antiqua" w:hAnsi="Book Antiqua"/>
          <w:i/>
          <w:iCs/>
        </w:rPr>
        <w:t xml:space="preserve">Eur J </w:t>
      </w:r>
      <w:proofErr w:type="spellStart"/>
      <w:r w:rsidRPr="000976C3">
        <w:rPr>
          <w:rFonts w:ascii="Book Antiqua" w:hAnsi="Book Antiqua"/>
          <w:i/>
          <w:iCs/>
        </w:rPr>
        <w:t>Radiol</w:t>
      </w:r>
      <w:proofErr w:type="spellEnd"/>
      <w:r w:rsidRPr="000976C3">
        <w:rPr>
          <w:rFonts w:ascii="Book Antiqua" w:hAnsi="Book Antiqua"/>
        </w:rPr>
        <w:t xml:space="preserve"> 2007; </w:t>
      </w:r>
      <w:r w:rsidRPr="000976C3">
        <w:rPr>
          <w:rFonts w:ascii="Book Antiqua" w:hAnsi="Book Antiqua"/>
          <w:b/>
          <w:bCs/>
        </w:rPr>
        <w:t>62</w:t>
      </w:r>
      <w:r w:rsidRPr="000976C3">
        <w:rPr>
          <w:rFonts w:ascii="Book Antiqua" w:hAnsi="Book Antiqua"/>
        </w:rPr>
        <w:t>: 359-370 [PMID: 17532488 DOI: 10.1016/j.ejrad.2006.12.011]</w:t>
      </w:r>
    </w:p>
    <w:p w14:paraId="2D3B6983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9 </w:t>
      </w:r>
      <w:r w:rsidRPr="000976C3">
        <w:rPr>
          <w:rFonts w:ascii="Book Antiqua" w:hAnsi="Book Antiqua"/>
          <w:b/>
          <w:bCs/>
        </w:rPr>
        <w:t>Osborn M</w:t>
      </w:r>
      <w:r w:rsidRPr="000976C3">
        <w:rPr>
          <w:rFonts w:ascii="Book Antiqua" w:hAnsi="Book Antiqua"/>
        </w:rPr>
        <w:t xml:space="preserve">, Smith M, </w:t>
      </w:r>
      <w:proofErr w:type="spellStart"/>
      <w:r w:rsidRPr="000976C3">
        <w:rPr>
          <w:rFonts w:ascii="Book Antiqua" w:hAnsi="Book Antiqua"/>
        </w:rPr>
        <w:t>Senbanjo</w:t>
      </w:r>
      <w:proofErr w:type="spellEnd"/>
      <w:r w:rsidRPr="000976C3">
        <w:rPr>
          <w:rFonts w:ascii="Book Antiqua" w:hAnsi="Book Antiqua"/>
        </w:rPr>
        <w:t xml:space="preserve"> T, Crofton M, Robinson S, </w:t>
      </w:r>
      <w:proofErr w:type="spellStart"/>
      <w:r w:rsidRPr="000976C3">
        <w:rPr>
          <w:rFonts w:ascii="Book Antiqua" w:hAnsi="Book Antiqua"/>
        </w:rPr>
        <w:t>Rajan</w:t>
      </w:r>
      <w:proofErr w:type="spellEnd"/>
      <w:r w:rsidRPr="000976C3">
        <w:rPr>
          <w:rFonts w:ascii="Book Antiqua" w:hAnsi="Book Antiqua"/>
        </w:rPr>
        <w:t xml:space="preserve"> P. Adrenal myelolipoma - clinical, radiological and cytological findings: a case report. </w:t>
      </w:r>
      <w:r w:rsidRPr="000976C3">
        <w:rPr>
          <w:rFonts w:ascii="Book Antiqua" w:hAnsi="Book Antiqua"/>
          <w:i/>
          <w:iCs/>
        </w:rPr>
        <w:t>Cytopathology</w:t>
      </w:r>
      <w:r w:rsidRPr="000976C3">
        <w:rPr>
          <w:rFonts w:ascii="Book Antiqua" w:hAnsi="Book Antiqua"/>
        </w:rPr>
        <w:t xml:space="preserve"> 2002; </w:t>
      </w:r>
      <w:r w:rsidRPr="000976C3">
        <w:rPr>
          <w:rFonts w:ascii="Book Antiqua" w:hAnsi="Book Antiqua"/>
          <w:b/>
          <w:bCs/>
        </w:rPr>
        <w:t>13</w:t>
      </w:r>
      <w:r w:rsidRPr="000976C3">
        <w:rPr>
          <w:rFonts w:ascii="Book Antiqua" w:hAnsi="Book Antiqua"/>
        </w:rPr>
        <w:t>: 242-246 [PMID: 12269896 DOI: 10.1046/j.1365-2303.</w:t>
      </w:r>
      <w:proofErr w:type="gramStart"/>
      <w:r w:rsidRPr="000976C3">
        <w:rPr>
          <w:rFonts w:ascii="Book Antiqua" w:hAnsi="Book Antiqua"/>
        </w:rPr>
        <w:t>2002.00357.x</w:t>
      </w:r>
      <w:proofErr w:type="gramEnd"/>
      <w:r w:rsidRPr="000976C3">
        <w:rPr>
          <w:rFonts w:ascii="Book Antiqua" w:hAnsi="Book Antiqua"/>
        </w:rPr>
        <w:t>]</w:t>
      </w:r>
    </w:p>
    <w:p w14:paraId="5B4B8F92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10 </w:t>
      </w:r>
      <w:proofErr w:type="spellStart"/>
      <w:r w:rsidRPr="000976C3">
        <w:rPr>
          <w:rFonts w:ascii="Book Antiqua" w:hAnsi="Book Antiqua"/>
          <w:b/>
          <w:bCs/>
        </w:rPr>
        <w:t>Gershuni</w:t>
      </w:r>
      <w:proofErr w:type="spellEnd"/>
      <w:r w:rsidRPr="000976C3">
        <w:rPr>
          <w:rFonts w:ascii="Book Antiqua" w:hAnsi="Book Antiqua"/>
          <w:b/>
          <w:bCs/>
        </w:rPr>
        <w:t xml:space="preserve"> VM</w:t>
      </w:r>
      <w:r w:rsidRPr="000976C3">
        <w:rPr>
          <w:rFonts w:ascii="Book Antiqua" w:hAnsi="Book Antiqua"/>
        </w:rPr>
        <w:t xml:space="preserve">, Bittner JG 4th, Moley JF, Brunt LM. Adrenal myelolipoma: operative indications and outcomes. </w:t>
      </w:r>
      <w:r w:rsidRPr="000976C3">
        <w:rPr>
          <w:rFonts w:ascii="Book Antiqua" w:hAnsi="Book Antiqua"/>
          <w:i/>
          <w:iCs/>
        </w:rPr>
        <w:t xml:space="preserve">J </w:t>
      </w:r>
      <w:proofErr w:type="spellStart"/>
      <w:r w:rsidRPr="000976C3">
        <w:rPr>
          <w:rFonts w:ascii="Book Antiqua" w:hAnsi="Book Antiqua"/>
          <w:i/>
          <w:iCs/>
        </w:rPr>
        <w:t>Laparoendosc</w:t>
      </w:r>
      <w:proofErr w:type="spellEnd"/>
      <w:r w:rsidRPr="000976C3">
        <w:rPr>
          <w:rFonts w:ascii="Book Antiqua" w:hAnsi="Book Antiqua"/>
          <w:i/>
          <w:iCs/>
        </w:rPr>
        <w:t xml:space="preserve"> Adv Surg Tech A</w:t>
      </w:r>
      <w:r w:rsidRPr="000976C3">
        <w:rPr>
          <w:rFonts w:ascii="Book Antiqua" w:hAnsi="Book Antiqua"/>
        </w:rPr>
        <w:t xml:space="preserve"> 2014; </w:t>
      </w:r>
      <w:r w:rsidRPr="000976C3">
        <w:rPr>
          <w:rFonts w:ascii="Book Antiqua" w:hAnsi="Book Antiqua"/>
          <w:b/>
          <w:bCs/>
        </w:rPr>
        <w:t>24</w:t>
      </w:r>
      <w:r w:rsidRPr="000976C3">
        <w:rPr>
          <w:rFonts w:ascii="Book Antiqua" w:hAnsi="Book Antiqua"/>
        </w:rPr>
        <w:t>: 8-12 [PMID: 24328509 DOI: 10.1089/lap.2013.0411]</w:t>
      </w:r>
    </w:p>
    <w:p w14:paraId="7CCFAABA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11 </w:t>
      </w:r>
      <w:r w:rsidRPr="000976C3">
        <w:rPr>
          <w:rFonts w:ascii="Book Antiqua" w:hAnsi="Book Antiqua"/>
          <w:b/>
          <w:bCs/>
        </w:rPr>
        <w:t>Han M</w:t>
      </w:r>
      <w:r w:rsidRPr="000976C3">
        <w:rPr>
          <w:rFonts w:ascii="Book Antiqua" w:hAnsi="Book Antiqua"/>
        </w:rPr>
        <w:t xml:space="preserve">, Burnett AL, Fishman EK, Marshall FF. The natural history and treatment of adrenal myelolipoma. </w:t>
      </w:r>
      <w:r w:rsidRPr="000976C3">
        <w:rPr>
          <w:rFonts w:ascii="Book Antiqua" w:hAnsi="Book Antiqua"/>
          <w:i/>
          <w:iCs/>
        </w:rPr>
        <w:t xml:space="preserve">J </w:t>
      </w:r>
      <w:proofErr w:type="spellStart"/>
      <w:r w:rsidRPr="000976C3">
        <w:rPr>
          <w:rFonts w:ascii="Book Antiqua" w:hAnsi="Book Antiqua"/>
          <w:i/>
          <w:iCs/>
        </w:rPr>
        <w:t>Urol</w:t>
      </w:r>
      <w:proofErr w:type="spellEnd"/>
      <w:r w:rsidRPr="000976C3">
        <w:rPr>
          <w:rFonts w:ascii="Book Antiqua" w:hAnsi="Book Antiqua"/>
        </w:rPr>
        <w:t xml:space="preserve"> 1997; </w:t>
      </w:r>
      <w:r w:rsidRPr="000976C3">
        <w:rPr>
          <w:rFonts w:ascii="Book Antiqua" w:hAnsi="Book Antiqua"/>
          <w:b/>
          <w:bCs/>
        </w:rPr>
        <w:t>157</w:t>
      </w:r>
      <w:r w:rsidRPr="000976C3">
        <w:rPr>
          <w:rFonts w:ascii="Book Antiqua" w:hAnsi="Book Antiqua"/>
        </w:rPr>
        <w:t>: 1213-1216 [PMID: 9120904 DOI: 10.1097/00005392-199704000-00006]</w:t>
      </w:r>
    </w:p>
    <w:p w14:paraId="45D5A7D7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lastRenderedPageBreak/>
        <w:t xml:space="preserve">12 </w:t>
      </w:r>
      <w:r w:rsidRPr="000976C3">
        <w:rPr>
          <w:rFonts w:ascii="Book Antiqua" w:hAnsi="Book Antiqua"/>
          <w:b/>
          <w:bCs/>
        </w:rPr>
        <w:t>Liu N</w:t>
      </w:r>
      <w:r w:rsidRPr="000976C3">
        <w:rPr>
          <w:rFonts w:ascii="Book Antiqua" w:hAnsi="Book Antiqua"/>
        </w:rPr>
        <w:t xml:space="preserve">, Zhang W, Tan J, Zhou J, Yu X, Ren N, Fang Z, Jiao W, Fan Y, Liu C. Adrenal myelolipoma with hyperandrogenemia and schizophrenia. </w:t>
      </w:r>
      <w:r w:rsidRPr="000976C3">
        <w:rPr>
          <w:rFonts w:ascii="Book Antiqua" w:hAnsi="Book Antiqua"/>
          <w:i/>
          <w:iCs/>
        </w:rPr>
        <w:t xml:space="preserve">Cancer </w:t>
      </w:r>
      <w:proofErr w:type="spellStart"/>
      <w:r w:rsidRPr="000976C3">
        <w:rPr>
          <w:rFonts w:ascii="Book Antiqua" w:hAnsi="Book Antiqua"/>
          <w:i/>
          <w:iCs/>
        </w:rPr>
        <w:t>Manag</w:t>
      </w:r>
      <w:proofErr w:type="spellEnd"/>
      <w:r w:rsidRPr="000976C3">
        <w:rPr>
          <w:rFonts w:ascii="Book Antiqua" w:hAnsi="Book Antiqua"/>
          <w:i/>
          <w:iCs/>
        </w:rPr>
        <w:t xml:space="preserve"> Res</w:t>
      </w:r>
      <w:r w:rsidRPr="000976C3">
        <w:rPr>
          <w:rFonts w:ascii="Book Antiqua" w:hAnsi="Book Antiqua"/>
        </w:rPr>
        <w:t xml:space="preserve"> 2018; </w:t>
      </w:r>
      <w:r w:rsidRPr="000976C3">
        <w:rPr>
          <w:rFonts w:ascii="Book Antiqua" w:hAnsi="Book Antiqua"/>
          <w:b/>
          <w:bCs/>
        </w:rPr>
        <w:t>10</w:t>
      </w:r>
      <w:r w:rsidRPr="000976C3">
        <w:rPr>
          <w:rFonts w:ascii="Book Antiqua" w:hAnsi="Book Antiqua"/>
        </w:rPr>
        <w:t>: 177-180 [PMID: 29440927 DOI: 10.2147/CMAR.S145332]</w:t>
      </w:r>
    </w:p>
    <w:bookmarkEnd w:id="22"/>
    <w:p w14:paraId="0DE5916B" w14:textId="54FCC608" w:rsidR="0087292F" w:rsidRPr="009218BE" w:rsidRDefault="0087292F" w:rsidP="009218BE">
      <w:pPr>
        <w:spacing w:line="360" w:lineRule="auto"/>
        <w:jc w:val="both"/>
        <w:rPr>
          <w:rFonts w:ascii="Book Antiqua" w:hAnsi="Book Antiqua"/>
        </w:rPr>
        <w:sectPr w:rsidR="0087292F" w:rsidRPr="009218B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08647A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C037569" w14:textId="66DF16C4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statement:</w:t>
      </w:r>
      <w:bookmarkStart w:id="24" w:name="OLE_LINK56"/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study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approved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Institutional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Review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Board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Kyung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Hee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University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Hospital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(IRB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file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KHUH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2021-02-014).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consent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waived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due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retrospective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design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study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application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standard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practice.</w:t>
      </w:r>
    </w:p>
    <w:bookmarkEnd w:id="24"/>
    <w:p w14:paraId="3BBC15DC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399F7529" w14:textId="52BB9F83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5" w:name="OLE_LINK57"/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authors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potential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conflicts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interest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declare.</w:t>
      </w:r>
    </w:p>
    <w:bookmarkEnd w:id="25"/>
    <w:p w14:paraId="355E7060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0309DB7C" w14:textId="113566EC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" w:name="OLE_LINK58"/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authors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read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Checklist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(201</w:t>
      </w:r>
      <w:r w:rsidR="00370B79">
        <w:rPr>
          <w:rFonts w:ascii="Book Antiqua" w:eastAsia="Book Antiqua" w:hAnsi="Book Antiqua" w:cs="Book Antiqua"/>
          <w:color w:val="000000"/>
        </w:rPr>
        <w:t>6</w:t>
      </w:r>
      <w:r w:rsidRPr="009218BE">
        <w:rPr>
          <w:rFonts w:ascii="Book Antiqua" w:eastAsia="Book Antiqua" w:hAnsi="Book Antiqua" w:cs="Book Antiqua"/>
          <w:color w:val="000000"/>
        </w:rPr>
        <w:t>),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manuscript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prepared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revised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according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Checklist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(2016).</w:t>
      </w:r>
      <w:bookmarkEnd w:id="26"/>
    </w:p>
    <w:p w14:paraId="2C35D7E6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28A860B6" w14:textId="4EC97DD0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article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open-access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article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selected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in-house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editor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fully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peer-reviewed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external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reviewers.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distributed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accordance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Creative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Commons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Attribution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(CC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BY-NC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4.0)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license,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which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permits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others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distribute,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remix,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adapt,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build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upon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work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non-commercially,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license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their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derivative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works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different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terms,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provided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original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work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properly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cited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non-commercial.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See: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E92DB8A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42FD2A87" w14:textId="3CD8E8D2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Manuscript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source: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Unsolicited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370B79">
        <w:rPr>
          <w:rFonts w:ascii="Book Antiqua" w:eastAsia="Book Antiqua" w:hAnsi="Book Antiqua" w:cs="Book Antiqua"/>
          <w:color w:val="000000"/>
        </w:rPr>
        <w:t>m</w:t>
      </w:r>
      <w:r w:rsidRPr="009218BE">
        <w:rPr>
          <w:rFonts w:ascii="Book Antiqua" w:eastAsia="Book Antiqua" w:hAnsi="Book Antiqua" w:cs="Book Antiqua"/>
          <w:color w:val="000000"/>
        </w:rPr>
        <w:t>anuscript</w:t>
      </w:r>
    </w:p>
    <w:p w14:paraId="05555E61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371260D7" w14:textId="6EE74F6D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Peer-review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started: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April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9,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2021</w:t>
      </w:r>
    </w:p>
    <w:p w14:paraId="5719FB62" w14:textId="3D5896E9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First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decision: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April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23,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2021</w:t>
      </w:r>
    </w:p>
    <w:p w14:paraId="1ACDD24B" w14:textId="389BDA2C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Article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press: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5094C1A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30B97EE0" w14:textId="005819F3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Specialty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type: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Urology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370B79">
        <w:rPr>
          <w:rFonts w:ascii="Book Antiqua" w:eastAsia="Book Antiqua" w:hAnsi="Book Antiqua" w:cs="Book Antiqua"/>
          <w:color w:val="000000"/>
        </w:rPr>
        <w:t>n</w:t>
      </w:r>
      <w:r w:rsidRPr="009218BE">
        <w:rPr>
          <w:rFonts w:ascii="Book Antiqua" w:eastAsia="Book Antiqua" w:hAnsi="Book Antiqua" w:cs="Book Antiqua"/>
          <w:color w:val="000000"/>
        </w:rPr>
        <w:t>ephrology</w:t>
      </w:r>
    </w:p>
    <w:p w14:paraId="574533C3" w14:textId="108081A2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Country/Territory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origin: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South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Korea</w:t>
      </w:r>
    </w:p>
    <w:p w14:paraId="14DF9842" w14:textId="623FEA11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Peer-review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report’s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scientific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quality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0E0DC57" w14:textId="0A9104D3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(Excellent):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0</w:t>
      </w:r>
    </w:p>
    <w:p w14:paraId="2D71D092" w14:textId="7DB1C800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Grade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(Very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good):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</w:t>
      </w:r>
    </w:p>
    <w:p w14:paraId="025B3826" w14:textId="56B41238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Grade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(Good):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</w:t>
      </w:r>
    </w:p>
    <w:p w14:paraId="0085CBBF" w14:textId="75F56644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Grade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(Fair):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0</w:t>
      </w:r>
    </w:p>
    <w:p w14:paraId="27E60BDF" w14:textId="64C5D31E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Grade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(Poor):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0</w:t>
      </w:r>
    </w:p>
    <w:p w14:paraId="3F623E4D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36FCE3EE" w14:textId="47B6E021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  <w:sectPr w:rsidR="00A77B3E" w:rsidRPr="009218B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218BE">
        <w:rPr>
          <w:rFonts w:ascii="Book Antiqua" w:eastAsia="Book Antiqua" w:hAnsi="Book Antiqua" w:cs="Book Antiqua"/>
          <w:b/>
          <w:color w:val="000000"/>
        </w:rPr>
        <w:t>P-Reviewer: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Marickar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Mu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Naem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S-Editor: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0B79">
        <w:rPr>
          <w:rFonts w:ascii="Book Antiqua" w:eastAsia="Book Antiqua" w:hAnsi="Book Antiqua" w:cs="Book Antiqua"/>
          <w:color w:val="000000"/>
        </w:rPr>
        <w:t>Yan JP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L-Editor: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 </w:t>
      </w:r>
      <w:r w:rsidRPr="009218BE">
        <w:rPr>
          <w:rFonts w:ascii="Book Antiqua" w:eastAsia="Book Antiqua" w:hAnsi="Book Antiqua" w:cs="Book Antiqua"/>
          <w:b/>
          <w:color w:val="000000"/>
        </w:rPr>
        <w:t>P-Editor: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86E8A40" w14:textId="5EF1FC65" w:rsidR="00370B79" w:rsidRDefault="00FE58DB" w:rsidP="009218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Legends</w:t>
      </w:r>
    </w:p>
    <w:p w14:paraId="360E9D86" w14:textId="742B4B48" w:rsidR="00370B79" w:rsidRPr="009218BE" w:rsidRDefault="00370B79" w:rsidP="009218BE">
      <w:pPr>
        <w:spacing w:line="360" w:lineRule="auto"/>
        <w:jc w:val="both"/>
        <w:rPr>
          <w:rFonts w:ascii="Book Antiqua" w:hAnsi="Book Antiqua"/>
        </w:rPr>
      </w:pPr>
      <w:r w:rsidRPr="00370B79">
        <w:rPr>
          <w:rFonts w:ascii="Book Antiqua" w:hAnsi="Book Antiqua"/>
          <w:noProof/>
        </w:rPr>
        <w:drawing>
          <wp:inline distT="0" distB="0" distL="0" distR="0" wp14:anchorId="3BF3FE1F" wp14:editId="0D0A4B28">
            <wp:extent cx="2692712" cy="2692712"/>
            <wp:effectExtent l="0" t="0" r="0" b="0"/>
            <wp:docPr id="5" name="그림 4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441E07EB-9C65-4363-BC02-FEC9AB7A7C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441E07EB-9C65-4363-BC02-FEC9AB7A7C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334" cy="269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E9B0" w14:textId="2EFA461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27" w:name="OLE_LINK59"/>
      <w:r w:rsidRPr="009218B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1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370B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myelolipoma</w:t>
      </w:r>
      <w:r w:rsidR="00370B79">
        <w:rPr>
          <w:rFonts w:ascii="Book Antiqua" w:eastAsia="Book Antiqua" w:hAnsi="Book Antiqua" w:cs="Book Antiqua"/>
          <w:b/>
          <w:bCs/>
          <w:color w:val="000000"/>
        </w:rPr>
        <w:t>.</w:t>
      </w:r>
      <w:r w:rsidR="00370B79">
        <w:rPr>
          <w:rFonts w:ascii="Book Antiqua" w:hAnsi="Book Antiqua" w:hint="eastAsia"/>
          <w:lang w:eastAsia="zh-CN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370B79">
        <w:rPr>
          <w:rFonts w:ascii="Book Antiqua" w:eastAsia="Book Antiqua" w:hAnsi="Book Antiqua" w:cs="Book Antiqua"/>
          <w:color w:val="000000"/>
        </w:rPr>
        <w:t>c</w:t>
      </w:r>
      <w:r w:rsidR="00370B79" w:rsidRPr="00370B79">
        <w:rPr>
          <w:rFonts w:ascii="Book Antiqua" w:eastAsia="Book Antiqua" w:hAnsi="Book Antiqua" w:cs="Book Antiqua"/>
          <w:color w:val="000000"/>
        </w:rPr>
        <w:t>omputed tomography</w:t>
      </w:r>
      <w:r w:rsidRPr="009218BE">
        <w:rPr>
          <w:rFonts w:ascii="Book Antiqua" w:eastAsia="Book Antiqua" w:hAnsi="Book Antiqua" w:cs="Book Antiqua"/>
          <w:color w:val="000000"/>
        </w:rPr>
        <w:t>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exhibit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distinct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characteristics,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most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showing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attenuation.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located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superior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right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kidney,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showing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mixed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low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attenuation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due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component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intermediate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attenuation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because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hemorrhage.</w:t>
      </w:r>
    </w:p>
    <w:bookmarkEnd w:id="27"/>
    <w:p w14:paraId="1D568AB4" w14:textId="77777777" w:rsidR="00370B79" w:rsidRDefault="00370B79" w:rsidP="009218BE">
      <w:pPr>
        <w:spacing w:line="360" w:lineRule="auto"/>
        <w:jc w:val="both"/>
        <w:rPr>
          <w:rFonts w:ascii="Book Antiqua" w:hAnsi="Book Antiqua"/>
        </w:rPr>
        <w:sectPr w:rsidR="00370B7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317756" w14:textId="1C13E56C" w:rsidR="00370B79" w:rsidRDefault="00370B79" w:rsidP="009218BE">
      <w:pPr>
        <w:spacing w:line="360" w:lineRule="auto"/>
        <w:jc w:val="both"/>
        <w:rPr>
          <w:rFonts w:ascii="Book Antiqua" w:hAnsi="Book Antiqua"/>
        </w:rPr>
      </w:pPr>
    </w:p>
    <w:p w14:paraId="42552565" w14:textId="02D4F97A" w:rsidR="00370B79" w:rsidRPr="009218BE" w:rsidRDefault="00370B79" w:rsidP="009218BE">
      <w:pPr>
        <w:spacing w:line="360" w:lineRule="auto"/>
        <w:jc w:val="both"/>
        <w:rPr>
          <w:rFonts w:ascii="Book Antiqua" w:hAnsi="Book Antiqua"/>
        </w:rPr>
      </w:pPr>
      <w:r w:rsidRPr="00370B79">
        <w:rPr>
          <w:rFonts w:ascii="Book Antiqua" w:hAnsi="Book Antiqua"/>
          <w:noProof/>
        </w:rPr>
        <w:drawing>
          <wp:inline distT="0" distB="0" distL="0" distR="0" wp14:anchorId="3F736AB1" wp14:editId="49D0CE53">
            <wp:extent cx="3383280" cy="2773680"/>
            <wp:effectExtent l="0" t="0" r="7620" b="7620"/>
            <wp:docPr id="1" name="그림 4" descr="텍스트, 파란색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44823DBA-08E5-482A-A90A-6F83D5F5B3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 descr="텍스트, 파란색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44823DBA-08E5-482A-A90A-6F83D5F5B3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12E3" w14:textId="394336BF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2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Macroscopic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view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resected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370B79">
        <w:rPr>
          <w:rFonts w:ascii="Book Antiqua" w:eastAsia="Book Antiqua" w:hAnsi="Book Antiqua" w:cs="Book Antiqua"/>
          <w:color w:val="000000"/>
        </w:rPr>
        <w:t xml:space="preserve">.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consisted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mainly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yellowish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tissue.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However,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capsule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ruptured,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observed,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consistent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370B79">
        <w:rPr>
          <w:rFonts w:ascii="Book Antiqua" w:eastAsia="Book Antiqua" w:hAnsi="Book Antiqua" w:cs="Book Antiqua"/>
          <w:color w:val="000000"/>
        </w:rPr>
        <w:t>c</w:t>
      </w:r>
      <w:r w:rsidR="00370B79" w:rsidRPr="00370B79">
        <w:rPr>
          <w:rFonts w:ascii="Book Antiqua" w:eastAsia="Book Antiqua" w:hAnsi="Book Antiqua" w:cs="Book Antiqua"/>
          <w:color w:val="000000"/>
        </w:rPr>
        <w:t>omputed tomography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scan.</w:t>
      </w:r>
    </w:p>
    <w:p w14:paraId="0101CF43" w14:textId="77777777" w:rsidR="00370B79" w:rsidRDefault="00370B79" w:rsidP="009218BE">
      <w:pPr>
        <w:spacing w:line="360" w:lineRule="auto"/>
        <w:jc w:val="both"/>
        <w:rPr>
          <w:rFonts w:ascii="Book Antiqua" w:hAnsi="Book Antiqua"/>
        </w:rPr>
        <w:sectPr w:rsidR="00370B7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126516" w14:textId="3D78EF2B" w:rsidR="00A77B3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637C1671" w14:textId="215EA806" w:rsidR="00370B79" w:rsidRPr="009218BE" w:rsidRDefault="00370B79" w:rsidP="009218BE">
      <w:pPr>
        <w:spacing w:line="360" w:lineRule="auto"/>
        <w:jc w:val="both"/>
        <w:rPr>
          <w:rFonts w:ascii="Book Antiqua" w:hAnsi="Book Antiqua"/>
        </w:rPr>
      </w:pPr>
      <w:r w:rsidRPr="00370B79">
        <w:rPr>
          <w:rFonts w:ascii="Book Antiqua" w:hAnsi="Book Antiqua"/>
          <w:noProof/>
        </w:rPr>
        <w:drawing>
          <wp:inline distT="0" distB="0" distL="0" distR="0" wp14:anchorId="4760A95F" wp14:editId="624E8E61">
            <wp:extent cx="3383280" cy="2529840"/>
            <wp:effectExtent l="0" t="0" r="7620" b="3810"/>
            <wp:docPr id="7" name="그림 6">
              <a:extLst xmlns:a="http://schemas.openxmlformats.org/drawingml/2006/main">
                <a:ext uri="{FF2B5EF4-FFF2-40B4-BE49-F238E27FC236}">
                  <a16:creationId xmlns:a16="http://schemas.microsoft.com/office/drawing/2014/main" id="{026CD773-AC5F-4D7E-BEFF-2E26112EC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:a16="http://schemas.microsoft.com/office/drawing/2014/main" id="{026CD773-AC5F-4D7E-BEFF-2E26112EC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3ED1" w14:textId="3138806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3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Pathologic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specimen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(magnification,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×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100)</w:t>
      </w:r>
      <w:r w:rsidR="00370B79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specimen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showed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mixture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adipose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tissue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hematopoietic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elements.</w:t>
      </w:r>
    </w:p>
    <w:sectPr w:rsidR="00A77B3E" w:rsidRPr="009218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2A88D" w14:textId="77777777" w:rsidR="00522952" w:rsidRDefault="00522952" w:rsidP="009218BE">
      <w:r>
        <w:separator/>
      </w:r>
    </w:p>
  </w:endnote>
  <w:endnote w:type="continuationSeparator" w:id="0">
    <w:p w14:paraId="6077635D" w14:textId="77777777" w:rsidR="00522952" w:rsidRDefault="00522952" w:rsidP="00921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5ED5B" w14:textId="77777777" w:rsidR="009218BE" w:rsidRPr="009218BE" w:rsidRDefault="009218BE" w:rsidP="009218BE">
    <w:pPr>
      <w:pStyle w:val="a5"/>
      <w:jc w:val="right"/>
      <w:rPr>
        <w:rFonts w:ascii="Book Antiqua" w:hAnsi="Book Antiqua"/>
        <w:sz w:val="24"/>
        <w:szCs w:val="24"/>
      </w:rPr>
    </w:pPr>
    <w:r w:rsidRPr="009218BE">
      <w:rPr>
        <w:rFonts w:ascii="Book Antiqua" w:hAnsi="Book Antiqua"/>
        <w:sz w:val="24"/>
        <w:szCs w:val="24"/>
        <w:lang w:val="zh-CN" w:eastAsia="zh-CN"/>
      </w:rPr>
      <w:t xml:space="preserve"> </w:t>
    </w:r>
    <w:r w:rsidRPr="009218BE">
      <w:rPr>
        <w:rFonts w:ascii="Book Antiqua" w:hAnsi="Book Antiqua"/>
        <w:sz w:val="24"/>
        <w:szCs w:val="24"/>
      </w:rPr>
      <w:fldChar w:fldCharType="begin"/>
    </w:r>
    <w:r w:rsidRPr="009218BE">
      <w:rPr>
        <w:rFonts w:ascii="Book Antiqua" w:hAnsi="Book Antiqua"/>
        <w:sz w:val="24"/>
        <w:szCs w:val="24"/>
      </w:rPr>
      <w:instrText>PAGE  \* Arabic  \* MERGEFORMAT</w:instrText>
    </w:r>
    <w:r w:rsidRPr="009218BE">
      <w:rPr>
        <w:rFonts w:ascii="Book Antiqua" w:hAnsi="Book Antiqua"/>
        <w:sz w:val="24"/>
        <w:szCs w:val="24"/>
      </w:rPr>
      <w:fldChar w:fldCharType="separate"/>
    </w:r>
    <w:r w:rsidRPr="009218BE">
      <w:rPr>
        <w:rFonts w:ascii="Book Antiqua" w:hAnsi="Book Antiqua"/>
        <w:sz w:val="24"/>
        <w:szCs w:val="24"/>
        <w:lang w:val="zh-CN" w:eastAsia="zh-CN"/>
      </w:rPr>
      <w:t>2</w:t>
    </w:r>
    <w:r w:rsidRPr="009218BE">
      <w:rPr>
        <w:rFonts w:ascii="Book Antiqua" w:hAnsi="Book Antiqua"/>
        <w:sz w:val="24"/>
        <w:szCs w:val="24"/>
      </w:rPr>
      <w:fldChar w:fldCharType="end"/>
    </w:r>
    <w:r w:rsidRPr="009218BE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9218BE">
      <w:rPr>
        <w:rFonts w:ascii="Book Antiqua" w:hAnsi="Book Antiqua"/>
        <w:sz w:val="24"/>
        <w:szCs w:val="24"/>
      </w:rPr>
      <w:fldChar w:fldCharType="begin"/>
    </w:r>
    <w:r w:rsidRPr="009218BE">
      <w:rPr>
        <w:rFonts w:ascii="Book Antiqua" w:hAnsi="Book Antiqua"/>
        <w:sz w:val="24"/>
        <w:szCs w:val="24"/>
      </w:rPr>
      <w:instrText>NUMPAGES  \* Arabic  \* MERGEFORMAT</w:instrText>
    </w:r>
    <w:r w:rsidRPr="009218BE">
      <w:rPr>
        <w:rFonts w:ascii="Book Antiqua" w:hAnsi="Book Antiqua"/>
        <w:sz w:val="24"/>
        <w:szCs w:val="24"/>
      </w:rPr>
      <w:fldChar w:fldCharType="separate"/>
    </w:r>
    <w:r w:rsidRPr="009218BE">
      <w:rPr>
        <w:rFonts w:ascii="Book Antiqua" w:hAnsi="Book Antiqua"/>
        <w:sz w:val="24"/>
        <w:szCs w:val="24"/>
        <w:lang w:val="zh-CN" w:eastAsia="zh-CN"/>
      </w:rPr>
      <w:t>2</w:t>
    </w:r>
    <w:r w:rsidRPr="009218BE">
      <w:rPr>
        <w:rFonts w:ascii="Book Antiqua" w:hAnsi="Book Antiqua"/>
        <w:sz w:val="24"/>
        <w:szCs w:val="24"/>
      </w:rPr>
      <w:fldChar w:fldCharType="end"/>
    </w:r>
  </w:p>
  <w:p w14:paraId="1379CC96" w14:textId="77777777" w:rsidR="009218BE" w:rsidRDefault="009218B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20987" w14:textId="77777777" w:rsidR="00522952" w:rsidRDefault="00522952" w:rsidP="009218BE">
      <w:r>
        <w:separator/>
      </w:r>
    </w:p>
  </w:footnote>
  <w:footnote w:type="continuationSeparator" w:id="0">
    <w:p w14:paraId="59F9C79E" w14:textId="77777777" w:rsidR="00522952" w:rsidRDefault="00522952" w:rsidP="00921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9947213"/>
      <w:docPartObj>
        <w:docPartGallery w:val="Page Numbers (Top of Page)"/>
        <w:docPartUnique/>
      </w:docPartObj>
    </w:sdtPr>
    <w:sdtEndPr/>
    <w:sdtContent>
      <w:p w14:paraId="71A2280E" w14:textId="721588CE" w:rsidR="009218BE" w:rsidRDefault="009218BE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51CF1BA0" w14:textId="77777777" w:rsidR="009218BE" w:rsidRDefault="009218B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B4D1B"/>
    <w:rsid w:val="00207E3F"/>
    <w:rsid w:val="00370B79"/>
    <w:rsid w:val="00522952"/>
    <w:rsid w:val="0078048D"/>
    <w:rsid w:val="00854C81"/>
    <w:rsid w:val="0087292F"/>
    <w:rsid w:val="009218BE"/>
    <w:rsid w:val="00A77B3E"/>
    <w:rsid w:val="00AE3196"/>
    <w:rsid w:val="00AF67A3"/>
    <w:rsid w:val="00B517C0"/>
    <w:rsid w:val="00CA0E47"/>
    <w:rsid w:val="00CA2A55"/>
    <w:rsid w:val="00EF2579"/>
    <w:rsid w:val="00F757A1"/>
    <w:rsid w:val="00FE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0EAB83"/>
  <w15:docId w15:val="{BB5C2DAE-EAFC-495E-B632-6DE7EFE61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18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218B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218B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218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tif"/><Relationship Id="rId4" Type="http://schemas.openxmlformats.org/officeDocument/2006/relationships/footnotes" Target="footnote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2106</Words>
  <Characters>12005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2021-05-15T04:08:00Z</dcterms:created>
  <dcterms:modified xsi:type="dcterms:W3CDTF">2021-05-15T04:08:00Z</dcterms:modified>
</cp:coreProperties>
</file>