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DC66D" w14:textId="3F46E2BF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bookmarkStart w:id="0" w:name="_GoBack"/>
      <w:r w:rsidRPr="001238F1">
        <w:rPr>
          <w:rFonts w:ascii="Book Antiqua" w:eastAsia="Book Antiqua" w:hAnsi="Book Antiqua" w:cs="Book Antiqua"/>
          <w:b/>
        </w:rPr>
        <w:t>Name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b/>
        </w:rPr>
        <w:t>of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b/>
        </w:rPr>
        <w:t>Journal: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i/>
        </w:rPr>
        <w:t>World</w:t>
      </w:r>
      <w:r w:rsidR="00F43ABB" w:rsidRPr="001238F1">
        <w:rPr>
          <w:rFonts w:ascii="Book Antiqua" w:eastAsia="Book Antiqua" w:hAnsi="Book Antiqua" w:cs="Book Antiqua"/>
          <w:i/>
        </w:rPr>
        <w:t xml:space="preserve"> </w:t>
      </w:r>
      <w:r w:rsidRPr="001238F1">
        <w:rPr>
          <w:rFonts w:ascii="Book Antiqua" w:eastAsia="Book Antiqua" w:hAnsi="Book Antiqua" w:cs="Book Antiqua"/>
          <w:i/>
        </w:rPr>
        <w:t>Journal</w:t>
      </w:r>
      <w:r w:rsidR="00F43ABB" w:rsidRPr="001238F1">
        <w:rPr>
          <w:rFonts w:ascii="Book Antiqua" w:eastAsia="Book Antiqua" w:hAnsi="Book Antiqua" w:cs="Book Antiqua"/>
          <w:i/>
        </w:rPr>
        <w:t xml:space="preserve"> </w:t>
      </w:r>
      <w:r w:rsidRPr="001238F1">
        <w:rPr>
          <w:rFonts w:ascii="Book Antiqua" w:eastAsia="Book Antiqua" w:hAnsi="Book Antiqua" w:cs="Book Antiqua"/>
          <w:i/>
        </w:rPr>
        <w:t>of</w:t>
      </w:r>
      <w:r w:rsidR="00F43ABB" w:rsidRPr="001238F1">
        <w:rPr>
          <w:rFonts w:ascii="Book Antiqua" w:eastAsia="Book Antiqua" w:hAnsi="Book Antiqua" w:cs="Book Antiqua"/>
          <w:i/>
        </w:rPr>
        <w:t xml:space="preserve"> </w:t>
      </w:r>
      <w:r w:rsidRPr="001238F1">
        <w:rPr>
          <w:rFonts w:ascii="Book Antiqua" w:eastAsia="Book Antiqua" w:hAnsi="Book Antiqua" w:cs="Book Antiqua"/>
          <w:i/>
        </w:rPr>
        <w:t>Clinical</w:t>
      </w:r>
      <w:r w:rsidR="00F43ABB" w:rsidRPr="001238F1">
        <w:rPr>
          <w:rFonts w:ascii="Book Antiqua" w:eastAsia="Book Antiqua" w:hAnsi="Book Antiqua" w:cs="Book Antiqua"/>
          <w:i/>
        </w:rPr>
        <w:t xml:space="preserve"> </w:t>
      </w:r>
      <w:r w:rsidRPr="001238F1">
        <w:rPr>
          <w:rFonts w:ascii="Book Antiqua" w:eastAsia="Book Antiqua" w:hAnsi="Book Antiqua" w:cs="Book Antiqua"/>
          <w:i/>
        </w:rPr>
        <w:t>Cases</w:t>
      </w:r>
    </w:p>
    <w:p w14:paraId="025212BA" w14:textId="0EF4A053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</w:rPr>
        <w:t>Manuscript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b/>
        </w:rPr>
        <w:t>NO: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</w:rPr>
        <w:t>67006</w:t>
      </w:r>
    </w:p>
    <w:p w14:paraId="21A515DB" w14:textId="7E5EA0B3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</w:rPr>
        <w:t>Manuscript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b/>
        </w:rPr>
        <w:t>Type: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</w:rPr>
        <w:t>CASE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REPORT</w:t>
      </w:r>
    </w:p>
    <w:p w14:paraId="55443373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347698CC" w14:textId="22F6C9FC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</w:rPr>
        <w:t>Neonatal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b/>
        </w:rPr>
        <w:t>necrotizing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b/>
        </w:rPr>
        <w:t>enterocolitis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b/>
        </w:rPr>
        <w:t>caused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b/>
        </w:rPr>
        <w:t>by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b/>
        </w:rPr>
        <w:t>umbilical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b/>
        </w:rPr>
        <w:t>arterial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b/>
        </w:rPr>
        <w:t>catheter-associated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b/>
        </w:rPr>
        <w:t>abdominal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b/>
        </w:rPr>
        <w:t>aortic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b/>
        </w:rPr>
        <w:t>embolism: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b/>
        </w:rPr>
        <w:t>A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b/>
        </w:rPr>
        <w:t>case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b/>
        </w:rPr>
        <w:t>report</w:t>
      </w:r>
    </w:p>
    <w:p w14:paraId="44D091AA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10711282" w14:textId="68FABABF" w:rsidR="00A77B3E" w:rsidRPr="001238F1" w:rsidRDefault="00262A6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</w:rPr>
        <w:t>Huang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X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  <w:i/>
          <w:iCs/>
        </w:rPr>
        <w:t>et</w:t>
      </w:r>
      <w:r w:rsidR="00F43ABB" w:rsidRPr="001238F1">
        <w:rPr>
          <w:rFonts w:ascii="Book Antiqua" w:eastAsia="Book Antiqua" w:hAnsi="Book Antiqua" w:cs="Book Antiqua"/>
          <w:i/>
          <w:iCs/>
        </w:rPr>
        <w:t xml:space="preserve"> </w:t>
      </w:r>
      <w:r w:rsidRPr="001238F1">
        <w:rPr>
          <w:rFonts w:ascii="Book Antiqua" w:eastAsia="Book Antiqua" w:hAnsi="Book Antiqua" w:cs="Book Antiqua"/>
          <w:i/>
          <w:iCs/>
        </w:rPr>
        <w:t>al.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NEC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caused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by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aortic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embolism</w:t>
      </w:r>
    </w:p>
    <w:p w14:paraId="5CDFC058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0EE2D5E0" w14:textId="5A7E9082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</w:rPr>
        <w:t>Xi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Huang,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Yan-Ling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Hu,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Yuan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Zhao,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proofErr w:type="spellStart"/>
      <w:r w:rsidRPr="001238F1">
        <w:rPr>
          <w:rFonts w:ascii="Book Antiqua" w:eastAsia="Book Antiqua" w:hAnsi="Book Antiqua" w:cs="Book Antiqua"/>
        </w:rPr>
        <w:t>Qiong</w:t>
      </w:r>
      <w:proofErr w:type="spellEnd"/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Chen,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Ying-Xin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Li</w:t>
      </w:r>
      <w:r w:rsidR="007C7C9C" w:rsidRPr="001238F1">
        <w:rPr>
          <w:rFonts w:ascii="Book Antiqua" w:eastAsia="Book Antiqua" w:hAnsi="Book Antiqua" w:cs="Book Antiqua"/>
        </w:rPr>
        <w:t xml:space="preserve"> </w:t>
      </w:r>
    </w:p>
    <w:p w14:paraId="2F33A70D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6B9C6BCC" w14:textId="0A16A677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  <w:bCs/>
        </w:rPr>
        <w:t>Xi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</w:rPr>
        <w:t>Huang,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</w:rPr>
        <w:t>Yan-Ling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</w:rPr>
        <w:t>Hu,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</w:rPr>
        <w:t>Yuan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</w:rPr>
        <w:t>Zhao,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1238F1">
        <w:rPr>
          <w:rFonts w:ascii="Book Antiqua" w:eastAsia="Book Antiqua" w:hAnsi="Book Antiqua" w:cs="Book Antiqua"/>
          <w:b/>
          <w:bCs/>
        </w:rPr>
        <w:t>Qiong</w:t>
      </w:r>
      <w:proofErr w:type="spellEnd"/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</w:rPr>
        <w:t>Chen,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</w:rPr>
        <w:t>Ying-Xin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</w:rPr>
        <w:t>Li,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</w:rPr>
        <w:t>Department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Neonatal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Nursing,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West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China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Second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University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Hospital,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Sichuan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University/West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China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School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Nursing,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Sichuan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University,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Chengdu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610041,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262A68" w:rsidRPr="001238F1">
        <w:rPr>
          <w:rFonts w:ascii="Book Antiqua" w:eastAsia="Book Antiqua" w:hAnsi="Book Antiqua" w:cs="Book Antiqua"/>
        </w:rPr>
        <w:t>Sichuan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262A68" w:rsidRPr="001238F1">
        <w:rPr>
          <w:rFonts w:ascii="Book Antiqua" w:eastAsia="Book Antiqua" w:hAnsi="Book Antiqua" w:cs="Book Antiqua"/>
        </w:rPr>
        <w:t>Province,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China</w:t>
      </w:r>
    </w:p>
    <w:p w14:paraId="6AE05549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3B34CC2E" w14:textId="4C4A2BF8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  <w:bCs/>
        </w:rPr>
        <w:t>Xi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</w:rPr>
        <w:t>Huang,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</w:rPr>
        <w:t>Yan-Ling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</w:rPr>
        <w:t>Hu,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</w:rPr>
        <w:t>Yuan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</w:rPr>
        <w:t>Zhao,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1238F1">
        <w:rPr>
          <w:rFonts w:ascii="Book Antiqua" w:eastAsia="Book Antiqua" w:hAnsi="Book Antiqua" w:cs="Book Antiqua"/>
          <w:b/>
          <w:bCs/>
        </w:rPr>
        <w:t>Qiong</w:t>
      </w:r>
      <w:proofErr w:type="spellEnd"/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</w:rPr>
        <w:t>Chen,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</w:rPr>
        <w:t>Ying-Xin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</w:rPr>
        <w:t>Li,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</w:rPr>
        <w:t>Key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Laboratory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Birth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Defects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Related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Diseases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Women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Children,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Sichuan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University,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Ministry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Education,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Chengdu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610041,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Sichuan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Province,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China</w:t>
      </w:r>
    </w:p>
    <w:p w14:paraId="7389C185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06D21018" w14:textId="75875258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  <w:bCs/>
        </w:rPr>
        <w:t>Author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</w:rPr>
        <w:t>contributions: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</w:rPr>
        <w:t>Huang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X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contributed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study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design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data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analysis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drafted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manuscript;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Li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YX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contributed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data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analysis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critically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revised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manuscript;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Hu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YL,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Zhao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Y</w:t>
      </w:r>
      <w:r w:rsidR="008607B6" w:rsidRPr="001238F1">
        <w:rPr>
          <w:rFonts w:ascii="Book Antiqua" w:eastAsia="Book Antiqua" w:hAnsi="Book Antiqua" w:cs="Book Antiqua"/>
        </w:rPr>
        <w:t>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Chen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Q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critically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revised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manuscript;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all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authors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read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approved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manuscript.</w:t>
      </w:r>
    </w:p>
    <w:p w14:paraId="43C01719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3B4304A1" w14:textId="68BDF209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  <w:bCs/>
        </w:rPr>
        <w:t>Supported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</w:rPr>
        <w:t>by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bookmarkStart w:id="1" w:name="OLE_LINK150"/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2020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Scientific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Research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Project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Sichuan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Health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Family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Planning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Commission</w:t>
      </w:r>
      <w:bookmarkEnd w:id="1"/>
      <w:r w:rsidRPr="001238F1">
        <w:rPr>
          <w:rFonts w:ascii="Book Antiqua" w:eastAsia="Book Antiqua" w:hAnsi="Book Antiqua" w:cs="Book Antiqua"/>
        </w:rPr>
        <w:t>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No.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bookmarkStart w:id="2" w:name="OLE_LINK151"/>
      <w:r w:rsidRPr="001238F1">
        <w:rPr>
          <w:rFonts w:ascii="Book Antiqua" w:eastAsia="Book Antiqua" w:hAnsi="Book Antiqua" w:cs="Book Antiqua"/>
        </w:rPr>
        <w:t>20PJ081</w:t>
      </w:r>
      <w:bookmarkEnd w:id="2"/>
      <w:r w:rsidRPr="001238F1">
        <w:rPr>
          <w:rFonts w:ascii="Book Antiqua" w:eastAsia="Book Antiqua" w:hAnsi="Book Antiqua" w:cs="Book Antiqua"/>
        </w:rPr>
        <w:t>.</w:t>
      </w:r>
    </w:p>
    <w:p w14:paraId="15157992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73E58AC9" w14:textId="4732449F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  <w:bCs/>
        </w:rPr>
        <w:lastRenderedPageBreak/>
        <w:t>Corresponding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</w:rPr>
        <w:t>author: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</w:rPr>
        <w:t>Ying-Xin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</w:rPr>
        <w:t>Li,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</w:rPr>
        <w:t>MSN,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</w:rPr>
        <w:t>Nurse,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</w:rPr>
        <w:t>Department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Neonatal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Nursing,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West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China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Second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University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Hospital,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Sichuan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University/West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China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School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Nursing,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Sichuan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University,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No.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20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Section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3,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Renmin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South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Road,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Chengdu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610041,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Sichuan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Province,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China.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632915584@qq.com</w:t>
      </w:r>
    </w:p>
    <w:p w14:paraId="480A3C6D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4BBD01BB" w14:textId="27BEB5EE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  <w:bCs/>
        </w:rPr>
        <w:t>Received: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</w:rPr>
        <w:t>April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12,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2021</w:t>
      </w:r>
    </w:p>
    <w:p w14:paraId="2CF83E7F" w14:textId="7B107AC9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  <w:bCs/>
        </w:rPr>
        <w:t>Revised: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</w:rPr>
        <w:t>May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1,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2021</w:t>
      </w:r>
    </w:p>
    <w:p w14:paraId="4A8266A0" w14:textId="08178B9E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  <w:bCs/>
        </w:rPr>
        <w:t>Accepted: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="00D73624" w:rsidRPr="001238F1">
        <w:rPr>
          <w:rFonts w:ascii="Book Antiqua" w:eastAsia="Book Antiqua" w:hAnsi="Book Antiqua" w:cs="Book Antiqua"/>
        </w:rPr>
        <w:t>May 15, 2021</w:t>
      </w:r>
    </w:p>
    <w:p w14:paraId="07A7F5D3" w14:textId="1AC524BE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  <w:bCs/>
        </w:rPr>
        <w:t>Published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</w:rPr>
        <w:t>online: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="00575394" w:rsidRPr="001238F1">
        <w:rPr>
          <w:rFonts w:ascii="Book Antiqua" w:eastAsia="Book Antiqua" w:hAnsi="Book Antiqua" w:cs="Book Antiqua"/>
        </w:rPr>
        <w:t>August 6, 2021</w:t>
      </w:r>
    </w:p>
    <w:p w14:paraId="518E5021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  <w:sectPr w:rsidR="00A77B3E" w:rsidRPr="001238F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A4EFD5" w14:textId="77777777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</w:rPr>
        <w:lastRenderedPageBreak/>
        <w:t>Abstract</w:t>
      </w:r>
    </w:p>
    <w:p w14:paraId="6191A328" w14:textId="77777777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</w:rPr>
        <w:t>BACKGROUND</w:t>
      </w:r>
    </w:p>
    <w:p w14:paraId="2B2D1B23" w14:textId="3C626FAE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bookmarkStart w:id="3" w:name="OLE_LINK130"/>
      <w:r w:rsidRPr="001238F1">
        <w:rPr>
          <w:rFonts w:ascii="Book Antiqua" w:eastAsia="Book Antiqua" w:hAnsi="Book Antiqua" w:cs="Book Antiqua"/>
        </w:rPr>
        <w:t>Reports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necrotizing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enterocolitis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(NEC)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caused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umbilical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arterial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catheter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(UAC)-associated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aortic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embolism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neonates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rare.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Herein,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report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8607B6" w:rsidRPr="001238F1">
        <w:rPr>
          <w:rFonts w:ascii="Book Antiqua" w:eastAsia="Book Antiqua" w:hAnsi="Book Antiqua" w:cs="Book Antiqua"/>
        </w:rPr>
        <w:t xml:space="preserve">the </w:t>
      </w:r>
      <w:r w:rsidRPr="001238F1">
        <w:rPr>
          <w:rFonts w:ascii="Book Antiqua" w:eastAsia="Book Antiqua" w:hAnsi="Book Antiqua" w:cs="Book Antiqua"/>
        </w:rPr>
        <w:t>case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extremely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</w:rPr>
        <w:t>low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birth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weight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(ELBW)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infant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with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NEC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caused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UAC-associated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aortic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embolism.</w:t>
      </w:r>
    </w:p>
    <w:bookmarkEnd w:id="3"/>
    <w:p w14:paraId="7C76CCE0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749EB24B" w14:textId="7516E9B3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</w:rPr>
        <w:t>CASE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SUMMARY</w:t>
      </w:r>
    </w:p>
    <w:p w14:paraId="072AF072" w14:textId="58A80401" w:rsidR="00A77B3E" w:rsidRPr="001238F1" w:rsidRDefault="008607B6" w:rsidP="00100884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4" w:name="OLE_LINK131"/>
      <w:r w:rsidRPr="001238F1">
        <w:rPr>
          <w:rFonts w:ascii="Book Antiqua" w:eastAsia="Book Antiqua" w:hAnsi="Book Antiqua" w:cs="Book Antiqua"/>
        </w:rPr>
        <w:t xml:space="preserve">A female </w:t>
      </w:r>
      <w:r w:rsidR="00D201F8" w:rsidRPr="001238F1">
        <w:rPr>
          <w:rFonts w:ascii="Book Antiqua" w:eastAsia="Book Antiqua" w:hAnsi="Book Antiqua" w:cs="Book Antiqua"/>
        </w:rPr>
        <w:t>infant,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 xml:space="preserve">aged </w:t>
      </w:r>
      <w:r w:rsidR="00D201F8" w:rsidRPr="001238F1">
        <w:rPr>
          <w:rFonts w:ascii="Book Antiqua" w:eastAsia="Book Antiqua" w:hAnsi="Book Antiqua" w:cs="Book Antiqua"/>
        </w:rPr>
        <w:t>21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min</w:t>
      </w:r>
      <w:r w:rsidRPr="001238F1">
        <w:rPr>
          <w:rFonts w:ascii="Book Antiqua" w:eastAsia="Book Antiqua" w:hAnsi="Book Antiqua" w:cs="Book Antiqua"/>
        </w:rPr>
        <w:t xml:space="preserve"> 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weighing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830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28</w:t>
      </w:r>
      <w:r w:rsidR="00D201F8" w:rsidRPr="001238F1">
        <w:rPr>
          <w:rFonts w:ascii="Book Antiqua" w:eastAsia="Book Antiqua" w:hAnsi="Book Antiqua" w:cs="Book Antiqua"/>
          <w:vertAlign w:val="superscript"/>
        </w:rPr>
        <w:t>+6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proofErr w:type="spellStart"/>
      <w:r w:rsidR="00D201F8" w:rsidRPr="001238F1">
        <w:rPr>
          <w:rFonts w:ascii="Book Antiqua" w:eastAsia="Book Antiqua" w:hAnsi="Book Antiqua" w:cs="Book Antiqua"/>
        </w:rPr>
        <w:t>wk</w:t>
      </w:r>
      <w:proofErr w:type="spellEnd"/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gestational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age,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referred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our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hospital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because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premature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birth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shallow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breathing.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patient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diagnosed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with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ELBW,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neonatal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respiratory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distress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syndrome,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neonatal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intrauterine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infection,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neonatal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asphyxia.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Umbilical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arterial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venous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catheters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were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inserted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day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after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birth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were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removed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B9535E" w:rsidRPr="001238F1">
        <w:rPr>
          <w:rFonts w:ascii="Book Antiqua" w:eastAsia="Book Antiqua" w:hAnsi="Book Antiqua" w:cs="Book Antiqua"/>
        </w:rPr>
        <w:t xml:space="preserve">9 </w:t>
      </w:r>
      <w:r w:rsidR="00D201F8" w:rsidRPr="001238F1">
        <w:rPr>
          <w:rFonts w:ascii="Book Antiqua" w:eastAsia="Book Antiqua" w:hAnsi="Book Antiqua" w:cs="Book Antiqua"/>
        </w:rPr>
        <w:t>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later,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according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doctor’s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plan.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Within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48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after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proofErr w:type="spellStart"/>
      <w:r w:rsidR="00D201F8" w:rsidRPr="001238F1">
        <w:rPr>
          <w:rFonts w:ascii="Book Antiqua" w:eastAsia="Book Antiqua" w:hAnsi="Book Antiqua" w:cs="Book Antiqua"/>
        </w:rPr>
        <w:t>extubation</w:t>
      </w:r>
      <w:proofErr w:type="spellEnd"/>
      <w:r w:rsidR="00D201F8" w:rsidRPr="001238F1">
        <w:rPr>
          <w:rFonts w:ascii="Book Antiqua" w:eastAsia="Book Antiqua" w:hAnsi="Book Antiqua" w:cs="Book Antiqua"/>
        </w:rPr>
        <w:t>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patient’s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manifestations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included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poor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responsiveness,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heart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rate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range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175</w:t>
      </w:r>
      <w:r w:rsidR="00491CA1" w:rsidRPr="001238F1">
        <w:rPr>
          <w:rFonts w:ascii="Book Antiqua" w:eastAsia="Book Antiqua" w:hAnsi="Book Antiqua" w:cs="Book Antiqua"/>
        </w:rPr>
        <w:t>-</w:t>
      </w:r>
      <w:r w:rsidR="00D201F8" w:rsidRPr="001238F1">
        <w:rPr>
          <w:rFonts w:ascii="Book Antiqua" w:eastAsia="Book Antiqua" w:hAnsi="Book Antiqua" w:cs="Book Antiqua"/>
        </w:rPr>
        <w:t>185/min,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currant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jelly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stool.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Therefore,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we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considered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diagnosis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NEC.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determine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cause,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we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used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B-mode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ultrasound,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which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revealed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partial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aortic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embolism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(2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cm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×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0.3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cm)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effusion.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patient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treated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with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nil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per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proofErr w:type="spellStart"/>
      <w:r w:rsidR="00D201F8" w:rsidRPr="001238F1">
        <w:rPr>
          <w:rFonts w:ascii="Book Antiqua" w:eastAsia="Book Antiqua" w:hAnsi="Book Antiqua" w:cs="Book Antiqua"/>
        </w:rPr>
        <w:t>os</w:t>
      </w:r>
      <w:proofErr w:type="spellEnd"/>
      <w:r w:rsidR="00D201F8" w:rsidRPr="001238F1">
        <w:rPr>
          <w:rFonts w:ascii="Book Antiqua" w:eastAsia="Book Antiqua" w:hAnsi="Book Antiqua" w:cs="Book Antiqua"/>
        </w:rPr>
        <w:t>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gastrointestinal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decompression,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anti-infective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therapy,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blood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transfusion,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low-molecular-weight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heparin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sodium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CE734F" w:rsidRPr="001238F1">
        <w:rPr>
          <w:rFonts w:ascii="Book Antiqua" w:eastAsia="Book Antiqua" w:hAnsi="Book Antiqua" w:cs="Book Antiqua"/>
        </w:rPr>
        <w:t>q</w:t>
      </w:r>
      <w:r w:rsidR="00D201F8" w:rsidRPr="001238F1">
        <w:rPr>
          <w:rFonts w:ascii="Book Antiqua" w:eastAsia="Book Antiqua" w:hAnsi="Book Antiqua" w:cs="Book Antiqua"/>
        </w:rPr>
        <w:t>12</w:t>
      </w:r>
      <w:r w:rsidR="00CE734F" w:rsidRPr="001238F1">
        <w:rPr>
          <w:rFonts w:ascii="Book Antiqua" w:eastAsia="Book Antiqua" w:hAnsi="Book Antiqua" w:cs="Book Antiqua"/>
        </w:rPr>
        <w:t xml:space="preserve">h </w:t>
      </w:r>
      <w:r w:rsidR="00D201F8" w:rsidRPr="001238F1">
        <w:rPr>
          <w:rFonts w:ascii="Book Antiqua" w:eastAsia="Book Antiqua" w:hAnsi="Book Antiqua" w:cs="Book Antiqua"/>
        </w:rPr>
        <w:t>for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anticoagulant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therapy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(from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May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20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June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1,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dosage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low-molecular-weight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heparin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sodium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adjusted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according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anti-</w:t>
      </w:r>
      <w:proofErr w:type="spellStart"/>
      <w:r w:rsidR="00D201F8" w:rsidRPr="001238F1">
        <w:rPr>
          <w:rFonts w:ascii="Book Antiqua" w:eastAsia="Book Antiqua" w:hAnsi="Book Antiqua" w:cs="Book Antiqua"/>
        </w:rPr>
        <w:t>Xa</w:t>
      </w:r>
      <w:proofErr w:type="spellEnd"/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activity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during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treatme</w:t>
      </w:r>
      <w:r w:rsidR="00D201F8" w:rsidRPr="001238F1">
        <w:rPr>
          <w:rFonts w:ascii="Book Antiqua" w:eastAsia="Book Antiqua" w:hAnsi="Book Antiqua" w:cs="Book Antiqua" w:hint="eastAsia"/>
          <w:lang w:eastAsia="zh-CN"/>
        </w:rPr>
        <w:t>n</w:t>
      </w:r>
      <w:r w:rsidR="00D201F8" w:rsidRPr="001238F1">
        <w:rPr>
          <w:rFonts w:ascii="Book Antiqua" w:eastAsia="Book Antiqua" w:hAnsi="Book Antiqua" w:cs="Book Antiqua"/>
        </w:rPr>
        <w:t>t).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67</w:t>
      </w:r>
      <w:r w:rsidR="00D201F8" w:rsidRPr="001238F1">
        <w:rPr>
          <w:rFonts w:ascii="Book Antiqua" w:eastAsia="Book Antiqua" w:hAnsi="Book Antiqua" w:cs="Book Antiqua"/>
          <w:vertAlign w:val="superscript"/>
        </w:rPr>
        <w:t>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day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after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admission,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patient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fully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recovered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discharged.</w:t>
      </w:r>
    </w:p>
    <w:bookmarkEnd w:id="4"/>
    <w:p w14:paraId="1556E902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4235AFEB" w14:textId="77777777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</w:rPr>
        <w:t>CONCLUSION</w:t>
      </w:r>
    </w:p>
    <w:p w14:paraId="20AA9B12" w14:textId="13FB2513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bookmarkStart w:id="5" w:name="OLE_LINK132"/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aortic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thrombosis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patient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considered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catheter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related,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which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requires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immediate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treatment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once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diagnosed.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choice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treatment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should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determined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according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location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patient’s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condition.</w:t>
      </w:r>
    </w:p>
    <w:bookmarkEnd w:id="5"/>
    <w:p w14:paraId="4C0BCD11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7BC6E29C" w14:textId="3FAD891C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  <w:bCs/>
        </w:rPr>
        <w:lastRenderedPageBreak/>
        <w:t>Key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</w:rPr>
        <w:t>Words: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</w:rPr>
        <w:t>Umbilical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arterial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catheter;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491CA1" w:rsidRPr="001238F1">
        <w:rPr>
          <w:rFonts w:ascii="Book Antiqua" w:eastAsia="Book Antiqua" w:hAnsi="Book Antiqua" w:cs="Book Antiqua"/>
        </w:rPr>
        <w:t>A</w:t>
      </w:r>
      <w:r w:rsidRPr="001238F1">
        <w:rPr>
          <w:rFonts w:ascii="Book Antiqua" w:eastAsia="Book Antiqua" w:hAnsi="Book Antiqua" w:cs="Book Antiqua"/>
        </w:rPr>
        <w:t>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aortic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thrombosis;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491CA1" w:rsidRPr="001238F1">
        <w:rPr>
          <w:rFonts w:ascii="Book Antiqua" w:eastAsia="Book Antiqua" w:hAnsi="Book Antiqua" w:cs="Book Antiqua"/>
        </w:rPr>
        <w:t>N</w:t>
      </w:r>
      <w:r w:rsidRPr="001238F1">
        <w:rPr>
          <w:rFonts w:ascii="Book Antiqua" w:eastAsia="Book Antiqua" w:hAnsi="Book Antiqua" w:cs="Book Antiqua"/>
        </w:rPr>
        <w:t>ecrotizing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enterocolitis;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491CA1" w:rsidRPr="001238F1">
        <w:rPr>
          <w:rFonts w:ascii="Book Antiqua" w:eastAsia="Book Antiqua" w:hAnsi="Book Antiqua" w:cs="Book Antiqua"/>
        </w:rPr>
        <w:t>N</w:t>
      </w:r>
      <w:r w:rsidRPr="001238F1">
        <w:rPr>
          <w:rFonts w:ascii="Book Antiqua" w:eastAsia="Book Antiqua" w:hAnsi="Book Antiqua" w:cs="Book Antiqua"/>
        </w:rPr>
        <w:t>eonate;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491CA1" w:rsidRPr="001238F1">
        <w:rPr>
          <w:rFonts w:ascii="Book Antiqua" w:eastAsia="Book Antiqua" w:hAnsi="Book Antiqua" w:cs="Book Antiqua"/>
        </w:rPr>
        <w:t>C</w:t>
      </w:r>
      <w:r w:rsidRPr="001238F1">
        <w:rPr>
          <w:rFonts w:ascii="Book Antiqua" w:eastAsia="Book Antiqua" w:hAnsi="Book Antiqua" w:cs="Book Antiqua"/>
        </w:rPr>
        <w:t>ase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report</w:t>
      </w:r>
    </w:p>
    <w:p w14:paraId="2197AD5A" w14:textId="77777777" w:rsidR="00DD44FA" w:rsidRDefault="00DD44FA" w:rsidP="00DD44FA">
      <w:pPr>
        <w:spacing w:line="360" w:lineRule="auto"/>
        <w:rPr>
          <w:rFonts w:ascii="Book Antiqua" w:hAnsi="Book Antiqua" w:cs="Book Antiqua"/>
          <w:b/>
          <w:color w:val="000000"/>
        </w:rPr>
      </w:pPr>
    </w:p>
    <w:p w14:paraId="52E21ADA" w14:textId="77777777" w:rsidR="00DD44FA" w:rsidRPr="00026CB8" w:rsidRDefault="00DD44FA" w:rsidP="00DD44FA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17F067EC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7CCF75EA" w14:textId="401EDE09" w:rsidR="00A77B3E" w:rsidRPr="00DD44FA" w:rsidRDefault="00DD44FA" w:rsidP="00100884">
      <w:pPr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DD44FA">
        <w:rPr>
          <w:rFonts w:ascii="Book Antiqua" w:eastAsia="Book Antiqua" w:hAnsi="Book Antiqua" w:cs="Book Antiqua"/>
          <w:b/>
        </w:rPr>
        <w:t>Citation:</w:t>
      </w:r>
      <w:r w:rsidRPr="00DD44FA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Huang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X,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Hu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YL,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Zhao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Y,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Chen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Q,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Li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YX.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Neonatal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necrotizing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enterocolitis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caused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by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umbilical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arterial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catheter-associated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aortic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embolism: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case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report.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  <w:i/>
          <w:iCs/>
        </w:rPr>
        <w:t>World</w:t>
      </w:r>
      <w:r w:rsidR="00F43ABB" w:rsidRPr="001238F1">
        <w:rPr>
          <w:rFonts w:ascii="Book Antiqua" w:eastAsia="Book Antiqua" w:hAnsi="Book Antiqua" w:cs="Book Antiqua"/>
          <w:i/>
          <w:iCs/>
        </w:rPr>
        <w:t xml:space="preserve"> </w:t>
      </w:r>
      <w:r w:rsidR="00D201F8" w:rsidRPr="001238F1">
        <w:rPr>
          <w:rFonts w:ascii="Book Antiqua" w:eastAsia="Book Antiqua" w:hAnsi="Book Antiqua" w:cs="Book Antiqua"/>
          <w:i/>
          <w:iCs/>
        </w:rPr>
        <w:t>J</w:t>
      </w:r>
      <w:r w:rsidR="00F43ABB" w:rsidRPr="001238F1">
        <w:rPr>
          <w:rFonts w:ascii="Book Antiqua" w:eastAsia="Book Antiqua" w:hAnsi="Book Antiqua" w:cs="Book Antiqua"/>
          <w:i/>
          <w:iCs/>
        </w:rPr>
        <w:t xml:space="preserve"> </w:t>
      </w:r>
      <w:r w:rsidR="00D201F8" w:rsidRPr="001238F1">
        <w:rPr>
          <w:rFonts w:ascii="Book Antiqua" w:eastAsia="Book Antiqua" w:hAnsi="Book Antiqua" w:cs="Book Antiqua"/>
          <w:i/>
          <w:iCs/>
        </w:rPr>
        <w:t>Clin</w:t>
      </w:r>
      <w:r w:rsidR="00F43ABB" w:rsidRPr="001238F1">
        <w:rPr>
          <w:rFonts w:ascii="Book Antiqua" w:eastAsia="Book Antiqua" w:hAnsi="Book Antiqua" w:cs="Book Antiqua"/>
          <w:i/>
          <w:iCs/>
        </w:rPr>
        <w:t xml:space="preserve"> </w:t>
      </w:r>
      <w:r w:rsidR="00D201F8" w:rsidRPr="001238F1">
        <w:rPr>
          <w:rFonts w:ascii="Book Antiqua" w:eastAsia="Book Antiqua" w:hAnsi="Book Antiqua" w:cs="Book Antiqua"/>
          <w:i/>
          <w:iCs/>
        </w:rPr>
        <w:t>Cases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2021;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50177D" w:rsidRPr="001238F1">
        <w:rPr>
          <w:rFonts w:ascii="Book Antiqua" w:eastAsia="Book Antiqua" w:hAnsi="Book Antiqua" w:cs="Book Antiqua"/>
        </w:rPr>
        <w:t xml:space="preserve">9(22): </w:t>
      </w:r>
      <w:r>
        <w:rPr>
          <w:rFonts w:ascii="Book Antiqua" w:hAnsi="Book Antiqua" w:cs="Book Antiqua" w:hint="eastAsia"/>
          <w:lang w:eastAsia="zh-CN"/>
        </w:rPr>
        <w:t>6557-</w:t>
      </w:r>
      <w:proofErr w:type="gramStart"/>
      <w:r>
        <w:rPr>
          <w:rFonts w:ascii="Book Antiqua" w:hAnsi="Book Antiqua" w:cs="Book Antiqua" w:hint="eastAsia"/>
          <w:lang w:eastAsia="zh-CN"/>
        </w:rPr>
        <w:t>6565</w:t>
      </w:r>
      <w:r w:rsidR="0050177D" w:rsidRPr="001238F1">
        <w:rPr>
          <w:rFonts w:ascii="Book Antiqua" w:eastAsia="Book Antiqua" w:hAnsi="Book Antiqua" w:cs="Book Antiqua"/>
        </w:rPr>
        <w:t xml:space="preserve">  URL</w:t>
      </w:r>
      <w:proofErr w:type="gramEnd"/>
      <w:r w:rsidR="0050177D" w:rsidRPr="001238F1">
        <w:rPr>
          <w:rFonts w:ascii="Book Antiqua" w:eastAsia="Book Antiqua" w:hAnsi="Book Antiqua" w:cs="Book Antiqua"/>
        </w:rPr>
        <w:t>: https://www.wjgnet.com/2307-8960/full/v9/i22/</w:t>
      </w:r>
      <w:r>
        <w:rPr>
          <w:rFonts w:ascii="Book Antiqua" w:hAnsi="Book Antiqua" w:cs="Book Antiqua" w:hint="eastAsia"/>
          <w:lang w:eastAsia="zh-CN"/>
        </w:rPr>
        <w:t>6557</w:t>
      </w:r>
      <w:r w:rsidR="0050177D" w:rsidRPr="001238F1">
        <w:rPr>
          <w:rFonts w:ascii="Book Antiqua" w:eastAsia="Book Antiqua" w:hAnsi="Book Antiqua" w:cs="Book Antiqua"/>
        </w:rPr>
        <w:t>.htm  DOI: https://dx.doi.org/10.12998/wjcc.v9.i22.</w:t>
      </w:r>
      <w:r>
        <w:rPr>
          <w:rFonts w:ascii="Book Antiqua" w:hAnsi="Book Antiqua" w:cs="Book Antiqua" w:hint="eastAsia"/>
          <w:lang w:eastAsia="zh-CN"/>
        </w:rPr>
        <w:t>6557</w:t>
      </w:r>
    </w:p>
    <w:p w14:paraId="3DEB8027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0EA0329C" w14:textId="7C02DF48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  <w:bCs/>
        </w:rPr>
        <w:t>Core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</w:rPr>
        <w:t>Tip: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bookmarkStart w:id="6" w:name="OLE_LINK129"/>
      <w:r w:rsidRPr="001238F1">
        <w:rPr>
          <w:rFonts w:ascii="Book Antiqua" w:eastAsia="Book Antiqua" w:hAnsi="Book Antiqua" w:cs="Book Antiqua"/>
        </w:rPr>
        <w:t>We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report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rare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case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FB2952" w:rsidRPr="001238F1">
        <w:rPr>
          <w:rFonts w:ascii="Book Antiqua" w:eastAsia="Book Antiqua" w:hAnsi="Book Antiqua" w:cs="Book Antiqua"/>
        </w:rPr>
        <w:t>extremely</w:t>
      </w:r>
      <w:r w:rsidR="00FB2952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="00FB2952" w:rsidRPr="001238F1">
        <w:rPr>
          <w:rFonts w:ascii="Book Antiqua" w:eastAsia="Book Antiqua" w:hAnsi="Book Antiqua" w:cs="Book Antiqua"/>
        </w:rPr>
        <w:t>low birth weight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infant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with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necrotizing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enterocolitis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491CA1" w:rsidRPr="001238F1">
        <w:rPr>
          <w:rFonts w:ascii="Book Antiqua" w:eastAsia="Book Antiqua" w:hAnsi="Book Antiqua" w:cs="Book Antiqua"/>
        </w:rPr>
        <w:t>(NEC)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caused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umbilical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arterial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catheter-associated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aortic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embolism.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Umbilical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arterial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venous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catheters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inserted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after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birth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removed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8607B6" w:rsidRPr="001238F1">
        <w:rPr>
          <w:rFonts w:ascii="Book Antiqua" w:eastAsia="Book Antiqua" w:hAnsi="Book Antiqua" w:cs="Book Antiqua"/>
        </w:rPr>
        <w:t xml:space="preserve">9 d </w:t>
      </w:r>
      <w:r w:rsidRPr="001238F1">
        <w:rPr>
          <w:rFonts w:ascii="Book Antiqua" w:eastAsia="Book Antiqua" w:hAnsi="Book Antiqua" w:cs="Book Antiqua"/>
        </w:rPr>
        <w:t>later.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Within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48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after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proofErr w:type="spellStart"/>
      <w:r w:rsidRPr="001238F1">
        <w:rPr>
          <w:rFonts w:ascii="Book Antiqua" w:eastAsia="Book Antiqua" w:hAnsi="Book Antiqua" w:cs="Book Antiqua"/>
        </w:rPr>
        <w:t>extubation</w:t>
      </w:r>
      <w:proofErr w:type="spellEnd"/>
      <w:r w:rsidRPr="001238F1">
        <w:rPr>
          <w:rFonts w:ascii="Book Antiqua" w:eastAsia="Book Antiqua" w:hAnsi="Book Antiqua" w:cs="Book Antiqua"/>
        </w:rPr>
        <w:t>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patient’s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manifestations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considered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consistent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with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491CA1" w:rsidRPr="001238F1">
        <w:rPr>
          <w:rFonts w:ascii="Book Antiqua" w:eastAsia="Book Antiqua" w:hAnsi="Book Antiqua" w:cs="Book Antiqua"/>
        </w:rPr>
        <w:t>NEC</w:t>
      </w:r>
      <w:r w:rsidRPr="001238F1">
        <w:rPr>
          <w:rFonts w:ascii="Book Antiqua" w:eastAsia="Book Antiqua" w:hAnsi="Book Antiqua" w:cs="Book Antiqua"/>
        </w:rPr>
        <w:t>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Color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Doppler</w:t>
      </w:r>
      <w:r w:rsidR="008607B6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ultrasound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showed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partial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thrombosis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aorta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(2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cm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×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0.3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cm).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treated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with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491CA1" w:rsidRPr="001238F1">
        <w:rPr>
          <w:rFonts w:ascii="Book Antiqua" w:eastAsia="Book Antiqua" w:hAnsi="Book Antiqua" w:cs="Book Antiqua"/>
        </w:rPr>
        <w:t>nil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491CA1" w:rsidRPr="001238F1">
        <w:rPr>
          <w:rFonts w:ascii="Book Antiqua" w:eastAsia="Book Antiqua" w:hAnsi="Book Antiqua" w:cs="Book Antiqua"/>
        </w:rPr>
        <w:t>per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proofErr w:type="spellStart"/>
      <w:r w:rsidR="00491CA1" w:rsidRPr="001238F1">
        <w:rPr>
          <w:rFonts w:ascii="Book Antiqua" w:eastAsia="Book Antiqua" w:hAnsi="Book Antiqua" w:cs="Book Antiqua"/>
        </w:rPr>
        <w:t>os</w:t>
      </w:r>
      <w:proofErr w:type="spellEnd"/>
      <w:r w:rsidRPr="001238F1">
        <w:rPr>
          <w:rFonts w:ascii="Book Antiqua" w:eastAsia="Book Antiqua" w:hAnsi="Book Antiqua" w:cs="Book Antiqua"/>
        </w:rPr>
        <w:t>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gastrointestinal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decompression,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blood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transfusion,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anti-infective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therapy,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low-molecular-weight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heparin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sodium</w:t>
      </w:r>
      <w:r w:rsidR="00F43ABB" w:rsidRPr="001238F1">
        <w:rPr>
          <w:rFonts w:ascii="Book Antiqua" w:eastAsia="Book Antiqua" w:hAnsi="Book Antiqua" w:cs="Book Antiqua"/>
        </w:rPr>
        <w:t xml:space="preserve"> q</w:t>
      </w:r>
      <w:r w:rsidRPr="001238F1">
        <w:rPr>
          <w:rFonts w:ascii="Book Antiqua" w:eastAsia="Book Antiqua" w:hAnsi="Book Antiqua" w:cs="Book Antiqua"/>
        </w:rPr>
        <w:t>12</w:t>
      </w:r>
      <w:r w:rsidR="00F43ABB" w:rsidRPr="001238F1">
        <w:rPr>
          <w:rFonts w:ascii="Book Antiqua" w:eastAsia="Book Antiqua" w:hAnsi="Book Antiqua" w:cs="Book Antiqua"/>
        </w:rPr>
        <w:t xml:space="preserve">h </w:t>
      </w:r>
      <w:r w:rsidRPr="001238F1">
        <w:rPr>
          <w:rFonts w:ascii="Book Antiqua" w:eastAsia="Book Antiqua" w:hAnsi="Book Antiqua" w:cs="Book Antiqua"/>
        </w:rPr>
        <w:t>for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anticoagulant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therapy.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67</w:t>
      </w:r>
      <w:r w:rsidRPr="001238F1">
        <w:rPr>
          <w:rFonts w:ascii="Book Antiqua" w:eastAsia="Book Antiqua" w:hAnsi="Book Antiqua" w:cs="Book Antiqua"/>
          <w:vertAlign w:val="superscript"/>
        </w:rPr>
        <w:t>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after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admission,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patient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fully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recovered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discharged.</w:t>
      </w:r>
    </w:p>
    <w:bookmarkEnd w:id="6"/>
    <w:p w14:paraId="015818F8" w14:textId="77777777" w:rsidR="00491CA1" w:rsidRPr="001238F1" w:rsidRDefault="00491CA1" w:rsidP="00100884">
      <w:pPr>
        <w:spacing w:line="360" w:lineRule="auto"/>
        <w:jc w:val="both"/>
        <w:rPr>
          <w:rFonts w:ascii="Book Antiqua" w:hAnsi="Book Antiqua"/>
        </w:rPr>
        <w:sectPr w:rsidR="00491CA1" w:rsidRPr="001238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389991" w14:textId="77777777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14:paraId="30684743" w14:textId="475D7386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bookmarkStart w:id="7" w:name="OLE_LINK133"/>
      <w:r w:rsidRPr="001238F1">
        <w:rPr>
          <w:rFonts w:ascii="Book Antiqua" w:eastAsia="Book Antiqua" w:hAnsi="Book Antiqua" w:cs="Book Antiqua"/>
        </w:rPr>
        <w:t>Neonatal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necrotizing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enterocolitis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(NEC)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common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gastrointestinal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emergency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characterized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distension,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vomiting,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diarrhea,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hematochezia,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even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shock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multiple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organ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failure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clinical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manifestations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pneumatosis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intestinalis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upon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X-ray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proofErr w:type="gramStart"/>
      <w:r w:rsidRPr="001238F1">
        <w:rPr>
          <w:rFonts w:ascii="Book Antiqua" w:eastAsia="Book Antiqua" w:hAnsi="Book Antiqua" w:cs="Book Antiqua"/>
        </w:rPr>
        <w:t>examination</w:t>
      </w:r>
      <w:r w:rsidRPr="001238F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238F1">
        <w:rPr>
          <w:rFonts w:ascii="Book Antiqua" w:eastAsia="Book Antiqua" w:hAnsi="Book Antiqua" w:cs="Book Antiqua"/>
          <w:vertAlign w:val="superscript"/>
        </w:rPr>
        <w:t>1]</w:t>
      </w:r>
      <w:r w:rsidRPr="001238F1">
        <w:rPr>
          <w:rFonts w:ascii="Book Antiqua" w:eastAsia="Book Antiqua" w:hAnsi="Book Antiqua" w:cs="Book Antiqua"/>
        </w:rPr>
        <w:t>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incidence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NEC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negatively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correlated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with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birth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weight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gestational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age,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where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younger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gestational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age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lower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birth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weight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correlate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with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higher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incidence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NEC.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incidence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infants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with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very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low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birth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weight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7</w:t>
      </w:r>
      <w:r w:rsidR="00491CA1" w:rsidRPr="001238F1">
        <w:rPr>
          <w:rFonts w:ascii="Book Antiqua" w:eastAsia="Book Antiqua" w:hAnsi="Book Antiqua" w:cs="Book Antiqua"/>
        </w:rPr>
        <w:t>%-</w:t>
      </w:r>
      <w:r w:rsidRPr="001238F1">
        <w:rPr>
          <w:rFonts w:ascii="Book Antiqua" w:eastAsia="Book Antiqua" w:hAnsi="Book Antiqua" w:cs="Book Antiqua"/>
        </w:rPr>
        <w:t>10%,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mortality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rate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high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23</w:t>
      </w:r>
      <w:r w:rsidR="00491CA1" w:rsidRPr="001238F1">
        <w:rPr>
          <w:rFonts w:ascii="Book Antiqua" w:eastAsia="Book Antiqua" w:hAnsi="Book Antiqua" w:cs="Book Antiqua"/>
        </w:rPr>
        <w:t>%-</w:t>
      </w:r>
      <w:r w:rsidRPr="001238F1">
        <w:rPr>
          <w:rFonts w:ascii="Book Antiqua" w:eastAsia="Book Antiqua" w:hAnsi="Book Antiqua" w:cs="Book Antiqua"/>
        </w:rPr>
        <w:t>30</w:t>
      </w:r>
      <w:proofErr w:type="gramStart"/>
      <w:r w:rsidRPr="001238F1">
        <w:rPr>
          <w:rFonts w:ascii="Book Antiqua" w:eastAsia="Book Antiqua" w:hAnsi="Book Antiqua" w:cs="Book Antiqua"/>
        </w:rPr>
        <w:t>%</w:t>
      </w:r>
      <w:r w:rsidRPr="001238F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238F1">
        <w:rPr>
          <w:rFonts w:ascii="Book Antiqua" w:eastAsia="Book Antiqua" w:hAnsi="Book Antiqua" w:cs="Book Antiqua"/>
          <w:vertAlign w:val="superscript"/>
        </w:rPr>
        <w:t>1</w:t>
      </w:r>
      <w:r w:rsidR="00491CA1" w:rsidRPr="001238F1">
        <w:rPr>
          <w:rFonts w:ascii="Book Antiqua" w:eastAsia="Book Antiqua" w:hAnsi="Book Antiqua" w:cs="Book Antiqua"/>
          <w:vertAlign w:val="superscript"/>
        </w:rPr>
        <w:t>,</w:t>
      </w:r>
      <w:r w:rsidRPr="001238F1">
        <w:rPr>
          <w:rFonts w:ascii="Book Antiqua" w:eastAsia="Book Antiqua" w:hAnsi="Book Antiqua" w:cs="Book Antiqua"/>
          <w:vertAlign w:val="superscript"/>
        </w:rPr>
        <w:t>2]</w:t>
      </w:r>
      <w:r w:rsidRPr="001238F1">
        <w:rPr>
          <w:rFonts w:ascii="Book Antiqua" w:eastAsia="Book Antiqua" w:hAnsi="Book Antiqua" w:cs="Book Antiqua"/>
        </w:rPr>
        <w:t>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causes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disease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mostly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related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premature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delivery,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infection,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improper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feeding.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reported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hypoxia/ischemia-related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injuries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mainly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include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birth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asphyxia,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but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NEC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caused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aortic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embolism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due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umbilical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vascular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catheter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rarely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been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reported.</w:t>
      </w:r>
    </w:p>
    <w:p w14:paraId="2B82AB49" w14:textId="4AD1FD52" w:rsidR="00A77B3E" w:rsidRPr="001238F1" w:rsidRDefault="00D201F8" w:rsidP="0010088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</w:rPr>
        <w:t>Herein,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present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5927AE" w:rsidRPr="001238F1">
        <w:rPr>
          <w:rFonts w:ascii="Book Antiqua" w:eastAsia="Book Antiqua" w:hAnsi="Book Antiqua" w:cs="Book Antiqua"/>
        </w:rPr>
        <w:t xml:space="preserve">the </w:t>
      </w:r>
      <w:r w:rsidRPr="001238F1">
        <w:rPr>
          <w:rFonts w:ascii="Book Antiqua" w:eastAsia="Book Antiqua" w:hAnsi="Book Antiqua" w:cs="Book Antiqua"/>
        </w:rPr>
        <w:t>case</w:t>
      </w:r>
      <w:r w:rsidR="005927AE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extremely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</w:rPr>
        <w:t>low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birth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weight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(ELBW)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infant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who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admitted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F83520" w:rsidRPr="001238F1">
        <w:rPr>
          <w:rFonts w:ascii="Book Antiqua" w:eastAsia="Book Antiqua" w:hAnsi="Book Antiqua" w:cs="Book Antiqua" w:hint="eastAsia"/>
          <w:lang w:eastAsia="zh-CN"/>
        </w:rPr>
        <w:t>n</w:t>
      </w:r>
      <w:r w:rsidR="00491CA1" w:rsidRPr="001238F1">
        <w:rPr>
          <w:rFonts w:ascii="Book Antiqua" w:eastAsia="Book Antiqua" w:hAnsi="Book Antiqua" w:cs="Book Antiqua"/>
        </w:rPr>
        <w:t>eonatal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F83520" w:rsidRPr="001238F1">
        <w:rPr>
          <w:rFonts w:ascii="Book Antiqua" w:eastAsia="Book Antiqua" w:hAnsi="Book Antiqua" w:cs="Book Antiqua" w:hint="eastAsia"/>
          <w:lang w:eastAsia="zh-CN"/>
        </w:rPr>
        <w:t>i</w:t>
      </w:r>
      <w:r w:rsidR="00491CA1" w:rsidRPr="001238F1">
        <w:rPr>
          <w:rFonts w:ascii="Book Antiqua" w:eastAsia="Book Antiqua" w:hAnsi="Book Antiqua" w:cs="Book Antiqua"/>
        </w:rPr>
        <w:t>ntensive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F83520" w:rsidRPr="001238F1">
        <w:rPr>
          <w:rFonts w:ascii="Book Antiqua" w:eastAsia="Book Antiqua" w:hAnsi="Book Antiqua" w:cs="Book Antiqua" w:hint="eastAsia"/>
          <w:lang w:eastAsia="zh-CN"/>
        </w:rPr>
        <w:t>c</w:t>
      </w:r>
      <w:r w:rsidR="00491CA1" w:rsidRPr="001238F1">
        <w:rPr>
          <w:rFonts w:ascii="Book Antiqua" w:eastAsia="Book Antiqua" w:hAnsi="Book Antiqua" w:cs="Book Antiqua"/>
        </w:rPr>
        <w:t>are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F83520" w:rsidRPr="001238F1">
        <w:rPr>
          <w:rFonts w:ascii="Book Antiqua" w:eastAsia="Book Antiqua" w:hAnsi="Book Antiqua" w:cs="Book Antiqua"/>
        </w:rPr>
        <w:t>u</w:t>
      </w:r>
      <w:r w:rsidR="00491CA1" w:rsidRPr="001238F1">
        <w:rPr>
          <w:rFonts w:ascii="Book Antiqua" w:eastAsia="Book Antiqua" w:hAnsi="Book Antiqua" w:cs="Book Antiqua"/>
        </w:rPr>
        <w:t>nit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(NICU)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Chengdu,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Sichuan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5927AE" w:rsidRPr="001238F1">
        <w:rPr>
          <w:rFonts w:ascii="Book Antiqua" w:eastAsia="Book Antiqua" w:hAnsi="Book Antiqua" w:cs="Book Antiqua"/>
        </w:rPr>
        <w:t>Province</w:t>
      </w:r>
      <w:r w:rsidRPr="001238F1">
        <w:rPr>
          <w:rFonts w:ascii="Book Antiqua" w:eastAsia="Book Antiqua" w:hAnsi="Book Antiqua" w:cs="Book Antiqua"/>
        </w:rPr>
        <w:t>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China.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During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hospitalization,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umbilical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arterial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catheter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(UAC)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inserted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intravenous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medication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parenteral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nutrition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administration.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48</w:t>
      </w:r>
      <w:r w:rsidR="00F43ABB" w:rsidRPr="001238F1">
        <w:rPr>
          <w:rFonts w:ascii="Book Antiqua" w:eastAsia="Book Antiqua" w:hAnsi="Book Antiqua" w:cs="Book Antiqua"/>
        </w:rPr>
        <w:t xml:space="preserve"> h </w:t>
      </w:r>
      <w:r w:rsidRPr="001238F1">
        <w:rPr>
          <w:rFonts w:ascii="Book Antiqua" w:eastAsia="Book Antiqua" w:hAnsi="Book Antiqua" w:cs="Book Antiqua"/>
        </w:rPr>
        <w:t>after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proofErr w:type="spellStart"/>
      <w:r w:rsidRPr="001238F1">
        <w:rPr>
          <w:rFonts w:ascii="Book Antiqua" w:eastAsia="Book Antiqua" w:hAnsi="Book Antiqua" w:cs="Book Antiqua"/>
        </w:rPr>
        <w:t>extubation</w:t>
      </w:r>
      <w:proofErr w:type="spellEnd"/>
      <w:r w:rsidRPr="001238F1">
        <w:rPr>
          <w:rFonts w:ascii="Book Antiqua" w:eastAsia="Book Antiqua" w:hAnsi="Book Antiqua" w:cs="Book Antiqua"/>
        </w:rPr>
        <w:t>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color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Doppler</w:t>
      </w:r>
      <w:r w:rsidR="005927AE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ultrasound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showed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partial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thrombosis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aorta.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history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case,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family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history,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imaging,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laboratory</w:t>
      </w:r>
      <w:r w:rsidR="005927AE" w:rsidRPr="001238F1">
        <w:rPr>
          <w:rFonts w:ascii="Book Antiqua" w:eastAsia="Book Antiqua" w:hAnsi="Book Antiqua" w:cs="Book Antiqua"/>
        </w:rPr>
        <w:t>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surgical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examinations,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treatment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options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infant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reported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below.</w:t>
      </w:r>
    </w:p>
    <w:bookmarkEnd w:id="7"/>
    <w:p w14:paraId="4EF1D01B" w14:textId="77777777" w:rsidR="00A77B3E" w:rsidRPr="001238F1" w:rsidRDefault="00A77B3E" w:rsidP="00100884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2DC98BAE" w14:textId="04D1FF25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  <w:caps/>
          <w:u w:val="single"/>
        </w:rPr>
        <w:t>CASE</w:t>
      </w:r>
      <w:r w:rsidR="00F43ABB" w:rsidRPr="001238F1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1238F1">
        <w:rPr>
          <w:rFonts w:ascii="Book Antiqua" w:eastAsia="Book Antiqua" w:hAnsi="Book Antiqua" w:cs="Book Antiqua"/>
          <w:b/>
          <w:caps/>
          <w:u w:val="single"/>
        </w:rPr>
        <w:t>PRESENTATION</w:t>
      </w:r>
    </w:p>
    <w:p w14:paraId="28004CF5" w14:textId="3759FADE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  <w:i/>
        </w:rPr>
        <w:t>Chief</w:t>
      </w:r>
      <w:r w:rsidR="00F43ABB" w:rsidRPr="001238F1">
        <w:rPr>
          <w:rFonts w:ascii="Book Antiqua" w:eastAsia="Book Antiqua" w:hAnsi="Book Antiqua" w:cs="Book Antiqua"/>
          <w:b/>
          <w:i/>
        </w:rPr>
        <w:t xml:space="preserve"> </w:t>
      </w:r>
      <w:r w:rsidRPr="001238F1">
        <w:rPr>
          <w:rFonts w:ascii="Book Antiqua" w:eastAsia="Book Antiqua" w:hAnsi="Book Antiqua" w:cs="Book Antiqua"/>
          <w:b/>
          <w:i/>
        </w:rPr>
        <w:t>complaints</w:t>
      </w:r>
    </w:p>
    <w:p w14:paraId="2E951611" w14:textId="40ABADA0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bookmarkStart w:id="8" w:name="OLE_LINK134"/>
      <w:r w:rsidRPr="001238F1">
        <w:rPr>
          <w:rFonts w:ascii="Book Antiqua" w:eastAsia="Book Antiqua" w:hAnsi="Book Antiqua" w:cs="Book Antiqua"/>
        </w:rPr>
        <w:t>Shallow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breathing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observed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</w:rPr>
        <w:t>for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21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after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premature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delivery.</w:t>
      </w:r>
    </w:p>
    <w:bookmarkEnd w:id="8"/>
    <w:p w14:paraId="287C5375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449A7BB5" w14:textId="31114318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  <w:i/>
        </w:rPr>
        <w:t>History</w:t>
      </w:r>
      <w:r w:rsidR="00F43ABB" w:rsidRPr="001238F1">
        <w:rPr>
          <w:rFonts w:ascii="Book Antiqua" w:eastAsia="Book Antiqua" w:hAnsi="Book Antiqua" w:cs="Book Antiqua"/>
          <w:b/>
          <w:i/>
        </w:rPr>
        <w:t xml:space="preserve"> </w:t>
      </w:r>
      <w:r w:rsidRPr="001238F1">
        <w:rPr>
          <w:rFonts w:ascii="Book Antiqua" w:eastAsia="Book Antiqua" w:hAnsi="Book Antiqua" w:cs="Book Antiqua"/>
          <w:b/>
          <w:i/>
        </w:rPr>
        <w:t>of</w:t>
      </w:r>
      <w:r w:rsidR="00F43ABB" w:rsidRPr="001238F1">
        <w:rPr>
          <w:rFonts w:ascii="Book Antiqua" w:eastAsia="Book Antiqua" w:hAnsi="Book Antiqua" w:cs="Book Antiqua"/>
          <w:b/>
          <w:i/>
        </w:rPr>
        <w:t xml:space="preserve"> </w:t>
      </w:r>
      <w:r w:rsidRPr="001238F1">
        <w:rPr>
          <w:rFonts w:ascii="Book Antiqua" w:eastAsia="Book Antiqua" w:hAnsi="Book Antiqua" w:cs="Book Antiqua"/>
          <w:b/>
          <w:i/>
        </w:rPr>
        <w:t>present</w:t>
      </w:r>
      <w:r w:rsidR="00F43ABB" w:rsidRPr="001238F1">
        <w:rPr>
          <w:rFonts w:ascii="Book Antiqua" w:eastAsia="Book Antiqua" w:hAnsi="Book Antiqua" w:cs="Book Antiqua"/>
          <w:b/>
          <w:i/>
        </w:rPr>
        <w:t xml:space="preserve"> </w:t>
      </w:r>
      <w:r w:rsidRPr="001238F1">
        <w:rPr>
          <w:rFonts w:ascii="Book Antiqua" w:eastAsia="Book Antiqua" w:hAnsi="Book Antiqua" w:cs="Book Antiqua"/>
          <w:b/>
          <w:i/>
        </w:rPr>
        <w:t>illness</w:t>
      </w:r>
    </w:p>
    <w:p w14:paraId="75889E2D" w14:textId="6ADA6998" w:rsidR="00A77B3E" w:rsidRPr="001238F1" w:rsidRDefault="005927AE" w:rsidP="00100884">
      <w:pPr>
        <w:spacing w:line="360" w:lineRule="auto"/>
        <w:jc w:val="both"/>
        <w:rPr>
          <w:rFonts w:ascii="Book Antiqua" w:hAnsi="Book Antiqua"/>
        </w:rPr>
      </w:pPr>
      <w:bookmarkStart w:id="9" w:name="OLE_LINK135"/>
      <w:r w:rsidRPr="001238F1">
        <w:rPr>
          <w:rFonts w:ascii="Book Antiqua" w:eastAsia="Book Antiqua" w:hAnsi="Book Antiqua" w:cs="Book Antiqua"/>
        </w:rPr>
        <w:t xml:space="preserve">A female </w:t>
      </w:r>
      <w:r w:rsidR="00D201F8" w:rsidRPr="001238F1">
        <w:rPr>
          <w:rFonts w:ascii="Book Antiqua" w:eastAsia="Book Antiqua" w:hAnsi="Book Antiqua" w:cs="Book Antiqua"/>
        </w:rPr>
        <w:t>infant,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 xml:space="preserve">aged </w:t>
      </w:r>
      <w:r w:rsidR="00D201F8" w:rsidRPr="001238F1">
        <w:rPr>
          <w:rFonts w:ascii="Book Antiqua" w:eastAsia="Book Antiqua" w:hAnsi="Book Antiqua" w:cs="Book Antiqua"/>
        </w:rPr>
        <w:t>21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min</w:t>
      </w:r>
      <w:r w:rsidRPr="001238F1">
        <w:rPr>
          <w:rFonts w:ascii="Book Antiqua" w:eastAsia="Book Antiqua" w:hAnsi="Book Antiqua" w:cs="Book Antiqua"/>
        </w:rPr>
        <w:t xml:space="preserve"> and </w:t>
      </w:r>
      <w:r w:rsidR="00D201F8" w:rsidRPr="001238F1">
        <w:rPr>
          <w:rFonts w:ascii="Book Antiqua" w:eastAsia="Book Antiqua" w:hAnsi="Book Antiqua" w:cs="Book Antiqua"/>
        </w:rPr>
        <w:t>weighing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830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28</w:t>
      </w:r>
      <w:r w:rsidR="00D201F8" w:rsidRPr="001238F1">
        <w:rPr>
          <w:rFonts w:ascii="Book Antiqua" w:eastAsia="Book Antiqua" w:hAnsi="Book Antiqua" w:cs="Book Antiqua"/>
          <w:vertAlign w:val="superscript"/>
        </w:rPr>
        <w:t>+6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proofErr w:type="spellStart"/>
      <w:r w:rsidR="00D201F8" w:rsidRPr="001238F1">
        <w:rPr>
          <w:rFonts w:ascii="Book Antiqua" w:eastAsia="Book Antiqua" w:hAnsi="Book Antiqua" w:cs="Book Antiqua"/>
        </w:rPr>
        <w:t>wk</w:t>
      </w:r>
      <w:proofErr w:type="spellEnd"/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gestational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age,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admitted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our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hospital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May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9,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2020,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because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premature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birth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shallow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breathing.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She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received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endotracheal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intubation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delivery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room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after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resuscitation,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pulmonary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surfactant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instilled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through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endotracheal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tube.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When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her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lastRenderedPageBreak/>
        <w:t>condition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stable,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she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transferred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NICU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with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T-piece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ventilation.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After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admission,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doctor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assessed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that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patient's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breathing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condition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improved,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therefore,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endotracheal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tube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removed,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she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treated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with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nasal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continuous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positive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airway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pressure,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vitamin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K</w:t>
      </w:r>
      <w:r w:rsidR="00D201F8" w:rsidRPr="001238F1">
        <w:rPr>
          <w:rFonts w:ascii="Book Antiqua" w:eastAsia="Book Antiqua" w:hAnsi="Book Antiqua" w:cs="Book Antiqua"/>
          <w:vertAlign w:val="subscript"/>
        </w:rPr>
        <w:t>1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prevent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bleeding,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proofErr w:type="spellStart"/>
      <w:r w:rsidR="00D201F8" w:rsidRPr="001238F1">
        <w:rPr>
          <w:rFonts w:ascii="Book Antiqua" w:eastAsia="Book Antiqua" w:hAnsi="Book Antiqua" w:cs="Book Antiqua"/>
        </w:rPr>
        <w:t>cefoperazone</w:t>
      </w:r>
      <w:proofErr w:type="spellEnd"/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sodium/</w:t>
      </w:r>
      <w:proofErr w:type="spellStart"/>
      <w:r w:rsidR="00D201F8" w:rsidRPr="001238F1">
        <w:rPr>
          <w:rFonts w:ascii="Book Antiqua" w:eastAsia="Book Antiqua" w:hAnsi="Book Antiqua" w:cs="Book Antiqua"/>
        </w:rPr>
        <w:t>sulbactam</w:t>
      </w:r>
      <w:proofErr w:type="spellEnd"/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sodium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combined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with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ampicillin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for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anti-infection,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caffeine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citrate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stimulate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breathing,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minimal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enteral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feeding,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intravenous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fluid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infusion,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D201F8" w:rsidRPr="001238F1">
        <w:rPr>
          <w:rFonts w:ascii="Book Antiqua" w:eastAsia="Book Antiqua" w:hAnsi="Book Antiqua" w:cs="Book Antiqua"/>
        </w:rPr>
        <w:t>warming.</w:t>
      </w:r>
    </w:p>
    <w:p w14:paraId="152912DF" w14:textId="0184A308" w:rsidR="00A77B3E" w:rsidRPr="001238F1" w:rsidRDefault="00D201F8" w:rsidP="0010088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</w:rPr>
        <w:t>After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obtaining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signed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informed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consent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from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patient’s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parents,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doctor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nurses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qualified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umbilical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arterial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venous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catheterization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inserted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3.5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UAC/umbilical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venous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catheter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(UVC)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(3.5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Fr,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single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lumen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polyurethane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umbilical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catheter,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Utah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Medical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Products,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Inc.,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West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Midvale,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UT,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United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States)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admission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(Figure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1).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UAC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continuous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invasive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arterial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blood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pressure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monitoring,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UVC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intravenous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medication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parenteral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nutrition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administration.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UAC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patency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maintained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flushing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with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0.5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1A5185" w:rsidRPr="001238F1">
        <w:rPr>
          <w:rFonts w:ascii="Book Antiqua" w:eastAsia="Book Antiqua" w:hAnsi="Book Antiqua" w:cs="Book Antiqua"/>
        </w:rPr>
        <w:t>I</w:t>
      </w:r>
      <w:r w:rsidRPr="001238F1">
        <w:rPr>
          <w:rFonts w:ascii="Book Antiqua" w:eastAsia="Book Antiqua" w:hAnsi="Book Antiqua" w:cs="Book Antiqua"/>
        </w:rPr>
        <w:t>U/mL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heparin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solution</w:t>
      </w:r>
      <w:r w:rsidR="00F43ABB" w:rsidRPr="001238F1">
        <w:rPr>
          <w:rFonts w:ascii="Book Antiqua" w:eastAsia="Book Antiqua" w:hAnsi="Book Antiqua" w:cs="Book Antiqua"/>
        </w:rPr>
        <w:t xml:space="preserve"> q6h</w:t>
      </w:r>
      <w:r w:rsidRPr="001238F1">
        <w:rPr>
          <w:rFonts w:ascii="Book Antiqua" w:eastAsia="Book Antiqua" w:hAnsi="Book Antiqua" w:cs="Book Antiqua"/>
        </w:rPr>
        <w:t>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addition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continuous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infusion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0.5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1A5185" w:rsidRPr="001238F1">
        <w:rPr>
          <w:rFonts w:ascii="Book Antiqua" w:eastAsia="Book Antiqua" w:hAnsi="Book Antiqua" w:cs="Book Antiqua"/>
        </w:rPr>
        <w:t>I</w:t>
      </w:r>
      <w:r w:rsidRPr="001238F1">
        <w:rPr>
          <w:rFonts w:ascii="Book Antiqua" w:eastAsia="Book Antiqua" w:hAnsi="Book Antiqua" w:cs="Book Antiqua"/>
        </w:rPr>
        <w:t>U/mL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heparin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solution.</w:t>
      </w:r>
    </w:p>
    <w:p w14:paraId="63C5A57D" w14:textId="3EE1E86F" w:rsidR="00A77B3E" w:rsidRPr="001238F1" w:rsidRDefault="00D201F8" w:rsidP="0010088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</w:rPr>
        <w:t>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18,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  <w:i/>
          <w:iCs/>
        </w:rPr>
        <w:t>i.e</w:t>
      </w:r>
      <w:r w:rsidRPr="001238F1">
        <w:rPr>
          <w:rFonts w:ascii="Book Antiqua" w:eastAsia="Book Antiqua" w:hAnsi="Book Antiqua" w:cs="Book Antiqua"/>
        </w:rPr>
        <w:t>.,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5927AE" w:rsidRPr="001238F1">
        <w:rPr>
          <w:rFonts w:ascii="Book Antiqua" w:eastAsia="Book Antiqua" w:hAnsi="Book Antiqua" w:cs="Book Antiqua"/>
        </w:rPr>
        <w:t xml:space="preserve">9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catheterization,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according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doctor’s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plan,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UAC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UVC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removed,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peripherally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inserted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central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catheter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(PICC;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</w:rPr>
        <w:t>1.9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Fr,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single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lumen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proofErr w:type="spellStart"/>
      <w:r w:rsidRPr="001238F1">
        <w:rPr>
          <w:rFonts w:ascii="Book Antiqua" w:eastAsia="Book Antiqua" w:hAnsi="Book Antiqua" w:cs="Book Antiqua"/>
        </w:rPr>
        <w:t>Vascu</w:t>
      </w:r>
      <w:proofErr w:type="spellEnd"/>
      <w:r w:rsidRPr="001238F1">
        <w:rPr>
          <w:rFonts w:ascii="Book Antiqua" w:eastAsia="Book Antiqua" w:hAnsi="Book Antiqua" w:cs="Book Antiqua"/>
        </w:rPr>
        <w:t>-PICC,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proofErr w:type="spellStart"/>
      <w:r w:rsidRPr="001238F1">
        <w:rPr>
          <w:rFonts w:ascii="Book Antiqua" w:eastAsia="Book Antiqua" w:hAnsi="Book Antiqua" w:cs="Book Antiqua"/>
        </w:rPr>
        <w:t>medCOMP</w:t>
      </w:r>
      <w:proofErr w:type="spellEnd"/>
      <w:r w:rsidRPr="001238F1">
        <w:rPr>
          <w:rFonts w:ascii="Book Antiqua" w:eastAsia="Book Antiqua" w:hAnsi="Book Antiqua" w:cs="Book Antiqua"/>
        </w:rPr>
        <w:t>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Inc.,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Harleysville,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United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States)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inserted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(cannulation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  <w:i/>
          <w:iCs/>
        </w:rPr>
        <w:t>via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upper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limb).</w:t>
      </w:r>
    </w:p>
    <w:p w14:paraId="306A9A42" w14:textId="172C0076" w:rsidR="00A77B3E" w:rsidRPr="001238F1" w:rsidRDefault="00D201F8" w:rsidP="0010088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</w:rPr>
        <w:t>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20,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  <w:i/>
          <w:iCs/>
        </w:rPr>
        <w:t>i.e.</w:t>
      </w:r>
      <w:r w:rsidRPr="001238F1">
        <w:rPr>
          <w:rFonts w:ascii="Book Antiqua" w:eastAsia="Book Antiqua" w:hAnsi="Book Antiqua" w:cs="Book Antiqua"/>
        </w:rPr>
        <w:t>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5927AE" w:rsidRPr="001238F1">
        <w:rPr>
          <w:rFonts w:ascii="Book Antiqua" w:eastAsia="Book Antiqua" w:hAnsi="Book Antiqua" w:cs="Book Antiqua"/>
        </w:rPr>
        <w:t xml:space="preserve">2 d </w:t>
      </w:r>
      <w:r w:rsidRPr="001238F1">
        <w:rPr>
          <w:rFonts w:ascii="Book Antiqua" w:eastAsia="Book Antiqua" w:hAnsi="Book Antiqua" w:cs="Book Antiqua"/>
        </w:rPr>
        <w:t>after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removal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UAC/UVC,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patient’s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manifestations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included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poor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responsiveness,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heart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rate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range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175</w:t>
      </w:r>
      <w:r w:rsidR="00F43ABB" w:rsidRPr="001238F1">
        <w:rPr>
          <w:rFonts w:ascii="Book Antiqua" w:eastAsia="Book Antiqua" w:hAnsi="Book Antiqua" w:cs="Book Antiqua"/>
        </w:rPr>
        <w:t>-</w:t>
      </w:r>
      <w:r w:rsidRPr="001238F1">
        <w:rPr>
          <w:rFonts w:ascii="Book Antiqua" w:eastAsia="Book Antiqua" w:hAnsi="Book Antiqua" w:cs="Book Antiqua"/>
        </w:rPr>
        <w:t>185/min,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total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24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currant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jelly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stool.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Therefore,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considered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diagnosis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NEC.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X-ray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showed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inflation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small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intestine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but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obvious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dilatation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intestinal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lumen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effusion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(Figure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2).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Color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Doppler</w:t>
      </w:r>
      <w:r w:rsidR="005927AE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ultrasound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showed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partial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thrombosis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aorta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(2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cm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×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0.3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cm)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effusion.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21,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X-ray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showed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that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range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intestinal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inflation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increased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over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previous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measurements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(Figure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3).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Additional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diagnosis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included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aortic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thrombosis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NEC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(stage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IIA;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diagnostic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criteria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NEC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patient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based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modified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Bell's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staging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criteria,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combined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with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clinical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manifestations).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patient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treated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lastRenderedPageBreak/>
        <w:t>with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nil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proofErr w:type="spellStart"/>
      <w:r w:rsidRPr="001238F1">
        <w:rPr>
          <w:rFonts w:ascii="Book Antiqua" w:eastAsia="Book Antiqua" w:hAnsi="Book Antiqua" w:cs="Book Antiqua"/>
        </w:rPr>
        <w:t>os</w:t>
      </w:r>
      <w:proofErr w:type="spellEnd"/>
      <w:r w:rsidRPr="001238F1">
        <w:rPr>
          <w:rFonts w:ascii="Book Antiqua" w:eastAsia="Book Antiqua" w:hAnsi="Book Antiqua" w:cs="Book Antiqua"/>
        </w:rPr>
        <w:t>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gastrointestinal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decompression,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anti-infective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therapy,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blood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transfusion,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low-molecular-weight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heparin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sodium</w:t>
      </w:r>
      <w:r w:rsidR="00F43ABB" w:rsidRPr="001238F1">
        <w:rPr>
          <w:rFonts w:ascii="Book Antiqua" w:eastAsia="Book Antiqua" w:hAnsi="Book Antiqua" w:cs="Book Antiqua"/>
        </w:rPr>
        <w:t xml:space="preserve"> q12h </w:t>
      </w:r>
      <w:r w:rsidRPr="001238F1">
        <w:rPr>
          <w:rFonts w:ascii="Book Antiqua" w:eastAsia="Book Antiqua" w:hAnsi="Book Antiqua" w:cs="Book Antiqua"/>
        </w:rPr>
        <w:t>for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anticoagulant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therapy.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67</w:t>
      </w:r>
      <w:r w:rsidRPr="001238F1">
        <w:rPr>
          <w:rFonts w:ascii="Book Antiqua" w:eastAsia="Book Antiqua" w:hAnsi="Book Antiqua" w:cs="Book Antiqua"/>
          <w:vertAlign w:val="superscript"/>
        </w:rPr>
        <w:t>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after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admission,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patient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fully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recovered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discharged.</w:t>
      </w:r>
    </w:p>
    <w:bookmarkEnd w:id="9"/>
    <w:p w14:paraId="04AC9465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6BC5A5EE" w14:textId="5BE914C1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  <w:i/>
        </w:rPr>
        <w:t>History</w:t>
      </w:r>
      <w:r w:rsidR="00F43ABB" w:rsidRPr="001238F1">
        <w:rPr>
          <w:rFonts w:ascii="Book Antiqua" w:eastAsia="Book Antiqua" w:hAnsi="Book Antiqua" w:cs="Book Antiqua"/>
          <w:b/>
          <w:i/>
        </w:rPr>
        <w:t xml:space="preserve"> </w:t>
      </w:r>
      <w:r w:rsidRPr="001238F1">
        <w:rPr>
          <w:rFonts w:ascii="Book Antiqua" w:eastAsia="Book Antiqua" w:hAnsi="Book Antiqua" w:cs="Book Antiqua"/>
          <w:b/>
          <w:i/>
        </w:rPr>
        <w:t>of</w:t>
      </w:r>
      <w:r w:rsidR="00F43ABB" w:rsidRPr="001238F1">
        <w:rPr>
          <w:rFonts w:ascii="Book Antiqua" w:eastAsia="Book Antiqua" w:hAnsi="Book Antiqua" w:cs="Book Antiqua"/>
          <w:b/>
          <w:i/>
        </w:rPr>
        <w:t xml:space="preserve"> </w:t>
      </w:r>
      <w:r w:rsidRPr="001238F1">
        <w:rPr>
          <w:rFonts w:ascii="Book Antiqua" w:eastAsia="Book Antiqua" w:hAnsi="Book Antiqua" w:cs="Book Antiqua"/>
          <w:b/>
          <w:i/>
        </w:rPr>
        <w:t>past</w:t>
      </w:r>
      <w:r w:rsidR="00F43ABB" w:rsidRPr="001238F1">
        <w:rPr>
          <w:rFonts w:ascii="Book Antiqua" w:eastAsia="Book Antiqua" w:hAnsi="Book Antiqua" w:cs="Book Antiqua"/>
          <w:b/>
          <w:i/>
        </w:rPr>
        <w:t xml:space="preserve"> </w:t>
      </w:r>
      <w:r w:rsidRPr="001238F1">
        <w:rPr>
          <w:rFonts w:ascii="Book Antiqua" w:eastAsia="Book Antiqua" w:hAnsi="Book Antiqua" w:cs="Book Antiqua"/>
          <w:b/>
          <w:i/>
        </w:rPr>
        <w:t>illness</w:t>
      </w:r>
    </w:p>
    <w:p w14:paraId="187B80FE" w14:textId="6A638E49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bookmarkStart w:id="10" w:name="OLE_LINK136"/>
      <w:r w:rsidRPr="001238F1">
        <w:rPr>
          <w:rFonts w:ascii="Book Antiqua" w:eastAsia="Book Antiqua" w:hAnsi="Book Antiqua" w:cs="Book Antiqua"/>
        </w:rPr>
        <w:t>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19,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  <w:i/>
          <w:iCs/>
        </w:rPr>
        <w:t>i.e</w:t>
      </w:r>
      <w:r w:rsidRPr="001238F1">
        <w:rPr>
          <w:rFonts w:ascii="Book Antiqua" w:eastAsia="Book Antiqua" w:hAnsi="Book Antiqua" w:cs="Book Antiqua"/>
        </w:rPr>
        <w:t>.,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5927AE" w:rsidRPr="001238F1">
        <w:rPr>
          <w:rFonts w:ascii="Book Antiqua" w:eastAsia="Book Antiqua" w:hAnsi="Book Antiqua" w:cs="Book Antiqua"/>
        </w:rPr>
        <w:t xml:space="preserve">1 d </w:t>
      </w:r>
      <w:r w:rsidRPr="001238F1">
        <w:rPr>
          <w:rFonts w:ascii="Book Antiqua" w:eastAsia="Book Antiqua" w:hAnsi="Book Antiqua" w:cs="Book Antiqua"/>
        </w:rPr>
        <w:t>after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removal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UAC/UVC,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patient’s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manifestations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included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significant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distension,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visible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bowel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pattern,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weakened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bowel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sounds,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feeding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paused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once.</w:t>
      </w:r>
    </w:p>
    <w:bookmarkEnd w:id="10"/>
    <w:p w14:paraId="5510488B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6CBBE625" w14:textId="44597CE5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  <w:i/>
        </w:rPr>
        <w:t>Personal</w:t>
      </w:r>
      <w:r w:rsidR="00F43ABB" w:rsidRPr="001238F1">
        <w:rPr>
          <w:rFonts w:ascii="Book Antiqua" w:eastAsia="Book Antiqua" w:hAnsi="Book Antiqua" w:cs="Book Antiqua"/>
          <w:b/>
          <w:i/>
        </w:rPr>
        <w:t xml:space="preserve"> </w:t>
      </w:r>
      <w:r w:rsidRPr="001238F1">
        <w:rPr>
          <w:rFonts w:ascii="Book Antiqua" w:eastAsia="Book Antiqua" w:hAnsi="Book Antiqua" w:cs="Book Antiqua"/>
          <w:b/>
          <w:i/>
        </w:rPr>
        <w:t>and</w:t>
      </w:r>
      <w:r w:rsidR="00F43ABB" w:rsidRPr="001238F1">
        <w:rPr>
          <w:rFonts w:ascii="Book Antiqua" w:eastAsia="Book Antiqua" w:hAnsi="Book Antiqua" w:cs="Book Antiqua"/>
          <w:b/>
          <w:i/>
        </w:rPr>
        <w:t xml:space="preserve"> </w:t>
      </w:r>
      <w:r w:rsidRPr="001238F1">
        <w:rPr>
          <w:rFonts w:ascii="Book Antiqua" w:eastAsia="Book Antiqua" w:hAnsi="Book Antiqua" w:cs="Book Antiqua"/>
          <w:b/>
          <w:i/>
        </w:rPr>
        <w:t>family</w:t>
      </w:r>
      <w:r w:rsidR="00F43ABB" w:rsidRPr="001238F1">
        <w:rPr>
          <w:rFonts w:ascii="Book Antiqua" w:eastAsia="Book Antiqua" w:hAnsi="Book Antiqua" w:cs="Book Antiqua"/>
          <w:b/>
          <w:i/>
        </w:rPr>
        <w:t xml:space="preserve"> </w:t>
      </w:r>
      <w:r w:rsidRPr="001238F1">
        <w:rPr>
          <w:rFonts w:ascii="Book Antiqua" w:eastAsia="Book Antiqua" w:hAnsi="Book Antiqua" w:cs="Book Antiqua"/>
          <w:b/>
          <w:i/>
        </w:rPr>
        <w:t>history</w:t>
      </w:r>
    </w:p>
    <w:p w14:paraId="7F78F79F" w14:textId="39B0487D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bookmarkStart w:id="11" w:name="OLE_LINK137"/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female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infant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delivered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cesarean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section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28</w:t>
      </w:r>
      <w:r w:rsidRPr="001238F1">
        <w:rPr>
          <w:rFonts w:ascii="Book Antiqua" w:eastAsia="Book Antiqua" w:hAnsi="Book Antiqua" w:cs="Book Antiqua"/>
          <w:vertAlign w:val="superscript"/>
        </w:rPr>
        <w:t>+6</w:t>
      </w:r>
      <w:r w:rsidR="00F43ABB" w:rsidRPr="001238F1">
        <w:rPr>
          <w:rFonts w:ascii="Book Antiqua" w:eastAsia="Book Antiqua" w:hAnsi="Book Antiqua" w:cs="Book Antiqua"/>
          <w:vertAlign w:val="superscript"/>
        </w:rPr>
        <w:t xml:space="preserve"> </w:t>
      </w:r>
      <w:proofErr w:type="spellStart"/>
      <w:r w:rsidRPr="001238F1">
        <w:rPr>
          <w:rFonts w:ascii="Book Antiqua" w:eastAsia="Book Antiqua" w:hAnsi="Book Antiqua" w:cs="Book Antiqua"/>
        </w:rPr>
        <w:t>wk</w:t>
      </w:r>
      <w:proofErr w:type="spellEnd"/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gestational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age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gravida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3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para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1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mother.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pregnancy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complicated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severe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preeclampsia,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diamniotic-dichorionic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twins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(one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survived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one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died),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abnormal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liver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function,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fatty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liver,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bilateral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hydronephrosis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with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dilatation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upper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ureter,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thrombocytopenia.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infant’s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Apgar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scores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1,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5,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10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6,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9,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9,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respectively.</w:t>
      </w:r>
    </w:p>
    <w:bookmarkEnd w:id="11"/>
    <w:p w14:paraId="5EC09B67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1E169603" w14:textId="4E35724F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  <w:i/>
        </w:rPr>
        <w:t>Physical</w:t>
      </w:r>
      <w:r w:rsidR="00F43ABB" w:rsidRPr="001238F1">
        <w:rPr>
          <w:rFonts w:ascii="Book Antiqua" w:eastAsia="Book Antiqua" w:hAnsi="Book Antiqua" w:cs="Book Antiqua"/>
          <w:b/>
          <w:i/>
        </w:rPr>
        <w:t xml:space="preserve"> </w:t>
      </w:r>
      <w:r w:rsidRPr="001238F1">
        <w:rPr>
          <w:rFonts w:ascii="Book Antiqua" w:eastAsia="Book Antiqua" w:hAnsi="Book Antiqua" w:cs="Book Antiqua"/>
          <w:b/>
          <w:i/>
        </w:rPr>
        <w:t>examination</w:t>
      </w:r>
    </w:p>
    <w:p w14:paraId="6385B187" w14:textId="50453EA4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bookmarkStart w:id="12" w:name="OLE_LINK138"/>
      <w:r w:rsidRPr="001238F1">
        <w:rPr>
          <w:rFonts w:ascii="Book Antiqua" w:eastAsia="Book Antiqua" w:hAnsi="Book Antiqua" w:cs="Book Antiqua"/>
        </w:rPr>
        <w:t>Upon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physical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examination,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prematurity,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poor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responsiveness,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temperature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36.1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°C,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pulse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158/min,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respiratory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rate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65/min,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irregular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spontaneous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breathing,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retraction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noted,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while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abnormalities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heart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abdomen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observed,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bowel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sounds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normal.</w:t>
      </w:r>
    </w:p>
    <w:p w14:paraId="1AF869FA" w14:textId="09E1D1CA" w:rsidR="00A77B3E" w:rsidRPr="001238F1" w:rsidRDefault="00D201F8" w:rsidP="0010088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</w:rPr>
        <w:t>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20,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  <w:i/>
          <w:iCs/>
        </w:rPr>
        <w:t>i.e</w:t>
      </w:r>
      <w:r w:rsidRPr="001238F1">
        <w:rPr>
          <w:rFonts w:ascii="Book Antiqua" w:eastAsia="Book Antiqua" w:hAnsi="Book Antiqua" w:cs="Book Antiqua"/>
        </w:rPr>
        <w:t>.,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662B00" w:rsidRPr="001238F1">
        <w:rPr>
          <w:rFonts w:ascii="Book Antiqua" w:eastAsia="Book Antiqua" w:hAnsi="Book Antiqua" w:cs="Book Antiqua"/>
        </w:rPr>
        <w:t xml:space="preserve">2 d </w:t>
      </w:r>
      <w:r w:rsidRPr="001238F1">
        <w:rPr>
          <w:rFonts w:ascii="Book Antiqua" w:eastAsia="Book Antiqua" w:hAnsi="Book Antiqua" w:cs="Book Antiqua"/>
        </w:rPr>
        <w:t>after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removal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UAC/UVC,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patient’s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abdomen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slightly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distended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bloated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but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soft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palpation,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bowel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sounds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normal,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redness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ecchymosis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wall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identified,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abnormal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mass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palpable.</w:t>
      </w:r>
    </w:p>
    <w:bookmarkEnd w:id="12"/>
    <w:p w14:paraId="47065ECE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5A6FED82" w14:textId="5AF74292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  <w:i/>
        </w:rPr>
        <w:t>Laboratory</w:t>
      </w:r>
      <w:r w:rsidR="00F43ABB" w:rsidRPr="001238F1">
        <w:rPr>
          <w:rFonts w:ascii="Book Antiqua" w:eastAsia="Book Antiqua" w:hAnsi="Book Antiqua" w:cs="Book Antiqua"/>
          <w:b/>
          <w:i/>
        </w:rPr>
        <w:t xml:space="preserve"> </w:t>
      </w:r>
      <w:r w:rsidRPr="001238F1">
        <w:rPr>
          <w:rFonts w:ascii="Book Antiqua" w:eastAsia="Book Antiqua" w:hAnsi="Book Antiqua" w:cs="Book Antiqua"/>
          <w:b/>
          <w:i/>
        </w:rPr>
        <w:t>examinations</w:t>
      </w:r>
    </w:p>
    <w:p w14:paraId="12F78AEB" w14:textId="4A7BE6AF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bookmarkStart w:id="13" w:name="OLE_LINK139"/>
      <w:r w:rsidRPr="001238F1">
        <w:rPr>
          <w:rFonts w:ascii="Book Antiqua" w:eastAsia="Book Antiqua" w:hAnsi="Book Antiqua" w:cs="Book Antiqua"/>
        </w:rPr>
        <w:lastRenderedPageBreak/>
        <w:t>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20,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  <w:i/>
          <w:iCs/>
        </w:rPr>
        <w:t>i.e</w:t>
      </w:r>
      <w:r w:rsidRPr="001238F1">
        <w:rPr>
          <w:rFonts w:ascii="Book Antiqua" w:eastAsia="Book Antiqua" w:hAnsi="Book Antiqua" w:cs="Book Antiqua"/>
        </w:rPr>
        <w:t>.,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662B00" w:rsidRPr="001238F1">
        <w:rPr>
          <w:rFonts w:ascii="Book Antiqua" w:eastAsia="Book Antiqua" w:hAnsi="Book Antiqua" w:cs="Book Antiqua"/>
        </w:rPr>
        <w:t xml:space="preserve">2 d </w:t>
      </w:r>
      <w:r w:rsidRPr="001238F1">
        <w:rPr>
          <w:rFonts w:ascii="Book Antiqua" w:eastAsia="Book Antiqua" w:hAnsi="Book Antiqua" w:cs="Book Antiqua"/>
        </w:rPr>
        <w:t>after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removal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UAC/UVC,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peripheral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blood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examination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showed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hemoglobin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level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94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g/L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(normal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range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reference: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170</w:t>
      </w:r>
      <w:r w:rsidR="00F43ABB" w:rsidRPr="001238F1">
        <w:rPr>
          <w:rFonts w:ascii="Book Antiqua" w:eastAsia="Book Antiqua" w:hAnsi="Book Antiqua" w:cs="Book Antiqua"/>
        </w:rPr>
        <w:t>-</w:t>
      </w:r>
      <w:r w:rsidRPr="001238F1">
        <w:rPr>
          <w:rFonts w:ascii="Book Antiqua" w:eastAsia="Book Antiqua" w:hAnsi="Book Antiqua" w:cs="Book Antiqua"/>
        </w:rPr>
        <w:t>210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g/L),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hematocrit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25.8%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(normal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range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reference: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58</w:t>
      </w:r>
      <w:r w:rsidR="00F43ABB" w:rsidRPr="001238F1">
        <w:rPr>
          <w:rFonts w:ascii="Book Antiqua" w:eastAsia="Book Antiqua" w:hAnsi="Book Antiqua" w:cs="Book Antiqua"/>
        </w:rPr>
        <w:t>%-</w:t>
      </w:r>
      <w:r w:rsidRPr="001238F1">
        <w:rPr>
          <w:rFonts w:ascii="Book Antiqua" w:eastAsia="Book Antiqua" w:hAnsi="Book Antiqua" w:cs="Book Antiqua"/>
        </w:rPr>
        <w:t>59%),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C-reactive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protein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(CRP)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level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15.6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mg/L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(normal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range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reference: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0</w:t>
      </w:r>
      <w:r w:rsidR="00F43ABB" w:rsidRPr="001238F1">
        <w:rPr>
          <w:rFonts w:ascii="Book Antiqua" w:eastAsia="Book Antiqua" w:hAnsi="Book Antiqua" w:cs="Book Antiqua"/>
        </w:rPr>
        <w:t>-</w:t>
      </w:r>
      <w:r w:rsidRPr="001238F1">
        <w:rPr>
          <w:rFonts w:ascii="Book Antiqua" w:eastAsia="Book Antiqua" w:hAnsi="Book Antiqua" w:cs="Book Antiqua"/>
        </w:rPr>
        <w:t>8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mg/L),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procalcitonin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level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0.74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ng/mL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(normal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range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reference: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0</w:t>
      </w:r>
      <w:r w:rsidR="00F43ABB" w:rsidRPr="001238F1">
        <w:rPr>
          <w:rFonts w:ascii="Book Antiqua" w:eastAsia="Book Antiqua" w:hAnsi="Book Antiqua" w:cs="Book Antiqua"/>
        </w:rPr>
        <w:t>-</w:t>
      </w:r>
      <w:r w:rsidRPr="001238F1">
        <w:rPr>
          <w:rFonts w:ascii="Book Antiqua" w:eastAsia="Book Antiqua" w:hAnsi="Book Antiqua" w:cs="Book Antiqua"/>
        </w:rPr>
        <w:t>0.5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ng/mL),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coagulation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function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prothrombin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time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14.6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(normal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range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reference: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7.6</w:t>
      </w:r>
      <w:r w:rsidR="00F43ABB" w:rsidRPr="001238F1">
        <w:rPr>
          <w:rFonts w:ascii="Book Antiqua" w:eastAsia="Book Antiqua" w:hAnsi="Book Antiqua" w:cs="Book Antiqua"/>
        </w:rPr>
        <w:t>-</w:t>
      </w:r>
      <w:r w:rsidRPr="001238F1">
        <w:rPr>
          <w:rFonts w:ascii="Book Antiqua" w:eastAsia="Book Antiqua" w:hAnsi="Book Antiqua" w:cs="Book Antiqua"/>
        </w:rPr>
        <w:t>13.6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s),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activated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partial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thromboplastin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time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55.9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(normal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range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reference: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15.2</w:t>
      </w:r>
      <w:r w:rsidR="00F43ABB" w:rsidRPr="001238F1">
        <w:rPr>
          <w:rFonts w:ascii="Book Antiqua" w:eastAsia="Book Antiqua" w:hAnsi="Book Antiqua" w:cs="Book Antiqua"/>
        </w:rPr>
        <w:t>-</w:t>
      </w:r>
      <w:r w:rsidRPr="001238F1">
        <w:rPr>
          <w:rFonts w:ascii="Book Antiqua" w:eastAsia="Book Antiqua" w:hAnsi="Book Antiqua" w:cs="Book Antiqua"/>
        </w:rPr>
        <w:t>35.2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s).</w:t>
      </w:r>
    </w:p>
    <w:bookmarkEnd w:id="13"/>
    <w:p w14:paraId="3D99020F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31F0C521" w14:textId="652F3F0F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  <w:i/>
        </w:rPr>
        <w:t>Imaging</w:t>
      </w:r>
      <w:r w:rsidR="00F43ABB" w:rsidRPr="001238F1">
        <w:rPr>
          <w:rFonts w:ascii="Book Antiqua" w:eastAsia="Book Antiqua" w:hAnsi="Book Antiqua" w:cs="Book Antiqua"/>
          <w:b/>
          <w:i/>
        </w:rPr>
        <w:t xml:space="preserve"> </w:t>
      </w:r>
      <w:r w:rsidRPr="001238F1">
        <w:rPr>
          <w:rFonts w:ascii="Book Antiqua" w:eastAsia="Book Antiqua" w:hAnsi="Book Antiqua" w:cs="Book Antiqua"/>
          <w:b/>
          <w:i/>
        </w:rPr>
        <w:t>examinations</w:t>
      </w:r>
    </w:p>
    <w:p w14:paraId="7CC747FE" w14:textId="4DB4816D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bookmarkStart w:id="14" w:name="OLE_LINK140"/>
      <w:r w:rsidRPr="001238F1">
        <w:rPr>
          <w:rFonts w:ascii="Book Antiqua" w:eastAsia="Book Antiqua" w:hAnsi="Book Antiqua" w:cs="Book Antiqua"/>
        </w:rPr>
        <w:t>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20,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  <w:i/>
          <w:iCs/>
        </w:rPr>
        <w:t>i.e</w:t>
      </w:r>
      <w:r w:rsidRPr="001238F1">
        <w:rPr>
          <w:rFonts w:ascii="Book Antiqua" w:eastAsia="Book Antiqua" w:hAnsi="Book Antiqua" w:cs="Book Antiqua"/>
        </w:rPr>
        <w:t>.,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662B00" w:rsidRPr="001238F1">
        <w:rPr>
          <w:rFonts w:ascii="Book Antiqua" w:eastAsia="Book Antiqua" w:hAnsi="Book Antiqua" w:cs="Book Antiqua"/>
        </w:rPr>
        <w:t xml:space="preserve">2 d </w:t>
      </w:r>
      <w:r w:rsidRPr="001238F1">
        <w:rPr>
          <w:rFonts w:ascii="Book Antiqua" w:eastAsia="Book Antiqua" w:hAnsi="Book Antiqua" w:cs="Book Antiqua"/>
        </w:rPr>
        <w:t>after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removal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UAC/UVC,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chest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X-ray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showed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that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tip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position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PICC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7</w:t>
      </w:r>
      <w:r w:rsidRPr="001238F1">
        <w:rPr>
          <w:rFonts w:ascii="Book Antiqua" w:eastAsia="Book Antiqua" w:hAnsi="Book Antiqua" w:cs="Book Antiqua"/>
          <w:vertAlign w:val="superscript"/>
        </w:rPr>
        <w:t>th</w:t>
      </w:r>
      <w:r w:rsidR="00F43ABB" w:rsidRPr="001238F1">
        <w:rPr>
          <w:rFonts w:ascii="Book Antiqua" w:eastAsia="Book Antiqua" w:hAnsi="Book Antiqua" w:cs="Book Antiqua"/>
        </w:rPr>
        <w:t>-</w:t>
      </w:r>
      <w:r w:rsidRPr="001238F1">
        <w:rPr>
          <w:rFonts w:ascii="Book Antiqua" w:eastAsia="Book Antiqua" w:hAnsi="Book Antiqua" w:cs="Book Antiqua"/>
        </w:rPr>
        <w:t>8</w:t>
      </w:r>
      <w:r w:rsidRPr="001238F1">
        <w:rPr>
          <w:rFonts w:ascii="Book Antiqua" w:eastAsia="Book Antiqua" w:hAnsi="Book Antiqua" w:cs="Book Antiqua"/>
          <w:vertAlign w:val="superscript"/>
        </w:rPr>
        <w:t>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thoracic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vertebrae.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X-ray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revealed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inflation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small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intestine,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but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obvious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dilatation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intestinal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lumen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effusion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observed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(Figure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2).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Color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Doppler</w:t>
      </w:r>
      <w:r w:rsidR="00662B00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ultrasound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showed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partial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thrombosis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aorta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(2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cm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×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0.3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cm)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effusion,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but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noted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portal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vein,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splenic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vein,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superior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mesenteric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vein.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21,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X-ray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showed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that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range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intestinal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inflation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increased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over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previous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measurements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(Figure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3).</w:t>
      </w:r>
    </w:p>
    <w:bookmarkEnd w:id="14"/>
    <w:p w14:paraId="0421E6A5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2399F5BA" w14:textId="670B504B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  <w:caps/>
          <w:u w:val="single"/>
        </w:rPr>
        <w:t>FINAL</w:t>
      </w:r>
      <w:r w:rsidR="00F43ABB" w:rsidRPr="001238F1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1238F1">
        <w:rPr>
          <w:rFonts w:ascii="Book Antiqua" w:eastAsia="Book Antiqua" w:hAnsi="Book Antiqua" w:cs="Book Antiqua"/>
          <w:b/>
          <w:caps/>
          <w:u w:val="single"/>
        </w:rPr>
        <w:t>DIAGNOSIS</w:t>
      </w:r>
    </w:p>
    <w:p w14:paraId="6474935F" w14:textId="346A47CC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bookmarkStart w:id="15" w:name="OLE_LINK141"/>
      <w:r w:rsidRPr="001238F1">
        <w:rPr>
          <w:rFonts w:ascii="Book Antiqua" w:eastAsia="Book Antiqua" w:hAnsi="Book Antiqua" w:cs="Book Antiqua"/>
        </w:rPr>
        <w:t>ELBW,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very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pre</w:t>
      </w:r>
      <w:r w:rsidR="001C0EA5" w:rsidRPr="001238F1">
        <w:rPr>
          <w:rFonts w:ascii="Book Antiqua" w:eastAsia="Book Antiqua" w:hAnsi="Book Antiqua" w:cs="Book Antiqua"/>
        </w:rPr>
        <w:t>term infant</w:t>
      </w:r>
      <w:r w:rsidRPr="001238F1">
        <w:rPr>
          <w:rFonts w:ascii="Book Antiqua" w:eastAsia="Book Antiqua" w:hAnsi="Book Antiqua" w:cs="Book Antiqua"/>
        </w:rPr>
        <w:t>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neonatal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respiratory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distress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syndrome,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neonatal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intrauterine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infection,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neonatal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asphyxia,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anemia,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neonatal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gastrointestinal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bleeding,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aortic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thrombosis,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neonatal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NEC.</w:t>
      </w:r>
    </w:p>
    <w:bookmarkEnd w:id="15"/>
    <w:p w14:paraId="67468331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1723ED48" w14:textId="77777777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  <w:caps/>
          <w:u w:val="single"/>
        </w:rPr>
        <w:t>TREATMENT</w:t>
      </w:r>
    </w:p>
    <w:p w14:paraId="5852AE02" w14:textId="03026F0A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bookmarkStart w:id="16" w:name="OLE_LINK142"/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patient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treated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with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fasting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gastrointestinal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decompression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(11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d),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meropenem,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piperacillin,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tazobactam,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vancomycin,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fluconazole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administered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prevent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infection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(before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obtaining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results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resistant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blood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cultures,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chose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appropriate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antibiotics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based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clinical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experience,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after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which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antibiotics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according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results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chemosensitivity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test).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Leukocyte-depleted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suspended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lastRenderedPageBreak/>
        <w:t>blood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cells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(four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times),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fresh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frozen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plasma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(twice),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irradiated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apheresis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platelets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(once)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infused.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Symptomatic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supportive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treatments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administered,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including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vitamin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K</w:t>
      </w:r>
      <w:r w:rsidRPr="001238F1">
        <w:rPr>
          <w:rFonts w:ascii="Book Antiqua" w:eastAsia="Book Antiqua" w:hAnsi="Book Antiqua" w:cs="Book Antiqua"/>
          <w:vertAlign w:val="subscript"/>
        </w:rPr>
        <w:t>1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hemostasis,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recombinant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human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erythropoietin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oral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folic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acid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prevent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treat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anemia,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low-molecular-weight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heparin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sodium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anticoagulant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therapy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(from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20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June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1,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dosage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low-molecular-weight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heparin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sodium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adjusted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according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anti-</w:t>
      </w:r>
      <w:proofErr w:type="spellStart"/>
      <w:r w:rsidRPr="001238F1">
        <w:rPr>
          <w:rFonts w:ascii="Book Antiqua" w:eastAsia="Book Antiqua" w:hAnsi="Book Antiqua" w:cs="Book Antiqua"/>
        </w:rPr>
        <w:t>Xa</w:t>
      </w:r>
      <w:proofErr w:type="spellEnd"/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activity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during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treatment).</w:t>
      </w:r>
    </w:p>
    <w:bookmarkEnd w:id="16"/>
    <w:p w14:paraId="76EA6E2C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1A9179F5" w14:textId="33D639C3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  <w:caps/>
          <w:u w:val="single"/>
        </w:rPr>
        <w:t>OUTCOME</w:t>
      </w:r>
      <w:r w:rsidR="00F43ABB" w:rsidRPr="001238F1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1238F1">
        <w:rPr>
          <w:rFonts w:ascii="Book Antiqua" w:eastAsia="Book Antiqua" w:hAnsi="Book Antiqua" w:cs="Book Antiqua"/>
          <w:b/>
          <w:caps/>
          <w:u w:val="single"/>
        </w:rPr>
        <w:t>AND</w:t>
      </w:r>
      <w:r w:rsidR="00F43ABB" w:rsidRPr="001238F1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1238F1">
        <w:rPr>
          <w:rFonts w:ascii="Book Antiqua" w:eastAsia="Book Antiqua" w:hAnsi="Book Antiqua" w:cs="Book Antiqua"/>
          <w:b/>
          <w:caps/>
          <w:u w:val="single"/>
        </w:rPr>
        <w:t>FOLLOW-UP</w:t>
      </w:r>
    </w:p>
    <w:p w14:paraId="5A007C1A" w14:textId="655ADADE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bookmarkStart w:id="17" w:name="OLE_LINK143"/>
      <w:r w:rsidRPr="001238F1">
        <w:rPr>
          <w:rFonts w:ascii="Book Antiqua" w:eastAsia="Book Antiqua" w:hAnsi="Book Antiqua" w:cs="Book Antiqua"/>
        </w:rPr>
        <w:t>Examination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66</w:t>
      </w:r>
      <w:r w:rsidRPr="001238F1">
        <w:rPr>
          <w:rFonts w:ascii="Book Antiqua" w:eastAsia="Book Antiqua" w:hAnsi="Book Antiqua" w:cs="Book Antiqua"/>
          <w:vertAlign w:val="superscript"/>
        </w:rPr>
        <w:t>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after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admission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(July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14)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showed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that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patient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had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good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responsiveness,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peripheral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oxygen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saturation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range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95</w:t>
      </w:r>
      <w:r w:rsidR="00F43ABB" w:rsidRPr="001238F1">
        <w:rPr>
          <w:rFonts w:ascii="Book Antiqua" w:eastAsia="Book Antiqua" w:hAnsi="Book Antiqua" w:cs="Book Antiqua"/>
        </w:rPr>
        <w:t>%-</w:t>
      </w:r>
      <w:r w:rsidRPr="001238F1">
        <w:rPr>
          <w:rFonts w:ascii="Book Antiqua" w:eastAsia="Book Antiqua" w:hAnsi="Book Antiqua" w:cs="Book Antiqua"/>
        </w:rPr>
        <w:t>96%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without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oxygen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inhalation,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good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digestion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planned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volume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milk,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distension,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fever,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hypopnea,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vomiting,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hematochezia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noted.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ultrasound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showed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that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partial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thrombosis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aorta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(0.4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cm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×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0.2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cm,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0.2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cm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×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0.1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cm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×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0.15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cm)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significantly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decreased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size.</w:t>
      </w:r>
    </w:p>
    <w:p w14:paraId="03BC8C4C" w14:textId="437E649D" w:rsidR="00F43ABB" w:rsidRPr="001238F1" w:rsidRDefault="00D201F8" w:rsidP="0010088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</w:rPr>
        <w:t>After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67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hospitalization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(July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15),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patient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fully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recovered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discharged.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After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discharge,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outpatient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follow-up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Department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Vascular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Surgery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outpatient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clinic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recommended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patient’s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parents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closely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observe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blood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supply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lower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limbs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dynamically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monitor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aorta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with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color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Doppler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ultrasound.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662B00" w:rsidRPr="001238F1">
        <w:rPr>
          <w:rFonts w:ascii="Book Antiqua" w:eastAsia="Book Antiqua" w:hAnsi="Book Antiqua" w:cs="Book Antiqua"/>
        </w:rPr>
        <w:t xml:space="preserve">the </w:t>
      </w:r>
      <w:r w:rsidRPr="001238F1">
        <w:rPr>
          <w:rFonts w:ascii="Book Antiqua" w:eastAsia="Book Antiqua" w:hAnsi="Book Antiqua" w:cs="Book Antiqua"/>
        </w:rPr>
        <w:t>follow-up,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patient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found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have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recovered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well,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partial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thrombosis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aorta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had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disappeared.</w:t>
      </w:r>
    </w:p>
    <w:p w14:paraId="777455AE" w14:textId="1C5D44D0" w:rsidR="00A77B3E" w:rsidRPr="001238F1" w:rsidRDefault="00D201F8" w:rsidP="0010088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patient’s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treatments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management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process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during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hospitalization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shown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Table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1.</w:t>
      </w:r>
    </w:p>
    <w:bookmarkEnd w:id="17"/>
    <w:p w14:paraId="4507DE76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59EE1E39" w14:textId="77777777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1F0A43E1" w14:textId="0C99144E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bookmarkStart w:id="18" w:name="OLE_LINK144"/>
      <w:r w:rsidRPr="001238F1">
        <w:rPr>
          <w:rFonts w:ascii="Book Antiqua" w:eastAsia="Book Antiqua" w:hAnsi="Book Antiqua" w:cs="Book Antiqua"/>
          <w:b/>
          <w:bCs/>
          <w:i/>
          <w:iCs/>
        </w:rPr>
        <w:t>Exploration</w:t>
      </w:r>
      <w:r w:rsidR="00F43ABB" w:rsidRPr="001238F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  <w:i/>
          <w:iCs/>
        </w:rPr>
        <w:t>of</w:t>
      </w:r>
      <w:r w:rsidR="00F43ABB" w:rsidRPr="001238F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F43ABB" w:rsidRPr="001238F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  <w:i/>
          <w:iCs/>
        </w:rPr>
        <w:t>causes</w:t>
      </w:r>
      <w:r w:rsidR="00F43ABB" w:rsidRPr="001238F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  <w:i/>
          <w:iCs/>
        </w:rPr>
        <w:t>of</w:t>
      </w:r>
      <w:r w:rsidR="00F43ABB" w:rsidRPr="001238F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  <w:i/>
          <w:iCs/>
        </w:rPr>
        <w:t>abdominal</w:t>
      </w:r>
      <w:r w:rsidR="00F43ABB" w:rsidRPr="001238F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  <w:i/>
          <w:iCs/>
        </w:rPr>
        <w:t>aortic</w:t>
      </w:r>
      <w:r w:rsidR="00F43ABB" w:rsidRPr="001238F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  <w:i/>
          <w:iCs/>
        </w:rPr>
        <w:t>thrombosis</w:t>
      </w:r>
    </w:p>
    <w:p w14:paraId="67DADA0A" w14:textId="697C3FA7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</w:rPr>
        <w:t>Because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rapid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velocity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high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pressure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blood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flow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aortic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lumen,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aortic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thrombosis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rare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clinical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practice.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mechanism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thrombosis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not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clear;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few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relevant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reports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available,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condition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rare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proofErr w:type="gramStart"/>
      <w:r w:rsidRPr="001238F1">
        <w:rPr>
          <w:rFonts w:ascii="Book Antiqua" w:eastAsia="Book Antiqua" w:hAnsi="Book Antiqua" w:cs="Book Antiqua"/>
        </w:rPr>
        <w:t>neonates</w:t>
      </w:r>
      <w:r w:rsidR="00F43ABB" w:rsidRPr="001238F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F43ABB" w:rsidRPr="001238F1">
        <w:rPr>
          <w:rFonts w:ascii="Book Antiqua" w:eastAsia="Book Antiqua" w:hAnsi="Book Antiqua" w:cs="Book Antiqua"/>
          <w:vertAlign w:val="superscript"/>
        </w:rPr>
        <w:t>3]</w:t>
      </w:r>
      <w:r w:rsidRPr="001238F1">
        <w:rPr>
          <w:rFonts w:ascii="Book Antiqua" w:eastAsia="Book Antiqua" w:hAnsi="Book Antiqua" w:cs="Book Antiqua"/>
        </w:rPr>
        <w:t>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adults,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thrombosis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mainly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secondary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662B00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severe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atherosclerosis,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arteritis,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trauma,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aneurysm,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lastRenderedPageBreak/>
        <w:t>dissection,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malignant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tumors,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pregnancy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hypercoagulable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state,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resulting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poor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arterial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supply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abdomen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lower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extremities;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most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common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site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lower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aorta,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mural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often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formed</w:t>
      </w:r>
      <w:r w:rsidR="00F43ABB" w:rsidRPr="001238F1">
        <w:rPr>
          <w:rFonts w:ascii="Book Antiqua" w:eastAsia="Book Antiqua" w:hAnsi="Book Antiqua" w:cs="Book Antiqua"/>
          <w:vertAlign w:val="superscript"/>
        </w:rPr>
        <w:t>[4,5]</w:t>
      </w:r>
      <w:r w:rsidRPr="001238F1">
        <w:rPr>
          <w:rFonts w:ascii="Book Antiqua" w:eastAsia="Book Antiqua" w:hAnsi="Book Antiqua" w:cs="Book Antiqua"/>
        </w:rPr>
        <w:t>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patient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28</w:t>
      </w:r>
      <w:r w:rsidRPr="001238F1">
        <w:rPr>
          <w:rFonts w:ascii="Book Antiqua" w:eastAsia="Book Antiqua" w:hAnsi="Book Antiqua" w:cs="Book Antiqua"/>
          <w:vertAlign w:val="superscript"/>
        </w:rPr>
        <w:t>+6</w:t>
      </w:r>
      <w:r w:rsidRPr="001238F1">
        <w:rPr>
          <w:rFonts w:ascii="Book Antiqua" w:eastAsia="Book Antiqua" w:hAnsi="Book Antiqua" w:cs="Book Antiqua"/>
        </w:rPr>
        <w:t>-wk-old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(gestational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age)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premature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infant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without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notable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medical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history,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such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atherosclerosis.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had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poor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response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elevated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heart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rate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range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175</w:t>
      </w:r>
      <w:r w:rsidR="00F43ABB" w:rsidRPr="001238F1">
        <w:rPr>
          <w:rFonts w:ascii="Book Antiqua" w:eastAsia="Book Antiqua" w:hAnsi="Book Antiqua" w:cs="Book Antiqua"/>
        </w:rPr>
        <w:t>-</w:t>
      </w:r>
      <w:r w:rsidRPr="001238F1">
        <w:rPr>
          <w:rFonts w:ascii="Book Antiqua" w:eastAsia="Book Antiqua" w:hAnsi="Book Antiqua" w:cs="Book Antiqua"/>
        </w:rPr>
        <w:t>185/min.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patient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had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history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hematochezia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11</w:t>
      </w:r>
      <w:r w:rsidRPr="001238F1">
        <w:rPr>
          <w:rFonts w:ascii="Book Antiqua" w:eastAsia="Book Antiqua" w:hAnsi="Book Antiqua" w:cs="Book Antiqua"/>
          <w:vertAlign w:val="superscript"/>
        </w:rPr>
        <w:t>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hospitalization.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Chest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X-ray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showed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that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tip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position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PICC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7</w:t>
      </w:r>
      <w:r w:rsidRPr="001238F1">
        <w:rPr>
          <w:rFonts w:ascii="Book Antiqua" w:eastAsia="Book Antiqua" w:hAnsi="Book Antiqua" w:cs="Book Antiqua"/>
          <w:vertAlign w:val="superscript"/>
        </w:rPr>
        <w:t>th</w:t>
      </w:r>
      <w:r w:rsidR="00F43ABB" w:rsidRPr="001238F1">
        <w:rPr>
          <w:rFonts w:ascii="Book Antiqua" w:eastAsia="Book Antiqua" w:hAnsi="Book Antiqua" w:cs="Book Antiqua"/>
        </w:rPr>
        <w:t>-</w:t>
      </w:r>
      <w:r w:rsidRPr="001238F1">
        <w:rPr>
          <w:rFonts w:ascii="Book Antiqua" w:eastAsia="Book Antiqua" w:hAnsi="Book Antiqua" w:cs="Book Antiqua"/>
        </w:rPr>
        <w:t>8</w:t>
      </w:r>
      <w:r w:rsidRPr="001238F1">
        <w:rPr>
          <w:rFonts w:ascii="Book Antiqua" w:eastAsia="Book Antiqua" w:hAnsi="Book Antiqua" w:cs="Book Antiqua"/>
          <w:vertAlign w:val="superscript"/>
        </w:rPr>
        <w:t>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thoracic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vertebrae.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Furthermore,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B-mode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ultrasound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showed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partial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thrombosis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aorta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(2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cm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×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0.3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cm).</w:t>
      </w:r>
    </w:p>
    <w:p w14:paraId="51EBA087" w14:textId="72C6EE14" w:rsidR="00A77B3E" w:rsidRPr="001238F1" w:rsidRDefault="00D201F8" w:rsidP="0010088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</w:rPr>
        <w:t>Based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patient’s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clinical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manifestations,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physical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examination,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auxiliary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examinations,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treatment,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response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speculated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have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been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related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catheters: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(1)</w:t>
      </w:r>
      <w:r w:rsidR="00F43ABB" w:rsidRPr="001238F1">
        <w:rPr>
          <w:rFonts w:ascii="Book Antiqua" w:eastAsia="Book Antiqua" w:hAnsi="Book Antiqua" w:cs="Book Antiqua"/>
        </w:rPr>
        <w:t xml:space="preserve"> T</w:t>
      </w:r>
      <w:r w:rsidRPr="001238F1">
        <w:rPr>
          <w:rFonts w:ascii="Book Antiqua" w:eastAsia="Book Antiqua" w:hAnsi="Book Antiqua" w:cs="Book Antiqua"/>
        </w:rPr>
        <w:t>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increased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heart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rate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related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excessive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depth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PICC,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heart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rate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gradually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reduced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160/min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adjusting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position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PICC;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(2)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1238F1" w:rsidRPr="001238F1">
        <w:rPr>
          <w:rFonts w:ascii="Book Antiqua" w:eastAsia="Book Antiqua" w:hAnsi="Book Antiqua" w:cs="Book Antiqua"/>
        </w:rPr>
        <w:t>T</w:t>
      </w:r>
      <w:r w:rsidR="00662B00" w:rsidRPr="001238F1">
        <w:rPr>
          <w:rFonts w:ascii="Book Antiqua" w:eastAsia="Book Antiqua" w:hAnsi="Book Antiqua" w:cs="Book Antiqua"/>
        </w:rPr>
        <w:t xml:space="preserve">he </w:t>
      </w:r>
      <w:r w:rsidRPr="001238F1">
        <w:rPr>
          <w:rFonts w:ascii="Book Antiqua" w:eastAsia="Book Antiqua" w:hAnsi="Book Antiqua" w:cs="Book Antiqua"/>
        </w:rPr>
        <w:t>partial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thrombosis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aorta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related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UAC.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first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admission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(May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9),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UAC/UVC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insertion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performed,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after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successful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catheterization,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catheter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tips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located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aorta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inferior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vena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cava.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X-ray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showed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that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location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6</w:t>
      </w:r>
      <w:r w:rsidRPr="001238F1">
        <w:rPr>
          <w:rFonts w:ascii="Book Antiqua" w:eastAsia="Book Antiqua" w:hAnsi="Book Antiqua" w:cs="Book Antiqua"/>
          <w:vertAlign w:val="superscript"/>
        </w:rPr>
        <w:t>th</w:t>
      </w:r>
      <w:r w:rsidR="00F43ABB" w:rsidRPr="001238F1">
        <w:rPr>
          <w:rFonts w:ascii="Book Antiqua" w:eastAsia="Book Antiqua" w:hAnsi="Book Antiqua" w:cs="Book Antiqua"/>
        </w:rPr>
        <w:t>-</w:t>
      </w:r>
      <w:r w:rsidRPr="001238F1">
        <w:rPr>
          <w:rFonts w:ascii="Book Antiqua" w:eastAsia="Book Antiqua" w:hAnsi="Book Antiqua" w:cs="Book Antiqua"/>
        </w:rPr>
        <w:t>7</w:t>
      </w:r>
      <w:r w:rsidRPr="001238F1">
        <w:rPr>
          <w:rFonts w:ascii="Book Antiqua" w:eastAsia="Book Antiqua" w:hAnsi="Book Antiqua" w:cs="Book Antiqua"/>
          <w:vertAlign w:val="superscript"/>
        </w:rPr>
        <w:t>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thoracic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vertebrae.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UAC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continuous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invasive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arterial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blood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pressure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monitoring,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which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stopped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6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later;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however,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UAC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retained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arterial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blood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sampling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(at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that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time,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continuous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infusion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heparin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solution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stopped,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heparin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solution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routinely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only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flushing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sealing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tube</w:t>
      </w:r>
      <w:r w:rsidR="00F43ABB" w:rsidRPr="001238F1">
        <w:rPr>
          <w:rFonts w:ascii="Book Antiqua" w:eastAsia="Book Antiqua" w:hAnsi="Book Antiqua" w:cs="Book Antiqua"/>
        </w:rPr>
        <w:t xml:space="preserve"> q6h</w:t>
      </w:r>
      <w:r w:rsidRPr="001238F1">
        <w:rPr>
          <w:rFonts w:ascii="Book Antiqua" w:eastAsia="Book Antiqua" w:hAnsi="Book Antiqua" w:cs="Book Antiqua"/>
        </w:rPr>
        <w:t>).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Three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days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later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(May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18),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UAC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UVC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removed.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Throughout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UAC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indwelling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period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(May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9-18),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blood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samples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(including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blood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gas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analysis,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routine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blood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examination,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CRP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measurement,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other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examinations)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collected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from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UAC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several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times,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0.5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1A5185" w:rsidRPr="001238F1">
        <w:rPr>
          <w:rFonts w:ascii="Book Antiqua" w:eastAsia="Book Antiqua" w:hAnsi="Book Antiqua" w:cs="Book Antiqua"/>
        </w:rPr>
        <w:t>I</w:t>
      </w:r>
      <w:r w:rsidRPr="001238F1">
        <w:rPr>
          <w:rFonts w:ascii="Book Antiqua" w:eastAsia="Book Antiqua" w:hAnsi="Book Antiqua" w:cs="Book Antiqua"/>
        </w:rPr>
        <w:t>U/mL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heparin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solution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positive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pressure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tube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sealing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after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each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blood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sample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collection.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Therefore,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reason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aortic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thrombosis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patient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have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been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due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collection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multiple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blood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samples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  <w:i/>
          <w:iCs/>
        </w:rPr>
        <w:t>via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UAC,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which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have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formation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tiny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blood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clots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lastRenderedPageBreak/>
        <w:t>inner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wall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heparin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cap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junction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that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pushed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aorta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during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pulse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flushing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positive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pressure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tube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sealing.</w:t>
      </w:r>
    </w:p>
    <w:p w14:paraId="577A2E4A" w14:textId="5D32C7FC" w:rsidR="00A77B3E" w:rsidRPr="001238F1" w:rsidRDefault="00D201F8" w:rsidP="0010088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view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aortic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thrombosis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caused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UAC,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low-molecular-weight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heparin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sodium</w:t>
      </w:r>
      <w:r w:rsidR="00F43ABB" w:rsidRPr="001238F1">
        <w:rPr>
          <w:rFonts w:ascii="Book Antiqua" w:eastAsia="Book Antiqua" w:hAnsi="Book Antiqua" w:cs="Book Antiqua"/>
        </w:rPr>
        <w:t xml:space="preserve"> q12h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immediately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administered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anticoagulation.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After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12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treatment,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B-mode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ultrasound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suggested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that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significantly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reduced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compared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with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previous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observations.</w:t>
      </w:r>
    </w:p>
    <w:p w14:paraId="054E9F28" w14:textId="77777777" w:rsidR="00A77B3E" w:rsidRPr="001238F1" w:rsidRDefault="00A77B3E" w:rsidP="00100884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343C85F1" w14:textId="3D701ECD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  <w:bCs/>
          <w:i/>
          <w:iCs/>
        </w:rPr>
        <w:t>Correlation</w:t>
      </w:r>
      <w:r w:rsidR="00F43ABB" w:rsidRPr="001238F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  <w:i/>
          <w:iCs/>
        </w:rPr>
        <w:t>between</w:t>
      </w:r>
      <w:r w:rsidR="00F43ABB" w:rsidRPr="001238F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  <w:i/>
          <w:iCs/>
        </w:rPr>
        <w:t>abdominal</w:t>
      </w:r>
      <w:r w:rsidR="00F43ABB" w:rsidRPr="001238F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  <w:i/>
          <w:iCs/>
        </w:rPr>
        <w:t>aortic</w:t>
      </w:r>
      <w:r w:rsidR="00F43ABB" w:rsidRPr="001238F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  <w:i/>
          <w:iCs/>
        </w:rPr>
        <w:t>thrombosis</w:t>
      </w:r>
      <w:r w:rsidR="00F43ABB" w:rsidRPr="001238F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F43ABB" w:rsidRPr="001238F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  <w:i/>
          <w:iCs/>
        </w:rPr>
        <w:t>NEC</w:t>
      </w:r>
    </w:p>
    <w:p w14:paraId="10EB422D" w14:textId="6FBE6EE2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branches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aorta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include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superior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mesenteric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artery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(which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supplies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blood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right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half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intestine)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inferior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mesenteric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artery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(which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supplies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blood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left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half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intestine</w:t>
      </w:r>
      <w:proofErr w:type="gramStart"/>
      <w:r w:rsidRPr="001238F1">
        <w:rPr>
          <w:rFonts w:ascii="Book Antiqua" w:eastAsia="Book Antiqua" w:hAnsi="Book Antiqua" w:cs="Book Antiqua"/>
        </w:rPr>
        <w:t>)</w:t>
      </w:r>
      <w:r w:rsidR="00F43ABB" w:rsidRPr="001238F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F43ABB" w:rsidRPr="001238F1">
        <w:rPr>
          <w:rFonts w:ascii="Book Antiqua" w:eastAsia="Book Antiqua" w:hAnsi="Book Antiqua" w:cs="Book Antiqua"/>
          <w:vertAlign w:val="superscript"/>
        </w:rPr>
        <w:t>1]</w:t>
      </w:r>
      <w:r w:rsidRPr="001238F1">
        <w:rPr>
          <w:rFonts w:ascii="Book Antiqua" w:eastAsia="Book Antiqua" w:hAnsi="Book Antiqua" w:cs="Book Antiqua"/>
        </w:rPr>
        <w:t>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When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forms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aorta,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blood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supply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superior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inferior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mesenteric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arteries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blocked,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which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turn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impairs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blood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circulation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intestinal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wall.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Ischemia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leads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increased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vascular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permeability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intestinal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submucosa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ischemia,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necrosis,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shedding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intestinal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mucosa,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large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volume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bloody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exudates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flows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intestinal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lumen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form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bloody/currant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jelly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proofErr w:type="gramStart"/>
      <w:r w:rsidRPr="001238F1">
        <w:rPr>
          <w:rFonts w:ascii="Book Antiqua" w:eastAsia="Book Antiqua" w:hAnsi="Book Antiqua" w:cs="Book Antiqua"/>
        </w:rPr>
        <w:t>stools</w:t>
      </w:r>
      <w:r w:rsidR="00F43ABB" w:rsidRPr="001238F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F43ABB" w:rsidRPr="001238F1">
        <w:rPr>
          <w:rFonts w:ascii="Book Antiqua" w:eastAsia="Book Antiqua" w:hAnsi="Book Antiqua" w:cs="Book Antiqua"/>
          <w:vertAlign w:val="superscript"/>
        </w:rPr>
        <w:t>6]</w:t>
      </w:r>
      <w:r w:rsidRPr="001238F1">
        <w:rPr>
          <w:rFonts w:ascii="Book Antiqua" w:eastAsia="Book Antiqua" w:hAnsi="Book Antiqua" w:cs="Book Antiqua"/>
        </w:rPr>
        <w:t>.</w:t>
      </w:r>
    </w:p>
    <w:p w14:paraId="2C5660BC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08C9E278" w14:textId="7AA1463D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  <w:bCs/>
          <w:i/>
          <w:iCs/>
        </w:rPr>
        <w:t>Treatment</w:t>
      </w:r>
      <w:r w:rsidR="00F43ABB" w:rsidRPr="001238F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F43ABB" w:rsidRPr="001238F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  <w:i/>
          <w:iCs/>
        </w:rPr>
        <w:t>prognosis</w:t>
      </w:r>
      <w:r w:rsidR="00F43ABB" w:rsidRPr="001238F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  <w:i/>
          <w:iCs/>
        </w:rPr>
        <w:t>of</w:t>
      </w:r>
      <w:r w:rsidR="00F43ABB" w:rsidRPr="001238F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  <w:i/>
          <w:iCs/>
        </w:rPr>
        <w:t>abdominal</w:t>
      </w:r>
      <w:r w:rsidR="00F43ABB" w:rsidRPr="001238F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  <w:i/>
          <w:iCs/>
        </w:rPr>
        <w:t>aortic</w:t>
      </w:r>
      <w:r w:rsidR="00F43ABB" w:rsidRPr="001238F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  <w:i/>
          <w:iCs/>
        </w:rPr>
        <w:t>thrombosis</w:t>
      </w:r>
    </w:p>
    <w:p w14:paraId="4401C4B9" w14:textId="18AA9FFE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</w:rPr>
        <w:t>At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present,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standardized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therapeutic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regimen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clinical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guidelines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available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treatment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aortic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thrombosis,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treatment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mainly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focuses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microcirculation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improvement,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thrombolysis,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anticoagulation,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keeping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patient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quiet.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severe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cases,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interventional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therapy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surgical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treatment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proofErr w:type="gramStart"/>
      <w:r w:rsidRPr="001238F1">
        <w:rPr>
          <w:rFonts w:ascii="Book Antiqua" w:eastAsia="Book Antiqua" w:hAnsi="Book Antiqua" w:cs="Book Antiqua"/>
        </w:rPr>
        <w:t>required</w:t>
      </w:r>
      <w:r w:rsidR="00F43ABB" w:rsidRPr="001238F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F43ABB" w:rsidRPr="001238F1">
        <w:rPr>
          <w:rFonts w:ascii="Book Antiqua" w:eastAsia="Book Antiqua" w:hAnsi="Book Antiqua" w:cs="Book Antiqua"/>
          <w:vertAlign w:val="superscript"/>
        </w:rPr>
        <w:t>7]</w:t>
      </w:r>
      <w:r w:rsidRPr="001238F1">
        <w:rPr>
          <w:rFonts w:ascii="Book Antiqua" w:eastAsia="Book Antiqua" w:hAnsi="Book Antiqua" w:cs="Book Antiqua"/>
        </w:rPr>
        <w:t>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Because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risk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exacerbated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ischemia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caused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distal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embolism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due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embolus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detachment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intestinal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perforation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necrosis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caused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new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embolism,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disease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requires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immediate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treatment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once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diagnosed,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but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choice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treatment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options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depends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location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condition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patient.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patient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28</w:t>
      </w:r>
      <w:r w:rsidRPr="001238F1">
        <w:rPr>
          <w:rFonts w:ascii="Book Antiqua" w:eastAsia="Book Antiqua" w:hAnsi="Book Antiqua" w:cs="Book Antiqua"/>
          <w:vertAlign w:val="superscript"/>
        </w:rPr>
        <w:t>+6</w:t>
      </w:r>
      <w:r w:rsidRPr="001238F1">
        <w:rPr>
          <w:rFonts w:ascii="Book Antiqua" w:eastAsia="Book Antiqua" w:hAnsi="Book Antiqua" w:cs="Book Antiqua"/>
        </w:rPr>
        <w:t>-wk-old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(gestational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age)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premature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infant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with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history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umbilical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arterial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venous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catheterization.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Currant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jelly/bloody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stools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occurred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within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48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after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proofErr w:type="spellStart"/>
      <w:r w:rsidRPr="001238F1">
        <w:rPr>
          <w:rFonts w:ascii="Book Antiqua" w:eastAsia="Book Antiqua" w:hAnsi="Book Antiqua" w:cs="Book Antiqua"/>
        </w:rPr>
        <w:t>extubation</w:t>
      </w:r>
      <w:proofErr w:type="spellEnd"/>
      <w:r w:rsidRPr="001238F1">
        <w:rPr>
          <w:rFonts w:ascii="Book Antiqua" w:eastAsia="Book Antiqua" w:hAnsi="Book Antiqua" w:cs="Book Antiqua"/>
        </w:rPr>
        <w:t>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Physical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examination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revealed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slight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distension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without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lastRenderedPageBreak/>
        <w:t>signs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peritoneal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irritation.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Bowel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sounds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active.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Ultrasound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showed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thrombosis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near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superior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mesenteric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artery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branch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aorta,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but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superior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mesenteric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artery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unobstructed.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signs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intestinal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necrosis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ischemia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indications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surgery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identified.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Therefore,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low-molecular-weight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heparin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sodium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anticoagulation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therapy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administered.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case,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thrombosis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occurred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lower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segment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opening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aorta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superior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mesenteric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artery.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Once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detachment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occurs,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embolize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bilateral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arteries,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inferior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mesenteric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artery,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bilateral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common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iliac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arteries,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lower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limb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arteries.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Therefore,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during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intravenous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medication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treatment,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aorta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must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dynamically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monitored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color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Doppler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ultrasound,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blood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supply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lower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limbs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functions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various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organs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must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closely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observed.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integrity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skin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protected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prevent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pressure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ulcers,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but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infant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should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moved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little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possible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prevent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detachment;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same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time,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changes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skin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color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skin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temperature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wall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lower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limbs,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presence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absence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symptoms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gastrointestinal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bleeding,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changes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urine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volume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color,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lower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limb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arterial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pulses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should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monitored.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case,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patient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administered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anticoagulation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treatment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with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low-molecular-weight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heparin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sodium.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Twelve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days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later,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aortic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thrombosis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significantly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reduced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compared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previous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observations,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complications,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such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distal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limb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organ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embolism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caused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embolus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detachment,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occurred;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therefore,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therapeutic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effect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considered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good.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From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low-molecular-weight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heparin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sodium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discontinuation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(June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1)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until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discharge,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digestion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planned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volume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milk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good,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bowel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sounds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normal,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distension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hematochezia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noted.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patient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discharged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July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15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planned.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Since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discharge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from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hospital,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patient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been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followed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511478" w:rsidRPr="001238F1">
        <w:rPr>
          <w:rFonts w:ascii="Book Antiqua" w:eastAsia="Book Antiqua" w:hAnsi="Book Antiqua" w:cs="Book Antiqua"/>
        </w:rPr>
        <w:t>at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Department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Vascular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Surgery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outpatient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clinic;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had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signs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distension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hematochezia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recovered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well,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essentially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disappeared.</w:t>
      </w:r>
    </w:p>
    <w:bookmarkEnd w:id="18"/>
    <w:p w14:paraId="6F27B858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61D80D31" w14:textId="77777777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387EE924" w14:textId="0B82FDB4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bookmarkStart w:id="19" w:name="OLE_LINK145"/>
      <w:r w:rsidRPr="001238F1">
        <w:rPr>
          <w:rFonts w:ascii="Book Antiqua" w:eastAsia="Book Antiqua" w:hAnsi="Book Antiqua" w:cs="Book Antiqua"/>
        </w:rPr>
        <w:lastRenderedPageBreak/>
        <w:t>Arterial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thromboses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rare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severe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newborns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mostly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caused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arterial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catheterization.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NE</w:t>
      </w:r>
      <w:r w:rsidR="00C7054B" w:rsidRPr="001238F1">
        <w:rPr>
          <w:rFonts w:ascii="Book Antiqua" w:eastAsia="Book Antiqua" w:hAnsi="Book Antiqua" w:cs="Book Antiqua"/>
        </w:rPr>
        <w:t>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caused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UAC-associated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abdominal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aortic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embolism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also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proofErr w:type="gramStart"/>
      <w:r w:rsidRPr="001238F1">
        <w:rPr>
          <w:rFonts w:ascii="Book Antiqua" w:eastAsia="Book Antiqua" w:hAnsi="Book Antiqua" w:cs="Book Antiqua"/>
        </w:rPr>
        <w:t>rare</w:t>
      </w:r>
      <w:r w:rsidRPr="001238F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238F1">
        <w:rPr>
          <w:rFonts w:ascii="Book Antiqua" w:eastAsia="Book Antiqua" w:hAnsi="Book Antiqua" w:cs="Book Antiqua"/>
          <w:vertAlign w:val="superscript"/>
        </w:rPr>
        <w:t>6]</w:t>
      </w:r>
      <w:r w:rsidRPr="001238F1">
        <w:rPr>
          <w:rFonts w:ascii="Book Antiqua" w:eastAsia="Book Antiqua" w:hAnsi="Book Antiqua" w:cs="Book Antiqua"/>
        </w:rPr>
        <w:t>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treatment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management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affected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neonates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reviewed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herein.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Although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multiple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blood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samples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collected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  <w:i/>
          <w:iCs/>
        </w:rPr>
        <w:t>via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UAC,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routine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UAC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flushing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missed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only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once.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Considering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that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patient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ELBW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infant,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concentration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heparin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solution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flushing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0.5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1A5185" w:rsidRPr="001238F1">
        <w:rPr>
          <w:rFonts w:ascii="Book Antiqua" w:eastAsia="Book Antiqua" w:hAnsi="Book Antiqua" w:cs="Book Antiqua"/>
        </w:rPr>
        <w:t>I</w:t>
      </w:r>
      <w:r w:rsidRPr="001238F1">
        <w:rPr>
          <w:rFonts w:ascii="Book Antiqua" w:eastAsia="Book Antiqua" w:hAnsi="Book Antiqua" w:cs="Book Antiqua"/>
        </w:rPr>
        <w:t>U/mL,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which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different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from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conventional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concentration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1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1A5185" w:rsidRPr="001238F1">
        <w:rPr>
          <w:rFonts w:ascii="Book Antiqua" w:eastAsia="Book Antiqua" w:hAnsi="Book Antiqua" w:cs="Book Antiqua"/>
        </w:rPr>
        <w:t>I</w:t>
      </w:r>
      <w:r w:rsidRPr="001238F1">
        <w:rPr>
          <w:rFonts w:ascii="Book Antiqua" w:eastAsia="Book Antiqua" w:hAnsi="Book Antiqua" w:cs="Book Antiqua"/>
        </w:rPr>
        <w:t>U/</w:t>
      </w:r>
      <w:proofErr w:type="spellStart"/>
      <w:r w:rsidRPr="001238F1">
        <w:rPr>
          <w:rFonts w:ascii="Book Antiqua" w:eastAsia="Book Antiqua" w:hAnsi="Book Antiqua" w:cs="Book Antiqua"/>
        </w:rPr>
        <w:t>mL.</w:t>
      </w:r>
      <w:proofErr w:type="spellEnd"/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missing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one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flush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contribute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thrombosis?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different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heparin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concentrations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have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effect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thromboprophylaxis?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Does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UAC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need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retained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blood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sampling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after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invasive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arterial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blood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pressure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monitoring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stopped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(along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with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continuous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infusion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heparin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solution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during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monitoring)?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All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these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questions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need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answered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further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studies.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Since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72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after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removal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PICC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umbilical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arterial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venous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catheters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risk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period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thrombosis,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medical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staff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must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competent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early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identification,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early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intervention,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active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treatment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primary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disease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reduce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occurrence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related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complications.</w:t>
      </w:r>
    </w:p>
    <w:bookmarkEnd w:id="19"/>
    <w:p w14:paraId="77C2E9D5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0B9195D4" w14:textId="77777777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</w:rPr>
        <w:t>REFERENCES</w:t>
      </w:r>
    </w:p>
    <w:p w14:paraId="064B200B" w14:textId="77777777" w:rsidR="001B2069" w:rsidRPr="001238F1" w:rsidRDefault="001B2069" w:rsidP="00100884">
      <w:pPr>
        <w:spacing w:line="360" w:lineRule="auto"/>
        <w:jc w:val="both"/>
        <w:rPr>
          <w:rFonts w:ascii="Book Antiqua" w:hAnsi="Book Antiqua"/>
        </w:rPr>
      </w:pPr>
      <w:bookmarkStart w:id="20" w:name="OLE_LINK146"/>
      <w:r w:rsidRPr="001238F1">
        <w:rPr>
          <w:rFonts w:ascii="Book Antiqua" w:hAnsi="Book Antiqua"/>
        </w:rPr>
        <w:t xml:space="preserve">1 </w:t>
      </w:r>
      <w:r w:rsidRPr="001238F1">
        <w:rPr>
          <w:rFonts w:ascii="Book Antiqua" w:hAnsi="Book Antiqua"/>
          <w:b/>
          <w:bCs/>
        </w:rPr>
        <w:t>Shao X</w:t>
      </w:r>
      <w:r w:rsidRPr="001238F1">
        <w:rPr>
          <w:rFonts w:ascii="Book Antiqua" w:hAnsi="Book Antiqua"/>
        </w:rPr>
        <w:t xml:space="preserve">, Ye H, </w:t>
      </w:r>
      <w:proofErr w:type="spellStart"/>
      <w:r w:rsidRPr="001238F1">
        <w:rPr>
          <w:rFonts w:ascii="Book Antiqua" w:hAnsi="Book Antiqua"/>
        </w:rPr>
        <w:t>Qiu</w:t>
      </w:r>
      <w:proofErr w:type="spellEnd"/>
      <w:r w:rsidRPr="001238F1">
        <w:rPr>
          <w:rFonts w:ascii="Book Antiqua" w:hAnsi="Book Antiqua"/>
        </w:rPr>
        <w:t xml:space="preserve"> X. Practice of neonatology. 5</w:t>
      </w:r>
      <w:r w:rsidRPr="001238F1">
        <w:rPr>
          <w:rFonts w:ascii="Book Antiqua" w:hAnsi="Book Antiqua"/>
          <w:vertAlign w:val="superscript"/>
        </w:rPr>
        <w:t>th</w:t>
      </w:r>
      <w:r w:rsidRPr="001238F1">
        <w:rPr>
          <w:rFonts w:ascii="Book Antiqua" w:hAnsi="Book Antiqua"/>
        </w:rPr>
        <w:t xml:space="preserve"> ed. Beijing: People's Medical Publishing House, 2019</w:t>
      </w:r>
    </w:p>
    <w:p w14:paraId="0B19011E" w14:textId="77777777" w:rsidR="001B2069" w:rsidRPr="001238F1" w:rsidRDefault="001B2069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hAnsi="Book Antiqua"/>
        </w:rPr>
        <w:t xml:space="preserve">2 </w:t>
      </w:r>
      <w:r w:rsidRPr="001238F1">
        <w:rPr>
          <w:rFonts w:ascii="Book Antiqua" w:hAnsi="Book Antiqua"/>
          <w:b/>
          <w:bCs/>
        </w:rPr>
        <w:t>Sharma R</w:t>
      </w:r>
      <w:r w:rsidRPr="001238F1">
        <w:rPr>
          <w:rFonts w:ascii="Book Antiqua" w:hAnsi="Book Antiqua"/>
        </w:rPr>
        <w:t xml:space="preserve">, Hudak ML. A clinical perspective of necrotizing enterocolitis: past, present, and future. </w:t>
      </w:r>
      <w:proofErr w:type="spellStart"/>
      <w:r w:rsidRPr="001238F1">
        <w:rPr>
          <w:rFonts w:ascii="Book Antiqua" w:hAnsi="Book Antiqua"/>
          <w:i/>
          <w:iCs/>
        </w:rPr>
        <w:t>Clin</w:t>
      </w:r>
      <w:proofErr w:type="spellEnd"/>
      <w:r w:rsidRPr="001238F1">
        <w:rPr>
          <w:rFonts w:ascii="Book Antiqua" w:hAnsi="Book Antiqua"/>
          <w:i/>
          <w:iCs/>
        </w:rPr>
        <w:t xml:space="preserve"> </w:t>
      </w:r>
      <w:proofErr w:type="spellStart"/>
      <w:r w:rsidRPr="001238F1">
        <w:rPr>
          <w:rFonts w:ascii="Book Antiqua" w:hAnsi="Book Antiqua"/>
          <w:i/>
          <w:iCs/>
        </w:rPr>
        <w:t>Perinatol</w:t>
      </w:r>
      <w:proofErr w:type="spellEnd"/>
      <w:r w:rsidRPr="001238F1">
        <w:rPr>
          <w:rFonts w:ascii="Book Antiqua" w:hAnsi="Book Antiqua"/>
        </w:rPr>
        <w:t xml:space="preserve"> 2013; </w:t>
      </w:r>
      <w:r w:rsidRPr="001238F1">
        <w:rPr>
          <w:rFonts w:ascii="Book Antiqua" w:hAnsi="Book Antiqua"/>
          <w:b/>
          <w:bCs/>
        </w:rPr>
        <w:t>40</w:t>
      </w:r>
      <w:r w:rsidRPr="001238F1">
        <w:rPr>
          <w:rFonts w:ascii="Book Antiqua" w:hAnsi="Book Antiqua"/>
        </w:rPr>
        <w:t>: 27-51 [PMID: 23415262 DOI: 10.1016/j.clp.2012.12.012]</w:t>
      </w:r>
    </w:p>
    <w:p w14:paraId="594C9B70" w14:textId="77777777" w:rsidR="001B2069" w:rsidRPr="001238F1" w:rsidRDefault="001B2069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hAnsi="Book Antiqua"/>
        </w:rPr>
        <w:t xml:space="preserve">3 </w:t>
      </w:r>
      <w:proofErr w:type="spellStart"/>
      <w:r w:rsidRPr="001238F1">
        <w:rPr>
          <w:rFonts w:ascii="Book Antiqua" w:hAnsi="Book Antiqua"/>
          <w:b/>
          <w:bCs/>
        </w:rPr>
        <w:t>Kahlberg</w:t>
      </w:r>
      <w:proofErr w:type="spellEnd"/>
      <w:r w:rsidRPr="001238F1">
        <w:rPr>
          <w:rFonts w:ascii="Book Antiqua" w:hAnsi="Book Antiqua"/>
          <w:b/>
          <w:bCs/>
        </w:rPr>
        <w:t xml:space="preserve"> A</w:t>
      </w:r>
      <w:r w:rsidRPr="001238F1">
        <w:rPr>
          <w:rFonts w:ascii="Book Antiqua" w:hAnsi="Book Antiqua"/>
        </w:rPr>
        <w:t xml:space="preserve">, </w:t>
      </w:r>
      <w:proofErr w:type="spellStart"/>
      <w:r w:rsidRPr="001238F1">
        <w:rPr>
          <w:rFonts w:ascii="Book Antiqua" w:hAnsi="Book Antiqua"/>
        </w:rPr>
        <w:t>Montorfano</w:t>
      </w:r>
      <w:proofErr w:type="spellEnd"/>
      <w:r w:rsidRPr="001238F1">
        <w:rPr>
          <w:rFonts w:ascii="Book Antiqua" w:hAnsi="Book Antiqua"/>
        </w:rPr>
        <w:t xml:space="preserve"> M, </w:t>
      </w:r>
      <w:proofErr w:type="spellStart"/>
      <w:r w:rsidRPr="001238F1">
        <w:rPr>
          <w:rFonts w:ascii="Book Antiqua" w:hAnsi="Book Antiqua"/>
        </w:rPr>
        <w:t>Cambiaghi</w:t>
      </w:r>
      <w:proofErr w:type="spellEnd"/>
      <w:r w:rsidRPr="001238F1">
        <w:rPr>
          <w:rFonts w:ascii="Book Antiqua" w:hAnsi="Book Antiqua"/>
        </w:rPr>
        <w:t xml:space="preserve"> T, </w:t>
      </w:r>
      <w:proofErr w:type="spellStart"/>
      <w:r w:rsidRPr="001238F1">
        <w:rPr>
          <w:rFonts w:ascii="Book Antiqua" w:hAnsi="Book Antiqua"/>
        </w:rPr>
        <w:t>Bertoglio</w:t>
      </w:r>
      <w:proofErr w:type="spellEnd"/>
      <w:r w:rsidRPr="001238F1">
        <w:rPr>
          <w:rFonts w:ascii="Book Antiqua" w:hAnsi="Book Antiqua"/>
        </w:rPr>
        <w:t xml:space="preserve"> L, </w:t>
      </w:r>
      <w:proofErr w:type="spellStart"/>
      <w:r w:rsidRPr="001238F1">
        <w:rPr>
          <w:rFonts w:ascii="Book Antiqua" w:hAnsi="Book Antiqua"/>
        </w:rPr>
        <w:t>Melissano</w:t>
      </w:r>
      <w:proofErr w:type="spellEnd"/>
      <w:r w:rsidRPr="001238F1">
        <w:rPr>
          <w:rFonts w:ascii="Book Antiqua" w:hAnsi="Book Antiqua"/>
        </w:rPr>
        <w:t xml:space="preserve"> G, Chiesa R. Endovascular Stent-Grafting of the Ascending Aorta for Symptomatic Parietal Thrombus. </w:t>
      </w:r>
      <w:r w:rsidRPr="001238F1">
        <w:rPr>
          <w:rFonts w:ascii="Book Antiqua" w:hAnsi="Book Antiqua"/>
          <w:i/>
          <w:iCs/>
        </w:rPr>
        <w:t xml:space="preserve">J </w:t>
      </w:r>
      <w:proofErr w:type="spellStart"/>
      <w:r w:rsidRPr="001238F1">
        <w:rPr>
          <w:rFonts w:ascii="Book Antiqua" w:hAnsi="Book Antiqua"/>
          <w:i/>
          <w:iCs/>
        </w:rPr>
        <w:t>Endovasc</w:t>
      </w:r>
      <w:proofErr w:type="spellEnd"/>
      <w:r w:rsidRPr="001238F1">
        <w:rPr>
          <w:rFonts w:ascii="Book Antiqua" w:hAnsi="Book Antiqua"/>
          <w:i/>
          <w:iCs/>
        </w:rPr>
        <w:t xml:space="preserve"> </w:t>
      </w:r>
      <w:proofErr w:type="spellStart"/>
      <w:r w:rsidRPr="001238F1">
        <w:rPr>
          <w:rFonts w:ascii="Book Antiqua" w:hAnsi="Book Antiqua"/>
          <w:i/>
          <w:iCs/>
        </w:rPr>
        <w:t>Ther</w:t>
      </w:r>
      <w:proofErr w:type="spellEnd"/>
      <w:r w:rsidRPr="001238F1">
        <w:rPr>
          <w:rFonts w:ascii="Book Antiqua" w:hAnsi="Book Antiqua"/>
        </w:rPr>
        <w:t xml:space="preserve"> 2016; </w:t>
      </w:r>
      <w:r w:rsidRPr="001238F1">
        <w:rPr>
          <w:rFonts w:ascii="Book Antiqua" w:hAnsi="Book Antiqua"/>
          <w:b/>
          <w:bCs/>
        </w:rPr>
        <w:t>23</w:t>
      </w:r>
      <w:r w:rsidRPr="001238F1">
        <w:rPr>
          <w:rFonts w:ascii="Book Antiqua" w:hAnsi="Book Antiqua"/>
        </w:rPr>
        <w:t>: 969-972 [PMID: 27530412 DOI: 10.1177/1526602816664877]</w:t>
      </w:r>
    </w:p>
    <w:p w14:paraId="6AF3F2B9" w14:textId="77777777" w:rsidR="001B2069" w:rsidRPr="001238F1" w:rsidRDefault="001B2069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hAnsi="Book Antiqua"/>
        </w:rPr>
        <w:t xml:space="preserve">4 </w:t>
      </w:r>
      <w:r w:rsidRPr="001238F1">
        <w:rPr>
          <w:rFonts w:ascii="Book Antiqua" w:hAnsi="Book Antiqua"/>
          <w:b/>
          <w:bCs/>
        </w:rPr>
        <w:t>Yang S</w:t>
      </w:r>
      <w:r w:rsidRPr="001238F1">
        <w:rPr>
          <w:rFonts w:ascii="Book Antiqua" w:hAnsi="Book Antiqua"/>
        </w:rPr>
        <w:t xml:space="preserve">, Yu J, Zeng W, Yang L, Teng L, Cui Y, Shi H. Aortic floating thrombus detected by computed tomography angiography incidentally: Five cases and a literature review. </w:t>
      </w:r>
      <w:r w:rsidRPr="001238F1">
        <w:rPr>
          <w:rFonts w:ascii="Book Antiqua" w:hAnsi="Book Antiqua"/>
          <w:i/>
          <w:iCs/>
        </w:rPr>
        <w:t xml:space="preserve">J </w:t>
      </w:r>
      <w:proofErr w:type="spellStart"/>
      <w:r w:rsidRPr="001238F1">
        <w:rPr>
          <w:rFonts w:ascii="Book Antiqua" w:hAnsi="Book Antiqua"/>
          <w:i/>
          <w:iCs/>
        </w:rPr>
        <w:t>Thorac</w:t>
      </w:r>
      <w:proofErr w:type="spellEnd"/>
      <w:r w:rsidRPr="001238F1">
        <w:rPr>
          <w:rFonts w:ascii="Book Antiqua" w:hAnsi="Book Antiqua"/>
          <w:i/>
          <w:iCs/>
        </w:rPr>
        <w:t xml:space="preserve"> </w:t>
      </w:r>
      <w:proofErr w:type="spellStart"/>
      <w:r w:rsidRPr="001238F1">
        <w:rPr>
          <w:rFonts w:ascii="Book Antiqua" w:hAnsi="Book Antiqua"/>
          <w:i/>
          <w:iCs/>
        </w:rPr>
        <w:t>Cardiovasc</w:t>
      </w:r>
      <w:proofErr w:type="spellEnd"/>
      <w:r w:rsidRPr="001238F1">
        <w:rPr>
          <w:rFonts w:ascii="Book Antiqua" w:hAnsi="Book Antiqua"/>
          <w:i/>
          <w:iCs/>
        </w:rPr>
        <w:t xml:space="preserve"> </w:t>
      </w:r>
      <w:proofErr w:type="spellStart"/>
      <w:r w:rsidRPr="001238F1">
        <w:rPr>
          <w:rFonts w:ascii="Book Antiqua" w:hAnsi="Book Antiqua"/>
          <w:i/>
          <w:iCs/>
        </w:rPr>
        <w:t>Surg</w:t>
      </w:r>
      <w:proofErr w:type="spellEnd"/>
      <w:r w:rsidRPr="001238F1">
        <w:rPr>
          <w:rFonts w:ascii="Book Antiqua" w:hAnsi="Book Antiqua"/>
        </w:rPr>
        <w:t xml:space="preserve"> 2017; </w:t>
      </w:r>
      <w:r w:rsidRPr="001238F1">
        <w:rPr>
          <w:rFonts w:ascii="Book Antiqua" w:hAnsi="Book Antiqua"/>
          <w:b/>
          <w:bCs/>
        </w:rPr>
        <w:t>153</w:t>
      </w:r>
      <w:r w:rsidRPr="001238F1">
        <w:rPr>
          <w:rFonts w:ascii="Book Antiqua" w:hAnsi="Book Antiqua"/>
        </w:rPr>
        <w:t>: 791-803 [PMID: 28088428 DOI: 10.1016/j.jtcvs.2016.12.015]</w:t>
      </w:r>
    </w:p>
    <w:p w14:paraId="2BB397A6" w14:textId="56C13C25" w:rsidR="001B2069" w:rsidRPr="001238F1" w:rsidRDefault="001B2069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hAnsi="Book Antiqua"/>
        </w:rPr>
        <w:lastRenderedPageBreak/>
        <w:t xml:space="preserve">5 </w:t>
      </w:r>
      <w:r w:rsidRPr="001238F1">
        <w:rPr>
          <w:rFonts w:ascii="Book Antiqua" w:hAnsi="Book Antiqua"/>
          <w:b/>
          <w:bCs/>
        </w:rPr>
        <w:t>Yuan YS</w:t>
      </w:r>
      <w:r w:rsidRPr="001238F1">
        <w:rPr>
          <w:rFonts w:ascii="Book Antiqua" w:hAnsi="Book Antiqua"/>
        </w:rPr>
        <w:t xml:space="preserve">, Wang ZQ, Jia CF, Yang ZQ, Sun XX, Zou YJ. Accidental detection of floating thrombus in the ascending aorta by pulmonary artery computed tomography angiography: a case report. </w:t>
      </w:r>
      <w:proofErr w:type="spellStart"/>
      <w:r w:rsidRPr="001238F1">
        <w:rPr>
          <w:rFonts w:ascii="Book Antiqua" w:hAnsi="Book Antiqua"/>
          <w:i/>
          <w:iCs/>
        </w:rPr>
        <w:t>Zhongguo</w:t>
      </w:r>
      <w:proofErr w:type="spellEnd"/>
      <w:r w:rsidRPr="001238F1">
        <w:rPr>
          <w:rFonts w:ascii="Book Antiqua" w:hAnsi="Book Antiqua"/>
          <w:i/>
          <w:iCs/>
        </w:rPr>
        <w:t xml:space="preserve"> </w:t>
      </w:r>
      <w:proofErr w:type="spellStart"/>
      <w:r w:rsidRPr="001238F1">
        <w:rPr>
          <w:rFonts w:ascii="Book Antiqua" w:hAnsi="Book Antiqua"/>
          <w:i/>
          <w:iCs/>
        </w:rPr>
        <w:t>Xunhuan</w:t>
      </w:r>
      <w:proofErr w:type="spellEnd"/>
      <w:r w:rsidRPr="001238F1">
        <w:rPr>
          <w:rFonts w:ascii="Book Antiqua" w:hAnsi="Book Antiqua"/>
          <w:i/>
          <w:iCs/>
        </w:rPr>
        <w:t xml:space="preserve"> </w:t>
      </w:r>
      <w:proofErr w:type="spellStart"/>
      <w:r w:rsidRPr="001238F1">
        <w:rPr>
          <w:rFonts w:ascii="Book Antiqua" w:hAnsi="Book Antiqua"/>
          <w:i/>
          <w:iCs/>
        </w:rPr>
        <w:t>Zazhi</w:t>
      </w:r>
      <w:proofErr w:type="spellEnd"/>
      <w:r w:rsidRPr="001238F1">
        <w:rPr>
          <w:rFonts w:ascii="Book Antiqua" w:hAnsi="Book Antiqua"/>
        </w:rPr>
        <w:t xml:space="preserve"> 2018; </w:t>
      </w:r>
      <w:r w:rsidRPr="001238F1">
        <w:rPr>
          <w:rFonts w:ascii="Book Antiqua" w:hAnsi="Book Antiqua"/>
          <w:b/>
          <w:bCs/>
        </w:rPr>
        <w:t>33</w:t>
      </w:r>
      <w:r w:rsidRPr="001238F1">
        <w:rPr>
          <w:rFonts w:ascii="Book Antiqua" w:hAnsi="Book Antiqua"/>
        </w:rPr>
        <w:t>: 403</w:t>
      </w:r>
      <w:r w:rsidR="00616947" w:rsidRPr="001238F1">
        <w:rPr>
          <w:rFonts w:ascii="Book Antiqua" w:hAnsi="Book Antiqua"/>
        </w:rPr>
        <w:t xml:space="preserve"> [DOI: 10.3969/j.issn.1000-3614.2018.04.023]</w:t>
      </w:r>
    </w:p>
    <w:p w14:paraId="23CD7946" w14:textId="77777777" w:rsidR="001B2069" w:rsidRPr="001238F1" w:rsidRDefault="001B2069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hAnsi="Book Antiqua"/>
        </w:rPr>
        <w:t xml:space="preserve">6 </w:t>
      </w:r>
      <w:proofErr w:type="spellStart"/>
      <w:r w:rsidRPr="001238F1">
        <w:rPr>
          <w:rFonts w:ascii="Book Antiqua" w:hAnsi="Book Antiqua"/>
          <w:b/>
          <w:bCs/>
        </w:rPr>
        <w:t>Jeican</w:t>
      </w:r>
      <w:proofErr w:type="spellEnd"/>
      <w:r w:rsidRPr="001238F1">
        <w:rPr>
          <w:rFonts w:ascii="Book Antiqua" w:hAnsi="Book Antiqua"/>
          <w:b/>
          <w:bCs/>
        </w:rPr>
        <w:t xml:space="preserve"> II</w:t>
      </w:r>
      <w:r w:rsidRPr="001238F1">
        <w:rPr>
          <w:rFonts w:ascii="Book Antiqua" w:hAnsi="Book Antiqua"/>
        </w:rPr>
        <w:t xml:space="preserve">, </w:t>
      </w:r>
      <w:proofErr w:type="spellStart"/>
      <w:r w:rsidRPr="001238F1">
        <w:rPr>
          <w:rFonts w:ascii="Book Antiqua" w:hAnsi="Book Antiqua"/>
        </w:rPr>
        <w:t>Ichim</w:t>
      </w:r>
      <w:proofErr w:type="spellEnd"/>
      <w:r w:rsidRPr="001238F1">
        <w:rPr>
          <w:rFonts w:ascii="Book Antiqua" w:hAnsi="Book Antiqua"/>
        </w:rPr>
        <w:t xml:space="preserve"> G, </w:t>
      </w:r>
      <w:proofErr w:type="spellStart"/>
      <w:r w:rsidRPr="001238F1">
        <w:rPr>
          <w:rFonts w:ascii="Book Antiqua" w:hAnsi="Book Antiqua"/>
        </w:rPr>
        <w:t>Gheban</w:t>
      </w:r>
      <w:proofErr w:type="spellEnd"/>
      <w:r w:rsidRPr="001238F1">
        <w:rPr>
          <w:rFonts w:ascii="Book Antiqua" w:hAnsi="Book Antiqua"/>
        </w:rPr>
        <w:t xml:space="preserve"> D. Intestinal ischemia in neonates and children. </w:t>
      </w:r>
      <w:proofErr w:type="spellStart"/>
      <w:r w:rsidRPr="001238F1">
        <w:rPr>
          <w:rFonts w:ascii="Book Antiqua" w:hAnsi="Book Antiqua"/>
          <w:i/>
          <w:iCs/>
        </w:rPr>
        <w:t>Clujul</w:t>
      </w:r>
      <w:proofErr w:type="spellEnd"/>
      <w:r w:rsidRPr="001238F1">
        <w:rPr>
          <w:rFonts w:ascii="Book Antiqua" w:hAnsi="Book Antiqua"/>
          <w:i/>
          <w:iCs/>
        </w:rPr>
        <w:t xml:space="preserve"> Med</w:t>
      </w:r>
      <w:r w:rsidRPr="001238F1">
        <w:rPr>
          <w:rFonts w:ascii="Book Antiqua" w:hAnsi="Book Antiqua"/>
        </w:rPr>
        <w:t xml:space="preserve"> 2016; </w:t>
      </w:r>
      <w:r w:rsidRPr="001238F1">
        <w:rPr>
          <w:rFonts w:ascii="Book Antiqua" w:hAnsi="Book Antiqua"/>
          <w:b/>
          <w:bCs/>
        </w:rPr>
        <w:t>89</w:t>
      </w:r>
      <w:r w:rsidRPr="001238F1">
        <w:rPr>
          <w:rFonts w:ascii="Book Antiqua" w:hAnsi="Book Antiqua"/>
        </w:rPr>
        <w:t>: 347-351 [PMID: 27547054 DOI: 10.15386/cjmed-600]</w:t>
      </w:r>
    </w:p>
    <w:p w14:paraId="1CB22E3A" w14:textId="77777777" w:rsidR="001B2069" w:rsidRPr="001238F1" w:rsidRDefault="001B2069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hAnsi="Book Antiqua"/>
        </w:rPr>
        <w:t xml:space="preserve">7 </w:t>
      </w:r>
      <w:r w:rsidRPr="001238F1">
        <w:rPr>
          <w:rFonts w:ascii="Book Antiqua" w:hAnsi="Book Antiqua"/>
          <w:b/>
          <w:bCs/>
        </w:rPr>
        <w:t>Huang TH</w:t>
      </w:r>
      <w:r w:rsidRPr="001238F1">
        <w:rPr>
          <w:rFonts w:ascii="Book Antiqua" w:hAnsi="Book Antiqua"/>
        </w:rPr>
        <w:t xml:space="preserve">, Bao Y. </w:t>
      </w:r>
      <w:bookmarkStart w:id="21" w:name="OLE_LINK7"/>
      <w:r w:rsidRPr="001238F1">
        <w:rPr>
          <w:rFonts w:ascii="Book Antiqua" w:hAnsi="Book Antiqua"/>
        </w:rPr>
        <w:t>Pulmonary embolism combined with thoracic aortic thrombosis: a case report</w:t>
      </w:r>
      <w:bookmarkEnd w:id="21"/>
      <w:r w:rsidRPr="001238F1">
        <w:rPr>
          <w:rFonts w:ascii="Book Antiqua" w:hAnsi="Book Antiqua"/>
        </w:rPr>
        <w:t xml:space="preserve">. </w:t>
      </w:r>
      <w:proofErr w:type="spellStart"/>
      <w:r w:rsidRPr="001238F1">
        <w:rPr>
          <w:rFonts w:ascii="Book Antiqua" w:hAnsi="Book Antiqua"/>
          <w:i/>
          <w:iCs/>
        </w:rPr>
        <w:t>Linchuang</w:t>
      </w:r>
      <w:proofErr w:type="spellEnd"/>
      <w:r w:rsidRPr="001238F1">
        <w:rPr>
          <w:rFonts w:ascii="Book Antiqua" w:hAnsi="Book Antiqua"/>
          <w:i/>
          <w:iCs/>
        </w:rPr>
        <w:t xml:space="preserve"> </w:t>
      </w:r>
      <w:proofErr w:type="spellStart"/>
      <w:r w:rsidRPr="001238F1">
        <w:rPr>
          <w:rFonts w:ascii="Book Antiqua" w:hAnsi="Book Antiqua"/>
          <w:i/>
          <w:iCs/>
        </w:rPr>
        <w:t>Feike</w:t>
      </w:r>
      <w:proofErr w:type="spellEnd"/>
      <w:r w:rsidRPr="001238F1">
        <w:rPr>
          <w:rFonts w:ascii="Book Antiqua" w:hAnsi="Book Antiqua"/>
          <w:i/>
          <w:iCs/>
        </w:rPr>
        <w:t xml:space="preserve"> </w:t>
      </w:r>
      <w:proofErr w:type="spellStart"/>
      <w:r w:rsidRPr="001238F1">
        <w:rPr>
          <w:rFonts w:ascii="Book Antiqua" w:hAnsi="Book Antiqua"/>
          <w:i/>
          <w:iCs/>
        </w:rPr>
        <w:t>Zazhi</w:t>
      </w:r>
      <w:proofErr w:type="spellEnd"/>
      <w:r w:rsidRPr="001238F1">
        <w:rPr>
          <w:rFonts w:ascii="Book Antiqua" w:hAnsi="Book Antiqua"/>
        </w:rPr>
        <w:t xml:space="preserve"> 2016; </w:t>
      </w:r>
      <w:r w:rsidRPr="001238F1">
        <w:rPr>
          <w:rFonts w:ascii="Book Antiqua" w:hAnsi="Book Antiqua"/>
          <w:b/>
          <w:bCs/>
        </w:rPr>
        <w:t>21</w:t>
      </w:r>
      <w:r w:rsidRPr="001238F1">
        <w:rPr>
          <w:rFonts w:ascii="Book Antiqua" w:hAnsi="Book Antiqua"/>
        </w:rPr>
        <w:t>: 193-194 [DOI: 10.3969/j.issn.1009-6663.2016.01.060]</w:t>
      </w:r>
    </w:p>
    <w:bookmarkEnd w:id="20"/>
    <w:p w14:paraId="49D7ECE7" w14:textId="53598158" w:rsidR="00F81311" w:rsidRPr="001238F1" w:rsidRDefault="00F81311" w:rsidP="00100884">
      <w:pPr>
        <w:spacing w:line="360" w:lineRule="auto"/>
        <w:jc w:val="both"/>
        <w:rPr>
          <w:rFonts w:ascii="Book Antiqua" w:hAnsi="Book Antiqua"/>
        </w:rPr>
        <w:sectPr w:rsidR="00F81311" w:rsidRPr="001238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A83481" w14:textId="77777777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</w:rPr>
        <w:lastRenderedPageBreak/>
        <w:t>Footnotes</w:t>
      </w:r>
    </w:p>
    <w:p w14:paraId="7EF329DA" w14:textId="44175F4D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  <w:bCs/>
        </w:rPr>
        <w:t>Informed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</w:rPr>
        <w:t>consent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</w:rPr>
        <w:t>statement: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bookmarkStart w:id="22" w:name="OLE_LINK147"/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parents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patient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were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informed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about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treatment-related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risks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solutions.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addition,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written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informed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consent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obtained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from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patient’s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parents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publication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report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accompanying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images.</w:t>
      </w:r>
    </w:p>
    <w:bookmarkEnd w:id="22"/>
    <w:p w14:paraId="373387F0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4EF2E2EB" w14:textId="79AEA6BB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  <w:bCs/>
        </w:rPr>
        <w:t>Conflict-of-interest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</w:rPr>
        <w:t>statement: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bookmarkStart w:id="23" w:name="OLE_LINK148"/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authors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declare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that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have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conflict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of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interest</w:t>
      </w:r>
      <w:r w:rsidR="00511478" w:rsidRPr="001238F1">
        <w:rPr>
          <w:rFonts w:ascii="Book Antiqua" w:eastAsia="Book Antiqua" w:hAnsi="Book Antiqua" w:cs="Book Antiqua"/>
        </w:rPr>
        <w:t xml:space="preserve"> to report</w:t>
      </w:r>
      <w:r w:rsidRPr="001238F1">
        <w:rPr>
          <w:rFonts w:ascii="Book Antiqua" w:eastAsia="Book Antiqua" w:hAnsi="Book Antiqua" w:cs="Book Antiqua"/>
        </w:rPr>
        <w:t>.</w:t>
      </w:r>
      <w:bookmarkEnd w:id="23"/>
    </w:p>
    <w:p w14:paraId="56F83E51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0C7B8750" w14:textId="5F13494A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  <w:bCs/>
        </w:rPr>
        <w:t>CARE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</w:rPr>
        <w:t>Checklist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</w:rPr>
        <w:t>(2016)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  <w:b/>
          <w:bCs/>
        </w:rPr>
        <w:t>statement: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bookmarkStart w:id="24" w:name="OLE_LINK149"/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authors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have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read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Checklist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(2016),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manuscript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prepared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revised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according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CARE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Checklist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(2016).</w:t>
      </w:r>
      <w:bookmarkEnd w:id="24"/>
    </w:p>
    <w:p w14:paraId="7A02D263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594E275C" w14:textId="0A1C7F1F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  <w:bCs/>
        </w:rPr>
        <w:t>Open-Access:</w:t>
      </w:r>
      <w:r w:rsidR="00F43ABB" w:rsidRPr="001238F1">
        <w:rPr>
          <w:rFonts w:ascii="Book Antiqua" w:eastAsia="Book Antiqua" w:hAnsi="Book Antiqua" w:cs="Book Antiqua"/>
          <w:b/>
          <w:bCs/>
        </w:rPr>
        <w:t xml:space="preserve"> </w:t>
      </w:r>
      <w:r w:rsidRPr="001238F1">
        <w:rPr>
          <w:rFonts w:ascii="Book Antiqua" w:eastAsia="Book Antiqua" w:hAnsi="Book Antiqua" w:cs="Book Antiqua"/>
        </w:rPr>
        <w:t>This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article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open-access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article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that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was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selected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in-house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editor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fully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peer-reviewed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external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reviewers.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distributed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accordance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with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Creative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Commons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Attribution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proofErr w:type="spellStart"/>
      <w:r w:rsidRPr="001238F1">
        <w:rPr>
          <w:rFonts w:ascii="Book Antiqua" w:eastAsia="Book Antiqua" w:hAnsi="Book Antiqua" w:cs="Book Antiqua"/>
        </w:rPr>
        <w:t>NonCommercial</w:t>
      </w:r>
      <w:proofErr w:type="spellEnd"/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(CC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BY-NC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4.0)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license,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which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permits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others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to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distribute,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remix,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adapt,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build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upon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work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non-commercially,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license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their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derivative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works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different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terms,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provided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original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work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properly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cited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and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the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use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is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non-commercial.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See: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http://creativecommons.org/Licenses/by-nc/4.0/</w:t>
      </w:r>
    </w:p>
    <w:p w14:paraId="2648D6F4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536B2302" w14:textId="268DAB93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</w:rPr>
        <w:t>Manuscript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b/>
        </w:rPr>
        <w:t>source: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</w:rPr>
        <w:t>Unsolicited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1B2069" w:rsidRPr="001238F1">
        <w:rPr>
          <w:rFonts w:ascii="Book Antiqua" w:eastAsia="Book Antiqua" w:hAnsi="Book Antiqua" w:cs="Book Antiqua"/>
        </w:rPr>
        <w:t>m</w:t>
      </w:r>
      <w:r w:rsidRPr="001238F1">
        <w:rPr>
          <w:rFonts w:ascii="Book Antiqua" w:eastAsia="Book Antiqua" w:hAnsi="Book Antiqua" w:cs="Book Antiqua"/>
        </w:rPr>
        <w:t>anuscript</w:t>
      </w:r>
    </w:p>
    <w:p w14:paraId="502AF1CC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1A8AF26F" w14:textId="3933C64F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</w:rPr>
        <w:t>Peer-review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b/>
        </w:rPr>
        <w:t>started: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</w:rPr>
        <w:t>April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12,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2021</w:t>
      </w:r>
    </w:p>
    <w:p w14:paraId="5F833F33" w14:textId="4D0A45F0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</w:rPr>
        <w:t>First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b/>
        </w:rPr>
        <w:t>decision: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</w:rPr>
        <w:t>April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23,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2021</w:t>
      </w:r>
    </w:p>
    <w:p w14:paraId="491C6E2E" w14:textId="42C7933A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</w:rPr>
        <w:t>Article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b/>
        </w:rPr>
        <w:t>in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b/>
        </w:rPr>
        <w:t>press: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="00575394" w:rsidRPr="001238F1">
        <w:rPr>
          <w:rFonts w:ascii="Book Antiqua" w:eastAsia="Book Antiqua" w:hAnsi="Book Antiqua" w:cs="Book Antiqua"/>
        </w:rPr>
        <w:t>May 15, 2021</w:t>
      </w:r>
    </w:p>
    <w:p w14:paraId="62BBAEB4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552A20FB" w14:textId="345FF4DE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</w:rPr>
        <w:t>Specialty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b/>
        </w:rPr>
        <w:t>type: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</w:rPr>
        <w:t>Nursing</w:t>
      </w:r>
    </w:p>
    <w:p w14:paraId="4C40251C" w14:textId="793969E0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</w:rPr>
        <w:t>Country/Territory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b/>
        </w:rPr>
        <w:t>of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b/>
        </w:rPr>
        <w:t>origin: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</w:rPr>
        <w:t>China</w:t>
      </w:r>
    </w:p>
    <w:p w14:paraId="53DC7A8A" w14:textId="05805EC6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  <w:b/>
        </w:rPr>
        <w:t>Peer-review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b/>
        </w:rPr>
        <w:t>report’s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b/>
        </w:rPr>
        <w:t>scientific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b/>
        </w:rPr>
        <w:t>quality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b/>
        </w:rPr>
        <w:t>classification</w:t>
      </w:r>
    </w:p>
    <w:p w14:paraId="4C55D207" w14:textId="2C8BCBEC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</w:rPr>
        <w:lastRenderedPageBreak/>
        <w:t>Grade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(Excellent):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A</w:t>
      </w:r>
    </w:p>
    <w:p w14:paraId="136744D7" w14:textId="10FBAE4E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</w:rPr>
        <w:t>Grade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(Very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good):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B</w:t>
      </w:r>
    </w:p>
    <w:p w14:paraId="7BC8ADF7" w14:textId="17996C2F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</w:rPr>
        <w:t>Grade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C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(Good):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0</w:t>
      </w:r>
    </w:p>
    <w:p w14:paraId="5CC6CFF8" w14:textId="15182F1F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</w:rPr>
        <w:t>Grade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(Fair):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0</w:t>
      </w:r>
    </w:p>
    <w:p w14:paraId="52254505" w14:textId="6A081201" w:rsidR="00A77B3E" w:rsidRPr="001238F1" w:rsidRDefault="00D201F8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eastAsia="Book Antiqua" w:hAnsi="Book Antiqua" w:cs="Book Antiqua"/>
        </w:rPr>
        <w:t>Grade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(Poor):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E</w:t>
      </w:r>
    </w:p>
    <w:p w14:paraId="7AD5A82E" w14:textId="77777777" w:rsidR="00A77B3E" w:rsidRPr="001238F1" w:rsidRDefault="00A77B3E" w:rsidP="00100884">
      <w:pPr>
        <w:spacing w:line="360" w:lineRule="auto"/>
        <w:jc w:val="both"/>
        <w:rPr>
          <w:rFonts w:ascii="Book Antiqua" w:hAnsi="Book Antiqua"/>
        </w:rPr>
      </w:pPr>
    </w:p>
    <w:p w14:paraId="71A1E4F8" w14:textId="7A62056A" w:rsidR="00A77B3E" w:rsidRPr="001238F1" w:rsidRDefault="00D201F8" w:rsidP="00100884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1238F1">
        <w:rPr>
          <w:rFonts w:ascii="Book Antiqua" w:eastAsia="Book Antiqua" w:hAnsi="Book Antiqua" w:cs="Book Antiqua"/>
          <w:b/>
        </w:rPr>
        <w:t>P-Reviewer: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1238F1">
        <w:rPr>
          <w:rFonts w:ascii="Book Antiqua" w:eastAsia="Book Antiqua" w:hAnsi="Book Antiqua" w:cs="Book Antiqua"/>
        </w:rPr>
        <w:t>Syahputra</w:t>
      </w:r>
      <w:proofErr w:type="spellEnd"/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DA,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1B2069" w:rsidRPr="001238F1">
        <w:rPr>
          <w:rFonts w:ascii="Book Antiqua" w:eastAsia="Book Antiqua" w:hAnsi="Book Antiqua" w:cs="Book Antiqua"/>
        </w:rPr>
        <w:t>Wang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="001B2069" w:rsidRPr="001238F1">
        <w:rPr>
          <w:rFonts w:ascii="Book Antiqua" w:eastAsia="Book Antiqua" w:hAnsi="Book Antiqua" w:cs="Book Antiqua"/>
        </w:rPr>
        <w:t>Y</w:t>
      </w:r>
      <w:r w:rsidRPr="001238F1">
        <w:rPr>
          <w:rFonts w:ascii="Book Antiqua" w:eastAsia="Book Antiqua" w:hAnsi="Book Antiqua" w:cs="Book Antiqua"/>
        </w:rPr>
        <w:t>,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Yang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WY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b/>
        </w:rPr>
        <w:t>S-Editor: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</w:rPr>
        <w:t>Yan</w:t>
      </w:r>
      <w:r w:rsidR="00F43ABB" w:rsidRPr="001238F1">
        <w:rPr>
          <w:rFonts w:ascii="Book Antiqua" w:eastAsia="Book Antiqua" w:hAnsi="Book Antiqua" w:cs="Book Antiqua"/>
        </w:rPr>
        <w:t xml:space="preserve"> </w:t>
      </w:r>
      <w:r w:rsidRPr="001238F1">
        <w:rPr>
          <w:rFonts w:ascii="Book Antiqua" w:eastAsia="Book Antiqua" w:hAnsi="Book Antiqua" w:cs="Book Antiqua"/>
        </w:rPr>
        <w:t>JP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b/>
        </w:rPr>
        <w:t>L-Editor: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="00511478" w:rsidRPr="001238F1">
        <w:rPr>
          <w:rFonts w:ascii="Book Antiqua" w:eastAsia="Book Antiqua" w:hAnsi="Book Antiqua" w:cs="Book Antiqua"/>
        </w:rPr>
        <w:t>Wang TQ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Pr="001238F1">
        <w:rPr>
          <w:rFonts w:ascii="Book Antiqua" w:eastAsia="Book Antiqua" w:hAnsi="Book Antiqua" w:cs="Book Antiqua"/>
          <w:b/>
        </w:rPr>
        <w:t>P-Editor:</w:t>
      </w:r>
      <w:r w:rsidR="00F43ABB" w:rsidRPr="001238F1">
        <w:rPr>
          <w:rFonts w:ascii="Book Antiqua" w:eastAsia="Book Antiqua" w:hAnsi="Book Antiqua" w:cs="Book Antiqua"/>
          <w:b/>
        </w:rPr>
        <w:t xml:space="preserve"> </w:t>
      </w:r>
      <w:r w:rsidR="00F45428" w:rsidRPr="001238F1">
        <w:rPr>
          <w:rFonts w:ascii="Book Antiqua" w:eastAsia="Book Antiqua" w:hAnsi="Book Antiqua" w:cs="Book Antiqua"/>
          <w:bCs/>
        </w:rPr>
        <w:t>Li JH</w:t>
      </w:r>
    </w:p>
    <w:p w14:paraId="54C061FE" w14:textId="737C21CA" w:rsidR="00491CA1" w:rsidRPr="001238F1" w:rsidRDefault="00491CA1" w:rsidP="00100884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</w:p>
    <w:p w14:paraId="08899472" w14:textId="77777777" w:rsidR="00491CA1" w:rsidRPr="001238F1" w:rsidRDefault="00491CA1" w:rsidP="00100884">
      <w:pPr>
        <w:spacing w:line="360" w:lineRule="auto"/>
        <w:jc w:val="both"/>
        <w:rPr>
          <w:rFonts w:ascii="Book Antiqua" w:hAnsi="Book Antiqua"/>
        </w:rPr>
        <w:sectPr w:rsidR="00491CA1" w:rsidRPr="001238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891ADC" w14:textId="77777777" w:rsidR="00100884" w:rsidRPr="001238F1" w:rsidRDefault="00100884" w:rsidP="0010088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bookmarkStart w:id="25" w:name="OLE_LINK1474"/>
      <w:bookmarkStart w:id="26" w:name="OLE_LINK1475"/>
      <w:bookmarkStart w:id="27" w:name="OLE_LINK556"/>
      <w:bookmarkStart w:id="28" w:name="OLE_LINK1634"/>
      <w:bookmarkStart w:id="29" w:name="OLE_LINK1469"/>
      <w:bookmarkStart w:id="30" w:name="OLE_LINK1702"/>
      <w:r w:rsidRPr="001238F1">
        <w:rPr>
          <w:rFonts w:ascii="Book Antiqua" w:hAnsi="Book Antiqua"/>
          <w:b/>
        </w:rPr>
        <w:lastRenderedPageBreak/>
        <w:t>Figure Legends</w:t>
      </w:r>
    </w:p>
    <w:bookmarkEnd w:id="25"/>
    <w:bookmarkEnd w:id="26"/>
    <w:bookmarkEnd w:id="27"/>
    <w:bookmarkEnd w:id="28"/>
    <w:bookmarkEnd w:id="29"/>
    <w:bookmarkEnd w:id="30"/>
    <w:p w14:paraId="34828B45" w14:textId="77777777" w:rsidR="001B2069" w:rsidRPr="001238F1" w:rsidRDefault="001B2069" w:rsidP="00100884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33C8E9BB" w14:textId="7484D47C" w:rsidR="001B2069" w:rsidRPr="001238F1" w:rsidRDefault="00100884" w:rsidP="00100884">
      <w:pPr>
        <w:spacing w:line="360" w:lineRule="auto"/>
        <w:jc w:val="both"/>
        <w:rPr>
          <w:rFonts w:ascii="Book Antiqua" w:hAnsi="Book Antiqua"/>
          <w:b/>
          <w:bCs/>
        </w:rPr>
      </w:pPr>
      <w:r w:rsidRPr="001238F1">
        <w:rPr>
          <w:rFonts w:ascii="Book Antiqua" w:hAnsi="Book Antiqua"/>
          <w:b/>
          <w:bCs/>
          <w:noProof/>
          <w:lang w:eastAsia="zh-CN"/>
        </w:rPr>
        <w:drawing>
          <wp:inline distT="0" distB="0" distL="0" distR="0" wp14:anchorId="26D89368" wp14:editId="2CBF65E3">
            <wp:extent cx="2891642" cy="5404274"/>
            <wp:effectExtent l="0" t="0" r="0" b="0"/>
            <wp:docPr id="7" name="图片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2D8D159-28D7-458C-9BAF-534DC05E7B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2D8D159-28D7-458C-9BAF-534DC05E7B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893" cy="541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3C89E" w14:textId="0F25AF76" w:rsidR="00491CA1" w:rsidRPr="001238F1" w:rsidRDefault="00491CA1" w:rsidP="00100884">
      <w:pPr>
        <w:spacing w:line="360" w:lineRule="auto"/>
        <w:jc w:val="both"/>
        <w:rPr>
          <w:rFonts w:ascii="Book Antiqua" w:hAnsi="Book Antiqua"/>
          <w:b/>
          <w:bCs/>
        </w:rPr>
      </w:pPr>
      <w:r w:rsidRPr="001238F1">
        <w:rPr>
          <w:rFonts w:ascii="Book Antiqua" w:hAnsi="Book Antiqua"/>
          <w:b/>
          <w:bCs/>
        </w:rPr>
        <w:t>Figure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1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The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tip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positions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of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the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="001B2069" w:rsidRPr="001238F1">
        <w:rPr>
          <w:rFonts w:ascii="Book Antiqua" w:eastAsia="Book Antiqua" w:hAnsi="Book Antiqua" w:cs="Book Antiqua"/>
          <w:b/>
          <w:bCs/>
        </w:rPr>
        <w:t>umbilical arterial catheter</w:t>
      </w:r>
      <w:r w:rsidRPr="001238F1">
        <w:rPr>
          <w:rFonts w:ascii="Book Antiqua" w:hAnsi="Book Antiqua"/>
          <w:b/>
          <w:bCs/>
        </w:rPr>
        <w:t>/</w:t>
      </w:r>
      <w:r w:rsidR="001B2069" w:rsidRPr="001238F1">
        <w:rPr>
          <w:rFonts w:ascii="Book Antiqua" w:eastAsia="Book Antiqua" w:hAnsi="Book Antiqua" w:cs="Book Antiqua"/>
          <w:b/>
          <w:bCs/>
        </w:rPr>
        <w:t>umbilical venous catheter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were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in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the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6</w:t>
      </w:r>
      <w:r w:rsidRPr="001238F1">
        <w:rPr>
          <w:rFonts w:ascii="Book Antiqua" w:hAnsi="Book Antiqua"/>
          <w:b/>
          <w:bCs/>
          <w:vertAlign w:val="superscript"/>
        </w:rPr>
        <w:t>th</w:t>
      </w:r>
      <w:r w:rsidRPr="001238F1">
        <w:rPr>
          <w:rFonts w:ascii="Book Antiqua" w:hAnsi="Book Antiqua"/>
          <w:b/>
          <w:bCs/>
        </w:rPr>
        <w:t>-7</w:t>
      </w:r>
      <w:r w:rsidRPr="001238F1">
        <w:rPr>
          <w:rFonts w:ascii="Book Antiqua" w:hAnsi="Book Antiqua"/>
          <w:b/>
          <w:bCs/>
          <w:vertAlign w:val="superscript"/>
        </w:rPr>
        <w:t>th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thoracic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vertebra.</w:t>
      </w:r>
      <w:r w:rsidR="00F43ABB" w:rsidRPr="001238F1">
        <w:rPr>
          <w:rFonts w:ascii="Book Antiqua" w:hAnsi="Book Antiqua"/>
          <w:b/>
          <w:bCs/>
        </w:rPr>
        <w:t xml:space="preserve"> </w:t>
      </w:r>
    </w:p>
    <w:p w14:paraId="707A356F" w14:textId="77777777" w:rsidR="00100884" w:rsidRPr="001238F1" w:rsidRDefault="00100884" w:rsidP="00100884">
      <w:pPr>
        <w:spacing w:line="360" w:lineRule="auto"/>
        <w:jc w:val="both"/>
        <w:rPr>
          <w:rFonts w:ascii="Book Antiqua" w:hAnsi="Book Antiqua"/>
        </w:rPr>
        <w:sectPr w:rsidR="00100884" w:rsidRPr="001238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293E63" w14:textId="33F24628" w:rsidR="00491CA1" w:rsidRPr="001238F1" w:rsidRDefault="00491CA1" w:rsidP="00100884">
      <w:pPr>
        <w:spacing w:line="360" w:lineRule="auto"/>
        <w:jc w:val="both"/>
        <w:rPr>
          <w:rFonts w:ascii="Book Antiqua" w:hAnsi="Book Antiqua"/>
        </w:rPr>
      </w:pPr>
    </w:p>
    <w:p w14:paraId="37529E65" w14:textId="78874865" w:rsidR="00100884" w:rsidRPr="001238F1" w:rsidRDefault="00100884" w:rsidP="00100884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hAnsi="Book Antiqua"/>
          <w:noProof/>
          <w:lang w:eastAsia="zh-CN"/>
        </w:rPr>
        <w:drawing>
          <wp:inline distT="0" distB="0" distL="0" distR="0" wp14:anchorId="78F13BFB" wp14:editId="0F27C5F1">
            <wp:extent cx="3311576" cy="4566062"/>
            <wp:effectExtent l="0" t="0" r="0" b="0"/>
            <wp:docPr id="3" name="图片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C6A7B4-ECAC-4B8E-A6A4-D7989BEBF9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C6A7B4-ECAC-4B8E-A6A4-D7989BEBF9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079" cy="457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F3CF8" w14:textId="1CE2191F" w:rsidR="00491CA1" w:rsidRPr="001238F1" w:rsidRDefault="00491CA1" w:rsidP="00100884">
      <w:pPr>
        <w:spacing w:line="360" w:lineRule="auto"/>
        <w:jc w:val="both"/>
        <w:rPr>
          <w:rFonts w:ascii="Book Antiqua" w:hAnsi="Book Antiqua"/>
          <w:b/>
          <w:bCs/>
        </w:rPr>
      </w:pPr>
      <w:r w:rsidRPr="001238F1">
        <w:rPr>
          <w:rFonts w:ascii="Book Antiqua" w:hAnsi="Book Antiqua"/>
          <w:b/>
          <w:bCs/>
        </w:rPr>
        <w:t>Figure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2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Abdominal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X-ray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(</w:t>
      </w:r>
      <w:r w:rsidR="00100884" w:rsidRPr="001238F1">
        <w:rPr>
          <w:rFonts w:ascii="Book Antiqua" w:hAnsi="Book Antiqua"/>
          <w:b/>
          <w:bCs/>
        </w:rPr>
        <w:t>May 20</w:t>
      </w:r>
      <w:r w:rsidR="0093416D" w:rsidRPr="001238F1">
        <w:rPr>
          <w:rFonts w:ascii="Book Antiqua" w:hAnsi="Book Antiqua"/>
          <w:b/>
          <w:bCs/>
        </w:rPr>
        <w:t xml:space="preserve">). </w:t>
      </w:r>
      <w:r w:rsidR="00100884" w:rsidRPr="001238F1">
        <w:rPr>
          <w:rFonts w:ascii="Book Antiqua" w:hAnsi="Book Antiqua"/>
          <w:b/>
          <w:bCs/>
        </w:rPr>
        <w:t>T</w:t>
      </w:r>
      <w:r w:rsidRPr="001238F1">
        <w:rPr>
          <w:rFonts w:ascii="Book Antiqua" w:hAnsi="Book Antiqua"/>
          <w:b/>
          <w:bCs/>
        </w:rPr>
        <w:t>he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small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intestine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showed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inflation,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but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no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obvious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dilatation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of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the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intestinal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lumen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or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effusion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was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noted.</w:t>
      </w:r>
    </w:p>
    <w:p w14:paraId="416ED3A7" w14:textId="03E17942" w:rsidR="00100884" w:rsidRPr="001238F1" w:rsidRDefault="00100884" w:rsidP="00100884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3C8B4B17" w14:textId="77777777" w:rsidR="00100884" w:rsidRPr="001238F1" w:rsidRDefault="00100884" w:rsidP="00100884">
      <w:pPr>
        <w:spacing w:line="360" w:lineRule="auto"/>
        <w:jc w:val="both"/>
        <w:rPr>
          <w:rFonts w:ascii="Book Antiqua" w:hAnsi="Book Antiqua"/>
          <w:b/>
          <w:bCs/>
        </w:rPr>
        <w:sectPr w:rsidR="00100884" w:rsidRPr="001238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F5901F" w14:textId="46CC7E75" w:rsidR="00100884" w:rsidRPr="001238F1" w:rsidRDefault="00100884" w:rsidP="00100884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2E1C24D3" w14:textId="52445D89" w:rsidR="00100884" w:rsidRPr="001238F1" w:rsidRDefault="00100884" w:rsidP="00100884">
      <w:pPr>
        <w:spacing w:line="360" w:lineRule="auto"/>
        <w:jc w:val="both"/>
        <w:rPr>
          <w:rFonts w:ascii="Book Antiqua" w:hAnsi="Book Antiqua"/>
          <w:b/>
          <w:bCs/>
        </w:rPr>
      </w:pPr>
      <w:r w:rsidRPr="001238F1">
        <w:rPr>
          <w:rFonts w:ascii="Book Antiqua" w:hAnsi="Book Antiqua"/>
          <w:b/>
          <w:bCs/>
          <w:noProof/>
          <w:lang w:eastAsia="zh-CN"/>
        </w:rPr>
        <w:drawing>
          <wp:inline distT="0" distB="0" distL="0" distR="0" wp14:anchorId="23C52FB5" wp14:editId="012E5E68">
            <wp:extent cx="3579852" cy="4637315"/>
            <wp:effectExtent l="0" t="0" r="0" b="0"/>
            <wp:docPr id="4" name="图片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8D995BF-EA58-4E2C-9274-487E7859E9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8D995BF-EA58-4E2C-9274-487E7859E9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092" cy="464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DD5DE" w14:textId="48B0ED18" w:rsidR="00491CA1" w:rsidRPr="001238F1" w:rsidRDefault="00491CA1" w:rsidP="00100884">
      <w:pPr>
        <w:spacing w:line="360" w:lineRule="auto"/>
        <w:jc w:val="both"/>
        <w:rPr>
          <w:rFonts w:ascii="Book Antiqua" w:hAnsi="Book Antiqua"/>
          <w:b/>
          <w:bCs/>
        </w:rPr>
      </w:pPr>
      <w:r w:rsidRPr="001238F1">
        <w:rPr>
          <w:rFonts w:ascii="Book Antiqua" w:hAnsi="Book Antiqua"/>
          <w:b/>
          <w:bCs/>
        </w:rPr>
        <w:t>Figure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3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Abdominal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X-ray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(</w:t>
      </w:r>
      <w:r w:rsidR="00100884" w:rsidRPr="001238F1">
        <w:rPr>
          <w:rFonts w:ascii="Book Antiqua" w:hAnsi="Book Antiqua"/>
          <w:b/>
          <w:bCs/>
        </w:rPr>
        <w:t>May 21</w:t>
      </w:r>
      <w:r w:rsidR="0093416D" w:rsidRPr="001238F1">
        <w:rPr>
          <w:rFonts w:ascii="Book Antiqua" w:hAnsi="Book Antiqua"/>
          <w:b/>
          <w:bCs/>
        </w:rPr>
        <w:t xml:space="preserve">). </w:t>
      </w:r>
      <w:r w:rsidR="00100884" w:rsidRPr="001238F1">
        <w:rPr>
          <w:rFonts w:ascii="Book Antiqua" w:hAnsi="Book Antiqua"/>
          <w:b/>
          <w:bCs/>
        </w:rPr>
        <w:t>T</w:t>
      </w:r>
      <w:r w:rsidRPr="001238F1">
        <w:rPr>
          <w:rFonts w:ascii="Book Antiqua" w:hAnsi="Book Antiqua"/>
          <w:b/>
          <w:bCs/>
        </w:rPr>
        <w:t>he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range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of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intestinal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inflation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increased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over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previous</w:t>
      </w:r>
      <w:r w:rsidR="00F43ABB" w:rsidRPr="001238F1">
        <w:rPr>
          <w:rFonts w:ascii="Book Antiqua" w:hAnsi="Book Antiqua"/>
          <w:b/>
          <w:bCs/>
        </w:rPr>
        <w:t xml:space="preserve"> </w:t>
      </w:r>
      <w:r w:rsidRPr="001238F1">
        <w:rPr>
          <w:rFonts w:ascii="Book Antiqua" w:hAnsi="Book Antiqua"/>
          <w:b/>
          <w:bCs/>
        </w:rPr>
        <w:t>measurements.</w:t>
      </w:r>
    </w:p>
    <w:p w14:paraId="70F5B4AD" w14:textId="09701821" w:rsidR="00100884" w:rsidRPr="001238F1" w:rsidRDefault="00100884" w:rsidP="00100884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51F4328A" w14:textId="77777777" w:rsidR="00100884" w:rsidRPr="001238F1" w:rsidRDefault="00100884" w:rsidP="00100884">
      <w:pPr>
        <w:spacing w:line="360" w:lineRule="auto"/>
        <w:jc w:val="both"/>
        <w:rPr>
          <w:rFonts w:ascii="Book Antiqua" w:hAnsi="Book Antiqua"/>
          <w:b/>
          <w:bCs/>
        </w:rPr>
        <w:sectPr w:rsidR="00100884" w:rsidRPr="001238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73DF9C" w14:textId="4AA950C9" w:rsidR="00100884" w:rsidRPr="001238F1" w:rsidRDefault="00100884" w:rsidP="00100884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</w:rPr>
      </w:pPr>
      <w:r w:rsidRPr="001238F1">
        <w:rPr>
          <w:rFonts w:ascii="Book Antiqua" w:eastAsia="宋体" w:hAnsi="Book Antiqua"/>
          <w:b/>
          <w:bCs/>
        </w:rPr>
        <w:lastRenderedPageBreak/>
        <w:t xml:space="preserve">Table 1 Main treatment and handling process during </w:t>
      </w:r>
      <w:r w:rsidR="0093416D" w:rsidRPr="001238F1">
        <w:rPr>
          <w:rFonts w:ascii="Book Antiqua" w:eastAsia="宋体" w:hAnsi="Book Antiqua"/>
          <w:b/>
          <w:bCs/>
        </w:rPr>
        <w:t xml:space="preserve">the </w:t>
      </w:r>
      <w:r w:rsidRPr="001238F1">
        <w:rPr>
          <w:rFonts w:ascii="Book Antiqua" w:eastAsia="宋体" w:hAnsi="Book Antiqua"/>
          <w:b/>
          <w:bCs/>
        </w:rPr>
        <w:t>patient’s hospitalization</w:t>
      </w:r>
    </w:p>
    <w:tbl>
      <w:tblPr>
        <w:tblStyle w:val="a5"/>
        <w:tblpPr w:leftFromText="180" w:rightFromText="180" w:vertAnchor="text" w:tblpXSpec="center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79"/>
        <w:gridCol w:w="2730"/>
        <w:gridCol w:w="2596"/>
        <w:gridCol w:w="2453"/>
        <w:gridCol w:w="3958"/>
        <w:gridCol w:w="1700"/>
      </w:tblGrid>
      <w:tr w:rsidR="00100884" w:rsidRPr="001238F1" w14:paraId="03434E54" w14:textId="77777777" w:rsidTr="00B96931"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</w:tcPr>
          <w:p w14:paraId="4756283B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238F1">
              <w:rPr>
                <w:rFonts w:ascii="Book Antiqua" w:hAnsi="Book Antiqua"/>
                <w:b/>
                <w:bCs/>
              </w:rPr>
              <w:t>Date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4F5240FD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238F1">
              <w:rPr>
                <w:rFonts w:ascii="Book Antiqua" w:hAnsi="Book Antiqua"/>
                <w:b/>
                <w:bCs/>
              </w:rPr>
              <w:t>Events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14:paraId="219416C8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238F1">
              <w:rPr>
                <w:rFonts w:ascii="Book Antiqua" w:hAnsi="Book Antiqua"/>
                <w:b/>
                <w:bCs/>
              </w:rPr>
              <w:t>Auxiliary examination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14:paraId="493ACD93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238F1">
              <w:rPr>
                <w:rFonts w:ascii="Book Antiqua" w:hAnsi="Book Antiqua"/>
                <w:b/>
                <w:bCs/>
              </w:rPr>
              <w:t>Handling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14:paraId="6FED4EDA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238F1">
              <w:rPr>
                <w:rFonts w:ascii="Book Antiqua" w:hAnsi="Book Antiqua"/>
                <w:b/>
                <w:bCs/>
              </w:rPr>
              <w:t>Treatment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14:paraId="7DF6E1D9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238F1">
              <w:rPr>
                <w:rFonts w:ascii="Book Antiqua" w:hAnsi="Book Antiqua"/>
                <w:b/>
                <w:bCs/>
              </w:rPr>
              <w:t>Feeding</w:t>
            </w:r>
          </w:p>
        </w:tc>
      </w:tr>
      <w:tr w:rsidR="00100884" w:rsidRPr="001238F1" w14:paraId="73CD1C67" w14:textId="77777777" w:rsidTr="00B96931">
        <w:tc>
          <w:tcPr>
            <w:tcW w:w="206" w:type="pct"/>
            <w:tcBorders>
              <w:top w:val="single" w:sz="4" w:space="0" w:color="auto"/>
            </w:tcBorders>
          </w:tcPr>
          <w:p w14:paraId="48208FCF" w14:textId="3B6DC742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May 9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14:paraId="2439C0E2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Umbilical artery catheter (UAC) and umbilical venous catheter (UVC) placement</w:t>
            </w:r>
          </w:p>
        </w:tc>
        <w:tc>
          <w:tcPr>
            <w:tcW w:w="925" w:type="pct"/>
            <w:tcBorders>
              <w:top w:val="single" w:sz="4" w:space="0" w:color="auto"/>
            </w:tcBorders>
          </w:tcPr>
          <w:p w14:paraId="3D379810" w14:textId="119F756C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 xml:space="preserve">(1) Chest X-ray showed that </w:t>
            </w:r>
            <w:bookmarkStart w:id="31" w:name="OLE_LINK6"/>
            <w:bookmarkStart w:id="32" w:name="OLE_LINK15"/>
            <w:r w:rsidRPr="001238F1">
              <w:rPr>
                <w:rFonts w:ascii="Book Antiqua" w:hAnsi="Book Antiqua"/>
              </w:rPr>
              <w:t>the tip positions of the UAC/UVC were in the 6</w:t>
            </w:r>
            <w:r w:rsidRPr="001238F1">
              <w:rPr>
                <w:rFonts w:ascii="Book Antiqua" w:hAnsi="Book Antiqua"/>
                <w:vertAlign w:val="superscript"/>
              </w:rPr>
              <w:t>th</w:t>
            </w:r>
            <w:r w:rsidRPr="001238F1">
              <w:rPr>
                <w:rFonts w:ascii="Book Antiqua" w:hAnsi="Book Antiqua"/>
              </w:rPr>
              <w:t>-7</w:t>
            </w:r>
            <w:r w:rsidRPr="001238F1">
              <w:rPr>
                <w:rFonts w:ascii="Book Antiqua" w:hAnsi="Book Antiqua"/>
                <w:vertAlign w:val="superscript"/>
              </w:rPr>
              <w:t>th</w:t>
            </w:r>
            <w:r w:rsidRPr="001238F1">
              <w:rPr>
                <w:rFonts w:ascii="Book Antiqua" w:hAnsi="Book Antiqua"/>
              </w:rPr>
              <w:t xml:space="preserve"> thoracic vertebra</w:t>
            </w:r>
            <w:bookmarkEnd w:id="31"/>
            <w:bookmarkEnd w:id="32"/>
            <w:r w:rsidRPr="001238F1">
              <w:rPr>
                <w:rFonts w:ascii="Book Antiqua" w:hAnsi="Book Antiqua"/>
              </w:rPr>
              <w:t>e (</w:t>
            </w:r>
            <w:bookmarkStart w:id="33" w:name="OLE_LINK4"/>
            <w:bookmarkStart w:id="34" w:name="OLE_LINK5"/>
            <w:r w:rsidRPr="001238F1">
              <w:rPr>
                <w:rFonts w:ascii="Book Antiqua" w:hAnsi="Book Antiqua"/>
              </w:rPr>
              <w:t>Figure 1</w:t>
            </w:r>
            <w:bookmarkEnd w:id="33"/>
            <w:bookmarkEnd w:id="34"/>
            <w:r w:rsidRPr="001238F1">
              <w:rPr>
                <w:rFonts w:ascii="Book Antiqua" w:hAnsi="Book Antiqua"/>
              </w:rPr>
              <w:t>); and</w:t>
            </w:r>
            <w:r w:rsidRPr="001238F1">
              <w:rPr>
                <w:rFonts w:ascii="Book Antiqua" w:hAnsi="Book Antiqua" w:hint="eastAsia"/>
              </w:rPr>
              <w:t xml:space="preserve"> </w:t>
            </w:r>
            <w:r w:rsidRPr="001238F1">
              <w:rPr>
                <w:rFonts w:ascii="Book Antiqua" w:hAnsi="Book Antiqua"/>
              </w:rPr>
              <w:t>(2) Routine blood examination: Hemoglobin (HGB), 203 g/L; hematocrit (HCT), 59.4%; C-reactive protein (CRP), 2.1 mg/L</w:t>
            </w:r>
          </w:p>
        </w:tc>
        <w:tc>
          <w:tcPr>
            <w:tcW w:w="875" w:type="pct"/>
            <w:tcBorders>
              <w:top w:val="single" w:sz="4" w:space="0" w:color="auto"/>
            </w:tcBorders>
          </w:tcPr>
          <w:p w14:paraId="59572CF8" w14:textId="1FB61DC5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(1) Routine daily tubing maintenance;</w:t>
            </w:r>
            <w:r w:rsidRPr="001238F1">
              <w:rPr>
                <w:rFonts w:ascii="Book Antiqua" w:hAnsi="Book Antiqua" w:hint="eastAsia"/>
              </w:rPr>
              <w:t xml:space="preserve"> </w:t>
            </w:r>
            <w:r w:rsidRPr="001238F1">
              <w:rPr>
                <w:rFonts w:ascii="Book Antiqua" w:hAnsi="Book Antiqua"/>
              </w:rPr>
              <w:t xml:space="preserve">(2) Tube flushed and sealed with 0.5 </w:t>
            </w:r>
            <w:r w:rsidR="001A5185" w:rsidRPr="001238F1">
              <w:rPr>
                <w:rFonts w:ascii="Book Antiqua" w:hAnsi="Book Antiqua" w:hint="eastAsia"/>
              </w:rPr>
              <w:t>I</w:t>
            </w:r>
            <w:r w:rsidRPr="001238F1">
              <w:rPr>
                <w:rFonts w:ascii="Book Antiqua" w:hAnsi="Book Antiqua"/>
              </w:rPr>
              <w:t xml:space="preserve">U/mL heparin solution q6h; and (3) The UAC was used for continuous invasive arterial blood pressure monitoring and continuous infusion of 0.5 </w:t>
            </w:r>
            <w:r w:rsidR="001A5185" w:rsidRPr="001238F1">
              <w:rPr>
                <w:rFonts w:ascii="Book Antiqua" w:hAnsi="Book Antiqua" w:hint="eastAsia"/>
              </w:rPr>
              <w:t>I</w:t>
            </w:r>
            <w:r w:rsidRPr="001238F1">
              <w:rPr>
                <w:rFonts w:ascii="Book Antiqua" w:hAnsi="Book Antiqua"/>
              </w:rPr>
              <w:t xml:space="preserve">U/mL heparin solution; the UVC was used for intravenous medication and parenteral nutrition </w:t>
            </w:r>
            <w:r w:rsidRPr="001238F1">
              <w:rPr>
                <w:rFonts w:ascii="Book Antiqua" w:hAnsi="Book Antiqua"/>
              </w:rPr>
              <w:lastRenderedPageBreak/>
              <w:t>administration</w:t>
            </w:r>
          </w:p>
        </w:tc>
        <w:tc>
          <w:tcPr>
            <w:tcW w:w="1412" w:type="pct"/>
            <w:tcBorders>
              <w:top w:val="single" w:sz="4" w:space="0" w:color="auto"/>
            </w:tcBorders>
          </w:tcPr>
          <w:p w14:paraId="00650422" w14:textId="3F1DC86D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lastRenderedPageBreak/>
              <w:t xml:space="preserve">Nasal continuous positive airway pressure, </w:t>
            </w:r>
            <w:proofErr w:type="spellStart"/>
            <w:r w:rsidRPr="001238F1">
              <w:rPr>
                <w:rFonts w:ascii="Book Antiqua" w:hAnsi="Book Antiqua"/>
              </w:rPr>
              <w:t>cefoperazone</w:t>
            </w:r>
            <w:proofErr w:type="spellEnd"/>
            <w:r w:rsidRPr="001238F1">
              <w:rPr>
                <w:rFonts w:ascii="Book Antiqua" w:hAnsi="Book Antiqua"/>
              </w:rPr>
              <w:t xml:space="preserve"> sodium/</w:t>
            </w:r>
            <w:proofErr w:type="spellStart"/>
            <w:r w:rsidRPr="001238F1">
              <w:rPr>
                <w:rFonts w:ascii="Book Antiqua" w:hAnsi="Book Antiqua"/>
              </w:rPr>
              <w:t>sulbactam</w:t>
            </w:r>
            <w:proofErr w:type="spellEnd"/>
            <w:r w:rsidRPr="001238F1">
              <w:rPr>
                <w:rFonts w:ascii="Book Antiqua" w:hAnsi="Book Antiqua"/>
              </w:rPr>
              <w:t xml:space="preserve"> sodium, ampicillin, caffeine citrate, vitamin K</w:t>
            </w:r>
            <w:r w:rsidRPr="001238F1">
              <w:rPr>
                <w:rFonts w:ascii="Book Antiqua" w:hAnsi="Book Antiqua"/>
                <w:vertAlign w:val="subscript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14:paraId="3E5C3E41" w14:textId="79746D96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Completely hydrolyzed protein formula, 0.5 mL q12h; tube feeding</w:t>
            </w:r>
          </w:p>
        </w:tc>
      </w:tr>
      <w:tr w:rsidR="00100884" w:rsidRPr="001238F1" w14:paraId="12E54A99" w14:textId="77777777" w:rsidTr="00B96931">
        <w:tc>
          <w:tcPr>
            <w:tcW w:w="206" w:type="pct"/>
          </w:tcPr>
          <w:p w14:paraId="1EC78D03" w14:textId="7D9975A6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lastRenderedPageBreak/>
              <w:t>May 15</w:t>
            </w:r>
          </w:p>
        </w:tc>
        <w:tc>
          <w:tcPr>
            <w:tcW w:w="974" w:type="pct"/>
          </w:tcPr>
          <w:p w14:paraId="68796DA6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Invasive arterial blood pressure monitoring was stopped according to the doctor’s plan, and the UAC was maintained for blood sampling</w:t>
            </w:r>
          </w:p>
        </w:tc>
        <w:tc>
          <w:tcPr>
            <w:tcW w:w="925" w:type="pct"/>
          </w:tcPr>
          <w:p w14:paraId="1570770A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75" w:type="pct"/>
          </w:tcPr>
          <w:p w14:paraId="2FC3478E" w14:textId="28A0CBEF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 xml:space="preserve">(1) Routine daily tubing maintenance; and (2) Tube flushed and sealed with 0.5 </w:t>
            </w:r>
            <w:r w:rsidR="001A5185" w:rsidRPr="001238F1">
              <w:rPr>
                <w:rFonts w:ascii="Book Antiqua" w:hAnsi="Book Antiqua" w:hint="eastAsia"/>
              </w:rPr>
              <w:t>I</w:t>
            </w:r>
            <w:r w:rsidRPr="001238F1">
              <w:rPr>
                <w:rFonts w:ascii="Book Antiqua" w:hAnsi="Book Antiqua"/>
              </w:rPr>
              <w:t>U/mL heparin solution q6h</w:t>
            </w:r>
          </w:p>
        </w:tc>
        <w:tc>
          <w:tcPr>
            <w:tcW w:w="1412" w:type="pct"/>
          </w:tcPr>
          <w:p w14:paraId="719CD472" w14:textId="27B62367" w:rsidR="00100884" w:rsidRPr="001238F1" w:rsidRDefault="00FF1C93" w:rsidP="00FF1C9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 xml:space="preserve">Nasal continuous positive airway pressure, </w:t>
            </w:r>
            <w:proofErr w:type="spellStart"/>
            <w:r w:rsidRPr="001238F1">
              <w:rPr>
                <w:rFonts w:ascii="Book Antiqua" w:hAnsi="Book Antiqua"/>
              </w:rPr>
              <w:t>cefoperazone</w:t>
            </w:r>
            <w:proofErr w:type="spellEnd"/>
            <w:r w:rsidRPr="001238F1">
              <w:rPr>
                <w:rFonts w:ascii="Book Antiqua" w:hAnsi="Book Antiqua"/>
              </w:rPr>
              <w:t xml:space="preserve"> sodium/</w:t>
            </w:r>
            <w:proofErr w:type="spellStart"/>
            <w:r w:rsidRPr="001238F1">
              <w:rPr>
                <w:rFonts w:ascii="Book Antiqua" w:hAnsi="Book Antiqua"/>
              </w:rPr>
              <w:t>sulbactam</w:t>
            </w:r>
            <w:proofErr w:type="spellEnd"/>
            <w:r w:rsidRPr="001238F1">
              <w:rPr>
                <w:rFonts w:ascii="Book Antiqua" w:hAnsi="Book Antiqua"/>
              </w:rPr>
              <w:t xml:space="preserve"> sodium, ampicillin, caffeine citrate, vitamin K</w:t>
            </w:r>
            <w:r w:rsidRPr="001238F1">
              <w:rPr>
                <w:rFonts w:ascii="Book Antiqua" w:hAnsi="Book Antiqua"/>
                <w:vertAlign w:val="subscript"/>
              </w:rPr>
              <w:t>1</w:t>
            </w:r>
          </w:p>
        </w:tc>
        <w:tc>
          <w:tcPr>
            <w:tcW w:w="606" w:type="pct"/>
          </w:tcPr>
          <w:p w14:paraId="288F0CA8" w14:textId="1695ED14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Completely hydrolyzed protein formula, 0.5 m</w:t>
            </w:r>
            <w:r w:rsidR="00FF1C93" w:rsidRPr="001238F1">
              <w:rPr>
                <w:rFonts w:ascii="Book Antiqua" w:hAnsi="Book Antiqua"/>
              </w:rPr>
              <w:t>L</w:t>
            </w:r>
            <w:r w:rsidRPr="001238F1">
              <w:rPr>
                <w:rFonts w:ascii="Book Antiqua" w:hAnsi="Book Antiqua"/>
              </w:rPr>
              <w:t xml:space="preserve"> </w:t>
            </w:r>
            <w:r w:rsidR="00FF1C93" w:rsidRPr="001238F1">
              <w:rPr>
                <w:rFonts w:ascii="Book Antiqua" w:hAnsi="Book Antiqua"/>
              </w:rPr>
              <w:t>q8h</w:t>
            </w:r>
            <w:r w:rsidRPr="001238F1">
              <w:rPr>
                <w:rFonts w:ascii="Book Antiqua" w:hAnsi="Book Antiqua"/>
              </w:rPr>
              <w:t>; tube feeding</w:t>
            </w:r>
          </w:p>
        </w:tc>
      </w:tr>
      <w:tr w:rsidR="00100884" w:rsidRPr="001238F1" w14:paraId="2E3CDE83" w14:textId="77777777" w:rsidTr="00B96931">
        <w:tc>
          <w:tcPr>
            <w:tcW w:w="206" w:type="pct"/>
          </w:tcPr>
          <w:p w14:paraId="016B8097" w14:textId="4179D844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May 18</w:t>
            </w:r>
          </w:p>
        </w:tc>
        <w:tc>
          <w:tcPr>
            <w:tcW w:w="974" w:type="pct"/>
          </w:tcPr>
          <w:p w14:paraId="1430CC64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The UAC and UVC were removed, and a peripherally inserted central catheter (PICC) was inserted</w:t>
            </w:r>
          </w:p>
        </w:tc>
        <w:tc>
          <w:tcPr>
            <w:tcW w:w="925" w:type="pct"/>
          </w:tcPr>
          <w:p w14:paraId="283137B5" w14:textId="37F6C615" w:rsidR="00100884" w:rsidRPr="001238F1" w:rsidRDefault="00FF1C93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(</w:t>
            </w:r>
            <w:r w:rsidR="00100884" w:rsidRPr="001238F1">
              <w:rPr>
                <w:rFonts w:ascii="Book Antiqua" w:hAnsi="Book Antiqua"/>
              </w:rPr>
              <w:t>1</w:t>
            </w:r>
            <w:r w:rsidRPr="001238F1">
              <w:rPr>
                <w:rFonts w:ascii="Book Antiqua" w:hAnsi="Book Antiqua"/>
              </w:rPr>
              <w:t xml:space="preserve">) </w:t>
            </w:r>
            <w:r w:rsidR="00100884" w:rsidRPr="001238F1">
              <w:rPr>
                <w:rFonts w:ascii="Book Antiqua" w:hAnsi="Book Antiqua"/>
              </w:rPr>
              <w:t>Chest X-ray showed that the tip position of the PICC was at the upper edge of the 6</w:t>
            </w:r>
            <w:r w:rsidR="00100884" w:rsidRPr="001238F1">
              <w:rPr>
                <w:rFonts w:ascii="Book Antiqua" w:hAnsi="Book Antiqua"/>
                <w:vertAlign w:val="superscript"/>
              </w:rPr>
              <w:t>th</w:t>
            </w:r>
            <w:r w:rsidR="00100884" w:rsidRPr="001238F1">
              <w:rPr>
                <w:rFonts w:ascii="Book Antiqua" w:hAnsi="Book Antiqua"/>
              </w:rPr>
              <w:t xml:space="preserve"> thoracic vertebra (cannulation through an upper limb)</w:t>
            </w:r>
            <w:r w:rsidRPr="001238F1">
              <w:rPr>
                <w:rFonts w:ascii="Book Antiqua" w:hAnsi="Book Antiqua"/>
              </w:rPr>
              <w:t>; and (</w:t>
            </w:r>
            <w:r w:rsidR="00100884" w:rsidRPr="001238F1">
              <w:rPr>
                <w:rFonts w:ascii="Book Antiqua" w:hAnsi="Book Antiqua"/>
              </w:rPr>
              <w:t>2</w:t>
            </w:r>
            <w:r w:rsidRPr="001238F1">
              <w:rPr>
                <w:rFonts w:ascii="Book Antiqua" w:hAnsi="Book Antiqua"/>
              </w:rPr>
              <w:t>)</w:t>
            </w:r>
            <w:r w:rsidR="00100884" w:rsidRPr="001238F1">
              <w:rPr>
                <w:rFonts w:ascii="Book Antiqua" w:hAnsi="Book Antiqua"/>
              </w:rPr>
              <w:t xml:space="preserve"> Routine blood examination: HGB, 150 g/</w:t>
            </w:r>
            <w:r w:rsidRPr="001238F1">
              <w:rPr>
                <w:rFonts w:ascii="Book Antiqua" w:hAnsi="Book Antiqua"/>
              </w:rPr>
              <w:t>L</w:t>
            </w:r>
            <w:r w:rsidR="00100884" w:rsidRPr="001238F1">
              <w:rPr>
                <w:rFonts w:ascii="Book Antiqua" w:hAnsi="Book Antiqua"/>
              </w:rPr>
              <w:t>; HCT, 43.9%; CRP, 2.9 mg/</w:t>
            </w:r>
            <w:r w:rsidRPr="001238F1">
              <w:rPr>
                <w:rFonts w:ascii="Book Antiqua" w:hAnsi="Book Antiqua"/>
              </w:rPr>
              <w:t>L</w:t>
            </w:r>
          </w:p>
        </w:tc>
        <w:tc>
          <w:tcPr>
            <w:tcW w:w="875" w:type="pct"/>
          </w:tcPr>
          <w:p w14:paraId="4F5F2C32" w14:textId="3BBC6099" w:rsidR="00100884" w:rsidRPr="001238F1" w:rsidRDefault="00FF1C93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(</w:t>
            </w:r>
            <w:r w:rsidR="00100884" w:rsidRPr="001238F1">
              <w:rPr>
                <w:rFonts w:ascii="Book Antiqua" w:hAnsi="Book Antiqua"/>
              </w:rPr>
              <w:t>1</w:t>
            </w:r>
            <w:r w:rsidRPr="001238F1">
              <w:rPr>
                <w:rFonts w:ascii="Book Antiqua" w:hAnsi="Book Antiqua"/>
              </w:rPr>
              <w:t>)</w:t>
            </w:r>
            <w:r w:rsidR="00100884" w:rsidRPr="001238F1">
              <w:rPr>
                <w:rFonts w:ascii="Book Antiqua" w:hAnsi="Book Antiqua"/>
              </w:rPr>
              <w:t xml:space="preserve"> Routine daily tubing maintenance</w:t>
            </w:r>
            <w:r w:rsidRPr="001238F1">
              <w:rPr>
                <w:rFonts w:ascii="Book Antiqua" w:hAnsi="Book Antiqua"/>
              </w:rPr>
              <w:t>;</w:t>
            </w:r>
            <w:r w:rsidRPr="001238F1">
              <w:rPr>
                <w:rFonts w:ascii="Book Antiqua" w:hAnsi="Book Antiqua" w:hint="eastAsia"/>
              </w:rPr>
              <w:t xml:space="preserve"> </w:t>
            </w:r>
            <w:r w:rsidRPr="001238F1">
              <w:rPr>
                <w:rFonts w:ascii="Book Antiqua" w:hAnsi="Book Antiqua"/>
              </w:rPr>
              <w:t>and (</w:t>
            </w:r>
            <w:r w:rsidR="00100884" w:rsidRPr="001238F1">
              <w:rPr>
                <w:rFonts w:ascii="Book Antiqua" w:hAnsi="Book Antiqua"/>
              </w:rPr>
              <w:t>2</w:t>
            </w:r>
            <w:r w:rsidRPr="001238F1">
              <w:rPr>
                <w:rFonts w:ascii="Book Antiqua" w:hAnsi="Book Antiqua"/>
              </w:rPr>
              <w:t>)</w:t>
            </w:r>
            <w:r w:rsidR="00100884" w:rsidRPr="001238F1">
              <w:rPr>
                <w:rFonts w:ascii="Book Antiqua" w:hAnsi="Book Antiqua"/>
              </w:rPr>
              <w:t xml:space="preserve"> Tube flushed and sealed with 1 </w:t>
            </w:r>
            <w:r w:rsidR="001A5185" w:rsidRPr="001238F1">
              <w:rPr>
                <w:rFonts w:ascii="Book Antiqua" w:hAnsi="Book Antiqua" w:hint="eastAsia"/>
              </w:rPr>
              <w:t>I</w:t>
            </w:r>
            <w:r w:rsidR="00100884" w:rsidRPr="001238F1">
              <w:rPr>
                <w:rFonts w:ascii="Book Antiqua" w:hAnsi="Book Antiqua"/>
              </w:rPr>
              <w:t>U/m</w:t>
            </w:r>
            <w:r w:rsidRPr="001238F1">
              <w:rPr>
                <w:rFonts w:ascii="Book Antiqua" w:hAnsi="Book Antiqua"/>
              </w:rPr>
              <w:t>L</w:t>
            </w:r>
            <w:r w:rsidR="00100884" w:rsidRPr="001238F1">
              <w:rPr>
                <w:rFonts w:ascii="Book Antiqua" w:hAnsi="Book Antiqua"/>
              </w:rPr>
              <w:t xml:space="preserve"> heparin solution </w:t>
            </w:r>
            <w:r w:rsidRPr="001238F1">
              <w:rPr>
                <w:rFonts w:ascii="Book Antiqua" w:hAnsi="Book Antiqua"/>
              </w:rPr>
              <w:t>q6h</w:t>
            </w:r>
          </w:p>
        </w:tc>
        <w:tc>
          <w:tcPr>
            <w:tcW w:w="1412" w:type="pct"/>
          </w:tcPr>
          <w:p w14:paraId="601F7E47" w14:textId="7A32229E" w:rsidR="00100884" w:rsidRPr="001238F1" w:rsidRDefault="00FF1C93" w:rsidP="00FF1C9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 xml:space="preserve">Nasal continuous positive airway pressure, </w:t>
            </w:r>
            <w:proofErr w:type="spellStart"/>
            <w:r w:rsidRPr="001238F1">
              <w:rPr>
                <w:rFonts w:ascii="Book Antiqua" w:hAnsi="Book Antiqua"/>
              </w:rPr>
              <w:t>cefoperazone</w:t>
            </w:r>
            <w:proofErr w:type="spellEnd"/>
            <w:r w:rsidRPr="001238F1">
              <w:rPr>
                <w:rFonts w:ascii="Book Antiqua" w:hAnsi="Book Antiqua"/>
              </w:rPr>
              <w:t xml:space="preserve"> sodium/</w:t>
            </w:r>
            <w:proofErr w:type="spellStart"/>
            <w:r w:rsidRPr="001238F1">
              <w:rPr>
                <w:rFonts w:ascii="Book Antiqua" w:hAnsi="Book Antiqua"/>
              </w:rPr>
              <w:t>sulbactam</w:t>
            </w:r>
            <w:proofErr w:type="spellEnd"/>
            <w:r w:rsidRPr="001238F1">
              <w:rPr>
                <w:rFonts w:ascii="Book Antiqua" w:hAnsi="Book Antiqua"/>
              </w:rPr>
              <w:t xml:space="preserve"> sodium, ampicillin, caffeine citrate, vitamin K</w:t>
            </w:r>
            <w:r w:rsidRPr="001238F1">
              <w:rPr>
                <w:rFonts w:ascii="Book Antiqua" w:hAnsi="Book Antiqua"/>
                <w:vertAlign w:val="subscript"/>
              </w:rPr>
              <w:t>1</w:t>
            </w:r>
          </w:p>
        </w:tc>
        <w:tc>
          <w:tcPr>
            <w:tcW w:w="606" w:type="pct"/>
          </w:tcPr>
          <w:p w14:paraId="333C6008" w14:textId="0FC01661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Completely hydrolyzed protein formula, 0.5 m</w:t>
            </w:r>
            <w:r w:rsidR="00FF1C93" w:rsidRPr="001238F1">
              <w:rPr>
                <w:rFonts w:ascii="Book Antiqua" w:hAnsi="Book Antiqua"/>
              </w:rPr>
              <w:t>L</w:t>
            </w:r>
            <w:r w:rsidRPr="001238F1">
              <w:rPr>
                <w:rFonts w:ascii="Book Antiqua" w:hAnsi="Book Antiqua"/>
              </w:rPr>
              <w:t xml:space="preserve"> </w:t>
            </w:r>
            <w:r w:rsidR="00FF1C93" w:rsidRPr="001238F1">
              <w:rPr>
                <w:rFonts w:ascii="Book Antiqua" w:hAnsi="Book Antiqua"/>
              </w:rPr>
              <w:t>q6h</w:t>
            </w:r>
            <w:r w:rsidRPr="001238F1">
              <w:rPr>
                <w:rFonts w:ascii="Book Antiqua" w:hAnsi="Book Antiqua"/>
              </w:rPr>
              <w:t>; tube feeding</w:t>
            </w:r>
          </w:p>
        </w:tc>
      </w:tr>
      <w:tr w:rsidR="00100884" w:rsidRPr="001238F1" w14:paraId="1609DDD6" w14:textId="77777777" w:rsidTr="00B96931">
        <w:tc>
          <w:tcPr>
            <w:tcW w:w="206" w:type="pct"/>
          </w:tcPr>
          <w:p w14:paraId="703105A1" w14:textId="3671E302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 xml:space="preserve">May </w:t>
            </w:r>
            <w:r w:rsidRPr="001238F1">
              <w:rPr>
                <w:rFonts w:ascii="Book Antiqua" w:hAnsi="Book Antiqua"/>
              </w:rPr>
              <w:lastRenderedPageBreak/>
              <w:t>19</w:t>
            </w:r>
          </w:p>
        </w:tc>
        <w:tc>
          <w:tcPr>
            <w:tcW w:w="974" w:type="pct"/>
          </w:tcPr>
          <w:p w14:paraId="23B1DA9D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lastRenderedPageBreak/>
              <w:t xml:space="preserve">Significant abdominal </w:t>
            </w:r>
            <w:r w:rsidRPr="001238F1">
              <w:rPr>
                <w:rFonts w:ascii="Book Antiqua" w:hAnsi="Book Antiqua"/>
              </w:rPr>
              <w:lastRenderedPageBreak/>
              <w:t>distension, visible bowel pattern, weakened bowel sounds</w:t>
            </w:r>
          </w:p>
        </w:tc>
        <w:tc>
          <w:tcPr>
            <w:tcW w:w="925" w:type="pct"/>
          </w:tcPr>
          <w:p w14:paraId="791C8CE0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75" w:type="pct"/>
          </w:tcPr>
          <w:p w14:paraId="57557764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 xml:space="preserve">Feeding was paused </w:t>
            </w:r>
            <w:r w:rsidRPr="001238F1">
              <w:rPr>
                <w:rFonts w:ascii="Book Antiqua" w:hAnsi="Book Antiqua"/>
              </w:rPr>
              <w:lastRenderedPageBreak/>
              <w:t>once</w:t>
            </w:r>
          </w:p>
        </w:tc>
        <w:tc>
          <w:tcPr>
            <w:tcW w:w="1412" w:type="pct"/>
          </w:tcPr>
          <w:p w14:paraId="04D227A6" w14:textId="3A4DFFB2" w:rsidR="00100884" w:rsidRPr="001238F1" w:rsidRDefault="00FF1C93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lastRenderedPageBreak/>
              <w:t xml:space="preserve">Nasal continuous positive airway </w:t>
            </w:r>
            <w:r w:rsidRPr="001238F1">
              <w:rPr>
                <w:rFonts w:ascii="Book Antiqua" w:hAnsi="Book Antiqua"/>
              </w:rPr>
              <w:lastRenderedPageBreak/>
              <w:t xml:space="preserve">pressure, </w:t>
            </w:r>
            <w:proofErr w:type="spellStart"/>
            <w:r w:rsidRPr="001238F1">
              <w:rPr>
                <w:rFonts w:ascii="Book Antiqua" w:hAnsi="Book Antiqua"/>
              </w:rPr>
              <w:t>cefoperazone</w:t>
            </w:r>
            <w:proofErr w:type="spellEnd"/>
            <w:r w:rsidRPr="001238F1">
              <w:rPr>
                <w:rFonts w:ascii="Book Antiqua" w:hAnsi="Book Antiqua"/>
              </w:rPr>
              <w:t xml:space="preserve"> sodium/</w:t>
            </w:r>
            <w:proofErr w:type="spellStart"/>
            <w:r w:rsidRPr="001238F1">
              <w:rPr>
                <w:rFonts w:ascii="Book Antiqua" w:hAnsi="Book Antiqua"/>
              </w:rPr>
              <w:t>sulbactam</w:t>
            </w:r>
            <w:proofErr w:type="spellEnd"/>
            <w:r w:rsidRPr="001238F1">
              <w:rPr>
                <w:rFonts w:ascii="Book Antiqua" w:hAnsi="Book Antiqua"/>
              </w:rPr>
              <w:t xml:space="preserve"> sodium, ampicillin, caffeine citrate, vitamin K</w:t>
            </w:r>
            <w:r w:rsidRPr="001238F1">
              <w:rPr>
                <w:rFonts w:ascii="Book Antiqua" w:hAnsi="Book Antiqua"/>
                <w:vertAlign w:val="subscript"/>
              </w:rPr>
              <w:t>1</w:t>
            </w:r>
          </w:p>
        </w:tc>
        <w:tc>
          <w:tcPr>
            <w:tcW w:w="606" w:type="pct"/>
          </w:tcPr>
          <w:p w14:paraId="0D47C980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lastRenderedPageBreak/>
              <w:t xml:space="preserve">Feeding was </w:t>
            </w:r>
            <w:r w:rsidRPr="001238F1">
              <w:rPr>
                <w:rFonts w:ascii="Book Antiqua" w:hAnsi="Book Antiqua"/>
              </w:rPr>
              <w:lastRenderedPageBreak/>
              <w:t>paused once</w:t>
            </w:r>
          </w:p>
        </w:tc>
      </w:tr>
      <w:tr w:rsidR="00100884" w:rsidRPr="001238F1" w14:paraId="1AA2CCF1" w14:textId="77777777" w:rsidTr="00B96931">
        <w:tc>
          <w:tcPr>
            <w:tcW w:w="206" w:type="pct"/>
          </w:tcPr>
          <w:p w14:paraId="13902646" w14:textId="591C5C91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lastRenderedPageBreak/>
              <w:t>May 20</w:t>
            </w:r>
          </w:p>
        </w:tc>
        <w:tc>
          <w:tcPr>
            <w:tcW w:w="974" w:type="pct"/>
          </w:tcPr>
          <w:p w14:paraId="1C190281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Poor response, an elevated heart rate range of 175-180/min (normal temperature), abdominal distension but soft to palpation, normal bowel sounds; a total of 24 g of currant jelly stool</w:t>
            </w:r>
          </w:p>
        </w:tc>
        <w:tc>
          <w:tcPr>
            <w:tcW w:w="925" w:type="pct"/>
          </w:tcPr>
          <w:p w14:paraId="788EDD4B" w14:textId="0776439A" w:rsidR="00100884" w:rsidRPr="001238F1" w:rsidRDefault="00FF1C93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35" w:name="_Hlk57726890"/>
            <w:r w:rsidRPr="001238F1">
              <w:rPr>
                <w:rFonts w:ascii="Book Antiqua" w:hAnsi="Book Antiqua"/>
              </w:rPr>
              <w:t>(</w:t>
            </w:r>
            <w:r w:rsidR="00100884" w:rsidRPr="001238F1">
              <w:rPr>
                <w:rFonts w:ascii="Book Antiqua" w:hAnsi="Book Antiqua"/>
              </w:rPr>
              <w:t>1</w:t>
            </w:r>
            <w:r w:rsidRPr="001238F1">
              <w:rPr>
                <w:rFonts w:ascii="Book Antiqua" w:hAnsi="Book Antiqua"/>
              </w:rPr>
              <w:t xml:space="preserve">) </w:t>
            </w:r>
            <w:r w:rsidR="00100884" w:rsidRPr="001238F1">
              <w:rPr>
                <w:rFonts w:ascii="Book Antiqua" w:hAnsi="Book Antiqua"/>
              </w:rPr>
              <w:t>Chest X-ray: the tip position of the PICC was at the 7</w:t>
            </w:r>
            <w:r w:rsidR="00100884" w:rsidRPr="001238F1">
              <w:rPr>
                <w:rFonts w:ascii="Book Antiqua" w:hAnsi="Book Antiqua"/>
                <w:vertAlign w:val="superscript"/>
              </w:rPr>
              <w:t>th</w:t>
            </w:r>
            <w:r w:rsidRPr="001238F1">
              <w:rPr>
                <w:rFonts w:ascii="Book Antiqua" w:hAnsi="Book Antiqua"/>
              </w:rPr>
              <w:t>-</w:t>
            </w:r>
            <w:r w:rsidR="00100884" w:rsidRPr="001238F1">
              <w:rPr>
                <w:rFonts w:ascii="Book Antiqua" w:hAnsi="Book Antiqua"/>
              </w:rPr>
              <w:t>8</w:t>
            </w:r>
            <w:r w:rsidR="00100884" w:rsidRPr="001238F1">
              <w:rPr>
                <w:rFonts w:ascii="Book Antiqua" w:hAnsi="Book Antiqua"/>
                <w:vertAlign w:val="superscript"/>
              </w:rPr>
              <w:t>th</w:t>
            </w:r>
            <w:r w:rsidR="00100884" w:rsidRPr="001238F1">
              <w:rPr>
                <w:rFonts w:ascii="Book Antiqua" w:hAnsi="Book Antiqua"/>
              </w:rPr>
              <w:t xml:space="preserve"> thoracic vertebrae</w:t>
            </w:r>
            <w:bookmarkEnd w:id="35"/>
            <w:r w:rsidRPr="001238F1">
              <w:rPr>
                <w:rFonts w:ascii="Book Antiqua" w:hAnsi="Book Antiqua"/>
              </w:rPr>
              <w:t>; (</w:t>
            </w:r>
            <w:r w:rsidR="00100884" w:rsidRPr="001238F1">
              <w:rPr>
                <w:rFonts w:ascii="Book Antiqua" w:hAnsi="Book Antiqua"/>
              </w:rPr>
              <w:t>2</w:t>
            </w:r>
            <w:r w:rsidRPr="001238F1">
              <w:rPr>
                <w:rFonts w:ascii="Book Antiqua" w:hAnsi="Book Antiqua"/>
              </w:rPr>
              <w:t>)</w:t>
            </w:r>
            <w:r w:rsidR="00100884" w:rsidRPr="001238F1">
              <w:rPr>
                <w:rFonts w:ascii="Book Antiqua" w:hAnsi="Book Antiqua"/>
              </w:rPr>
              <w:t xml:space="preserve"> </w:t>
            </w:r>
            <w:bookmarkStart w:id="36" w:name="OLE_LINK19"/>
            <w:bookmarkStart w:id="37" w:name="OLE_LINK20"/>
            <w:r w:rsidR="00100884" w:rsidRPr="001238F1">
              <w:rPr>
                <w:rFonts w:ascii="Book Antiqua" w:hAnsi="Book Antiqua"/>
              </w:rPr>
              <w:t>Abdominal X-ray: the small intestine showed inflation, but no obvious dilatation of the intestinal lumen or effusion was noted (Figure 2)</w:t>
            </w:r>
            <w:r w:rsidRPr="001238F1">
              <w:rPr>
                <w:rFonts w:ascii="Book Antiqua" w:hAnsi="Book Antiqua"/>
              </w:rPr>
              <w:t>;</w:t>
            </w:r>
            <w:bookmarkEnd w:id="36"/>
            <w:bookmarkEnd w:id="37"/>
            <w:r w:rsidRPr="001238F1">
              <w:rPr>
                <w:rFonts w:ascii="Book Antiqua" w:hAnsi="Book Antiqua"/>
              </w:rPr>
              <w:t xml:space="preserve"> (</w:t>
            </w:r>
            <w:r w:rsidR="00100884" w:rsidRPr="001238F1">
              <w:rPr>
                <w:rFonts w:ascii="Book Antiqua" w:hAnsi="Book Antiqua"/>
              </w:rPr>
              <w:t>3</w:t>
            </w:r>
            <w:r w:rsidRPr="001238F1">
              <w:rPr>
                <w:rFonts w:ascii="Book Antiqua" w:hAnsi="Book Antiqua"/>
              </w:rPr>
              <w:t>)</w:t>
            </w:r>
            <w:r w:rsidR="00100884" w:rsidRPr="001238F1">
              <w:rPr>
                <w:rFonts w:ascii="Book Antiqua" w:hAnsi="Book Antiqua"/>
              </w:rPr>
              <w:t xml:space="preserve"> Color Doppler-mode ultrasound showed a partial thrombosis of the abdominal aorta (2 </w:t>
            </w:r>
            <w:r w:rsidR="00100884" w:rsidRPr="001238F1">
              <w:rPr>
                <w:rFonts w:ascii="Book Antiqua" w:hAnsi="Book Antiqua"/>
              </w:rPr>
              <w:lastRenderedPageBreak/>
              <w:t>cm × 0.3 cm) and abdominal effusion</w:t>
            </w:r>
            <w:r w:rsidRPr="001238F1">
              <w:rPr>
                <w:rFonts w:ascii="Book Antiqua" w:hAnsi="Book Antiqua"/>
              </w:rPr>
              <w:t>; (</w:t>
            </w:r>
            <w:r w:rsidR="00100884" w:rsidRPr="001238F1">
              <w:rPr>
                <w:rFonts w:ascii="Book Antiqua" w:hAnsi="Book Antiqua"/>
              </w:rPr>
              <w:t>4</w:t>
            </w:r>
            <w:r w:rsidRPr="001238F1">
              <w:rPr>
                <w:rFonts w:ascii="Book Antiqua" w:hAnsi="Book Antiqua"/>
              </w:rPr>
              <w:t>)</w:t>
            </w:r>
            <w:r w:rsidR="00100884" w:rsidRPr="001238F1">
              <w:rPr>
                <w:rFonts w:ascii="Book Antiqua" w:hAnsi="Book Antiqua"/>
              </w:rPr>
              <w:t xml:space="preserve"> Routine blood examination: HGB, 94 g/</w:t>
            </w:r>
            <w:r w:rsidRPr="001238F1">
              <w:rPr>
                <w:rFonts w:ascii="Book Antiqua" w:hAnsi="Book Antiqua"/>
              </w:rPr>
              <w:t>L</w:t>
            </w:r>
            <w:r w:rsidR="00100884" w:rsidRPr="001238F1">
              <w:rPr>
                <w:rFonts w:ascii="Book Antiqua" w:hAnsi="Book Antiqua"/>
              </w:rPr>
              <w:t>; HCT, 25.8%; CRP, 15.6 mg/</w:t>
            </w:r>
            <w:r w:rsidRPr="001238F1">
              <w:rPr>
                <w:rFonts w:ascii="Book Antiqua" w:hAnsi="Book Antiqua"/>
              </w:rPr>
              <w:t>L</w:t>
            </w:r>
            <w:r w:rsidR="00100884" w:rsidRPr="001238F1">
              <w:rPr>
                <w:rFonts w:ascii="Book Antiqua" w:hAnsi="Book Antiqua"/>
              </w:rPr>
              <w:t>; PCT, 0.74 ng/m</w:t>
            </w:r>
            <w:r w:rsidRPr="001238F1">
              <w:rPr>
                <w:rFonts w:ascii="Book Antiqua" w:hAnsi="Book Antiqua"/>
              </w:rPr>
              <w:t>L;</w:t>
            </w:r>
            <w:r w:rsidRPr="001238F1">
              <w:rPr>
                <w:rFonts w:ascii="Book Antiqua" w:hAnsi="Book Antiqua" w:hint="eastAsia"/>
              </w:rPr>
              <w:t xml:space="preserve"> </w:t>
            </w:r>
            <w:r w:rsidRPr="001238F1">
              <w:rPr>
                <w:rFonts w:ascii="Book Antiqua" w:hAnsi="Book Antiqua"/>
              </w:rPr>
              <w:t>and (</w:t>
            </w:r>
            <w:r w:rsidR="00100884" w:rsidRPr="001238F1">
              <w:rPr>
                <w:rFonts w:ascii="Book Antiqua" w:hAnsi="Book Antiqua"/>
              </w:rPr>
              <w:t>5</w:t>
            </w:r>
            <w:r w:rsidRPr="001238F1">
              <w:rPr>
                <w:rFonts w:ascii="Book Antiqua" w:hAnsi="Book Antiqua"/>
              </w:rPr>
              <w:t>)</w:t>
            </w:r>
            <w:r w:rsidR="00100884" w:rsidRPr="001238F1">
              <w:rPr>
                <w:rFonts w:ascii="Book Antiqua" w:hAnsi="Book Antiqua"/>
              </w:rPr>
              <w:t xml:space="preserve"> Coagulation function: prothrombin time (PT) 14.6 s; activated partial thromboplastin time (APTT) 55.9 s</w:t>
            </w:r>
          </w:p>
        </w:tc>
        <w:tc>
          <w:tcPr>
            <w:tcW w:w="875" w:type="pct"/>
          </w:tcPr>
          <w:p w14:paraId="28489F51" w14:textId="6FEE4416" w:rsidR="00100884" w:rsidRPr="001238F1" w:rsidRDefault="00FF1C93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lastRenderedPageBreak/>
              <w:t>(</w:t>
            </w:r>
            <w:r w:rsidR="00100884" w:rsidRPr="001238F1">
              <w:rPr>
                <w:rFonts w:ascii="Book Antiqua" w:hAnsi="Book Antiqua"/>
              </w:rPr>
              <w:t>1</w:t>
            </w:r>
            <w:r w:rsidRPr="001238F1">
              <w:rPr>
                <w:rFonts w:ascii="Book Antiqua" w:hAnsi="Book Antiqua"/>
              </w:rPr>
              <w:t>)</w:t>
            </w:r>
            <w:r w:rsidR="00100884" w:rsidRPr="001238F1">
              <w:rPr>
                <w:rFonts w:ascii="Book Antiqua" w:hAnsi="Book Antiqua"/>
              </w:rPr>
              <w:t xml:space="preserve"> A crossmatch test was performed immediately; active blood transfusion and plasma transfusion</w:t>
            </w:r>
            <w:r w:rsidRPr="001238F1">
              <w:rPr>
                <w:rFonts w:ascii="Book Antiqua" w:hAnsi="Book Antiqua"/>
              </w:rPr>
              <w:t>; (</w:t>
            </w:r>
            <w:r w:rsidR="00100884" w:rsidRPr="001238F1">
              <w:rPr>
                <w:rFonts w:ascii="Book Antiqua" w:hAnsi="Book Antiqua"/>
              </w:rPr>
              <w:t>2</w:t>
            </w:r>
            <w:r w:rsidRPr="001238F1">
              <w:rPr>
                <w:rFonts w:ascii="Book Antiqua" w:hAnsi="Book Antiqua"/>
              </w:rPr>
              <w:t>)</w:t>
            </w:r>
            <w:r w:rsidR="00100884" w:rsidRPr="001238F1">
              <w:rPr>
                <w:rFonts w:ascii="Book Antiqua" w:hAnsi="Book Antiqua"/>
              </w:rPr>
              <w:t xml:space="preserve"> The position of the PICC was adjusted, and the heart rate decreased to 160/min; a recheck showed that the tip position of the PICC was at the 6</w:t>
            </w:r>
            <w:r w:rsidR="00100884" w:rsidRPr="001238F1">
              <w:rPr>
                <w:rFonts w:ascii="Book Antiqua" w:hAnsi="Book Antiqua"/>
                <w:vertAlign w:val="superscript"/>
              </w:rPr>
              <w:t>th</w:t>
            </w:r>
            <w:r w:rsidR="00100884" w:rsidRPr="001238F1">
              <w:rPr>
                <w:rFonts w:ascii="Book Antiqua" w:hAnsi="Book Antiqua"/>
              </w:rPr>
              <w:t xml:space="preserve"> thoracic vertebra</w:t>
            </w:r>
            <w:r w:rsidRPr="001238F1">
              <w:rPr>
                <w:rFonts w:ascii="Book Antiqua" w:hAnsi="Book Antiqua"/>
              </w:rPr>
              <w:t>;</w:t>
            </w:r>
            <w:r w:rsidRPr="001238F1">
              <w:rPr>
                <w:rFonts w:ascii="Book Antiqua" w:hAnsi="Book Antiqua" w:hint="eastAsia"/>
              </w:rPr>
              <w:t xml:space="preserve"> </w:t>
            </w:r>
            <w:r w:rsidRPr="001238F1">
              <w:rPr>
                <w:rFonts w:ascii="Book Antiqua" w:hAnsi="Book Antiqua"/>
              </w:rPr>
              <w:t>(</w:t>
            </w:r>
            <w:r w:rsidR="00100884" w:rsidRPr="001238F1">
              <w:rPr>
                <w:rFonts w:ascii="Book Antiqua" w:hAnsi="Book Antiqua"/>
              </w:rPr>
              <w:t>3</w:t>
            </w:r>
            <w:r w:rsidRPr="001238F1">
              <w:rPr>
                <w:rFonts w:ascii="Book Antiqua" w:hAnsi="Book Antiqua"/>
              </w:rPr>
              <w:t>)</w:t>
            </w:r>
            <w:r w:rsidR="00100884" w:rsidRPr="001238F1">
              <w:rPr>
                <w:rFonts w:ascii="Book Antiqua" w:hAnsi="Book Antiqua"/>
              </w:rPr>
              <w:t xml:space="preserve"> Surgery consultation</w:t>
            </w:r>
            <w:r w:rsidRPr="001238F1">
              <w:rPr>
                <w:rFonts w:ascii="Book Antiqua" w:hAnsi="Book Antiqua"/>
              </w:rPr>
              <w:t>;</w:t>
            </w:r>
            <w:r w:rsidRPr="001238F1">
              <w:rPr>
                <w:rFonts w:ascii="Book Antiqua" w:hAnsi="Book Antiqua" w:hint="eastAsia"/>
              </w:rPr>
              <w:t xml:space="preserve"> </w:t>
            </w:r>
            <w:r w:rsidRPr="001238F1">
              <w:rPr>
                <w:rFonts w:ascii="Book Antiqua" w:hAnsi="Book Antiqua"/>
              </w:rPr>
              <w:t>and (</w:t>
            </w:r>
            <w:r w:rsidR="00100884" w:rsidRPr="001238F1">
              <w:rPr>
                <w:rFonts w:ascii="Book Antiqua" w:hAnsi="Book Antiqua"/>
              </w:rPr>
              <w:t>4</w:t>
            </w:r>
            <w:r w:rsidRPr="001238F1">
              <w:rPr>
                <w:rFonts w:ascii="Book Antiqua" w:hAnsi="Book Antiqua"/>
              </w:rPr>
              <w:t>)</w:t>
            </w:r>
            <w:r w:rsidR="00100884" w:rsidRPr="001238F1">
              <w:rPr>
                <w:rFonts w:ascii="Book Antiqua" w:hAnsi="Book Antiqua"/>
              </w:rPr>
              <w:t xml:space="preserve"> Fasting, </w:t>
            </w:r>
            <w:r w:rsidR="00100884" w:rsidRPr="001238F1">
              <w:rPr>
                <w:rFonts w:ascii="Book Antiqua" w:hAnsi="Book Antiqua"/>
              </w:rPr>
              <w:lastRenderedPageBreak/>
              <w:t>gastrointestinal decompression</w:t>
            </w:r>
          </w:p>
        </w:tc>
        <w:tc>
          <w:tcPr>
            <w:tcW w:w="1412" w:type="pct"/>
          </w:tcPr>
          <w:p w14:paraId="11380977" w14:textId="7062D9BC" w:rsidR="00100884" w:rsidRPr="001238F1" w:rsidRDefault="00FF1C93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lastRenderedPageBreak/>
              <w:t>(</w:t>
            </w:r>
            <w:r w:rsidR="00100884" w:rsidRPr="001238F1">
              <w:rPr>
                <w:rFonts w:ascii="Book Antiqua" w:hAnsi="Book Antiqua"/>
              </w:rPr>
              <w:t>1</w:t>
            </w:r>
            <w:r w:rsidRPr="001238F1">
              <w:rPr>
                <w:rFonts w:ascii="Book Antiqua" w:hAnsi="Book Antiqua"/>
              </w:rPr>
              <w:t>)</w:t>
            </w:r>
            <w:r w:rsidR="00100884" w:rsidRPr="001238F1">
              <w:rPr>
                <w:rFonts w:ascii="Book Antiqua" w:hAnsi="Book Antiqua"/>
              </w:rPr>
              <w:t xml:space="preserve"> </w:t>
            </w:r>
            <w:proofErr w:type="spellStart"/>
            <w:r w:rsidR="00100884" w:rsidRPr="001238F1">
              <w:rPr>
                <w:rFonts w:ascii="Book Antiqua" w:hAnsi="Book Antiqua"/>
              </w:rPr>
              <w:t>Cefoperazone</w:t>
            </w:r>
            <w:proofErr w:type="spellEnd"/>
            <w:r w:rsidR="00100884" w:rsidRPr="001238F1">
              <w:rPr>
                <w:rFonts w:ascii="Book Antiqua" w:hAnsi="Book Antiqua"/>
              </w:rPr>
              <w:t xml:space="preserve"> sodium/</w:t>
            </w:r>
            <w:proofErr w:type="spellStart"/>
            <w:r w:rsidR="00100884" w:rsidRPr="001238F1">
              <w:rPr>
                <w:rFonts w:ascii="Book Antiqua" w:hAnsi="Book Antiqua"/>
              </w:rPr>
              <w:t>sulbactam</w:t>
            </w:r>
            <w:proofErr w:type="spellEnd"/>
            <w:r w:rsidR="00100884" w:rsidRPr="001238F1">
              <w:rPr>
                <w:rFonts w:ascii="Book Antiqua" w:hAnsi="Book Antiqua"/>
              </w:rPr>
              <w:t xml:space="preserve"> sodium was stopped</w:t>
            </w:r>
            <w:r w:rsidRPr="001238F1">
              <w:rPr>
                <w:rFonts w:ascii="Book Antiqua" w:hAnsi="Book Antiqua"/>
              </w:rPr>
              <w:t>;</w:t>
            </w:r>
            <w:r w:rsidRPr="001238F1">
              <w:rPr>
                <w:rFonts w:ascii="Book Antiqua" w:hAnsi="Book Antiqua" w:hint="eastAsia"/>
              </w:rPr>
              <w:t xml:space="preserve"> </w:t>
            </w:r>
            <w:r w:rsidRPr="001238F1">
              <w:rPr>
                <w:rFonts w:ascii="Book Antiqua" w:hAnsi="Book Antiqua"/>
              </w:rPr>
              <w:t>(</w:t>
            </w:r>
            <w:r w:rsidR="00100884" w:rsidRPr="001238F1">
              <w:rPr>
                <w:rFonts w:ascii="Book Antiqua" w:hAnsi="Book Antiqua"/>
              </w:rPr>
              <w:t>2</w:t>
            </w:r>
            <w:r w:rsidRPr="001238F1">
              <w:rPr>
                <w:rFonts w:ascii="Book Antiqua" w:hAnsi="Book Antiqua"/>
              </w:rPr>
              <w:t>)</w:t>
            </w:r>
            <w:r w:rsidR="00100884" w:rsidRPr="001238F1">
              <w:rPr>
                <w:rFonts w:ascii="Book Antiqua" w:hAnsi="Book Antiqua"/>
              </w:rPr>
              <w:t xml:space="preserve"> Meropenem and fluconazole were added</w:t>
            </w:r>
            <w:r w:rsidRPr="001238F1">
              <w:rPr>
                <w:rFonts w:ascii="Book Antiqua" w:hAnsi="Book Antiqua"/>
              </w:rPr>
              <w:t>; (</w:t>
            </w:r>
            <w:r w:rsidR="00100884" w:rsidRPr="001238F1">
              <w:rPr>
                <w:rFonts w:ascii="Book Antiqua" w:hAnsi="Book Antiqua"/>
              </w:rPr>
              <w:t>3</w:t>
            </w:r>
            <w:r w:rsidRPr="001238F1">
              <w:rPr>
                <w:rFonts w:ascii="Book Antiqua" w:hAnsi="Book Antiqua"/>
              </w:rPr>
              <w:t>)</w:t>
            </w:r>
            <w:r w:rsidR="00100884" w:rsidRPr="001238F1">
              <w:rPr>
                <w:rFonts w:ascii="Book Antiqua" w:hAnsi="Book Antiqua"/>
              </w:rPr>
              <w:t xml:space="preserve"> Low-molecular-weight heparin sodium </w:t>
            </w:r>
            <w:r w:rsidR="00B96931" w:rsidRPr="001238F1">
              <w:rPr>
                <w:rFonts w:ascii="Book Antiqua" w:hAnsi="Book Antiqua"/>
              </w:rPr>
              <w:t>q12h</w:t>
            </w:r>
            <w:r w:rsidR="00100884" w:rsidRPr="001238F1">
              <w:rPr>
                <w:rFonts w:ascii="Book Antiqua" w:hAnsi="Book Antiqua"/>
              </w:rPr>
              <w:t xml:space="preserve"> anticoagulant therapy was added</w:t>
            </w:r>
            <w:r w:rsidRPr="001238F1">
              <w:rPr>
                <w:rFonts w:ascii="Book Antiqua" w:hAnsi="Book Antiqua"/>
              </w:rPr>
              <w:t>;</w:t>
            </w:r>
            <w:r w:rsidRPr="001238F1">
              <w:rPr>
                <w:rFonts w:ascii="Book Antiqua" w:hAnsi="Book Antiqua" w:hint="eastAsia"/>
              </w:rPr>
              <w:t xml:space="preserve"> </w:t>
            </w:r>
            <w:r w:rsidRPr="001238F1">
              <w:rPr>
                <w:rFonts w:ascii="Book Antiqua" w:hAnsi="Book Antiqua"/>
              </w:rPr>
              <w:t>and (</w:t>
            </w:r>
            <w:r w:rsidR="00100884" w:rsidRPr="001238F1">
              <w:rPr>
                <w:rFonts w:ascii="Book Antiqua" w:hAnsi="Book Antiqua"/>
              </w:rPr>
              <w:t>4</w:t>
            </w:r>
            <w:r w:rsidRPr="001238F1">
              <w:rPr>
                <w:rFonts w:ascii="Book Antiqua" w:hAnsi="Book Antiqua"/>
              </w:rPr>
              <w:t>)</w:t>
            </w:r>
            <w:r w:rsidR="00100884" w:rsidRPr="001238F1">
              <w:rPr>
                <w:rFonts w:ascii="Book Antiqua" w:hAnsi="Book Antiqua"/>
              </w:rPr>
              <w:t xml:space="preserve"> Other treatments were the same as before</w:t>
            </w:r>
          </w:p>
        </w:tc>
        <w:tc>
          <w:tcPr>
            <w:tcW w:w="606" w:type="pct"/>
          </w:tcPr>
          <w:p w14:paraId="2DCFDECB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Fasting; gastrointestinal decompression</w:t>
            </w:r>
          </w:p>
        </w:tc>
      </w:tr>
      <w:tr w:rsidR="00100884" w:rsidRPr="001238F1" w14:paraId="57579E58" w14:textId="77777777" w:rsidTr="00B96931">
        <w:tc>
          <w:tcPr>
            <w:tcW w:w="206" w:type="pct"/>
          </w:tcPr>
          <w:p w14:paraId="729D000E" w14:textId="15907590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lastRenderedPageBreak/>
              <w:t>May 21</w:t>
            </w:r>
          </w:p>
        </w:tc>
        <w:tc>
          <w:tcPr>
            <w:tcW w:w="974" w:type="pct"/>
          </w:tcPr>
          <w:p w14:paraId="0C18165F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A total of 15 g of dark-red currant jelly stool</w:t>
            </w:r>
          </w:p>
        </w:tc>
        <w:tc>
          <w:tcPr>
            <w:tcW w:w="925" w:type="pct"/>
          </w:tcPr>
          <w:p w14:paraId="22E7E83E" w14:textId="35746D19" w:rsidR="00100884" w:rsidRPr="001238F1" w:rsidRDefault="00FF1C93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(</w:t>
            </w:r>
            <w:r w:rsidR="00100884" w:rsidRPr="001238F1">
              <w:rPr>
                <w:rFonts w:ascii="Book Antiqua" w:hAnsi="Book Antiqua"/>
              </w:rPr>
              <w:t>1</w:t>
            </w:r>
            <w:r w:rsidRPr="001238F1">
              <w:rPr>
                <w:rFonts w:ascii="Book Antiqua" w:hAnsi="Book Antiqua"/>
              </w:rPr>
              <w:t>)</w:t>
            </w:r>
            <w:r w:rsidR="00100884" w:rsidRPr="001238F1">
              <w:rPr>
                <w:rFonts w:ascii="Book Antiqua" w:hAnsi="Book Antiqua"/>
              </w:rPr>
              <w:t xml:space="preserve"> </w:t>
            </w:r>
            <w:bookmarkStart w:id="38" w:name="OLE_LINK21"/>
            <w:bookmarkStart w:id="39" w:name="OLE_LINK22"/>
            <w:r w:rsidR="00100884" w:rsidRPr="001238F1">
              <w:rPr>
                <w:rFonts w:ascii="Book Antiqua" w:hAnsi="Book Antiqua"/>
              </w:rPr>
              <w:t>Abdominal X-ray showed that the range of intestinal inflation increased over previous measurements</w:t>
            </w:r>
            <w:bookmarkEnd w:id="38"/>
            <w:bookmarkEnd w:id="39"/>
            <w:r w:rsidR="00100884" w:rsidRPr="001238F1">
              <w:rPr>
                <w:rFonts w:ascii="Book Antiqua" w:hAnsi="Book Antiqua"/>
              </w:rPr>
              <w:t xml:space="preserve"> (Figure 3)</w:t>
            </w:r>
            <w:r w:rsidRPr="001238F1">
              <w:rPr>
                <w:rFonts w:ascii="Book Antiqua" w:hAnsi="Book Antiqua"/>
              </w:rPr>
              <w:t>;</w:t>
            </w:r>
            <w:r w:rsidRPr="001238F1">
              <w:rPr>
                <w:rFonts w:ascii="Book Antiqua" w:hAnsi="Book Antiqua" w:hint="eastAsia"/>
              </w:rPr>
              <w:t xml:space="preserve"> </w:t>
            </w:r>
            <w:r w:rsidRPr="001238F1">
              <w:rPr>
                <w:rFonts w:ascii="Book Antiqua" w:hAnsi="Book Antiqua"/>
              </w:rPr>
              <w:t>and (</w:t>
            </w:r>
            <w:r w:rsidR="00100884" w:rsidRPr="001238F1">
              <w:rPr>
                <w:rFonts w:ascii="Book Antiqua" w:hAnsi="Book Antiqua"/>
              </w:rPr>
              <w:t>2</w:t>
            </w:r>
            <w:r w:rsidRPr="001238F1">
              <w:rPr>
                <w:rFonts w:ascii="Book Antiqua" w:hAnsi="Book Antiqua"/>
              </w:rPr>
              <w:t>)</w:t>
            </w:r>
            <w:r w:rsidR="00100884" w:rsidRPr="001238F1">
              <w:rPr>
                <w:rFonts w:ascii="Book Antiqua" w:hAnsi="Book Antiqua"/>
              </w:rPr>
              <w:t xml:space="preserve"> Routine </w:t>
            </w:r>
            <w:r w:rsidR="00100884" w:rsidRPr="001238F1">
              <w:rPr>
                <w:rFonts w:ascii="Book Antiqua" w:hAnsi="Book Antiqua"/>
              </w:rPr>
              <w:lastRenderedPageBreak/>
              <w:t>blood examination: HGB, 113 g/</w:t>
            </w:r>
            <w:r w:rsidRPr="001238F1">
              <w:rPr>
                <w:rFonts w:ascii="Book Antiqua" w:hAnsi="Book Antiqua"/>
              </w:rPr>
              <w:t>L</w:t>
            </w:r>
            <w:r w:rsidR="00100884" w:rsidRPr="001238F1">
              <w:rPr>
                <w:rFonts w:ascii="Book Antiqua" w:hAnsi="Book Antiqua"/>
              </w:rPr>
              <w:t>; HCT, 31.7%</w:t>
            </w:r>
          </w:p>
        </w:tc>
        <w:tc>
          <w:tcPr>
            <w:tcW w:w="875" w:type="pct"/>
          </w:tcPr>
          <w:p w14:paraId="6DECEAB8" w14:textId="72941494" w:rsidR="00100884" w:rsidRPr="001238F1" w:rsidRDefault="00FF1C93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lastRenderedPageBreak/>
              <w:t>(</w:t>
            </w:r>
            <w:r w:rsidR="00100884" w:rsidRPr="001238F1">
              <w:rPr>
                <w:rFonts w:ascii="Book Antiqua" w:hAnsi="Book Antiqua"/>
              </w:rPr>
              <w:t>1</w:t>
            </w:r>
            <w:r w:rsidRPr="001238F1">
              <w:rPr>
                <w:rFonts w:ascii="Book Antiqua" w:hAnsi="Book Antiqua"/>
              </w:rPr>
              <w:t>)</w:t>
            </w:r>
            <w:r w:rsidR="00100884" w:rsidRPr="001238F1">
              <w:rPr>
                <w:rFonts w:ascii="Book Antiqua" w:hAnsi="Book Antiqua"/>
              </w:rPr>
              <w:t xml:space="preserve"> Reexamination of routine blood parameters and abdominal X-ray</w:t>
            </w:r>
            <w:r w:rsidRPr="001238F1">
              <w:rPr>
                <w:rFonts w:ascii="Book Antiqua" w:hAnsi="Book Antiqua"/>
              </w:rPr>
              <w:t>;</w:t>
            </w:r>
            <w:r w:rsidRPr="001238F1">
              <w:rPr>
                <w:rFonts w:ascii="Book Antiqua" w:hAnsi="Book Antiqua" w:hint="eastAsia"/>
              </w:rPr>
              <w:t xml:space="preserve"> </w:t>
            </w:r>
            <w:r w:rsidRPr="001238F1">
              <w:rPr>
                <w:rFonts w:ascii="Book Antiqua" w:hAnsi="Book Antiqua"/>
              </w:rPr>
              <w:t>and (</w:t>
            </w:r>
            <w:r w:rsidR="00100884" w:rsidRPr="001238F1">
              <w:rPr>
                <w:rFonts w:ascii="Book Antiqua" w:hAnsi="Book Antiqua"/>
              </w:rPr>
              <w:t>2</w:t>
            </w:r>
            <w:r w:rsidRPr="001238F1">
              <w:rPr>
                <w:rFonts w:ascii="Book Antiqua" w:hAnsi="Book Antiqua"/>
              </w:rPr>
              <w:t>)</w:t>
            </w:r>
            <w:r w:rsidR="00100884" w:rsidRPr="001238F1">
              <w:rPr>
                <w:rFonts w:ascii="Book Antiqua" w:hAnsi="Book Antiqua"/>
              </w:rPr>
              <w:t xml:space="preserve"> Blood transfusion</w:t>
            </w:r>
          </w:p>
        </w:tc>
        <w:tc>
          <w:tcPr>
            <w:tcW w:w="1412" w:type="pct"/>
          </w:tcPr>
          <w:p w14:paraId="34F5852A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Additional diagnosis: abdominal aortic thrombosis, neonatal necrotizing enterocolitis (stage IIA)</w:t>
            </w:r>
          </w:p>
        </w:tc>
        <w:tc>
          <w:tcPr>
            <w:tcW w:w="606" w:type="pct"/>
          </w:tcPr>
          <w:p w14:paraId="4A025A86" w14:textId="454E51D0" w:rsidR="00100884" w:rsidRPr="001238F1" w:rsidRDefault="00FF1C93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Fasting; gastrointestinal decompression</w:t>
            </w:r>
          </w:p>
        </w:tc>
      </w:tr>
      <w:tr w:rsidR="00100884" w:rsidRPr="001238F1" w14:paraId="20AF1CC0" w14:textId="77777777" w:rsidTr="00B96931">
        <w:tc>
          <w:tcPr>
            <w:tcW w:w="206" w:type="pct"/>
          </w:tcPr>
          <w:p w14:paraId="576283BD" w14:textId="6384FF5A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lastRenderedPageBreak/>
              <w:t>May 22</w:t>
            </w:r>
          </w:p>
        </w:tc>
        <w:tc>
          <w:tcPr>
            <w:tcW w:w="974" w:type="pct"/>
          </w:tcPr>
          <w:p w14:paraId="7964C778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25" w:type="pct"/>
          </w:tcPr>
          <w:p w14:paraId="2A453052" w14:textId="072F93C2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Anti-</w:t>
            </w:r>
            <w:proofErr w:type="spellStart"/>
            <w:r w:rsidRPr="001238F1">
              <w:rPr>
                <w:rFonts w:ascii="Book Antiqua" w:hAnsi="Book Antiqua"/>
              </w:rPr>
              <w:t>Xa</w:t>
            </w:r>
            <w:proofErr w:type="spellEnd"/>
            <w:r w:rsidRPr="001238F1">
              <w:rPr>
                <w:rFonts w:ascii="Book Antiqua" w:hAnsi="Book Antiqua"/>
              </w:rPr>
              <w:t xml:space="preserve"> activity: 0.4 IU/m</w:t>
            </w:r>
            <w:r w:rsidR="00FF1C93" w:rsidRPr="001238F1">
              <w:rPr>
                <w:rFonts w:ascii="Book Antiqua" w:hAnsi="Book Antiqua"/>
              </w:rPr>
              <w:t>L</w:t>
            </w:r>
            <w:r w:rsidRPr="001238F1">
              <w:rPr>
                <w:rFonts w:ascii="Book Antiqua" w:hAnsi="Book Antiqua"/>
              </w:rPr>
              <w:t xml:space="preserve"> (on the lower side)</w:t>
            </w:r>
          </w:p>
        </w:tc>
        <w:tc>
          <w:tcPr>
            <w:tcW w:w="875" w:type="pct"/>
          </w:tcPr>
          <w:p w14:paraId="3B5B78A8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The dose of low- molecular-weight heparin sodium was increased</w:t>
            </w:r>
          </w:p>
        </w:tc>
        <w:tc>
          <w:tcPr>
            <w:tcW w:w="1412" w:type="pct"/>
          </w:tcPr>
          <w:p w14:paraId="3F3087B8" w14:textId="359970C4" w:rsidR="00100884" w:rsidRPr="001238F1" w:rsidRDefault="00FF1C93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Additional diagnosis: abdominal aortic thrombosis, neonatal necrotizing enterocolitis (stage IIA)</w:t>
            </w:r>
          </w:p>
        </w:tc>
        <w:tc>
          <w:tcPr>
            <w:tcW w:w="606" w:type="pct"/>
          </w:tcPr>
          <w:p w14:paraId="43D36AA5" w14:textId="2E5668C3" w:rsidR="00100884" w:rsidRPr="001238F1" w:rsidRDefault="00FF1C93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Fasting; gastrointestinal decompression</w:t>
            </w:r>
          </w:p>
        </w:tc>
      </w:tr>
      <w:tr w:rsidR="00100884" w:rsidRPr="001238F1" w14:paraId="51457FAD" w14:textId="77777777" w:rsidTr="00B96931">
        <w:tc>
          <w:tcPr>
            <w:tcW w:w="206" w:type="pct"/>
          </w:tcPr>
          <w:p w14:paraId="78EEBF4C" w14:textId="5DEFB4DE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May 25</w:t>
            </w:r>
          </w:p>
        </w:tc>
        <w:tc>
          <w:tcPr>
            <w:tcW w:w="974" w:type="pct"/>
          </w:tcPr>
          <w:p w14:paraId="7A2DC6BC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Slight abdominal distention, audible bowel sounds, and a small amount of brown stool was produced after an enema</w:t>
            </w:r>
          </w:p>
        </w:tc>
        <w:tc>
          <w:tcPr>
            <w:tcW w:w="925" w:type="pct"/>
          </w:tcPr>
          <w:p w14:paraId="492E0B83" w14:textId="77E56B68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Blood routine examination: HGB, 106 g/</w:t>
            </w:r>
            <w:r w:rsidR="00FF1C93" w:rsidRPr="001238F1">
              <w:rPr>
                <w:rFonts w:ascii="Book Antiqua" w:hAnsi="Book Antiqua"/>
              </w:rPr>
              <w:t>L</w:t>
            </w:r>
            <w:r w:rsidRPr="001238F1">
              <w:rPr>
                <w:rFonts w:ascii="Book Antiqua" w:hAnsi="Book Antiqua"/>
              </w:rPr>
              <w:t>; HCT, 27.5%; CRP, 0.7 mg/</w:t>
            </w:r>
            <w:r w:rsidR="00FF1C93" w:rsidRPr="001238F1">
              <w:rPr>
                <w:rFonts w:ascii="Book Antiqua" w:hAnsi="Book Antiqua"/>
              </w:rPr>
              <w:t>L</w:t>
            </w:r>
          </w:p>
        </w:tc>
        <w:tc>
          <w:tcPr>
            <w:tcW w:w="875" w:type="pct"/>
          </w:tcPr>
          <w:p w14:paraId="067C8C1E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A crossmatch test was performed immediately; transfusion</w:t>
            </w:r>
          </w:p>
        </w:tc>
        <w:tc>
          <w:tcPr>
            <w:tcW w:w="1412" w:type="pct"/>
          </w:tcPr>
          <w:p w14:paraId="7318011C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Meropenem was replaced with piperacillin</w:t>
            </w:r>
          </w:p>
        </w:tc>
        <w:tc>
          <w:tcPr>
            <w:tcW w:w="606" w:type="pct"/>
          </w:tcPr>
          <w:p w14:paraId="7AEF816F" w14:textId="7D0B9342" w:rsidR="00100884" w:rsidRPr="001238F1" w:rsidRDefault="00FF1C93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Fasting; gastrointestinal decompression</w:t>
            </w:r>
          </w:p>
        </w:tc>
      </w:tr>
      <w:tr w:rsidR="00100884" w:rsidRPr="001238F1" w14:paraId="6AB2667A" w14:textId="77777777" w:rsidTr="00B96931">
        <w:tc>
          <w:tcPr>
            <w:tcW w:w="206" w:type="pct"/>
          </w:tcPr>
          <w:p w14:paraId="723FEF87" w14:textId="00BDE2A5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May 26</w:t>
            </w:r>
          </w:p>
        </w:tc>
        <w:tc>
          <w:tcPr>
            <w:tcW w:w="974" w:type="pct"/>
          </w:tcPr>
          <w:p w14:paraId="19D50C86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Dark green stool</w:t>
            </w:r>
          </w:p>
        </w:tc>
        <w:tc>
          <w:tcPr>
            <w:tcW w:w="925" w:type="pct"/>
          </w:tcPr>
          <w:p w14:paraId="1D4E3B89" w14:textId="07016545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 xml:space="preserve">B-ultrasound: </w:t>
            </w:r>
            <w:r w:rsidR="00FF1C93" w:rsidRPr="001238F1">
              <w:rPr>
                <w:rFonts w:ascii="Book Antiqua" w:hAnsi="Book Antiqua"/>
              </w:rPr>
              <w:t>P</w:t>
            </w:r>
            <w:r w:rsidRPr="001238F1">
              <w:rPr>
                <w:rFonts w:ascii="Book Antiqua" w:hAnsi="Book Antiqua"/>
              </w:rPr>
              <w:t>artial thrombosis of the abdominal aorta (0.6 cm × 0.2 cm, 0.3 cm × 0.2 cm)</w:t>
            </w:r>
          </w:p>
        </w:tc>
        <w:tc>
          <w:tcPr>
            <w:tcW w:w="875" w:type="pct"/>
          </w:tcPr>
          <w:p w14:paraId="5D4EBBDA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2" w:type="pct"/>
          </w:tcPr>
          <w:p w14:paraId="3089862B" w14:textId="36B68616" w:rsidR="00100884" w:rsidRPr="001238F1" w:rsidRDefault="00FF1C93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Meropenem was replaced with piperacillin</w:t>
            </w:r>
          </w:p>
        </w:tc>
        <w:tc>
          <w:tcPr>
            <w:tcW w:w="606" w:type="pct"/>
          </w:tcPr>
          <w:p w14:paraId="26ECEFA5" w14:textId="3EBD36C0" w:rsidR="00100884" w:rsidRPr="001238F1" w:rsidRDefault="00FF1C93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Fasting; gastrointestinal decompression</w:t>
            </w:r>
          </w:p>
        </w:tc>
      </w:tr>
      <w:tr w:rsidR="00100884" w:rsidRPr="001238F1" w14:paraId="680BA01E" w14:textId="77777777" w:rsidTr="00B96931">
        <w:tc>
          <w:tcPr>
            <w:tcW w:w="206" w:type="pct"/>
          </w:tcPr>
          <w:p w14:paraId="591258D8" w14:textId="58E163ED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 xml:space="preserve">May </w:t>
            </w:r>
            <w:r w:rsidRPr="001238F1">
              <w:rPr>
                <w:rFonts w:ascii="Book Antiqua" w:hAnsi="Book Antiqua"/>
              </w:rPr>
              <w:lastRenderedPageBreak/>
              <w:t>31</w:t>
            </w:r>
          </w:p>
        </w:tc>
        <w:tc>
          <w:tcPr>
            <w:tcW w:w="974" w:type="pct"/>
          </w:tcPr>
          <w:p w14:paraId="2FE74058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lastRenderedPageBreak/>
              <w:t>Dark green stool</w:t>
            </w:r>
          </w:p>
        </w:tc>
        <w:tc>
          <w:tcPr>
            <w:tcW w:w="925" w:type="pct"/>
          </w:tcPr>
          <w:p w14:paraId="559C3CB2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75" w:type="pct"/>
          </w:tcPr>
          <w:p w14:paraId="65D15280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2" w:type="pct"/>
          </w:tcPr>
          <w:p w14:paraId="2A56F089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 xml:space="preserve">Gastrointestinal decompression was </w:t>
            </w:r>
            <w:r w:rsidRPr="001238F1">
              <w:rPr>
                <w:rFonts w:ascii="Book Antiqua" w:hAnsi="Book Antiqua"/>
              </w:rPr>
              <w:lastRenderedPageBreak/>
              <w:t>stopped; feeding started</w:t>
            </w:r>
          </w:p>
        </w:tc>
        <w:tc>
          <w:tcPr>
            <w:tcW w:w="606" w:type="pct"/>
          </w:tcPr>
          <w:p w14:paraId="64569128" w14:textId="6117E1D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lastRenderedPageBreak/>
              <w:t xml:space="preserve">Completely </w:t>
            </w:r>
            <w:r w:rsidRPr="001238F1">
              <w:rPr>
                <w:rFonts w:ascii="Book Antiqua" w:hAnsi="Book Antiqua"/>
              </w:rPr>
              <w:lastRenderedPageBreak/>
              <w:t>hydrolyzed protein formula, 0.5 m</w:t>
            </w:r>
            <w:r w:rsidR="00FF1C93" w:rsidRPr="001238F1">
              <w:rPr>
                <w:rFonts w:ascii="Book Antiqua" w:hAnsi="Book Antiqua"/>
              </w:rPr>
              <w:t>L</w:t>
            </w:r>
            <w:r w:rsidRPr="001238F1">
              <w:rPr>
                <w:rFonts w:ascii="Book Antiqua" w:hAnsi="Book Antiqua"/>
              </w:rPr>
              <w:t xml:space="preserve"> </w:t>
            </w:r>
            <w:r w:rsidR="00FF1C93" w:rsidRPr="001238F1">
              <w:rPr>
                <w:rFonts w:ascii="Book Antiqua" w:hAnsi="Book Antiqua"/>
              </w:rPr>
              <w:t>q6h</w:t>
            </w:r>
            <w:r w:rsidRPr="001238F1">
              <w:rPr>
                <w:rFonts w:ascii="Book Antiqua" w:hAnsi="Book Antiqua"/>
              </w:rPr>
              <w:t>; tube feeding</w:t>
            </w:r>
          </w:p>
        </w:tc>
      </w:tr>
      <w:tr w:rsidR="00100884" w:rsidRPr="001238F1" w14:paraId="3CF94B12" w14:textId="77777777" w:rsidTr="00B96931">
        <w:tc>
          <w:tcPr>
            <w:tcW w:w="206" w:type="pct"/>
          </w:tcPr>
          <w:p w14:paraId="210A9104" w14:textId="67C3488F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lastRenderedPageBreak/>
              <w:t>June 1</w:t>
            </w:r>
          </w:p>
        </w:tc>
        <w:tc>
          <w:tcPr>
            <w:tcW w:w="974" w:type="pct"/>
          </w:tcPr>
          <w:p w14:paraId="2D6A126F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Soft abdomen, normal bowel sounds</w:t>
            </w:r>
          </w:p>
        </w:tc>
        <w:tc>
          <w:tcPr>
            <w:tcW w:w="925" w:type="pct"/>
          </w:tcPr>
          <w:p w14:paraId="3611C0FD" w14:textId="38F016DD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Blood routine examination: HGB, 83 g/l</w:t>
            </w:r>
            <w:r w:rsidR="00FF1C93" w:rsidRPr="001238F1">
              <w:rPr>
                <w:rFonts w:ascii="Book Antiqua" w:hAnsi="Book Antiqua"/>
              </w:rPr>
              <w:t>;</w:t>
            </w:r>
            <w:r w:rsidR="00FF1C93" w:rsidRPr="001238F1">
              <w:rPr>
                <w:rFonts w:ascii="Book Antiqua" w:hAnsi="Book Antiqua" w:hint="eastAsia"/>
              </w:rPr>
              <w:t xml:space="preserve"> </w:t>
            </w:r>
            <w:r w:rsidRPr="001238F1">
              <w:rPr>
                <w:rFonts w:ascii="Book Antiqua" w:hAnsi="Book Antiqua"/>
              </w:rPr>
              <w:t>B-ultrasound: partial thrombosis of the abdominal aorta (0.5 cm × 0.2 cm, 0.2 cm × 0.1 cm)</w:t>
            </w:r>
          </w:p>
        </w:tc>
        <w:tc>
          <w:tcPr>
            <w:tcW w:w="875" w:type="pct"/>
          </w:tcPr>
          <w:p w14:paraId="62257F8D" w14:textId="77777777" w:rsidR="00100884" w:rsidRPr="001238F1" w:rsidRDefault="00100884" w:rsidP="00FF1C9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Transfusion</w:t>
            </w:r>
          </w:p>
        </w:tc>
        <w:tc>
          <w:tcPr>
            <w:tcW w:w="1412" w:type="pct"/>
          </w:tcPr>
          <w:p w14:paraId="6E6542FE" w14:textId="3CBF47C1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Low-molecular-weight heparin sodium was stopped</w:t>
            </w:r>
            <w:r w:rsidR="00FF1C93" w:rsidRPr="001238F1">
              <w:rPr>
                <w:rFonts w:ascii="Book Antiqua" w:hAnsi="Book Antiqua"/>
              </w:rPr>
              <w:t>;</w:t>
            </w:r>
            <w:r w:rsidR="00FF1C93" w:rsidRPr="001238F1">
              <w:rPr>
                <w:rFonts w:ascii="Book Antiqua" w:hAnsi="Book Antiqua" w:hint="eastAsia"/>
              </w:rPr>
              <w:t xml:space="preserve"> </w:t>
            </w:r>
            <w:r w:rsidRPr="001238F1">
              <w:rPr>
                <w:rFonts w:ascii="Book Antiqua" w:hAnsi="Book Antiqua"/>
              </w:rPr>
              <w:t>Piperacillin was stopped</w:t>
            </w:r>
            <w:r w:rsidR="00FF1C93" w:rsidRPr="001238F1">
              <w:rPr>
                <w:rFonts w:ascii="Book Antiqua" w:hAnsi="Book Antiqua"/>
              </w:rPr>
              <w:t>;</w:t>
            </w:r>
            <w:r w:rsidR="00FF1C93" w:rsidRPr="001238F1">
              <w:rPr>
                <w:rFonts w:ascii="Book Antiqua" w:hAnsi="Book Antiqua" w:hint="eastAsia"/>
              </w:rPr>
              <w:t xml:space="preserve"> </w:t>
            </w:r>
            <w:r w:rsidRPr="001238F1">
              <w:rPr>
                <w:rFonts w:ascii="Book Antiqua" w:hAnsi="Book Antiqua"/>
              </w:rPr>
              <w:t>The PICC was removed</w:t>
            </w:r>
          </w:p>
        </w:tc>
        <w:tc>
          <w:tcPr>
            <w:tcW w:w="606" w:type="pct"/>
          </w:tcPr>
          <w:p w14:paraId="3DC801C9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The amount of milk was increased appropriately</w:t>
            </w:r>
          </w:p>
        </w:tc>
      </w:tr>
      <w:tr w:rsidR="00100884" w:rsidRPr="001238F1" w14:paraId="3D11D787" w14:textId="77777777" w:rsidTr="00B96931">
        <w:tc>
          <w:tcPr>
            <w:tcW w:w="206" w:type="pct"/>
          </w:tcPr>
          <w:p w14:paraId="42C1BD37" w14:textId="7481C3AE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July 14</w:t>
            </w:r>
          </w:p>
        </w:tc>
        <w:tc>
          <w:tcPr>
            <w:tcW w:w="974" w:type="pct"/>
          </w:tcPr>
          <w:p w14:paraId="1D84D25B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25" w:type="pct"/>
          </w:tcPr>
          <w:p w14:paraId="0B86ABB4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40" w:name="_Hlk57638057"/>
            <w:r w:rsidRPr="001238F1">
              <w:rPr>
                <w:rFonts w:ascii="Book Antiqua" w:hAnsi="Book Antiqua"/>
              </w:rPr>
              <w:t>B-ultrasound: partial thrombosis of the abdominal aorta (0.4 cm × 0.2 cm, 0.2 cm × 0.1 cm × 0.15 cm</w:t>
            </w:r>
            <w:bookmarkEnd w:id="40"/>
            <w:r w:rsidRPr="001238F1">
              <w:rPr>
                <w:rFonts w:ascii="Book Antiqua" w:hAnsi="Book Antiqua"/>
              </w:rPr>
              <w:t>)</w:t>
            </w:r>
          </w:p>
        </w:tc>
        <w:tc>
          <w:tcPr>
            <w:tcW w:w="875" w:type="pct"/>
          </w:tcPr>
          <w:p w14:paraId="4875C62C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2" w:type="pct"/>
          </w:tcPr>
          <w:p w14:paraId="69405F26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06" w:type="pct"/>
          </w:tcPr>
          <w:p w14:paraId="658F147C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The amount of milk was increased appropriately</w:t>
            </w:r>
          </w:p>
        </w:tc>
      </w:tr>
      <w:tr w:rsidR="00100884" w:rsidRPr="001238F1" w14:paraId="79109C58" w14:textId="77777777" w:rsidTr="00B96931">
        <w:tc>
          <w:tcPr>
            <w:tcW w:w="206" w:type="pct"/>
            <w:tcBorders>
              <w:bottom w:val="single" w:sz="4" w:space="0" w:color="auto"/>
            </w:tcBorders>
          </w:tcPr>
          <w:p w14:paraId="708620E5" w14:textId="4A29C2AA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July 15</w:t>
            </w:r>
          </w:p>
        </w:tc>
        <w:tc>
          <w:tcPr>
            <w:tcW w:w="1900" w:type="pct"/>
            <w:gridSpan w:val="2"/>
            <w:tcBorders>
              <w:bottom w:val="single" w:sz="4" w:space="0" w:color="auto"/>
            </w:tcBorders>
          </w:tcPr>
          <w:p w14:paraId="64A8DCA3" w14:textId="0E57D9A3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Body weight: 1790 g; milk intake: 37 m</w:t>
            </w:r>
            <w:r w:rsidR="00FF1C93" w:rsidRPr="001238F1">
              <w:rPr>
                <w:rFonts w:ascii="Book Antiqua" w:hAnsi="Book Antiqua"/>
              </w:rPr>
              <w:t>L</w:t>
            </w:r>
            <w:r w:rsidRPr="001238F1">
              <w:rPr>
                <w:rFonts w:ascii="Book Antiqua" w:hAnsi="Book Antiqua"/>
              </w:rPr>
              <w:t xml:space="preserve"> </w:t>
            </w:r>
            <w:r w:rsidR="00FF1C93" w:rsidRPr="001238F1">
              <w:rPr>
                <w:rFonts w:ascii="Book Antiqua" w:hAnsi="Book Antiqua"/>
              </w:rPr>
              <w:t>q3h</w:t>
            </w: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14:paraId="3D254556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38F1">
              <w:rPr>
                <w:rFonts w:ascii="Book Antiqua" w:hAnsi="Book Antiqua"/>
              </w:rPr>
              <w:t>Discharge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59E1D233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4749E630" w14:textId="77777777" w:rsidR="00100884" w:rsidRPr="001238F1" w:rsidRDefault="00100884" w:rsidP="001008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2C5A6DBA" w14:textId="355FB950" w:rsidR="00DD44FA" w:rsidRDefault="00FF1C93" w:rsidP="00B96931">
      <w:pPr>
        <w:spacing w:line="360" w:lineRule="auto"/>
        <w:jc w:val="both"/>
        <w:rPr>
          <w:rFonts w:ascii="Book Antiqua" w:hAnsi="Book Antiqua"/>
        </w:rPr>
      </w:pPr>
      <w:r w:rsidRPr="001238F1">
        <w:rPr>
          <w:rFonts w:ascii="Book Antiqua" w:hAnsi="Book Antiqua"/>
        </w:rPr>
        <w:lastRenderedPageBreak/>
        <w:t xml:space="preserve">UAC: </w:t>
      </w:r>
      <w:r w:rsidR="00B96931" w:rsidRPr="001238F1">
        <w:rPr>
          <w:rFonts w:ascii="Book Antiqua" w:hAnsi="Book Antiqua"/>
        </w:rPr>
        <w:t xml:space="preserve">Umbilical artery catheter; </w:t>
      </w:r>
      <w:r w:rsidRPr="001238F1">
        <w:rPr>
          <w:rFonts w:ascii="Book Antiqua" w:hAnsi="Book Antiqua"/>
        </w:rPr>
        <w:t xml:space="preserve">UVC: </w:t>
      </w:r>
      <w:r w:rsidR="00B96931" w:rsidRPr="001238F1">
        <w:rPr>
          <w:rFonts w:ascii="Book Antiqua" w:hAnsi="Book Antiqua"/>
        </w:rPr>
        <w:t xml:space="preserve">Umbilical venous catheter; </w:t>
      </w:r>
      <w:r w:rsidRPr="001238F1">
        <w:rPr>
          <w:rFonts w:ascii="Book Antiqua" w:hAnsi="Book Antiqua"/>
        </w:rPr>
        <w:t>HGB</w:t>
      </w:r>
      <w:r w:rsidR="00B96931" w:rsidRPr="001238F1">
        <w:rPr>
          <w:rFonts w:ascii="Book Antiqua" w:hAnsi="Book Antiqua"/>
        </w:rPr>
        <w:t>: Hemoglobin: HCT:</w:t>
      </w:r>
      <w:r w:rsidRPr="001238F1">
        <w:rPr>
          <w:rFonts w:ascii="Book Antiqua" w:hAnsi="Book Antiqua"/>
        </w:rPr>
        <w:t xml:space="preserve"> </w:t>
      </w:r>
      <w:r w:rsidR="00B96931" w:rsidRPr="001238F1">
        <w:rPr>
          <w:rFonts w:ascii="Book Antiqua" w:hAnsi="Book Antiqua"/>
        </w:rPr>
        <w:t>H</w:t>
      </w:r>
      <w:r w:rsidRPr="001238F1">
        <w:rPr>
          <w:rFonts w:ascii="Book Antiqua" w:hAnsi="Book Antiqua"/>
        </w:rPr>
        <w:t>ematocrit</w:t>
      </w:r>
      <w:r w:rsidR="00B96931" w:rsidRPr="001238F1">
        <w:rPr>
          <w:rFonts w:ascii="Book Antiqua" w:hAnsi="Book Antiqua"/>
        </w:rPr>
        <w:t>; CRP:</w:t>
      </w:r>
      <w:r w:rsidRPr="001238F1">
        <w:rPr>
          <w:rFonts w:ascii="Book Antiqua" w:hAnsi="Book Antiqua"/>
        </w:rPr>
        <w:t xml:space="preserve"> C-reactive protein</w:t>
      </w:r>
      <w:r w:rsidR="00B96931" w:rsidRPr="001238F1">
        <w:rPr>
          <w:rFonts w:ascii="Book Antiqua" w:hAnsi="Book Antiqua"/>
        </w:rPr>
        <w:t xml:space="preserve">; PICC: Peripherally inserted central catheter; APTT: Activated partial thromboplastin time; PCT: </w:t>
      </w:r>
      <w:proofErr w:type="spellStart"/>
      <w:r w:rsidR="00B96931" w:rsidRPr="001238F1">
        <w:rPr>
          <w:rFonts w:ascii="Book Antiqua" w:hAnsi="Book Antiqua"/>
        </w:rPr>
        <w:t>Procalcitonin</w:t>
      </w:r>
      <w:proofErr w:type="spellEnd"/>
      <w:r w:rsidR="00B96931" w:rsidRPr="001238F1">
        <w:rPr>
          <w:rFonts w:ascii="Book Antiqua" w:hAnsi="Book Antiqua"/>
        </w:rPr>
        <w:t>; PT: Prothrombin time.</w:t>
      </w:r>
    </w:p>
    <w:p w14:paraId="34550AB4" w14:textId="77777777" w:rsidR="00DD44FA" w:rsidRDefault="00DD44FA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65559A83" w14:textId="77777777" w:rsidR="00DD44FA" w:rsidRDefault="00DD44FA" w:rsidP="00DD44FA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1054F1F3" wp14:editId="25D2A0F0">
            <wp:extent cx="2499360" cy="1440180"/>
            <wp:effectExtent l="0" t="0" r="0" b="7620"/>
            <wp:docPr id="6" name="图片 6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58329" w14:textId="77777777" w:rsidR="00DD44FA" w:rsidRDefault="00DD44FA" w:rsidP="00DD44FA">
      <w:pPr>
        <w:jc w:val="center"/>
        <w:rPr>
          <w:rFonts w:ascii="Book Antiqua" w:hAnsi="Book Antiqua"/>
        </w:rPr>
      </w:pPr>
    </w:p>
    <w:p w14:paraId="74558120" w14:textId="77777777" w:rsidR="00DD44FA" w:rsidRPr="00763D22" w:rsidRDefault="00DD44FA" w:rsidP="00DD44FA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0F47A289" w14:textId="77777777" w:rsidR="00DD44FA" w:rsidRPr="00763D22" w:rsidRDefault="00DD44FA" w:rsidP="00DD44F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A3329A0" w14:textId="77777777" w:rsidR="00DD44FA" w:rsidRPr="00763D22" w:rsidRDefault="00DD44FA" w:rsidP="00DD44F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7D0C062" w14:textId="77777777" w:rsidR="00DD44FA" w:rsidRPr="00763D22" w:rsidRDefault="00DD44FA" w:rsidP="00DD44F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E71409A" w14:textId="77777777" w:rsidR="00DD44FA" w:rsidRPr="00763D22" w:rsidRDefault="00DD44FA" w:rsidP="00DD44F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9C814FC" w14:textId="77777777" w:rsidR="00DD44FA" w:rsidRPr="00763D22" w:rsidRDefault="00DD44FA" w:rsidP="00DD44FA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BD9D47F" w14:textId="77777777" w:rsidR="00DD44FA" w:rsidRDefault="00DD44FA" w:rsidP="00DD44FA">
      <w:pPr>
        <w:jc w:val="center"/>
        <w:rPr>
          <w:rFonts w:ascii="Book Antiqua" w:hAnsi="Book Antiqua"/>
        </w:rPr>
      </w:pPr>
    </w:p>
    <w:p w14:paraId="2AD717BC" w14:textId="77777777" w:rsidR="00DD44FA" w:rsidRDefault="00DD44FA" w:rsidP="00DD44FA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1C74F0BB" wp14:editId="4D43EBBB">
            <wp:extent cx="1447800" cy="1440180"/>
            <wp:effectExtent l="0" t="0" r="0" b="7620"/>
            <wp:docPr id="1" name="图片 1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65201" w14:textId="77777777" w:rsidR="00DD44FA" w:rsidRDefault="00DD44FA" w:rsidP="00DD44FA">
      <w:pPr>
        <w:jc w:val="center"/>
        <w:rPr>
          <w:rFonts w:ascii="Book Antiqua" w:hAnsi="Book Antiqua"/>
        </w:rPr>
      </w:pPr>
    </w:p>
    <w:p w14:paraId="2574A783" w14:textId="77777777" w:rsidR="00DD44FA" w:rsidRDefault="00DD44FA" w:rsidP="00DD44FA">
      <w:pPr>
        <w:jc w:val="center"/>
        <w:rPr>
          <w:rFonts w:ascii="Book Antiqua" w:hAnsi="Book Antiqua"/>
        </w:rPr>
      </w:pPr>
    </w:p>
    <w:p w14:paraId="074B1A72" w14:textId="77777777" w:rsidR="00DD44FA" w:rsidRDefault="00DD44FA" w:rsidP="00DD44FA">
      <w:pPr>
        <w:jc w:val="center"/>
        <w:rPr>
          <w:rFonts w:ascii="Book Antiqua" w:hAnsi="Book Antiqua"/>
        </w:rPr>
      </w:pPr>
    </w:p>
    <w:p w14:paraId="67423053" w14:textId="77777777" w:rsidR="00DD44FA" w:rsidRDefault="00DD44FA" w:rsidP="00DD44FA">
      <w:pPr>
        <w:jc w:val="center"/>
        <w:rPr>
          <w:rFonts w:ascii="Book Antiqua" w:hAnsi="Book Antiqua"/>
        </w:rPr>
      </w:pPr>
    </w:p>
    <w:p w14:paraId="7144C0BB" w14:textId="77777777" w:rsidR="00DD44FA" w:rsidRDefault="00DD44FA" w:rsidP="00DD44FA">
      <w:pPr>
        <w:jc w:val="center"/>
        <w:rPr>
          <w:rFonts w:ascii="Book Antiqua" w:hAnsi="Book Antiqua"/>
        </w:rPr>
      </w:pPr>
    </w:p>
    <w:p w14:paraId="75A2CB4E" w14:textId="77777777" w:rsidR="00DD44FA" w:rsidRDefault="00DD44FA" w:rsidP="00DD44FA">
      <w:pPr>
        <w:jc w:val="center"/>
        <w:rPr>
          <w:rFonts w:ascii="Book Antiqua" w:hAnsi="Book Antiqua"/>
        </w:rPr>
      </w:pPr>
    </w:p>
    <w:p w14:paraId="015E5578" w14:textId="77777777" w:rsidR="00DD44FA" w:rsidRDefault="00DD44FA" w:rsidP="00DD44FA">
      <w:pPr>
        <w:jc w:val="center"/>
        <w:rPr>
          <w:rFonts w:ascii="Book Antiqua" w:hAnsi="Book Antiqua"/>
        </w:rPr>
      </w:pPr>
    </w:p>
    <w:p w14:paraId="1B017FE3" w14:textId="77777777" w:rsidR="00DD44FA" w:rsidRDefault="00DD44FA" w:rsidP="00DD44FA">
      <w:pPr>
        <w:jc w:val="center"/>
        <w:rPr>
          <w:rFonts w:ascii="Book Antiqua" w:hAnsi="Book Antiqua"/>
        </w:rPr>
      </w:pPr>
    </w:p>
    <w:p w14:paraId="2393F026" w14:textId="77777777" w:rsidR="00DD44FA" w:rsidRDefault="00DD44FA" w:rsidP="00DD44FA">
      <w:pPr>
        <w:jc w:val="center"/>
        <w:rPr>
          <w:rFonts w:ascii="Book Antiqua" w:hAnsi="Book Antiqua"/>
        </w:rPr>
      </w:pPr>
    </w:p>
    <w:p w14:paraId="7D70A81F" w14:textId="77777777" w:rsidR="00DD44FA" w:rsidRPr="00763D22" w:rsidRDefault="00DD44FA" w:rsidP="00DD44FA">
      <w:pPr>
        <w:jc w:val="right"/>
        <w:rPr>
          <w:rFonts w:ascii="Book Antiqua" w:hAnsi="Book Antiqua"/>
          <w:color w:val="000000" w:themeColor="text1"/>
        </w:rPr>
      </w:pPr>
    </w:p>
    <w:p w14:paraId="65EEAC4D" w14:textId="77777777" w:rsidR="00DD44FA" w:rsidRPr="00763D22" w:rsidRDefault="00DD44FA" w:rsidP="00DD44FA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bookmarkEnd w:id="0"/>
    <w:p w14:paraId="26D0DA9E" w14:textId="77777777" w:rsidR="00100884" w:rsidRPr="00B96931" w:rsidRDefault="00100884" w:rsidP="00B96931">
      <w:pPr>
        <w:spacing w:line="360" w:lineRule="auto"/>
        <w:jc w:val="both"/>
        <w:rPr>
          <w:rFonts w:ascii="Book Antiqua" w:hAnsi="Book Antiqua"/>
        </w:rPr>
      </w:pPr>
    </w:p>
    <w:sectPr w:rsidR="00100884" w:rsidRPr="00B96931" w:rsidSect="006265BA">
      <w:pgSz w:w="16838" w:h="11906" w:orient="landscape"/>
      <w:pgMar w:top="1440" w:right="1440" w:bottom="1440" w:left="1440" w:header="850" w:footer="9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24546" w14:textId="77777777" w:rsidR="00EF2271" w:rsidRDefault="00EF2271" w:rsidP="00491CA1">
      <w:r>
        <w:separator/>
      </w:r>
    </w:p>
  </w:endnote>
  <w:endnote w:type="continuationSeparator" w:id="0">
    <w:p w14:paraId="64C246C7" w14:textId="77777777" w:rsidR="00EF2271" w:rsidRDefault="00EF2271" w:rsidP="0049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Segoe Print"/>
    <w:charset w:val="00"/>
    <w:family w:val="auto"/>
    <w:pitch w:val="default"/>
    <w:sig w:usb0="00000000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9500D" w14:textId="77777777" w:rsidR="00491CA1" w:rsidRPr="00491CA1" w:rsidRDefault="00491CA1" w:rsidP="00491CA1">
    <w:pPr>
      <w:pStyle w:val="a4"/>
      <w:jc w:val="right"/>
      <w:rPr>
        <w:rFonts w:ascii="Book Antiqua" w:hAnsi="Book Antiqua"/>
        <w:sz w:val="24"/>
        <w:szCs w:val="24"/>
      </w:rPr>
    </w:pPr>
    <w:r w:rsidRPr="00491CA1">
      <w:rPr>
        <w:rFonts w:ascii="Book Antiqua" w:hAnsi="Book Antiqua"/>
        <w:sz w:val="24"/>
        <w:szCs w:val="24"/>
        <w:lang w:val="zh-CN" w:eastAsia="zh-CN"/>
      </w:rPr>
      <w:t xml:space="preserve"> </w:t>
    </w:r>
    <w:r w:rsidRPr="00491CA1">
      <w:rPr>
        <w:rFonts w:ascii="Book Antiqua" w:hAnsi="Book Antiqua"/>
        <w:sz w:val="24"/>
        <w:szCs w:val="24"/>
      </w:rPr>
      <w:fldChar w:fldCharType="begin"/>
    </w:r>
    <w:r w:rsidRPr="00491CA1">
      <w:rPr>
        <w:rFonts w:ascii="Book Antiqua" w:hAnsi="Book Antiqua"/>
        <w:sz w:val="24"/>
        <w:szCs w:val="24"/>
      </w:rPr>
      <w:instrText>PAGE  \* Arabic  \* MERGEFORMAT</w:instrText>
    </w:r>
    <w:r w:rsidRPr="00491CA1">
      <w:rPr>
        <w:rFonts w:ascii="Book Antiqua" w:hAnsi="Book Antiqua"/>
        <w:sz w:val="24"/>
        <w:szCs w:val="24"/>
      </w:rPr>
      <w:fldChar w:fldCharType="separate"/>
    </w:r>
    <w:r w:rsidR="00DD44FA" w:rsidRPr="00DD44FA">
      <w:rPr>
        <w:rFonts w:ascii="Book Antiqua" w:hAnsi="Book Antiqua"/>
        <w:noProof/>
        <w:sz w:val="24"/>
        <w:szCs w:val="24"/>
        <w:lang w:val="zh-CN" w:eastAsia="zh-CN"/>
      </w:rPr>
      <w:t>27</w:t>
    </w:r>
    <w:r w:rsidRPr="00491CA1">
      <w:rPr>
        <w:rFonts w:ascii="Book Antiqua" w:hAnsi="Book Antiqua"/>
        <w:sz w:val="24"/>
        <w:szCs w:val="24"/>
      </w:rPr>
      <w:fldChar w:fldCharType="end"/>
    </w:r>
    <w:r w:rsidRPr="00491CA1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491CA1">
      <w:rPr>
        <w:rFonts w:ascii="Book Antiqua" w:hAnsi="Book Antiqua"/>
        <w:sz w:val="24"/>
        <w:szCs w:val="24"/>
      </w:rPr>
      <w:fldChar w:fldCharType="begin"/>
    </w:r>
    <w:r w:rsidRPr="00491CA1">
      <w:rPr>
        <w:rFonts w:ascii="Book Antiqua" w:hAnsi="Book Antiqua"/>
        <w:sz w:val="24"/>
        <w:szCs w:val="24"/>
      </w:rPr>
      <w:instrText>NUMPAGES  \* Arabic  \* MERGEFORMAT</w:instrText>
    </w:r>
    <w:r w:rsidRPr="00491CA1">
      <w:rPr>
        <w:rFonts w:ascii="Book Antiqua" w:hAnsi="Book Antiqua"/>
        <w:sz w:val="24"/>
        <w:szCs w:val="24"/>
      </w:rPr>
      <w:fldChar w:fldCharType="separate"/>
    </w:r>
    <w:r w:rsidR="00DD44FA" w:rsidRPr="00DD44FA">
      <w:rPr>
        <w:rFonts w:ascii="Book Antiqua" w:hAnsi="Book Antiqua"/>
        <w:noProof/>
        <w:sz w:val="24"/>
        <w:szCs w:val="24"/>
        <w:lang w:val="zh-CN" w:eastAsia="zh-CN"/>
      </w:rPr>
      <w:t>28</w:t>
    </w:r>
    <w:r w:rsidRPr="00491CA1">
      <w:rPr>
        <w:rFonts w:ascii="Book Antiqua" w:hAnsi="Book Antiqua"/>
        <w:sz w:val="24"/>
        <w:szCs w:val="24"/>
      </w:rPr>
      <w:fldChar w:fldCharType="end"/>
    </w:r>
  </w:p>
  <w:p w14:paraId="5CC48CC9" w14:textId="77777777" w:rsidR="00491CA1" w:rsidRDefault="00491C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E67B0" w14:textId="77777777" w:rsidR="00EF2271" w:rsidRDefault="00EF2271" w:rsidP="00491CA1">
      <w:r>
        <w:separator/>
      </w:r>
    </w:p>
  </w:footnote>
  <w:footnote w:type="continuationSeparator" w:id="0">
    <w:p w14:paraId="55DE635C" w14:textId="77777777" w:rsidR="00EF2271" w:rsidRDefault="00EF2271" w:rsidP="00491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00884"/>
    <w:rsid w:val="001238F1"/>
    <w:rsid w:val="0013027D"/>
    <w:rsid w:val="001501CF"/>
    <w:rsid w:val="00191D86"/>
    <w:rsid w:val="001A5185"/>
    <w:rsid w:val="001B1E91"/>
    <w:rsid w:val="001B2069"/>
    <w:rsid w:val="001C0EA5"/>
    <w:rsid w:val="00243C61"/>
    <w:rsid w:val="00260F20"/>
    <w:rsid w:val="00262A68"/>
    <w:rsid w:val="0029439E"/>
    <w:rsid w:val="002B19AA"/>
    <w:rsid w:val="003334BB"/>
    <w:rsid w:val="00386E4E"/>
    <w:rsid w:val="0039302C"/>
    <w:rsid w:val="00483F40"/>
    <w:rsid w:val="00491CA1"/>
    <w:rsid w:val="004A1CB2"/>
    <w:rsid w:val="004E0E5F"/>
    <w:rsid w:val="0050177D"/>
    <w:rsid w:val="00511478"/>
    <w:rsid w:val="00575394"/>
    <w:rsid w:val="00576C28"/>
    <w:rsid w:val="005927AE"/>
    <w:rsid w:val="00602762"/>
    <w:rsid w:val="00616947"/>
    <w:rsid w:val="00662B00"/>
    <w:rsid w:val="00690F14"/>
    <w:rsid w:val="006946DB"/>
    <w:rsid w:val="007B2D26"/>
    <w:rsid w:val="007C1F47"/>
    <w:rsid w:val="007C7C9C"/>
    <w:rsid w:val="007F77C0"/>
    <w:rsid w:val="008607B6"/>
    <w:rsid w:val="0087547F"/>
    <w:rsid w:val="00895344"/>
    <w:rsid w:val="0090741A"/>
    <w:rsid w:val="00933119"/>
    <w:rsid w:val="0093416D"/>
    <w:rsid w:val="00984796"/>
    <w:rsid w:val="00A77B3E"/>
    <w:rsid w:val="00A96F54"/>
    <w:rsid w:val="00B07C1F"/>
    <w:rsid w:val="00B9535E"/>
    <w:rsid w:val="00B96931"/>
    <w:rsid w:val="00BB60BF"/>
    <w:rsid w:val="00C7054B"/>
    <w:rsid w:val="00C82126"/>
    <w:rsid w:val="00CA2A55"/>
    <w:rsid w:val="00CE734F"/>
    <w:rsid w:val="00D201F8"/>
    <w:rsid w:val="00D73624"/>
    <w:rsid w:val="00D92B83"/>
    <w:rsid w:val="00DA442C"/>
    <w:rsid w:val="00DD44FA"/>
    <w:rsid w:val="00EF2271"/>
    <w:rsid w:val="00F37252"/>
    <w:rsid w:val="00F43ABB"/>
    <w:rsid w:val="00F45428"/>
    <w:rsid w:val="00F81311"/>
    <w:rsid w:val="00F83520"/>
    <w:rsid w:val="00FB2952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515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91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1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CA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CA1"/>
    <w:rPr>
      <w:sz w:val="18"/>
      <w:szCs w:val="18"/>
    </w:rPr>
  </w:style>
  <w:style w:type="table" w:styleId="a5">
    <w:name w:val="Table Grid"/>
    <w:basedOn w:val="a1"/>
    <w:rsid w:val="00100884"/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semiHidden/>
    <w:unhideWhenUsed/>
    <w:rsid w:val="0087547F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8754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91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1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CA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CA1"/>
    <w:rPr>
      <w:sz w:val="18"/>
      <w:szCs w:val="18"/>
    </w:rPr>
  </w:style>
  <w:style w:type="table" w:styleId="a5">
    <w:name w:val="Table Grid"/>
    <w:basedOn w:val="a1"/>
    <w:rsid w:val="00100884"/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semiHidden/>
    <w:unhideWhenUsed/>
    <w:rsid w:val="0087547F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8754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6CA99-CD6D-468B-9AF6-D46BF9FF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4719</Words>
  <Characters>26904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邢燕霞</cp:lastModifiedBy>
  <cp:revision>10</cp:revision>
  <dcterms:created xsi:type="dcterms:W3CDTF">2021-05-24T00:37:00Z</dcterms:created>
  <dcterms:modified xsi:type="dcterms:W3CDTF">2021-07-25T14:57:00Z</dcterms:modified>
</cp:coreProperties>
</file>