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C66D" w14:textId="3F46E2B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Name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of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Journal: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i/>
        </w:rPr>
        <w:t>World</w:t>
      </w:r>
      <w:r w:rsidR="00F43ABB" w:rsidRPr="00100884">
        <w:rPr>
          <w:rFonts w:ascii="Book Antiqua" w:eastAsia="Book Antiqua" w:hAnsi="Book Antiqua" w:cs="Book Antiqua"/>
          <w:i/>
        </w:rPr>
        <w:t xml:space="preserve"> </w:t>
      </w:r>
      <w:r w:rsidRPr="00100884">
        <w:rPr>
          <w:rFonts w:ascii="Book Antiqua" w:eastAsia="Book Antiqua" w:hAnsi="Book Antiqua" w:cs="Book Antiqua"/>
          <w:i/>
        </w:rPr>
        <w:t>Journal</w:t>
      </w:r>
      <w:r w:rsidR="00F43ABB" w:rsidRPr="00100884">
        <w:rPr>
          <w:rFonts w:ascii="Book Antiqua" w:eastAsia="Book Antiqua" w:hAnsi="Book Antiqua" w:cs="Book Antiqua"/>
          <w:i/>
        </w:rPr>
        <w:t xml:space="preserve"> </w:t>
      </w:r>
      <w:r w:rsidRPr="00100884">
        <w:rPr>
          <w:rFonts w:ascii="Book Antiqua" w:eastAsia="Book Antiqua" w:hAnsi="Book Antiqua" w:cs="Book Antiqua"/>
          <w:i/>
        </w:rPr>
        <w:t>of</w:t>
      </w:r>
      <w:r w:rsidR="00F43ABB" w:rsidRPr="00100884">
        <w:rPr>
          <w:rFonts w:ascii="Book Antiqua" w:eastAsia="Book Antiqua" w:hAnsi="Book Antiqua" w:cs="Book Antiqua"/>
          <w:i/>
        </w:rPr>
        <w:t xml:space="preserve"> </w:t>
      </w:r>
      <w:r w:rsidRPr="00100884">
        <w:rPr>
          <w:rFonts w:ascii="Book Antiqua" w:eastAsia="Book Antiqua" w:hAnsi="Book Antiqua" w:cs="Book Antiqua"/>
          <w:i/>
        </w:rPr>
        <w:t>Clinical</w:t>
      </w:r>
      <w:r w:rsidR="00F43ABB" w:rsidRPr="00100884">
        <w:rPr>
          <w:rFonts w:ascii="Book Antiqua" w:eastAsia="Book Antiqua" w:hAnsi="Book Antiqua" w:cs="Book Antiqua"/>
          <w:i/>
        </w:rPr>
        <w:t xml:space="preserve"> </w:t>
      </w:r>
      <w:r w:rsidRPr="00100884">
        <w:rPr>
          <w:rFonts w:ascii="Book Antiqua" w:eastAsia="Book Antiqua" w:hAnsi="Book Antiqua" w:cs="Book Antiqua"/>
          <w:i/>
        </w:rPr>
        <w:t>Cases</w:t>
      </w:r>
    </w:p>
    <w:p w14:paraId="025212BA" w14:textId="0EF4A053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Manuscript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NO: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</w:rPr>
        <w:t>67006</w:t>
      </w:r>
    </w:p>
    <w:p w14:paraId="21A515DB" w14:textId="7E5EA0B3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Manuscript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Type: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</w:rPr>
        <w:t>CASE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</w:t>
      </w:r>
    </w:p>
    <w:p w14:paraId="55443373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347698CC" w14:textId="22F6C9FC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Neonatal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necrotizing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enterocolitis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caused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by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umbilical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arterial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catheter-associated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abdominal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aortic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embolism: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A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case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report</w:t>
      </w:r>
    </w:p>
    <w:p w14:paraId="44D091AA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0711282" w14:textId="68FABABF" w:rsidR="00A77B3E" w:rsidRPr="00100884" w:rsidRDefault="00262A6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Huang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et</w:t>
      </w:r>
      <w:r w:rsidR="00F43ABB" w:rsidRPr="00100884">
        <w:rPr>
          <w:rFonts w:ascii="Book Antiqua" w:eastAsia="Book Antiqua" w:hAnsi="Book Antiqua" w:cs="Book Antiqua"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al.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NEC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embolism</w:t>
      </w:r>
    </w:p>
    <w:p w14:paraId="5CDFC058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EE2D5E0" w14:textId="5A7E9082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Xi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Huang,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Yan-Ling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Hu,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Zhao,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Qiong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Ying-Xin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</w:t>
      </w:r>
      <w:r w:rsidR="007C7C9C">
        <w:rPr>
          <w:rFonts w:ascii="Book Antiqua" w:eastAsia="Book Antiqua" w:hAnsi="Book Antiqua" w:cs="Book Antiqua"/>
        </w:rPr>
        <w:t xml:space="preserve"> </w:t>
      </w:r>
    </w:p>
    <w:p w14:paraId="2F33A70D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6B9C6BCC" w14:textId="0A16A6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Xi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Huang,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Yan-Ling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Hu,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Yuan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Zhao,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  <w:b/>
          <w:bCs/>
        </w:rPr>
        <w:t>Qiong</w:t>
      </w:r>
      <w:proofErr w:type="spellEnd"/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Chen,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Ying-Xin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Li,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Department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Nursing,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China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Second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University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Hospital,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University/West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China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School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Nursing,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University,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Chengdu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610041,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262A68"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262A68" w:rsidRPr="00100884">
        <w:rPr>
          <w:rFonts w:ascii="Book Antiqua" w:eastAsia="Book Antiqua" w:hAnsi="Book Antiqua" w:cs="Book Antiqua"/>
        </w:rPr>
        <w:t>Province,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China</w:t>
      </w:r>
    </w:p>
    <w:p w14:paraId="6AE05549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3B34CC2E" w14:textId="4C4A2BF8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Xi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Huang,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Yan-Ling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Hu,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Yuan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Zhao,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  <w:b/>
          <w:bCs/>
        </w:rPr>
        <w:t>Qiong</w:t>
      </w:r>
      <w:proofErr w:type="spellEnd"/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Chen,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Ying-Xin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Li,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Key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Laboratory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Defects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Diseases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Women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Children,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University,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Ministry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Education,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Chengdu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610041,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Province,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China</w:t>
      </w:r>
    </w:p>
    <w:p w14:paraId="7389C185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6D21018" w14:textId="75875258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Author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contributions: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Huang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contributed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study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design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analysis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drafted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manuscript;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YX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contributed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analysis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critically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revised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manuscript;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Hu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</w:t>
      </w:r>
      <w:r w:rsidRPr="00100884">
        <w:rPr>
          <w:rFonts w:ascii="Book Antiqua" w:eastAsia="Book Antiqua" w:hAnsi="Book Antiqua" w:cs="Book Antiqua"/>
        </w:rPr>
        <w:t>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Zhao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</w:t>
      </w:r>
      <w:r w:rsidR="008607B6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Q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critically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revised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manuscript;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all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authors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read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approved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manuscript.</w:t>
      </w:r>
    </w:p>
    <w:p w14:paraId="43C01719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3B4304A1" w14:textId="68BDF209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Supported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by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0"/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2020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Scientific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Research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Project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Health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Family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Planning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Commission</w:t>
      </w:r>
      <w:bookmarkEnd w:id="0"/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bookmarkStart w:id="1" w:name="OLE_LINK151"/>
      <w:r w:rsidRPr="00100884">
        <w:rPr>
          <w:rFonts w:ascii="Book Antiqua" w:eastAsia="Book Antiqua" w:hAnsi="Book Antiqua" w:cs="Book Antiqua"/>
        </w:rPr>
        <w:t>20PJ081</w:t>
      </w:r>
      <w:bookmarkEnd w:id="1"/>
      <w:r w:rsidRPr="00100884">
        <w:rPr>
          <w:rFonts w:ascii="Book Antiqua" w:eastAsia="Book Antiqua" w:hAnsi="Book Antiqua" w:cs="Book Antiqua"/>
        </w:rPr>
        <w:t>.</w:t>
      </w:r>
    </w:p>
    <w:p w14:paraId="15157992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3E58AC9" w14:textId="4732449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Corresponding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author: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Ying-Xin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Li,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MSN,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Nurse,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Department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Nursing,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China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Second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University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Hospital,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University/West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China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School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lastRenderedPageBreak/>
        <w:t>Nursing,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University,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Section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3,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Renmin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South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Road,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Chengdu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610041,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Province,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China.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632915584@qq.com</w:t>
      </w:r>
    </w:p>
    <w:p w14:paraId="480A3C6D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4BBD01BB" w14:textId="27BEB5E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Received: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April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12,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2021</w:t>
      </w:r>
    </w:p>
    <w:p w14:paraId="2CF83E7F" w14:textId="7B107AC9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Revised: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2021</w:t>
      </w:r>
    </w:p>
    <w:p w14:paraId="4A8266A0" w14:textId="08178B9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Accepted: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="00D73624" w:rsidRPr="00D73624">
        <w:rPr>
          <w:rFonts w:ascii="Book Antiqua" w:eastAsia="Book Antiqua" w:hAnsi="Book Antiqua" w:cs="Book Antiqua"/>
        </w:rPr>
        <w:t>May 15, 2021</w:t>
      </w:r>
    </w:p>
    <w:p w14:paraId="07A7F5D3" w14:textId="271760A5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Published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online: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</w:p>
    <w:p w14:paraId="518E5021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  <w:sectPr w:rsidR="00A77B3E" w:rsidRPr="0010088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4EFD5" w14:textId="777777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lastRenderedPageBreak/>
        <w:t>Abstract</w:t>
      </w:r>
    </w:p>
    <w:p w14:paraId="6191A328" w14:textId="777777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BACKGROUND</w:t>
      </w:r>
    </w:p>
    <w:p w14:paraId="2B2D1B23" w14:textId="3C626FA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2" w:name="OLE_LINK130"/>
      <w:r w:rsidRPr="00100884">
        <w:rPr>
          <w:rFonts w:ascii="Book Antiqua" w:eastAsia="Book Antiqua" w:hAnsi="Book Antiqua" w:cs="Book Antiqua"/>
        </w:rPr>
        <w:t>Reports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necrotizing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enterocolitis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(NEC)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(UAC)-associated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embolism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neonates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rare</w:t>
      </w:r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Herein,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8607B6">
        <w:rPr>
          <w:rFonts w:ascii="Book Antiqua" w:eastAsia="Book Antiqua" w:hAnsi="Book Antiqua" w:cs="Book Antiqua"/>
        </w:rPr>
        <w:t>the</w:t>
      </w:r>
      <w:r w:rsidR="008607B6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extremely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low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(ELBW)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UAC-associated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embolism.</w:t>
      </w:r>
    </w:p>
    <w:bookmarkEnd w:id="2"/>
    <w:p w14:paraId="7C76CCE0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49EB24B" w14:textId="7516E9B3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CASE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SUMMARY</w:t>
      </w:r>
    </w:p>
    <w:p w14:paraId="072AF072" w14:textId="58A80401" w:rsidR="00A77B3E" w:rsidRPr="00100884" w:rsidRDefault="008607B6" w:rsidP="00100884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3" w:name="OLE_LINK131"/>
      <w:r w:rsidRPr="00100884"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</w:rPr>
        <w:t>f</w:t>
      </w:r>
      <w:r w:rsidRPr="00100884">
        <w:rPr>
          <w:rFonts w:ascii="Book Antiqua" w:eastAsia="Book Antiqua" w:hAnsi="Book Antiqua" w:cs="Book Antiqua"/>
        </w:rPr>
        <w:t xml:space="preserve">emale </w:t>
      </w:r>
      <w:r w:rsidR="00D201F8" w:rsidRPr="00100884">
        <w:rPr>
          <w:rFonts w:ascii="Book Antiqua" w:eastAsia="Book Antiqua" w:hAnsi="Book Antiqua" w:cs="Book Antiqua"/>
        </w:rPr>
        <w:t>infant,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aged </w:t>
      </w:r>
      <w:r w:rsidR="00D201F8" w:rsidRPr="00100884">
        <w:rPr>
          <w:rFonts w:ascii="Book Antiqua" w:eastAsia="Book Antiqua" w:hAnsi="Book Antiqua" w:cs="Book Antiqua"/>
        </w:rPr>
        <w:t>21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min</w:t>
      </w:r>
      <w:r>
        <w:rPr>
          <w:rFonts w:ascii="Book Antiqua" w:eastAsia="Book Antiqua" w:hAnsi="Book Antiqua" w:cs="Book Antiqua"/>
        </w:rPr>
        <w:t xml:space="preserve"> 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weighing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830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28</w:t>
      </w:r>
      <w:r w:rsidR="00D201F8" w:rsidRPr="00100884">
        <w:rPr>
          <w:rFonts w:ascii="Book Antiqua" w:eastAsia="Book Antiqua" w:hAnsi="Book Antiqua" w:cs="Book Antiqua"/>
          <w:vertAlign w:val="superscript"/>
        </w:rPr>
        <w:t>+6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00884">
        <w:rPr>
          <w:rFonts w:ascii="Book Antiqua" w:eastAsia="Book Antiqua" w:hAnsi="Book Antiqua" w:cs="Book Antiqua"/>
        </w:rPr>
        <w:t>wk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gestational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age,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referred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our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hospital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because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premature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shallow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breathing.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diagnosed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ELBW,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respiratory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distress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syndrome,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intrauterine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infection,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asphyxia.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catheters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inserted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removed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B9535E">
        <w:rPr>
          <w:rFonts w:ascii="Book Antiqua" w:eastAsia="Book Antiqua" w:hAnsi="Book Antiqua" w:cs="Book Antiqua"/>
        </w:rPr>
        <w:t>9</w:t>
      </w:r>
      <w:r w:rsidR="00B9535E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later,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</w:t>
      </w:r>
      <w:r w:rsidR="00D201F8" w:rsidRPr="00100884">
        <w:rPr>
          <w:rFonts w:ascii="Book Antiqua" w:eastAsia="Book Antiqua" w:hAnsi="Book Antiqua" w:cs="Book Antiqua"/>
        </w:rPr>
        <w:t>ccording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doctor’s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plan.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Within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48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00884">
        <w:rPr>
          <w:rFonts w:ascii="Book Antiqua" w:eastAsia="Book Antiqua" w:hAnsi="Book Antiqua" w:cs="Book Antiqua"/>
        </w:rPr>
        <w:t>extubation</w:t>
      </w:r>
      <w:proofErr w:type="spellEnd"/>
      <w:r w:rsidR="00D201F8"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manifestations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included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poor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responsiveness,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heart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175</w:t>
      </w:r>
      <w:r w:rsidR="00491CA1" w:rsidRPr="00100884">
        <w:rPr>
          <w:rFonts w:ascii="Book Antiqua" w:eastAsia="Book Antiqua" w:hAnsi="Book Antiqua" w:cs="Book Antiqua"/>
        </w:rPr>
        <w:t>-</w:t>
      </w:r>
      <w:r w:rsidR="00D201F8" w:rsidRPr="00100884">
        <w:rPr>
          <w:rFonts w:ascii="Book Antiqua" w:eastAsia="Book Antiqua" w:hAnsi="Book Antiqua" w:cs="Book Antiqua"/>
        </w:rPr>
        <w:t>185/min,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currant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jelly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stool.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Therefore,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considered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diagnosis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NEC.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determine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cause,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B-mode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ultrasound,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revealed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embolism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(2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×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0.3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cm)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effusion.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treated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nil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00884">
        <w:rPr>
          <w:rFonts w:ascii="Book Antiqua" w:eastAsia="Book Antiqua" w:hAnsi="Book Antiqua" w:cs="Book Antiqua"/>
        </w:rPr>
        <w:t>os</w:t>
      </w:r>
      <w:proofErr w:type="spellEnd"/>
      <w:r w:rsidR="00D201F8"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gastrointestinal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decompression,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anti-infective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therapy,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transfusion,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CE734F" w:rsidRPr="002B19AA">
        <w:rPr>
          <w:rFonts w:ascii="Book Antiqua" w:eastAsia="Book Antiqua" w:hAnsi="Book Antiqua" w:cs="Book Antiqua"/>
        </w:rPr>
        <w:t>q</w:t>
      </w:r>
      <w:r w:rsidR="00D201F8" w:rsidRPr="00100884">
        <w:rPr>
          <w:rFonts w:ascii="Book Antiqua" w:eastAsia="Book Antiqua" w:hAnsi="Book Antiqua" w:cs="Book Antiqua"/>
        </w:rPr>
        <w:t>12</w:t>
      </w:r>
      <w:r w:rsidR="00CE734F" w:rsidRPr="002B19AA">
        <w:rPr>
          <w:rFonts w:ascii="Book Antiqua" w:eastAsia="Book Antiqua" w:hAnsi="Book Antiqua" w:cs="Book Antiqua"/>
        </w:rPr>
        <w:t>h</w:t>
      </w:r>
      <w:r w:rsidR="00CE734F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anticoagulant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therapy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(from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20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June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1,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dosage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adjusted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according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anti-</w:t>
      </w:r>
      <w:proofErr w:type="spellStart"/>
      <w:r w:rsidR="00D201F8" w:rsidRPr="00100884">
        <w:rPr>
          <w:rFonts w:ascii="Book Antiqua" w:eastAsia="Book Antiqua" w:hAnsi="Book Antiqua" w:cs="Book Antiqua"/>
        </w:rPr>
        <w:t>Xa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activity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during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treatme</w:t>
      </w:r>
      <w:r w:rsidR="00D201F8" w:rsidRPr="00100884">
        <w:rPr>
          <w:rFonts w:ascii="Book Antiqua" w:eastAsia="Book Antiqua" w:hAnsi="Book Antiqua" w:cs="Book Antiqua" w:hint="eastAsia"/>
          <w:lang w:eastAsia="zh-CN"/>
        </w:rPr>
        <w:t>n</w:t>
      </w:r>
      <w:r w:rsidR="00D201F8" w:rsidRPr="00100884">
        <w:rPr>
          <w:rFonts w:ascii="Book Antiqua" w:eastAsia="Book Antiqua" w:hAnsi="Book Antiqua" w:cs="Book Antiqua"/>
        </w:rPr>
        <w:t>t).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67</w:t>
      </w:r>
      <w:r w:rsidR="00D201F8"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admission,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fully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recovered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discharged.</w:t>
      </w:r>
    </w:p>
    <w:bookmarkEnd w:id="3"/>
    <w:p w14:paraId="1556E902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4235AFEB" w14:textId="777777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CONCLUSION</w:t>
      </w:r>
    </w:p>
    <w:p w14:paraId="20AA9B12" w14:textId="13FB2513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4" w:name="OLE_LINK132"/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considered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related,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requires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immediate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diagnosed.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choice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should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determined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according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location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condition.</w:t>
      </w:r>
    </w:p>
    <w:bookmarkEnd w:id="4"/>
    <w:p w14:paraId="4C0BCD11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BC6E29C" w14:textId="3FAD891C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lastRenderedPageBreak/>
        <w:t>Key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Words: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gramStart"/>
      <w:r w:rsidR="00491CA1" w:rsidRPr="00100884">
        <w:rPr>
          <w:rFonts w:ascii="Book Antiqua" w:eastAsia="Book Antiqua" w:hAnsi="Book Antiqua" w:cs="Book Antiqua"/>
        </w:rPr>
        <w:t>A</w:t>
      </w:r>
      <w:r w:rsidRPr="00100884">
        <w:rPr>
          <w:rFonts w:ascii="Book Antiqua" w:eastAsia="Book Antiqua" w:hAnsi="Book Antiqua" w:cs="Book Antiqua"/>
        </w:rPr>
        <w:t>bdominal</w:t>
      </w:r>
      <w:proofErr w:type="gram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491CA1" w:rsidRPr="00100884">
        <w:rPr>
          <w:rFonts w:ascii="Book Antiqua" w:eastAsia="Book Antiqua" w:hAnsi="Book Antiqua" w:cs="Book Antiqua"/>
        </w:rPr>
        <w:t>N</w:t>
      </w:r>
      <w:r w:rsidRPr="00100884">
        <w:rPr>
          <w:rFonts w:ascii="Book Antiqua" w:eastAsia="Book Antiqua" w:hAnsi="Book Antiqua" w:cs="Book Antiqua"/>
        </w:rPr>
        <w:t>ecrotizing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enterocolitis;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491CA1" w:rsidRPr="00100884">
        <w:rPr>
          <w:rFonts w:ascii="Book Antiqua" w:eastAsia="Book Antiqua" w:hAnsi="Book Antiqua" w:cs="Book Antiqua"/>
        </w:rPr>
        <w:t>N</w:t>
      </w:r>
      <w:r w:rsidRPr="00100884">
        <w:rPr>
          <w:rFonts w:ascii="Book Antiqua" w:eastAsia="Book Antiqua" w:hAnsi="Book Antiqua" w:cs="Book Antiqua"/>
        </w:rPr>
        <w:t>eonate;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491CA1" w:rsidRPr="00100884">
        <w:rPr>
          <w:rFonts w:ascii="Book Antiqua" w:eastAsia="Book Antiqua" w:hAnsi="Book Antiqua" w:cs="Book Antiqua"/>
        </w:rPr>
        <w:t>C</w:t>
      </w:r>
      <w:r w:rsidRPr="00100884">
        <w:rPr>
          <w:rFonts w:ascii="Book Antiqua" w:eastAsia="Book Antiqua" w:hAnsi="Book Antiqua" w:cs="Book Antiqua"/>
        </w:rPr>
        <w:t>ase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</w:t>
      </w:r>
    </w:p>
    <w:p w14:paraId="17F067EC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CCF75EA" w14:textId="6D51967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Huang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Hu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Zhao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Q,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YX.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necrotizing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enterocolitis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catheter-associated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embolism: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World</w:t>
      </w:r>
      <w:r w:rsidR="00F43ABB" w:rsidRPr="00100884">
        <w:rPr>
          <w:rFonts w:ascii="Book Antiqua" w:eastAsia="Book Antiqua" w:hAnsi="Book Antiqua" w:cs="Book Antiqua"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J</w:t>
      </w:r>
      <w:r w:rsidR="00F43ABB" w:rsidRPr="0010088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F43ABB" w:rsidRPr="00100884">
        <w:rPr>
          <w:rFonts w:ascii="Book Antiqua" w:eastAsia="Book Antiqua" w:hAnsi="Book Antiqua" w:cs="Book Antiqua"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Cases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2021;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gramStart"/>
      <w:r w:rsidRPr="00100884">
        <w:rPr>
          <w:rFonts w:ascii="Book Antiqua" w:eastAsia="Book Antiqua" w:hAnsi="Book Antiqua" w:cs="Book Antiqua"/>
        </w:rPr>
        <w:t>In</w:t>
      </w:r>
      <w:proofErr w:type="gram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press</w:t>
      </w:r>
    </w:p>
    <w:p w14:paraId="3DEB8027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EA0329C" w14:textId="7C02DF48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Core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Tip: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bookmarkStart w:id="5" w:name="OLE_LINK129"/>
      <w:r w:rsidRPr="00100884">
        <w:rPr>
          <w:rFonts w:ascii="Book Antiqua" w:eastAsia="Book Antiqua" w:hAnsi="Book Antiqua" w:cs="Book Antiqua"/>
        </w:rPr>
        <w:t>We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FB2952" w:rsidRPr="00100884">
        <w:rPr>
          <w:rFonts w:ascii="Book Antiqua" w:eastAsia="Book Antiqua" w:hAnsi="Book Antiqua" w:cs="Book Antiqua"/>
        </w:rPr>
        <w:t>extremely</w:t>
      </w:r>
      <w:r w:rsidR="00FB2952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="00FB2952" w:rsidRPr="00100884">
        <w:rPr>
          <w:rFonts w:ascii="Book Antiqua" w:eastAsia="Book Antiqua" w:hAnsi="Book Antiqua" w:cs="Book Antiqua"/>
        </w:rPr>
        <w:t>low birth 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necrotizing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enterocolitis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491CA1" w:rsidRPr="00100884">
        <w:rPr>
          <w:rFonts w:ascii="Book Antiqua" w:eastAsia="Book Antiqua" w:hAnsi="Book Antiqua" w:cs="Book Antiqua"/>
        </w:rPr>
        <w:t>(NEC)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catheter-associated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embolism.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inserted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rem</w:t>
      </w:r>
      <w:r w:rsidRPr="00100884">
        <w:rPr>
          <w:rFonts w:ascii="Book Antiqua" w:eastAsia="Book Antiqua" w:hAnsi="Book Antiqua" w:cs="Book Antiqua"/>
        </w:rPr>
        <w:t>oved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8607B6">
        <w:rPr>
          <w:rFonts w:ascii="Book Antiqua" w:eastAsia="Book Antiqua" w:hAnsi="Book Antiqua" w:cs="Book Antiqua"/>
        </w:rPr>
        <w:t>9</w:t>
      </w:r>
      <w:r w:rsidR="008607B6" w:rsidRPr="00100884">
        <w:rPr>
          <w:rFonts w:ascii="Book Antiqua" w:eastAsia="Book Antiqua" w:hAnsi="Book Antiqua" w:cs="Book Antiqua"/>
        </w:rPr>
        <w:t xml:space="preserve"> d</w:t>
      </w:r>
      <w:r w:rsidR="008607B6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later.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48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extubation</w:t>
      </w:r>
      <w:proofErr w:type="spellEnd"/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manifestations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considered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consistent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491CA1" w:rsidRPr="00100884">
        <w:rPr>
          <w:rFonts w:ascii="Book Antiqua" w:eastAsia="Book Antiqua" w:hAnsi="Book Antiqua" w:cs="Book Antiqua"/>
        </w:rPr>
        <w:t>NEC</w:t>
      </w:r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Doppler</w:t>
      </w:r>
      <w:r w:rsidR="008607B6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×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0.3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cm).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491CA1" w:rsidRPr="00100884">
        <w:rPr>
          <w:rFonts w:ascii="Book Antiqua" w:eastAsia="Book Antiqua" w:hAnsi="Book Antiqua" w:cs="Book Antiqua"/>
        </w:rPr>
        <w:t>nil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491CA1" w:rsidRPr="00100884">
        <w:rPr>
          <w:rFonts w:ascii="Book Antiqua" w:eastAsia="Book Antiqua" w:hAnsi="Book Antiqua" w:cs="Book Antiqua"/>
        </w:rPr>
        <w:t>per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="00491CA1" w:rsidRPr="00100884">
        <w:rPr>
          <w:rFonts w:ascii="Book Antiqua" w:eastAsia="Book Antiqua" w:hAnsi="Book Antiqua" w:cs="Book Antiqua"/>
        </w:rPr>
        <w:t>os</w:t>
      </w:r>
      <w:proofErr w:type="spellEnd"/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gastrointestinal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decompression,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transfusion,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anti-inf</w:t>
      </w:r>
      <w:r w:rsidRPr="00100884">
        <w:rPr>
          <w:rFonts w:ascii="Book Antiqua" w:eastAsia="Book Antiqua" w:hAnsi="Book Antiqua" w:cs="Book Antiqua"/>
        </w:rPr>
        <w:t>ective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therapy,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q</w:t>
      </w:r>
      <w:r w:rsidRPr="00100884">
        <w:rPr>
          <w:rFonts w:ascii="Book Antiqua" w:eastAsia="Book Antiqua" w:hAnsi="Book Antiqua" w:cs="Book Antiqua"/>
        </w:rPr>
        <w:t>12</w:t>
      </w:r>
      <w:r w:rsidR="00F43ABB" w:rsidRPr="00100884">
        <w:rPr>
          <w:rFonts w:ascii="Book Antiqua" w:eastAsia="Book Antiqua" w:hAnsi="Book Antiqua" w:cs="Book Antiqua"/>
        </w:rPr>
        <w:t xml:space="preserve">h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anticoagulant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therapy.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67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admission,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fully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recovered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discharged.</w:t>
      </w:r>
    </w:p>
    <w:bookmarkEnd w:id="5"/>
    <w:p w14:paraId="015818F8" w14:textId="77777777" w:rsidR="00491CA1" w:rsidRPr="00100884" w:rsidRDefault="00491CA1" w:rsidP="00100884">
      <w:pPr>
        <w:spacing w:line="360" w:lineRule="auto"/>
        <w:jc w:val="both"/>
        <w:rPr>
          <w:rFonts w:ascii="Book Antiqua" w:hAnsi="Book Antiqua"/>
        </w:rPr>
        <w:sectPr w:rsidR="00491CA1" w:rsidRPr="001008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389991" w14:textId="777777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30684743" w14:textId="475D7386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6" w:name="OLE_LINK133"/>
      <w:r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necrotizing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enterocolitis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(NEC)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common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gastrointestinal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emergency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characterized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distension,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vomiting,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diarrhea,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hematochezia,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even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shock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multiple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organ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failure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clinical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manifestations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pneumatosis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upon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X-ray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gramStart"/>
      <w:r w:rsidRPr="00100884">
        <w:rPr>
          <w:rFonts w:ascii="Book Antiqua" w:eastAsia="Book Antiqua" w:hAnsi="Book Antiqua" w:cs="Book Antiqua"/>
        </w:rPr>
        <w:t>examination</w:t>
      </w:r>
      <w:r w:rsidRPr="0010088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00884">
        <w:rPr>
          <w:rFonts w:ascii="Book Antiqua" w:eastAsia="Book Antiqua" w:hAnsi="Book Antiqua" w:cs="Book Antiqua"/>
          <w:vertAlign w:val="superscript"/>
        </w:rPr>
        <w:t>1]</w:t>
      </w:r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incidence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negatively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correlated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gestational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age,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younger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gestational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correlate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higher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incidence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incidence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7</w:t>
      </w:r>
      <w:r w:rsidR="00491CA1" w:rsidRPr="00100884">
        <w:rPr>
          <w:rFonts w:ascii="Book Antiqua" w:eastAsia="Book Antiqua" w:hAnsi="Book Antiqua" w:cs="Book Antiqua"/>
        </w:rPr>
        <w:t>%-</w:t>
      </w:r>
      <w:r w:rsidRPr="00100884">
        <w:rPr>
          <w:rFonts w:ascii="Book Antiqua" w:eastAsia="Book Antiqua" w:hAnsi="Book Antiqua" w:cs="Book Antiqua"/>
        </w:rPr>
        <w:t>10%,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mortality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high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23</w:t>
      </w:r>
      <w:r w:rsidR="00491CA1" w:rsidRPr="00100884">
        <w:rPr>
          <w:rFonts w:ascii="Book Antiqua" w:eastAsia="Book Antiqua" w:hAnsi="Book Antiqua" w:cs="Book Antiqua"/>
        </w:rPr>
        <w:t>%-</w:t>
      </w:r>
      <w:r w:rsidRPr="00100884">
        <w:rPr>
          <w:rFonts w:ascii="Book Antiqua" w:eastAsia="Book Antiqua" w:hAnsi="Book Antiqua" w:cs="Book Antiqua"/>
        </w:rPr>
        <w:t>30</w:t>
      </w:r>
      <w:proofErr w:type="gramStart"/>
      <w:r w:rsidRPr="00100884">
        <w:rPr>
          <w:rFonts w:ascii="Book Antiqua" w:eastAsia="Book Antiqua" w:hAnsi="Book Antiqua" w:cs="Book Antiqua"/>
        </w:rPr>
        <w:t>%</w:t>
      </w:r>
      <w:r w:rsidRPr="0010088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00884">
        <w:rPr>
          <w:rFonts w:ascii="Book Antiqua" w:eastAsia="Book Antiqua" w:hAnsi="Book Antiqua" w:cs="Book Antiqua"/>
          <w:vertAlign w:val="superscript"/>
        </w:rPr>
        <w:t>1</w:t>
      </w:r>
      <w:r w:rsidR="00491CA1" w:rsidRPr="00100884">
        <w:rPr>
          <w:rFonts w:ascii="Book Antiqua" w:eastAsia="Book Antiqua" w:hAnsi="Book Antiqua" w:cs="Book Antiqua"/>
          <w:vertAlign w:val="superscript"/>
        </w:rPr>
        <w:t>,</w:t>
      </w:r>
      <w:r w:rsidRPr="00100884">
        <w:rPr>
          <w:rFonts w:ascii="Book Antiqua" w:eastAsia="Book Antiqua" w:hAnsi="Book Antiqua" w:cs="Book Antiqua"/>
          <w:vertAlign w:val="superscript"/>
        </w:rPr>
        <w:t>2]</w:t>
      </w:r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disease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mostly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premature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delivery,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infection,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improper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feeding.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hypoxia/ischemia-related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injuries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mainly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include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asphyxia,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embolism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due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vascular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rarely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reported.</w:t>
      </w:r>
    </w:p>
    <w:p w14:paraId="2B82AB49" w14:textId="4AD1FD52" w:rsidR="00A77B3E" w:rsidRPr="00100884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Herein,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</w:t>
      </w:r>
      <w:r w:rsidRPr="00100884">
        <w:rPr>
          <w:rFonts w:ascii="Book Antiqua" w:eastAsia="Book Antiqua" w:hAnsi="Book Antiqua" w:cs="Book Antiqua"/>
        </w:rPr>
        <w:t>esent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5927AE">
        <w:rPr>
          <w:rFonts w:ascii="Book Antiqua" w:eastAsia="Book Antiqua" w:hAnsi="Book Antiqua" w:cs="Book Antiqua"/>
        </w:rPr>
        <w:t>the</w:t>
      </w:r>
      <w:r w:rsidR="005927AE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case</w:t>
      </w:r>
      <w:r w:rsidR="005927AE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extremely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low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(ELBW)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admitted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F83520">
        <w:rPr>
          <w:rFonts w:ascii="Book Antiqua" w:eastAsia="Book Antiqua" w:hAnsi="Book Antiqua" w:cs="Book Antiqua" w:hint="eastAsia"/>
          <w:lang w:eastAsia="zh-CN"/>
        </w:rPr>
        <w:t>n</w:t>
      </w:r>
      <w:r w:rsidR="00491CA1" w:rsidRPr="00100884">
        <w:rPr>
          <w:rFonts w:ascii="Book Antiqua" w:eastAsia="Book Antiqua" w:hAnsi="Book Antiqua" w:cs="Book Antiqua"/>
        </w:rPr>
        <w:t>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F83520">
        <w:rPr>
          <w:rFonts w:ascii="Book Antiqua" w:eastAsia="Book Antiqua" w:hAnsi="Book Antiqua" w:cs="Book Antiqua" w:hint="eastAsia"/>
          <w:lang w:eastAsia="zh-CN"/>
        </w:rPr>
        <w:t>i</w:t>
      </w:r>
      <w:r w:rsidR="00491CA1" w:rsidRPr="00100884">
        <w:rPr>
          <w:rFonts w:ascii="Book Antiqua" w:eastAsia="Book Antiqua" w:hAnsi="Book Antiqua" w:cs="Book Antiqua"/>
        </w:rPr>
        <w:t>ntensive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F83520">
        <w:rPr>
          <w:rFonts w:ascii="Book Antiqua" w:eastAsia="Book Antiqua" w:hAnsi="Book Antiqua" w:cs="Book Antiqua" w:hint="eastAsia"/>
          <w:lang w:eastAsia="zh-CN"/>
        </w:rPr>
        <w:t>c</w:t>
      </w:r>
      <w:r w:rsidR="00491CA1" w:rsidRPr="00100884">
        <w:rPr>
          <w:rFonts w:ascii="Book Antiqua" w:eastAsia="Book Antiqua" w:hAnsi="Book Antiqua" w:cs="Book Antiqua"/>
        </w:rPr>
        <w:t>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F83520" w:rsidRPr="002B19AA">
        <w:rPr>
          <w:rFonts w:ascii="Book Antiqua" w:eastAsia="Book Antiqua" w:hAnsi="Book Antiqua" w:cs="Book Antiqua"/>
        </w:rPr>
        <w:t>u</w:t>
      </w:r>
      <w:r w:rsidR="00491CA1" w:rsidRPr="00100884">
        <w:rPr>
          <w:rFonts w:ascii="Book Antiqua" w:eastAsia="Book Antiqua" w:hAnsi="Book Antiqua" w:cs="Book Antiqua"/>
        </w:rPr>
        <w:t>nit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(NICU)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Chengdu,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Sichuan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5927AE">
        <w:rPr>
          <w:rFonts w:ascii="Book Antiqua" w:eastAsia="Book Antiqua" w:hAnsi="Book Antiqua" w:cs="Book Antiqua"/>
        </w:rPr>
        <w:t>P</w:t>
      </w:r>
      <w:r w:rsidR="005927AE" w:rsidRPr="00100884">
        <w:rPr>
          <w:rFonts w:ascii="Book Antiqua" w:eastAsia="Book Antiqua" w:hAnsi="Book Antiqua" w:cs="Book Antiqua"/>
        </w:rPr>
        <w:t>rovince</w:t>
      </w:r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China.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During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hospitalization,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(UAC)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inserted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intravenous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medication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parenteral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nutrition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administration.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48</w:t>
      </w:r>
      <w:r w:rsidR="00F43ABB" w:rsidRPr="00100884">
        <w:rPr>
          <w:rFonts w:ascii="Book Antiqua" w:eastAsia="Book Antiqua" w:hAnsi="Book Antiqua" w:cs="Book Antiqua"/>
        </w:rPr>
        <w:t xml:space="preserve"> h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extubation</w:t>
      </w:r>
      <w:proofErr w:type="spellEnd"/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Doppler</w:t>
      </w:r>
      <w:r w:rsidR="005927AE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</w:t>
      </w:r>
      <w:r w:rsidRPr="00100884">
        <w:rPr>
          <w:rFonts w:ascii="Book Antiqua" w:eastAsia="Book Antiqua" w:hAnsi="Book Antiqua" w:cs="Book Antiqua"/>
        </w:rPr>
        <w:t>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history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case,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family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history,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imaging,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laboratory</w:t>
      </w:r>
      <w:r w:rsidR="005927AE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surgical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examinations,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options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below.</w:t>
      </w:r>
    </w:p>
    <w:bookmarkEnd w:id="6"/>
    <w:p w14:paraId="4EF1D01B" w14:textId="77777777" w:rsidR="00A77B3E" w:rsidRPr="00100884" w:rsidRDefault="00A77B3E" w:rsidP="00100884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DC98BAE" w14:textId="04D1FF25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caps/>
          <w:u w:val="single"/>
        </w:rPr>
        <w:t>CASE</w:t>
      </w:r>
      <w:r w:rsidR="00F43ABB" w:rsidRPr="00100884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00884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28004CF5" w14:textId="3759FAD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i/>
        </w:rPr>
        <w:t>Chief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complaints</w:t>
      </w:r>
    </w:p>
    <w:p w14:paraId="2E951611" w14:textId="40ABADA0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7" w:name="OLE_LINK134"/>
      <w:r w:rsidRPr="00100884">
        <w:rPr>
          <w:rFonts w:ascii="Book Antiqua" w:eastAsia="Book Antiqua" w:hAnsi="Book Antiqua" w:cs="Book Antiqua"/>
        </w:rPr>
        <w:t>Shallow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breathing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observed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premature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delivery.</w:t>
      </w:r>
    </w:p>
    <w:bookmarkEnd w:id="7"/>
    <w:p w14:paraId="287C5375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449A7BB5" w14:textId="31114318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i/>
        </w:rPr>
        <w:t>History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of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present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illness</w:t>
      </w:r>
    </w:p>
    <w:p w14:paraId="75889E2D" w14:textId="6ADA6998" w:rsidR="00A77B3E" w:rsidRPr="00100884" w:rsidRDefault="005927AE" w:rsidP="00100884">
      <w:pPr>
        <w:spacing w:line="360" w:lineRule="auto"/>
        <w:jc w:val="both"/>
        <w:rPr>
          <w:rFonts w:ascii="Book Antiqua" w:hAnsi="Book Antiqua"/>
        </w:rPr>
      </w:pPr>
      <w:bookmarkStart w:id="8" w:name="OLE_LINK135"/>
      <w:r>
        <w:rPr>
          <w:rFonts w:ascii="Book Antiqua" w:eastAsia="Book Antiqua" w:hAnsi="Book Antiqua" w:cs="Book Antiqua"/>
        </w:rPr>
        <w:t>A f</w:t>
      </w:r>
      <w:r w:rsidRPr="00100884">
        <w:rPr>
          <w:rFonts w:ascii="Book Antiqua" w:eastAsia="Book Antiqua" w:hAnsi="Book Antiqua" w:cs="Book Antiqua"/>
        </w:rPr>
        <w:t xml:space="preserve">emale </w:t>
      </w:r>
      <w:r w:rsidR="00D201F8" w:rsidRPr="00100884">
        <w:rPr>
          <w:rFonts w:ascii="Book Antiqua" w:eastAsia="Book Antiqua" w:hAnsi="Book Antiqua" w:cs="Book Antiqua"/>
        </w:rPr>
        <w:t>infant,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aged </w:t>
      </w:r>
      <w:r w:rsidR="00D201F8" w:rsidRPr="00100884">
        <w:rPr>
          <w:rFonts w:ascii="Book Antiqua" w:eastAsia="Book Antiqua" w:hAnsi="Book Antiqua" w:cs="Book Antiqua"/>
        </w:rPr>
        <w:t>21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min</w:t>
      </w:r>
      <w:r>
        <w:rPr>
          <w:rFonts w:ascii="Book Antiqua" w:eastAsia="Book Antiqua" w:hAnsi="Book Antiqua" w:cs="Book Antiqua"/>
        </w:rPr>
        <w:t xml:space="preserve"> and </w:t>
      </w:r>
      <w:r w:rsidR="00D201F8" w:rsidRPr="00100884">
        <w:rPr>
          <w:rFonts w:ascii="Book Antiqua" w:eastAsia="Book Antiqua" w:hAnsi="Book Antiqua" w:cs="Book Antiqua"/>
        </w:rPr>
        <w:t>weighing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830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28</w:t>
      </w:r>
      <w:r w:rsidR="00D201F8" w:rsidRPr="00100884">
        <w:rPr>
          <w:rFonts w:ascii="Book Antiqua" w:eastAsia="Book Antiqua" w:hAnsi="Book Antiqua" w:cs="Book Antiqua"/>
          <w:vertAlign w:val="superscript"/>
        </w:rPr>
        <w:t>+6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00884">
        <w:rPr>
          <w:rFonts w:ascii="Book Antiqua" w:eastAsia="Book Antiqua" w:hAnsi="Book Antiqua" w:cs="Book Antiqua"/>
        </w:rPr>
        <w:t>wk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gestational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age,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admitted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our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hospital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9,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2020,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because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premature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birth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shallow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breathing.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received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endotracheal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intubation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delivery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room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resuscitation,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pulmonary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surfactant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instilled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through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endotracheal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tube.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When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her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lastRenderedPageBreak/>
        <w:t>condition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stable,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transferred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NICU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T-piece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ventilation.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admission,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doctor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assessed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patient's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breathing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condition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improved,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therefore,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endotracheal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tube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removed,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treated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nasal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continuous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positive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airway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pressure,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vitamin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K</w:t>
      </w:r>
      <w:r w:rsidR="00D201F8" w:rsidRPr="00100884">
        <w:rPr>
          <w:rFonts w:ascii="Book Antiqua" w:eastAsia="Book Antiqua" w:hAnsi="Book Antiqua" w:cs="Book Antiqua"/>
          <w:vertAlign w:val="subscript"/>
        </w:rPr>
        <w:t>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prevent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bleeding,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00884">
        <w:rPr>
          <w:rFonts w:ascii="Book Antiqua" w:eastAsia="Book Antiqua" w:hAnsi="Book Antiqua" w:cs="Book Antiqua"/>
        </w:rPr>
        <w:t>cefoperazone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sodium/</w:t>
      </w:r>
      <w:proofErr w:type="spellStart"/>
      <w:r w:rsidR="00D201F8" w:rsidRPr="00100884">
        <w:rPr>
          <w:rFonts w:ascii="Book Antiqua" w:eastAsia="Book Antiqua" w:hAnsi="Book Antiqua" w:cs="Book Antiqua"/>
        </w:rPr>
        <w:t>sulbactam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combined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ampicillin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anti-infection,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caffeine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citrate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stimulate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breathing,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minimal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enteral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feeding,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intravenous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fluid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infusion,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D201F8" w:rsidRPr="00100884">
        <w:rPr>
          <w:rFonts w:ascii="Book Antiqua" w:eastAsia="Book Antiqua" w:hAnsi="Book Antiqua" w:cs="Book Antiqua"/>
        </w:rPr>
        <w:t>warming.</w:t>
      </w:r>
    </w:p>
    <w:p w14:paraId="152912DF" w14:textId="0184A308" w:rsidR="00A77B3E" w:rsidRPr="00100884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obtaining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signed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informed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consent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from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parents,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doctor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nurses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qualified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catheterization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inserted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3.5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UAC/umbilical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(UVC)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(3.5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single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lumen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polyurethane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Utah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Medical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Products,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Inc.,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Midvale,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United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States)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admission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(Figure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1).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continuous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invasive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pressure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monitoring,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UVC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intravenous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medication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parenteral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nutrition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administration.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patency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maintained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flushing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0.5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1A5185" w:rsidRPr="002B19AA">
        <w:rPr>
          <w:rFonts w:ascii="Book Antiqua" w:eastAsia="Book Antiqua" w:hAnsi="Book Antiqua" w:cs="Book Antiqua"/>
        </w:rPr>
        <w:t>I</w:t>
      </w:r>
      <w:r w:rsidRPr="00100884">
        <w:rPr>
          <w:rFonts w:ascii="Book Antiqua" w:eastAsia="Book Antiqua" w:hAnsi="Book Antiqua" w:cs="Book Antiqua"/>
        </w:rPr>
        <w:t>U/mL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solution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F43ABB" w:rsidRPr="00CE734F">
        <w:rPr>
          <w:rFonts w:ascii="Book Antiqua" w:eastAsia="Book Antiqua" w:hAnsi="Book Antiqua" w:cs="Book Antiqua"/>
        </w:rPr>
        <w:t>q6h</w:t>
      </w:r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addition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continuous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infusion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0.5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1A5185" w:rsidRPr="002B19AA">
        <w:rPr>
          <w:rFonts w:ascii="Book Antiqua" w:eastAsia="Book Antiqua" w:hAnsi="Book Antiqua" w:cs="Book Antiqua"/>
        </w:rPr>
        <w:t>I</w:t>
      </w:r>
      <w:r w:rsidRPr="00100884">
        <w:rPr>
          <w:rFonts w:ascii="Book Antiqua" w:eastAsia="Book Antiqua" w:hAnsi="Book Antiqua" w:cs="Book Antiqua"/>
        </w:rPr>
        <w:t>U/mL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solution.</w:t>
      </w:r>
    </w:p>
    <w:p w14:paraId="63C5A57D" w14:textId="3EE1E86F" w:rsidR="00A77B3E" w:rsidRPr="00100884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18,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i.e</w:t>
      </w:r>
      <w:r w:rsidRPr="00100884">
        <w:rPr>
          <w:rFonts w:ascii="Book Antiqua" w:eastAsia="Book Antiqua" w:hAnsi="Book Antiqua" w:cs="Book Antiqua"/>
        </w:rPr>
        <w:t>.,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5927AE">
        <w:rPr>
          <w:rFonts w:ascii="Book Antiqua" w:eastAsia="Book Antiqua" w:hAnsi="Book Antiqua" w:cs="Book Antiqua"/>
        </w:rPr>
        <w:t>9</w:t>
      </w:r>
      <w:r w:rsidR="005927AE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catheterization,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according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doctor’s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plan,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UVC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removed,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peripherally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inserted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central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(PICC;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1.9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single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lumen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Vascu</w:t>
      </w:r>
      <w:proofErr w:type="spellEnd"/>
      <w:r w:rsidRPr="00100884">
        <w:rPr>
          <w:rFonts w:ascii="Book Antiqua" w:eastAsia="Book Antiqua" w:hAnsi="Book Antiqua" w:cs="Book Antiqua"/>
        </w:rPr>
        <w:t>-PICC,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medCOMP</w:t>
      </w:r>
      <w:proofErr w:type="spellEnd"/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Inc.,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Harleysville,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United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States)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inserted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(cannulation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via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upper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limb).</w:t>
      </w:r>
    </w:p>
    <w:p w14:paraId="306A9A42" w14:textId="172C0076" w:rsidR="00A77B3E" w:rsidRPr="00100884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i.e.</w:t>
      </w:r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5927AE">
        <w:rPr>
          <w:rFonts w:ascii="Book Antiqua" w:eastAsia="Book Antiqua" w:hAnsi="Book Antiqua" w:cs="Book Antiqua"/>
        </w:rPr>
        <w:t>2</w:t>
      </w:r>
      <w:r w:rsidR="005927AE" w:rsidRPr="00100884">
        <w:rPr>
          <w:rFonts w:ascii="Book Antiqua" w:eastAsia="Book Antiqua" w:hAnsi="Book Antiqua" w:cs="Book Antiqua"/>
        </w:rPr>
        <w:t xml:space="preserve"> d</w:t>
      </w:r>
      <w:r w:rsidR="005927AE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removal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UAC/UVC,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manifestations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included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responsiveness,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heart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175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185/min,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24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currant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jelly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stool.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Therefore,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considered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diagnosis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X-ray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small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obvious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dilatation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lumen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effusion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(Figure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2).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Doppler</w:t>
      </w:r>
      <w:r w:rsidR="005927AE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×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0.3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effusion.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21,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X-ray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increased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over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previous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measurements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(Figure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3).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Additional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diagnosis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included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(stage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IIA;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diagnostic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criteria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based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modified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Bell's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staging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criteria,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combined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clinical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manifestations).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nil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os</w:t>
      </w:r>
      <w:proofErr w:type="spellEnd"/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gastrointestinal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decompression,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anti-infective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therapy,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transfusion,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lastRenderedPageBreak/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F43ABB" w:rsidRPr="00CE734F">
        <w:rPr>
          <w:rFonts w:ascii="Book Antiqua" w:eastAsia="Book Antiqua" w:hAnsi="Book Antiqua" w:cs="Book Antiqua"/>
        </w:rPr>
        <w:t>q12h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anticoagulant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therapy.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67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admission,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fully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recovered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discharged.</w:t>
      </w:r>
    </w:p>
    <w:bookmarkEnd w:id="8"/>
    <w:p w14:paraId="04AC9465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6BC5A5EE" w14:textId="5BE914C1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i/>
        </w:rPr>
        <w:t>History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of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past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illness</w:t>
      </w:r>
    </w:p>
    <w:p w14:paraId="187B80FE" w14:textId="6A638E49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9" w:name="OLE_LINK136"/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</w:t>
      </w:r>
      <w:r w:rsidRPr="00100884">
        <w:rPr>
          <w:rFonts w:ascii="Book Antiqua" w:eastAsia="Book Antiqua" w:hAnsi="Book Antiqua" w:cs="Book Antiqua"/>
        </w:rPr>
        <w:t>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19,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i.e</w:t>
      </w:r>
      <w:r w:rsidRPr="00100884">
        <w:rPr>
          <w:rFonts w:ascii="Book Antiqua" w:eastAsia="Book Antiqua" w:hAnsi="Book Antiqua" w:cs="Book Antiqua"/>
        </w:rPr>
        <w:t>.,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5927AE">
        <w:rPr>
          <w:rFonts w:ascii="Book Antiqua" w:eastAsia="Book Antiqua" w:hAnsi="Book Antiqua" w:cs="Book Antiqua"/>
        </w:rPr>
        <w:t>1</w:t>
      </w:r>
      <w:r w:rsidR="005927AE" w:rsidRPr="00100884">
        <w:rPr>
          <w:rFonts w:ascii="Book Antiqua" w:eastAsia="Book Antiqua" w:hAnsi="Book Antiqua" w:cs="Book Antiqua"/>
        </w:rPr>
        <w:t xml:space="preserve"> d</w:t>
      </w:r>
      <w:r w:rsidR="005927AE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removal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UAC/UVC,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manifestations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included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significant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distension,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visible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bowel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pattern,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weakened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bowel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sounds,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feeding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once.</w:t>
      </w:r>
    </w:p>
    <w:bookmarkEnd w:id="9"/>
    <w:p w14:paraId="5510488B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6CBBE625" w14:textId="44597CE5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i/>
        </w:rPr>
        <w:t>Personal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and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family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history</w:t>
      </w:r>
    </w:p>
    <w:p w14:paraId="7F78F79F" w14:textId="39B0487D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0" w:name="OLE_LINK137"/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female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delivered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cesarean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section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28</w:t>
      </w:r>
      <w:r w:rsidRPr="00100884">
        <w:rPr>
          <w:rFonts w:ascii="Book Antiqua" w:eastAsia="Book Antiqua" w:hAnsi="Book Antiqua" w:cs="Book Antiqua"/>
          <w:vertAlign w:val="superscript"/>
        </w:rPr>
        <w:t>+6</w:t>
      </w:r>
      <w:r w:rsidR="00F43ABB" w:rsidRPr="00100884">
        <w:rPr>
          <w:rFonts w:ascii="Book Antiqua" w:eastAsia="Book Antiqua" w:hAnsi="Book Antiqua" w:cs="Book Antiqua"/>
          <w:vertAlign w:val="superscript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wk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gestational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gravida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3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mother.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pregnancy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complicated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severe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preeclampsia,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diamniotic-</w:t>
      </w:r>
      <w:proofErr w:type="spellStart"/>
      <w:r w:rsidRPr="00100884">
        <w:rPr>
          <w:rFonts w:ascii="Book Antiqua" w:eastAsia="Book Antiqua" w:hAnsi="Book Antiqua" w:cs="Book Antiqua"/>
        </w:rPr>
        <w:t>dichorionic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twins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(one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survived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died),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abnormal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liver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function,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fatty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liver,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bilateral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hydronephrosis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dilatation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upper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ureter,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thrombocytopenia.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Apgar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scores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5,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10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9,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9,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respectively.</w:t>
      </w:r>
    </w:p>
    <w:bookmarkEnd w:id="10"/>
    <w:p w14:paraId="5EC09B67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E169603" w14:textId="4E35724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i/>
        </w:rPr>
        <w:t>Physical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examination</w:t>
      </w:r>
    </w:p>
    <w:p w14:paraId="6385B187" w14:textId="50453EA4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1" w:name="OLE_LINK138"/>
      <w:r w:rsidRPr="00100884">
        <w:rPr>
          <w:rFonts w:ascii="Book Antiqua" w:eastAsia="Book Antiqua" w:hAnsi="Book Antiqua" w:cs="Book Antiqua"/>
        </w:rPr>
        <w:t>Upon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physical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examination,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prematurity,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responsiveness,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temperature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36.1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°C,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pulse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158/min,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respiratory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65/min,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irregular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spontaneous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breathing,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retraction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noted,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while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abnormalities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heart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observed,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bowel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sounds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normal.</w:t>
      </w:r>
    </w:p>
    <w:p w14:paraId="1AF869FA" w14:textId="09E1D1CA" w:rsidR="00A77B3E" w:rsidRPr="00100884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i.e</w:t>
      </w:r>
      <w:r w:rsidRPr="00100884">
        <w:rPr>
          <w:rFonts w:ascii="Book Antiqua" w:eastAsia="Book Antiqua" w:hAnsi="Book Antiqua" w:cs="Book Antiqua"/>
        </w:rPr>
        <w:t>.,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662B00">
        <w:rPr>
          <w:rFonts w:ascii="Book Antiqua" w:eastAsia="Book Antiqua" w:hAnsi="Book Antiqua" w:cs="Book Antiqua"/>
        </w:rPr>
        <w:t>2</w:t>
      </w:r>
      <w:r w:rsidR="00662B00" w:rsidRPr="00100884">
        <w:rPr>
          <w:rFonts w:ascii="Book Antiqua" w:eastAsia="Book Antiqua" w:hAnsi="Book Antiqua" w:cs="Book Antiqua"/>
        </w:rPr>
        <w:t xml:space="preserve"> d</w:t>
      </w:r>
      <w:r w:rsidR="00662B00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rem</w:t>
      </w:r>
      <w:r w:rsidRPr="00100884">
        <w:rPr>
          <w:rFonts w:ascii="Book Antiqua" w:eastAsia="Book Antiqua" w:hAnsi="Book Antiqua" w:cs="Book Antiqua"/>
        </w:rPr>
        <w:t>oval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UAC/UVC,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slightly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distended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soft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palpation,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bowel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sounds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normal,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redness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ecchymosis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wall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identified,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abnormal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mass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palpable.</w:t>
      </w:r>
    </w:p>
    <w:bookmarkEnd w:id="11"/>
    <w:p w14:paraId="47065ECE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A6FED82" w14:textId="5AF74292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i/>
        </w:rPr>
        <w:t>Laboratory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examinations</w:t>
      </w:r>
    </w:p>
    <w:p w14:paraId="12F78AEB" w14:textId="4A7BE6A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2" w:name="OLE_LINK139"/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i.e</w:t>
      </w:r>
      <w:r w:rsidRPr="00100884">
        <w:rPr>
          <w:rFonts w:ascii="Book Antiqua" w:eastAsia="Book Antiqua" w:hAnsi="Book Antiqua" w:cs="Book Antiqua"/>
        </w:rPr>
        <w:t>.,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662B00">
        <w:rPr>
          <w:rFonts w:ascii="Book Antiqua" w:eastAsia="Book Antiqua" w:hAnsi="Book Antiqua" w:cs="Book Antiqua"/>
        </w:rPr>
        <w:t>2</w:t>
      </w:r>
      <w:r w:rsidR="00662B00" w:rsidRPr="00100884">
        <w:rPr>
          <w:rFonts w:ascii="Book Antiqua" w:eastAsia="Book Antiqua" w:hAnsi="Book Antiqua" w:cs="Book Antiqua"/>
        </w:rPr>
        <w:t xml:space="preserve"> d</w:t>
      </w:r>
      <w:r w:rsidR="00662B00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rem</w:t>
      </w:r>
      <w:r w:rsidRPr="00100884">
        <w:rPr>
          <w:rFonts w:ascii="Book Antiqua" w:eastAsia="Book Antiqua" w:hAnsi="Book Antiqua" w:cs="Book Antiqua"/>
        </w:rPr>
        <w:t>oval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UAC/UVC,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peripheral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examination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hemoglobin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level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94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g/L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(normal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reference: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170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210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g/L),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hematocrit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25.8%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(normal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reference: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58</w:t>
      </w:r>
      <w:r w:rsidR="00F43ABB" w:rsidRPr="00100884">
        <w:rPr>
          <w:rFonts w:ascii="Book Antiqua" w:eastAsia="Book Antiqua" w:hAnsi="Book Antiqua" w:cs="Book Antiqua"/>
        </w:rPr>
        <w:t>%-</w:t>
      </w:r>
      <w:r w:rsidRPr="00100884">
        <w:rPr>
          <w:rFonts w:ascii="Book Antiqua" w:eastAsia="Book Antiqua" w:hAnsi="Book Antiqua" w:cs="Book Antiqua"/>
        </w:rPr>
        <w:t>59%),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C-reactive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protein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(CRP)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level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15.6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mg/L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(normal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reference: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8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mg/L),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procalcitonin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level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0.74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lastRenderedPageBreak/>
        <w:t>ng/mL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(normal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reference: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0.5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ng/mL),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coagulation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function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prothrombin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time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14.6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(normal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reference: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7.6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13.6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activated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thromboplastin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time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55.9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(normal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reference: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15.2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35.2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s).</w:t>
      </w:r>
    </w:p>
    <w:bookmarkEnd w:id="12"/>
    <w:p w14:paraId="3D99020F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31F0C521" w14:textId="652F3F0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i/>
        </w:rPr>
        <w:t>Imaging</w:t>
      </w:r>
      <w:r w:rsidR="00F43ABB" w:rsidRPr="00100884">
        <w:rPr>
          <w:rFonts w:ascii="Book Antiqua" w:eastAsia="Book Antiqua" w:hAnsi="Book Antiqua" w:cs="Book Antiqua"/>
          <w:b/>
          <w:i/>
        </w:rPr>
        <w:t xml:space="preserve"> </w:t>
      </w:r>
      <w:r w:rsidRPr="00100884">
        <w:rPr>
          <w:rFonts w:ascii="Book Antiqua" w:eastAsia="Book Antiqua" w:hAnsi="Book Antiqua" w:cs="Book Antiqua"/>
          <w:b/>
          <w:i/>
        </w:rPr>
        <w:t>examinations</w:t>
      </w:r>
    </w:p>
    <w:p w14:paraId="7CC747FE" w14:textId="4DB4816D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3" w:name="OLE_LINK140"/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</w:t>
      </w:r>
      <w:r w:rsidRPr="00100884">
        <w:rPr>
          <w:rFonts w:ascii="Book Antiqua" w:eastAsia="Book Antiqua" w:hAnsi="Book Antiqua" w:cs="Book Antiqua"/>
        </w:rPr>
        <w:t>0,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i.e</w:t>
      </w:r>
      <w:r w:rsidRPr="00100884">
        <w:rPr>
          <w:rFonts w:ascii="Book Antiqua" w:eastAsia="Book Antiqua" w:hAnsi="Book Antiqua" w:cs="Book Antiqua"/>
        </w:rPr>
        <w:t>.,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662B00">
        <w:rPr>
          <w:rFonts w:ascii="Book Antiqua" w:eastAsia="Book Antiqua" w:hAnsi="Book Antiqua" w:cs="Book Antiqua"/>
        </w:rPr>
        <w:t>2</w:t>
      </w:r>
      <w:r w:rsidR="00662B00" w:rsidRPr="00100884">
        <w:rPr>
          <w:rFonts w:ascii="Book Antiqua" w:eastAsia="Book Antiqua" w:hAnsi="Book Antiqua" w:cs="Book Antiqua"/>
        </w:rPr>
        <w:t xml:space="preserve"> d</w:t>
      </w:r>
      <w:r w:rsidR="00662B00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</w:t>
      </w:r>
      <w:r w:rsidRPr="00100884">
        <w:rPr>
          <w:rFonts w:ascii="Book Antiqua" w:eastAsia="Book Antiqua" w:hAnsi="Book Antiqua" w:cs="Book Antiqua"/>
        </w:rPr>
        <w:t>emoval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UAC/UVC,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X-ray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tip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position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PICC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7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8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thoracic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vertebrae.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X-ray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revealed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small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obvious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dilatation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lumen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effusion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observed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(Figure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2).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Dop</w:t>
      </w:r>
      <w:r w:rsidRPr="00100884">
        <w:rPr>
          <w:rFonts w:ascii="Book Antiqua" w:eastAsia="Book Antiqua" w:hAnsi="Book Antiqua" w:cs="Book Antiqua"/>
        </w:rPr>
        <w:t>pler</w:t>
      </w:r>
      <w:r w:rsidR="00662B00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ultrasoun</w:t>
      </w:r>
      <w:r w:rsidRPr="00100884">
        <w:rPr>
          <w:rFonts w:ascii="Book Antiqua" w:eastAsia="Book Antiqua" w:hAnsi="Book Antiqua" w:cs="Book Antiqua"/>
        </w:rPr>
        <w:t>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×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0.3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effusion,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portal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splenic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mesenteric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vein.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21,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X-ray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increased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over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previous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measurements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(Figure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3).</w:t>
      </w:r>
    </w:p>
    <w:bookmarkEnd w:id="13"/>
    <w:p w14:paraId="0421E6A5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2399F5BA" w14:textId="670B504B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caps/>
          <w:u w:val="single"/>
        </w:rPr>
        <w:t>FINAL</w:t>
      </w:r>
      <w:r w:rsidR="00F43ABB" w:rsidRPr="00100884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00884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6474935F" w14:textId="346A47CC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4" w:name="OLE_LINK141"/>
      <w:r w:rsidRPr="00100884">
        <w:rPr>
          <w:rFonts w:ascii="Book Antiqua" w:eastAsia="Book Antiqua" w:hAnsi="Book Antiqua" w:cs="Book Antiqua"/>
        </w:rPr>
        <w:t>ELBW,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</w:t>
      </w:r>
      <w:r w:rsidR="001C0EA5">
        <w:rPr>
          <w:rFonts w:ascii="Book Antiqua" w:eastAsia="Book Antiqua" w:hAnsi="Book Antiqua" w:cs="Book Antiqua"/>
        </w:rPr>
        <w:t>term infant</w:t>
      </w:r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respiratory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distress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syndrome,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intrauterine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infection,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asphyxia,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anemia,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243C61">
        <w:rPr>
          <w:rFonts w:ascii="Book Antiqua" w:eastAsia="Book Antiqua" w:hAnsi="Book Antiqua" w:cs="Book Antiqua"/>
        </w:rPr>
        <w:t>neonatal</w:t>
      </w:r>
      <w:r w:rsidR="00F43ABB" w:rsidRPr="00243C61">
        <w:rPr>
          <w:rFonts w:ascii="Book Antiqua" w:eastAsia="Book Antiqua" w:hAnsi="Book Antiqua" w:cs="Book Antiqua"/>
        </w:rPr>
        <w:t xml:space="preserve"> </w:t>
      </w:r>
      <w:r w:rsidRPr="00243C61">
        <w:rPr>
          <w:rFonts w:ascii="Book Antiqua" w:eastAsia="Book Antiqua" w:hAnsi="Book Antiqua" w:cs="Book Antiqua"/>
        </w:rPr>
        <w:t>gastrointestinal</w:t>
      </w:r>
      <w:r w:rsidR="00F43ABB" w:rsidRPr="00243C61">
        <w:rPr>
          <w:rFonts w:ascii="Book Antiqua" w:eastAsia="Book Antiqua" w:hAnsi="Book Antiqua" w:cs="Book Antiqua"/>
        </w:rPr>
        <w:t xml:space="preserve"> </w:t>
      </w:r>
      <w:r w:rsidRPr="00243C61">
        <w:rPr>
          <w:rFonts w:ascii="Book Antiqua" w:eastAsia="Book Antiqua" w:hAnsi="Book Antiqua" w:cs="Book Antiqua"/>
        </w:rPr>
        <w:t>bleeding,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neonatal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NEC.</w:t>
      </w:r>
    </w:p>
    <w:bookmarkEnd w:id="14"/>
    <w:p w14:paraId="67468331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723ED48" w14:textId="777777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5852AE02" w14:textId="03026F0A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5" w:name="OLE_LINK142"/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fasting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gastrointestinal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decompression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(11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meropenem</w:t>
      </w:r>
      <w:proofErr w:type="spellEnd"/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piperacillin,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tazobactam</w:t>
      </w:r>
      <w:proofErr w:type="spellEnd"/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vancomycin,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fluconazole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administered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prevent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infection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(before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obtaining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results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resistant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cultures,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chose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appropriate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antibiotics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based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clinical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experience,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antibiotics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according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results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chemosensitivity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test).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Leukocyte-depleted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suspended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cells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(four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times),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fresh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frozen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plasma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(twice),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irradiated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apheresis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platelets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(once)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infused.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Symptomatic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supportive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administered,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including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vitamin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K</w:t>
      </w:r>
      <w:r w:rsidRPr="00100884">
        <w:rPr>
          <w:rFonts w:ascii="Book Antiqua" w:eastAsia="Book Antiqua" w:hAnsi="Book Antiqua" w:cs="Book Antiqua"/>
          <w:vertAlign w:val="subscript"/>
        </w:rPr>
        <w:t>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hemostasis,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recombinant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human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erythropoietin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folic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acid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prevent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anemia,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lastRenderedPageBreak/>
        <w:t>anticoagulant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therapy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(from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June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dosage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adjusted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according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anti-</w:t>
      </w:r>
      <w:proofErr w:type="spellStart"/>
      <w:r w:rsidRPr="00100884">
        <w:rPr>
          <w:rFonts w:ascii="Book Antiqua" w:eastAsia="Book Antiqua" w:hAnsi="Book Antiqua" w:cs="Book Antiqua"/>
        </w:rPr>
        <w:t>Xa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activity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during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treatment).</w:t>
      </w:r>
    </w:p>
    <w:bookmarkEnd w:id="15"/>
    <w:p w14:paraId="76EA6E2C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A9179F5" w14:textId="33D639C3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F43ABB" w:rsidRPr="00100884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00884">
        <w:rPr>
          <w:rFonts w:ascii="Book Antiqua" w:eastAsia="Book Antiqua" w:hAnsi="Book Antiqua" w:cs="Book Antiqua"/>
          <w:b/>
          <w:caps/>
          <w:u w:val="single"/>
        </w:rPr>
        <w:t>AND</w:t>
      </w:r>
      <w:r w:rsidR="00F43ABB" w:rsidRPr="00100884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00884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5A007C1A" w14:textId="655ADAD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6" w:name="OLE_LINK143"/>
      <w:r w:rsidRPr="00100884">
        <w:rPr>
          <w:rFonts w:ascii="Book Antiqua" w:eastAsia="Book Antiqua" w:hAnsi="Book Antiqua" w:cs="Book Antiqua"/>
        </w:rPr>
        <w:t>Examination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66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admission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(July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14)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responsiveness,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peripheral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oxygen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saturation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95</w:t>
      </w:r>
      <w:r w:rsidR="00F43ABB" w:rsidRPr="00100884">
        <w:rPr>
          <w:rFonts w:ascii="Book Antiqua" w:eastAsia="Book Antiqua" w:hAnsi="Book Antiqua" w:cs="Book Antiqua"/>
        </w:rPr>
        <w:t>%-</w:t>
      </w:r>
      <w:r w:rsidRPr="00100884">
        <w:rPr>
          <w:rFonts w:ascii="Book Antiqua" w:eastAsia="Book Antiqua" w:hAnsi="Book Antiqua" w:cs="Book Antiqua"/>
        </w:rPr>
        <w:t>96%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without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oxygen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inhalation,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digestion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planned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volume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milk,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distension,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fever,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hypopnea,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vomiting,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hematochezia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noted.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(0.4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×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×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×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0.15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significantly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decreased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size.</w:t>
      </w:r>
    </w:p>
    <w:p w14:paraId="03BC8C4C" w14:textId="437E649D" w:rsidR="00F43ABB" w:rsidRPr="00100884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67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hospitalization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(July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15),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fully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recovered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discharged.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discharge,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outpatient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follow-up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Department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Vascular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Surgery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outpatient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clinic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recommended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parents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closely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observe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supply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limbs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dynamically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monitor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Doppler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</w:t>
      </w:r>
      <w:r w:rsidRPr="00100884">
        <w:rPr>
          <w:rFonts w:ascii="Book Antiqua" w:eastAsia="Book Antiqua" w:hAnsi="Book Antiqua" w:cs="Book Antiqua"/>
        </w:rPr>
        <w:t>nd.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662B00">
        <w:rPr>
          <w:rFonts w:ascii="Book Antiqua" w:eastAsia="Book Antiqua" w:hAnsi="Book Antiqua" w:cs="Book Antiqua"/>
        </w:rPr>
        <w:t xml:space="preserve">the </w:t>
      </w:r>
      <w:r w:rsidRPr="00100884">
        <w:rPr>
          <w:rFonts w:ascii="Book Antiqua" w:eastAsia="Book Antiqua" w:hAnsi="Book Antiqua" w:cs="Book Antiqua"/>
        </w:rPr>
        <w:t>follow-up,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found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recovered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well,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disappeared.</w:t>
      </w:r>
    </w:p>
    <w:p w14:paraId="777455AE" w14:textId="1C5D44D0" w:rsidR="00A77B3E" w:rsidRPr="00100884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management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process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during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hospitalization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Table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1.</w:t>
      </w:r>
    </w:p>
    <w:bookmarkEnd w:id="16"/>
    <w:p w14:paraId="4507DE76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9EE1E39" w14:textId="777777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F0A43E1" w14:textId="0C99144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7" w:name="OLE_LINK144"/>
      <w:r w:rsidRPr="00100884">
        <w:rPr>
          <w:rFonts w:ascii="Book Antiqua" w:eastAsia="Book Antiqua" w:hAnsi="Book Antiqua" w:cs="Book Antiqua"/>
          <w:b/>
          <w:bCs/>
          <w:i/>
          <w:iCs/>
        </w:rPr>
        <w:t>Exploration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causes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abdominal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aortic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thrombosis</w:t>
      </w:r>
    </w:p>
    <w:p w14:paraId="67DADA0A" w14:textId="697C3FA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Because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rapid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velocity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high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pressure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flow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lumen,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clinical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practice.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mechanism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clear;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few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relevant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available,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condition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gramStart"/>
      <w:r w:rsidRPr="00100884">
        <w:rPr>
          <w:rFonts w:ascii="Book Antiqua" w:eastAsia="Book Antiqua" w:hAnsi="Book Antiqua" w:cs="Book Antiqua"/>
        </w:rPr>
        <w:t>neonates</w:t>
      </w:r>
      <w:r w:rsidR="00F43ABB" w:rsidRPr="0010088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43ABB" w:rsidRPr="00100884">
        <w:rPr>
          <w:rFonts w:ascii="Book Antiqua" w:eastAsia="Book Antiqua" w:hAnsi="Book Antiqua" w:cs="Book Antiqua"/>
          <w:vertAlign w:val="superscript"/>
        </w:rPr>
        <w:t>3]</w:t>
      </w:r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adults,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mainly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secondar</w:t>
      </w:r>
      <w:r w:rsidRPr="00100884">
        <w:rPr>
          <w:rFonts w:ascii="Book Antiqua" w:eastAsia="Book Antiqua" w:hAnsi="Book Antiqua" w:cs="Book Antiqua"/>
        </w:rPr>
        <w:t>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662B00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severe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athero</w:t>
      </w:r>
      <w:r w:rsidRPr="00100884">
        <w:rPr>
          <w:rFonts w:ascii="Book Antiqua" w:eastAsia="Book Antiqua" w:hAnsi="Book Antiqua" w:cs="Book Antiqua"/>
        </w:rPr>
        <w:t>sclerosis,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arteritis,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trauma,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aneurysm,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dissection,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malignant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tumors,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pregnancy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hypercoagulable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state,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resulting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supply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extremities;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common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mural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often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formed</w:t>
      </w:r>
      <w:r w:rsidR="00F43ABB" w:rsidRPr="00100884">
        <w:rPr>
          <w:rFonts w:ascii="Book Antiqua" w:eastAsia="Book Antiqua" w:hAnsi="Book Antiqua" w:cs="Book Antiqua"/>
          <w:vertAlign w:val="superscript"/>
        </w:rPr>
        <w:t>[4,5]</w:t>
      </w:r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28</w:t>
      </w:r>
      <w:r w:rsidRPr="00100884">
        <w:rPr>
          <w:rFonts w:ascii="Book Antiqua" w:eastAsia="Book Antiqua" w:hAnsi="Book Antiqua" w:cs="Book Antiqua"/>
          <w:vertAlign w:val="superscript"/>
        </w:rPr>
        <w:t>+6</w:t>
      </w:r>
      <w:r w:rsidRPr="00100884">
        <w:rPr>
          <w:rFonts w:ascii="Book Antiqua" w:eastAsia="Book Antiqua" w:hAnsi="Book Antiqua" w:cs="Book Antiqua"/>
        </w:rPr>
        <w:t>-wk-old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(gestational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age)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premature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without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notable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medical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history,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lastRenderedPageBreak/>
        <w:t>atherosclerosis.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response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elevated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heart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range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175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185/min.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history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hematochezia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11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hospitalization.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X-ray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tip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position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PICC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7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8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thoracic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vertebrae.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Furthermore,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B-mode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×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0.3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cm).</w:t>
      </w:r>
    </w:p>
    <w:p w14:paraId="51EBA087" w14:textId="7E64ED1F" w:rsidR="00A77B3E" w:rsidRPr="00100884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Based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clinical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manifestations,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physical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examination,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auxiliary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examinations,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response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speculated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catheters: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(1)</w:t>
      </w:r>
      <w:r w:rsidR="00F43ABB" w:rsidRPr="00100884">
        <w:rPr>
          <w:rFonts w:ascii="Book Antiqua" w:eastAsia="Book Antiqua" w:hAnsi="Book Antiqua" w:cs="Book Antiqua"/>
        </w:rPr>
        <w:t xml:space="preserve"> T</w:t>
      </w:r>
      <w:r w:rsidRPr="00100884">
        <w:rPr>
          <w:rFonts w:ascii="Book Antiqua" w:eastAsia="Book Antiqua" w:hAnsi="Book Antiqua" w:cs="Book Antiqua"/>
        </w:rPr>
        <w:t>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increased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heart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excessive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depth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PICC,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heart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gradually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reduced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160/min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adjusting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position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PICC;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(2)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662B00">
        <w:rPr>
          <w:rFonts w:ascii="Book Antiqua" w:eastAsia="Book Antiqua" w:hAnsi="Book Antiqua" w:cs="Book Antiqua"/>
        </w:rPr>
        <w:t>t</w:t>
      </w:r>
      <w:r w:rsidR="00662B00" w:rsidRPr="00100884">
        <w:rPr>
          <w:rFonts w:ascii="Book Antiqua" w:eastAsia="Book Antiqua" w:hAnsi="Book Antiqua" w:cs="Book Antiqua"/>
        </w:rPr>
        <w:t xml:space="preserve">he </w:t>
      </w:r>
      <w:r w:rsidRPr="00100884">
        <w:rPr>
          <w:rFonts w:ascii="Book Antiqua" w:eastAsia="Book Antiqua" w:hAnsi="Book Antiqua" w:cs="Book Antiqua"/>
        </w:rPr>
        <w:t>partial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</w:t>
      </w:r>
      <w:r w:rsidRPr="00100884">
        <w:rPr>
          <w:rFonts w:ascii="Book Antiqua" w:eastAsia="Book Antiqua" w:hAnsi="Book Antiqua" w:cs="Book Antiqua"/>
        </w:rPr>
        <w:t>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first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admission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9),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UAC/UVC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insertion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performed,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successful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catheterization,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tips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located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vena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cava.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X-ray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location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>-</w:t>
      </w:r>
      <w:r w:rsidRPr="00100884">
        <w:rPr>
          <w:rFonts w:ascii="Book Antiqua" w:eastAsia="Book Antiqua" w:hAnsi="Book Antiqua" w:cs="Book Antiqua"/>
        </w:rPr>
        <w:t>7</w:t>
      </w:r>
      <w:r w:rsidRPr="00100884">
        <w:rPr>
          <w:rFonts w:ascii="Book Antiqua" w:eastAsia="Book Antiqua" w:hAnsi="Book Antiqua" w:cs="Book Antiqua"/>
          <w:vertAlign w:val="superscript"/>
        </w:rPr>
        <w:t>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thoracic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vertebrae.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continuous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invasive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pressure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monitoring,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stopped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6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later;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however,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retained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sampling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time,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continuous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infusion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solution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stopped,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solution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routinely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flushing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sealing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tube</w:t>
      </w:r>
      <w:r w:rsidR="00F43ABB" w:rsidRPr="00100884">
        <w:rPr>
          <w:rFonts w:ascii="Book Antiqua" w:eastAsia="Book Antiqua" w:hAnsi="Book Antiqua" w:cs="Book Antiqua"/>
        </w:rPr>
        <w:t xml:space="preserve"> q6h</w:t>
      </w:r>
      <w:r w:rsidRPr="00100884">
        <w:rPr>
          <w:rFonts w:ascii="Book Antiqua" w:eastAsia="Book Antiqua" w:hAnsi="Book Antiqua" w:cs="Book Antiqua"/>
        </w:rPr>
        <w:t>).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Three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days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later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18),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UVC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removed.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Throughout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indwelling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period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9-18),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samples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(including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analysis,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routine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examination,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CRP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measurement,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other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examinations)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collected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from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several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times,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0.5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1A5185" w:rsidRPr="002B19AA">
        <w:rPr>
          <w:rFonts w:ascii="Book Antiqua" w:eastAsia="Book Antiqua" w:hAnsi="Book Antiqua" w:cs="Book Antiqua"/>
        </w:rPr>
        <w:t>I</w:t>
      </w:r>
      <w:r w:rsidRPr="00100884">
        <w:rPr>
          <w:rFonts w:ascii="Book Antiqua" w:eastAsia="Book Antiqua" w:hAnsi="Book Antiqua" w:cs="Book Antiqua"/>
        </w:rPr>
        <w:t>U/mL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solution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positive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pressure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tube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sealing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each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sample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collection.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Therefore,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reason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due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collection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multiple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samples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via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formation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tiny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clots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inner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wall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cap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junction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pushed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during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pulse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flushing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positive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pressure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tube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sealing.</w:t>
      </w:r>
    </w:p>
    <w:p w14:paraId="577A2E4A" w14:textId="5D32C7FC" w:rsidR="00A77B3E" w:rsidRPr="00100884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view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q12h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immediately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administered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anticoagulation.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B-mode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suggested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significantly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reduced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compared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previous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observations.</w:t>
      </w:r>
    </w:p>
    <w:p w14:paraId="054E9F28" w14:textId="77777777" w:rsidR="00A77B3E" w:rsidRPr="00100884" w:rsidRDefault="00A77B3E" w:rsidP="00100884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43C85F1" w14:textId="3D701ECD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  <w:i/>
          <w:iCs/>
        </w:rPr>
        <w:t>Correlation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between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abdominal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aortic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thrombosis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NEC</w:t>
      </w:r>
    </w:p>
    <w:p w14:paraId="10EB422D" w14:textId="6FBE6EE2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branches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include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mesenteric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supplies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half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intestine)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mesenteric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supplies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left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half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intestine</w:t>
      </w:r>
      <w:proofErr w:type="gramStart"/>
      <w:r w:rsidRPr="00100884">
        <w:rPr>
          <w:rFonts w:ascii="Book Antiqua" w:eastAsia="Book Antiqua" w:hAnsi="Book Antiqua" w:cs="Book Antiqua"/>
        </w:rPr>
        <w:t>)</w:t>
      </w:r>
      <w:r w:rsidR="00F43ABB" w:rsidRPr="0010088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43ABB" w:rsidRPr="00100884">
        <w:rPr>
          <w:rFonts w:ascii="Book Antiqua" w:eastAsia="Book Antiqua" w:hAnsi="Book Antiqua" w:cs="Book Antiqua"/>
          <w:vertAlign w:val="superscript"/>
        </w:rPr>
        <w:t>1]</w:t>
      </w:r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forms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supply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mesenteric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blocked,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turn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impairs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circulation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wall.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Ischemia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leads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increased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vascular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permeability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submucosa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ischemia,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necrosis,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shedding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mucosa,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large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volume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exudates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flows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lumen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bloody/currant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jelly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gramStart"/>
      <w:r w:rsidRPr="00100884">
        <w:rPr>
          <w:rFonts w:ascii="Book Antiqua" w:eastAsia="Book Antiqua" w:hAnsi="Book Antiqua" w:cs="Book Antiqua"/>
        </w:rPr>
        <w:t>stools</w:t>
      </w:r>
      <w:r w:rsidR="00F43ABB" w:rsidRPr="0010088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43ABB" w:rsidRPr="00100884">
        <w:rPr>
          <w:rFonts w:ascii="Book Antiqua" w:eastAsia="Book Antiqua" w:hAnsi="Book Antiqua" w:cs="Book Antiqua"/>
          <w:vertAlign w:val="superscript"/>
        </w:rPr>
        <w:t>6]</w:t>
      </w:r>
      <w:r w:rsidRPr="00100884">
        <w:rPr>
          <w:rFonts w:ascii="Book Antiqua" w:eastAsia="Book Antiqua" w:hAnsi="Book Antiqua" w:cs="Book Antiqua"/>
        </w:rPr>
        <w:t>.</w:t>
      </w:r>
    </w:p>
    <w:p w14:paraId="2C5660BC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8C9E278" w14:textId="7AA1463D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  <w:i/>
          <w:iCs/>
        </w:rPr>
        <w:t>Treatment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prognosis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abdominal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aortic</w:t>
      </w:r>
      <w:r w:rsidR="00F43ABB" w:rsidRPr="00100884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  <w:i/>
          <w:iCs/>
        </w:rPr>
        <w:t>thrombosis</w:t>
      </w:r>
    </w:p>
    <w:p w14:paraId="4401C4B9" w14:textId="18AA9FF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present,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standardized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therapeutic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regimen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clinical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guidelines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available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mainly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focuses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microcirculation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improvement,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thrombolysis,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anticoagulation,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keeping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quiet.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severe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cases,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interventional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therapy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surgical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gramStart"/>
      <w:r w:rsidRPr="00100884">
        <w:rPr>
          <w:rFonts w:ascii="Book Antiqua" w:eastAsia="Book Antiqua" w:hAnsi="Book Antiqua" w:cs="Book Antiqua"/>
        </w:rPr>
        <w:t>required</w:t>
      </w:r>
      <w:r w:rsidR="00F43ABB" w:rsidRPr="0010088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43ABB" w:rsidRPr="00100884">
        <w:rPr>
          <w:rFonts w:ascii="Book Antiqua" w:eastAsia="Book Antiqua" w:hAnsi="Book Antiqua" w:cs="Book Antiqua"/>
          <w:vertAlign w:val="superscript"/>
        </w:rPr>
        <w:t>7]</w:t>
      </w:r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Because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risk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exacerbated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ischemia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embolism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due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detachment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perforation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necrosis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embolism,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disease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requires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immediate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diagnosed,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choice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options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depends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location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condition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28</w:t>
      </w:r>
      <w:r w:rsidRPr="00100884">
        <w:rPr>
          <w:rFonts w:ascii="Book Antiqua" w:eastAsia="Book Antiqua" w:hAnsi="Book Antiqua" w:cs="Book Antiqua"/>
          <w:vertAlign w:val="superscript"/>
        </w:rPr>
        <w:t>+6</w:t>
      </w:r>
      <w:r w:rsidRPr="00100884">
        <w:rPr>
          <w:rFonts w:ascii="Book Antiqua" w:eastAsia="Book Antiqua" w:hAnsi="Book Antiqua" w:cs="Book Antiqua"/>
        </w:rPr>
        <w:t>-wk-old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(gestational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age)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premature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history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catheterization.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Currant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jelly/bloody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stools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occurred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48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extubation</w:t>
      </w:r>
      <w:proofErr w:type="spellEnd"/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Physical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examination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revealed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slight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distension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without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signs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peritoneal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irritation.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Bowel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sounds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active.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near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mesenteric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branch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mesenteric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unobstructed.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signs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necrosis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ischemia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indications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surgery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identified.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Therefore,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anticoagulation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therapy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administered.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case,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occurred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segment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opening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mesenteric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artery.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lastRenderedPageBreak/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detachment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occurs,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embolize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bilateral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arteries,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inferior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mesenteric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bilateral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common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iliac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arteries,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limb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arteries.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Therefore,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during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intravenous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medication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must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dynamically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monitored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Doppler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ultrasound,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supply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limbs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functions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various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organs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must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closely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observed.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integrity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skin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protected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prevent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pressure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ulcers,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should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moved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little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possible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prevent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detachment;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same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time,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changes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skin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skin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temperature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wall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limbs,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presence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absence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symptoms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gastrointestinal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bleeding,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changes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urine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volume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color,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limb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pulses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should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monitored.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case,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administered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anticoagulation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sodium.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B07C1F">
        <w:rPr>
          <w:rFonts w:ascii="Book Antiqua" w:eastAsia="Book Antiqua" w:hAnsi="Book Antiqua" w:cs="Book Antiqua"/>
        </w:rPr>
        <w:t>Twelve</w:t>
      </w:r>
      <w:r w:rsidR="00F43ABB" w:rsidRPr="00B07C1F">
        <w:rPr>
          <w:rFonts w:ascii="Book Antiqua" w:eastAsia="Book Antiqua" w:hAnsi="Book Antiqua" w:cs="Book Antiqua"/>
        </w:rPr>
        <w:t xml:space="preserve"> </w:t>
      </w:r>
      <w:r w:rsidRPr="00B07C1F">
        <w:rPr>
          <w:rFonts w:ascii="Book Antiqua" w:eastAsia="Book Antiqua" w:hAnsi="Book Antiqua" w:cs="Book Antiqua"/>
        </w:rPr>
        <w:t>days</w:t>
      </w:r>
      <w:r w:rsidR="00F43ABB" w:rsidRPr="00B07C1F">
        <w:rPr>
          <w:rFonts w:ascii="Book Antiqua" w:eastAsia="Book Antiqua" w:hAnsi="Book Antiqua" w:cs="Book Antiqua"/>
        </w:rPr>
        <w:t xml:space="preserve"> </w:t>
      </w:r>
      <w:r w:rsidRPr="00B07C1F">
        <w:rPr>
          <w:rFonts w:ascii="Book Antiqua" w:eastAsia="Book Antiqua" w:hAnsi="Book Antiqua" w:cs="Book Antiqua"/>
        </w:rPr>
        <w:t>later</w:t>
      </w:r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significantly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reduced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compared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previous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observations,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complications,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limb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organ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embolism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detachment,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occurred;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therefore,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therapeutic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effect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considered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good.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From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low-molecular-weight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sodium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discontinuation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(June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until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discharge,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digestion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planned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volume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milk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good,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bowel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sounds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normal,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distension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hematochezia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noted.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discharged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July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15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planned.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discharge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from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hospital,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</w:t>
      </w:r>
      <w:r w:rsidRPr="00100884">
        <w:rPr>
          <w:rFonts w:ascii="Book Antiqua" w:eastAsia="Book Antiqua" w:hAnsi="Book Antiqua" w:cs="Book Antiqua"/>
        </w:rPr>
        <w:t>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followed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511478">
        <w:rPr>
          <w:rFonts w:ascii="Book Antiqua" w:eastAsia="Book Antiqua" w:hAnsi="Book Antiqua" w:cs="Book Antiqua"/>
        </w:rPr>
        <w:t>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Department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Vascular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Surgery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outpatient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clinic;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signs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distension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hematochezia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recovered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well,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essentially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disappeared.</w:t>
      </w:r>
    </w:p>
    <w:bookmarkEnd w:id="17"/>
    <w:p w14:paraId="6F27B858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61D80D31" w14:textId="777777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87EE924" w14:textId="0B82FDB4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8" w:name="OLE_LINK145"/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severe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newborns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mostly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catheterization.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</w:t>
      </w:r>
      <w:r w:rsidR="00C7054B">
        <w:rPr>
          <w:rFonts w:ascii="Book Antiqua" w:eastAsia="Book Antiqua" w:hAnsi="Book Antiqua" w:cs="Book Antiqua"/>
        </w:rPr>
        <w:t>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UAC-associated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abdominal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aortic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embolism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also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gramStart"/>
      <w:r w:rsidRPr="00100884">
        <w:rPr>
          <w:rFonts w:ascii="Book Antiqua" w:eastAsia="Book Antiqua" w:hAnsi="Book Antiqua" w:cs="Book Antiqua"/>
        </w:rPr>
        <w:t>rare</w:t>
      </w:r>
      <w:r w:rsidRPr="0010088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00884">
        <w:rPr>
          <w:rFonts w:ascii="Book Antiqua" w:eastAsia="Book Antiqua" w:hAnsi="Book Antiqua" w:cs="Book Antiqua"/>
          <w:vertAlign w:val="superscript"/>
        </w:rPr>
        <w:t>6]</w:t>
      </w:r>
      <w:r w:rsidRPr="00100884">
        <w:rPr>
          <w:rFonts w:ascii="Book Antiqua" w:eastAsia="Book Antiqua" w:hAnsi="Book Antiqua" w:cs="Book Antiqua"/>
        </w:rPr>
        <w:t>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management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affected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neonates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reviewed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herein.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Although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multiple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samples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collected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  <w:i/>
          <w:iCs/>
        </w:rPr>
        <w:t>via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routine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flushing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missed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once.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Considering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ELBW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infant,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concentration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solution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flushing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0.5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1A5185" w:rsidRPr="002B19AA">
        <w:rPr>
          <w:rFonts w:ascii="Book Antiqua" w:eastAsia="Book Antiqua" w:hAnsi="Book Antiqua" w:cs="Book Antiqua"/>
        </w:rPr>
        <w:t>I</w:t>
      </w:r>
      <w:r w:rsidRPr="00100884">
        <w:rPr>
          <w:rFonts w:ascii="Book Antiqua" w:eastAsia="Book Antiqua" w:hAnsi="Book Antiqua" w:cs="Book Antiqua"/>
        </w:rPr>
        <w:t>U/mL,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different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from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conventional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lastRenderedPageBreak/>
        <w:t>concentration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1A5185" w:rsidRPr="002B19AA">
        <w:rPr>
          <w:rFonts w:ascii="Book Antiqua" w:eastAsia="Book Antiqua" w:hAnsi="Book Antiqua" w:cs="Book Antiqua"/>
        </w:rPr>
        <w:t>I</w:t>
      </w:r>
      <w:r w:rsidRPr="00100884">
        <w:rPr>
          <w:rFonts w:ascii="Book Antiqua" w:eastAsia="Book Antiqua" w:hAnsi="Book Antiqua" w:cs="Book Antiqua"/>
        </w:rPr>
        <w:t>U/</w:t>
      </w:r>
      <w:proofErr w:type="spellStart"/>
      <w:r w:rsidRPr="00100884">
        <w:rPr>
          <w:rFonts w:ascii="Book Antiqua" w:eastAsia="Book Antiqua" w:hAnsi="Book Antiqua" w:cs="Book Antiqua"/>
        </w:rPr>
        <w:t>mL.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missing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flush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contribute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thrombosis?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different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concentrations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effect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thromboprophylaxis</w:t>
      </w:r>
      <w:proofErr w:type="spellEnd"/>
      <w:r w:rsidRPr="00100884">
        <w:rPr>
          <w:rFonts w:ascii="Book Antiqua" w:eastAsia="Book Antiqua" w:hAnsi="Book Antiqua" w:cs="Book Antiqua"/>
        </w:rPr>
        <w:t>?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Does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UAC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retained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sampling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invasive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blood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pressure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monitoring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stopped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(along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continuous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infusion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heparin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solution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during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monitoring)?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All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questions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need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answered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further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studies.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Since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72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after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removal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PICC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umbilical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arterial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venous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catheters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risk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period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thrombosis,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medical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staff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must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competent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early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identification,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early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intervention,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primary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disease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reduce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occurrence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complications.</w:t>
      </w:r>
    </w:p>
    <w:bookmarkEnd w:id="18"/>
    <w:p w14:paraId="77C2E9D5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B9195D4" w14:textId="777777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REFERENCES</w:t>
      </w:r>
    </w:p>
    <w:p w14:paraId="064B200B" w14:textId="77777777" w:rsidR="001B2069" w:rsidRPr="00100884" w:rsidRDefault="001B2069" w:rsidP="00100884">
      <w:pPr>
        <w:spacing w:line="360" w:lineRule="auto"/>
        <w:jc w:val="both"/>
        <w:rPr>
          <w:rFonts w:ascii="Book Antiqua" w:hAnsi="Book Antiqua"/>
        </w:rPr>
      </w:pPr>
      <w:bookmarkStart w:id="19" w:name="OLE_LINK146"/>
      <w:r w:rsidRPr="00100884">
        <w:rPr>
          <w:rFonts w:ascii="Book Antiqua" w:hAnsi="Book Antiqua"/>
          <w:highlight w:val="yellow"/>
        </w:rPr>
        <w:t xml:space="preserve">1 </w:t>
      </w:r>
      <w:r w:rsidRPr="00100884">
        <w:rPr>
          <w:rFonts w:ascii="Book Antiqua" w:hAnsi="Book Antiqua"/>
          <w:b/>
          <w:bCs/>
          <w:highlight w:val="yellow"/>
        </w:rPr>
        <w:t>Shao X</w:t>
      </w:r>
      <w:r w:rsidRPr="00100884">
        <w:rPr>
          <w:rFonts w:ascii="Book Antiqua" w:hAnsi="Book Antiqua"/>
          <w:highlight w:val="yellow"/>
        </w:rPr>
        <w:t xml:space="preserve">, Ye H, </w:t>
      </w:r>
      <w:proofErr w:type="spellStart"/>
      <w:r w:rsidRPr="00100884">
        <w:rPr>
          <w:rFonts w:ascii="Book Antiqua" w:hAnsi="Book Antiqua"/>
          <w:highlight w:val="yellow"/>
        </w:rPr>
        <w:t>Qiu</w:t>
      </w:r>
      <w:proofErr w:type="spellEnd"/>
      <w:r w:rsidRPr="00100884">
        <w:rPr>
          <w:rFonts w:ascii="Book Antiqua" w:hAnsi="Book Antiqua"/>
          <w:highlight w:val="yellow"/>
        </w:rPr>
        <w:t xml:space="preserve"> X. Practice of neonatology. 5</w:t>
      </w:r>
      <w:r w:rsidRPr="00100884">
        <w:rPr>
          <w:rFonts w:ascii="Book Antiqua" w:hAnsi="Book Antiqua"/>
          <w:highlight w:val="yellow"/>
          <w:vertAlign w:val="superscript"/>
        </w:rPr>
        <w:t>th</w:t>
      </w:r>
      <w:r w:rsidRPr="00100884">
        <w:rPr>
          <w:rFonts w:ascii="Book Antiqua" w:hAnsi="Book Antiqua"/>
          <w:highlight w:val="yellow"/>
        </w:rPr>
        <w:t xml:space="preserve"> ed. Beijing: People's Medical Publishing House, 2019</w:t>
      </w:r>
    </w:p>
    <w:p w14:paraId="0B19011E" w14:textId="77777777" w:rsidR="001B2069" w:rsidRPr="00100884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hAnsi="Book Antiqua"/>
        </w:rPr>
        <w:t xml:space="preserve">2 </w:t>
      </w:r>
      <w:r w:rsidRPr="00100884">
        <w:rPr>
          <w:rFonts w:ascii="Book Antiqua" w:hAnsi="Book Antiqua"/>
          <w:b/>
          <w:bCs/>
        </w:rPr>
        <w:t>Sharma R</w:t>
      </w:r>
      <w:r w:rsidRPr="00100884">
        <w:rPr>
          <w:rFonts w:ascii="Book Antiqua" w:hAnsi="Book Antiqua"/>
        </w:rPr>
        <w:t xml:space="preserve">, </w:t>
      </w:r>
      <w:proofErr w:type="spellStart"/>
      <w:r w:rsidRPr="00100884">
        <w:rPr>
          <w:rFonts w:ascii="Book Antiqua" w:hAnsi="Book Antiqua"/>
        </w:rPr>
        <w:t>Hudak</w:t>
      </w:r>
      <w:proofErr w:type="spellEnd"/>
      <w:r w:rsidRPr="00100884">
        <w:rPr>
          <w:rFonts w:ascii="Book Antiqua" w:hAnsi="Book Antiqua"/>
        </w:rPr>
        <w:t xml:space="preserve"> ML. A clinical perspective of necrotizing enterocolitis: past, present, and future. </w:t>
      </w:r>
      <w:proofErr w:type="spellStart"/>
      <w:r w:rsidRPr="00100884">
        <w:rPr>
          <w:rFonts w:ascii="Book Antiqua" w:hAnsi="Book Antiqua"/>
          <w:i/>
          <w:iCs/>
        </w:rPr>
        <w:t>Clin</w:t>
      </w:r>
      <w:proofErr w:type="spellEnd"/>
      <w:r w:rsidRPr="00100884">
        <w:rPr>
          <w:rFonts w:ascii="Book Antiqua" w:hAnsi="Book Antiqua"/>
          <w:i/>
          <w:iCs/>
        </w:rPr>
        <w:t xml:space="preserve"> </w:t>
      </w:r>
      <w:proofErr w:type="spellStart"/>
      <w:r w:rsidRPr="00100884">
        <w:rPr>
          <w:rFonts w:ascii="Book Antiqua" w:hAnsi="Book Antiqua"/>
          <w:i/>
          <w:iCs/>
        </w:rPr>
        <w:t>Perinatol</w:t>
      </w:r>
      <w:proofErr w:type="spellEnd"/>
      <w:r w:rsidRPr="00100884">
        <w:rPr>
          <w:rFonts w:ascii="Book Antiqua" w:hAnsi="Book Antiqua"/>
        </w:rPr>
        <w:t xml:space="preserve"> 2013; </w:t>
      </w:r>
      <w:r w:rsidRPr="00100884">
        <w:rPr>
          <w:rFonts w:ascii="Book Antiqua" w:hAnsi="Book Antiqua"/>
          <w:b/>
          <w:bCs/>
        </w:rPr>
        <w:t>40</w:t>
      </w:r>
      <w:r w:rsidRPr="00100884">
        <w:rPr>
          <w:rFonts w:ascii="Book Antiqua" w:hAnsi="Book Antiqua"/>
        </w:rPr>
        <w:t>: 27-51 [PMID: 23415262 DOI: 10.1016/j.clp.2012.12.012]</w:t>
      </w:r>
    </w:p>
    <w:p w14:paraId="594C9B70" w14:textId="77777777" w:rsidR="001B2069" w:rsidRPr="00100884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hAnsi="Book Antiqua"/>
        </w:rPr>
        <w:t xml:space="preserve">3 </w:t>
      </w:r>
      <w:proofErr w:type="spellStart"/>
      <w:r w:rsidRPr="00100884">
        <w:rPr>
          <w:rFonts w:ascii="Book Antiqua" w:hAnsi="Book Antiqua"/>
          <w:b/>
          <w:bCs/>
        </w:rPr>
        <w:t>Kahlberg</w:t>
      </w:r>
      <w:proofErr w:type="spellEnd"/>
      <w:r w:rsidRPr="00100884">
        <w:rPr>
          <w:rFonts w:ascii="Book Antiqua" w:hAnsi="Book Antiqua"/>
          <w:b/>
          <w:bCs/>
        </w:rPr>
        <w:t xml:space="preserve"> A</w:t>
      </w:r>
      <w:r w:rsidRPr="00100884">
        <w:rPr>
          <w:rFonts w:ascii="Book Antiqua" w:hAnsi="Book Antiqua"/>
        </w:rPr>
        <w:t xml:space="preserve">, </w:t>
      </w:r>
      <w:proofErr w:type="spellStart"/>
      <w:r w:rsidRPr="00100884">
        <w:rPr>
          <w:rFonts w:ascii="Book Antiqua" w:hAnsi="Book Antiqua"/>
        </w:rPr>
        <w:t>Montorfano</w:t>
      </w:r>
      <w:proofErr w:type="spellEnd"/>
      <w:r w:rsidRPr="00100884">
        <w:rPr>
          <w:rFonts w:ascii="Book Antiqua" w:hAnsi="Book Antiqua"/>
        </w:rPr>
        <w:t xml:space="preserve"> M, </w:t>
      </w:r>
      <w:proofErr w:type="spellStart"/>
      <w:r w:rsidRPr="00100884">
        <w:rPr>
          <w:rFonts w:ascii="Book Antiqua" w:hAnsi="Book Antiqua"/>
        </w:rPr>
        <w:t>Cambiaghi</w:t>
      </w:r>
      <w:proofErr w:type="spellEnd"/>
      <w:r w:rsidRPr="00100884">
        <w:rPr>
          <w:rFonts w:ascii="Book Antiqua" w:hAnsi="Book Antiqua"/>
        </w:rPr>
        <w:t xml:space="preserve"> T, </w:t>
      </w:r>
      <w:proofErr w:type="spellStart"/>
      <w:r w:rsidRPr="00100884">
        <w:rPr>
          <w:rFonts w:ascii="Book Antiqua" w:hAnsi="Book Antiqua"/>
        </w:rPr>
        <w:t>Bertoglio</w:t>
      </w:r>
      <w:proofErr w:type="spellEnd"/>
      <w:r w:rsidRPr="00100884">
        <w:rPr>
          <w:rFonts w:ascii="Book Antiqua" w:hAnsi="Book Antiqua"/>
        </w:rPr>
        <w:t xml:space="preserve"> L, </w:t>
      </w:r>
      <w:proofErr w:type="spellStart"/>
      <w:r w:rsidRPr="00100884">
        <w:rPr>
          <w:rFonts w:ascii="Book Antiqua" w:hAnsi="Book Antiqua"/>
        </w:rPr>
        <w:t>Melissano</w:t>
      </w:r>
      <w:proofErr w:type="spellEnd"/>
      <w:r w:rsidRPr="00100884">
        <w:rPr>
          <w:rFonts w:ascii="Book Antiqua" w:hAnsi="Book Antiqua"/>
        </w:rPr>
        <w:t xml:space="preserve"> G, Chiesa R. Endovascular Stent-Grafting of the Ascending Aorta for Symptomatic Parietal Thrombus. </w:t>
      </w:r>
      <w:r w:rsidRPr="00100884">
        <w:rPr>
          <w:rFonts w:ascii="Book Antiqua" w:hAnsi="Book Antiqua"/>
          <w:i/>
          <w:iCs/>
        </w:rPr>
        <w:t xml:space="preserve">J </w:t>
      </w:r>
      <w:proofErr w:type="spellStart"/>
      <w:r w:rsidRPr="00100884">
        <w:rPr>
          <w:rFonts w:ascii="Book Antiqua" w:hAnsi="Book Antiqua"/>
          <w:i/>
          <w:iCs/>
        </w:rPr>
        <w:t>Endovasc</w:t>
      </w:r>
      <w:proofErr w:type="spellEnd"/>
      <w:r w:rsidRPr="00100884">
        <w:rPr>
          <w:rFonts w:ascii="Book Antiqua" w:hAnsi="Book Antiqua"/>
          <w:i/>
          <w:iCs/>
        </w:rPr>
        <w:t xml:space="preserve"> </w:t>
      </w:r>
      <w:proofErr w:type="spellStart"/>
      <w:r w:rsidRPr="00100884">
        <w:rPr>
          <w:rFonts w:ascii="Book Antiqua" w:hAnsi="Book Antiqua"/>
          <w:i/>
          <w:iCs/>
        </w:rPr>
        <w:t>Ther</w:t>
      </w:r>
      <w:proofErr w:type="spellEnd"/>
      <w:r w:rsidRPr="00100884">
        <w:rPr>
          <w:rFonts w:ascii="Book Antiqua" w:hAnsi="Book Antiqua"/>
        </w:rPr>
        <w:t xml:space="preserve"> 2016; </w:t>
      </w:r>
      <w:r w:rsidRPr="00100884">
        <w:rPr>
          <w:rFonts w:ascii="Book Antiqua" w:hAnsi="Book Antiqua"/>
          <w:b/>
          <w:bCs/>
        </w:rPr>
        <w:t>23</w:t>
      </w:r>
      <w:r w:rsidRPr="00100884">
        <w:rPr>
          <w:rFonts w:ascii="Book Antiqua" w:hAnsi="Book Antiqua"/>
        </w:rPr>
        <w:t>: 969-972 [PMID: 27530412 DOI: 10.1177/1526602816664877]</w:t>
      </w:r>
    </w:p>
    <w:p w14:paraId="6AF3F2B9" w14:textId="77777777" w:rsidR="001B2069" w:rsidRPr="00100884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hAnsi="Book Antiqua"/>
        </w:rPr>
        <w:t xml:space="preserve">4 </w:t>
      </w:r>
      <w:r w:rsidRPr="00100884">
        <w:rPr>
          <w:rFonts w:ascii="Book Antiqua" w:hAnsi="Book Antiqua"/>
          <w:b/>
          <w:bCs/>
        </w:rPr>
        <w:t>Yang S</w:t>
      </w:r>
      <w:r w:rsidRPr="00100884">
        <w:rPr>
          <w:rFonts w:ascii="Book Antiqua" w:hAnsi="Book Antiqua"/>
        </w:rPr>
        <w:t xml:space="preserve">, Yu J, Zeng W, Yang L, </w:t>
      </w:r>
      <w:proofErr w:type="spellStart"/>
      <w:r w:rsidRPr="00100884">
        <w:rPr>
          <w:rFonts w:ascii="Book Antiqua" w:hAnsi="Book Antiqua"/>
        </w:rPr>
        <w:t>Teng</w:t>
      </w:r>
      <w:proofErr w:type="spellEnd"/>
      <w:r w:rsidRPr="00100884">
        <w:rPr>
          <w:rFonts w:ascii="Book Antiqua" w:hAnsi="Book Antiqua"/>
        </w:rPr>
        <w:t xml:space="preserve"> L, Cui Y, Shi H. Aortic floating thrombus detected by computed tomography angiography incidentally: Five cases and a literature review. </w:t>
      </w:r>
      <w:r w:rsidRPr="00100884">
        <w:rPr>
          <w:rFonts w:ascii="Book Antiqua" w:hAnsi="Book Antiqua"/>
          <w:i/>
          <w:iCs/>
        </w:rPr>
        <w:t xml:space="preserve">J </w:t>
      </w:r>
      <w:proofErr w:type="spellStart"/>
      <w:r w:rsidRPr="00100884">
        <w:rPr>
          <w:rFonts w:ascii="Book Antiqua" w:hAnsi="Book Antiqua"/>
          <w:i/>
          <w:iCs/>
        </w:rPr>
        <w:t>Thorac</w:t>
      </w:r>
      <w:proofErr w:type="spellEnd"/>
      <w:r w:rsidRPr="00100884">
        <w:rPr>
          <w:rFonts w:ascii="Book Antiqua" w:hAnsi="Book Antiqua"/>
          <w:i/>
          <w:iCs/>
        </w:rPr>
        <w:t xml:space="preserve"> </w:t>
      </w:r>
      <w:proofErr w:type="spellStart"/>
      <w:r w:rsidRPr="00100884">
        <w:rPr>
          <w:rFonts w:ascii="Book Antiqua" w:hAnsi="Book Antiqua"/>
          <w:i/>
          <w:iCs/>
        </w:rPr>
        <w:t>Cardiovasc</w:t>
      </w:r>
      <w:proofErr w:type="spellEnd"/>
      <w:r w:rsidRPr="00100884">
        <w:rPr>
          <w:rFonts w:ascii="Book Antiqua" w:hAnsi="Book Antiqua"/>
          <w:i/>
          <w:iCs/>
        </w:rPr>
        <w:t xml:space="preserve"> </w:t>
      </w:r>
      <w:proofErr w:type="spellStart"/>
      <w:r w:rsidRPr="00100884">
        <w:rPr>
          <w:rFonts w:ascii="Book Antiqua" w:hAnsi="Book Antiqua"/>
          <w:i/>
          <w:iCs/>
        </w:rPr>
        <w:t>Surg</w:t>
      </w:r>
      <w:proofErr w:type="spellEnd"/>
      <w:r w:rsidRPr="00100884">
        <w:rPr>
          <w:rFonts w:ascii="Book Antiqua" w:hAnsi="Book Antiqua"/>
        </w:rPr>
        <w:t xml:space="preserve"> 2017; </w:t>
      </w:r>
      <w:r w:rsidRPr="00100884">
        <w:rPr>
          <w:rFonts w:ascii="Book Antiqua" w:hAnsi="Book Antiqua"/>
          <w:b/>
          <w:bCs/>
        </w:rPr>
        <w:t>153</w:t>
      </w:r>
      <w:r w:rsidRPr="00100884">
        <w:rPr>
          <w:rFonts w:ascii="Book Antiqua" w:hAnsi="Book Antiqua"/>
        </w:rPr>
        <w:t>: 791-803 [PMID: 28088428 DOI: 10.1016/j.jtcvs.2016.12.015]</w:t>
      </w:r>
    </w:p>
    <w:p w14:paraId="2BB397A6" w14:textId="56C13C25" w:rsidR="001B2069" w:rsidRPr="00100884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hAnsi="Book Antiqua"/>
        </w:rPr>
        <w:t xml:space="preserve">5 </w:t>
      </w:r>
      <w:r w:rsidRPr="00100884">
        <w:rPr>
          <w:rFonts w:ascii="Book Antiqua" w:hAnsi="Book Antiqua"/>
          <w:b/>
          <w:bCs/>
        </w:rPr>
        <w:t>Yuan YS</w:t>
      </w:r>
      <w:r w:rsidRPr="002B19AA">
        <w:rPr>
          <w:rFonts w:ascii="Book Antiqua" w:hAnsi="Book Antiqua"/>
        </w:rPr>
        <w:t>,</w:t>
      </w:r>
      <w:r w:rsidRPr="00100884">
        <w:rPr>
          <w:rFonts w:ascii="Book Antiqua" w:hAnsi="Book Antiqua"/>
        </w:rPr>
        <w:t xml:space="preserve"> Wang ZQ, </w:t>
      </w:r>
      <w:proofErr w:type="spellStart"/>
      <w:r w:rsidRPr="00100884">
        <w:rPr>
          <w:rFonts w:ascii="Book Antiqua" w:hAnsi="Book Antiqua"/>
        </w:rPr>
        <w:t>Jia</w:t>
      </w:r>
      <w:proofErr w:type="spellEnd"/>
      <w:r w:rsidRPr="00100884">
        <w:rPr>
          <w:rFonts w:ascii="Book Antiqua" w:hAnsi="Book Antiqua"/>
        </w:rPr>
        <w:t xml:space="preserve"> CF, Yang ZQ, Sun XX, Zou YJ. Accidental detection of floating thrombus in the ascending aorta by pulmonary artery computed tomography angiography: a case report. </w:t>
      </w:r>
      <w:proofErr w:type="spellStart"/>
      <w:r w:rsidRPr="00100884">
        <w:rPr>
          <w:rFonts w:ascii="Book Antiqua" w:hAnsi="Book Antiqua"/>
          <w:i/>
          <w:iCs/>
        </w:rPr>
        <w:t>Zhongguo</w:t>
      </w:r>
      <w:proofErr w:type="spellEnd"/>
      <w:r w:rsidRPr="00100884">
        <w:rPr>
          <w:rFonts w:ascii="Book Antiqua" w:hAnsi="Book Antiqua"/>
          <w:i/>
          <w:iCs/>
        </w:rPr>
        <w:t xml:space="preserve"> </w:t>
      </w:r>
      <w:proofErr w:type="spellStart"/>
      <w:r w:rsidRPr="00100884">
        <w:rPr>
          <w:rFonts w:ascii="Book Antiqua" w:hAnsi="Book Antiqua"/>
          <w:i/>
          <w:iCs/>
        </w:rPr>
        <w:t>Xunhuan</w:t>
      </w:r>
      <w:proofErr w:type="spellEnd"/>
      <w:r w:rsidRPr="00100884">
        <w:rPr>
          <w:rFonts w:ascii="Book Antiqua" w:hAnsi="Book Antiqua"/>
          <w:i/>
          <w:iCs/>
        </w:rPr>
        <w:t xml:space="preserve"> </w:t>
      </w:r>
      <w:proofErr w:type="spellStart"/>
      <w:r w:rsidRPr="00100884">
        <w:rPr>
          <w:rFonts w:ascii="Book Antiqua" w:hAnsi="Book Antiqua"/>
          <w:i/>
          <w:iCs/>
        </w:rPr>
        <w:t>Zazhi</w:t>
      </w:r>
      <w:proofErr w:type="spellEnd"/>
      <w:r w:rsidRPr="00100884">
        <w:rPr>
          <w:rFonts w:ascii="Book Antiqua" w:hAnsi="Book Antiqua"/>
        </w:rPr>
        <w:t xml:space="preserve"> 2018; </w:t>
      </w:r>
      <w:r w:rsidRPr="00100884">
        <w:rPr>
          <w:rFonts w:ascii="Book Antiqua" w:hAnsi="Book Antiqua"/>
          <w:b/>
          <w:bCs/>
        </w:rPr>
        <w:t>33</w:t>
      </w:r>
      <w:r w:rsidRPr="00100884">
        <w:rPr>
          <w:rFonts w:ascii="Book Antiqua" w:hAnsi="Book Antiqua"/>
        </w:rPr>
        <w:t>: 403</w:t>
      </w:r>
      <w:r w:rsidR="00616947">
        <w:rPr>
          <w:rFonts w:ascii="Book Antiqua" w:hAnsi="Book Antiqua"/>
        </w:rPr>
        <w:t xml:space="preserve"> </w:t>
      </w:r>
      <w:r w:rsidR="00616947" w:rsidRPr="00616947">
        <w:rPr>
          <w:rFonts w:ascii="Book Antiqua" w:hAnsi="Book Antiqua"/>
        </w:rPr>
        <w:t>[DOI: 10.3969/j.issn.1000-3614.2018.04.023]</w:t>
      </w:r>
    </w:p>
    <w:p w14:paraId="23CD7946" w14:textId="77777777" w:rsidR="001B2069" w:rsidRPr="00100884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hAnsi="Book Antiqua"/>
        </w:rPr>
        <w:t xml:space="preserve">6 </w:t>
      </w:r>
      <w:proofErr w:type="spellStart"/>
      <w:r w:rsidRPr="00100884">
        <w:rPr>
          <w:rFonts w:ascii="Book Antiqua" w:hAnsi="Book Antiqua"/>
          <w:b/>
          <w:bCs/>
        </w:rPr>
        <w:t>Jeican</w:t>
      </w:r>
      <w:proofErr w:type="spellEnd"/>
      <w:r w:rsidRPr="00100884">
        <w:rPr>
          <w:rFonts w:ascii="Book Antiqua" w:hAnsi="Book Antiqua"/>
          <w:b/>
          <w:bCs/>
        </w:rPr>
        <w:t xml:space="preserve"> II</w:t>
      </w:r>
      <w:r w:rsidRPr="00100884">
        <w:rPr>
          <w:rFonts w:ascii="Book Antiqua" w:hAnsi="Book Antiqua"/>
        </w:rPr>
        <w:t xml:space="preserve">, </w:t>
      </w:r>
      <w:proofErr w:type="spellStart"/>
      <w:r w:rsidRPr="00100884">
        <w:rPr>
          <w:rFonts w:ascii="Book Antiqua" w:hAnsi="Book Antiqua"/>
        </w:rPr>
        <w:t>Ichim</w:t>
      </w:r>
      <w:proofErr w:type="spellEnd"/>
      <w:r w:rsidRPr="00100884">
        <w:rPr>
          <w:rFonts w:ascii="Book Antiqua" w:hAnsi="Book Antiqua"/>
        </w:rPr>
        <w:t xml:space="preserve"> G, </w:t>
      </w:r>
      <w:proofErr w:type="spellStart"/>
      <w:r w:rsidRPr="00100884">
        <w:rPr>
          <w:rFonts w:ascii="Book Antiqua" w:hAnsi="Book Antiqua"/>
        </w:rPr>
        <w:t>Gheban</w:t>
      </w:r>
      <w:proofErr w:type="spellEnd"/>
      <w:r w:rsidRPr="00100884">
        <w:rPr>
          <w:rFonts w:ascii="Book Antiqua" w:hAnsi="Book Antiqua"/>
        </w:rPr>
        <w:t xml:space="preserve"> D. Intestinal ischemia in neonates and children. </w:t>
      </w:r>
      <w:proofErr w:type="spellStart"/>
      <w:r w:rsidRPr="00100884">
        <w:rPr>
          <w:rFonts w:ascii="Book Antiqua" w:hAnsi="Book Antiqua"/>
          <w:i/>
          <w:iCs/>
        </w:rPr>
        <w:t>Clujul</w:t>
      </w:r>
      <w:proofErr w:type="spellEnd"/>
      <w:r w:rsidRPr="00100884">
        <w:rPr>
          <w:rFonts w:ascii="Book Antiqua" w:hAnsi="Book Antiqua"/>
          <w:i/>
          <w:iCs/>
        </w:rPr>
        <w:t xml:space="preserve"> Med</w:t>
      </w:r>
      <w:r w:rsidRPr="00100884">
        <w:rPr>
          <w:rFonts w:ascii="Book Antiqua" w:hAnsi="Book Antiqua"/>
        </w:rPr>
        <w:t xml:space="preserve"> 2016; </w:t>
      </w:r>
      <w:r w:rsidRPr="00100884">
        <w:rPr>
          <w:rFonts w:ascii="Book Antiqua" w:hAnsi="Book Antiqua"/>
          <w:b/>
          <w:bCs/>
        </w:rPr>
        <w:t>89</w:t>
      </w:r>
      <w:r w:rsidRPr="00100884">
        <w:rPr>
          <w:rFonts w:ascii="Book Antiqua" w:hAnsi="Book Antiqua"/>
        </w:rPr>
        <w:t>: 347-351 [PMID: 27547054 DOI: 10.15386/cjmed-600]</w:t>
      </w:r>
    </w:p>
    <w:p w14:paraId="1CB22E3A" w14:textId="77777777" w:rsidR="001B2069" w:rsidRPr="00100884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hAnsi="Book Antiqua"/>
        </w:rPr>
        <w:lastRenderedPageBreak/>
        <w:t xml:space="preserve">7 </w:t>
      </w:r>
      <w:r w:rsidRPr="00100884">
        <w:rPr>
          <w:rFonts w:ascii="Book Antiqua" w:hAnsi="Book Antiqua"/>
          <w:b/>
          <w:bCs/>
        </w:rPr>
        <w:t>Huang TH</w:t>
      </w:r>
      <w:r w:rsidRPr="00100884">
        <w:rPr>
          <w:rFonts w:ascii="Book Antiqua" w:hAnsi="Book Antiqua"/>
        </w:rPr>
        <w:t xml:space="preserve">, </w:t>
      </w:r>
      <w:proofErr w:type="spellStart"/>
      <w:r w:rsidRPr="00100884">
        <w:rPr>
          <w:rFonts w:ascii="Book Antiqua" w:hAnsi="Book Antiqua"/>
        </w:rPr>
        <w:t>Bao</w:t>
      </w:r>
      <w:proofErr w:type="spellEnd"/>
      <w:r w:rsidRPr="00100884">
        <w:rPr>
          <w:rFonts w:ascii="Book Antiqua" w:hAnsi="Book Antiqua"/>
        </w:rPr>
        <w:t xml:space="preserve"> Y. </w:t>
      </w:r>
      <w:bookmarkStart w:id="20" w:name="OLE_LINK7"/>
      <w:r w:rsidRPr="00100884">
        <w:rPr>
          <w:rFonts w:ascii="Book Antiqua" w:hAnsi="Book Antiqua"/>
        </w:rPr>
        <w:t>Pulmonary embolism combined with thoracic aortic thrombosis: a case report</w:t>
      </w:r>
      <w:bookmarkEnd w:id="20"/>
      <w:r w:rsidRPr="00100884">
        <w:rPr>
          <w:rFonts w:ascii="Book Antiqua" w:hAnsi="Book Antiqua"/>
        </w:rPr>
        <w:t xml:space="preserve">. </w:t>
      </w:r>
      <w:proofErr w:type="spellStart"/>
      <w:r w:rsidRPr="00100884">
        <w:rPr>
          <w:rFonts w:ascii="Book Antiqua" w:hAnsi="Book Antiqua"/>
          <w:i/>
          <w:iCs/>
        </w:rPr>
        <w:t>Linchuang</w:t>
      </w:r>
      <w:proofErr w:type="spellEnd"/>
      <w:r w:rsidRPr="00100884">
        <w:rPr>
          <w:rFonts w:ascii="Book Antiqua" w:hAnsi="Book Antiqua"/>
          <w:i/>
          <w:iCs/>
        </w:rPr>
        <w:t xml:space="preserve"> </w:t>
      </w:r>
      <w:proofErr w:type="spellStart"/>
      <w:r w:rsidRPr="00100884">
        <w:rPr>
          <w:rFonts w:ascii="Book Antiqua" w:hAnsi="Book Antiqua"/>
          <w:i/>
          <w:iCs/>
        </w:rPr>
        <w:t>Feike</w:t>
      </w:r>
      <w:proofErr w:type="spellEnd"/>
      <w:r w:rsidRPr="00100884">
        <w:rPr>
          <w:rFonts w:ascii="Book Antiqua" w:hAnsi="Book Antiqua"/>
          <w:i/>
          <w:iCs/>
        </w:rPr>
        <w:t xml:space="preserve"> </w:t>
      </w:r>
      <w:proofErr w:type="spellStart"/>
      <w:r w:rsidRPr="00100884">
        <w:rPr>
          <w:rFonts w:ascii="Book Antiqua" w:hAnsi="Book Antiqua"/>
          <w:i/>
          <w:iCs/>
        </w:rPr>
        <w:t>Zazhi</w:t>
      </w:r>
      <w:proofErr w:type="spellEnd"/>
      <w:r w:rsidRPr="00100884">
        <w:rPr>
          <w:rFonts w:ascii="Book Antiqua" w:hAnsi="Book Antiqua"/>
        </w:rPr>
        <w:t xml:space="preserve"> 2016; </w:t>
      </w:r>
      <w:r w:rsidRPr="00100884">
        <w:rPr>
          <w:rFonts w:ascii="Book Antiqua" w:hAnsi="Book Antiqua"/>
          <w:b/>
          <w:bCs/>
        </w:rPr>
        <w:t>21</w:t>
      </w:r>
      <w:r w:rsidRPr="00100884">
        <w:rPr>
          <w:rFonts w:ascii="Book Antiqua" w:hAnsi="Book Antiqua"/>
        </w:rPr>
        <w:t>: 193-194 [DOI: 10.3969/j.issn.1009-6663.2016.01.060]</w:t>
      </w:r>
    </w:p>
    <w:bookmarkEnd w:id="19"/>
    <w:p w14:paraId="49D7ECE7" w14:textId="53598158" w:rsidR="00F81311" w:rsidRPr="00100884" w:rsidRDefault="00F81311" w:rsidP="00100884">
      <w:pPr>
        <w:spacing w:line="360" w:lineRule="auto"/>
        <w:jc w:val="both"/>
        <w:rPr>
          <w:rFonts w:ascii="Book Antiqua" w:hAnsi="Book Antiqua"/>
        </w:rPr>
        <w:sectPr w:rsidR="00F81311" w:rsidRPr="001008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83481" w14:textId="77777777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lastRenderedPageBreak/>
        <w:t>Footnotes</w:t>
      </w:r>
    </w:p>
    <w:p w14:paraId="7EF329DA" w14:textId="44175F4D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Informed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consent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statement: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bookmarkStart w:id="21" w:name="OLE_LINK147"/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parents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were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informed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about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treatment-related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risks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solutions.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addition,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written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informed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consent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obtained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from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patient’s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parents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publication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report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accompanying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images.</w:t>
      </w:r>
    </w:p>
    <w:bookmarkEnd w:id="21"/>
    <w:p w14:paraId="373387F0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4EF2E2EB" w14:textId="79AEA6BB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Conflict-of-interest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statement: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bookmarkStart w:id="22" w:name="OLE_LINK148"/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authors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declare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</w:t>
      </w:r>
      <w:r w:rsidRPr="00100884">
        <w:rPr>
          <w:rFonts w:ascii="Book Antiqua" w:eastAsia="Book Antiqua" w:hAnsi="Book Antiqua" w:cs="Book Antiqua"/>
        </w:rPr>
        <w:t>ey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conflict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of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interest</w:t>
      </w:r>
      <w:r w:rsidR="00511478">
        <w:rPr>
          <w:rFonts w:ascii="Book Antiqua" w:eastAsia="Book Antiqua" w:hAnsi="Book Antiqua" w:cs="Book Antiqua"/>
        </w:rPr>
        <w:t xml:space="preserve"> to report</w:t>
      </w:r>
      <w:r w:rsidRPr="00100884">
        <w:rPr>
          <w:rFonts w:ascii="Book Antiqua" w:eastAsia="Book Antiqua" w:hAnsi="Book Antiqua" w:cs="Book Antiqua"/>
        </w:rPr>
        <w:t>.</w:t>
      </w:r>
      <w:bookmarkEnd w:id="22"/>
    </w:p>
    <w:p w14:paraId="56F83E51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C7B8750" w14:textId="5F13494A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CARE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Checklist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(2016)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  <w:b/>
          <w:bCs/>
        </w:rPr>
        <w:t>statement: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bookmarkStart w:id="23" w:name="OLE_LINK149"/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authors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have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read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Checklist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(2016),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manuscript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prepared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revised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according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CARE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Checklist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(2016).</w:t>
      </w:r>
      <w:bookmarkEnd w:id="23"/>
    </w:p>
    <w:p w14:paraId="7A02D263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94E275C" w14:textId="0A1C7F1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  <w:bCs/>
        </w:rPr>
        <w:t>Open-Access:</w:t>
      </w:r>
      <w:r w:rsidR="00F43ABB" w:rsidRPr="00100884">
        <w:rPr>
          <w:rFonts w:ascii="Book Antiqua" w:eastAsia="Book Antiqua" w:hAnsi="Book Antiqua" w:cs="Book Antiqua"/>
          <w:b/>
          <w:bCs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article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open-access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article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that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was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selected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in-house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editor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fully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peer-reviewed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external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reviewers.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distributed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accordance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with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Creative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Commons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Attribution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NonCommercial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(CC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BY-NC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4.0)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license,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which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permits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others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to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distribute,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remix,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adapt,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build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upon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work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non-commercially,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license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their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derivative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works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different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terms,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provided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original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work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properly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cited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and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the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use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is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non-commercial.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See: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http://creativecommons.org/Licenses/by-nc/4.0/</w:t>
      </w:r>
    </w:p>
    <w:p w14:paraId="2648D6F4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36B2302" w14:textId="268DAB93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Manuscript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source: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</w:rPr>
        <w:t>Unsolicited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1B2069" w:rsidRPr="00100884">
        <w:rPr>
          <w:rFonts w:ascii="Book Antiqua" w:eastAsia="Book Antiqua" w:hAnsi="Book Antiqua" w:cs="Book Antiqua"/>
        </w:rPr>
        <w:t>m</w:t>
      </w:r>
      <w:r w:rsidRPr="00100884">
        <w:rPr>
          <w:rFonts w:ascii="Book Antiqua" w:eastAsia="Book Antiqua" w:hAnsi="Book Antiqua" w:cs="Book Antiqua"/>
        </w:rPr>
        <w:t>anuscript</w:t>
      </w:r>
    </w:p>
    <w:p w14:paraId="502AF1CC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A8AF26F" w14:textId="3933C64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Peer-review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started: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</w:rPr>
        <w:t>April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12,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2021</w:t>
      </w:r>
    </w:p>
    <w:p w14:paraId="5F833F33" w14:textId="4D0A45F0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First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decision: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</w:rPr>
        <w:t>April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23,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2021</w:t>
      </w:r>
    </w:p>
    <w:p w14:paraId="491C6E2E" w14:textId="58F43EA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Article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in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press: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</w:p>
    <w:p w14:paraId="62BBAEB4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52A20FB" w14:textId="345FF4D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Specialty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type: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</w:rPr>
        <w:t>Nursing</w:t>
      </w:r>
    </w:p>
    <w:p w14:paraId="4C40251C" w14:textId="793969E0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Country/Territory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of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origin: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</w:rPr>
        <w:t>China</w:t>
      </w:r>
    </w:p>
    <w:p w14:paraId="53DC7A8A" w14:textId="05805EC6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  <w:b/>
        </w:rPr>
        <w:t>Peer-review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report’s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scientific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quality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classification</w:t>
      </w:r>
    </w:p>
    <w:p w14:paraId="4C55D207" w14:textId="2C8BCBEC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Grade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proofErr w:type="gramStart"/>
      <w:r w:rsidRPr="00100884">
        <w:rPr>
          <w:rFonts w:ascii="Book Antiqua" w:eastAsia="Book Antiqua" w:hAnsi="Book Antiqua" w:cs="Book Antiqua"/>
        </w:rPr>
        <w:t>A</w:t>
      </w:r>
      <w:proofErr w:type="gram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(Excellent):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A</w:t>
      </w:r>
    </w:p>
    <w:p w14:paraId="136744D7" w14:textId="10FBAE4E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Grade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(Very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good):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B</w:t>
      </w:r>
    </w:p>
    <w:p w14:paraId="7BC8ADF7" w14:textId="17996C2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lastRenderedPageBreak/>
        <w:t>Grade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C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(Good):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</w:t>
      </w:r>
    </w:p>
    <w:p w14:paraId="5CC6CFF8" w14:textId="15182F1F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Grade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(Fair):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0</w:t>
      </w:r>
    </w:p>
    <w:p w14:paraId="52254505" w14:textId="6A081201" w:rsidR="00A77B3E" w:rsidRPr="00100884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eastAsia="Book Antiqua" w:hAnsi="Book Antiqua" w:cs="Book Antiqua"/>
        </w:rPr>
        <w:t>Grade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(Poor):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E</w:t>
      </w:r>
    </w:p>
    <w:p w14:paraId="7AD5A82E" w14:textId="77777777" w:rsidR="00A77B3E" w:rsidRPr="00100884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1A1E4F8" w14:textId="4C31392E" w:rsidR="00A77B3E" w:rsidRPr="00100884" w:rsidRDefault="00D201F8" w:rsidP="00100884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100884">
        <w:rPr>
          <w:rFonts w:ascii="Book Antiqua" w:eastAsia="Book Antiqua" w:hAnsi="Book Antiqua" w:cs="Book Antiqua"/>
          <w:b/>
        </w:rPr>
        <w:t>P-Reviewer: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100884">
        <w:rPr>
          <w:rFonts w:ascii="Book Antiqua" w:eastAsia="Book Antiqua" w:hAnsi="Book Antiqua" w:cs="Book Antiqua"/>
        </w:rPr>
        <w:t>Syahputra</w:t>
      </w:r>
      <w:proofErr w:type="spellEnd"/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DA,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1B2069" w:rsidRPr="00100884">
        <w:rPr>
          <w:rFonts w:ascii="Book Antiqua" w:eastAsia="Book Antiqua" w:hAnsi="Book Antiqua" w:cs="Book Antiqua"/>
        </w:rPr>
        <w:t>Wang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="001B2069" w:rsidRPr="00100884">
        <w:rPr>
          <w:rFonts w:ascii="Book Antiqua" w:eastAsia="Book Antiqua" w:hAnsi="Book Antiqua" w:cs="Book Antiqua"/>
        </w:rPr>
        <w:t>Y</w:t>
      </w:r>
      <w:r w:rsidRPr="00100884">
        <w:rPr>
          <w:rFonts w:ascii="Book Antiqua" w:eastAsia="Book Antiqua" w:hAnsi="Book Antiqua" w:cs="Book Antiqua"/>
        </w:rPr>
        <w:t>,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Yang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WY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S-Editor: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</w:rPr>
        <w:t>Ya</w:t>
      </w:r>
      <w:r w:rsidRPr="00100884">
        <w:rPr>
          <w:rFonts w:ascii="Book Antiqua" w:eastAsia="Book Antiqua" w:hAnsi="Book Antiqua" w:cs="Book Antiqua"/>
        </w:rPr>
        <w:t>n</w:t>
      </w:r>
      <w:r w:rsidR="00F43ABB" w:rsidRPr="00100884">
        <w:rPr>
          <w:rFonts w:ascii="Book Antiqua" w:eastAsia="Book Antiqua" w:hAnsi="Book Antiqua" w:cs="Book Antiqua"/>
        </w:rPr>
        <w:t xml:space="preserve"> </w:t>
      </w:r>
      <w:r w:rsidRPr="00100884">
        <w:rPr>
          <w:rFonts w:ascii="Book Antiqua" w:eastAsia="Book Antiqua" w:hAnsi="Book Antiqua" w:cs="Book Antiqua"/>
        </w:rPr>
        <w:t>JP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L-Editor: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="00511478" w:rsidRPr="0087547F">
        <w:rPr>
          <w:rFonts w:ascii="Book Antiqua" w:eastAsia="Book Antiqua" w:hAnsi="Book Antiqua" w:cs="Book Antiqua"/>
        </w:rPr>
        <w:t>Wang TQ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  <w:r w:rsidRPr="00100884">
        <w:rPr>
          <w:rFonts w:ascii="Book Antiqua" w:eastAsia="Book Antiqua" w:hAnsi="Book Antiqua" w:cs="Book Antiqua"/>
          <w:b/>
        </w:rPr>
        <w:t>P-</w:t>
      </w:r>
      <w:r w:rsidRPr="00100884">
        <w:rPr>
          <w:rFonts w:ascii="Book Antiqua" w:eastAsia="Book Antiqua" w:hAnsi="Book Antiqua" w:cs="Book Antiqua"/>
          <w:b/>
        </w:rPr>
        <w:t>Editor:</w:t>
      </w:r>
      <w:r w:rsidR="00F43ABB" w:rsidRPr="00100884">
        <w:rPr>
          <w:rFonts w:ascii="Book Antiqua" w:eastAsia="Book Antiqua" w:hAnsi="Book Antiqua" w:cs="Book Antiqua"/>
          <w:b/>
        </w:rPr>
        <w:t xml:space="preserve"> </w:t>
      </w:r>
    </w:p>
    <w:p w14:paraId="54C061FE" w14:textId="737C21CA" w:rsidR="00491CA1" w:rsidRPr="00100884" w:rsidRDefault="00491CA1" w:rsidP="00100884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8899472" w14:textId="77777777" w:rsidR="00491CA1" w:rsidRPr="00100884" w:rsidRDefault="00491CA1" w:rsidP="00100884">
      <w:pPr>
        <w:spacing w:line="360" w:lineRule="auto"/>
        <w:jc w:val="both"/>
        <w:rPr>
          <w:rFonts w:ascii="Book Antiqua" w:hAnsi="Book Antiqua"/>
        </w:rPr>
        <w:sectPr w:rsidR="00491CA1" w:rsidRPr="001008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891ADC" w14:textId="77777777" w:rsidR="00100884" w:rsidRPr="00100884" w:rsidRDefault="00100884" w:rsidP="0010088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24" w:name="OLE_LINK1474"/>
      <w:bookmarkStart w:id="25" w:name="OLE_LINK1475"/>
      <w:bookmarkStart w:id="26" w:name="OLE_LINK556"/>
      <w:bookmarkStart w:id="27" w:name="OLE_LINK1634"/>
      <w:bookmarkStart w:id="28" w:name="OLE_LINK1469"/>
      <w:bookmarkStart w:id="29" w:name="OLE_LINK1702"/>
      <w:r w:rsidRPr="00100884">
        <w:rPr>
          <w:rFonts w:ascii="Book Antiqua" w:hAnsi="Book Antiqua"/>
          <w:b/>
        </w:rPr>
        <w:lastRenderedPageBreak/>
        <w:t>Figure Legends</w:t>
      </w:r>
    </w:p>
    <w:bookmarkEnd w:id="24"/>
    <w:bookmarkEnd w:id="25"/>
    <w:bookmarkEnd w:id="26"/>
    <w:bookmarkEnd w:id="27"/>
    <w:bookmarkEnd w:id="28"/>
    <w:bookmarkEnd w:id="29"/>
    <w:p w14:paraId="34828B45" w14:textId="77777777" w:rsidR="001B2069" w:rsidRPr="00100884" w:rsidRDefault="001B2069" w:rsidP="00100884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3C8E9BB" w14:textId="7484D47C" w:rsidR="001B2069" w:rsidRPr="00100884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100884"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26D89368" wp14:editId="2CBF65E3">
            <wp:extent cx="2891642" cy="5404274"/>
            <wp:effectExtent l="0" t="0" r="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D8D159-28D7-458C-9BAF-534DC05E7B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D8D159-28D7-458C-9BAF-534DC05E7B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93" cy="541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3C89E" w14:textId="0F25AF76" w:rsidR="00491CA1" w:rsidRPr="00491CA1" w:rsidRDefault="00491CA1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491CA1">
        <w:rPr>
          <w:rFonts w:ascii="Book Antiqua" w:hAnsi="Book Antiqua"/>
          <w:b/>
          <w:bCs/>
        </w:rPr>
        <w:t>Figure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1</w:t>
      </w:r>
      <w:r w:rsidR="00F43ABB" w:rsidRPr="00100884">
        <w:rPr>
          <w:rFonts w:ascii="Book Antiqua" w:hAnsi="Book Antiqua"/>
          <w:b/>
          <w:bCs/>
        </w:rPr>
        <w:t xml:space="preserve"> </w:t>
      </w:r>
      <w:proofErr w:type="gramStart"/>
      <w:r w:rsidRPr="00491CA1">
        <w:rPr>
          <w:rFonts w:ascii="Book Antiqua" w:hAnsi="Book Antiqua"/>
          <w:b/>
          <w:bCs/>
        </w:rPr>
        <w:t>The</w:t>
      </w:r>
      <w:proofErr w:type="gramEnd"/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tip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positions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of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the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="001B2069" w:rsidRPr="00100884">
        <w:rPr>
          <w:rFonts w:ascii="Book Antiqua" w:eastAsia="Book Antiqua" w:hAnsi="Book Antiqua" w:cs="Book Antiqua"/>
          <w:b/>
          <w:bCs/>
        </w:rPr>
        <w:t>umbilical arterial catheter</w:t>
      </w:r>
      <w:r w:rsidRPr="00491CA1">
        <w:rPr>
          <w:rFonts w:ascii="Book Antiqua" w:hAnsi="Book Antiqua"/>
          <w:b/>
          <w:bCs/>
        </w:rPr>
        <w:t>/</w:t>
      </w:r>
      <w:r w:rsidR="001B2069" w:rsidRPr="00100884">
        <w:rPr>
          <w:rFonts w:ascii="Book Antiqua" w:eastAsia="Book Antiqua" w:hAnsi="Book Antiqua" w:cs="Book Antiqua"/>
          <w:b/>
          <w:bCs/>
        </w:rPr>
        <w:t>umbilical venous catheter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were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in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the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6</w:t>
      </w:r>
      <w:r w:rsidRPr="00491CA1">
        <w:rPr>
          <w:rFonts w:ascii="Book Antiqua" w:hAnsi="Book Antiqua"/>
          <w:b/>
          <w:bCs/>
          <w:vertAlign w:val="superscript"/>
        </w:rPr>
        <w:t>th</w:t>
      </w:r>
      <w:r w:rsidRPr="00491CA1">
        <w:rPr>
          <w:rFonts w:ascii="Book Antiqua" w:hAnsi="Book Antiqua"/>
          <w:b/>
          <w:bCs/>
        </w:rPr>
        <w:t>-7</w:t>
      </w:r>
      <w:r w:rsidRPr="00491CA1">
        <w:rPr>
          <w:rFonts w:ascii="Book Antiqua" w:hAnsi="Book Antiqua"/>
          <w:b/>
          <w:bCs/>
          <w:vertAlign w:val="superscript"/>
        </w:rPr>
        <w:t>th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thoracic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491CA1">
        <w:rPr>
          <w:rFonts w:ascii="Book Antiqua" w:hAnsi="Book Antiqua"/>
          <w:b/>
          <w:bCs/>
        </w:rPr>
        <w:t>vertebra.</w:t>
      </w:r>
      <w:r w:rsidR="00F43ABB" w:rsidRPr="00100884">
        <w:rPr>
          <w:rFonts w:ascii="Book Antiqua" w:hAnsi="Book Antiqua"/>
          <w:b/>
          <w:bCs/>
        </w:rPr>
        <w:t xml:space="preserve"> </w:t>
      </w:r>
    </w:p>
    <w:p w14:paraId="707A356F" w14:textId="77777777" w:rsidR="00100884" w:rsidRPr="00100884" w:rsidRDefault="00100884" w:rsidP="00100884">
      <w:pPr>
        <w:spacing w:line="360" w:lineRule="auto"/>
        <w:jc w:val="both"/>
        <w:rPr>
          <w:rFonts w:ascii="Book Antiqua" w:hAnsi="Book Antiqua"/>
        </w:rPr>
        <w:sectPr w:rsidR="00100884" w:rsidRPr="001008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293E63" w14:textId="33F24628" w:rsidR="00491CA1" w:rsidRPr="00100884" w:rsidRDefault="00491CA1" w:rsidP="00100884">
      <w:pPr>
        <w:spacing w:line="360" w:lineRule="auto"/>
        <w:jc w:val="both"/>
        <w:rPr>
          <w:rFonts w:ascii="Book Antiqua" w:hAnsi="Book Antiqua"/>
        </w:rPr>
      </w:pPr>
    </w:p>
    <w:p w14:paraId="37529E65" w14:textId="78874865" w:rsidR="00100884" w:rsidRPr="00100884" w:rsidRDefault="00100884" w:rsidP="00100884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hAnsi="Book Antiqua"/>
          <w:noProof/>
          <w:lang w:eastAsia="zh-CN"/>
        </w:rPr>
        <w:drawing>
          <wp:inline distT="0" distB="0" distL="0" distR="0" wp14:anchorId="78F13BFB" wp14:editId="0F27C5F1">
            <wp:extent cx="3311576" cy="4566062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6A7B4-ECAC-4B8E-A6A4-D7989BEBF9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6A7B4-ECAC-4B8E-A6A4-D7989BEBF9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079" cy="457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F3CF8" w14:textId="1CE2191F" w:rsidR="00491CA1" w:rsidRPr="00100884" w:rsidRDefault="00491CA1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100884">
        <w:rPr>
          <w:rFonts w:ascii="Book Antiqua" w:hAnsi="Book Antiqua"/>
          <w:b/>
          <w:bCs/>
        </w:rPr>
        <w:t>Figure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2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Abdominal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X-ray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(</w:t>
      </w:r>
      <w:r w:rsidR="00100884" w:rsidRPr="00100884">
        <w:rPr>
          <w:rFonts w:ascii="Book Antiqua" w:hAnsi="Book Antiqua"/>
          <w:b/>
          <w:bCs/>
        </w:rPr>
        <w:t>M</w:t>
      </w:r>
      <w:r w:rsidR="00100884" w:rsidRPr="00100884">
        <w:rPr>
          <w:rFonts w:ascii="Book Antiqua" w:hAnsi="Book Antiqua"/>
          <w:b/>
          <w:bCs/>
        </w:rPr>
        <w:t>ay 20</w:t>
      </w:r>
      <w:r w:rsidR="0093416D" w:rsidRPr="00100884">
        <w:rPr>
          <w:rFonts w:ascii="Book Antiqua" w:hAnsi="Book Antiqua"/>
          <w:b/>
          <w:bCs/>
        </w:rPr>
        <w:t>)</w:t>
      </w:r>
      <w:r w:rsidR="0093416D">
        <w:rPr>
          <w:rFonts w:ascii="Book Antiqua" w:hAnsi="Book Antiqua"/>
          <w:b/>
          <w:bCs/>
        </w:rPr>
        <w:t>.</w:t>
      </w:r>
      <w:r w:rsidR="0093416D" w:rsidRPr="00100884">
        <w:rPr>
          <w:rFonts w:ascii="Book Antiqua" w:hAnsi="Book Antiqua"/>
          <w:b/>
          <w:bCs/>
        </w:rPr>
        <w:t xml:space="preserve"> </w:t>
      </w:r>
      <w:r w:rsidR="00100884" w:rsidRPr="00100884">
        <w:rPr>
          <w:rFonts w:ascii="Book Antiqua" w:hAnsi="Book Antiqua"/>
          <w:b/>
          <w:bCs/>
        </w:rPr>
        <w:t>T</w:t>
      </w:r>
      <w:r w:rsidRPr="00100884">
        <w:rPr>
          <w:rFonts w:ascii="Book Antiqua" w:hAnsi="Book Antiqua"/>
          <w:b/>
          <w:bCs/>
        </w:rPr>
        <w:t>he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smal</w:t>
      </w:r>
      <w:r w:rsidRPr="00100884">
        <w:rPr>
          <w:rFonts w:ascii="Book Antiqua" w:hAnsi="Book Antiqua"/>
          <w:b/>
          <w:bCs/>
        </w:rPr>
        <w:t>l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intestine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showed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inflation,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but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no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obvious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dilatation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of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the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intestinal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lumen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or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effusion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was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noted.</w:t>
      </w:r>
    </w:p>
    <w:p w14:paraId="416ED3A7" w14:textId="03E17942" w:rsidR="00100884" w:rsidRPr="00100884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C8B4B17" w14:textId="77777777" w:rsidR="00100884" w:rsidRPr="00100884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  <w:sectPr w:rsidR="00100884" w:rsidRPr="001008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F5901F" w14:textId="46CC7E75" w:rsidR="00100884" w:rsidRPr="00100884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2E1C24D3" w14:textId="52445D89" w:rsidR="00100884" w:rsidRPr="00100884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100884"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23C52FB5" wp14:editId="012E5E68">
            <wp:extent cx="3579852" cy="4637315"/>
            <wp:effectExtent l="0" t="0" r="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D995BF-EA58-4E2C-9274-487E7859E9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D995BF-EA58-4E2C-9274-487E7859E9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092" cy="464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DD5DE" w14:textId="48B0ED18" w:rsidR="00491CA1" w:rsidRPr="00100884" w:rsidRDefault="00491CA1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100884">
        <w:rPr>
          <w:rFonts w:ascii="Book Antiqua" w:hAnsi="Book Antiqua"/>
          <w:b/>
          <w:bCs/>
        </w:rPr>
        <w:t>Figure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3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Abdominal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X-</w:t>
      </w:r>
      <w:r w:rsidRPr="00100884">
        <w:rPr>
          <w:rFonts w:ascii="Book Antiqua" w:hAnsi="Book Antiqua"/>
          <w:b/>
          <w:bCs/>
        </w:rPr>
        <w:t>ray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(</w:t>
      </w:r>
      <w:r w:rsidR="00100884" w:rsidRPr="00100884">
        <w:rPr>
          <w:rFonts w:ascii="Book Antiqua" w:hAnsi="Book Antiqua"/>
          <w:b/>
          <w:bCs/>
        </w:rPr>
        <w:t>May 21</w:t>
      </w:r>
      <w:r w:rsidR="0093416D" w:rsidRPr="00100884">
        <w:rPr>
          <w:rFonts w:ascii="Book Antiqua" w:hAnsi="Book Antiqua"/>
          <w:b/>
          <w:bCs/>
        </w:rPr>
        <w:t>)</w:t>
      </w:r>
      <w:r w:rsidR="0093416D">
        <w:rPr>
          <w:rFonts w:ascii="Book Antiqua" w:hAnsi="Book Antiqua"/>
          <w:b/>
          <w:bCs/>
        </w:rPr>
        <w:t>.</w:t>
      </w:r>
      <w:r w:rsidR="0093416D" w:rsidRPr="00100884">
        <w:rPr>
          <w:rFonts w:ascii="Book Antiqua" w:hAnsi="Book Antiqua"/>
          <w:b/>
          <w:bCs/>
        </w:rPr>
        <w:t xml:space="preserve"> </w:t>
      </w:r>
      <w:r w:rsidR="00100884" w:rsidRPr="00100884">
        <w:rPr>
          <w:rFonts w:ascii="Book Antiqua" w:hAnsi="Book Antiqua"/>
          <w:b/>
          <w:bCs/>
        </w:rPr>
        <w:t>T</w:t>
      </w:r>
      <w:r w:rsidRPr="00100884">
        <w:rPr>
          <w:rFonts w:ascii="Book Antiqua" w:hAnsi="Book Antiqua"/>
          <w:b/>
          <w:bCs/>
        </w:rPr>
        <w:t>he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ran</w:t>
      </w:r>
      <w:r w:rsidRPr="00100884">
        <w:rPr>
          <w:rFonts w:ascii="Book Antiqua" w:hAnsi="Book Antiqua"/>
          <w:b/>
          <w:bCs/>
        </w:rPr>
        <w:t>ge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of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intestinal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inflation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increased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over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previous</w:t>
      </w:r>
      <w:r w:rsidR="00F43ABB" w:rsidRPr="00100884">
        <w:rPr>
          <w:rFonts w:ascii="Book Antiqua" w:hAnsi="Book Antiqua"/>
          <w:b/>
          <w:bCs/>
        </w:rPr>
        <w:t xml:space="preserve"> </w:t>
      </w:r>
      <w:r w:rsidRPr="00100884">
        <w:rPr>
          <w:rFonts w:ascii="Book Antiqua" w:hAnsi="Book Antiqua"/>
          <w:b/>
          <w:bCs/>
        </w:rPr>
        <w:t>measurements.</w:t>
      </w:r>
    </w:p>
    <w:p w14:paraId="70F5B4AD" w14:textId="09701821" w:rsidR="00100884" w:rsidRPr="00100884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51F4328A" w14:textId="77777777" w:rsidR="00100884" w:rsidRPr="00100884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  <w:sectPr w:rsidR="00100884" w:rsidRPr="001008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73DF9C" w14:textId="4AA950C9" w:rsidR="00100884" w:rsidRPr="00100884" w:rsidRDefault="00100884" w:rsidP="00100884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100884">
        <w:rPr>
          <w:rFonts w:ascii="Book Antiqua" w:eastAsia="宋体" w:hAnsi="Book Antiqua"/>
          <w:b/>
          <w:bCs/>
        </w:rPr>
        <w:lastRenderedPageBreak/>
        <w:t>Table 1 Main treatment and handling process d</w:t>
      </w:r>
      <w:bookmarkStart w:id="30" w:name="_GoBack"/>
      <w:r w:rsidRPr="00100884">
        <w:rPr>
          <w:rFonts w:ascii="Book Antiqua" w:eastAsia="宋体" w:hAnsi="Book Antiqua"/>
          <w:b/>
          <w:bCs/>
        </w:rPr>
        <w:t xml:space="preserve">uring </w:t>
      </w:r>
      <w:r w:rsidR="0093416D">
        <w:rPr>
          <w:rFonts w:ascii="Book Antiqua" w:eastAsia="宋体" w:hAnsi="Book Antiqua"/>
          <w:b/>
          <w:bCs/>
        </w:rPr>
        <w:t xml:space="preserve">the </w:t>
      </w:r>
      <w:r w:rsidRPr="00100884">
        <w:rPr>
          <w:rFonts w:ascii="Book Antiqua" w:eastAsia="宋体" w:hAnsi="Book Antiqua"/>
          <w:b/>
          <w:bCs/>
        </w:rPr>
        <w:t>pati</w:t>
      </w:r>
      <w:bookmarkEnd w:id="30"/>
      <w:r w:rsidRPr="00100884">
        <w:rPr>
          <w:rFonts w:ascii="Book Antiqua" w:eastAsia="宋体" w:hAnsi="Book Antiqua"/>
          <w:b/>
          <w:bCs/>
        </w:rPr>
        <w:t>ent’s hospitalization</w:t>
      </w:r>
    </w:p>
    <w:tbl>
      <w:tblPr>
        <w:tblStyle w:val="a5"/>
        <w:tblpPr w:leftFromText="180" w:rightFromText="180" w:vertAnchor="text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78"/>
        <w:gridCol w:w="2716"/>
        <w:gridCol w:w="2583"/>
        <w:gridCol w:w="2441"/>
        <w:gridCol w:w="3940"/>
        <w:gridCol w:w="1700"/>
      </w:tblGrid>
      <w:tr w:rsidR="00100884" w:rsidRPr="00100884" w14:paraId="03434E54" w14:textId="77777777" w:rsidTr="00B96931"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14:paraId="4756283B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0884">
              <w:rPr>
                <w:rFonts w:ascii="Book Antiqua" w:hAnsi="Book Antiqua"/>
                <w:b/>
                <w:bCs/>
              </w:rPr>
              <w:t>Date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4F5240FD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0884">
              <w:rPr>
                <w:rFonts w:ascii="Book Antiqua" w:hAnsi="Book Antiqua"/>
                <w:b/>
                <w:bCs/>
              </w:rPr>
              <w:t>Events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219416C8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0884">
              <w:rPr>
                <w:rFonts w:ascii="Book Antiqua" w:hAnsi="Book Antiqua"/>
                <w:b/>
                <w:bCs/>
              </w:rPr>
              <w:t>Auxiliary examination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14:paraId="493ACD93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0884">
              <w:rPr>
                <w:rFonts w:ascii="Book Antiqua" w:hAnsi="Book Antiqua"/>
                <w:b/>
                <w:bCs/>
              </w:rPr>
              <w:t>Handling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14:paraId="6FED4EDA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0884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7DF6E1D9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0884">
              <w:rPr>
                <w:rFonts w:ascii="Book Antiqua" w:hAnsi="Book Antiqua"/>
                <w:b/>
                <w:bCs/>
              </w:rPr>
              <w:t>Feeding</w:t>
            </w:r>
          </w:p>
        </w:tc>
      </w:tr>
      <w:tr w:rsidR="00100884" w:rsidRPr="00100884" w14:paraId="73CD1C67" w14:textId="77777777" w:rsidTr="00B96931">
        <w:tc>
          <w:tcPr>
            <w:tcW w:w="206" w:type="pct"/>
            <w:tcBorders>
              <w:top w:val="single" w:sz="4" w:space="0" w:color="auto"/>
            </w:tcBorders>
          </w:tcPr>
          <w:p w14:paraId="48208FCF" w14:textId="3B6DC742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9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2439C0E2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Umbilical artery catheter (UAC) and umbilical venous catheter (UVC) placement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14:paraId="3D379810" w14:textId="119F756C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(1) </w:t>
            </w:r>
            <w:r w:rsidRPr="00100884">
              <w:rPr>
                <w:rFonts w:ascii="Book Antiqua" w:hAnsi="Book Antiqua"/>
              </w:rPr>
              <w:t xml:space="preserve">Chest X-ray showed that </w:t>
            </w:r>
            <w:bookmarkStart w:id="31" w:name="OLE_LINK6"/>
            <w:bookmarkStart w:id="32" w:name="OLE_LINK15"/>
            <w:r w:rsidRPr="00100884">
              <w:rPr>
                <w:rFonts w:ascii="Book Antiqua" w:hAnsi="Book Antiqua"/>
              </w:rPr>
              <w:t>the tip positions of the UAC/UVC were in the 6</w:t>
            </w:r>
            <w:r w:rsidRPr="00100884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>-</w:t>
            </w:r>
            <w:r w:rsidRPr="00100884">
              <w:rPr>
                <w:rFonts w:ascii="Book Antiqua" w:hAnsi="Book Antiqua"/>
              </w:rPr>
              <w:t>7</w:t>
            </w:r>
            <w:r w:rsidRPr="00100884">
              <w:rPr>
                <w:rFonts w:ascii="Book Antiqua" w:hAnsi="Book Antiqua"/>
                <w:vertAlign w:val="superscript"/>
              </w:rPr>
              <w:t>th</w:t>
            </w:r>
            <w:r w:rsidRPr="00100884">
              <w:rPr>
                <w:rFonts w:ascii="Book Antiqua" w:hAnsi="Book Antiqua"/>
              </w:rPr>
              <w:t xml:space="preserve"> thoracic vertebra</w:t>
            </w:r>
            <w:bookmarkEnd w:id="31"/>
            <w:bookmarkEnd w:id="32"/>
            <w:r w:rsidRPr="00100884">
              <w:rPr>
                <w:rFonts w:ascii="Book Antiqua" w:hAnsi="Book Antiqua"/>
              </w:rPr>
              <w:t>e (</w:t>
            </w:r>
            <w:bookmarkStart w:id="33" w:name="OLE_LINK4"/>
            <w:bookmarkStart w:id="34" w:name="OLE_LINK5"/>
            <w:r w:rsidRPr="00100884">
              <w:rPr>
                <w:rFonts w:ascii="Book Antiqua" w:hAnsi="Book Antiqua"/>
              </w:rPr>
              <w:t>Figure 1</w:t>
            </w:r>
            <w:bookmarkEnd w:id="33"/>
            <w:bookmarkEnd w:id="34"/>
            <w:r w:rsidRPr="00100884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>; and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)</w:t>
            </w:r>
            <w:r w:rsidRPr="00100884">
              <w:rPr>
                <w:rFonts w:ascii="Book Antiqua" w:hAnsi="Book Antiqua"/>
              </w:rPr>
              <w:t xml:space="preserve"> Routine blood examination: Hemoglobin (HGB), 203 g/L; hematocrit (HCT), 59.4%; C-reactive protein (CRP), 2.1 mg/L</w:t>
            </w:r>
          </w:p>
        </w:tc>
        <w:tc>
          <w:tcPr>
            <w:tcW w:w="875" w:type="pct"/>
            <w:tcBorders>
              <w:top w:val="single" w:sz="4" w:space="0" w:color="auto"/>
            </w:tcBorders>
          </w:tcPr>
          <w:p w14:paraId="59572CF8" w14:textId="1FB61DC5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Pr="0010088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 xml:space="preserve">) </w:t>
            </w:r>
            <w:r w:rsidRPr="00100884">
              <w:rPr>
                <w:rFonts w:ascii="Book Antiqua" w:hAnsi="Book Antiqua"/>
              </w:rPr>
              <w:t>Routine daily tubing maintenance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 xml:space="preserve">) </w:t>
            </w:r>
            <w:r w:rsidRPr="00100884">
              <w:rPr>
                <w:rFonts w:ascii="Book Antiqua" w:hAnsi="Book Antiqua"/>
              </w:rPr>
              <w:t xml:space="preserve">Tube flushed and sealed with 0.5 </w:t>
            </w:r>
            <w:r w:rsidR="001A5185">
              <w:rPr>
                <w:rFonts w:ascii="Book Antiqua" w:hAnsi="Book Antiqua" w:hint="eastAsia"/>
              </w:rPr>
              <w:t>I</w:t>
            </w:r>
            <w:r w:rsidRPr="00100884">
              <w:rPr>
                <w:rFonts w:ascii="Book Antiqua" w:hAnsi="Book Antiqua"/>
              </w:rPr>
              <w:t>U/mL heparin solution q6h</w:t>
            </w:r>
            <w:r>
              <w:rPr>
                <w:rFonts w:ascii="Book Antiqua" w:hAnsi="Book Antiqua"/>
              </w:rPr>
              <w:t>; and (</w:t>
            </w:r>
            <w:r w:rsidRPr="00100884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)</w:t>
            </w:r>
            <w:r w:rsidRPr="00100884">
              <w:rPr>
                <w:rFonts w:ascii="Book Antiqua" w:hAnsi="Book Antiqua"/>
              </w:rPr>
              <w:t xml:space="preserve"> The UAC was used for continuous invasive arterial blood pressure monitoring and continuous infusion of 0.5 </w:t>
            </w:r>
            <w:r w:rsidR="001A5185">
              <w:rPr>
                <w:rFonts w:ascii="Book Antiqua" w:hAnsi="Book Antiqua" w:hint="eastAsia"/>
              </w:rPr>
              <w:t>I</w:t>
            </w:r>
            <w:r w:rsidRPr="00100884">
              <w:rPr>
                <w:rFonts w:ascii="Book Antiqua" w:hAnsi="Book Antiqua"/>
              </w:rPr>
              <w:t>U/mL heparin solution; the UVC was used for intravenous medication and parenteral nutrition administration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00650422" w14:textId="3F1DC86D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 xml:space="preserve">Nasal continuous positive airway pressure, </w:t>
            </w:r>
            <w:proofErr w:type="spellStart"/>
            <w:r w:rsidRPr="00100884">
              <w:rPr>
                <w:rFonts w:ascii="Book Antiqua" w:hAnsi="Book Antiqua"/>
              </w:rPr>
              <w:t>cefoperazone</w:t>
            </w:r>
            <w:proofErr w:type="spellEnd"/>
            <w:r w:rsidRPr="00100884">
              <w:rPr>
                <w:rFonts w:ascii="Book Antiqua" w:hAnsi="Book Antiqua"/>
              </w:rPr>
              <w:t xml:space="preserve"> sodium/</w:t>
            </w:r>
            <w:proofErr w:type="spellStart"/>
            <w:r w:rsidRPr="00100884">
              <w:rPr>
                <w:rFonts w:ascii="Book Antiqua" w:hAnsi="Book Antiqua"/>
              </w:rPr>
              <w:t>sulbactam</w:t>
            </w:r>
            <w:proofErr w:type="spellEnd"/>
            <w:r w:rsidRPr="00100884">
              <w:rPr>
                <w:rFonts w:ascii="Book Antiqua" w:hAnsi="Book Antiqua"/>
              </w:rPr>
              <w:t xml:space="preserve"> sodium, ampicillin, caffeine citrate, vitamin K</w:t>
            </w:r>
            <w:r w:rsidRPr="00100884">
              <w:rPr>
                <w:rFonts w:ascii="Book Antiqua" w:hAnsi="Book Antiqua"/>
                <w:vertAlign w:val="subscript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3E5C3E41" w14:textId="79746D96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Completely hydrolyzed protein formula, 0.5 mL q12h; tube feeding</w:t>
            </w:r>
          </w:p>
        </w:tc>
      </w:tr>
      <w:tr w:rsidR="00100884" w:rsidRPr="00100884" w14:paraId="12E54A99" w14:textId="77777777" w:rsidTr="00B96931">
        <w:tc>
          <w:tcPr>
            <w:tcW w:w="206" w:type="pct"/>
          </w:tcPr>
          <w:p w14:paraId="1EC78D03" w14:textId="7D9975A6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May 15</w:t>
            </w:r>
          </w:p>
        </w:tc>
        <w:tc>
          <w:tcPr>
            <w:tcW w:w="974" w:type="pct"/>
          </w:tcPr>
          <w:p w14:paraId="68796DA6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Invasive arterial blood pressure monitoring was stopped according to the doctor’s plan, and the UAC was maintained for blood sampling</w:t>
            </w:r>
          </w:p>
        </w:tc>
        <w:tc>
          <w:tcPr>
            <w:tcW w:w="925" w:type="pct"/>
          </w:tcPr>
          <w:p w14:paraId="1570770A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5" w:type="pct"/>
          </w:tcPr>
          <w:p w14:paraId="2FC3478E" w14:textId="28A0CBEF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Pr="0010088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)</w:t>
            </w:r>
            <w:r w:rsidRPr="00100884">
              <w:rPr>
                <w:rFonts w:ascii="Book Antiqua" w:hAnsi="Book Antiqua"/>
              </w:rPr>
              <w:t xml:space="preserve"> Routine daily tubing maintenance</w:t>
            </w:r>
            <w:r>
              <w:rPr>
                <w:rFonts w:ascii="Book Antiqua" w:hAnsi="Book Antiqua"/>
              </w:rPr>
              <w:t>; and (</w:t>
            </w:r>
            <w:r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)</w:t>
            </w:r>
            <w:r w:rsidRPr="00100884">
              <w:rPr>
                <w:rFonts w:ascii="Book Antiqua" w:hAnsi="Book Antiqua"/>
              </w:rPr>
              <w:t xml:space="preserve"> Tube flushed and sealed with 0.5 </w:t>
            </w:r>
            <w:r w:rsidR="001A5185">
              <w:rPr>
                <w:rFonts w:ascii="Book Antiqua" w:hAnsi="Book Antiqua" w:hint="eastAsia"/>
              </w:rPr>
              <w:t>I</w:t>
            </w:r>
            <w:r w:rsidRPr="00100884">
              <w:rPr>
                <w:rFonts w:ascii="Book Antiqua" w:hAnsi="Book Antiqua"/>
              </w:rPr>
              <w:t>U/mL heparin solution q6h</w:t>
            </w:r>
          </w:p>
        </w:tc>
        <w:tc>
          <w:tcPr>
            <w:tcW w:w="1412" w:type="pct"/>
          </w:tcPr>
          <w:p w14:paraId="719CD472" w14:textId="27B62367" w:rsidR="00100884" w:rsidRPr="00100884" w:rsidRDefault="00FF1C93" w:rsidP="00FF1C9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 xml:space="preserve">Nasal continuous positive airway pressure, </w:t>
            </w:r>
            <w:proofErr w:type="spellStart"/>
            <w:r w:rsidRPr="00100884">
              <w:rPr>
                <w:rFonts w:ascii="Book Antiqua" w:hAnsi="Book Antiqua"/>
              </w:rPr>
              <w:t>cefoperazone</w:t>
            </w:r>
            <w:proofErr w:type="spellEnd"/>
            <w:r w:rsidRPr="00100884">
              <w:rPr>
                <w:rFonts w:ascii="Book Antiqua" w:hAnsi="Book Antiqua"/>
              </w:rPr>
              <w:t xml:space="preserve"> sodium/</w:t>
            </w:r>
            <w:proofErr w:type="spellStart"/>
            <w:r w:rsidRPr="00100884">
              <w:rPr>
                <w:rFonts w:ascii="Book Antiqua" w:hAnsi="Book Antiqua"/>
              </w:rPr>
              <w:t>sulbactam</w:t>
            </w:r>
            <w:proofErr w:type="spellEnd"/>
            <w:r w:rsidRPr="00100884">
              <w:rPr>
                <w:rFonts w:ascii="Book Antiqua" w:hAnsi="Book Antiqua"/>
              </w:rPr>
              <w:t xml:space="preserve"> sodium, ampicillin, caffeine citrate, vitamin K</w:t>
            </w:r>
            <w:r w:rsidRPr="00100884">
              <w:rPr>
                <w:rFonts w:ascii="Book Antiqua" w:hAnsi="Book Antiqua"/>
                <w:vertAlign w:val="subscript"/>
              </w:rPr>
              <w:t>1</w:t>
            </w:r>
          </w:p>
        </w:tc>
        <w:tc>
          <w:tcPr>
            <w:tcW w:w="606" w:type="pct"/>
          </w:tcPr>
          <w:p w14:paraId="288F0CA8" w14:textId="1695ED14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Completely hydrolyzed protein formula, 0.5 m</w:t>
            </w:r>
            <w:r w:rsidR="00FF1C93" w:rsidRPr="00100884">
              <w:rPr>
                <w:rFonts w:ascii="Book Antiqua" w:hAnsi="Book Antiqua"/>
              </w:rPr>
              <w:t>L</w:t>
            </w:r>
            <w:r w:rsidRPr="00100884">
              <w:rPr>
                <w:rFonts w:ascii="Book Antiqua" w:hAnsi="Book Antiqua"/>
              </w:rPr>
              <w:t xml:space="preserve"> </w:t>
            </w:r>
            <w:r w:rsidR="00FF1C93" w:rsidRPr="00100884">
              <w:rPr>
                <w:rFonts w:ascii="Book Antiqua" w:hAnsi="Book Antiqua"/>
              </w:rPr>
              <w:t>q8h</w:t>
            </w:r>
            <w:r w:rsidRPr="00100884">
              <w:rPr>
                <w:rFonts w:ascii="Book Antiqua" w:hAnsi="Book Antiqua"/>
              </w:rPr>
              <w:t>; tube feeding</w:t>
            </w:r>
          </w:p>
        </w:tc>
      </w:tr>
      <w:tr w:rsidR="00100884" w:rsidRPr="00100884" w14:paraId="2E3CDE83" w14:textId="77777777" w:rsidTr="00B96931">
        <w:tc>
          <w:tcPr>
            <w:tcW w:w="206" w:type="pct"/>
          </w:tcPr>
          <w:p w14:paraId="016B8097" w14:textId="4179D844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18</w:t>
            </w:r>
          </w:p>
        </w:tc>
        <w:tc>
          <w:tcPr>
            <w:tcW w:w="974" w:type="pct"/>
          </w:tcPr>
          <w:p w14:paraId="1430CC64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The UAC and UVC were removed, and a peripherally inserted central catheter (PICC) was inserted</w:t>
            </w:r>
          </w:p>
        </w:tc>
        <w:tc>
          <w:tcPr>
            <w:tcW w:w="925" w:type="pct"/>
          </w:tcPr>
          <w:p w14:paraId="283137B5" w14:textId="37F6C615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="00100884" w:rsidRPr="0010088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 xml:space="preserve">) </w:t>
            </w:r>
            <w:r w:rsidR="00100884" w:rsidRPr="00100884">
              <w:rPr>
                <w:rFonts w:ascii="Book Antiqua" w:hAnsi="Book Antiqua"/>
              </w:rPr>
              <w:t>Chest X-ray showed that the tip position of the PICC was at the upper edge of the 6</w:t>
            </w:r>
            <w:r w:rsidR="00100884" w:rsidRPr="00100884">
              <w:rPr>
                <w:rFonts w:ascii="Book Antiqua" w:hAnsi="Book Antiqua"/>
                <w:vertAlign w:val="superscript"/>
              </w:rPr>
              <w:t>th</w:t>
            </w:r>
            <w:r w:rsidR="00100884" w:rsidRPr="00100884">
              <w:rPr>
                <w:rFonts w:ascii="Book Antiqua" w:hAnsi="Book Antiqua"/>
              </w:rPr>
              <w:t xml:space="preserve"> thoracic vertebra (cannulation through an upper limb)</w:t>
            </w:r>
            <w:r>
              <w:rPr>
                <w:rFonts w:ascii="Book Antiqua" w:hAnsi="Book Antiqua"/>
              </w:rPr>
              <w:t>; and (</w:t>
            </w:r>
            <w:r w:rsidR="00100884"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Routine blood examination: HGB, 150 g/</w:t>
            </w:r>
            <w:r w:rsidRPr="00100884">
              <w:rPr>
                <w:rFonts w:ascii="Book Antiqua" w:hAnsi="Book Antiqua"/>
              </w:rPr>
              <w:t>L</w:t>
            </w:r>
            <w:r w:rsidR="00100884" w:rsidRPr="00100884">
              <w:rPr>
                <w:rFonts w:ascii="Book Antiqua" w:hAnsi="Book Antiqua"/>
              </w:rPr>
              <w:t>; HCT, 43.9%; CRP, 2.9 mg/</w:t>
            </w:r>
            <w:r w:rsidRPr="00100884">
              <w:rPr>
                <w:rFonts w:ascii="Book Antiqua" w:hAnsi="Book Antiqua"/>
              </w:rPr>
              <w:t>L</w:t>
            </w:r>
          </w:p>
        </w:tc>
        <w:tc>
          <w:tcPr>
            <w:tcW w:w="875" w:type="pct"/>
          </w:tcPr>
          <w:p w14:paraId="4F5F2C32" w14:textId="3BBC6099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="00100884" w:rsidRPr="0010088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Routine daily tubing maintenance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and (</w:t>
            </w:r>
            <w:r w:rsidR="00100884"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Tube flushed and sealed with 1 </w:t>
            </w:r>
            <w:r w:rsidR="001A5185">
              <w:rPr>
                <w:rFonts w:ascii="Book Antiqua" w:hAnsi="Book Antiqua" w:hint="eastAsia"/>
              </w:rPr>
              <w:t>I</w:t>
            </w:r>
            <w:r w:rsidR="00100884" w:rsidRPr="00100884">
              <w:rPr>
                <w:rFonts w:ascii="Book Antiqua" w:hAnsi="Book Antiqua"/>
              </w:rPr>
              <w:t>U/m</w:t>
            </w:r>
            <w:r w:rsidRPr="00100884">
              <w:rPr>
                <w:rFonts w:ascii="Book Antiqua" w:hAnsi="Book Antiqua"/>
              </w:rPr>
              <w:t>L</w:t>
            </w:r>
            <w:r w:rsidR="00100884" w:rsidRPr="00100884">
              <w:rPr>
                <w:rFonts w:ascii="Book Antiqua" w:hAnsi="Book Antiqua"/>
              </w:rPr>
              <w:t xml:space="preserve"> heparin solution </w:t>
            </w:r>
            <w:r w:rsidRPr="00100884">
              <w:rPr>
                <w:rFonts w:ascii="Book Antiqua" w:hAnsi="Book Antiqua"/>
              </w:rPr>
              <w:t>q6h</w:t>
            </w:r>
          </w:p>
        </w:tc>
        <w:tc>
          <w:tcPr>
            <w:tcW w:w="1412" w:type="pct"/>
          </w:tcPr>
          <w:p w14:paraId="601F7E47" w14:textId="7A32229E" w:rsidR="00100884" w:rsidRPr="00100884" w:rsidRDefault="00FF1C93" w:rsidP="00FF1C9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 xml:space="preserve">Nasal continuous positive airway pressure, </w:t>
            </w:r>
            <w:proofErr w:type="spellStart"/>
            <w:r w:rsidRPr="00100884">
              <w:rPr>
                <w:rFonts w:ascii="Book Antiqua" w:hAnsi="Book Antiqua"/>
              </w:rPr>
              <w:t>cefoperazone</w:t>
            </w:r>
            <w:proofErr w:type="spellEnd"/>
            <w:r w:rsidRPr="00100884">
              <w:rPr>
                <w:rFonts w:ascii="Book Antiqua" w:hAnsi="Book Antiqua"/>
              </w:rPr>
              <w:t xml:space="preserve"> sodium/</w:t>
            </w:r>
            <w:proofErr w:type="spellStart"/>
            <w:r w:rsidRPr="00100884">
              <w:rPr>
                <w:rFonts w:ascii="Book Antiqua" w:hAnsi="Book Antiqua"/>
              </w:rPr>
              <w:t>sulbactam</w:t>
            </w:r>
            <w:proofErr w:type="spellEnd"/>
            <w:r w:rsidRPr="00100884">
              <w:rPr>
                <w:rFonts w:ascii="Book Antiqua" w:hAnsi="Book Antiqua"/>
              </w:rPr>
              <w:t xml:space="preserve"> sodium, ampicillin, caffeine citrate, vitamin K</w:t>
            </w:r>
            <w:r w:rsidRPr="00100884">
              <w:rPr>
                <w:rFonts w:ascii="Book Antiqua" w:hAnsi="Book Antiqua"/>
                <w:vertAlign w:val="subscript"/>
              </w:rPr>
              <w:t>1</w:t>
            </w:r>
          </w:p>
        </w:tc>
        <w:tc>
          <w:tcPr>
            <w:tcW w:w="606" w:type="pct"/>
          </w:tcPr>
          <w:p w14:paraId="333C6008" w14:textId="0FC01661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Completely hydrolyzed protein formula, 0.5 m</w:t>
            </w:r>
            <w:r w:rsidR="00FF1C93" w:rsidRPr="00100884">
              <w:rPr>
                <w:rFonts w:ascii="Book Antiqua" w:hAnsi="Book Antiqua"/>
              </w:rPr>
              <w:t>L</w:t>
            </w:r>
            <w:r w:rsidRPr="00100884">
              <w:rPr>
                <w:rFonts w:ascii="Book Antiqua" w:hAnsi="Book Antiqua"/>
              </w:rPr>
              <w:t xml:space="preserve"> </w:t>
            </w:r>
            <w:r w:rsidR="00FF1C93" w:rsidRPr="00100884">
              <w:rPr>
                <w:rFonts w:ascii="Book Antiqua" w:hAnsi="Book Antiqua"/>
              </w:rPr>
              <w:t>q6h</w:t>
            </w:r>
            <w:r w:rsidRPr="00100884">
              <w:rPr>
                <w:rFonts w:ascii="Book Antiqua" w:hAnsi="Book Antiqua"/>
              </w:rPr>
              <w:t>; tube feeding</w:t>
            </w:r>
          </w:p>
        </w:tc>
      </w:tr>
      <w:tr w:rsidR="00100884" w:rsidRPr="00100884" w14:paraId="1609DDD6" w14:textId="77777777" w:rsidTr="00B96931">
        <w:tc>
          <w:tcPr>
            <w:tcW w:w="206" w:type="pct"/>
          </w:tcPr>
          <w:p w14:paraId="703105A1" w14:textId="3671E302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19</w:t>
            </w:r>
          </w:p>
        </w:tc>
        <w:tc>
          <w:tcPr>
            <w:tcW w:w="974" w:type="pct"/>
          </w:tcPr>
          <w:p w14:paraId="23B1DA9D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 xml:space="preserve">Significant abdominal distension, visible bowel </w:t>
            </w:r>
            <w:r w:rsidRPr="00100884">
              <w:rPr>
                <w:rFonts w:ascii="Book Antiqua" w:hAnsi="Book Antiqua"/>
              </w:rPr>
              <w:lastRenderedPageBreak/>
              <w:t>pattern, weakened bowel sounds</w:t>
            </w:r>
          </w:p>
        </w:tc>
        <w:tc>
          <w:tcPr>
            <w:tcW w:w="925" w:type="pct"/>
          </w:tcPr>
          <w:p w14:paraId="791C8CE0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5" w:type="pct"/>
          </w:tcPr>
          <w:p w14:paraId="57557764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Feeding was paused once</w:t>
            </w:r>
          </w:p>
        </w:tc>
        <w:tc>
          <w:tcPr>
            <w:tcW w:w="1412" w:type="pct"/>
          </w:tcPr>
          <w:p w14:paraId="04D227A6" w14:textId="3A4DFFB2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 xml:space="preserve">Nasal continuous positive airway pressure, </w:t>
            </w:r>
            <w:proofErr w:type="spellStart"/>
            <w:r w:rsidRPr="00100884">
              <w:rPr>
                <w:rFonts w:ascii="Book Antiqua" w:hAnsi="Book Antiqua"/>
              </w:rPr>
              <w:t>cefoperazone</w:t>
            </w:r>
            <w:proofErr w:type="spellEnd"/>
            <w:r w:rsidRPr="00100884">
              <w:rPr>
                <w:rFonts w:ascii="Book Antiqua" w:hAnsi="Book Antiqua"/>
              </w:rPr>
              <w:t xml:space="preserve"> </w:t>
            </w:r>
            <w:r w:rsidRPr="00100884">
              <w:rPr>
                <w:rFonts w:ascii="Book Antiqua" w:hAnsi="Book Antiqua"/>
              </w:rPr>
              <w:lastRenderedPageBreak/>
              <w:t>sodium/</w:t>
            </w:r>
            <w:proofErr w:type="spellStart"/>
            <w:r w:rsidRPr="00100884">
              <w:rPr>
                <w:rFonts w:ascii="Book Antiqua" w:hAnsi="Book Antiqua"/>
              </w:rPr>
              <w:t>sulbactam</w:t>
            </w:r>
            <w:proofErr w:type="spellEnd"/>
            <w:r w:rsidRPr="00100884">
              <w:rPr>
                <w:rFonts w:ascii="Book Antiqua" w:hAnsi="Book Antiqua"/>
              </w:rPr>
              <w:t xml:space="preserve"> sodium, ampicillin, caffeine citrate, vitamin K</w:t>
            </w:r>
            <w:r w:rsidRPr="00100884">
              <w:rPr>
                <w:rFonts w:ascii="Book Antiqua" w:hAnsi="Book Antiqua"/>
                <w:vertAlign w:val="subscript"/>
              </w:rPr>
              <w:t>1</w:t>
            </w:r>
          </w:p>
        </w:tc>
        <w:tc>
          <w:tcPr>
            <w:tcW w:w="606" w:type="pct"/>
          </w:tcPr>
          <w:p w14:paraId="0D47C980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lastRenderedPageBreak/>
              <w:t>Feeding was paused once</w:t>
            </w:r>
          </w:p>
        </w:tc>
      </w:tr>
      <w:tr w:rsidR="00100884" w:rsidRPr="00100884" w14:paraId="1AA2CCF1" w14:textId="77777777" w:rsidTr="00B96931">
        <w:tc>
          <w:tcPr>
            <w:tcW w:w="206" w:type="pct"/>
          </w:tcPr>
          <w:p w14:paraId="13902646" w14:textId="591C5C91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20</w:t>
            </w:r>
          </w:p>
        </w:tc>
        <w:tc>
          <w:tcPr>
            <w:tcW w:w="974" w:type="pct"/>
          </w:tcPr>
          <w:p w14:paraId="1C190281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Poor response, an elevated heart rate range of 175-180/min (normal temperature), abdominal distension but soft to palpation, normal bowel sounds; a total of 24 g of currant jelly stool</w:t>
            </w:r>
          </w:p>
        </w:tc>
        <w:tc>
          <w:tcPr>
            <w:tcW w:w="925" w:type="pct"/>
          </w:tcPr>
          <w:p w14:paraId="788EDD4B" w14:textId="0776439A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5" w:name="_Hlk57726890"/>
            <w:r>
              <w:rPr>
                <w:rFonts w:ascii="Book Antiqua" w:hAnsi="Book Antiqua"/>
              </w:rPr>
              <w:t>(</w:t>
            </w:r>
            <w:r w:rsidR="00100884" w:rsidRPr="0010088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 xml:space="preserve">) </w:t>
            </w:r>
            <w:r w:rsidR="00100884" w:rsidRPr="00100884">
              <w:rPr>
                <w:rFonts w:ascii="Book Antiqua" w:hAnsi="Book Antiqua"/>
              </w:rPr>
              <w:t>Chest X-ray: the tip position of the PICC was at the 7</w:t>
            </w:r>
            <w:r w:rsidR="00100884" w:rsidRPr="00100884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>-</w:t>
            </w:r>
            <w:r w:rsidR="00100884" w:rsidRPr="00100884">
              <w:rPr>
                <w:rFonts w:ascii="Book Antiqua" w:hAnsi="Book Antiqua"/>
              </w:rPr>
              <w:t>8</w:t>
            </w:r>
            <w:r w:rsidR="00100884" w:rsidRPr="00100884">
              <w:rPr>
                <w:rFonts w:ascii="Book Antiqua" w:hAnsi="Book Antiqua"/>
                <w:vertAlign w:val="superscript"/>
              </w:rPr>
              <w:t>th</w:t>
            </w:r>
            <w:r w:rsidR="00100884" w:rsidRPr="00100884">
              <w:rPr>
                <w:rFonts w:ascii="Book Antiqua" w:hAnsi="Book Antiqua"/>
              </w:rPr>
              <w:t xml:space="preserve"> thoracic vertebrae</w:t>
            </w:r>
            <w:bookmarkEnd w:id="35"/>
            <w:r>
              <w:rPr>
                <w:rFonts w:ascii="Book Antiqua" w:hAnsi="Book Antiqua"/>
              </w:rPr>
              <w:t>; (</w:t>
            </w:r>
            <w:r w:rsidR="00100884"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</w:t>
            </w:r>
            <w:bookmarkStart w:id="36" w:name="OLE_LINK19"/>
            <w:bookmarkStart w:id="37" w:name="OLE_LINK20"/>
            <w:r w:rsidR="00100884" w:rsidRPr="00100884">
              <w:rPr>
                <w:rFonts w:ascii="Book Antiqua" w:hAnsi="Book Antiqua"/>
              </w:rPr>
              <w:t>Abdominal X-ray: the small intestine showed inflation, but no obvious dilatation of the intestinal lumen or effusion was noted (Figure 2)</w:t>
            </w:r>
            <w:r>
              <w:rPr>
                <w:rFonts w:ascii="Book Antiqua" w:hAnsi="Book Antiqua"/>
              </w:rPr>
              <w:t>;</w:t>
            </w:r>
            <w:bookmarkEnd w:id="36"/>
            <w:bookmarkEnd w:id="37"/>
            <w:r>
              <w:rPr>
                <w:rFonts w:ascii="Book Antiqua" w:hAnsi="Book Antiqua"/>
              </w:rPr>
              <w:t xml:space="preserve"> (</w:t>
            </w:r>
            <w:r w:rsidR="00100884" w:rsidRPr="00100884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Color Doppler-mode ultrasound showed a partial thrombosis of the abdominal aorta (2 cm × 0.3 cm) and </w:t>
            </w:r>
            <w:r w:rsidR="00100884" w:rsidRPr="00100884">
              <w:rPr>
                <w:rFonts w:ascii="Book Antiqua" w:hAnsi="Book Antiqua"/>
              </w:rPr>
              <w:lastRenderedPageBreak/>
              <w:t>abdominal effusion</w:t>
            </w:r>
            <w:r>
              <w:rPr>
                <w:rFonts w:ascii="Book Antiqua" w:hAnsi="Book Antiqua"/>
              </w:rPr>
              <w:t>; (</w:t>
            </w:r>
            <w:r w:rsidR="00100884" w:rsidRPr="00100884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Routine blood examination: HGB, 94 g/</w:t>
            </w:r>
            <w:r w:rsidRPr="00100884">
              <w:rPr>
                <w:rFonts w:ascii="Book Antiqua" w:hAnsi="Book Antiqua"/>
              </w:rPr>
              <w:t>L</w:t>
            </w:r>
            <w:r w:rsidR="00100884" w:rsidRPr="00100884">
              <w:rPr>
                <w:rFonts w:ascii="Book Antiqua" w:hAnsi="Book Antiqua"/>
              </w:rPr>
              <w:t>; HCT, 25.8%; CRP, 15.6 mg/</w:t>
            </w:r>
            <w:r w:rsidRPr="00100884">
              <w:rPr>
                <w:rFonts w:ascii="Book Antiqua" w:hAnsi="Book Antiqua"/>
              </w:rPr>
              <w:t>L</w:t>
            </w:r>
            <w:r w:rsidR="00100884" w:rsidRPr="00100884">
              <w:rPr>
                <w:rFonts w:ascii="Book Antiqua" w:hAnsi="Book Antiqua"/>
              </w:rPr>
              <w:t>; PCT, 0.74 ng/m</w:t>
            </w:r>
            <w:r w:rsidRPr="00100884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and (</w:t>
            </w:r>
            <w:r w:rsidR="00100884" w:rsidRPr="00100884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Coagulation function: prothrombin time (PT) 14.6 s; activated partial thromboplastin time (APTT) 55.9 s</w:t>
            </w:r>
          </w:p>
        </w:tc>
        <w:tc>
          <w:tcPr>
            <w:tcW w:w="875" w:type="pct"/>
          </w:tcPr>
          <w:p w14:paraId="28489F51" w14:textId="6FEE4416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(</w:t>
            </w:r>
            <w:r w:rsidR="00100884" w:rsidRPr="0010088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A crossmatch test was performed immediately; active blood transfusion and plasma transfusion</w:t>
            </w:r>
            <w:r>
              <w:rPr>
                <w:rFonts w:ascii="Book Antiqua" w:hAnsi="Book Antiqua"/>
              </w:rPr>
              <w:t>; (</w:t>
            </w:r>
            <w:r w:rsidR="00100884"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The position of the PICC was adjusted, and the heart rate decreased to 160/min; a recheck showed that the tip position of the PICC was at the 6</w:t>
            </w:r>
            <w:r w:rsidR="00100884" w:rsidRPr="00100884">
              <w:rPr>
                <w:rFonts w:ascii="Book Antiqua" w:hAnsi="Book Antiqua"/>
                <w:vertAlign w:val="superscript"/>
              </w:rPr>
              <w:t>th</w:t>
            </w:r>
            <w:r w:rsidR="00100884" w:rsidRPr="00100884">
              <w:rPr>
                <w:rFonts w:ascii="Book Antiqua" w:hAnsi="Book Antiqua"/>
              </w:rPr>
              <w:t xml:space="preserve"> thoracic vertebra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 w:rsidR="00100884" w:rsidRPr="00100884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Surgery consultation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and (</w:t>
            </w:r>
            <w:r w:rsidR="00100884" w:rsidRPr="00100884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Fasting, </w:t>
            </w:r>
            <w:r w:rsidR="00100884" w:rsidRPr="00100884">
              <w:rPr>
                <w:rFonts w:ascii="Book Antiqua" w:hAnsi="Book Antiqua"/>
              </w:rPr>
              <w:lastRenderedPageBreak/>
              <w:t>gastrointestinal decompression</w:t>
            </w:r>
          </w:p>
        </w:tc>
        <w:tc>
          <w:tcPr>
            <w:tcW w:w="1412" w:type="pct"/>
          </w:tcPr>
          <w:p w14:paraId="11380977" w14:textId="7062D9BC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(</w:t>
            </w:r>
            <w:r w:rsidR="00100884" w:rsidRPr="0010088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</w:t>
            </w:r>
            <w:proofErr w:type="spellStart"/>
            <w:r w:rsidR="00100884" w:rsidRPr="00100884">
              <w:rPr>
                <w:rFonts w:ascii="Book Antiqua" w:hAnsi="Book Antiqua"/>
              </w:rPr>
              <w:t>Cefoperazone</w:t>
            </w:r>
            <w:proofErr w:type="spellEnd"/>
            <w:r w:rsidR="00100884" w:rsidRPr="00100884">
              <w:rPr>
                <w:rFonts w:ascii="Book Antiqua" w:hAnsi="Book Antiqua"/>
              </w:rPr>
              <w:t xml:space="preserve"> sodium/</w:t>
            </w:r>
            <w:proofErr w:type="spellStart"/>
            <w:r w:rsidR="00100884" w:rsidRPr="00100884">
              <w:rPr>
                <w:rFonts w:ascii="Book Antiqua" w:hAnsi="Book Antiqua"/>
              </w:rPr>
              <w:t>sulbactam</w:t>
            </w:r>
            <w:proofErr w:type="spellEnd"/>
            <w:r w:rsidR="00100884" w:rsidRPr="00100884">
              <w:rPr>
                <w:rFonts w:ascii="Book Antiqua" w:hAnsi="Book Antiqua"/>
              </w:rPr>
              <w:t xml:space="preserve"> sodium was stopped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 w:rsidR="00100884"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</w:t>
            </w:r>
            <w:proofErr w:type="spellStart"/>
            <w:r w:rsidR="00100884" w:rsidRPr="00100884">
              <w:rPr>
                <w:rFonts w:ascii="Book Antiqua" w:hAnsi="Book Antiqua"/>
              </w:rPr>
              <w:t>Meropenem</w:t>
            </w:r>
            <w:proofErr w:type="spellEnd"/>
            <w:r w:rsidR="00100884" w:rsidRPr="00100884">
              <w:rPr>
                <w:rFonts w:ascii="Book Antiqua" w:hAnsi="Book Antiqua"/>
              </w:rPr>
              <w:t xml:space="preserve"> and fluconazole were added</w:t>
            </w:r>
            <w:r>
              <w:rPr>
                <w:rFonts w:ascii="Book Antiqua" w:hAnsi="Book Antiqua"/>
              </w:rPr>
              <w:t>; (</w:t>
            </w:r>
            <w:r w:rsidR="00100884" w:rsidRPr="00100884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Low-molecular-weight heparin sodium </w:t>
            </w:r>
            <w:r w:rsidR="00B96931" w:rsidRPr="00100884">
              <w:rPr>
                <w:rFonts w:ascii="Book Antiqua" w:hAnsi="Book Antiqua"/>
              </w:rPr>
              <w:t>q12h</w:t>
            </w:r>
            <w:r w:rsidR="00100884" w:rsidRPr="00100884">
              <w:rPr>
                <w:rFonts w:ascii="Book Antiqua" w:hAnsi="Book Antiqua"/>
              </w:rPr>
              <w:t xml:space="preserve"> anticoagulant therapy was added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and (</w:t>
            </w:r>
            <w:r w:rsidR="00100884" w:rsidRPr="00100884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Other treatments were the same as before</w:t>
            </w:r>
          </w:p>
        </w:tc>
        <w:tc>
          <w:tcPr>
            <w:tcW w:w="606" w:type="pct"/>
          </w:tcPr>
          <w:p w14:paraId="2DCFDECB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00884" w14:paraId="57579E58" w14:textId="77777777" w:rsidTr="00B96931">
        <w:tc>
          <w:tcPr>
            <w:tcW w:w="206" w:type="pct"/>
          </w:tcPr>
          <w:p w14:paraId="729D000E" w14:textId="15907590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21</w:t>
            </w:r>
          </w:p>
        </w:tc>
        <w:tc>
          <w:tcPr>
            <w:tcW w:w="974" w:type="pct"/>
          </w:tcPr>
          <w:p w14:paraId="0C18165F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A total of 15 g of dark-red currant jelly stool</w:t>
            </w:r>
          </w:p>
        </w:tc>
        <w:tc>
          <w:tcPr>
            <w:tcW w:w="925" w:type="pct"/>
          </w:tcPr>
          <w:p w14:paraId="22E7E83E" w14:textId="35746D19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="00100884" w:rsidRPr="0010088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</w:t>
            </w:r>
            <w:bookmarkStart w:id="38" w:name="OLE_LINK21"/>
            <w:bookmarkStart w:id="39" w:name="OLE_LINK22"/>
            <w:r w:rsidR="00100884" w:rsidRPr="00100884">
              <w:rPr>
                <w:rFonts w:ascii="Book Antiqua" w:hAnsi="Book Antiqua"/>
              </w:rPr>
              <w:t>Abdominal X-ray showed that the range of intestinal inflation increased over previous measurements</w:t>
            </w:r>
            <w:bookmarkEnd w:id="38"/>
            <w:bookmarkEnd w:id="39"/>
            <w:r w:rsidR="00100884" w:rsidRPr="00100884">
              <w:rPr>
                <w:rFonts w:ascii="Book Antiqua" w:hAnsi="Book Antiqua"/>
              </w:rPr>
              <w:t xml:space="preserve"> (Figure 3)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and (</w:t>
            </w:r>
            <w:r w:rsidR="00100884"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Routine blood examination: </w:t>
            </w:r>
            <w:r w:rsidR="00100884" w:rsidRPr="00100884">
              <w:rPr>
                <w:rFonts w:ascii="Book Antiqua" w:hAnsi="Book Antiqua"/>
              </w:rPr>
              <w:lastRenderedPageBreak/>
              <w:t>HGB, 113 g/</w:t>
            </w:r>
            <w:r w:rsidRPr="00100884">
              <w:rPr>
                <w:rFonts w:ascii="Book Antiqua" w:hAnsi="Book Antiqua"/>
              </w:rPr>
              <w:t>L</w:t>
            </w:r>
            <w:r w:rsidR="00100884" w:rsidRPr="00100884">
              <w:rPr>
                <w:rFonts w:ascii="Book Antiqua" w:hAnsi="Book Antiqua"/>
              </w:rPr>
              <w:t>; HCT, 31.7%</w:t>
            </w:r>
          </w:p>
        </w:tc>
        <w:tc>
          <w:tcPr>
            <w:tcW w:w="875" w:type="pct"/>
          </w:tcPr>
          <w:p w14:paraId="6DECEAB8" w14:textId="72941494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(</w:t>
            </w:r>
            <w:r w:rsidR="00100884" w:rsidRPr="0010088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Reexamination of routine blood parameters and abdominal X-ray</w:t>
            </w:r>
            <w:r>
              <w:rPr>
                <w:rFonts w:ascii="Book Antiqua" w:hAnsi="Book Antiqua"/>
              </w:rPr>
              <w:t>;</w:t>
            </w: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and (</w:t>
            </w:r>
            <w:r w:rsidR="00100884" w:rsidRPr="0010088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)</w:t>
            </w:r>
            <w:r w:rsidR="00100884" w:rsidRPr="00100884">
              <w:rPr>
                <w:rFonts w:ascii="Book Antiqua" w:hAnsi="Book Antiqua"/>
              </w:rPr>
              <w:t xml:space="preserve"> Blood transfusion</w:t>
            </w:r>
          </w:p>
        </w:tc>
        <w:tc>
          <w:tcPr>
            <w:tcW w:w="1412" w:type="pct"/>
          </w:tcPr>
          <w:p w14:paraId="34F5852A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Additional diagnosis: abdominal aortic thrombosis, neonatal necrotizing enterocolitis (stage IIA)</w:t>
            </w:r>
          </w:p>
        </w:tc>
        <w:tc>
          <w:tcPr>
            <w:tcW w:w="606" w:type="pct"/>
          </w:tcPr>
          <w:p w14:paraId="4A025A86" w14:textId="454E51D0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00884" w14:paraId="20AF1CC0" w14:textId="77777777" w:rsidTr="00B96931">
        <w:tc>
          <w:tcPr>
            <w:tcW w:w="206" w:type="pct"/>
          </w:tcPr>
          <w:p w14:paraId="576283BD" w14:textId="6384FF5A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22</w:t>
            </w:r>
          </w:p>
        </w:tc>
        <w:tc>
          <w:tcPr>
            <w:tcW w:w="974" w:type="pct"/>
          </w:tcPr>
          <w:p w14:paraId="7964C778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5" w:type="pct"/>
          </w:tcPr>
          <w:p w14:paraId="2A453052" w14:textId="072F93C2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Anti-</w:t>
            </w:r>
            <w:proofErr w:type="spellStart"/>
            <w:r w:rsidRPr="00100884">
              <w:rPr>
                <w:rFonts w:ascii="Book Antiqua" w:hAnsi="Book Antiqua"/>
              </w:rPr>
              <w:t>Xa</w:t>
            </w:r>
            <w:proofErr w:type="spellEnd"/>
            <w:r w:rsidRPr="00100884">
              <w:rPr>
                <w:rFonts w:ascii="Book Antiqua" w:hAnsi="Book Antiqua"/>
              </w:rPr>
              <w:t xml:space="preserve"> activity: 0.4 IU/m</w:t>
            </w:r>
            <w:r w:rsidR="00FF1C93" w:rsidRPr="00100884">
              <w:rPr>
                <w:rFonts w:ascii="Book Antiqua" w:hAnsi="Book Antiqua"/>
              </w:rPr>
              <w:t>L</w:t>
            </w:r>
            <w:r w:rsidRPr="00100884">
              <w:rPr>
                <w:rFonts w:ascii="Book Antiqua" w:hAnsi="Book Antiqua"/>
              </w:rPr>
              <w:t xml:space="preserve"> (on the lower side)</w:t>
            </w:r>
          </w:p>
        </w:tc>
        <w:tc>
          <w:tcPr>
            <w:tcW w:w="875" w:type="pct"/>
          </w:tcPr>
          <w:p w14:paraId="3B5B78A8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The dose of low- molecular-weight heparin sodium was increased</w:t>
            </w:r>
          </w:p>
        </w:tc>
        <w:tc>
          <w:tcPr>
            <w:tcW w:w="1412" w:type="pct"/>
          </w:tcPr>
          <w:p w14:paraId="3F3087B8" w14:textId="359970C4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Additional diagnosis: abdominal aortic thrombosis, neonatal necrotizing enterocolitis (stage IIA)</w:t>
            </w:r>
          </w:p>
        </w:tc>
        <w:tc>
          <w:tcPr>
            <w:tcW w:w="606" w:type="pct"/>
          </w:tcPr>
          <w:p w14:paraId="43D36AA5" w14:textId="2E5668C3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00884" w14:paraId="51457FAD" w14:textId="77777777" w:rsidTr="00B96931">
        <w:tc>
          <w:tcPr>
            <w:tcW w:w="206" w:type="pct"/>
          </w:tcPr>
          <w:p w14:paraId="78EEBF4C" w14:textId="5DEFB4DE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25</w:t>
            </w:r>
          </w:p>
        </w:tc>
        <w:tc>
          <w:tcPr>
            <w:tcW w:w="974" w:type="pct"/>
          </w:tcPr>
          <w:p w14:paraId="7A2DC6BC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Slight abdominal distention, audible bowel sounds, and a small amount of brown stool was produced after an enema</w:t>
            </w:r>
          </w:p>
        </w:tc>
        <w:tc>
          <w:tcPr>
            <w:tcW w:w="925" w:type="pct"/>
          </w:tcPr>
          <w:p w14:paraId="492E0B83" w14:textId="77E56B68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Blood routine examination: HGB, 106 g/</w:t>
            </w:r>
            <w:r w:rsidR="00FF1C93" w:rsidRPr="00100884">
              <w:rPr>
                <w:rFonts w:ascii="Book Antiqua" w:hAnsi="Book Antiqua"/>
              </w:rPr>
              <w:t>L</w:t>
            </w:r>
            <w:r w:rsidRPr="00100884">
              <w:rPr>
                <w:rFonts w:ascii="Book Antiqua" w:hAnsi="Book Antiqua"/>
              </w:rPr>
              <w:t>; HCT, 27.5%; CRP, 0.7 mg/</w:t>
            </w:r>
            <w:r w:rsidR="00FF1C93" w:rsidRPr="00100884">
              <w:rPr>
                <w:rFonts w:ascii="Book Antiqua" w:hAnsi="Book Antiqua"/>
              </w:rPr>
              <w:t>L</w:t>
            </w:r>
          </w:p>
        </w:tc>
        <w:tc>
          <w:tcPr>
            <w:tcW w:w="875" w:type="pct"/>
          </w:tcPr>
          <w:p w14:paraId="067C8C1E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A crossmatch test was performed immediately; transfusion</w:t>
            </w:r>
          </w:p>
        </w:tc>
        <w:tc>
          <w:tcPr>
            <w:tcW w:w="1412" w:type="pct"/>
          </w:tcPr>
          <w:p w14:paraId="7318011C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00884">
              <w:rPr>
                <w:rFonts w:ascii="Book Antiqua" w:hAnsi="Book Antiqua"/>
              </w:rPr>
              <w:t>Meropenem</w:t>
            </w:r>
            <w:proofErr w:type="spellEnd"/>
            <w:r w:rsidRPr="00100884">
              <w:rPr>
                <w:rFonts w:ascii="Book Antiqua" w:hAnsi="Book Antiqua"/>
              </w:rPr>
              <w:t xml:space="preserve"> was replaced with piperacillin</w:t>
            </w:r>
          </w:p>
        </w:tc>
        <w:tc>
          <w:tcPr>
            <w:tcW w:w="606" w:type="pct"/>
          </w:tcPr>
          <w:p w14:paraId="7AEF816F" w14:textId="7D0B9342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00884" w14:paraId="6AB2667A" w14:textId="77777777" w:rsidTr="00B96931">
        <w:tc>
          <w:tcPr>
            <w:tcW w:w="206" w:type="pct"/>
          </w:tcPr>
          <w:p w14:paraId="723FEF87" w14:textId="00BDE2A5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26</w:t>
            </w:r>
          </w:p>
        </w:tc>
        <w:tc>
          <w:tcPr>
            <w:tcW w:w="974" w:type="pct"/>
          </w:tcPr>
          <w:p w14:paraId="19D50C86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Dark green stool</w:t>
            </w:r>
          </w:p>
        </w:tc>
        <w:tc>
          <w:tcPr>
            <w:tcW w:w="925" w:type="pct"/>
          </w:tcPr>
          <w:p w14:paraId="1D4E3B89" w14:textId="07016545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 xml:space="preserve">B-ultrasound: </w:t>
            </w:r>
            <w:r w:rsidR="00FF1C93" w:rsidRPr="00100884">
              <w:rPr>
                <w:rFonts w:ascii="Book Antiqua" w:hAnsi="Book Antiqua"/>
              </w:rPr>
              <w:t>P</w:t>
            </w:r>
            <w:r w:rsidRPr="00100884">
              <w:rPr>
                <w:rFonts w:ascii="Book Antiqua" w:hAnsi="Book Antiqua"/>
              </w:rPr>
              <w:t>artial thrombosis of the abdominal aorta (0.6 cm × 0.2 cm, 0.3 cm × 0.2 cm)</w:t>
            </w:r>
          </w:p>
        </w:tc>
        <w:tc>
          <w:tcPr>
            <w:tcW w:w="875" w:type="pct"/>
          </w:tcPr>
          <w:p w14:paraId="5D4EBBDA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2" w:type="pct"/>
          </w:tcPr>
          <w:p w14:paraId="3089862B" w14:textId="36B68616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00884">
              <w:rPr>
                <w:rFonts w:ascii="Book Antiqua" w:hAnsi="Book Antiqua"/>
              </w:rPr>
              <w:t>Meropenem</w:t>
            </w:r>
            <w:proofErr w:type="spellEnd"/>
            <w:r w:rsidRPr="00100884">
              <w:rPr>
                <w:rFonts w:ascii="Book Antiqua" w:hAnsi="Book Antiqua"/>
              </w:rPr>
              <w:t xml:space="preserve"> was replaced with piperacillin</w:t>
            </w:r>
          </w:p>
        </w:tc>
        <w:tc>
          <w:tcPr>
            <w:tcW w:w="606" w:type="pct"/>
          </w:tcPr>
          <w:p w14:paraId="26ECEFA5" w14:textId="3EBD36C0" w:rsidR="00100884" w:rsidRPr="00100884" w:rsidRDefault="00FF1C93" w:rsidP="00100884">
            <w:pPr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100884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00884" w14:paraId="680BA01E" w14:textId="77777777" w:rsidTr="00B96931">
        <w:tc>
          <w:tcPr>
            <w:tcW w:w="206" w:type="pct"/>
          </w:tcPr>
          <w:p w14:paraId="591258D8" w14:textId="58E163ED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 31</w:t>
            </w:r>
          </w:p>
        </w:tc>
        <w:tc>
          <w:tcPr>
            <w:tcW w:w="974" w:type="pct"/>
          </w:tcPr>
          <w:p w14:paraId="2FE74058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Dark green stool</w:t>
            </w:r>
          </w:p>
        </w:tc>
        <w:tc>
          <w:tcPr>
            <w:tcW w:w="925" w:type="pct"/>
          </w:tcPr>
          <w:p w14:paraId="559C3CB2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5" w:type="pct"/>
          </w:tcPr>
          <w:p w14:paraId="65D15280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2" w:type="pct"/>
          </w:tcPr>
          <w:p w14:paraId="2A56F089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Gastrointestinal decompression was stopped; feeding started</w:t>
            </w:r>
          </w:p>
        </w:tc>
        <w:tc>
          <w:tcPr>
            <w:tcW w:w="606" w:type="pct"/>
          </w:tcPr>
          <w:p w14:paraId="64569128" w14:textId="6117E1D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 xml:space="preserve">Completely hydrolyzed </w:t>
            </w:r>
            <w:r w:rsidRPr="00100884">
              <w:rPr>
                <w:rFonts w:ascii="Book Antiqua" w:hAnsi="Book Antiqua"/>
              </w:rPr>
              <w:lastRenderedPageBreak/>
              <w:t>protein formula, 0.5 m</w:t>
            </w:r>
            <w:r w:rsidR="00FF1C93" w:rsidRPr="00100884">
              <w:rPr>
                <w:rFonts w:ascii="Book Antiqua" w:hAnsi="Book Antiqua"/>
              </w:rPr>
              <w:t>L</w:t>
            </w:r>
            <w:r w:rsidRPr="00100884">
              <w:rPr>
                <w:rFonts w:ascii="Book Antiqua" w:hAnsi="Book Antiqua"/>
              </w:rPr>
              <w:t xml:space="preserve"> </w:t>
            </w:r>
            <w:r w:rsidR="00FF1C93" w:rsidRPr="00100884">
              <w:rPr>
                <w:rFonts w:ascii="Book Antiqua" w:hAnsi="Book Antiqua"/>
              </w:rPr>
              <w:t>q6h</w:t>
            </w:r>
            <w:r w:rsidRPr="00100884">
              <w:rPr>
                <w:rFonts w:ascii="Book Antiqua" w:hAnsi="Book Antiqua"/>
              </w:rPr>
              <w:t>; tube feeding</w:t>
            </w:r>
          </w:p>
        </w:tc>
      </w:tr>
      <w:tr w:rsidR="00100884" w:rsidRPr="00100884" w14:paraId="3CF94B12" w14:textId="77777777" w:rsidTr="00B96931">
        <w:tc>
          <w:tcPr>
            <w:tcW w:w="206" w:type="pct"/>
          </w:tcPr>
          <w:p w14:paraId="210A9104" w14:textId="67C3488F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June 1</w:t>
            </w:r>
          </w:p>
        </w:tc>
        <w:tc>
          <w:tcPr>
            <w:tcW w:w="974" w:type="pct"/>
          </w:tcPr>
          <w:p w14:paraId="2D6A126F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Soft abdomen, normal bowel sounds</w:t>
            </w:r>
          </w:p>
        </w:tc>
        <w:tc>
          <w:tcPr>
            <w:tcW w:w="925" w:type="pct"/>
          </w:tcPr>
          <w:p w14:paraId="3611C0FD" w14:textId="38F016DD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Blood routine examination: HGB, 83 g/l</w:t>
            </w:r>
            <w:r w:rsidR="00FF1C93">
              <w:rPr>
                <w:rFonts w:ascii="Book Antiqua" w:hAnsi="Book Antiqua"/>
              </w:rPr>
              <w:t>;</w:t>
            </w:r>
            <w:r w:rsidR="00FF1C93">
              <w:rPr>
                <w:rFonts w:ascii="Book Antiqua" w:hAnsi="Book Antiqua" w:hint="eastAsia"/>
              </w:rPr>
              <w:t xml:space="preserve"> </w:t>
            </w:r>
            <w:r w:rsidRPr="00100884">
              <w:rPr>
                <w:rFonts w:ascii="Book Antiqua" w:hAnsi="Book Antiqua"/>
              </w:rPr>
              <w:t>B-ultrasound: partial thrombosis of the abdominal aorta (0.5 cm × 0.2 cm, 0.2 cm × 0.1 cm)</w:t>
            </w:r>
          </w:p>
        </w:tc>
        <w:tc>
          <w:tcPr>
            <w:tcW w:w="875" w:type="pct"/>
          </w:tcPr>
          <w:p w14:paraId="62257F8D" w14:textId="77777777" w:rsidR="00100884" w:rsidRPr="00100884" w:rsidRDefault="00100884" w:rsidP="00FF1C9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Transfusion</w:t>
            </w:r>
          </w:p>
        </w:tc>
        <w:tc>
          <w:tcPr>
            <w:tcW w:w="1412" w:type="pct"/>
          </w:tcPr>
          <w:p w14:paraId="6E6542FE" w14:textId="3CBF47C1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Low-molecular-weight heparin sodium was stopped</w:t>
            </w:r>
            <w:r w:rsidR="00FF1C93">
              <w:rPr>
                <w:rFonts w:ascii="Book Antiqua" w:hAnsi="Book Antiqua"/>
              </w:rPr>
              <w:t>;</w:t>
            </w:r>
            <w:r w:rsidR="00FF1C93">
              <w:rPr>
                <w:rFonts w:ascii="Book Antiqua" w:hAnsi="Book Antiqua" w:hint="eastAsia"/>
              </w:rPr>
              <w:t xml:space="preserve"> </w:t>
            </w:r>
            <w:r w:rsidRPr="00100884">
              <w:rPr>
                <w:rFonts w:ascii="Book Antiqua" w:hAnsi="Book Antiqua"/>
              </w:rPr>
              <w:t>Piperacillin was stopped</w:t>
            </w:r>
            <w:r w:rsidR="00FF1C93">
              <w:rPr>
                <w:rFonts w:ascii="Book Antiqua" w:hAnsi="Book Antiqua"/>
              </w:rPr>
              <w:t>;</w:t>
            </w:r>
            <w:r w:rsidR="00FF1C93">
              <w:rPr>
                <w:rFonts w:ascii="Book Antiqua" w:hAnsi="Book Antiqua" w:hint="eastAsia"/>
              </w:rPr>
              <w:t xml:space="preserve"> </w:t>
            </w:r>
            <w:r w:rsidRPr="00100884">
              <w:rPr>
                <w:rFonts w:ascii="Book Antiqua" w:hAnsi="Book Antiqua"/>
              </w:rPr>
              <w:t>The PICC was removed</w:t>
            </w:r>
          </w:p>
        </w:tc>
        <w:tc>
          <w:tcPr>
            <w:tcW w:w="606" w:type="pct"/>
          </w:tcPr>
          <w:p w14:paraId="3DC801C9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The amount of milk was increased appropriately</w:t>
            </w:r>
          </w:p>
        </w:tc>
      </w:tr>
      <w:tr w:rsidR="00100884" w:rsidRPr="00100884" w14:paraId="3D11D787" w14:textId="77777777" w:rsidTr="00B96931">
        <w:tc>
          <w:tcPr>
            <w:tcW w:w="206" w:type="pct"/>
          </w:tcPr>
          <w:p w14:paraId="42C1BD37" w14:textId="7481C3AE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July 14</w:t>
            </w:r>
          </w:p>
        </w:tc>
        <w:tc>
          <w:tcPr>
            <w:tcW w:w="974" w:type="pct"/>
          </w:tcPr>
          <w:p w14:paraId="1D84D25B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5" w:type="pct"/>
          </w:tcPr>
          <w:p w14:paraId="0B86ABB4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40" w:name="_Hlk57638057"/>
            <w:r w:rsidRPr="00100884">
              <w:rPr>
                <w:rFonts w:ascii="Book Antiqua" w:hAnsi="Book Antiqua"/>
              </w:rPr>
              <w:t>B-ultrasound: partial thrombosis of the abdominal aorta (0.4 cm × 0.2 cm, 0.2 cm × 0.1 cm × 0.15 cm</w:t>
            </w:r>
            <w:bookmarkEnd w:id="40"/>
            <w:r w:rsidRPr="00100884">
              <w:rPr>
                <w:rFonts w:ascii="Book Antiqua" w:hAnsi="Book Antiqua"/>
              </w:rPr>
              <w:t>)</w:t>
            </w:r>
          </w:p>
        </w:tc>
        <w:tc>
          <w:tcPr>
            <w:tcW w:w="875" w:type="pct"/>
          </w:tcPr>
          <w:p w14:paraId="4875C62C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2" w:type="pct"/>
          </w:tcPr>
          <w:p w14:paraId="69405F26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6" w:type="pct"/>
          </w:tcPr>
          <w:p w14:paraId="658F147C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The amount of milk was increased appropriately</w:t>
            </w:r>
          </w:p>
        </w:tc>
      </w:tr>
      <w:tr w:rsidR="00100884" w:rsidRPr="00100884" w14:paraId="79109C58" w14:textId="77777777" w:rsidTr="00B96931">
        <w:tc>
          <w:tcPr>
            <w:tcW w:w="206" w:type="pct"/>
            <w:tcBorders>
              <w:bottom w:val="single" w:sz="4" w:space="0" w:color="auto"/>
            </w:tcBorders>
          </w:tcPr>
          <w:p w14:paraId="708620E5" w14:textId="4A29C2AA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July 15</w:t>
            </w:r>
          </w:p>
        </w:tc>
        <w:tc>
          <w:tcPr>
            <w:tcW w:w="1900" w:type="pct"/>
            <w:gridSpan w:val="2"/>
            <w:tcBorders>
              <w:bottom w:val="single" w:sz="4" w:space="0" w:color="auto"/>
            </w:tcBorders>
          </w:tcPr>
          <w:p w14:paraId="64A8DCA3" w14:textId="0E57D9A3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Body weight: 1790 g; milk intake: 37 m</w:t>
            </w:r>
            <w:r w:rsidR="00FF1C93" w:rsidRPr="00100884">
              <w:rPr>
                <w:rFonts w:ascii="Book Antiqua" w:hAnsi="Book Antiqua"/>
              </w:rPr>
              <w:t>L</w:t>
            </w:r>
            <w:r w:rsidRPr="00100884">
              <w:rPr>
                <w:rFonts w:ascii="Book Antiqua" w:hAnsi="Book Antiqua"/>
              </w:rPr>
              <w:t xml:space="preserve"> </w:t>
            </w:r>
            <w:r w:rsidR="00FF1C93" w:rsidRPr="00100884">
              <w:rPr>
                <w:rFonts w:ascii="Book Antiqua" w:hAnsi="Book Antiqua"/>
              </w:rPr>
              <w:t>q3h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3D254556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00884">
              <w:rPr>
                <w:rFonts w:ascii="Book Antiqua" w:hAnsi="Book Antiqua"/>
              </w:rPr>
              <w:t>Discharge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59E1D233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4749E630" w14:textId="77777777" w:rsidR="00100884" w:rsidRPr="00100884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C5A6DBA" w14:textId="0985098E" w:rsidR="00100884" w:rsidRPr="00B96931" w:rsidRDefault="00FF1C93" w:rsidP="00B96931">
      <w:pPr>
        <w:spacing w:line="360" w:lineRule="auto"/>
        <w:jc w:val="both"/>
        <w:rPr>
          <w:rFonts w:ascii="Book Antiqua" w:hAnsi="Book Antiqua"/>
        </w:rPr>
      </w:pPr>
      <w:r w:rsidRPr="00100884">
        <w:rPr>
          <w:rFonts w:ascii="Book Antiqua" w:hAnsi="Book Antiqua"/>
        </w:rPr>
        <w:lastRenderedPageBreak/>
        <w:t>UAC</w:t>
      </w:r>
      <w:r>
        <w:rPr>
          <w:rFonts w:ascii="Book Antiqua" w:hAnsi="Book Antiqua"/>
        </w:rPr>
        <w:t xml:space="preserve">: </w:t>
      </w:r>
      <w:r w:rsidR="00B96931" w:rsidRPr="00100884">
        <w:rPr>
          <w:rFonts w:ascii="Book Antiqua" w:hAnsi="Book Antiqua"/>
        </w:rPr>
        <w:t>Umbilical artery catheter</w:t>
      </w:r>
      <w:r w:rsidR="00B96931"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t xml:space="preserve">UVC: </w:t>
      </w:r>
      <w:r w:rsidR="00B96931" w:rsidRPr="00100884">
        <w:rPr>
          <w:rFonts w:ascii="Book Antiqua" w:hAnsi="Book Antiqua"/>
        </w:rPr>
        <w:t>Umbilical venous catheter</w:t>
      </w:r>
      <w:r w:rsidR="00B96931">
        <w:rPr>
          <w:rFonts w:ascii="Book Antiqua" w:hAnsi="Book Antiqua"/>
        </w:rPr>
        <w:t xml:space="preserve">; </w:t>
      </w:r>
      <w:r w:rsidRPr="00100884">
        <w:rPr>
          <w:rFonts w:ascii="Book Antiqua" w:hAnsi="Book Antiqua"/>
        </w:rPr>
        <w:t>HGB</w:t>
      </w:r>
      <w:r w:rsidR="00B96931">
        <w:rPr>
          <w:rFonts w:ascii="Book Antiqua" w:hAnsi="Book Antiqua"/>
        </w:rPr>
        <w:t xml:space="preserve">: </w:t>
      </w:r>
      <w:r w:rsidR="00B96931" w:rsidRPr="00100884">
        <w:rPr>
          <w:rFonts w:ascii="Book Antiqua" w:hAnsi="Book Antiqua"/>
        </w:rPr>
        <w:t>Hemoglobin</w:t>
      </w:r>
      <w:r w:rsidR="00B96931">
        <w:rPr>
          <w:rFonts w:ascii="Book Antiqua" w:hAnsi="Book Antiqua"/>
        </w:rPr>
        <w:t>: HCT:</w:t>
      </w:r>
      <w:r w:rsidRPr="00100884">
        <w:rPr>
          <w:rFonts w:ascii="Book Antiqua" w:hAnsi="Book Antiqua"/>
        </w:rPr>
        <w:t xml:space="preserve"> </w:t>
      </w:r>
      <w:r w:rsidR="00B96931" w:rsidRPr="00100884">
        <w:rPr>
          <w:rFonts w:ascii="Book Antiqua" w:hAnsi="Book Antiqua"/>
        </w:rPr>
        <w:t>H</w:t>
      </w:r>
      <w:r w:rsidRPr="00100884">
        <w:rPr>
          <w:rFonts w:ascii="Book Antiqua" w:hAnsi="Book Antiqua"/>
        </w:rPr>
        <w:t>ematocrit</w:t>
      </w:r>
      <w:r w:rsidR="00B96931">
        <w:rPr>
          <w:rFonts w:ascii="Book Antiqua" w:hAnsi="Book Antiqua"/>
        </w:rPr>
        <w:t>; CRP:</w:t>
      </w:r>
      <w:r w:rsidRPr="00100884">
        <w:rPr>
          <w:rFonts w:ascii="Book Antiqua" w:hAnsi="Book Antiqua"/>
        </w:rPr>
        <w:t xml:space="preserve"> C-reactive protein</w:t>
      </w:r>
      <w:r w:rsidR="00B96931">
        <w:rPr>
          <w:rFonts w:ascii="Book Antiqua" w:hAnsi="Book Antiqua"/>
        </w:rPr>
        <w:t xml:space="preserve">; PICC: </w:t>
      </w:r>
      <w:r w:rsidR="00B96931" w:rsidRPr="00100884">
        <w:rPr>
          <w:rFonts w:ascii="Book Antiqua" w:hAnsi="Book Antiqua"/>
        </w:rPr>
        <w:t>Peripherally inserted central catheter</w:t>
      </w:r>
      <w:r w:rsidR="00B96931">
        <w:rPr>
          <w:rFonts w:ascii="Book Antiqua" w:hAnsi="Book Antiqua"/>
        </w:rPr>
        <w:t xml:space="preserve">; APTT: </w:t>
      </w:r>
      <w:r w:rsidR="00B96931" w:rsidRPr="00100884">
        <w:rPr>
          <w:rFonts w:ascii="Book Antiqua" w:hAnsi="Book Antiqua"/>
        </w:rPr>
        <w:t>Activated partial thromboplastin time</w:t>
      </w:r>
      <w:r w:rsidR="00B96931">
        <w:rPr>
          <w:rFonts w:ascii="Book Antiqua" w:hAnsi="Book Antiqua"/>
        </w:rPr>
        <w:t xml:space="preserve">; PCT: </w:t>
      </w:r>
      <w:proofErr w:type="spellStart"/>
      <w:r w:rsidR="00B96931" w:rsidRPr="00B96931">
        <w:rPr>
          <w:rFonts w:ascii="Book Antiqua" w:hAnsi="Book Antiqua"/>
        </w:rPr>
        <w:t>Procalcitonin</w:t>
      </w:r>
      <w:proofErr w:type="spellEnd"/>
      <w:r w:rsidR="00B96931">
        <w:rPr>
          <w:rFonts w:ascii="Book Antiqua" w:hAnsi="Book Antiqua"/>
        </w:rPr>
        <w:t xml:space="preserve">; PT: </w:t>
      </w:r>
      <w:r w:rsidR="00B96931" w:rsidRPr="00100884">
        <w:rPr>
          <w:rFonts w:ascii="Book Antiqua" w:hAnsi="Book Antiqua"/>
        </w:rPr>
        <w:t>Prothrombin time</w:t>
      </w:r>
      <w:r w:rsidR="00B96931">
        <w:rPr>
          <w:rFonts w:ascii="Book Antiqua" w:hAnsi="Book Antiqua"/>
        </w:rPr>
        <w:t>.</w:t>
      </w:r>
    </w:p>
    <w:sectPr w:rsidR="00100884" w:rsidRPr="00B96931" w:rsidSect="006265BA">
      <w:pgSz w:w="16838" w:h="11906" w:orient="landscape"/>
      <w:pgMar w:top="1440" w:right="1440" w:bottom="1440" w:left="1440" w:header="850" w:footer="9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F3F0" w14:textId="77777777" w:rsidR="004E0E5F" w:rsidRDefault="004E0E5F" w:rsidP="00491CA1">
      <w:r>
        <w:separator/>
      </w:r>
    </w:p>
  </w:endnote>
  <w:endnote w:type="continuationSeparator" w:id="0">
    <w:p w14:paraId="1F118195" w14:textId="77777777" w:rsidR="004E0E5F" w:rsidRDefault="004E0E5F" w:rsidP="004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500D" w14:textId="77777777" w:rsidR="00491CA1" w:rsidRPr="00491CA1" w:rsidRDefault="00491CA1" w:rsidP="00491CA1">
    <w:pPr>
      <w:pStyle w:val="a4"/>
      <w:jc w:val="right"/>
      <w:rPr>
        <w:rFonts w:ascii="Book Antiqua" w:hAnsi="Book Antiqua"/>
        <w:sz w:val="24"/>
        <w:szCs w:val="24"/>
      </w:rPr>
    </w:pPr>
    <w:r w:rsidRPr="00491CA1">
      <w:rPr>
        <w:rFonts w:ascii="Book Antiqua" w:hAnsi="Book Antiqua"/>
        <w:sz w:val="24"/>
        <w:szCs w:val="24"/>
        <w:lang w:val="zh-CN" w:eastAsia="zh-CN"/>
      </w:rPr>
      <w:t xml:space="preserve"> </w:t>
    </w:r>
    <w:r w:rsidRPr="00491CA1">
      <w:rPr>
        <w:rFonts w:ascii="Book Antiqua" w:hAnsi="Book Antiqua"/>
        <w:sz w:val="24"/>
        <w:szCs w:val="24"/>
      </w:rPr>
      <w:fldChar w:fldCharType="begin"/>
    </w:r>
    <w:r w:rsidRPr="00491CA1">
      <w:rPr>
        <w:rFonts w:ascii="Book Antiqua" w:hAnsi="Book Antiqua"/>
        <w:sz w:val="24"/>
        <w:szCs w:val="24"/>
      </w:rPr>
      <w:instrText>PAGE  \* Arabic  \* MERGEFORMAT</w:instrText>
    </w:r>
    <w:r w:rsidRPr="00491CA1">
      <w:rPr>
        <w:rFonts w:ascii="Book Antiqua" w:hAnsi="Book Antiqua"/>
        <w:sz w:val="24"/>
        <w:szCs w:val="24"/>
      </w:rPr>
      <w:fldChar w:fldCharType="separate"/>
    </w:r>
    <w:r w:rsidR="0087547F" w:rsidRPr="0087547F">
      <w:rPr>
        <w:rFonts w:ascii="Book Antiqua" w:hAnsi="Book Antiqua"/>
        <w:noProof/>
        <w:sz w:val="24"/>
        <w:szCs w:val="24"/>
        <w:lang w:val="zh-CN" w:eastAsia="zh-CN"/>
      </w:rPr>
      <w:t>25</w:t>
    </w:r>
    <w:r w:rsidRPr="00491CA1">
      <w:rPr>
        <w:rFonts w:ascii="Book Antiqua" w:hAnsi="Book Antiqua"/>
        <w:sz w:val="24"/>
        <w:szCs w:val="24"/>
      </w:rPr>
      <w:fldChar w:fldCharType="end"/>
    </w:r>
    <w:r w:rsidRPr="00491CA1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491CA1">
      <w:rPr>
        <w:rFonts w:ascii="Book Antiqua" w:hAnsi="Book Antiqua"/>
        <w:sz w:val="24"/>
        <w:szCs w:val="24"/>
      </w:rPr>
      <w:fldChar w:fldCharType="begin"/>
    </w:r>
    <w:r w:rsidRPr="00491CA1">
      <w:rPr>
        <w:rFonts w:ascii="Book Antiqua" w:hAnsi="Book Antiqua"/>
        <w:sz w:val="24"/>
        <w:szCs w:val="24"/>
      </w:rPr>
      <w:instrText>NUMPAGES  \* Arabic  \* MERGEFORMAT</w:instrText>
    </w:r>
    <w:r w:rsidRPr="00491CA1">
      <w:rPr>
        <w:rFonts w:ascii="Book Antiqua" w:hAnsi="Book Antiqua"/>
        <w:sz w:val="24"/>
        <w:szCs w:val="24"/>
      </w:rPr>
      <w:fldChar w:fldCharType="separate"/>
    </w:r>
    <w:r w:rsidR="0087547F" w:rsidRPr="0087547F">
      <w:rPr>
        <w:rFonts w:ascii="Book Antiqua" w:hAnsi="Book Antiqua"/>
        <w:noProof/>
        <w:sz w:val="24"/>
        <w:szCs w:val="24"/>
        <w:lang w:val="zh-CN" w:eastAsia="zh-CN"/>
      </w:rPr>
      <w:t>26</w:t>
    </w:r>
    <w:r w:rsidRPr="00491CA1">
      <w:rPr>
        <w:rFonts w:ascii="Book Antiqua" w:hAnsi="Book Antiqua"/>
        <w:sz w:val="24"/>
        <w:szCs w:val="24"/>
      </w:rPr>
      <w:fldChar w:fldCharType="end"/>
    </w:r>
  </w:p>
  <w:p w14:paraId="5CC48CC9" w14:textId="77777777" w:rsidR="00491CA1" w:rsidRDefault="00491C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6D29E" w14:textId="77777777" w:rsidR="004E0E5F" w:rsidRDefault="004E0E5F" w:rsidP="00491CA1">
      <w:r>
        <w:separator/>
      </w:r>
    </w:p>
  </w:footnote>
  <w:footnote w:type="continuationSeparator" w:id="0">
    <w:p w14:paraId="12960421" w14:textId="77777777" w:rsidR="004E0E5F" w:rsidRDefault="004E0E5F" w:rsidP="0049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00884"/>
    <w:rsid w:val="0013027D"/>
    <w:rsid w:val="001501CF"/>
    <w:rsid w:val="00191D86"/>
    <w:rsid w:val="001A5185"/>
    <w:rsid w:val="001B1E91"/>
    <w:rsid w:val="001B2069"/>
    <w:rsid w:val="001C0EA5"/>
    <w:rsid w:val="00243C61"/>
    <w:rsid w:val="00260F20"/>
    <w:rsid w:val="00262A68"/>
    <w:rsid w:val="0029439E"/>
    <w:rsid w:val="002B19AA"/>
    <w:rsid w:val="003334BB"/>
    <w:rsid w:val="00386E4E"/>
    <w:rsid w:val="0039302C"/>
    <w:rsid w:val="00483F40"/>
    <w:rsid w:val="00491CA1"/>
    <w:rsid w:val="004A1CB2"/>
    <w:rsid w:val="004E0E5F"/>
    <w:rsid w:val="00511478"/>
    <w:rsid w:val="00576C28"/>
    <w:rsid w:val="005927AE"/>
    <w:rsid w:val="00602762"/>
    <w:rsid w:val="00616947"/>
    <w:rsid w:val="00662B00"/>
    <w:rsid w:val="00690F14"/>
    <w:rsid w:val="006946DB"/>
    <w:rsid w:val="007B2D26"/>
    <w:rsid w:val="007C1F47"/>
    <w:rsid w:val="007C7C9C"/>
    <w:rsid w:val="007F77C0"/>
    <w:rsid w:val="008607B6"/>
    <w:rsid w:val="0087547F"/>
    <w:rsid w:val="0090741A"/>
    <w:rsid w:val="00933119"/>
    <w:rsid w:val="0093416D"/>
    <w:rsid w:val="00984796"/>
    <w:rsid w:val="00A77B3E"/>
    <w:rsid w:val="00A96F54"/>
    <w:rsid w:val="00B07C1F"/>
    <w:rsid w:val="00B9535E"/>
    <w:rsid w:val="00B96931"/>
    <w:rsid w:val="00BB60BF"/>
    <w:rsid w:val="00C7054B"/>
    <w:rsid w:val="00C82126"/>
    <w:rsid w:val="00CA2A55"/>
    <w:rsid w:val="00CE734F"/>
    <w:rsid w:val="00D201F8"/>
    <w:rsid w:val="00D73624"/>
    <w:rsid w:val="00D92B83"/>
    <w:rsid w:val="00DA442C"/>
    <w:rsid w:val="00F37252"/>
    <w:rsid w:val="00F43ABB"/>
    <w:rsid w:val="00F81311"/>
    <w:rsid w:val="00F83520"/>
    <w:rsid w:val="00FB2952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15A23"/>
  <w15:docId w15:val="{CFF2F30F-88F3-40E6-9283-CB5A74FF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1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C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CA1"/>
    <w:rPr>
      <w:sz w:val="18"/>
      <w:szCs w:val="18"/>
    </w:rPr>
  </w:style>
  <w:style w:type="table" w:styleId="a5">
    <w:name w:val="Table Grid"/>
    <w:basedOn w:val="a1"/>
    <w:rsid w:val="00100884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semiHidden/>
    <w:unhideWhenUsed/>
    <w:rsid w:val="0087547F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875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BD79-31A6-4C0D-AC11-F298EEE7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ibm</cp:lastModifiedBy>
  <cp:revision>3</cp:revision>
  <dcterms:created xsi:type="dcterms:W3CDTF">2021-05-24T00:37:00Z</dcterms:created>
  <dcterms:modified xsi:type="dcterms:W3CDTF">2021-05-24T00:40:00Z</dcterms:modified>
</cp:coreProperties>
</file>