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E87F5"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Name of Journal: </w:t>
      </w:r>
      <w:r w:rsidRPr="00902C9E">
        <w:rPr>
          <w:rFonts w:ascii="Book Antiqua" w:eastAsia="Book Antiqua" w:hAnsi="Book Antiqua" w:cs="Book Antiqua"/>
          <w:i/>
          <w:color w:val="000000"/>
        </w:rPr>
        <w:t>World Journal of Psychiatry</w:t>
      </w:r>
    </w:p>
    <w:p w14:paraId="4FC28C55"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Manuscript NO: </w:t>
      </w:r>
      <w:r w:rsidRPr="00902C9E">
        <w:rPr>
          <w:rFonts w:ascii="Book Antiqua" w:eastAsia="Book Antiqua" w:hAnsi="Book Antiqua" w:cs="Book Antiqua"/>
          <w:color w:val="000000"/>
        </w:rPr>
        <w:t>67091</w:t>
      </w:r>
    </w:p>
    <w:p w14:paraId="758E79E8"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Manuscript Type: </w:t>
      </w:r>
      <w:r w:rsidRPr="00902C9E">
        <w:rPr>
          <w:rFonts w:ascii="Book Antiqua" w:eastAsia="Book Antiqua" w:hAnsi="Book Antiqua" w:cs="Book Antiqua"/>
          <w:color w:val="000000"/>
        </w:rPr>
        <w:t>ORIGINAL ARTICLE</w:t>
      </w:r>
    </w:p>
    <w:p w14:paraId="75E7C219" w14:textId="77777777" w:rsidR="00A77B3E" w:rsidRPr="00902C9E" w:rsidRDefault="00A77B3E" w:rsidP="00C63CE6">
      <w:pPr>
        <w:spacing w:line="360" w:lineRule="auto"/>
        <w:jc w:val="both"/>
        <w:rPr>
          <w:rFonts w:ascii="Book Antiqua" w:hAnsi="Book Antiqua"/>
        </w:rPr>
      </w:pPr>
    </w:p>
    <w:p w14:paraId="570E2CFF"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Basic Study</w:t>
      </w:r>
    </w:p>
    <w:p w14:paraId="55E10C7A" w14:textId="0849BCE4"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Differential </w:t>
      </w:r>
      <w:r w:rsidR="004F287D" w:rsidRPr="00902C9E">
        <w:rPr>
          <w:rFonts w:ascii="Book Antiqua" w:hAnsi="Book Antiqua" w:cs="Book Antiqua"/>
          <w:b/>
          <w:color w:val="000000"/>
          <w:lang w:eastAsia="zh-CN"/>
        </w:rPr>
        <w:t>a</w:t>
      </w:r>
      <w:r w:rsidRPr="00902C9E">
        <w:rPr>
          <w:rFonts w:ascii="Book Antiqua" w:eastAsia="Book Antiqua" w:hAnsi="Book Antiqua" w:cs="Book Antiqua"/>
          <w:b/>
          <w:color w:val="000000"/>
        </w:rPr>
        <w:t xml:space="preserve">berrant </w:t>
      </w:r>
      <w:r w:rsidR="004F287D" w:rsidRPr="00902C9E">
        <w:rPr>
          <w:rFonts w:ascii="Book Antiqua" w:hAnsi="Book Antiqua" w:cs="Book Antiqua"/>
          <w:b/>
          <w:color w:val="000000"/>
          <w:lang w:eastAsia="zh-CN"/>
        </w:rPr>
        <w:t>c</w:t>
      </w:r>
      <w:r w:rsidRPr="00902C9E">
        <w:rPr>
          <w:rFonts w:ascii="Book Antiqua" w:eastAsia="Book Antiqua" w:hAnsi="Book Antiqua" w:cs="Book Antiqua"/>
          <w:b/>
          <w:color w:val="000000"/>
        </w:rPr>
        <w:t xml:space="preserve">onnectivity of </w:t>
      </w:r>
      <w:r w:rsidR="004F287D" w:rsidRPr="00902C9E">
        <w:rPr>
          <w:rFonts w:ascii="Book Antiqua" w:hAnsi="Book Antiqua" w:cs="Book Antiqua"/>
          <w:b/>
          <w:color w:val="000000"/>
          <w:lang w:eastAsia="zh-CN"/>
        </w:rPr>
        <w:t>p</w:t>
      </w:r>
      <w:r w:rsidRPr="00902C9E">
        <w:rPr>
          <w:rFonts w:ascii="Book Antiqua" w:eastAsia="Book Antiqua" w:hAnsi="Book Antiqua" w:cs="Book Antiqua"/>
          <w:b/>
          <w:color w:val="000000"/>
        </w:rPr>
        <w:t xml:space="preserve">recuneus and </w:t>
      </w:r>
      <w:r w:rsidR="004F287D" w:rsidRPr="00902C9E">
        <w:rPr>
          <w:rFonts w:ascii="Book Antiqua" w:hAnsi="Book Antiqua" w:cs="Book Antiqua"/>
          <w:b/>
          <w:color w:val="000000"/>
          <w:lang w:eastAsia="zh-CN"/>
        </w:rPr>
        <w:t>a</w:t>
      </w:r>
      <w:r w:rsidRPr="00902C9E">
        <w:rPr>
          <w:rFonts w:ascii="Book Antiqua" w:eastAsia="Book Antiqua" w:hAnsi="Book Antiqua" w:cs="Book Antiqua"/>
          <w:b/>
          <w:color w:val="000000"/>
        </w:rPr>
        <w:t xml:space="preserve">nterior </w:t>
      </w:r>
      <w:r w:rsidR="004F287D" w:rsidRPr="00902C9E">
        <w:rPr>
          <w:rFonts w:ascii="Book Antiqua" w:hAnsi="Book Antiqua" w:cs="Book Antiqua"/>
          <w:b/>
          <w:color w:val="000000"/>
          <w:lang w:eastAsia="zh-CN"/>
        </w:rPr>
        <w:t>i</w:t>
      </w:r>
      <w:r w:rsidRPr="00902C9E">
        <w:rPr>
          <w:rFonts w:ascii="Book Antiqua" w:eastAsia="Book Antiqua" w:hAnsi="Book Antiqua" w:cs="Book Antiqua"/>
          <w:b/>
          <w:color w:val="000000"/>
        </w:rPr>
        <w:t xml:space="preserve">nsula </w:t>
      </w:r>
      <w:r w:rsidR="004F287D" w:rsidRPr="00902C9E">
        <w:rPr>
          <w:rFonts w:ascii="Book Antiqua" w:hAnsi="Book Antiqua" w:cs="Book Antiqua"/>
          <w:b/>
          <w:color w:val="000000"/>
          <w:lang w:eastAsia="zh-CN"/>
        </w:rPr>
        <w:t>m</w:t>
      </w:r>
      <w:r w:rsidRPr="00902C9E">
        <w:rPr>
          <w:rFonts w:ascii="Book Antiqua" w:eastAsia="Book Antiqua" w:hAnsi="Book Antiqua" w:cs="Book Antiqua"/>
          <w:b/>
          <w:color w:val="000000"/>
        </w:rPr>
        <w:t xml:space="preserve">ay </w:t>
      </w:r>
      <w:r w:rsidR="004F287D" w:rsidRPr="00902C9E">
        <w:rPr>
          <w:rFonts w:ascii="Book Antiqua" w:hAnsi="Book Antiqua" w:cs="Book Antiqua"/>
          <w:b/>
          <w:color w:val="000000"/>
          <w:lang w:eastAsia="zh-CN"/>
        </w:rPr>
        <w:t>u</w:t>
      </w:r>
      <w:r w:rsidRPr="00902C9E">
        <w:rPr>
          <w:rFonts w:ascii="Book Antiqua" w:eastAsia="Book Antiqua" w:hAnsi="Book Antiqua" w:cs="Book Antiqua"/>
          <w:b/>
          <w:color w:val="000000"/>
        </w:rPr>
        <w:t xml:space="preserve">nderpin the </w:t>
      </w:r>
      <w:r w:rsidR="004F287D" w:rsidRPr="00902C9E">
        <w:rPr>
          <w:rFonts w:ascii="Book Antiqua" w:hAnsi="Book Antiqua" w:cs="Book Antiqua"/>
          <w:b/>
          <w:color w:val="000000"/>
          <w:lang w:eastAsia="zh-CN"/>
        </w:rPr>
        <w:t>d</w:t>
      </w:r>
      <w:r w:rsidRPr="00902C9E">
        <w:rPr>
          <w:rFonts w:ascii="Book Antiqua" w:eastAsia="Book Antiqua" w:hAnsi="Book Antiqua" w:cs="Book Antiqua"/>
          <w:b/>
          <w:color w:val="000000"/>
        </w:rPr>
        <w:t xml:space="preserve">iagnosis of </w:t>
      </w:r>
      <w:r w:rsidR="004F287D" w:rsidRPr="00902C9E">
        <w:rPr>
          <w:rFonts w:ascii="Book Antiqua" w:hAnsi="Book Antiqua" w:cs="Book Antiqua"/>
          <w:b/>
          <w:color w:val="000000"/>
          <w:lang w:eastAsia="zh-CN"/>
        </w:rPr>
        <w:t>s</w:t>
      </w:r>
      <w:r w:rsidRPr="00902C9E">
        <w:rPr>
          <w:rFonts w:ascii="Book Antiqua" w:eastAsia="Book Antiqua" w:hAnsi="Book Antiqua" w:cs="Book Antiqua"/>
          <w:b/>
          <w:color w:val="000000"/>
        </w:rPr>
        <w:t xml:space="preserve">chizophrenia and </w:t>
      </w:r>
      <w:r w:rsidR="004F287D" w:rsidRPr="00902C9E">
        <w:rPr>
          <w:rFonts w:ascii="Book Antiqua" w:hAnsi="Book Antiqua" w:cs="Book Antiqua"/>
          <w:b/>
          <w:color w:val="000000"/>
          <w:lang w:eastAsia="zh-CN"/>
        </w:rPr>
        <w:t>m</w:t>
      </w:r>
      <w:r w:rsidRPr="00902C9E">
        <w:rPr>
          <w:rFonts w:ascii="Book Antiqua" w:eastAsia="Book Antiqua" w:hAnsi="Book Antiqua" w:cs="Book Antiqua"/>
          <w:b/>
          <w:color w:val="000000"/>
        </w:rPr>
        <w:t xml:space="preserve">ood </w:t>
      </w:r>
      <w:r w:rsidR="004F287D" w:rsidRPr="00902C9E">
        <w:rPr>
          <w:rFonts w:ascii="Book Antiqua" w:hAnsi="Book Antiqua" w:cs="Book Antiqua"/>
          <w:b/>
          <w:color w:val="000000"/>
          <w:lang w:eastAsia="zh-CN"/>
        </w:rPr>
        <w:t>d</w:t>
      </w:r>
      <w:r w:rsidRPr="00902C9E">
        <w:rPr>
          <w:rFonts w:ascii="Book Antiqua" w:eastAsia="Book Antiqua" w:hAnsi="Book Antiqua" w:cs="Book Antiqua"/>
          <w:b/>
          <w:color w:val="000000"/>
        </w:rPr>
        <w:t>isorders</w:t>
      </w:r>
    </w:p>
    <w:p w14:paraId="35A875FE" w14:textId="77777777" w:rsidR="00A77B3E" w:rsidRPr="00902C9E" w:rsidRDefault="00A77B3E" w:rsidP="00C63CE6">
      <w:pPr>
        <w:spacing w:line="360" w:lineRule="auto"/>
        <w:jc w:val="both"/>
        <w:rPr>
          <w:rFonts w:ascii="Book Antiqua" w:hAnsi="Book Antiqua"/>
        </w:rPr>
      </w:pPr>
    </w:p>
    <w:p w14:paraId="1AC36AAA" w14:textId="47BF78B5" w:rsidR="00A77B3E" w:rsidRPr="00902C9E" w:rsidRDefault="00824E65" w:rsidP="00C63CE6">
      <w:pPr>
        <w:spacing w:line="360" w:lineRule="auto"/>
        <w:jc w:val="both"/>
        <w:rPr>
          <w:rFonts w:ascii="Book Antiqua" w:hAnsi="Book Antiqua"/>
        </w:rPr>
      </w:pPr>
      <w:r w:rsidRPr="00902C9E">
        <w:rPr>
          <w:rFonts w:ascii="Book Antiqua" w:eastAsia="Book Antiqua" w:hAnsi="Book Antiqua" w:cs="Book Antiqua"/>
          <w:color w:val="000000"/>
        </w:rPr>
        <w:t xml:space="preserve">Aryutova </w:t>
      </w:r>
      <w:r w:rsidRPr="00902C9E">
        <w:rPr>
          <w:rFonts w:ascii="Book Antiqua" w:hAnsi="Book Antiqua" w:cs="Book Antiqua"/>
          <w:color w:val="000000"/>
          <w:lang w:eastAsia="zh-CN"/>
        </w:rPr>
        <w:t xml:space="preserve">K </w:t>
      </w:r>
      <w:r w:rsidRPr="00902C9E">
        <w:rPr>
          <w:rFonts w:ascii="Book Antiqua" w:hAnsi="Book Antiqua" w:cs="Book Antiqua"/>
          <w:i/>
          <w:color w:val="000000"/>
          <w:lang w:eastAsia="zh-CN"/>
        </w:rPr>
        <w:t>et al</w:t>
      </w:r>
      <w:r w:rsidRPr="00902C9E">
        <w:rPr>
          <w:rFonts w:ascii="Book Antiqua" w:hAnsi="Book Antiqua" w:cs="Book Antiqua"/>
          <w:color w:val="000000"/>
          <w:lang w:eastAsia="zh-CN"/>
        </w:rPr>
        <w:t xml:space="preserve">. </w:t>
      </w:r>
      <w:r w:rsidR="00812D60" w:rsidRPr="00902C9E">
        <w:rPr>
          <w:rFonts w:ascii="Book Antiqua" w:eastAsia="Book Antiqua" w:hAnsi="Book Antiqua" w:cs="Book Antiqua"/>
          <w:color w:val="000000"/>
        </w:rPr>
        <w:t>Ab</w:t>
      </w:r>
      <w:r w:rsidR="00DF377E" w:rsidRPr="00902C9E">
        <w:rPr>
          <w:rFonts w:ascii="Book Antiqua" w:eastAsia="Book Antiqua" w:hAnsi="Book Antiqua" w:cs="Book Antiqua"/>
          <w:color w:val="000000"/>
        </w:rPr>
        <w:t>e</w:t>
      </w:r>
      <w:r w:rsidR="00812D60" w:rsidRPr="00902C9E">
        <w:rPr>
          <w:rFonts w:ascii="Book Antiqua" w:eastAsia="Book Antiqua" w:hAnsi="Book Antiqua" w:cs="Book Antiqua"/>
          <w:color w:val="000000"/>
        </w:rPr>
        <w:t>r</w:t>
      </w:r>
      <w:r w:rsidR="00DF377E" w:rsidRPr="00902C9E">
        <w:rPr>
          <w:rFonts w:ascii="Book Antiqua" w:eastAsia="Book Antiqua" w:hAnsi="Book Antiqua" w:cs="Book Antiqua"/>
          <w:color w:val="000000"/>
        </w:rPr>
        <w:t xml:space="preserve">rant connectivity of </w:t>
      </w:r>
      <w:r w:rsidR="001916F4">
        <w:rPr>
          <w:rFonts w:ascii="Book Antiqua" w:eastAsia="Book Antiqua" w:hAnsi="Book Antiqua" w:cs="Book Antiqua"/>
          <w:color w:val="000000"/>
        </w:rPr>
        <w:t>precuneus</w:t>
      </w:r>
    </w:p>
    <w:p w14:paraId="55DFC9FB" w14:textId="77777777" w:rsidR="00A77B3E" w:rsidRPr="00902C9E" w:rsidRDefault="00A77B3E" w:rsidP="00C63CE6">
      <w:pPr>
        <w:spacing w:line="360" w:lineRule="auto"/>
        <w:jc w:val="both"/>
        <w:rPr>
          <w:rFonts w:ascii="Book Antiqua" w:hAnsi="Book Antiqua"/>
        </w:rPr>
      </w:pPr>
    </w:p>
    <w:p w14:paraId="0554944E" w14:textId="5D0C5019"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 xml:space="preserve">Katrin Aryutova, Rositsa Paunova, Sevdalina Kandilarova, Kristina Stoyanova, </w:t>
      </w:r>
      <w:r w:rsidR="002D6E63" w:rsidRPr="00902C9E">
        <w:rPr>
          <w:rFonts w:ascii="Book Antiqua" w:eastAsia="Book Antiqua" w:hAnsi="Book Antiqua" w:cs="Book Antiqua"/>
          <w:color w:val="000000"/>
        </w:rPr>
        <w:t>Michael HJ Maes,</w:t>
      </w:r>
      <w:r w:rsidR="002D6E63">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Drozdstoy Stoyanov</w:t>
      </w:r>
    </w:p>
    <w:p w14:paraId="18CA19F4" w14:textId="77777777" w:rsidR="00A77B3E" w:rsidRPr="00902C9E" w:rsidRDefault="00A77B3E" w:rsidP="00C63CE6">
      <w:pPr>
        <w:spacing w:line="360" w:lineRule="auto"/>
        <w:jc w:val="both"/>
        <w:rPr>
          <w:rFonts w:ascii="Book Antiqua" w:hAnsi="Book Antiqua"/>
        </w:rPr>
      </w:pPr>
    </w:p>
    <w:p w14:paraId="1C52602A" w14:textId="1E59E9D5"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Katrin Aryutova, </w:t>
      </w:r>
      <w:r w:rsidR="00906FD1" w:rsidRPr="00902C9E">
        <w:rPr>
          <w:rFonts w:ascii="Book Antiqua" w:eastAsia="Book Antiqua" w:hAnsi="Book Antiqua" w:cs="Book Antiqua"/>
          <w:b/>
          <w:bCs/>
          <w:color w:val="000000"/>
        </w:rPr>
        <w:t xml:space="preserve">Sevdalina Kandilarova, Drozdstoy Stoyanov, </w:t>
      </w:r>
      <w:r w:rsidRPr="00902C9E">
        <w:rPr>
          <w:rFonts w:ascii="Book Antiqua" w:eastAsia="Book Antiqua" w:hAnsi="Book Antiqua" w:cs="Book Antiqua"/>
          <w:color w:val="000000"/>
        </w:rPr>
        <w:t>Psychiatry and Medical Psycho</w:t>
      </w:r>
      <w:r w:rsidR="009862FD" w:rsidRPr="00902C9E">
        <w:rPr>
          <w:rFonts w:ascii="Book Antiqua" w:eastAsia="Book Antiqua" w:hAnsi="Book Antiqua" w:cs="Book Antiqua"/>
          <w:color w:val="000000"/>
        </w:rPr>
        <w:t>l</w:t>
      </w:r>
      <w:r w:rsidRPr="00902C9E">
        <w:rPr>
          <w:rFonts w:ascii="Book Antiqua" w:eastAsia="Book Antiqua" w:hAnsi="Book Antiqua" w:cs="Book Antiqua"/>
          <w:color w:val="000000"/>
        </w:rPr>
        <w:t>ogy, Medical University, Plovdiv 4002, Bulgaria</w:t>
      </w:r>
    </w:p>
    <w:p w14:paraId="1F3FD96A" w14:textId="77777777" w:rsidR="00A77B3E" w:rsidRPr="00902C9E" w:rsidRDefault="00A77B3E" w:rsidP="00C63CE6">
      <w:pPr>
        <w:spacing w:line="360" w:lineRule="auto"/>
        <w:jc w:val="both"/>
        <w:rPr>
          <w:rFonts w:ascii="Book Antiqua" w:hAnsi="Book Antiqua"/>
        </w:rPr>
      </w:pPr>
    </w:p>
    <w:p w14:paraId="6F848D26" w14:textId="42A7BCCD"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Rositsa Paunova, </w:t>
      </w:r>
      <w:r w:rsidR="002D6E63" w:rsidRPr="00902C9E">
        <w:rPr>
          <w:rFonts w:ascii="Book Antiqua" w:eastAsia="Book Antiqua" w:hAnsi="Book Antiqua" w:cs="Book Antiqua"/>
          <w:b/>
          <w:bCs/>
          <w:color w:val="000000"/>
        </w:rPr>
        <w:t xml:space="preserve">Kristina Stoyanova, </w:t>
      </w:r>
      <w:r w:rsidRPr="00902C9E">
        <w:rPr>
          <w:rFonts w:ascii="Book Antiqua" w:eastAsia="Book Antiqua" w:hAnsi="Book Antiqua" w:cs="Book Antiqua"/>
          <w:b/>
          <w:bCs/>
          <w:color w:val="000000"/>
        </w:rPr>
        <w:t xml:space="preserve">Michael HJ Maes, </w:t>
      </w:r>
      <w:r w:rsidRPr="00902C9E">
        <w:rPr>
          <w:rFonts w:ascii="Book Antiqua" w:eastAsia="Book Antiqua" w:hAnsi="Book Antiqua" w:cs="Book Antiqua"/>
          <w:color w:val="000000"/>
        </w:rPr>
        <w:t>Research Institute, Medical University, Plovdiv 4002, Bulgaria</w:t>
      </w:r>
    </w:p>
    <w:p w14:paraId="5500CEB9" w14:textId="77777777" w:rsidR="00A77B3E" w:rsidRPr="00902C9E" w:rsidRDefault="00A77B3E" w:rsidP="00C63CE6">
      <w:pPr>
        <w:spacing w:line="360" w:lineRule="auto"/>
        <w:jc w:val="both"/>
        <w:rPr>
          <w:rFonts w:ascii="Book Antiqua" w:hAnsi="Book Antiqua"/>
        </w:rPr>
      </w:pPr>
    </w:p>
    <w:p w14:paraId="1B077E7A" w14:textId="1786963E"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Author contributions: </w:t>
      </w:r>
      <w:r w:rsidRPr="00902C9E">
        <w:rPr>
          <w:rFonts w:ascii="Book Antiqua" w:eastAsia="Book Antiqua" w:hAnsi="Book Antiqua" w:cs="Book Antiqua"/>
          <w:color w:val="000000"/>
        </w:rPr>
        <w:t>Kandilarova S</w:t>
      </w:r>
      <w:r w:rsidR="0029348B" w:rsidRPr="00902C9E">
        <w:rPr>
          <w:rFonts w:ascii="Book Antiqua" w:eastAsia="Book Antiqua" w:hAnsi="Book Antiqua" w:cs="Book Antiqua"/>
          <w:color w:val="000000"/>
        </w:rPr>
        <w:t xml:space="preserve"> and Stoyanov D</w:t>
      </w:r>
      <w:r w:rsidRPr="00902C9E">
        <w:rPr>
          <w:rFonts w:ascii="Book Antiqua" w:eastAsia="Book Antiqua" w:hAnsi="Book Antiqua" w:cs="Book Antiqua"/>
          <w:color w:val="000000"/>
        </w:rPr>
        <w:t xml:space="preserve"> designed and coordinated the study; Kandilarova S, Aryutova K, Paunova R and Stoyanova K performed the experiments; Kandilarova S and Paunova R acquired and analyzed </w:t>
      </w:r>
      <w:r w:rsidR="001916F4">
        <w:rPr>
          <w:rFonts w:ascii="Book Antiqua" w:eastAsia="Book Antiqua" w:hAnsi="Book Antiqua" w:cs="Book Antiqua"/>
          <w:color w:val="000000"/>
        </w:rPr>
        <w:t xml:space="preserve">the </w:t>
      </w:r>
      <w:r w:rsidRPr="00902C9E">
        <w:rPr>
          <w:rFonts w:ascii="Book Antiqua" w:eastAsia="Book Antiqua" w:hAnsi="Book Antiqua" w:cs="Book Antiqua"/>
          <w:color w:val="000000"/>
        </w:rPr>
        <w:t>data; Aryutova K and Paunova R interpreted the data; Aryutova K wrote the original draft; Aryutova K prepared the visualization; Maes M</w:t>
      </w:r>
      <w:r w:rsidR="0029348B" w:rsidRPr="00902C9E">
        <w:rPr>
          <w:rFonts w:ascii="Book Antiqua" w:hAnsi="Book Antiqua" w:cs="Book Antiqua"/>
          <w:color w:val="000000"/>
          <w:lang w:eastAsia="zh-CN"/>
        </w:rPr>
        <w:t>H</w:t>
      </w:r>
      <w:r w:rsidRPr="00902C9E">
        <w:rPr>
          <w:rFonts w:ascii="Book Antiqua" w:eastAsia="Book Antiqua" w:hAnsi="Book Antiqua" w:cs="Book Antiqua"/>
          <w:color w:val="000000"/>
        </w:rPr>
        <w:t>, Kandilarova S and Stoyanov D reviewed and edited the original draft; all authors approved the final version of the article.</w:t>
      </w:r>
    </w:p>
    <w:p w14:paraId="098BDE0C" w14:textId="77777777" w:rsidR="00A77B3E" w:rsidRPr="00902C9E" w:rsidRDefault="00A77B3E" w:rsidP="00C63CE6">
      <w:pPr>
        <w:spacing w:line="360" w:lineRule="auto"/>
        <w:jc w:val="both"/>
        <w:rPr>
          <w:rFonts w:ascii="Book Antiqua" w:hAnsi="Book Antiqua"/>
        </w:rPr>
      </w:pPr>
    </w:p>
    <w:p w14:paraId="55D23006"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Corresponding author: Drozdstoy Stoyanov, DSc, PhD, Professor, </w:t>
      </w:r>
      <w:r w:rsidRPr="00902C9E">
        <w:rPr>
          <w:rFonts w:ascii="Book Antiqua" w:eastAsia="Book Antiqua" w:hAnsi="Book Antiqua" w:cs="Book Antiqua"/>
          <w:color w:val="000000"/>
        </w:rPr>
        <w:t>Psychiatry and Medical Psychology, Medical University, Vassil Aprilov 15 a, Plovdiv 4002, Bulgaria. drozdstoy.stoyanov@mu-plovdiv.bg</w:t>
      </w:r>
    </w:p>
    <w:p w14:paraId="7B8942D3" w14:textId="77777777" w:rsidR="00A77B3E" w:rsidRPr="00902C9E" w:rsidRDefault="00A77B3E" w:rsidP="00C63CE6">
      <w:pPr>
        <w:spacing w:line="360" w:lineRule="auto"/>
        <w:jc w:val="both"/>
        <w:rPr>
          <w:rFonts w:ascii="Book Antiqua" w:hAnsi="Book Antiqua"/>
        </w:rPr>
      </w:pPr>
    </w:p>
    <w:p w14:paraId="5BD58107"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lastRenderedPageBreak/>
        <w:t xml:space="preserve">Received: </w:t>
      </w:r>
      <w:r w:rsidRPr="00902C9E">
        <w:rPr>
          <w:rFonts w:ascii="Book Antiqua" w:eastAsia="Book Antiqua" w:hAnsi="Book Antiqua" w:cs="Book Antiqua"/>
          <w:color w:val="000000"/>
        </w:rPr>
        <w:t>April 14, 2021</w:t>
      </w:r>
    </w:p>
    <w:p w14:paraId="28C3C46F" w14:textId="6A0D0A25"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Revised: </w:t>
      </w:r>
      <w:r w:rsidR="008C40AD" w:rsidRPr="00902C9E">
        <w:rPr>
          <w:rFonts w:ascii="Book Antiqua" w:hAnsi="Book Antiqua"/>
        </w:rPr>
        <w:t>June 15, 2021</w:t>
      </w:r>
    </w:p>
    <w:p w14:paraId="79539676" w14:textId="20A9E0C5"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Accepted: </w:t>
      </w:r>
      <w:r w:rsidR="006E4FDA" w:rsidRPr="006E4FDA">
        <w:rPr>
          <w:rFonts w:ascii="Book Antiqua" w:eastAsia="Book Antiqua" w:hAnsi="Book Antiqua" w:cs="Book Antiqua"/>
          <w:color w:val="000000"/>
        </w:rPr>
        <w:t>August 31, 2021</w:t>
      </w:r>
    </w:p>
    <w:p w14:paraId="16C0194B" w14:textId="77777777" w:rsidR="00A77B3E" w:rsidRDefault="00DF377E" w:rsidP="00C63CE6">
      <w:pPr>
        <w:spacing w:line="360" w:lineRule="auto"/>
        <w:jc w:val="both"/>
        <w:rPr>
          <w:rFonts w:ascii="Book Antiqua" w:hAnsi="Book Antiqua" w:cs="Book Antiqua"/>
          <w:b/>
          <w:bCs/>
          <w:color w:val="000000"/>
          <w:lang w:eastAsia="zh-CN"/>
        </w:rPr>
      </w:pPr>
      <w:r w:rsidRPr="00902C9E">
        <w:rPr>
          <w:rFonts w:ascii="Book Antiqua" w:eastAsia="Book Antiqua" w:hAnsi="Book Antiqua" w:cs="Book Antiqua"/>
          <w:b/>
          <w:bCs/>
          <w:color w:val="000000"/>
        </w:rPr>
        <w:t xml:space="preserve">Published online: </w:t>
      </w:r>
    </w:p>
    <w:p w14:paraId="6C1C1220" w14:textId="77777777" w:rsidR="004D4EA6" w:rsidRDefault="004D4EA6" w:rsidP="00C63CE6">
      <w:pPr>
        <w:spacing w:line="360" w:lineRule="auto"/>
        <w:jc w:val="both"/>
        <w:rPr>
          <w:rFonts w:ascii="Book Antiqua" w:hAnsi="Book Antiqua"/>
          <w:lang w:eastAsia="zh-CN"/>
        </w:rPr>
      </w:pPr>
    </w:p>
    <w:p w14:paraId="55D1E6BE"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Abstract</w:t>
      </w:r>
    </w:p>
    <w:p w14:paraId="708DE14F" w14:textId="77777777" w:rsidR="00A77B3E" w:rsidRPr="003E756E" w:rsidRDefault="00DF377E" w:rsidP="00C63CE6">
      <w:pPr>
        <w:spacing w:line="360" w:lineRule="auto"/>
        <w:jc w:val="both"/>
        <w:rPr>
          <w:rFonts w:ascii="Book Antiqua" w:hAnsi="Book Antiqua"/>
          <w:b/>
          <w:bCs/>
          <w:i/>
          <w:iCs/>
        </w:rPr>
      </w:pPr>
      <w:r w:rsidRPr="003E756E">
        <w:rPr>
          <w:rFonts w:ascii="Book Antiqua" w:eastAsia="Book Antiqua" w:hAnsi="Book Antiqua" w:cs="Book Antiqua"/>
          <w:b/>
          <w:bCs/>
          <w:i/>
          <w:iCs/>
          <w:color w:val="000000"/>
        </w:rPr>
        <w:t>BACKGROUND</w:t>
      </w:r>
    </w:p>
    <w:p w14:paraId="1FC6BEBD" w14:textId="33BE702D"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 xml:space="preserve">Over the past decade, </w:t>
      </w:r>
      <w:r w:rsidR="00641E1A" w:rsidRPr="00902C9E">
        <w:rPr>
          <w:rFonts w:ascii="Book Antiqua" w:eastAsia="Book Antiqua" w:hAnsi="Book Antiqua" w:cs="Book Antiqua"/>
          <w:color w:val="000000"/>
        </w:rPr>
        <w:t xml:space="preserve">resting-state functional </w:t>
      </w:r>
      <w:r w:rsidR="000E6B89" w:rsidRPr="00902C9E">
        <w:rPr>
          <w:rFonts w:ascii="Book Antiqua" w:hAnsi="Book Antiqua" w:cs="Book Antiqua"/>
          <w:color w:val="000000"/>
          <w:lang w:eastAsia="zh-CN"/>
        </w:rPr>
        <w:t>m</w:t>
      </w:r>
      <w:r w:rsidR="00641E1A" w:rsidRPr="00902C9E">
        <w:rPr>
          <w:rFonts w:ascii="Book Antiqua" w:eastAsia="Book Antiqua" w:hAnsi="Book Antiqua" w:cs="Book Antiqua"/>
          <w:color w:val="000000"/>
        </w:rPr>
        <w:t xml:space="preserve">agnetic </w:t>
      </w:r>
      <w:r w:rsidR="000E6B89" w:rsidRPr="00902C9E">
        <w:rPr>
          <w:rFonts w:ascii="Book Antiqua" w:hAnsi="Book Antiqua" w:cs="Book Antiqua"/>
          <w:color w:val="000000"/>
          <w:lang w:eastAsia="zh-CN"/>
        </w:rPr>
        <w:t>r</w:t>
      </w:r>
      <w:r w:rsidR="00641E1A" w:rsidRPr="00902C9E">
        <w:rPr>
          <w:rFonts w:ascii="Book Antiqua" w:eastAsia="Book Antiqua" w:hAnsi="Book Antiqua" w:cs="Book Antiqua"/>
          <w:color w:val="000000"/>
        </w:rPr>
        <w:t xml:space="preserve">esonance </w:t>
      </w:r>
      <w:r w:rsidR="000E6B89" w:rsidRPr="00902C9E">
        <w:rPr>
          <w:rFonts w:ascii="Book Antiqua" w:hAnsi="Book Antiqua" w:cs="Book Antiqua"/>
          <w:color w:val="000000"/>
          <w:lang w:eastAsia="zh-CN"/>
        </w:rPr>
        <w:t>i</w:t>
      </w:r>
      <w:r w:rsidR="00641E1A" w:rsidRPr="00902C9E">
        <w:rPr>
          <w:rFonts w:ascii="Book Antiqua" w:eastAsia="Book Antiqua" w:hAnsi="Book Antiqua" w:cs="Book Antiqua"/>
          <w:color w:val="000000"/>
        </w:rPr>
        <w:t>maging (</w:t>
      </w:r>
      <w:r w:rsidRPr="00902C9E">
        <w:rPr>
          <w:rFonts w:ascii="Book Antiqua" w:eastAsia="Book Antiqua" w:hAnsi="Book Antiqua" w:cs="Book Antiqua"/>
          <w:color w:val="000000"/>
        </w:rPr>
        <w:t>rs-fMRI</w:t>
      </w:r>
      <w:r w:rsidR="00641E1A"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has concentrated on brain networks such as the </w:t>
      </w:r>
      <w:r w:rsidR="000E6B89" w:rsidRPr="00902C9E">
        <w:rPr>
          <w:rFonts w:ascii="Book Antiqua" w:hAnsi="Book Antiqua" w:cs="Book Antiqua"/>
          <w:color w:val="000000"/>
          <w:lang w:eastAsia="zh-CN"/>
        </w:rPr>
        <w:t>d</w:t>
      </w:r>
      <w:r w:rsidRPr="00902C9E">
        <w:rPr>
          <w:rFonts w:ascii="Book Antiqua" w:eastAsia="Book Antiqua" w:hAnsi="Book Antiqua" w:cs="Book Antiqua"/>
          <w:color w:val="000000"/>
        </w:rPr>
        <w:t>efault mo</w:t>
      </w:r>
      <w:r w:rsidR="00812D60" w:rsidRPr="00902C9E">
        <w:rPr>
          <w:rFonts w:ascii="Book Antiqua" w:eastAsia="Book Antiqua" w:hAnsi="Book Antiqua" w:cs="Book Antiqua"/>
          <w:color w:val="000000"/>
        </w:rPr>
        <w:t xml:space="preserve">de network (DMN), the </w:t>
      </w:r>
      <w:r w:rsidR="000370B9" w:rsidRPr="00902C9E">
        <w:rPr>
          <w:rFonts w:ascii="Book Antiqua" w:hAnsi="Book Antiqua" w:cs="Book Antiqua"/>
          <w:color w:val="000000"/>
          <w:lang w:eastAsia="zh-CN"/>
        </w:rPr>
        <w:t>s</w:t>
      </w:r>
      <w:r w:rsidR="00812D60" w:rsidRPr="00902C9E">
        <w:rPr>
          <w:rFonts w:ascii="Book Antiqua" w:eastAsia="Book Antiqua" w:hAnsi="Book Antiqua" w:cs="Book Antiqua"/>
          <w:color w:val="000000"/>
        </w:rPr>
        <w:t xml:space="preserve">alience </w:t>
      </w:r>
      <w:r w:rsidR="000E6B89" w:rsidRPr="00902C9E">
        <w:rPr>
          <w:rFonts w:ascii="Book Antiqua" w:hAnsi="Book Antiqua" w:cs="Book Antiqua"/>
          <w:color w:val="000000"/>
          <w:lang w:eastAsia="zh-CN"/>
        </w:rPr>
        <w:t>n</w:t>
      </w:r>
      <w:r w:rsidRPr="00902C9E">
        <w:rPr>
          <w:rFonts w:ascii="Book Antiqua" w:eastAsia="Book Antiqua" w:hAnsi="Book Antiqua" w:cs="Book Antiqua"/>
          <w:color w:val="000000"/>
        </w:rPr>
        <w:t xml:space="preserve">etwork (SN), and the </w:t>
      </w:r>
      <w:r w:rsidR="000E6B89" w:rsidRPr="00902C9E">
        <w:rPr>
          <w:rFonts w:ascii="Book Antiqua" w:hAnsi="Book Antiqua" w:cs="Book Antiqua"/>
          <w:color w:val="000000"/>
          <w:lang w:eastAsia="zh-CN"/>
        </w:rPr>
        <w:t>c</w:t>
      </w:r>
      <w:r w:rsidRPr="00902C9E">
        <w:rPr>
          <w:rFonts w:ascii="Book Antiqua" w:eastAsia="Book Antiqua" w:hAnsi="Book Antiqua" w:cs="Book Antiqua"/>
          <w:color w:val="000000"/>
        </w:rPr>
        <w:t>entral executive network (CEN), allowing for a better understanding of cognitive deficits observed in mental disorders, as well as other characteristic psychopathological</w:t>
      </w:r>
      <w:r w:rsidR="000E6B89"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phenomena such as thought and behavior disorganization</w:t>
      </w:r>
      <w:r w:rsidR="00641E1A" w:rsidRPr="00902C9E">
        <w:rPr>
          <w:rFonts w:ascii="Book Antiqua" w:eastAsia="Book Antiqua" w:hAnsi="Book Antiqua" w:cs="Book Antiqua"/>
          <w:color w:val="000000"/>
        </w:rPr>
        <w:t>.</w:t>
      </w:r>
    </w:p>
    <w:p w14:paraId="26902923" w14:textId="77777777" w:rsidR="00A77B3E" w:rsidRPr="003E756E" w:rsidRDefault="00DF377E" w:rsidP="00B87621">
      <w:pPr>
        <w:spacing w:before="240" w:line="360" w:lineRule="auto"/>
        <w:jc w:val="both"/>
        <w:rPr>
          <w:rFonts w:ascii="Book Antiqua" w:hAnsi="Book Antiqua"/>
          <w:b/>
          <w:bCs/>
          <w:i/>
          <w:iCs/>
        </w:rPr>
      </w:pPr>
      <w:r w:rsidRPr="003E756E">
        <w:rPr>
          <w:rFonts w:ascii="Book Antiqua" w:eastAsia="Book Antiqua" w:hAnsi="Book Antiqua" w:cs="Book Antiqua"/>
          <w:b/>
          <w:bCs/>
          <w:i/>
          <w:iCs/>
          <w:color w:val="000000"/>
        </w:rPr>
        <w:t>AIM</w:t>
      </w:r>
    </w:p>
    <w:p w14:paraId="6772FF0A" w14:textId="64785973" w:rsidR="00A77B3E" w:rsidRPr="00902C9E" w:rsidRDefault="000E6B89" w:rsidP="00C63CE6">
      <w:pPr>
        <w:spacing w:line="360" w:lineRule="auto"/>
        <w:jc w:val="both"/>
        <w:rPr>
          <w:rFonts w:ascii="Book Antiqua" w:hAnsi="Book Antiqua"/>
        </w:rPr>
      </w:pPr>
      <w:r w:rsidRPr="00902C9E">
        <w:rPr>
          <w:rFonts w:ascii="Book Antiqua" w:hAnsi="Book Antiqua" w:cs="Book Antiqua"/>
          <w:color w:val="000000"/>
          <w:lang w:eastAsia="zh-CN"/>
        </w:rPr>
        <w:t>T</w:t>
      </w:r>
      <w:r w:rsidR="00DF377E" w:rsidRPr="00902C9E">
        <w:rPr>
          <w:rFonts w:ascii="Book Antiqua" w:eastAsia="Book Antiqua" w:hAnsi="Book Antiqua" w:cs="Book Antiqua"/>
          <w:color w:val="000000"/>
        </w:rPr>
        <w:t xml:space="preserve">o investigate differential patterns of effective connectivity across distributed brain networks involved in </w:t>
      </w:r>
      <w:r w:rsidRPr="00902C9E">
        <w:rPr>
          <w:rFonts w:ascii="Book Antiqua" w:hAnsi="Book Antiqua" w:cs="Book Antiqua"/>
          <w:color w:val="000000"/>
          <w:lang w:eastAsia="zh-CN"/>
        </w:rPr>
        <w:t>s</w:t>
      </w:r>
      <w:r w:rsidR="00DF377E" w:rsidRPr="00902C9E">
        <w:rPr>
          <w:rFonts w:ascii="Book Antiqua" w:eastAsia="Book Antiqua" w:hAnsi="Book Antiqua" w:cs="Book Antiqua"/>
          <w:color w:val="000000"/>
        </w:rPr>
        <w:t xml:space="preserve">chizophrenia (SCH) and mood disorders. </w:t>
      </w:r>
    </w:p>
    <w:p w14:paraId="41AF0EC1" w14:textId="77777777" w:rsidR="00A77B3E" w:rsidRPr="003E756E" w:rsidRDefault="00DF377E" w:rsidP="00B87621">
      <w:pPr>
        <w:spacing w:before="240" w:line="360" w:lineRule="auto"/>
        <w:jc w:val="both"/>
        <w:rPr>
          <w:rFonts w:ascii="Book Antiqua" w:hAnsi="Book Antiqua"/>
          <w:b/>
          <w:bCs/>
          <w:i/>
          <w:iCs/>
        </w:rPr>
      </w:pPr>
      <w:r w:rsidRPr="003E756E">
        <w:rPr>
          <w:rFonts w:ascii="Book Antiqua" w:eastAsia="Book Antiqua" w:hAnsi="Book Antiqua" w:cs="Book Antiqua"/>
          <w:b/>
          <w:bCs/>
          <w:i/>
          <w:iCs/>
          <w:color w:val="000000"/>
        </w:rPr>
        <w:t>METHODS</w:t>
      </w:r>
    </w:p>
    <w:p w14:paraId="6F020A32" w14:textId="3DCE1D73"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The sample comprised 58 patients with either paranoid syndrome in the context of SCH (</w:t>
      </w:r>
      <w:r w:rsidRPr="00902C9E">
        <w:rPr>
          <w:rFonts w:ascii="Book Antiqua" w:eastAsia="Book Antiqua" w:hAnsi="Book Antiqua" w:cs="Book Antiqua"/>
          <w:i/>
          <w:iCs/>
          <w:color w:val="000000"/>
        </w:rPr>
        <w:t>n</w:t>
      </w:r>
      <w:r w:rsidRPr="00902C9E">
        <w:rPr>
          <w:rFonts w:ascii="Book Antiqua" w:eastAsia="Book Antiqua" w:hAnsi="Book Antiqua" w:cs="Book Antiqua"/>
          <w:color w:val="000000"/>
        </w:rPr>
        <w:t xml:space="preserve"> = 26) or </w:t>
      </w:r>
      <w:r w:rsidR="00945470" w:rsidRPr="00902C9E">
        <w:rPr>
          <w:rFonts w:ascii="Book Antiqua" w:hAnsi="Book Antiqua" w:cs="Book Antiqua"/>
          <w:color w:val="000000"/>
          <w:lang w:eastAsia="zh-CN"/>
        </w:rPr>
        <w:t>d</w:t>
      </w:r>
      <w:r w:rsidRPr="00902C9E">
        <w:rPr>
          <w:rFonts w:ascii="Book Antiqua" w:eastAsia="Book Antiqua" w:hAnsi="Book Antiqua" w:cs="Book Antiqua"/>
          <w:color w:val="000000"/>
        </w:rPr>
        <w:t>epressive syndrome (Ds) (</w:t>
      </w:r>
      <w:r w:rsidRPr="00902C9E">
        <w:rPr>
          <w:rFonts w:ascii="Book Antiqua" w:eastAsia="Book Antiqua" w:hAnsi="Book Antiqua" w:cs="Book Antiqua"/>
          <w:i/>
          <w:iCs/>
          <w:color w:val="000000"/>
        </w:rPr>
        <w:t>n</w:t>
      </w:r>
      <w:r w:rsidRPr="00902C9E">
        <w:rPr>
          <w:rFonts w:ascii="Book Antiqua" w:eastAsia="Book Antiqua" w:hAnsi="Book Antiqua" w:cs="Book Antiqua"/>
          <w:color w:val="000000"/>
        </w:rPr>
        <w:t xml:space="preserve"> = 32), in the context of </w:t>
      </w:r>
      <w:r w:rsidR="00945470" w:rsidRPr="00902C9E">
        <w:rPr>
          <w:rFonts w:ascii="Book Antiqua" w:hAnsi="Book Antiqua" w:cs="Book Antiqua"/>
          <w:color w:val="000000"/>
          <w:lang w:eastAsia="zh-CN"/>
        </w:rPr>
        <w:t>m</w:t>
      </w:r>
      <w:r w:rsidRPr="00902C9E">
        <w:rPr>
          <w:rFonts w:ascii="Book Antiqua" w:eastAsia="Book Antiqua" w:hAnsi="Book Antiqua" w:cs="Book Antiqua"/>
          <w:color w:val="000000"/>
        </w:rPr>
        <w:t xml:space="preserve">ajor </w:t>
      </w:r>
      <w:r w:rsidR="00945470" w:rsidRPr="00902C9E">
        <w:rPr>
          <w:rFonts w:ascii="Book Antiqua" w:hAnsi="Book Antiqua" w:cs="Book Antiqua"/>
          <w:color w:val="000000"/>
          <w:lang w:eastAsia="zh-CN"/>
        </w:rPr>
        <w:t>d</w:t>
      </w:r>
      <w:r w:rsidRPr="00902C9E">
        <w:rPr>
          <w:rFonts w:ascii="Book Antiqua" w:eastAsia="Book Antiqua" w:hAnsi="Book Antiqua" w:cs="Book Antiqua"/>
          <w:color w:val="000000"/>
        </w:rPr>
        <w:t xml:space="preserve">epressive </w:t>
      </w:r>
      <w:r w:rsidR="00945470" w:rsidRPr="00902C9E">
        <w:rPr>
          <w:rFonts w:ascii="Book Antiqua" w:hAnsi="Book Antiqua" w:cs="Book Antiqua"/>
          <w:color w:val="000000"/>
          <w:lang w:eastAsia="zh-CN"/>
        </w:rPr>
        <w:t>d</w:t>
      </w:r>
      <w:r w:rsidRPr="00902C9E">
        <w:rPr>
          <w:rFonts w:ascii="Book Antiqua" w:eastAsia="Book Antiqua" w:hAnsi="Book Antiqua" w:cs="Book Antiqua"/>
          <w:color w:val="000000"/>
        </w:rPr>
        <w:t xml:space="preserve">isorder or </w:t>
      </w:r>
      <w:r w:rsidR="001916F4">
        <w:rPr>
          <w:rFonts w:ascii="Book Antiqua" w:eastAsia="Book Antiqua" w:hAnsi="Book Antiqua" w:cs="Book Antiqua"/>
          <w:color w:val="000000"/>
        </w:rPr>
        <w:t>b</w:t>
      </w:r>
      <w:r w:rsidR="001916F4" w:rsidRPr="00902C9E">
        <w:rPr>
          <w:rFonts w:ascii="Book Antiqua" w:eastAsia="Book Antiqua" w:hAnsi="Book Antiqua" w:cs="Book Antiqua"/>
          <w:color w:val="000000"/>
        </w:rPr>
        <w:t xml:space="preserve">ipolar </w:t>
      </w:r>
      <w:r w:rsidR="00945470" w:rsidRPr="00902C9E">
        <w:rPr>
          <w:rFonts w:ascii="Book Antiqua" w:hAnsi="Book Antiqua" w:cs="Book Antiqua"/>
          <w:color w:val="000000"/>
          <w:lang w:eastAsia="zh-CN"/>
        </w:rPr>
        <w:t>d</w:t>
      </w:r>
      <w:r w:rsidRPr="00902C9E">
        <w:rPr>
          <w:rFonts w:ascii="Book Antiqua" w:eastAsia="Book Antiqua" w:hAnsi="Book Antiqua" w:cs="Book Antiqua"/>
          <w:color w:val="000000"/>
        </w:rPr>
        <w:t xml:space="preserve">isorder. The methods </w:t>
      </w:r>
      <w:r w:rsidR="00812D60" w:rsidRPr="00902C9E">
        <w:rPr>
          <w:rFonts w:ascii="Book Antiqua" w:eastAsia="Book Antiqua" w:hAnsi="Book Antiqua" w:cs="Book Antiqua"/>
          <w:color w:val="000000"/>
        </w:rPr>
        <w:t xml:space="preserve">used include </w:t>
      </w:r>
      <w:r w:rsidRPr="00902C9E">
        <w:rPr>
          <w:rFonts w:ascii="Book Antiqua" w:eastAsia="Book Antiqua" w:hAnsi="Book Antiqua" w:cs="Book Antiqua"/>
          <w:color w:val="000000"/>
        </w:rPr>
        <w:t xml:space="preserve">rs-fMRI and subsequent </w:t>
      </w:r>
      <w:r w:rsidR="00945470" w:rsidRPr="00902C9E">
        <w:rPr>
          <w:rFonts w:ascii="Book Antiqua" w:hAnsi="Book Antiqua" w:cs="Book Antiqua"/>
          <w:color w:val="000000"/>
          <w:lang w:eastAsia="zh-CN"/>
        </w:rPr>
        <w:t>d</w:t>
      </w:r>
      <w:r w:rsidRPr="00902C9E">
        <w:rPr>
          <w:rFonts w:ascii="Book Antiqua" w:eastAsia="Book Antiqua" w:hAnsi="Book Antiqua" w:cs="Book Antiqua"/>
          <w:color w:val="000000"/>
        </w:rPr>
        <w:t xml:space="preserve">ynamic </w:t>
      </w:r>
      <w:r w:rsidR="00945470"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ausal </w:t>
      </w:r>
      <w:r w:rsidR="00945470" w:rsidRPr="00902C9E">
        <w:rPr>
          <w:rFonts w:ascii="Book Antiqua" w:hAnsi="Book Antiqua" w:cs="Book Antiqua"/>
          <w:color w:val="000000"/>
          <w:lang w:eastAsia="zh-CN"/>
        </w:rPr>
        <w:t>m</w:t>
      </w:r>
      <w:r w:rsidRPr="00902C9E">
        <w:rPr>
          <w:rFonts w:ascii="Book Antiqua" w:eastAsia="Book Antiqua" w:hAnsi="Book Antiqua" w:cs="Book Antiqua"/>
          <w:color w:val="000000"/>
        </w:rPr>
        <w:t>odeling</w:t>
      </w:r>
      <w:r w:rsidR="00945470"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to determine the direction and strength of connections to and from various nodes in the DMN, SN and CEN.</w:t>
      </w:r>
    </w:p>
    <w:p w14:paraId="3C4E2384" w14:textId="77777777" w:rsidR="00A77B3E" w:rsidRPr="003E756E" w:rsidRDefault="00DF377E" w:rsidP="00B87621">
      <w:pPr>
        <w:spacing w:before="240" w:line="360" w:lineRule="auto"/>
        <w:jc w:val="both"/>
        <w:rPr>
          <w:rFonts w:ascii="Book Antiqua" w:hAnsi="Book Antiqua"/>
          <w:b/>
          <w:bCs/>
          <w:i/>
          <w:iCs/>
        </w:rPr>
      </w:pPr>
      <w:r w:rsidRPr="003E756E">
        <w:rPr>
          <w:rFonts w:ascii="Book Antiqua" w:eastAsia="Book Antiqua" w:hAnsi="Book Antiqua" w:cs="Book Antiqua"/>
          <w:b/>
          <w:bCs/>
          <w:i/>
          <w:iCs/>
          <w:color w:val="000000"/>
        </w:rPr>
        <w:t>RESULTS</w:t>
      </w:r>
    </w:p>
    <w:p w14:paraId="70C39BF4" w14:textId="3E1DEB39"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 xml:space="preserve">A significant excitatory connection from the dorsal </w:t>
      </w:r>
      <w:r w:rsidR="00945470" w:rsidRPr="00902C9E">
        <w:rPr>
          <w:rFonts w:ascii="Book Antiqua" w:hAnsi="Book Antiqua" w:cs="Book Antiqua"/>
          <w:color w:val="000000"/>
          <w:lang w:eastAsia="zh-CN"/>
        </w:rPr>
        <w:t>a</w:t>
      </w:r>
      <w:r w:rsidRPr="00902C9E">
        <w:rPr>
          <w:rFonts w:ascii="Book Antiqua" w:eastAsia="Book Antiqua" w:hAnsi="Book Antiqua" w:cs="Book Antiqua"/>
          <w:color w:val="000000"/>
        </w:rPr>
        <w:t xml:space="preserve">nterior </w:t>
      </w:r>
      <w:r w:rsidR="00945470"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ingulate </w:t>
      </w:r>
      <w:r w:rsidR="00945470"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ortex to the </w:t>
      </w:r>
      <w:r w:rsidR="00945470" w:rsidRPr="00902C9E">
        <w:rPr>
          <w:rFonts w:ascii="Book Antiqua" w:hAnsi="Book Antiqua" w:cs="Book Antiqua"/>
          <w:color w:val="000000"/>
          <w:lang w:eastAsia="zh-CN"/>
        </w:rPr>
        <w:t>a</w:t>
      </w:r>
      <w:r w:rsidRPr="00902C9E">
        <w:rPr>
          <w:rFonts w:ascii="Book Antiqua" w:eastAsia="Book Antiqua" w:hAnsi="Book Antiqua" w:cs="Book Antiqua"/>
          <w:color w:val="000000"/>
        </w:rPr>
        <w:t xml:space="preserve">nterior </w:t>
      </w:r>
      <w:r w:rsidR="00945470" w:rsidRPr="00902C9E">
        <w:rPr>
          <w:rFonts w:ascii="Book Antiqua" w:hAnsi="Book Antiqua" w:cs="Book Antiqua"/>
          <w:color w:val="000000"/>
          <w:lang w:eastAsia="zh-CN"/>
        </w:rPr>
        <w:t>i</w:t>
      </w:r>
      <w:r w:rsidRPr="00902C9E">
        <w:rPr>
          <w:rFonts w:ascii="Book Antiqua" w:eastAsia="Book Antiqua" w:hAnsi="Book Antiqua" w:cs="Book Antiqua"/>
          <w:color w:val="000000"/>
        </w:rPr>
        <w:t xml:space="preserve">nsula (aI) was observed in the SCH patient group, whereas inhibitory connections from the </w:t>
      </w:r>
      <w:r w:rsidR="00945470" w:rsidRPr="00902C9E">
        <w:rPr>
          <w:rFonts w:ascii="Book Antiqua" w:hAnsi="Book Antiqua" w:cs="Book Antiqua"/>
          <w:color w:val="000000"/>
          <w:lang w:eastAsia="zh-CN"/>
        </w:rPr>
        <w:t>p</w:t>
      </w:r>
      <w:r w:rsidRPr="00902C9E">
        <w:rPr>
          <w:rFonts w:ascii="Book Antiqua" w:eastAsia="Book Antiqua" w:hAnsi="Book Antiqua" w:cs="Book Antiqua"/>
          <w:color w:val="000000"/>
        </w:rPr>
        <w:t xml:space="preserve">recuneus to the </w:t>
      </w:r>
      <w:r w:rsidR="00945470" w:rsidRPr="00902C9E">
        <w:rPr>
          <w:rFonts w:ascii="Book Antiqua" w:hAnsi="Book Antiqua" w:cs="Book Antiqua"/>
          <w:color w:val="000000"/>
          <w:lang w:eastAsia="zh-CN"/>
        </w:rPr>
        <w:t>v</w:t>
      </w:r>
      <w:r w:rsidRPr="00902C9E">
        <w:rPr>
          <w:rFonts w:ascii="Book Antiqua" w:eastAsia="Book Antiqua" w:hAnsi="Book Antiqua" w:cs="Book Antiqua"/>
          <w:color w:val="000000"/>
        </w:rPr>
        <w:t>entro</w:t>
      </w:r>
      <w:r w:rsidR="00945470" w:rsidRPr="00902C9E">
        <w:rPr>
          <w:rFonts w:ascii="Book Antiqua" w:hAnsi="Book Antiqua" w:cs="Book Antiqua"/>
          <w:color w:val="000000"/>
          <w:lang w:eastAsia="zh-CN"/>
        </w:rPr>
        <w:t>l</w:t>
      </w:r>
      <w:r w:rsidRPr="00902C9E">
        <w:rPr>
          <w:rFonts w:ascii="Book Antiqua" w:eastAsia="Book Antiqua" w:hAnsi="Book Antiqua" w:cs="Book Antiqua"/>
          <w:color w:val="000000"/>
        </w:rPr>
        <w:t xml:space="preserve">ateral </w:t>
      </w:r>
      <w:r w:rsidR="00945470" w:rsidRPr="00902C9E">
        <w:rPr>
          <w:rFonts w:ascii="Book Antiqua" w:hAnsi="Book Antiqua" w:cs="Book Antiqua"/>
          <w:color w:val="000000"/>
          <w:lang w:eastAsia="zh-CN"/>
        </w:rPr>
        <w:t>p</w:t>
      </w:r>
      <w:r w:rsidRPr="00902C9E">
        <w:rPr>
          <w:rFonts w:ascii="Book Antiqua" w:eastAsia="Book Antiqua" w:hAnsi="Book Antiqua" w:cs="Book Antiqua"/>
          <w:color w:val="000000"/>
        </w:rPr>
        <w:t xml:space="preserve">refrontal </w:t>
      </w:r>
      <w:r w:rsidR="00945470"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ortex and from the aI to the </w:t>
      </w:r>
      <w:r w:rsidR="001916F4">
        <w:rPr>
          <w:rFonts w:ascii="Book Antiqua" w:eastAsia="Book Antiqua" w:hAnsi="Book Antiqua" w:cs="Book Antiqua"/>
          <w:color w:val="000000"/>
        </w:rPr>
        <w:t>precuneus</w:t>
      </w:r>
      <w:r w:rsidR="001916F4"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were observed in the Ds group. </w:t>
      </w:r>
    </w:p>
    <w:p w14:paraId="1B42DFD8" w14:textId="2BF5F235" w:rsidR="00A77B3E" w:rsidRPr="003E756E" w:rsidRDefault="00DF377E" w:rsidP="00B87621">
      <w:pPr>
        <w:spacing w:before="240" w:line="360" w:lineRule="auto"/>
        <w:jc w:val="both"/>
        <w:rPr>
          <w:rFonts w:ascii="Book Antiqua" w:hAnsi="Book Antiqua"/>
          <w:b/>
          <w:bCs/>
          <w:i/>
          <w:iCs/>
        </w:rPr>
      </w:pPr>
      <w:r w:rsidRPr="003E756E">
        <w:rPr>
          <w:rFonts w:ascii="Book Antiqua" w:eastAsia="Book Antiqua" w:hAnsi="Book Antiqua" w:cs="Book Antiqua"/>
          <w:b/>
          <w:bCs/>
          <w:i/>
          <w:iCs/>
          <w:color w:val="000000"/>
        </w:rPr>
        <w:lastRenderedPageBreak/>
        <w:t>CONCLUSION</w:t>
      </w:r>
    </w:p>
    <w:p w14:paraId="6F923337" w14:textId="4DE158DF"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 xml:space="preserve">The results delineate specific patterns associated with SCH and Ds and </w:t>
      </w:r>
      <w:r w:rsidR="001916F4">
        <w:rPr>
          <w:rFonts w:ascii="Book Antiqua" w:eastAsia="Book Antiqua" w:hAnsi="Book Antiqua" w:cs="Book Antiqua"/>
          <w:color w:val="000000"/>
        </w:rPr>
        <w:t>offer</w:t>
      </w:r>
      <w:r w:rsidRPr="00902C9E">
        <w:rPr>
          <w:rFonts w:ascii="Book Antiqua" w:eastAsia="Book Antiqua" w:hAnsi="Book Antiqua" w:cs="Book Antiqua"/>
          <w:color w:val="000000"/>
        </w:rPr>
        <w:t xml:space="preserve"> a better explanation of the underlying mechanisms of these disorders</w:t>
      </w:r>
      <w:r w:rsidR="001916F4">
        <w:rPr>
          <w:rFonts w:ascii="Book Antiqua" w:eastAsia="Book Antiqua" w:hAnsi="Book Antiqua" w:cs="Book Antiqua"/>
          <w:color w:val="000000"/>
        </w:rPr>
        <w:t>,</w:t>
      </w:r>
      <w:r w:rsidRPr="00902C9E">
        <w:rPr>
          <w:rFonts w:ascii="Book Antiqua" w:eastAsia="Book Antiqua" w:hAnsi="Book Antiqua" w:cs="Book Antiqua"/>
          <w:color w:val="000000"/>
        </w:rPr>
        <w:t xml:space="preserve"> </w:t>
      </w:r>
      <w:r w:rsidR="001916F4">
        <w:rPr>
          <w:rFonts w:ascii="Book Antiqua" w:eastAsia="Book Antiqua" w:hAnsi="Book Antiqua" w:cs="Book Antiqua"/>
          <w:color w:val="000000"/>
        </w:rPr>
        <w:t>and</w:t>
      </w:r>
      <w:r w:rsidRPr="00902C9E">
        <w:rPr>
          <w:rFonts w:ascii="Book Antiqua" w:eastAsia="Book Antiqua" w:hAnsi="Book Antiqua" w:cs="Book Antiqua"/>
          <w:color w:val="000000"/>
        </w:rPr>
        <w:t xml:space="preserve"> inform differential diagnosis and precise treatment targeting.</w:t>
      </w:r>
    </w:p>
    <w:p w14:paraId="56C3A556" w14:textId="77777777" w:rsidR="00A77B3E" w:rsidRPr="00902C9E" w:rsidRDefault="00A77B3E" w:rsidP="00C63CE6">
      <w:pPr>
        <w:spacing w:line="360" w:lineRule="auto"/>
        <w:jc w:val="both"/>
        <w:rPr>
          <w:rFonts w:ascii="Book Antiqua" w:hAnsi="Book Antiqua"/>
        </w:rPr>
      </w:pPr>
    </w:p>
    <w:p w14:paraId="2AAAC4DC" w14:textId="591B31D6"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Key Words: </w:t>
      </w:r>
      <w:r w:rsidR="004F7929" w:rsidRPr="00902C9E">
        <w:rPr>
          <w:rFonts w:ascii="Book Antiqua" w:hAnsi="Book Antiqua" w:cs="Book Antiqua"/>
          <w:color w:val="000000"/>
          <w:lang w:eastAsia="zh-CN"/>
        </w:rPr>
        <w:t>S</w:t>
      </w:r>
      <w:r w:rsidRPr="00902C9E">
        <w:rPr>
          <w:rFonts w:ascii="Book Antiqua" w:eastAsia="Book Antiqua" w:hAnsi="Book Antiqua" w:cs="Book Antiqua"/>
          <w:color w:val="000000"/>
        </w:rPr>
        <w:t xml:space="preserve">chizophrenia; </w:t>
      </w:r>
      <w:r w:rsidR="004F7929" w:rsidRPr="00902C9E">
        <w:rPr>
          <w:rFonts w:ascii="Book Antiqua" w:hAnsi="Book Antiqua" w:cs="Book Antiqua"/>
          <w:color w:val="000000"/>
          <w:lang w:eastAsia="zh-CN"/>
        </w:rPr>
        <w:t>M</w:t>
      </w:r>
      <w:r w:rsidRPr="00902C9E">
        <w:rPr>
          <w:rFonts w:ascii="Book Antiqua" w:eastAsia="Book Antiqua" w:hAnsi="Book Antiqua" w:cs="Book Antiqua"/>
          <w:color w:val="000000"/>
        </w:rPr>
        <w:t>ajor depressive diso</w:t>
      </w:r>
      <w:r w:rsidR="00812D60" w:rsidRPr="00902C9E">
        <w:rPr>
          <w:rFonts w:ascii="Book Antiqua" w:eastAsia="Book Antiqua" w:hAnsi="Book Antiqua" w:cs="Book Antiqua"/>
          <w:color w:val="000000"/>
        </w:rPr>
        <w:t xml:space="preserve">rder; </w:t>
      </w:r>
      <w:r w:rsidR="004F7929" w:rsidRPr="00902C9E">
        <w:rPr>
          <w:rFonts w:ascii="Book Antiqua" w:hAnsi="Book Antiqua" w:cs="Book Antiqua"/>
          <w:color w:val="000000"/>
          <w:lang w:eastAsia="zh-CN"/>
        </w:rPr>
        <w:t>B</w:t>
      </w:r>
      <w:r w:rsidR="00812D60" w:rsidRPr="00902C9E">
        <w:rPr>
          <w:rFonts w:ascii="Book Antiqua" w:eastAsia="Book Antiqua" w:hAnsi="Book Antiqua" w:cs="Book Antiqua"/>
          <w:color w:val="000000"/>
        </w:rPr>
        <w:t>ipolar disorder</w:t>
      </w:r>
      <w:r w:rsidR="004F7929" w:rsidRPr="00902C9E">
        <w:rPr>
          <w:rFonts w:ascii="Book Antiqua" w:hAnsi="Book Antiqua" w:cs="Book Antiqua"/>
          <w:color w:val="000000"/>
          <w:lang w:eastAsia="zh-CN"/>
        </w:rPr>
        <w:t>;</w:t>
      </w:r>
      <w:r w:rsidR="00812D60" w:rsidRPr="00902C9E">
        <w:rPr>
          <w:rFonts w:ascii="Book Antiqua" w:eastAsia="Book Antiqua" w:hAnsi="Book Antiqua" w:cs="Book Antiqua"/>
          <w:color w:val="000000"/>
        </w:rPr>
        <w:t xml:space="preserve"> </w:t>
      </w:r>
      <w:r w:rsidR="004F7929" w:rsidRPr="00902C9E">
        <w:rPr>
          <w:rFonts w:ascii="Book Antiqua" w:hAnsi="Book Antiqua" w:cs="Book Antiqua"/>
          <w:color w:val="000000"/>
          <w:lang w:eastAsia="zh-CN"/>
        </w:rPr>
        <w:t>R</w:t>
      </w:r>
      <w:r w:rsidR="00812D60" w:rsidRPr="00902C9E">
        <w:rPr>
          <w:rFonts w:ascii="Book Antiqua" w:eastAsia="Book Antiqua" w:hAnsi="Book Antiqua" w:cs="Book Antiqua"/>
          <w:color w:val="000000"/>
        </w:rPr>
        <w:t>esting-</w:t>
      </w:r>
      <w:r w:rsidRPr="00902C9E">
        <w:rPr>
          <w:rFonts w:ascii="Book Antiqua" w:eastAsia="Book Antiqua" w:hAnsi="Book Antiqua" w:cs="Book Antiqua"/>
          <w:color w:val="000000"/>
        </w:rPr>
        <w:t xml:space="preserve">state </w:t>
      </w:r>
      <w:r w:rsidR="001916F4">
        <w:rPr>
          <w:rFonts w:ascii="Book Antiqua" w:eastAsia="Book Antiqua" w:hAnsi="Book Antiqua" w:cs="Book Antiqua"/>
          <w:color w:val="000000"/>
        </w:rPr>
        <w:t>functi</w:t>
      </w:r>
      <w:r w:rsidR="00784DAC">
        <w:rPr>
          <w:rFonts w:ascii="Book Antiqua" w:eastAsia="Book Antiqua" w:hAnsi="Book Antiqua" w:cs="Book Antiqua"/>
          <w:color w:val="000000"/>
        </w:rPr>
        <w:t>on</w:t>
      </w:r>
      <w:r w:rsidR="001916F4">
        <w:rPr>
          <w:rFonts w:ascii="Book Antiqua" w:eastAsia="Book Antiqua" w:hAnsi="Book Antiqua" w:cs="Book Antiqua"/>
          <w:color w:val="000000"/>
        </w:rPr>
        <w:t>al magnetic resonance imaging</w:t>
      </w:r>
      <w:r w:rsidR="004F7929" w:rsidRPr="00902C9E">
        <w:rPr>
          <w:rFonts w:ascii="Book Antiqua" w:hAnsi="Book Antiqua" w:cs="Book Antiqua"/>
          <w:color w:val="000000"/>
          <w:lang w:eastAsia="zh-CN"/>
        </w:rPr>
        <w:t>;</w:t>
      </w:r>
      <w:r w:rsidRPr="00902C9E">
        <w:rPr>
          <w:rFonts w:ascii="Book Antiqua" w:eastAsia="Book Antiqua" w:hAnsi="Book Antiqua" w:cs="Book Antiqua"/>
          <w:color w:val="000000"/>
        </w:rPr>
        <w:t xml:space="preserve"> </w:t>
      </w:r>
      <w:r w:rsidR="004F7929" w:rsidRPr="00902C9E">
        <w:rPr>
          <w:rFonts w:ascii="Book Antiqua" w:hAnsi="Book Antiqua" w:cs="Book Antiqua"/>
          <w:color w:val="000000"/>
          <w:lang w:eastAsia="zh-CN"/>
        </w:rPr>
        <w:t>e</w:t>
      </w:r>
      <w:r w:rsidRPr="00902C9E">
        <w:rPr>
          <w:rFonts w:ascii="Book Antiqua" w:eastAsia="Book Antiqua" w:hAnsi="Book Antiqua" w:cs="Book Antiqua"/>
          <w:color w:val="000000"/>
        </w:rPr>
        <w:t>ffective connectivity</w:t>
      </w:r>
      <w:r w:rsidR="004F7929" w:rsidRPr="00902C9E">
        <w:rPr>
          <w:rFonts w:ascii="Book Antiqua" w:hAnsi="Book Antiqua" w:cs="Book Antiqua"/>
          <w:color w:val="000000"/>
          <w:lang w:eastAsia="zh-CN"/>
        </w:rPr>
        <w:t>;</w:t>
      </w:r>
      <w:r w:rsidRPr="00902C9E">
        <w:rPr>
          <w:rFonts w:ascii="Book Antiqua" w:eastAsia="Book Antiqua" w:hAnsi="Book Antiqua" w:cs="Book Antiqua"/>
          <w:color w:val="000000"/>
        </w:rPr>
        <w:t xml:space="preserve"> </w:t>
      </w:r>
      <w:r w:rsidR="001916F4" w:rsidRPr="00902C9E">
        <w:rPr>
          <w:rFonts w:ascii="Book Antiqua" w:hAnsi="Book Antiqua" w:cs="Book Antiqua"/>
          <w:color w:val="000000"/>
          <w:lang w:eastAsia="zh-CN"/>
        </w:rPr>
        <w:t>p</w:t>
      </w:r>
      <w:r w:rsidR="001916F4" w:rsidRPr="00902C9E">
        <w:rPr>
          <w:rFonts w:ascii="Book Antiqua" w:eastAsia="Book Antiqua" w:hAnsi="Book Antiqua" w:cs="Book Antiqua"/>
          <w:color w:val="000000"/>
        </w:rPr>
        <w:t>recuneus</w:t>
      </w:r>
      <w:r w:rsidR="001916F4" w:rsidRPr="00902C9E">
        <w:rPr>
          <w:rFonts w:ascii="Book Antiqua" w:hAnsi="Book Antiqua" w:cs="Book Antiqua"/>
          <w:color w:val="000000"/>
          <w:lang w:eastAsia="zh-CN"/>
        </w:rPr>
        <w:t>;</w:t>
      </w:r>
      <w:r w:rsidR="001916F4" w:rsidRPr="00902C9E">
        <w:rPr>
          <w:rFonts w:ascii="Book Antiqua" w:eastAsia="Book Antiqua" w:hAnsi="Book Antiqua" w:cs="Book Antiqua"/>
          <w:color w:val="000000"/>
        </w:rPr>
        <w:t xml:space="preserve"> </w:t>
      </w:r>
      <w:r w:rsidR="001916F4" w:rsidRPr="00902C9E">
        <w:rPr>
          <w:rFonts w:ascii="Book Antiqua" w:hAnsi="Book Antiqua" w:cs="Book Antiqua"/>
          <w:color w:val="000000"/>
          <w:lang w:eastAsia="zh-CN"/>
        </w:rPr>
        <w:t>i</w:t>
      </w:r>
      <w:r w:rsidR="001916F4" w:rsidRPr="00902C9E">
        <w:rPr>
          <w:rFonts w:ascii="Book Antiqua" w:eastAsia="Book Antiqua" w:hAnsi="Book Antiqua" w:cs="Book Antiqua"/>
          <w:color w:val="000000"/>
        </w:rPr>
        <w:t>nsula</w:t>
      </w:r>
      <w:r w:rsidR="001916F4" w:rsidRPr="00902C9E">
        <w:rPr>
          <w:rFonts w:ascii="Book Antiqua" w:hAnsi="Book Antiqua" w:cs="Book Antiqua"/>
          <w:color w:val="000000"/>
          <w:lang w:eastAsia="zh-CN"/>
        </w:rPr>
        <w:t>;</w:t>
      </w:r>
      <w:r w:rsidR="001916F4" w:rsidRPr="00902C9E">
        <w:rPr>
          <w:rFonts w:ascii="Book Antiqua" w:eastAsia="Book Antiqua" w:hAnsi="Book Antiqua" w:cs="Book Antiqua"/>
          <w:color w:val="000000"/>
        </w:rPr>
        <w:t xml:space="preserve"> </w:t>
      </w:r>
      <w:r w:rsidR="001916F4" w:rsidRPr="00902C9E">
        <w:rPr>
          <w:rFonts w:ascii="Book Antiqua" w:hAnsi="Book Antiqua" w:cs="Book Antiqua"/>
          <w:color w:val="000000"/>
          <w:lang w:eastAsia="zh-CN"/>
        </w:rPr>
        <w:t>d</w:t>
      </w:r>
      <w:r w:rsidR="001916F4" w:rsidRPr="00902C9E">
        <w:rPr>
          <w:rFonts w:ascii="Book Antiqua" w:eastAsia="Book Antiqua" w:hAnsi="Book Antiqua" w:cs="Book Antiqua"/>
          <w:color w:val="000000"/>
        </w:rPr>
        <w:t>efault mode network</w:t>
      </w:r>
      <w:r w:rsidR="001916F4" w:rsidRPr="00902C9E">
        <w:rPr>
          <w:rFonts w:ascii="Book Antiqua" w:hAnsi="Book Antiqua" w:cs="Book Antiqua"/>
          <w:color w:val="000000"/>
          <w:lang w:eastAsia="zh-CN"/>
        </w:rPr>
        <w:t>;</w:t>
      </w:r>
      <w:r w:rsidR="001916F4" w:rsidRPr="00902C9E">
        <w:rPr>
          <w:rFonts w:ascii="Book Antiqua" w:eastAsia="Book Antiqua" w:hAnsi="Book Antiqua" w:cs="Book Antiqua"/>
          <w:color w:val="000000"/>
        </w:rPr>
        <w:t xml:space="preserve"> </w:t>
      </w:r>
      <w:r w:rsidR="001916F4" w:rsidRPr="00902C9E">
        <w:rPr>
          <w:rFonts w:ascii="Book Antiqua" w:hAnsi="Book Antiqua" w:cs="Book Antiqua"/>
          <w:color w:val="000000"/>
          <w:lang w:eastAsia="zh-CN"/>
        </w:rPr>
        <w:t>s</w:t>
      </w:r>
      <w:r w:rsidR="001916F4" w:rsidRPr="00902C9E">
        <w:rPr>
          <w:rFonts w:ascii="Book Antiqua" w:eastAsia="Book Antiqua" w:hAnsi="Book Antiqua" w:cs="Book Antiqua"/>
          <w:color w:val="000000"/>
        </w:rPr>
        <w:t>alience network</w:t>
      </w:r>
    </w:p>
    <w:p w14:paraId="744F05FC" w14:textId="77777777" w:rsidR="00A77B3E" w:rsidRPr="00902C9E" w:rsidRDefault="00A77B3E" w:rsidP="00C63CE6">
      <w:pPr>
        <w:spacing w:line="360" w:lineRule="auto"/>
        <w:jc w:val="both"/>
        <w:rPr>
          <w:rFonts w:ascii="Book Antiqua" w:hAnsi="Book Antiqua"/>
        </w:rPr>
      </w:pPr>
    </w:p>
    <w:p w14:paraId="16A57B20" w14:textId="369E25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 xml:space="preserve">Aryutova K, Paunova R, Kandilarova S, </w:t>
      </w:r>
      <w:r w:rsidR="00C923C2" w:rsidRPr="00902C9E">
        <w:rPr>
          <w:rFonts w:ascii="Book Antiqua" w:eastAsia="Book Antiqua" w:hAnsi="Book Antiqua" w:cs="Book Antiqua"/>
          <w:color w:val="000000"/>
        </w:rPr>
        <w:t>Stoyanova K,</w:t>
      </w:r>
      <w:r w:rsidR="00C923C2">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 xml:space="preserve">Maes MH, Stoyanov D. </w:t>
      </w:r>
      <w:r w:rsidR="00B13C8F" w:rsidRPr="00902C9E">
        <w:rPr>
          <w:rFonts w:ascii="Book Antiqua" w:eastAsia="Book Antiqua" w:hAnsi="Book Antiqua" w:cs="Book Antiqua"/>
          <w:color w:val="000000"/>
        </w:rPr>
        <w:t xml:space="preserve">Differential </w:t>
      </w:r>
      <w:r w:rsidR="00B13C8F" w:rsidRPr="00902C9E">
        <w:rPr>
          <w:rFonts w:ascii="Book Antiqua" w:hAnsi="Book Antiqua" w:cs="Book Antiqua"/>
          <w:color w:val="000000"/>
          <w:lang w:eastAsia="zh-CN"/>
        </w:rPr>
        <w:t>a</w:t>
      </w:r>
      <w:r w:rsidR="00B13C8F" w:rsidRPr="00902C9E">
        <w:rPr>
          <w:rFonts w:ascii="Book Antiqua" w:eastAsia="Book Antiqua" w:hAnsi="Book Antiqua" w:cs="Book Antiqua"/>
          <w:color w:val="000000"/>
        </w:rPr>
        <w:t xml:space="preserve">berrant </w:t>
      </w:r>
      <w:r w:rsidR="00B13C8F" w:rsidRPr="00902C9E">
        <w:rPr>
          <w:rFonts w:ascii="Book Antiqua" w:hAnsi="Book Antiqua" w:cs="Book Antiqua"/>
          <w:color w:val="000000"/>
          <w:lang w:eastAsia="zh-CN"/>
        </w:rPr>
        <w:t>c</w:t>
      </w:r>
      <w:r w:rsidR="00B13C8F" w:rsidRPr="00902C9E">
        <w:rPr>
          <w:rFonts w:ascii="Book Antiqua" w:eastAsia="Book Antiqua" w:hAnsi="Book Antiqua" w:cs="Book Antiqua"/>
          <w:color w:val="000000"/>
        </w:rPr>
        <w:t xml:space="preserve">onnectivity of </w:t>
      </w:r>
      <w:r w:rsidR="00B13C8F" w:rsidRPr="00902C9E">
        <w:rPr>
          <w:rFonts w:ascii="Book Antiqua" w:hAnsi="Book Antiqua" w:cs="Book Antiqua"/>
          <w:color w:val="000000"/>
          <w:lang w:eastAsia="zh-CN"/>
        </w:rPr>
        <w:t>p</w:t>
      </w:r>
      <w:r w:rsidR="00B13C8F" w:rsidRPr="00902C9E">
        <w:rPr>
          <w:rFonts w:ascii="Book Antiqua" w:eastAsia="Book Antiqua" w:hAnsi="Book Antiqua" w:cs="Book Antiqua"/>
          <w:color w:val="000000"/>
        </w:rPr>
        <w:t xml:space="preserve">recuneus and </w:t>
      </w:r>
      <w:r w:rsidR="00B13C8F" w:rsidRPr="00902C9E">
        <w:rPr>
          <w:rFonts w:ascii="Book Antiqua" w:hAnsi="Book Antiqua" w:cs="Book Antiqua"/>
          <w:color w:val="000000"/>
          <w:lang w:eastAsia="zh-CN"/>
        </w:rPr>
        <w:t>a</w:t>
      </w:r>
      <w:r w:rsidR="00B13C8F" w:rsidRPr="00902C9E">
        <w:rPr>
          <w:rFonts w:ascii="Book Antiqua" w:eastAsia="Book Antiqua" w:hAnsi="Book Antiqua" w:cs="Book Antiqua"/>
          <w:color w:val="000000"/>
        </w:rPr>
        <w:t xml:space="preserve">nterior </w:t>
      </w:r>
      <w:r w:rsidR="00B13C8F" w:rsidRPr="00902C9E">
        <w:rPr>
          <w:rFonts w:ascii="Book Antiqua" w:hAnsi="Book Antiqua" w:cs="Book Antiqua"/>
          <w:color w:val="000000"/>
          <w:lang w:eastAsia="zh-CN"/>
        </w:rPr>
        <w:t>i</w:t>
      </w:r>
      <w:r w:rsidR="00B13C8F" w:rsidRPr="00902C9E">
        <w:rPr>
          <w:rFonts w:ascii="Book Antiqua" w:eastAsia="Book Antiqua" w:hAnsi="Book Antiqua" w:cs="Book Antiqua"/>
          <w:color w:val="000000"/>
        </w:rPr>
        <w:t xml:space="preserve">nsula </w:t>
      </w:r>
      <w:r w:rsidR="00B13C8F" w:rsidRPr="00902C9E">
        <w:rPr>
          <w:rFonts w:ascii="Book Antiqua" w:hAnsi="Book Antiqua" w:cs="Book Antiqua"/>
          <w:color w:val="000000"/>
          <w:lang w:eastAsia="zh-CN"/>
        </w:rPr>
        <w:t>m</w:t>
      </w:r>
      <w:r w:rsidR="00B13C8F" w:rsidRPr="00902C9E">
        <w:rPr>
          <w:rFonts w:ascii="Book Antiqua" w:eastAsia="Book Antiqua" w:hAnsi="Book Antiqua" w:cs="Book Antiqua"/>
          <w:color w:val="000000"/>
        </w:rPr>
        <w:t xml:space="preserve">ay </w:t>
      </w:r>
      <w:r w:rsidR="00B13C8F" w:rsidRPr="00902C9E">
        <w:rPr>
          <w:rFonts w:ascii="Book Antiqua" w:hAnsi="Book Antiqua" w:cs="Book Antiqua"/>
          <w:color w:val="000000"/>
          <w:lang w:eastAsia="zh-CN"/>
        </w:rPr>
        <w:t>u</w:t>
      </w:r>
      <w:r w:rsidR="00B13C8F" w:rsidRPr="00902C9E">
        <w:rPr>
          <w:rFonts w:ascii="Book Antiqua" w:eastAsia="Book Antiqua" w:hAnsi="Book Antiqua" w:cs="Book Antiqua"/>
          <w:color w:val="000000"/>
        </w:rPr>
        <w:t xml:space="preserve">nderpin the </w:t>
      </w:r>
      <w:r w:rsidR="00B13C8F" w:rsidRPr="00902C9E">
        <w:rPr>
          <w:rFonts w:ascii="Book Antiqua" w:hAnsi="Book Antiqua" w:cs="Book Antiqua"/>
          <w:color w:val="000000"/>
          <w:lang w:eastAsia="zh-CN"/>
        </w:rPr>
        <w:t>d</w:t>
      </w:r>
      <w:r w:rsidR="00B13C8F" w:rsidRPr="00902C9E">
        <w:rPr>
          <w:rFonts w:ascii="Book Antiqua" w:eastAsia="Book Antiqua" w:hAnsi="Book Antiqua" w:cs="Book Antiqua"/>
          <w:color w:val="000000"/>
        </w:rPr>
        <w:t xml:space="preserve">iagnosis of </w:t>
      </w:r>
      <w:r w:rsidR="00B13C8F" w:rsidRPr="00902C9E">
        <w:rPr>
          <w:rFonts w:ascii="Book Antiqua" w:hAnsi="Book Antiqua" w:cs="Book Antiqua"/>
          <w:color w:val="000000"/>
          <w:lang w:eastAsia="zh-CN"/>
        </w:rPr>
        <w:t>s</w:t>
      </w:r>
      <w:r w:rsidR="00B13C8F" w:rsidRPr="00902C9E">
        <w:rPr>
          <w:rFonts w:ascii="Book Antiqua" w:eastAsia="Book Antiqua" w:hAnsi="Book Antiqua" w:cs="Book Antiqua"/>
          <w:color w:val="000000"/>
        </w:rPr>
        <w:t xml:space="preserve">chizophrenia and </w:t>
      </w:r>
      <w:r w:rsidR="00B13C8F" w:rsidRPr="00902C9E">
        <w:rPr>
          <w:rFonts w:ascii="Book Antiqua" w:hAnsi="Book Antiqua" w:cs="Book Antiqua"/>
          <w:color w:val="000000"/>
          <w:lang w:eastAsia="zh-CN"/>
        </w:rPr>
        <w:t>m</w:t>
      </w:r>
      <w:r w:rsidR="00B13C8F" w:rsidRPr="00902C9E">
        <w:rPr>
          <w:rFonts w:ascii="Book Antiqua" w:eastAsia="Book Antiqua" w:hAnsi="Book Antiqua" w:cs="Book Antiqua"/>
          <w:color w:val="000000"/>
        </w:rPr>
        <w:t xml:space="preserve">ood </w:t>
      </w:r>
      <w:r w:rsidR="00B13C8F" w:rsidRPr="00902C9E">
        <w:rPr>
          <w:rFonts w:ascii="Book Antiqua" w:hAnsi="Book Antiqua" w:cs="Book Antiqua"/>
          <w:color w:val="000000"/>
          <w:lang w:eastAsia="zh-CN"/>
        </w:rPr>
        <w:t>d</w:t>
      </w:r>
      <w:r w:rsidR="00B13C8F" w:rsidRPr="00902C9E">
        <w:rPr>
          <w:rFonts w:ascii="Book Antiqua" w:eastAsia="Book Antiqua" w:hAnsi="Book Antiqua" w:cs="Book Antiqua"/>
          <w:color w:val="000000"/>
        </w:rPr>
        <w:t>isorders</w:t>
      </w:r>
      <w:r w:rsidRPr="00902C9E">
        <w:rPr>
          <w:rFonts w:ascii="Book Antiqua" w:eastAsia="Book Antiqua" w:hAnsi="Book Antiqua" w:cs="Book Antiqua"/>
          <w:color w:val="000000"/>
        </w:rPr>
        <w:t xml:space="preserve">. </w:t>
      </w:r>
      <w:r w:rsidRPr="00902C9E">
        <w:rPr>
          <w:rFonts w:ascii="Book Antiqua" w:eastAsia="Book Antiqua" w:hAnsi="Book Antiqua" w:cs="Book Antiqua"/>
          <w:i/>
          <w:iCs/>
          <w:color w:val="000000"/>
        </w:rPr>
        <w:t>World J Psychiatr</w:t>
      </w:r>
      <w:r w:rsidRPr="00902C9E">
        <w:rPr>
          <w:rFonts w:ascii="Book Antiqua" w:eastAsia="Book Antiqua" w:hAnsi="Book Antiqua" w:cs="Book Antiqua"/>
          <w:color w:val="000000"/>
        </w:rPr>
        <w:t xml:space="preserve"> 2021; In press</w:t>
      </w:r>
    </w:p>
    <w:p w14:paraId="657147B9" w14:textId="77777777" w:rsidR="00A77B3E" w:rsidRPr="00902C9E" w:rsidRDefault="00A77B3E" w:rsidP="00C63CE6">
      <w:pPr>
        <w:spacing w:line="360" w:lineRule="auto"/>
        <w:jc w:val="both"/>
        <w:rPr>
          <w:rFonts w:ascii="Book Antiqua" w:hAnsi="Book Antiqua"/>
        </w:rPr>
      </w:pPr>
    </w:p>
    <w:p w14:paraId="45D980E3" w14:textId="0353BBE2"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Core Tip: </w:t>
      </w:r>
      <w:r w:rsidR="005D392D" w:rsidRPr="00902C9E">
        <w:rPr>
          <w:rFonts w:ascii="Book Antiqua" w:eastAsia="Book Antiqua" w:hAnsi="Book Antiqua" w:cs="Book Antiqua"/>
          <w:bCs/>
          <w:color w:val="000000"/>
        </w:rPr>
        <w:t>Th</w:t>
      </w:r>
      <w:r w:rsidRPr="00902C9E">
        <w:rPr>
          <w:rFonts w:ascii="Book Antiqua" w:eastAsia="Book Antiqua" w:hAnsi="Book Antiqua" w:cs="Book Antiqua"/>
          <w:color w:val="000000"/>
        </w:rPr>
        <w:t xml:space="preserve">e present study </w:t>
      </w:r>
      <w:r w:rsidR="005D392D" w:rsidRPr="00902C9E">
        <w:rPr>
          <w:rFonts w:ascii="Book Antiqua" w:eastAsia="Book Antiqua" w:hAnsi="Book Antiqua" w:cs="Book Antiqua"/>
          <w:color w:val="000000"/>
        </w:rPr>
        <w:t xml:space="preserve">reports </w:t>
      </w:r>
      <w:r w:rsidRPr="00902C9E">
        <w:rPr>
          <w:rFonts w:ascii="Book Antiqua" w:eastAsia="Book Antiqua" w:hAnsi="Book Antiqua" w:cs="Book Antiqua"/>
          <w:color w:val="000000"/>
        </w:rPr>
        <w:t xml:space="preserve">a significant excitatory connection from the </w:t>
      </w:r>
      <w:r w:rsidR="009B4B12" w:rsidRPr="00902C9E">
        <w:rPr>
          <w:rFonts w:ascii="Book Antiqua" w:hAnsi="Book Antiqua" w:cs="Book Antiqua"/>
          <w:color w:val="000000"/>
          <w:lang w:eastAsia="zh-CN"/>
        </w:rPr>
        <w:t>a</w:t>
      </w:r>
      <w:r w:rsidRPr="00902C9E">
        <w:rPr>
          <w:rFonts w:ascii="Book Antiqua" w:eastAsia="Book Antiqua" w:hAnsi="Book Antiqua" w:cs="Book Antiqua"/>
          <w:color w:val="000000"/>
        </w:rPr>
        <w:t xml:space="preserve">nterior </w:t>
      </w:r>
      <w:r w:rsidR="009B4B12"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ingulate </w:t>
      </w:r>
      <w:r w:rsidR="009B4B12"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ortex to the </w:t>
      </w:r>
      <w:r w:rsidR="009B4B12" w:rsidRPr="00902C9E">
        <w:rPr>
          <w:rFonts w:ascii="Book Antiqua" w:hAnsi="Book Antiqua" w:cs="Book Antiqua"/>
          <w:color w:val="000000"/>
          <w:lang w:eastAsia="zh-CN"/>
        </w:rPr>
        <w:t>a</w:t>
      </w:r>
      <w:r w:rsidRPr="00902C9E">
        <w:rPr>
          <w:rFonts w:ascii="Book Antiqua" w:eastAsia="Book Antiqua" w:hAnsi="Book Antiqua" w:cs="Book Antiqua"/>
          <w:color w:val="000000"/>
        </w:rPr>
        <w:t xml:space="preserve">nterior </w:t>
      </w:r>
      <w:r w:rsidR="009B4B12" w:rsidRPr="00902C9E">
        <w:rPr>
          <w:rFonts w:ascii="Book Antiqua" w:hAnsi="Book Antiqua" w:cs="Book Antiqua"/>
          <w:color w:val="000000"/>
          <w:lang w:eastAsia="zh-CN"/>
        </w:rPr>
        <w:t>i</w:t>
      </w:r>
      <w:r w:rsidRPr="00902C9E">
        <w:rPr>
          <w:rFonts w:ascii="Book Antiqua" w:eastAsia="Book Antiqua" w:hAnsi="Book Antiqua" w:cs="Book Antiqua"/>
          <w:color w:val="000000"/>
        </w:rPr>
        <w:t xml:space="preserve">nsula (aI) </w:t>
      </w:r>
      <w:r w:rsidR="005D392D" w:rsidRPr="00902C9E">
        <w:rPr>
          <w:rFonts w:ascii="Book Antiqua" w:eastAsia="Book Antiqua" w:hAnsi="Book Antiqua" w:cs="Book Antiqua"/>
          <w:color w:val="000000"/>
        </w:rPr>
        <w:t xml:space="preserve">that </w:t>
      </w:r>
      <w:r w:rsidRPr="00902C9E">
        <w:rPr>
          <w:rFonts w:ascii="Book Antiqua" w:eastAsia="Book Antiqua" w:hAnsi="Book Antiqua" w:cs="Book Antiqua"/>
          <w:color w:val="000000"/>
        </w:rPr>
        <w:t xml:space="preserve">was observed in the </w:t>
      </w:r>
      <w:r w:rsidR="009B4B12" w:rsidRPr="00902C9E">
        <w:rPr>
          <w:rFonts w:ascii="Book Antiqua" w:hAnsi="Book Antiqua" w:cs="Book Antiqua"/>
          <w:color w:val="000000"/>
          <w:lang w:eastAsia="zh-CN"/>
        </w:rPr>
        <w:t>s</w:t>
      </w:r>
      <w:r w:rsidR="009B4B12" w:rsidRPr="00902C9E">
        <w:rPr>
          <w:rFonts w:ascii="Book Antiqua" w:eastAsia="Book Antiqua" w:hAnsi="Book Antiqua" w:cs="Book Antiqua"/>
          <w:color w:val="000000"/>
        </w:rPr>
        <w:t>chizophrenia</w:t>
      </w:r>
      <w:r w:rsidRPr="00902C9E">
        <w:rPr>
          <w:rFonts w:ascii="Book Antiqua" w:eastAsia="Book Antiqua" w:hAnsi="Book Antiqua" w:cs="Book Antiqua"/>
          <w:color w:val="000000"/>
        </w:rPr>
        <w:t xml:space="preserve"> patient group, whereas inhibitory connections from the </w:t>
      </w:r>
      <w:r w:rsidR="009B4B12" w:rsidRPr="00902C9E">
        <w:rPr>
          <w:rFonts w:ascii="Book Antiqua" w:hAnsi="Book Antiqua" w:cs="Book Antiqua"/>
          <w:color w:val="000000"/>
          <w:lang w:eastAsia="zh-CN"/>
        </w:rPr>
        <w:t>p</w:t>
      </w:r>
      <w:r w:rsidRPr="00902C9E">
        <w:rPr>
          <w:rFonts w:ascii="Book Antiqua" w:eastAsia="Book Antiqua" w:hAnsi="Book Antiqua" w:cs="Book Antiqua"/>
          <w:color w:val="000000"/>
        </w:rPr>
        <w:t xml:space="preserve">recuneus (Pc) to the </w:t>
      </w:r>
      <w:r w:rsidR="009B4B12" w:rsidRPr="00902C9E">
        <w:rPr>
          <w:rFonts w:ascii="Book Antiqua" w:hAnsi="Book Antiqua" w:cs="Book Antiqua"/>
          <w:color w:val="000000"/>
          <w:lang w:eastAsia="zh-CN"/>
        </w:rPr>
        <w:t>v</w:t>
      </w:r>
      <w:r w:rsidRPr="00902C9E">
        <w:rPr>
          <w:rFonts w:ascii="Book Antiqua" w:eastAsia="Book Antiqua" w:hAnsi="Book Antiqua" w:cs="Book Antiqua"/>
          <w:color w:val="000000"/>
        </w:rPr>
        <w:t>entro</w:t>
      </w:r>
      <w:r w:rsidR="009B4B12" w:rsidRPr="00902C9E">
        <w:rPr>
          <w:rFonts w:ascii="Book Antiqua" w:hAnsi="Book Antiqua" w:cs="Book Antiqua"/>
          <w:color w:val="000000"/>
          <w:lang w:eastAsia="zh-CN"/>
        </w:rPr>
        <w:t>l</w:t>
      </w:r>
      <w:r w:rsidRPr="00902C9E">
        <w:rPr>
          <w:rFonts w:ascii="Book Antiqua" w:eastAsia="Book Antiqua" w:hAnsi="Book Antiqua" w:cs="Book Antiqua"/>
          <w:color w:val="000000"/>
        </w:rPr>
        <w:t xml:space="preserve">ateral </w:t>
      </w:r>
      <w:r w:rsidR="009B4B12" w:rsidRPr="00902C9E">
        <w:rPr>
          <w:rFonts w:ascii="Book Antiqua" w:hAnsi="Book Antiqua" w:cs="Book Antiqua"/>
          <w:color w:val="000000"/>
          <w:lang w:eastAsia="zh-CN"/>
        </w:rPr>
        <w:t>p</w:t>
      </w:r>
      <w:r w:rsidRPr="00902C9E">
        <w:rPr>
          <w:rFonts w:ascii="Book Antiqua" w:eastAsia="Book Antiqua" w:hAnsi="Book Antiqua" w:cs="Book Antiqua"/>
          <w:color w:val="000000"/>
        </w:rPr>
        <w:t xml:space="preserve">refrontal </w:t>
      </w:r>
      <w:r w:rsidR="009B4B12"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ortex and from aI to Pc were observed in the </w:t>
      </w:r>
      <w:r w:rsidR="009B4B12" w:rsidRPr="00902C9E">
        <w:rPr>
          <w:rFonts w:ascii="Book Antiqua" w:eastAsia="Book Antiqua" w:hAnsi="Book Antiqua" w:cs="Book Antiqua"/>
          <w:color w:val="000000"/>
        </w:rPr>
        <w:t>major depressive episode</w:t>
      </w:r>
      <w:r w:rsidRPr="00902C9E">
        <w:rPr>
          <w:rFonts w:ascii="Book Antiqua" w:eastAsia="Book Antiqua" w:hAnsi="Book Antiqua" w:cs="Book Antiqua"/>
          <w:color w:val="000000"/>
        </w:rPr>
        <w:t xml:space="preserve"> group. The results delineate specific aberration patterns which correspond to the clinical presentations of the nosological units and can further contribute to a better explanation of the underlying mechanisms of these disorders as well as to inform differential diagnosis and precise treatment targeting.</w:t>
      </w:r>
    </w:p>
    <w:p w14:paraId="443267E5" w14:textId="77777777" w:rsidR="00A77B3E" w:rsidRPr="00902C9E" w:rsidRDefault="00A77B3E" w:rsidP="00C63CE6">
      <w:pPr>
        <w:spacing w:line="360" w:lineRule="auto"/>
        <w:jc w:val="both"/>
        <w:rPr>
          <w:rFonts w:ascii="Book Antiqua" w:hAnsi="Book Antiqua"/>
        </w:rPr>
      </w:pPr>
    </w:p>
    <w:p w14:paraId="70D6AE22" w14:textId="77777777" w:rsidR="001D1232" w:rsidRPr="00902C9E" w:rsidRDefault="001D1232">
      <w:pPr>
        <w:rPr>
          <w:rFonts w:ascii="Book Antiqua" w:eastAsia="Book Antiqua" w:hAnsi="Book Antiqua" w:cs="Book Antiqua"/>
          <w:b/>
          <w:caps/>
          <w:color w:val="000000"/>
          <w:u w:val="single"/>
        </w:rPr>
      </w:pPr>
      <w:r w:rsidRPr="00902C9E">
        <w:rPr>
          <w:rFonts w:ascii="Book Antiqua" w:eastAsia="Book Antiqua" w:hAnsi="Book Antiqua" w:cs="Book Antiqua"/>
          <w:b/>
          <w:caps/>
          <w:color w:val="000000"/>
          <w:u w:val="single"/>
        </w:rPr>
        <w:br w:type="page"/>
      </w:r>
    </w:p>
    <w:p w14:paraId="5CC89774" w14:textId="2EC90522" w:rsidR="00A77B3E" w:rsidRPr="001916F4" w:rsidRDefault="00DF377E" w:rsidP="00C63CE6">
      <w:pPr>
        <w:spacing w:line="360" w:lineRule="auto"/>
        <w:jc w:val="both"/>
        <w:rPr>
          <w:rFonts w:ascii="Book Antiqua" w:hAnsi="Book Antiqua"/>
        </w:rPr>
      </w:pPr>
      <w:r w:rsidRPr="003E756E">
        <w:rPr>
          <w:rFonts w:ascii="Book Antiqua" w:eastAsia="Book Antiqua" w:hAnsi="Book Antiqua" w:cs="Book Antiqua"/>
          <w:b/>
          <w:caps/>
          <w:color w:val="000000"/>
        </w:rPr>
        <w:lastRenderedPageBreak/>
        <w:t>INTRODUCTION</w:t>
      </w:r>
    </w:p>
    <w:p w14:paraId="16672020" w14:textId="03296FE1" w:rsidR="00A77B3E" w:rsidRPr="00902C9E" w:rsidRDefault="00DF377E" w:rsidP="001D1232">
      <w:pPr>
        <w:spacing w:line="360" w:lineRule="auto"/>
        <w:jc w:val="both"/>
        <w:rPr>
          <w:rFonts w:ascii="Book Antiqua" w:hAnsi="Book Antiqua"/>
        </w:rPr>
      </w:pPr>
      <w:r w:rsidRPr="00902C9E">
        <w:rPr>
          <w:rFonts w:ascii="Book Antiqua" w:eastAsia="Book Antiqua" w:hAnsi="Book Antiqua" w:cs="Book Antiqua"/>
          <w:color w:val="000000"/>
        </w:rPr>
        <w:t xml:space="preserve">Schizophrenia (SCH) is one of the most devastating and socially </w:t>
      </w:r>
      <w:r w:rsidR="00EF7C9E">
        <w:rPr>
          <w:rFonts w:ascii="Book Antiqua" w:eastAsia="Book Antiqua" w:hAnsi="Book Antiqua" w:cs="Book Antiqua"/>
          <w:color w:val="000000"/>
        </w:rPr>
        <w:t>important</w:t>
      </w:r>
      <w:r w:rsidR="00EF7C9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diseases</w:t>
      </w:r>
      <w:r w:rsidR="00EF7C9E">
        <w:rPr>
          <w:rFonts w:ascii="Book Antiqua" w:eastAsia="Book Antiqua" w:hAnsi="Book Antiqua" w:cs="Book Antiqua"/>
          <w:color w:val="000000"/>
        </w:rPr>
        <w:t>,</w:t>
      </w:r>
      <w:r w:rsidRPr="00902C9E">
        <w:rPr>
          <w:rFonts w:ascii="Book Antiqua" w:eastAsia="Book Antiqua" w:hAnsi="Book Antiqua" w:cs="Book Antiqua"/>
          <w:color w:val="000000"/>
        </w:rPr>
        <w:t xml:space="preserve"> as well as one of the most poorly understood mental conditions that affect</w:t>
      </w:r>
      <w:r w:rsidR="00EF7C9E">
        <w:rPr>
          <w:rFonts w:ascii="Book Antiqua" w:eastAsia="Book Antiqua" w:hAnsi="Book Antiqua" w:cs="Book Antiqua"/>
          <w:color w:val="000000"/>
        </w:rPr>
        <w:t>s</w:t>
      </w:r>
      <w:r w:rsidRPr="00902C9E">
        <w:rPr>
          <w:rFonts w:ascii="Book Antiqua" w:eastAsia="Book Antiqua" w:hAnsi="Book Antiqua" w:cs="Book Antiqua"/>
          <w:color w:val="000000"/>
        </w:rPr>
        <w:t xml:space="preserve"> people typically in late adolescence/early adulthood and leads to a functional decline in the personal, social and economic aspect</w:t>
      </w:r>
      <w:r w:rsidR="00EF7C9E">
        <w:rPr>
          <w:rFonts w:ascii="Book Antiqua" w:eastAsia="Book Antiqua" w:hAnsi="Book Antiqua" w:cs="Book Antiqua"/>
          <w:color w:val="000000"/>
        </w:rPr>
        <w:t>s</w:t>
      </w:r>
      <w:r w:rsidRPr="00902C9E">
        <w:rPr>
          <w:rFonts w:ascii="Book Antiqua" w:eastAsia="Book Antiqua" w:hAnsi="Book Antiqua" w:cs="Book Antiqua"/>
          <w:color w:val="000000"/>
        </w:rPr>
        <w:t xml:space="preserve"> of those affected</w:t>
      </w:r>
      <w:r w:rsidR="00854A5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1</w:t>
      </w:r>
      <w:r w:rsidR="00854A5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Although psychotic symptoms, such as delusions and hallucinations, are the most commonly associated behavioral manifestations of SCH, it is primarily a cognitive disorder</w:t>
      </w:r>
      <w:r w:rsidR="00854A5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2</w:t>
      </w:r>
      <w:r w:rsidR="00854A5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xml:space="preserve"> with an established specific disability profile in terms of cognition and psychosocial dysfunction, and some authors</w:t>
      </w:r>
      <w:r w:rsidR="00854A5C"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recommend</w:t>
      </w:r>
      <w:r w:rsidR="00854A5C"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using that as a special differential diagnostic criterion in existing diagnostic instruments</w:t>
      </w:r>
      <w:r w:rsidR="00854A5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3–5</w:t>
      </w:r>
      <w:r w:rsidR="00854A5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However, mood disorders are also often accompanied by serious cognitive deficits</w:t>
      </w:r>
      <w:r w:rsidR="00854A5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6,7</w:t>
      </w:r>
      <w:r w:rsidR="00854A5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xml:space="preserve"> and these deficits often persist well after symptomatic relief. Furthermore, the most severe cognitive deficits in patients with depressive syndrome (Ds) have been identified in the same cognitive domains as those seen in SCH spectrum disorders, including concentration, memory and executive functions</w:t>
      </w:r>
      <w:r w:rsidR="00854A5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7–9</w:t>
      </w:r>
      <w:r w:rsidR="00854A5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w:t>
      </w:r>
      <w:r w:rsidRPr="00902C9E">
        <w:rPr>
          <w:rFonts w:ascii="Book Antiqua" w:eastAsia="Book Antiqua" w:hAnsi="Book Antiqua" w:cs="Book Antiqua"/>
          <w:b/>
          <w:bCs/>
          <w:color w:val="000000"/>
        </w:rPr>
        <w:t xml:space="preserve"> </w:t>
      </w:r>
    </w:p>
    <w:p w14:paraId="0D481D15" w14:textId="3C359FBF" w:rsidR="00A77B3E" w:rsidRPr="00902C9E" w:rsidRDefault="00DF377E" w:rsidP="00854A5C">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Unlike other diseases, mental illnesses are classified into diagnostic categories based on top-down, phenomenologically derived criteria. The clinical manifestations</w:t>
      </w:r>
      <w:r w:rsidR="00B73EA1"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of psychiatric diso</w:t>
      </w:r>
      <w:r w:rsidR="00812D60" w:rsidRPr="00902C9E">
        <w:rPr>
          <w:rFonts w:ascii="Book Antiqua" w:eastAsia="Book Antiqua" w:hAnsi="Book Antiqua" w:cs="Book Antiqua"/>
          <w:color w:val="000000"/>
        </w:rPr>
        <w:t>rders are</w:t>
      </w:r>
      <w:r w:rsidR="00B73EA1" w:rsidRPr="00902C9E">
        <w:rPr>
          <w:rFonts w:ascii="Book Antiqua" w:hAnsi="Book Antiqua" w:cs="Book Antiqua"/>
          <w:color w:val="000000"/>
          <w:lang w:eastAsia="zh-CN"/>
        </w:rPr>
        <w:t xml:space="preserve"> </w:t>
      </w:r>
      <w:r w:rsidR="00812D60" w:rsidRPr="00902C9E">
        <w:rPr>
          <w:rFonts w:ascii="Book Antiqua" w:eastAsia="Book Antiqua" w:hAnsi="Book Antiqua" w:cs="Book Antiqua"/>
          <w:color w:val="000000"/>
        </w:rPr>
        <w:t>not only multifaceted</w:t>
      </w:r>
      <w:r w:rsidRPr="00902C9E">
        <w:rPr>
          <w:rFonts w:ascii="Book Antiqua" w:eastAsia="Book Antiqua" w:hAnsi="Book Antiqua" w:cs="Book Antiqua"/>
          <w:color w:val="000000"/>
        </w:rPr>
        <w:t xml:space="preserve"> but also characterized by a high incidence of </w:t>
      </w:r>
      <w:r w:rsidR="00523DFE" w:rsidRPr="00902C9E">
        <w:rPr>
          <w:rFonts w:ascii="Book Antiqua" w:eastAsia="Book Antiqua" w:hAnsi="Book Antiqua" w:cs="Book Antiqua"/>
          <w:color w:val="000000"/>
        </w:rPr>
        <w:t>symptom</w:t>
      </w:r>
      <w:r w:rsidRPr="00902C9E">
        <w:rPr>
          <w:rFonts w:ascii="Book Antiqua" w:eastAsia="Book Antiqua" w:hAnsi="Book Antiqua" w:cs="Book Antiqua"/>
          <w:color w:val="000000"/>
        </w:rPr>
        <w:t xml:space="preserve"> overlap</w:t>
      </w:r>
      <w:r w:rsidR="00B73EA1"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10</w:t>
      </w:r>
      <w:r w:rsidR="00B73EA1"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As a result of their poor biological validity</w:t>
      </w:r>
      <w:r w:rsidR="00812D60" w:rsidRPr="00902C9E">
        <w:rPr>
          <w:rFonts w:ascii="Book Antiqua" w:eastAsia="Book Antiqua" w:hAnsi="Book Antiqua" w:cs="Book Antiqua"/>
          <w:color w:val="000000"/>
        </w:rPr>
        <w:t xml:space="preserve"> concerning</w:t>
      </w:r>
      <w:r w:rsidRPr="00902C9E">
        <w:rPr>
          <w:rFonts w:ascii="Book Antiqua" w:eastAsia="Book Antiqua" w:hAnsi="Book Antiqua" w:cs="Book Antiqua"/>
          <w:color w:val="000000"/>
        </w:rPr>
        <w:t xml:space="preserve"> the</w:t>
      </w:r>
      <w:r w:rsidR="00723E1E">
        <w:rPr>
          <w:rFonts w:ascii="Book Antiqua" w:eastAsia="Book Antiqua" w:hAnsi="Book Antiqua" w:cs="Book Antiqua"/>
          <w:color w:val="000000"/>
        </w:rPr>
        <w:t>ir</w:t>
      </w:r>
      <w:r w:rsidRPr="00902C9E">
        <w:rPr>
          <w:rFonts w:ascii="Book Antiqua" w:eastAsia="Book Antiqua" w:hAnsi="Book Antiqua" w:cs="Book Antiqua"/>
          <w:color w:val="000000"/>
        </w:rPr>
        <w:t xml:space="preserve"> </w:t>
      </w:r>
      <w:r w:rsidR="00723E1E" w:rsidRPr="00902C9E">
        <w:rPr>
          <w:rFonts w:ascii="Book Antiqua" w:eastAsia="Book Antiqua" w:hAnsi="Book Antiqua" w:cs="Book Antiqua"/>
          <w:color w:val="000000"/>
        </w:rPr>
        <w:t>etiolog</w:t>
      </w:r>
      <w:r w:rsidR="00723E1E">
        <w:rPr>
          <w:rFonts w:ascii="Book Antiqua" w:eastAsia="Book Antiqua" w:hAnsi="Book Antiqua" w:cs="Book Antiqua"/>
          <w:color w:val="000000"/>
        </w:rPr>
        <w:t>y</w:t>
      </w:r>
      <w:r w:rsidR="00723E1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due to the limited knowledge about the exact pathological processes, the assessment methods in psychiatry exist outside of the traditional medical framework</w:t>
      </w:r>
      <w:r w:rsidR="00E0317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11,12</w:t>
      </w:r>
      <w:r w:rsidR="00E0317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The contemporary gold standard, represented by the Diagnostic and Statistical Manual of Mental Disorders 5</w:t>
      </w:r>
      <w:r w:rsidRPr="00902C9E">
        <w:rPr>
          <w:rFonts w:ascii="Book Antiqua" w:eastAsia="Book Antiqua" w:hAnsi="Book Antiqua" w:cs="Book Antiqua"/>
          <w:color w:val="000000"/>
          <w:vertAlign w:val="superscript"/>
        </w:rPr>
        <w:t>th</w:t>
      </w:r>
      <w:r w:rsidRPr="00902C9E">
        <w:rPr>
          <w:rFonts w:ascii="Book Antiqua" w:eastAsia="Book Antiqua" w:hAnsi="Book Antiqua" w:cs="Book Antiqua"/>
          <w:color w:val="000000"/>
        </w:rPr>
        <w:t xml:space="preserve"> edition</w:t>
      </w:r>
      <w:r w:rsidR="00E0317C"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13</w:t>
      </w:r>
      <w:r w:rsidR="00E0317C"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xml:space="preserve"> and the International Classification of Diseases X division</w:t>
      </w:r>
      <w:r w:rsidR="00E0317C" w:rsidRPr="00902C9E">
        <w:rPr>
          <w:rFonts w:ascii="Book Antiqua" w:hAnsi="Book Antiqua" w:cs="Book Antiqua"/>
          <w:color w:val="000000"/>
          <w:vertAlign w:val="superscript"/>
          <w:lang w:eastAsia="zh-CN"/>
        </w:rPr>
        <w:t>[</w:t>
      </w:r>
      <w:r w:rsidR="00E0317C" w:rsidRPr="00902C9E">
        <w:rPr>
          <w:rFonts w:ascii="Book Antiqua" w:eastAsia="Book Antiqua" w:hAnsi="Book Antiqua" w:cs="Book Antiqua"/>
          <w:bCs/>
          <w:color w:val="000000"/>
          <w:vertAlign w:val="superscript"/>
        </w:rPr>
        <w:t>1</w:t>
      </w:r>
      <w:r w:rsidR="00E0317C" w:rsidRPr="00902C9E">
        <w:rPr>
          <w:rFonts w:ascii="Book Antiqua" w:hAnsi="Book Antiqua" w:cs="Book Antiqua"/>
          <w:bCs/>
          <w:color w:val="000000"/>
          <w:vertAlign w:val="superscript"/>
          <w:lang w:eastAsia="zh-CN"/>
        </w:rPr>
        <w:t>4]</w:t>
      </w:r>
      <w:r w:rsidRPr="00902C9E">
        <w:rPr>
          <w:rFonts w:ascii="Book Antiqua" w:eastAsia="Book Antiqua" w:hAnsi="Book Antiqua" w:cs="Book Antiqua"/>
          <w:color w:val="000000"/>
        </w:rPr>
        <w:t xml:space="preserve"> taxonomies, appears to have a lot of inconsistencies</w:t>
      </w:r>
      <w:r w:rsidR="00E0317C" w:rsidRPr="00902C9E">
        <w:rPr>
          <w:rFonts w:ascii="Book Antiqua" w:hAnsi="Book Antiqua" w:cs="Book Antiqua"/>
          <w:color w:val="000000"/>
          <w:vertAlign w:val="superscript"/>
          <w:lang w:eastAsia="zh-CN"/>
        </w:rPr>
        <w:t>[</w:t>
      </w:r>
      <w:r w:rsidR="00E0317C" w:rsidRPr="00902C9E">
        <w:rPr>
          <w:rFonts w:ascii="Book Antiqua" w:eastAsia="Book Antiqua" w:hAnsi="Book Antiqua" w:cs="Book Antiqua"/>
          <w:bCs/>
          <w:color w:val="000000"/>
          <w:vertAlign w:val="superscript"/>
        </w:rPr>
        <w:t>1</w:t>
      </w:r>
      <w:r w:rsidR="00E0317C" w:rsidRPr="00902C9E">
        <w:rPr>
          <w:rFonts w:ascii="Book Antiqua" w:hAnsi="Book Antiqua" w:cs="Book Antiqua"/>
          <w:bCs/>
          <w:color w:val="000000"/>
          <w:vertAlign w:val="superscript"/>
          <w:lang w:eastAsia="zh-CN"/>
        </w:rPr>
        <w:t>2]</w:t>
      </w:r>
      <w:r w:rsidRPr="00902C9E">
        <w:rPr>
          <w:rFonts w:ascii="Book Antiqua" w:eastAsia="Book Antiqua" w:hAnsi="Book Antiqua" w:cs="Book Antiqua"/>
          <w:color w:val="000000"/>
        </w:rPr>
        <w:t>. Thus, the use of those manuals leads to the conclusion th</w:t>
      </w:r>
      <w:r w:rsidR="00812D60" w:rsidRPr="00902C9E">
        <w:rPr>
          <w:rFonts w:ascii="Book Antiqua" w:eastAsia="Book Antiqua" w:hAnsi="Book Antiqua" w:cs="Book Antiqua"/>
          <w:color w:val="000000"/>
        </w:rPr>
        <w:t xml:space="preserve">at mental illnesses often have </w:t>
      </w:r>
      <w:r w:rsidRPr="00902C9E">
        <w:rPr>
          <w:rFonts w:ascii="Book Antiqua" w:eastAsia="Book Antiqua" w:hAnsi="Book Antiqua" w:cs="Book Antiqua"/>
          <w:color w:val="000000"/>
        </w:rPr>
        <w:t>high rates of comorbidity, heterogeneity,</w:t>
      </w:r>
      <w:r w:rsidR="00723E1E">
        <w:rPr>
          <w:rFonts w:ascii="Book Antiqua" w:eastAsia="Book Antiqua" w:hAnsi="Book Antiqua" w:cs="Book Antiqua"/>
          <w:color w:val="000000"/>
        </w:rPr>
        <w:t xml:space="preserve"> and</w:t>
      </w:r>
      <w:r w:rsidRPr="00902C9E">
        <w:rPr>
          <w:rFonts w:ascii="Book Antiqua" w:eastAsia="Book Antiqua" w:hAnsi="Book Antiqua" w:cs="Book Antiqua"/>
          <w:color w:val="000000"/>
        </w:rPr>
        <w:t xml:space="preserve"> presence of intermediate cases</w:t>
      </w:r>
      <w:r w:rsidR="00E0317C" w:rsidRPr="00902C9E">
        <w:rPr>
          <w:rFonts w:ascii="Book Antiqua" w:hAnsi="Book Antiqua" w:cs="Book Antiqua"/>
          <w:color w:val="000000"/>
          <w:vertAlign w:val="superscript"/>
          <w:lang w:eastAsia="zh-CN"/>
        </w:rPr>
        <w:t>[</w:t>
      </w:r>
      <w:r w:rsidR="00E0317C" w:rsidRPr="00902C9E">
        <w:rPr>
          <w:rFonts w:ascii="Book Antiqua" w:eastAsia="Book Antiqua" w:hAnsi="Book Antiqua" w:cs="Book Antiqua"/>
          <w:bCs/>
          <w:color w:val="000000"/>
          <w:vertAlign w:val="superscript"/>
        </w:rPr>
        <w:t>1</w:t>
      </w:r>
      <w:r w:rsidR="00E0317C" w:rsidRPr="00902C9E">
        <w:rPr>
          <w:rFonts w:ascii="Book Antiqua" w:hAnsi="Book Antiqua" w:cs="Book Antiqua"/>
          <w:bCs/>
          <w:color w:val="000000"/>
          <w:vertAlign w:val="superscript"/>
          <w:lang w:eastAsia="zh-CN"/>
        </w:rPr>
        <w:t>2]</w:t>
      </w:r>
      <w:r w:rsidRPr="00902C9E">
        <w:rPr>
          <w:rFonts w:ascii="Book Antiqua" w:eastAsia="Book Antiqua" w:hAnsi="Book Antiqua" w:cs="Book Antiqua"/>
          <w:color w:val="000000"/>
        </w:rPr>
        <w:t xml:space="preserve">. For example, studies show that around half of the SCH cases exhibit symptoms </w:t>
      </w:r>
      <w:r w:rsidR="00812D60" w:rsidRPr="00902C9E">
        <w:rPr>
          <w:rFonts w:ascii="Book Antiqua" w:eastAsia="Book Antiqua" w:hAnsi="Book Antiqua" w:cs="Book Antiqua"/>
          <w:color w:val="000000"/>
        </w:rPr>
        <w:t>that</w:t>
      </w:r>
      <w:r w:rsidRPr="00902C9E">
        <w:rPr>
          <w:rFonts w:ascii="Book Antiqua" w:eastAsia="Book Antiqua" w:hAnsi="Book Antiqua" w:cs="Book Antiqua"/>
          <w:color w:val="000000"/>
        </w:rPr>
        <w:t xml:space="preserve"> can be fitted into the category of a Ds</w:t>
      </w:r>
      <w:r w:rsidR="00E0317C" w:rsidRPr="00902C9E">
        <w:rPr>
          <w:rFonts w:ascii="Book Antiqua" w:hAnsi="Book Antiqua" w:cs="Book Antiqua"/>
          <w:color w:val="000000"/>
          <w:vertAlign w:val="superscript"/>
          <w:lang w:eastAsia="zh-CN"/>
        </w:rPr>
        <w:t>[</w:t>
      </w:r>
      <w:r w:rsidR="00E0317C" w:rsidRPr="00902C9E">
        <w:rPr>
          <w:rFonts w:ascii="Book Antiqua" w:eastAsia="Book Antiqua" w:hAnsi="Book Antiqua" w:cs="Book Antiqua"/>
          <w:bCs/>
          <w:color w:val="000000"/>
          <w:vertAlign w:val="superscript"/>
        </w:rPr>
        <w:t>1</w:t>
      </w:r>
      <w:r w:rsidR="00E0317C" w:rsidRPr="00902C9E">
        <w:rPr>
          <w:rFonts w:ascii="Book Antiqua" w:hAnsi="Book Antiqua" w:cs="Book Antiqua"/>
          <w:bCs/>
          <w:color w:val="000000"/>
          <w:vertAlign w:val="superscript"/>
          <w:lang w:eastAsia="zh-CN"/>
        </w:rPr>
        <w:t>5,16]</w:t>
      </w:r>
      <w:r w:rsidRPr="00902C9E">
        <w:rPr>
          <w:rFonts w:ascii="Book Antiqua" w:eastAsia="Book Antiqua" w:hAnsi="Book Antiqua" w:cs="Book Antiqua"/>
          <w:color w:val="000000"/>
        </w:rPr>
        <w:t>. In contrast to the presence of a single mental disorder, the presence of two or more mental illnesses is related to increased severity, inadequate pharmacological treatment response, and a substantial suicide risk</w:t>
      </w:r>
      <w:r w:rsidR="00E0317C" w:rsidRPr="00902C9E">
        <w:rPr>
          <w:rFonts w:ascii="Book Antiqua" w:hAnsi="Book Antiqua" w:cs="Book Antiqua"/>
          <w:color w:val="000000"/>
          <w:vertAlign w:val="superscript"/>
          <w:lang w:eastAsia="zh-CN"/>
        </w:rPr>
        <w:t>[</w:t>
      </w:r>
      <w:r w:rsidR="00E0317C" w:rsidRPr="00902C9E">
        <w:rPr>
          <w:rFonts w:ascii="Book Antiqua" w:eastAsia="Book Antiqua" w:hAnsi="Book Antiqua" w:cs="Book Antiqua"/>
          <w:bCs/>
          <w:color w:val="000000"/>
          <w:vertAlign w:val="superscript"/>
        </w:rPr>
        <w:t>1</w:t>
      </w:r>
      <w:r w:rsidR="00E0317C" w:rsidRPr="00902C9E">
        <w:rPr>
          <w:rFonts w:ascii="Book Antiqua" w:hAnsi="Book Antiqua" w:cs="Book Antiqua"/>
          <w:bCs/>
          <w:color w:val="000000"/>
          <w:vertAlign w:val="superscript"/>
          <w:lang w:eastAsia="zh-CN"/>
        </w:rPr>
        <w:t>7]</w:t>
      </w:r>
      <w:r w:rsidRPr="00902C9E">
        <w:rPr>
          <w:rFonts w:ascii="Book Antiqua" w:eastAsia="Book Antiqua" w:hAnsi="Book Antiqua" w:cs="Book Antiqua"/>
          <w:color w:val="000000"/>
        </w:rPr>
        <w:t xml:space="preserve">. This, along with a </w:t>
      </w:r>
      <w:r w:rsidRPr="00902C9E">
        <w:rPr>
          <w:rFonts w:ascii="Book Antiqua" w:eastAsia="Book Antiqua" w:hAnsi="Book Antiqua" w:cs="Book Antiqua"/>
          <w:color w:val="000000"/>
        </w:rPr>
        <w:lastRenderedPageBreak/>
        <w:t>lack of comprehensive knowledge about the neural and molecular mechanisms that underpin behavioral deviations, explains the therapeutic failures in SCH and mood disorders. All the above</w:t>
      </w:r>
      <w:r w:rsidR="00523DFE" w:rsidRPr="00902C9E">
        <w:rPr>
          <w:rFonts w:ascii="Book Antiqua" w:eastAsia="Book Antiqua" w:hAnsi="Book Antiqua" w:cs="Book Antiqua"/>
          <w:color w:val="000000"/>
        </w:rPr>
        <w:t>-</w:t>
      </w:r>
      <w:r w:rsidRPr="00902C9E">
        <w:rPr>
          <w:rFonts w:ascii="Book Antiqua" w:eastAsia="Book Antiqua" w:hAnsi="Book Antiqua" w:cs="Book Antiqua"/>
          <w:color w:val="000000"/>
        </w:rPr>
        <w:t>mentioned inconsistencies highlight the imperative need to identify diagnostic biomarkers in psychiatry.</w:t>
      </w:r>
    </w:p>
    <w:p w14:paraId="22905D9C" w14:textId="2DA6F725" w:rsidR="00A77B3E" w:rsidRPr="00902C9E" w:rsidRDefault="00DF377E" w:rsidP="00E0317C">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Functional magnetic resonance imaging (fMRI) in psychiatric research is often used to collect signals from brain regions indicating </w:t>
      </w:r>
      <w:r w:rsidR="00E0317C" w:rsidRPr="00902C9E">
        <w:rPr>
          <w:rFonts w:ascii="Book Antiqua" w:hAnsi="Book Antiqua" w:cs="Book Antiqua"/>
          <w:color w:val="000000"/>
          <w:lang w:eastAsia="zh-CN"/>
        </w:rPr>
        <w:t>b</w:t>
      </w:r>
      <w:r w:rsidRPr="00902C9E">
        <w:rPr>
          <w:rFonts w:ascii="Book Antiqua" w:eastAsia="Book Antiqua" w:hAnsi="Book Antiqua" w:cs="Book Antiqua"/>
          <w:color w:val="000000"/>
        </w:rPr>
        <w:t xml:space="preserve">lood </w:t>
      </w:r>
      <w:r w:rsidR="00E0317C" w:rsidRPr="00902C9E">
        <w:rPr>
          <w:rFonts w:ascii="Book Antiqua" w:hAnsi="Book Antiqua" w:cs="Book Antiqua"/>
          <w:color w:val="000000"/>
          <w:lang w:eastAsia="zh-CN"/>
        </w:rPr>
        <w:t>o</w:t>
      </w:r>
      <w:r w:rsidRPr="00902C9E">
        <w:rPr>
          <w:rFonts w:ascii="Book Antiqua" w:eastAsia="Book Antiqua" w:hAnsi="Book Antiqua" w:cs="Book Antiqua"/>
          <w:color w:val="000000"/>
        </w:rPr>
        <w:t xml:space="preserve">xygen </w:t>
      </w:r>
      <w:r w:rsidR="00E0317C" w:rsidRPr="00902C9E">
        <w:rPr>
          <w:rFonts w:ascii="Book Antiqua" w:hAnsi="Book Antiqua" w:cs="Book Antiqua"/>
          <w:color w:val="000000"/>
          <w:lang w:eastAsia="zh-CN"/>
        </w:rPr>
        <w:t>l</w:t>
      </w:r>
      <w:r w:rsidRPr="00902C9E">
        <w:rPr>
          <w:rFonts w:ascii="Book Antiqua" w:eastAsia="Book Antiqua" w:hAnsi="Book Antiqua" w:cs="Book Antiqua"/>
          <w:color w:val="000000"/>
        </w:rPr>
        <w:t xml:space="preserve">evel </w:t>
      </w:r>
      <w:r w:rsidR="00E0317C" w:rsidRPr="00902C9E">
        <w:rPr>
          <w:rFonts w:ascii="Book Antiqua" w:hAnsi="Book Antiqua" w:cs="Book Antiqua"/>
          <w:color w:val="000000"/>
          <w:lang w:eastAsia="zh-CN"/>
        </w:rPr>
        <w:t>d</w:t>
      </w:r>
      <w:r w:rsidRPr="00902C9E">
        <w:rPr>
          <w:rFonts w:ascii="Book Antiqua" w:eastAsia="Book Antiqua" w:hAnsi="Book Antiqua" w:cs="Book Antiqua"/>
          <w:color w:val="000000"/>
        </w:rPr>
        <w:t>ependent changes</w:t>
      </w:r>
      <w:r w:rsidR="00E0317C"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in response to cog</w:t>
      </w:r>
      <w:r w:rsidR="00E0317C" w:rsidRPr="00902C9E">
        <w:rPr>
          <w:rFonts w:ascii="Book Antiqua" w:eastAsia="Book Antiqua" w:hAnsi="Book Antiqua" w:cs="Book Antiqua"/>
          <w:color w:val="000000"/>
        </w:rPr>
        <w:t xml:space="preserve">nitive tasks </w:t>
      </w:r>
      <w:r w:rsidR="000370B9" w:rsidRPr="00902C9E">
        <w:rPr>
          <w:rFonts w:ascii="Book Antiqua" w:hAnsi="Book Antiqua" w:cs="Book Antiqua"/>
          <w:color w:val="000000"/>
          <w:lang w:eastAsia="zh-CN"/>
        </w:rPr>
        <w:t>[</w:t>
      </w:r>
      <w:r w:rsidR="00E0317C" w:rsidRPr="00902C9E">
        <w:rPr>
          <w:rFonts w:ascii="Book Antiqua" w:eastAsia="Book Antiqua" w:hAnsi="Book Antiqua" w:cs="Book Antiqua"/>
          <w:color w:val="000000"/>
        </w:rPr>
        <w:t>task-related fMRI</w:t>
      </w:r>
      <w:r w:rsidR="000370B9"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tr-fMRI)</w:t>
      </w:r>
      <w:r w:rsidR="000370B9" w:rsidRPr="00902C9E">
        <w:rPr>
          <w:rFonts w:ascii="Book Antiqua" w:hAnsi="Book Antiqua" w:cs="Book Antiqua"/>
          <w:color w:val="000000"/>
          <w:lang w:eastAsia="zh-CN"/>
        </w:rPr>
        <w:t>]</w:t>
      </w:r>
      <w:r w:rsidRPr="00902C9E">
        <w:rPr>
          <w:rFonts w:ascii="Book Antiqua" w:eastAsia="Book Antiqua" w:hAnsi="Book Antiqua" w:cs="Book Antiqua"/>
          <w:bCs/>
          <w:color w:val="000000"/>
        </w:rPr>
        <w:t>.</w:t>
      </w:r>
      <w:r w:rsidRPr="00902C9E">
        <w:rPr>
          <w:rFonts w:ascii="Book Antiqua" w:eastAsia="Book Antiqua" w:hAnsi="Book Antiqua" w:cs="Book Antiqua"/>
          <w:b/>
          <w:bCs/>
          <w:color w:val="000000"/>
        </w:rPr>
        <w:t xml:space="preserve"> </w:t>
      </w:r>
      <w:r w:rsidRPr="00902C9E">
        <w:rPr>
          <w:rFonts w:ascii="Book Antiqua" w:eastAsia="Book Antiqua" w:hAnsi="Book Antiqua" w:cs="Book Antiqua"/>
          <w:color w:val="000000"/>
        </w:rPr>
        <w:t>Those kinds of studies suggest impaired brain activity during cognitive load involving language, memory</w:t>
      </w:r>
      <w:r w:rsidR="00812D60"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and concentration in patients with mental illness</w:t>
      </w:r>
      <w:r w:rsidR="000370B9"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18–21</w:t>
      </w:r>
      <w:r w:rsidR="000370B9"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xml:space="preserve">. </w:t>
      </w:r>
    </w:p>
    <w:p w14:paraId="1763FF3E" w14:textId="67E7C806" w:rsidR="00A77B3E" w:rsidRPr="00902C9E" w:rsidRDefault="00723E1E" w:rsidP="00E0317C">
      <w:pPr>
        <w:spacing w:line="360" w:lineRule="auto"/>
        <w:ind w:firstLineChars="200" w:firstLine="480"/>
        <w:jc w:val="both"/>
        <w:rPr>
          <w:rFonts w:ascii="Book Antiqua" w:hAnsi="Book Antiqua"/>
        </w:rPr>
      </w:pPr>
      <w:r>
        <w:rPr>
          <w:rFonts w:ascii="Book Antiqua" w:eastAsia="Book Antiqua" w:hAnsi="Book Antiqua" w:cs="Book Antiqua"/>
          <w:color w:val="000000"/>
        </w:rPr>
        <w:t>In contrast</w:t>
      </w:r>
      <w:r w:rsidR="00812D60" w:rsidRPr="00902C9E">
        <w:rPr>
          <w:rFonts w:ascii="Book Antiqua" w:eastAsia="Book Antiqua" w:hAnsi="Book Antiqua" w:cs="Book Antiqua"/>
          <w:color w:val="000000"/>
        </w:rPr>
        <w:t>, resting-</w:t>
      </w:r>
      <w:r w:rsidR="00DF377E" w:rsidRPr="00902C9E">
        <w:rPr>
          <w:rFonts w:ascii="Book Antiqua" w:eastAsia="Book Antiqua" w:hAnsi="Book Antiqua" w:cs="Book Antiqua"/>
          <w:color w:val="000000"/>
        </w:rPr>
        <w:t>state fMRI (rs-fMRI) is a popular instrument for macroscale functional connectomics that can localize low-frequency differences in random brain functions representing interindividual variations in brain activity and mind</w:t>
      </w:r>
      <w:r>
        <w:rPr>
          <w:rFonts w:ascii="Book Antiqua" w:eastAsia="Book Antiqua" w:hAnsi="Book Antiqua" w:cs="Book Antiqua"/>
          <w:color w:val="000000"/>
        </w:rPr>
        <w:t>–</w:t>
      </w:r>
      <w:r w:rsidR="00DF377E" w:rsidRPr="00902C9E">
        <w:rPr>
          <w:rFonts w:ascii="Book Antiqua" w:eastAsia="Book Antiqua" w:hAnsi="Book Antiqua" w:cs="Book Antiqua"/>
          <w:color w:val="000000"/>
        </w:rPr>
        <w:t>brain interactions found in different psychiatric disorders</w:t>
      </w:r>
      <w:r w:rsidR="000370B9" w:rsidRPr="00902C9E">
        <w:rPr>
          <w:rFonts w:ascii="Book Antiqua" w:hAnsi="Book Antiqua" w:cs="Book Antiqua"/>
          <w:color w:val="000000"/>
          <w:vertAlign w:val="superscript"/>
          <w:lang w:eastAsia="zh-CN"/>
        </w:rPr>
        <w:t>[</w:t>
      </w:r>
      <w:r w:rsidR="000370B9" w:rsidRPr="00902C9E">
        <w:rPr>
          <w:rFonts w:ascii="Book Antiqua" w:hAnsi="Book Antiqua" w:cs="Book Antiqua"/>
          <w:bCs/>
          <w:color w:val="000000"/>
          <w:vertAlign w:val="superscript"/>
          <w:lang w:eastAsia="zh-CN"/>
        </w:rPr>
        <w:t>22]</w:t>
      </w:r>
      <w:r w:rsidR="00DF377E" w:rsidRPr="00902C9E">
        <w:rPr>
          <w:rFonts w:ascii="Book Antiqua" w:eastAsia="Book Antiqua" w:hAnsi="Book Antiqua" w:cs="Book Antiqua"/>
          <w:color w:val="000000"/>
        </w:rPr>
        <w:t xml:space="preserve">. Over the past decade, rs-fMRI has concentrated on brain networks such as the </w:t>
      </w:r>
      <w:r w:rsidR="000370B9" w:rsidRPr="00902C9E">
        <w:rPr>
          <w:rFonts w:ascii="Book Antiqua" w:hAnsi="Book Antiqua" w:cs="Book Antiqua"/>
          <w:color w:val="000000"/>
          <w:lang w:eastAsia="zh-CN"/>
        </w:rPr>
        <w:t>d</w:t>
      </w:r>
      <w:r w:rsidR="00DF377E" w:rsidRPr="00902C9E">
        <w:rPr>
          <w:rFonts w:ascii="Book Antiqua" w:eastAsia="Book Antiqua" w:hAnsi="Book Antiqua" w:cs="Book Antiqua"/>
          <w:color w:val="000000"/>
        </w:rPr>
        <w:t>efault mo</w:t>
      </w:r>
      <w:r w:rsidR="00CF66BC" w:rsidRPr="00902C9E">
        <w:rPr>
          <w:rFonts w:ascii="Book Antiqua" w:eastAsia="Book Antiqua" w:hAnsi="Book Antiqua" w:cs="Book Antiqua"/>
          <w:color w:val="000000"/>
        </w:rPr>
        <w:t xml:space="preserve">de network (DMN), the </w:t>
      </w:r>
      <w:r w:rsidR="000370B9" w:rsidRPr="00902C9E">
        <w:rPr>
          <w:rFonts w:ascii="Book Antiqua" w:hAnsi="Book Antiqua" w:cs="Book Antiqua"/>
          <w:color w:val="000000"/>
          <w:lang w:eastAsia="zh-CN"/>
        </w:rPr>
        <w:t>s</w:t>
      </w:r>
      <w:r w:rsidR="00CF66BC" w:rsidRPr="00902C9E">
        <w:rPr>
          <w:rFonts w:ascii="Book Antiqua" w:eastAsia="Book Antiqua" w:hAnsi="Book Antiqua" w:cs="Book Antiqua"/>
          <w:color w:val="000000"/>
        </w:rPr>
        <w:t xml:space="preserve">alience </w:t>
      </w:r>
      <w:r w:rsidR="000370B9" w:rsidRPr="00902C9E">
        <w:rPr>
          <w:rFonts w:ascii="Book Antiqua" w:hAnsi="Book Antiqua" w:cs="Book Antiqua"/>
          <w:color w:val="000000"/>
          <w:lang w:eastAsia="zh-CN"/>
        </w:rPr>
        <w:t>n</w:t>
      </w:r>
      <w:r w:rsidR="00DF377E" w:rsidRPr="00902C9E">
        <w:rPr>
          <w:rFonts w:ascii="Book Antiqua" w:eastAsia="Book Antiqua" w:hAnsi="Book Antiqua" w:cs="Book Antiqua"/>
          <w:color w:val="000000"/>
        </w:rPr>
        <w:t xml:space="preserve">etwork (SN), and the </w:t>
      </w:r>
      <w:r w:rsidR="000370B9" w:rsidRPr="00902C9E">
        <w:rPr>
          <w:rFonts w:ascii="Book Antiqua" w:hAnsi="Book Antiqua" w:cs="Book Antiqua"/>
          <w:color w:val="000000"/>
          <w:lang w:eastAsia="zh-CN"/>
        </w:rPr>
        <w:t>c</w:t>
      </w:r>
      <w:r w:rsidR="00DF377E" w:rsidRPr="00902C9E">
        <w:rPr>
          <w:rFonts w:ascii="Book Antiqua" w:eastAsia="Book Antiqua" w:hAnsi="Book Antiqua" w:cs="Book Antiqua"/>
          <w:color w:val="000000"/>
        </w:rPr>
        <w:t>entral executive network (CEN), allowing for a better understanding of cognitive deficits observed in SCH and mood disorders, as well as other characteristic SCH phenomena such as thought and behavior disorganization</w:t>
      </w:r>
      <w:r w:rsidR="000370B9" w:rsidRPr="00902C9E">
        <w:rPr>
          <w:rFonts w:ascii="Book Antiqua" w:hAnsi="Book Antiqua" w:cs="Book Antiqua"/>
          <w:color w:val="000000"/>
          <w:vertAlign w:val="superscript"/>
          <w:lang w:eastAsia="zh-CN"/>
        </w:rPr>
        <w:t>[</w:t>
      </w:r>
      <w:r w:rsidR="00DF377E" w:rsidRPr="00902C9E">
        <w:rPr>
          <w:rFonts w:ascii="Book Antiqua" w:eastAsia="Book Antiqua" w:hAnsi="Book Antiqua" w:cs="Book Antiqua"/>
          <w:bCs/>
          <w:color w:val="000000"/>
          <w:vertAlign w:val="superscript"/>
        </w:rPr>
        <w:t>23</w:t>
      </w:r>
      <w:r w:rsidR="000370B9" w:rsidRPr="00902C9E">
        <w:rPr>
          <w:rFonts w:ascii="Book Antiqua" w:hAnsi="Book Antiqua" w:cs="Book Antiqua"/>
          <w:bCs/>
          <w:color w:val="000000"/>
          <w:vertAlign w:val="superscript"/>
          <w:lang w:eastAsia="zh-CN"/>
        </w:rPr>
        <w:t>]</w:t>
      </w:r>
      <w:r w:rsidR="00DF377E" w:rsidRPr="00902C9E">
        <w:rPr>
          <w:rFonts w:ascii="Book Antiqua" w:eastAsia="Book Antiqua" w:hAnsi="Book Antiqua" w:cs="Book Antiqua"/>
          <w:color w:val="000000"/>
        </w:rPr>
        <w:t xml:space="preserve">. </w:t>
      </w:r>
    </w:p>
    <w:p w14:paraId="7243B1A1" w14:textId="6E867939" w:rsidR="00A77B3E" w:rsidRPr="00902C9E" w:rsidRDefault="00DF377E" w:rsidP="000370B9">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In a previous study</w:t>
      </w:r>
      <w:r w:rsidR="000370B9" w:rsidRPr="00902C9E">
        <w:rPr>
          <w:rFonts w:ascii="Book Antiqua" w:hAnsi="Book Antiqua" w:cs="Book Antiqua"/>
          <w:color w:val="000000"/>
          <w:vertAlign w:val="superscript"/>
          <w:lang w:eastAsia="zh-CN"/>
        </w:rPr>
        <w:t>[</w:t>
      </w:r>
      <w:r w:rsidR="000370B9" w:rsidRPr="00902C9E">
        <w:rPr>
          <w:rFonts w:ascii="Book Antiqua" w:eastAsia="Book Antiqua" w:hAnsi="Book Antiqua" w:cs="Book Antiqua"/>
          <w:bCs/>
          <w:color w:val="000000"/>
          <w:vertAlign w:val="superscript"/>
        </w:rPr>
        <w:t>2</w:t>
      </w:r>
      <w:r w:rsidR="000370B9" w:rsidRPr="00902C9E">
        <w:rPr>
          <w:rFonts w:ascii="Book Antiqua" w:hAnsi="Book Antiqua" w:cs="Book Antiqua"/>
          <w:bCs/>
          <w:color w:val="000000"/>
          <w:vertAlign w:val="superscript"/>
          <w:lang w:eastAsia="zh-CN"/>
        </w:rPr>
        <w:t>4]</w:t>
      </w:r>
      <w:r w:rsidRPr="00902C9E">
        <w:rPr>
          <w:rFonts w:ascii="Book Antiqua" w:eastAsia="Book Antiqua" w:hAnsi="Book Antiqua" w:cs="Book Antiqua"/>
          <w:color w:val="000000"/>
        </w:rPr>
        <w:t>, we investigated the rs-fMRI effective conn</w:t>
      </w:r>
      <w:r w:rsidR="00CF66BC" w:rsidRPr="00902C9E">
        <w:rPr>
          <w:rFonts w:ascii="Book Antiqua" w:eastAsia="Book Antiqua" w:hAnsi="Book Antiqua" w:cs="Book Antiqua"/>
          <w:color w:val="000000"/>
        </w:rPr>
        <w:t xml:space="preserve">ectivity in SCH patients with </w:t>
      </w:r>
      <w:r w:rsidRPr="00902C9E">
        <w:rPr>
          <w:rFonts w:ascii="Book Antiqua" w:eastAsia="Book Antiqua" w:hAnsi="Book Antiqua" w:cs="Book Antiqua"/>
          <w:color w:val="000000"/>
        </w:rPr>
        <w:t>paranoid syndrome and patients with mood disorder</w:t>
      </w:r>
      <w:r w:rsidR="00CF66BC" w:rsidRPr="00902C9E">
        <w:rPr>
          <w:rFonts w:ascii="Book Antiqua" w:eastAsia="Book Antiqua" w:hAnsi="Book Antiqua" w:cs="Book Antiqua"/>
          <w:color w:val="000000"/>
        </w:rPr>
        <w:t>s</w:t>
      </w:r>
      <w:r w:rsidRPr="00902C9E">
        <w:rPr>
          <w:rFonts w:ascii="Book Antiqua" w:eastAsia="Book Antiqua" w:hAnsi="Book Antiqua" w:cs="Book Antiqua"/>
          <w:color w:val="000000"/>
        </w:rPr>
        <w:t xml:space="preserve"> with Ds. In addition, in the same</w:t>
      </w:r>
      <w:r w:rsidR="000370B9" w:rsidRPr="00902C9E">
        <w:rPr>
          <w:rFonts w:ascii="Book Antiqua" w:eastAsia="Book Antiqua" w:hAnsi="Book Antiqua" w:cs="Book Antiqua"/>
          <w:color w:val="000000"/>
        </w:rPr>
        <w:t xml:space="preserve"> sample, we performed tr-fMRI</w:t>
      </w:r>
      <w:r w:rsidR="00723E1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of the von </w:t>
      </w:r>
      <w:r w:rsidR="00723E1E" w:rsidRPr="00902C9E">
        <w:rPr>
          <w:rFonts w:ascii="Book Antiqua" w:eastAsia="Book Antiqua" w:hAnsi="Book Antiqua" w:cs="Book Antiqua"/>
          <w:color w:val="000000"/>
        </w:rPr>
        <w:t>Zerssen</w:t>
      </w:r>
      <w:r w:rsidR="00723E1E">
        <w:rPr>
          <w:rFonts w:ascii="Book Antiqua" w:eastAsia="Book Antiqua" w:hAnsi="Book Antiqua" w:cs="Book Antiqua"/>
          <w:color w:val="000000"/>
        </w:rPr>
        <w:t>’</w:t>
      </w:r>
      <w:r w:rsidR="00723E1E" w:rsidRPr="00902C9E">
        <w:rPr>
          <w:rFonts w:ascii="Book Antiqua" w:eastAsia="Book Antiqua" w:hAnsi="Book Antiqua" w:cs="Book Antiqua"/>
          <w:color w:val="000000"/>
        </w:rPr>
        <w:t xml:space="preserve">s </w:t>
      </w:r>
      <w:r w:rsidRPr="00902C9E">
        <w:rPr>
          <w:rFonts w:ascii="Book Antiqua" w:eastAsia="Book Antiqua" w:hAnsi="Book Antiqua" w:cs="Book Antiqua"/>
          <w:color w:val="000000"/>
        </w:rPr>
        <w:t xml:space="preserve">Paranoid-Depressive </w:t>
      </w:r>
      <w:r w:rsidR="00723E1E" w:rsidRPr="00902C9E">
        <w:rPr>
          <w:rFonts w:ascii="Book Antiqua" w:eastAsia="Book Antiqua" w:hAnsi="Book Antiqua" w:cs="Book Antiqua"/>
          <w:color w:val="000000"/>
        </w:rPr>
        <w:t xml:space="preserve">Self-Assessment </w:t>
      </w:r>
      <w:r w:rsidR="00723E1E" w:rsidRPr="00902C9E">
        <w:rPr>
          <w:rFonts w:ascii="Book Antiqua" w:hAnsi="Book Antiqua" w:cs="Book Antiqua"/>
          <w:color w:val="000000"/>
          <w:lang w:eastAsia="zh-CN"/>
        </w:rPr>
        <w:t>S</w:t>
      </w:r>
      <w:r w:rsidR="00723E1E" w:rsidRPr="00902C9E">
        <w:rPr>
          <w:rFonts w:ascii="Book Antiqua" w:eastAsia="Book Antiqua" w:hAnsi="Book Antiqua" w:cs="Book Antiqua"/>
          <w:color w:val="000000"/>
        </w:rPr>
        <w:t>cale</w:t>
      </w:r>
      <w:r w:rsidR="000370B9" w:rsidRPr="00902C9E">
        <w:rPr>
          <w:rFonts w:ascii="Book Antiqua" w:hAnsi="Book Antiqua" w:cs="Book Antiqua"/>
          <w:color w:val="000000"/>
          <w:vertAlign w:val="superscript"/>
          <w:lang w:eastAsia="zh-CN"/>
        </w:rPr>
        <w:t>[</w:t>
      </w:r>
      <w:r w:rsidR="000370B9" w:rsidRPr="00902C9E">
        <w:rPr>
          <w:rFonts w:ascii="Book Antiqua" w:eastAsia="Book Antiqua" w:hAnsi="Book Antiqua" w:cs="Book Antiqua"/>
          <w:bCs/>
          <w:color w:val="000000"/>
          <w:vertAlign w:val="superscript"/>
        </w:rPr>
        <w:t>2</w:t>
      </w:r>
      <w:r w:rsidR="000370B9" w:rsidRPr="00902C9E">
        <w:rPr>
          <w:rFonts w:ascii="Book Antiqua" w:hAnsi="Book Antiqua" w:cs="Book Antiqua"/>
          <w:bCs/>
          <w:color w:val="000000"/>
          <w:vertAlign w:val="superscript"/>
          <w:lang w:eastAsia="zh-CN"/>
        </w:rPr>
        <w:t>5]</w:t>
      </w:r>
      <w:r w:rsidRPr="00902C9E">
        <w:rPr>
          <w:rFonts w:ascii="Book Antiqua" w:eastAsia="Book Antiqua" w:hAnsi="Book Antiqua" w:cs="Book Antiqua"/>
          <w:color w:val="000000"/>
        </w:rPr>
        <w:t xml:space="preserve">, which consists of paranoid-specific, depressive-specific and neutral items. An example of a paranoid-specific item on the scale is </w:t>
      </w:r>
      <w:r w:rsidR="00723E1E">
        <w:rPr>
          <w:rFonts w:ascii="Book Antiqua" w:eastAsia="Book Antiqua" w:hAnsi="Book Antiqua" w:cs="Book Antiqua"/>
          <w:color w:val="000000"/>
        </w:rPr>
        <w:t>“</w:t>
      </w:r>
      <w:r w:rsidRPr="00902C9E">
        <w:rPr>
          <w:rFonts w:ascii="Book Antiqua" w:eastAsia="Book Antiqua" w:hAnsi="Book Antiqua" w:cs="Book Antiqua"/>
          <w:iCs/>
          <w:color w:val="000000"/>
        </w:rPr>
        <w:t>Other people constantly follow and control me</w:t>
      </w:r>
      <w:r w:rsidR="00723E1E">
        <w:rPr>
          <w:rFonts w:ascii="Book Antiqua" w:eastAsia="Book Antiqua" w:hAnsi="Book Antiqua" w:cs="Book Antiqua"/>
          <w:color w:val="000000"/>
        </w:rPr>
        <w:t>”</w:t>
      </w:r>
      <w:r w:rsidR="00723E1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and an example of a depressive-specific item is </w:t>
      </w:r>
      <w:r w:rsidR="00723E1E">
        <w:rPr>
          <w:rFonts w:ascii="Book Antiqua" w:eastAsia="Book Antiqua" w:hAnsi="Book Antiqua" w:cs="Book Antiqua"/>
          <w:color w:val="000000"/>
        </w:rPr>
        <w:t>“</w:t>
      </w:r>
      <w:r w:rsidRPr="00902C9E">
        <w:rPr>
          <w:rFonts w:ascii="Book Antiqua" w:eastAsia="Book Antiqua" w:hAnsi="Book Antiqua" w:cs="Book Antiqua"/>
          <w:iCs/>
          <w:color w:val="000000"/>
        </w:rPr>
        <w:t>I often feel simply miserable</w:t>
      </w:r>
      <w:r w:rsidR="00723E1E">
        <w:rPr>
          <w:rFonts w:ascii="Book Antiqua" w:eastAsia="Book Antiqua" w:hAnsi="Book Antiqua" w:cs="Book Antiqua"/>
          <w:color w:val="000000"/>
        </w:rPr>
        <w:t>”</w:t>
      </w:r>
      <w:r w:rsidR="00723E1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The results from tr-fMRI show that the areas </w:t>
      </w:r>
      <w:r w:rsidR="00723E1E">
        <w:rPr>
          <w:rFonts w:ascii="Book Antiqua" w:eastAsia="Book Antiqua" w:hAnsi="Book Antiqua" w:cs="Book Antiqua"/>
          <w:color w:val="000000"/>
        </w:rPr>
        <w:t>that</w:t>
      </w:r>
      <w:r w:rsidR="00723E1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are activated in SCH patients during paranoid-specific items, including the precuneus (Pc) and the posterior cingulate cortex are parts of the DMN, whereas the resu</w:t>
      </w:r>
      <w:r w:rsidR="00CF66BC" w:rsidRPr="00902C9E">
        <w:rPr>
          <w:rFonts w:ascii="Book Antiqua" w:eastAsia="Book Antiqua" w:hAnsi="Book Antiqua" w:cs="Book Antiqua"/>
          <w:color w:val="000000"/>
        </w:rPr>
        <w:t xml:space="preserve">lts for the Ds </w:t>
      </w:r>
      <w:r w:rsidR="00723E1E" w:rsidRPr="00902C9E">
        <w:rPr>
          <w:rFonts w:ascii="Book Antiqua" w:eastAsia="Book Antiqua" w:hAnsi="Book Antiqua" w:cs="Book Antiqua"/>
          <w:color w:val="000000"/>
        </w:rPr>
        <w:t xml:space="preserve"> </w:t>
      </w:r>
      <w:r w:rsidR="00CF66BC" w:rsidRPr="00902C9E">
        <w:rPr>
          <w:rFonts w:ascii="Book Antiqua" w:eastAsia="Book Antiqua" w:hAnsi="Book Antiqua" w:cs="Book Antiqua"/>
          <w:color w:val="000000"/>
        </w:rPr>
        <w:t>sample</w:t>
      </w:r>
      <w:r w:rsidR="000370B9" w:rsidRPr="00902C9E">
        <w:rPr>
          <w:rFonts w:ascii="Book Antiqua" w:hAnsi="Book Antiqua" w:cs="Book Antiqua"/>
          <w:color w:val="000000"/>
          <w:lang w:eastAsia="zh-CN"/>
        </w:rPr>
        <w:t xml:space="preserve"> </w:t>
      </w:r>
      <w:r w:rsidRPr="00902C9E">
        <w:rPr>
          <w:rFonts w:ascii="Book Antiqua" w:eastAsia="Book Antiqua" w:hAnsi="Book Antiqua" w:cs="Book Antiqua"/>
          <w:color w:val="000000"/>
        </w:rPr>
        <w:t xml:space="preserve">in the same study did not yield any significant clusters of activations. The results from the resting state effective connectivity, </w:t>
      </w:r>
      <w:r w:rsidR="00723E1E">
        <w:rPr>
          <w:rFonts w:ascii="Book Antiqua" w:eastAsia="Book Antiqua" w:hAnsi="Book Antiqua" w:cs="Book Antiqua"/>
          <w:color w:val="000000"/>
        </w:rPr>
        <w:t>however</w:t>
      </w:r>
      <w:r w:rsidRPr="00902C9E">
        <w:rPr>
          <w:rFonts w:ascii="Book Antiqua" w:eastAsia="Book Antiqua" w:hAnsi="Book Antiqua" w:cs="Book Antiqua"/>
          <w:color w:val="000000"/>
        </w:rPr>
        <w:t xml:space="preserve">, informed an inhibitory connection from the prefrontal cortex (PFC) to the anterior insula (aI) in the SCH group, which was completely absent in the Ds group. These data led us to assume that </w:t>
      </w:r>
      <w:r w:rsidRPr="00902C9E">
        <w:rPr>
          <w:rFonts w:ascii="Book Antiqua" w:eastAsia="Book Antiqua" w:hAnsi="Book Antiqua" w:cs="Book Antiqua"/>
          <w:color w:val="000000"/>
        </w:rPr>
        <w:lastRenderedPageBreak/>
        <w:t>disrupted connectivity from the 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aI at rest may contribute to impaired cognitive functions, behavioral disorganization, and functional disability in people suffering from SCH</w:t>
      </w:r>
      <w:r w:rsidR="000370B9"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26</w:t>
      </w:r>
      <w:r w:rsidR="000370B9"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Furthermore, the observed DMN activation during the task might be indirect evidence of the inhibitory connection from the 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aI at rest, which could interfere with the balancing function of the SN as a dynamic switch between the DMN and CEN</w:t>
      </w:r>
      <w:r w:rsidR="000370B9" w:rsidRPr="00902C9E">
        <w:rPr>
          <w:rFonts w:ascii="Book Antiqua" w:hAnsi="Book Antiqua" w:cs="Book Antiqua"/>
          <w:color w:val="000000"/>
          <w:vertAlign w:val="superscript"/>
          <w:lang w:eastAsia="zh-CN"/>
        </w:rPr>
        <w:t>[</w:t>
      </w:r>
      <w:r w:rsidR="000370B9" w:rsidRPr="00902C9E">
        <w:rPr>
          <w:rFonts w:ascii="Book Antiqua" w:eastAsia="Book Antiqua" w:hAnsi="Book Antiqua" w:cs="Book Antiqua"/>
          <w:bCs/>
          <w:color w:val="000000"/>
          <w:vertAlign w:val="superscript"/>
        </w:rPr>
        <w:t>2</w:t>
      </w:r>
      <w:r w:rsidR="000370B9" w:rsidRPr="00902C9E">
        <w:rPr>
          <w:rFonts w:ascii="Book Antiqua" w:hAnsi="Book Antiqua" w:cs="Book Antiqua"/>
          <w:bCs/>
          <w:color w:val="000000"/>
          <w:vertAlign w:val="superscript"/>
          <w:lang w:eastAsia="zh-CN"/>
        </w:rPr>
        <w:t>4,27]</w:t>
      </w:r>
      <w:r w:rsidRPr="00902C9E">
        <w:rPr>
          <w:rFonts w:ascii="Book Antiqua" w:eastAsia="Book Antiqua" w:hAnsi="Book Antiqua" w:cs="Book Antiqua"/>
          <w:color w:val="000000"/>
        </w:rPr>
        <w:t xml:space="preserve">. </w:t>
      </w:r>
    </w:p>
    <w:p w14:paraId="2A0271F7" w14:textId="3C58B386" w:rsidR="00A77B3E" w:rsidRPr="00902C9E" w:rsidRDefault="00DF377E" w:rsidP="003631F5">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As the Pc is an integrated element in the DMN and the aI is a central hub in the SN, we hypothesize that functional disruptions in those regions are linked to behavioral abnormalities and cognitive deficits in psychotic disorders. The DMN is characterized by </w:t>
      </w:r>
      <w:r w:rsidR="00CF66BC" w:rsidRPr="00902C9E">
        <w:rPr>
          <w:rFonts w:ascii="Book Antiqua" w:eastAsia="Book Antiqua" w:hAnsi="Book Antiqua" w:cs="Book Antiqua"/>
          <w:color w:val="000000"/>
        </w:rPr>
        <w:t xml:space="preserve">a </w:t>
      </w:r>
      <w:r w:rsidRPr="00902C9E">
        <w:rPr>
          <w:rFonts w:ascii="Book Antiqua" w:eastAsia="Book Antiqua" w:hAnsi="Book Antiqua" w:cs="Book Antiqua"/>
          <w:color w:val="000000"/>
        </w:rPr>
        <w:t>high baseline firing rate at rest and deactivation at cognitive tasks onset</w:t>
      </w:r>
      <w:r w:rsidR="003631F5" w:rsidRPr="00902C9E">
        <w:rPr>
          <w:rFonts w:ascii="Book Antiqua" w:hAnsi="Book Antiqua" w:cs="Book Antiqua"/>
          <w:color w:val="000000"/>
          <w:vertAlign w:val="superscript"/>
          <w:lang w:eastAsia="zh-CN"/>
        </w:rPr>
        <w:t>[</w:t>
      </w:r>
      <w:r w:rsidR="003631F5" w:rsidRPr="00902C9E">
        <w:rPr>
          <w:rFonts w:ascii="Book Antiqua" w:eastAsia="Book Antiqua" w:hAnsi="Book Antiqua" w:cs="Book Antiqua"/>
          <w:bCs/>
          <w:color w:val="000000"/>
          <w:vertAlign w:val="superscript"/>
        </w:rPr>
        <w:t>2</w:t>
      </w:r>
      <w:r w:rsidR="003631F5" w:rsidRPr="00902C9E">
        <w:rPr>
          <w:rFonts w:ascii="Book Antiqua" w:hAnsi="Book Antiqua" w:cs="Book Antiqua"/>
          <w:bCs/>
          <w:color w:val="000000"/>
          <w:vertAlign w:val="superscript"/>
          <w:lang w:eastAsia="zh-CN"/>
        </w:rPr>
        <w:t>8]</w:t>
      </w:r>
      <w:r w:rsidRPr="00902C9E">
        <w:rPr>
          <w:rFonts w:ascii="Book Antiqua" w:eastAsia="Book Antiqua" w:hAnsi="Book Antiqua" w:cs="Book Antiqua"/>
          <w:color w:val="000000"/>
        </w:rPr>
        <w:t xml:space="preserve">. As the DMN is described as a network </w:t>
      </w:r>
      <w:r w:rsidR="00CF66BC" w:rsidRPr="00902C9E">
        <w:rPr>
          <w:rFonts w:ascii="Book Antiqua" w:eastAsia="Book Antiqua" w:hAnsi="Book Antiqua" w:cs="Book Antiqua"/>
          <w:color w:val="000000"/>
        </w:rPr>
        <w:t>that</w:t>
      </w:r>
      <w:r w:rsidRPr="00902C9E">
        <w:rPr>
          <w:rFonts w:ascii="Book Antiqua" w:eastAsia="Book Antiqua" w:hAnsi="Book Antiqua" w:cs="Book Antiqua"/>
          <w:color w:val="000000"/>
        </w:rPr>
        <w:t xml:space="preserve"> normally activates at rest</w:t>
      </w:r>
      <w:r w:rsidR="003631F5" w:rsidRPr="00902C9E">
        <w:rPr>
          <w:rFonts w:ascii="Book Antiqua" w:hAnsi="Book Antiqua" w:cs="Book Antiqua"/>
          <w:color w:val="000000"/>
          <w:vertAlign w:val="superscript"/>
          <w:lang w:eastAsia="zh-CN"/>
        </w:rPr>
        <w:t>[</w:t>
      </w:r>
      <w:r w:rsidR="003631F5" w:rsidRPr="00902C9E">
        <w:rPr>
          <w:rFonts w:ascii="Book Antiqua" w:eastAsia="Book Antiqua" w:hAnsi="Book Antiqua" w:cs="Book Antiqua"/>
          <w:bCs/>
          <w:color w:val="000000"/>
          <w:vertAlign w:val="superscript"/>
        </w:rPr>
        <w:t>2</w:t>
      </w:r>
      <w:r w:rsidR="003631F5" w:rsidRPr="00902C9E">
        <w:rPr>
          <w:rFonts w:ascii="Book Antiqua" w:hAnsi="Book Antiqua" w:cs="Book Antiqua"/>
          <w:bCs/>
          <w:color w:val="000000"/>
          <w:vertAlign w:val="superscript"/>
          <w:lang w:eastAsia="zh-CN"/>
        </w:rPr>
        <w:t>9]</w:t>
      </w:r>
      <w:r w:rsidRPr="00902C9E">
        <w:rPr>
          <w:rFonts w:ascii="Book Antiqua" w:eastAsia="Book Antiqua" w:hAnsi="Book Antiqua" w:cs="Book Antiqua"/>
          <w:color w:val="000000"/>
        </w:rPr>
        <w:t xml:space="preserve">, little is known about the exact mechanisms by which the DMN is activated </w:t>
      </w:r>
      <w:r w:rsidR="00723E1E" w:rsidRPr="00902C9E">
        <w:rPr>
          <w:rFonts w:ascii="Book Antiqua" w:eastAsia="Book Antiqua" w:hAnsi="Book Antiqua" w:cs="Book Antiqua"/>
          <w:color w:val="000000"/>
        </w:rPr>
        <w:t xml:space="preserve">in SCH patients </w:t>
      </w:r>
      <w:r w:rsidRPr="00902C9E">
        <w:rPr>
          <w:rFonts w:ascii="Book Antiqua" w:eastAsia="Book Antiqua" w:hAnsi="Book Antiqua" w:cs="Book Antiqua"/>
          <w:color w:val="000000"/>
        </w:rPr>
        <w:t xml:space="preserve">during the performance of a task. Therefore, our goal </w:t>
      </w:r>
      <w:r w:rsidR="00723E1E">
        <w:rPr>
          <w:rFonts w:ascii="Book Antiqua" w:eastAsia="Book Antiqua" w:hAnsi="Book Antiqua" w:cs="Book Antiqua"/>
          <w:color w:val="000000"/>
        </w:rPr>
        <w:t>wa</w:t>
      </w:r>
      <w:r w:rsidR="00723E1E" w:rsidRPr="00902C9E">
        <w:rPr>
          <w:rFonts w:ascii="Book Antiqua" w:eastAsia="Book Antiqua" w:hAnsi="Book Antiqua" w:cs="Book Antiqua"/>
          <w:color w:val="000000"/>
        </w:rPr>
        <w:t xml:space="preserve">s </w:t>
      </w:r>
      <w:r w:rsidRPr="00902C9E">
        <w:rPr>
          <w:rFonts w:ascii="Book Antiqua" w:eastAsia="Book Antiqua" w:hAnsi="Book Antiqua" w:cs="Book Antiqua"/>
          <w:color w:val="000000"/>
        </w:rPr>
        <w:t>to identify specific patterns in the resting</w:t>
      </w:r>
      <w:r w:rsidR="00CF66BC"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state effective connectivity of the SN and DMN in the SCH and Ds groups that could explain the behavioral deficits observed in both the paranoid and </w:t>
      </w:r>
      <w:r w:rsidR="00D53C0E">
        <w:rPr>
          <w:rFonts w:ascii="Book Antiqua" w:eastAsia="Book Antiqua" w:hAnsi="Book Antiqua" w:cs="Book Antiqua"/>
          <w:color w:val="000000"/>
        </w:rPr>
        <w:t>Ds</w:t>
      </w:r>
      <w:r w:rsidR="00723E1E">
        <w:rPr>
          <w:rFonts w:ascii="Book Antiqua" w:eastAsia="Book Antiqua" w:hAnsi="Book Antiqua" w:cs="Book Antiqua"/>
          <w:color w:val="000000"/>
        </w:rPr>
        <w:t xml:space="preserve"> groups</w:t>
      </w:r>
      <w:r w:rsidRPr="00902C9E">
        <w:rPr>
          <w:rFonts w:ascii="Book Antiqua" w:eastAsia="Book Antiqua" w:hAnsi="Book Antiqua" w:cs="Book Antiqua"/>
          <w:color w:val="000000"/>
        </w:rPr>
        <w:t>, as well as to test whether these deficits share common or</w:t>
      </w:r>
      <w:r w:rsidR="00CF66BC"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distinct neuropathophysiological patterns. </w:t>
      </w:r>
    </w:p>
    <w:p w14:paraId="3ADAC99A" w14:textId="1FAC597B" w:rsidR="00A77B3E" w:rsidRPr="00902C9E" w:rsidRDefault="00DF377E" w:rsidP="003631F5">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We decided to test whether at rest, when patients are instructed not </w:t>
      </w:r>
      <w:r w:rsidR="002700AB" w:rsidRPr="00902C9E">
        <w:rPr>
          <w:rFonts w:ascii="Book Antiqua" w:eastAsia="Book Antiqua" w:hAnsi="Book Antiqua" w:cs="Book Antiqua"/>
          <w:color w:val="000000"/>
        </w:rPr>
        <w:t xml:space="preserve">to </w:t>
      </w:r>
      <w:r w:rsidRPr="00902C9E">
        <w:rPr>
          <w:rFonts w:ascii="Book Antiqua" w:eastAsia="Book Antiqua" w:hAnsi="Book Antiqua" w:cs="Book Antiqua"/>
          <w:color w:val="000000"/>
        </w:rPr>
        <w:t xml:space="preserve">think about anything specific, there </w:t>
      </w:r>
      <w:r w:rsidR="00723E1E">
        <w:rPr>
          <w:rFonts w:ascii="Book Antiqua" w:eastAsia="Book Antiqua" w:hAnsi="Book Antiqua" w:cs="Book Antiqua"/>
          <w:color w:val="000000"/>
        </w:rPr>
        <w:t>was</w:t>
      </w:r>
      <w:r w:rsidRPr="00902C9E">
        <w:rPr>
          <w:rFonts w:ascii="Book Antiqua" w:eastAsia="Book Antiqua" w:hAnsi="Book Antiqua" w:cs="Book Antiqua"/>
          <w:color w:val="000000"/>
        </w:rPr>
        <w:t xml:space="preserve"> altered connectivity between the components of the SN and D</w:t>
      </w:r>
      <w:r w:rsidR="003631F5" w:rsidRPr="00902C9E">
        <w:rPr>
          <w:rFonts w:ascii="Book Antiqua" w:eastAsia="Book Antiqua" w:hAnsi="Book Antiqua" w:cs="Book Antiqua"/>
          <w:color w:val="000000"/>
        </w:rPr>
        <w:t>MN, comparing two disease units</w:t>
      </w:r>
      <w:r w:rsidR="00723E1E">
        <w:rPr>
          <w:rFonts w:ascii="Book Antiqua" w:eastAsia="Book Antiqua" w:hAnsi="Book Antiqua" w:cs="Book Antiqua"/>
          <w:color w:val="000000"/>
        </w:rPr>
        <w:t xml:space="preserve"> – </w:t>
      </w:r>
      <w:r w:rsidRPr="00902C9E">
        <w:rPr>
          <w:rFonts w:ascii="Book Antiqua" w:eastAsia="Book Antiqua" w:hAnsi="Book Antiqua" w:cs="Book Antiqua"/>
          <w:color w:val="000000"/>
        </w:rPr>
        <w:t xml:space="preserve">SCH (paranoid syndrome) </w:t>
      </w:r>
      <w:r w:rsidRPr="00902C9E">
        <w:rPr>
          <w:rFonts w:ascii="Book Antiqua" w:eastAsia="Book Antiqua" w:hAnsi="Book Antiqua" w:cs="Book Antiqua"/>
          <w:i/>
          <w:iCs/>
          <w:color w:val="000000"/>
        </w:rPr>
        <w:t>v</w:t>
      </w:r>
      <w:r w:rsidR="00723E1E">
        <w:rPr>
          <w:rFonts w:ascii="Book Antiqua" w:eastAsia="Book Antiqua" w:hAnsi="Book Antiqua" w:cs="Book Antiqua"/>
          <w:i/>
          <w:iCs/>
          <w:color w:val="000000"/>
        </w:rPr>
        <w:t>ersu</w:t>
      </w:r>
      <w:r w:rsidRPr="00902C9E">
        <w:rPr>
          <w:rFonts w:ascii="Book Antiqua" w:eastAsia="Book Antiqua" w:hAnsi="Book Antiqua" w:cs="Book Antiqua"/>
          <w:i/>
          <w:iCs/>
          <w:color w:val="000000"/>
        </w:rPr>
        <w:t>s</w:t>
      </w:r>
      <w:r w:rsidRPr="00902C9E">
        <w:rPr>
          <w:rFonts w:ascii="Book Antiqua" w:eastAsia="Book Antiqua" w:hAnsi="Book Antiqua" w:cs="Book Antiqua"/>
          <w:color w:val="000000"/>
        </w:rPr>
        <w:t xml:space="preserve"> mood disorders (Ds). </w:t>
      </w:r>
    </w:p>
    <w:p w14:paraId="7674ED9C" w14:textId="17781171" w:rsidR="00A77B3E" w:rsidRPr="00902C9E" w:rsidRDefault="00DF377E" w:rsidP="003631F5">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Hence, the present study was conducted to delineate the effective connect</w:t>
      </w:r>
      <w:r w:rsidR="002700AB" w:rsidRPr="00902C9E">
        <w:rPr>
          <w:rFonts w:ascii="Book Antiqua" w:eastAsia="Book Antiqua" w:hAnsi="Book Antiqua" w:cs="Book Antiqua"/>
          <w:color w:val="000000"/>
        </w:rPr>
        <w:t xml:space="preserve">ivity patterns at rest with </w:t>
      </w:r>
      <w:r w:rsidRPr="00902C9E">
        <w:rPr>
          <w:rFonts w:ascii="Book Antiqua" w:eastAsia="Book Antiqua" w:hAnsi="Book Antiqua" w:cs="Book Antiqua"/>
          <w:color w:val="000000"/>
        </w:rPr>
        <w:t xml:space="preserve">a prior hypothesis that the SN in SCH must have a fundamentally impaired connectivity, which prevents the switching between DMN and CEN, thereby interfering with their basic functions. Our motivation to conduct such a comparative study </w:t>
      </w:r>
      <w:r w:rsidR="00723E1E">
        <w:rPr>
          <w:rFonts w:ascii="Book Antiqua" w:eastAsia="Book Antiqua" w:hAnsi="Book Antiqua" w:cs="Book Antiqua"/>
          <w:color w:val="000000"/>
        </w:rPr>
        <w:t>came</w:t>
      </w:r>
      <w:r w:rsidR="00723E1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from the aforementioned discrepancies, which arise from the lack of biological validity of available diagnostic tools, </w:t>
      </w:r>
      <w:r w:rsidR="00CF66BC" w:rsidRPr="00902C9E">
        <w:rPr>
          <w:rFonts w:ascii="Book Antiqua" w:eastAsia="Book Antiqua" w:hAnsi="Book Antiqua" w:cs="Book Antiqua"/>
          <w:color w:val="000000"/>
        </w:rPr>
        <w:t>which</w:t>
      </w:r>
      <w:r w:rsidRPr="00902C9E">
        <w:rPr>
          <w:rFonts w:ascii="Book Antiqua" w:eastAsia="Book Antiqua" w:hAnsi="Book Antiqua" w:cs="Book Antiqua"/>
          <w:color w:val="000000"/>
        </w:rPr>
        <w:t xml:space="preserve"> ultimately leads to inaccurate diagnosis or high comorbidity in psychotic and affective disorders. By proving neurobiological markers to distinguish the two disorders, we aim</w:t>
      </w:r>
      <w:r w:rsidR="00723E1E">
        <w:rPr>
          <w:rFonts w:ascii="Book Antiqua" w:eastAsia="Book Antiqua" w:hAnsi="Book Antiqua" w:cs="Book Antiqua"/>
          <w:color w:val="000000"/>
        </w:rPr>
        <w:t>ed</w:t>
      </w:r>
      <w:r w:rsidRPr="00902C9E">
        <w:rPr>
          <w:rFonts w:ascii="Book Antiqua" w:eastAsia="Book Antiqua" w:hAnsi="Book Antiqua" w:cs="Book Antiqua"/>
          <w:color w:val="000000"/>
        </w:rPr>
        <w:t xml:space="preserve"> to expand knowledge about their etiology and incorporate it into clinical practice, ultimately </w:t>
      </w:r>
      <w:r w:rsidRPr="00902C9E">
        <w:rPr>
          <w:rFonts w:ascii="Book Antiqua" w:eastAsia="Book Antiqua" w:hAnsi="Book Antiqua" w:cs="Book Antiqua"/>
          <w:color w:val="000000"/>
        </w:rPr>
        <w:lastRenderedPageBreak/>
        <w:t>optimizing diagnosis and prognosis, and thus choosing the right treatment for these severe mental illnesses.</w:t>
      </w:r>
    </w:p>
    <w:p w14:paraId="7ECC839D" w14:textId="77777777" w:rsidR="00A77B3E" w:rsidRPr="00902C9E" w:rsidRDefault="00A77B3E" w:rsidP="00C63CE6">
      <w:pPr>
        <w:spacing w:line="360" w:lineRule="auto"/>
        <w:ind w:firstLine="720"/>
        <w:jc w:val="both"/>
        <w:rPr>
          <w:rFonts w:ascii="Book Antiqua" w:hAnsi="Book Antiqua"/>
        </w:rPr>
      </w:pPr>
    </w:p>
    <w:p w14:paraId="06E20750" w14:textId="77777777" w:rsidR="00A77B3E" w:rsidRPr="002D147F" w:rsidRDefault="00DF377E" w:rsidP="00C63CE6">
      <w:pPr>
        <w:spacing w:line="360" w:lineRule="auto"/>
        <w:jc w:val="both"/>
        <w:rPr>
          <w:rFonts w:ascii="Book Antiqua" w:hAnsi="Book Antiqua"/>
        </w:rPr>
      </w:pPr>
      <w:r w:rsidRPr="003E756E">
        <w:rPr>
          <w:rFonts w:ascii="Book Antiqua" w:eastAsia="Book Antiqua" w:hAnsi="Book Antiqua" w:cs="Book Antiqua"/>
          <w:b/>
          <w:caps/>
          <w:color w:val="000000"/>
        </w:rPr>
        <w:t>MATERIALS AND METHODS</w:t>
      </w:r>
    </w:p>
    <w:p w14:paraId="283F437B" w14:textId="78DDF39D" w:rsidR="00A77B3E" w:rsidRPr="00902C9E" w:rsidRDefault="00DF377E" w:rsidP="00C63CE6">
      <w:pPr>
        <w:spacing w:line="360" w:lineRule="auto"/>
        <w:jc w:val="both"/>
        <w:rPr>
          <w:rFonts w:ascii="Book Antiqua" w:hAnsi="Book Antiqua"/>
          <w:b/>
        </w:rPr>
      </w:pPr>
      <w:r w:rsidRPr="00902C9E">
        <w:rPr>
          <w:rFonts w:ascii="Book Antiqua" w:eastAsia="Book Antiqua" w:hAnsi="Book Antiqua" w:cs="Book Antiqua"/>
          <w:b/>
          <w:i/>
          <w:iCs/>
          <w:color w:val="000000"/>
        </w:rPr>
        <w:t>Participants</w:t>
      </w:r>
    </w:p>
    <w:p w14:paraId="1E0CA119" w14:textId="6A554CBB" w:rsidR="00A77B3E" w:rsidRPr="00902C9E" w:rsidRDefault="00DF377E" w:rsidP="003631F5">
      <w:pPr>
        <w:spacing w:line="360" w:lineRule="auto"/>
        <w:jc w:val="both"/>
        <w:rPr>
          <w:rFonts w:ascii="Book Antiqua" w:hAnsi="Book Antiqua"/>
        </w:rPr>
      </w:pPr>
      <w:r w:rsidRPr="00902C9E">
        <w:rPr>
          <w:rFonts w:ascii="Book Antiqua" w:eastAsia="Book Antiqua" w:hAnsi="Book Antiqua" w:cs="Book Antiqua"/>
          <w:color w:val="000000"/>
        </w:rPr>
        <w:t>For the current study, we recruited 58 patients, nam</w:t>
      </w:r>
      <w:r w:rsidR="003631F5" w:rsidRPr="00902C9E">
        <w:rPr>
          <w:rFonts w:ascii="Book Antiqua" w:eastAsia="Book Antiqua" w:hAnsi="Book Antiqua" w:cs="Book Antiqua"/>
          <w:color w:val="000000"/>
        </w:rPr>
        <w:t>ely 26 with a paranoid syndrome</w:t>
      </w:r>
      <w:r w:rsidR="002D147F">
        <w:rPr>
          <w:rFonts w:ascii="Book Antiqua" w:eastAsia="Book Antiqua" w:hAnsi="Book Antiqua" w:cs="Book Antiqua"/>
          <w:color w:val="000000"/>
        </w:rPr>
        <w:t xml:space="preserve"> –</w:t>
      </w:r>
      <w:r w:rsidRPr="00902C9E">
        <w:rPr>
          <w:rFonts w:ascii="Book Antiqua" w:eastAsia="Book Antiqua" w:hAnsi="Book Antiqua" w:cs="Book Antiqua"/>
          <w:color w:val="000000"/>
        </w:rPr>
        <w:t>in the context of SCH (mean age 39.2 ± 13.2 years</w:t>
      </w:r>
      <w:r w:rsidR="00A02FC9" w:rsidRPr="00902C9E">
        <w:rPr>
          <w:rFonts w:ascii="Book Antiqua" w:eastAsia="Book Antiqua" w:hAnsi="Book Antiqua" w:cs="Book Antiqua"/>
          <w:color w:val="000000"/>
        </w:rPr>
        <w:t>, 13 male) and 32 with Ds (</w:t>
      </w:r>
      <w:r w:rsidRPr="00902C9E">
        <w:rPr>
          <w:rFonts w:ascii="Book Antiqua" w:eastAsia="Book Antiqua" w:hAnsi="Book Antiqua" w:cs="Book Antiqua"/>
          <w:color w:val="000000"/>
        </w:rPr>
        <w:t xml:space="preserve">mean age 42.9 ± 11.7 years, 10 </w:t>
      </w:r>
      <w:r w:rsidR="003631F5" w:rsidRPr="00902C9E">
        <w:rPr>
          <w:rFonts w:ascii="Book Antiqua" w:eastAsia="Book Antiqua" w:hAnsi="Book Antiqua" w:cs="Book Antiqua"/>
          <w:color w:val="000000"/>
        </w:rPr>
        <w:t>male)</w:t>
      </w:r>
      <w:r w:rsidR="002D147F">
        <w:rPr>
          <w:rFonts w:ascii="Book Antiqua" w:eastAsia="Book Antiqua" w:hAnsi="Book Antiqua" w:cs="Book Antiqua"/>
          <w:color w:val="000000"/>
        </w:rPr>
        <w:t xml:space="preserve"> </w:t>
      </w:r>
      <w:r w:rsidR="003631F5" w:rsidRPr="00902C9E">
        <w:rPr>
          <w:rFonts w:ascii="Book Antiqua" w:eastAsia="Book Antiqua" w:hAnsi="Book Antiqua" w:cs="Book Antiqua"/>
          <w:color w:val="000000"/>
        </w:rPr>
        <w:t>–</w:t>
      </w:r>
      <w:r w:rsidR="002D147F">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in the context of </w:t>
      </w:r>
      <w:r w:rsidR="00945470" w:rsidRPr="00902C9E">
        <w:rPr>
          <w:rFonts w:ascii="Book Antiqua" w:hAnsi="Book Antiqua" w:cs="Book Antiqua"/>
          <w:color w:val="000000"/>
          <w:lang w:eastAsia="zh-CN"/>
        </w:rPr>
        <w:t>m</w:t>
      </w:r>
      <w:r w:rsidR="00945470" w:rsidRPr="00902C9E">
        <w:rPr>
          <w:rFonts w:ascii="Book Antiqua" w:eastAsia="Book Antiqua" w:hAnsi="Book Antiqua" w:cs="Book Antiqua"/>
          <w:color w:val="000000"/>
        </w:rPr>
        <w:t xml:space="preserve">ajor </w:t>
      </w:r>
      <w:r w:rsidR="00945470" w:rsidRPr="00902C9E">
        <w:rPr>
          <w:rFonts w:ascii="Book Antiqua" w:hAnsi="Book Antiqua" w:cs="Book Antiqua"/>
          <w:color w:val="000000"/>
          <w:lang w:eastAsia="zh-CN"/>
        </w:rPr>
        <w:t>d</w:t>
      </w:r>
      <w:r w:rsidR="00945470" w:rsidRPr="00902C9E">
        <w:rPr>
          <w:rFonts w:ascii="Book Antiqua" w:eastAsia="Book Antiqua" w:hAnsi="Book Antiqua" w:cs="Book Antiqua"/>
          <w:color w:val="000000"/>
        </w:rPr>
        <w:t xml:space="preserve">epressive </w:t>
      </w:r>
      <w:r w:rsidR="00945470" w:rsidRPr="00902C9E">
        <w:rPr>
          <w:rFonts w:ascii="Book Antiqua" w:hAnsi="Book Antiqua" w:cs="Book Antiqua"/>
          <w:color w:val="000000"/>
          <w:lang w:eastAsia="zh-CN"/>
        </w:rPr>
        <w:t>d</w:t>
      </w:r>
      <w:r w:rsidR="00945470" w:rsidRPr="00902C9E">
        <w:rPr>
          <w:rFonts w:ascii="Book Antiqua" w:eastAsia="Book Antiqua" w:hAnsi="Book Antiqua" w:cs="Book Antiqua"/>
          <w:color w:val="000000"/>
        </w:rPr>
        <w:t>isorder (MDD)</w:t>
      </w:r>
      <w:r w:rsidRPr="00902C9E">
        <w:rPr>
          <w:rFonts w:ascii="Book Antiqua" w:eastAsia="Book Antiqua" w:hAnsi="Book Antiqua" w:cs="Book Antiqua"/>
          <w:color w:val="000000"/>
        </w:rPr>
        <w:t xml:space="preserve"> (</w:t>
      </w:r>
      <w:r w:rsidRPr="00902C9E">
        <w:rPr>
          <w:rFonts w:ascii="Book Antiqua" w:eastAsia="Book Antiqua" w:hAnsi="Book Antiqua" w:cs="Book Antiqua"/>
          <w:i/>
          <w:iCs/>
          <w:color w:val="000000"/>
        </w:rPr>
        <w:t>n</w:t>
      </w:r>
      <w:r w:rsidRPr="00902C9E">
        <w:rPr>
          <w:rFonts w:ascii="Book Antiqua" w:eastAsia="Book Antiqua" w:hAnsi="Book Antiqua" w:cs="Book Antiqua"/>
          <w:color w:val="000000"/>
        </w:rPr>
        <w:t xml:space="preserve"> = 14, mean age 42.4 ± 12 years, 5 male), or </w:t>
      </w:r>
      <w:r w:rsidR="002D147F">
        <w:rPr>
          <w:rFonts w:ascii="Book Antiqua" w:eastAsia="Book Antiqua" w:hAnsi="Book Antiqua" w:cs="Book Antiqua"/>
          <w:color w:val="000000"/>
        </w:rPr>
        <w:t>b</w:t>
      </w:r>
      <w:r w:rsidR="002D147F" w:rsidRPr="00902C9E">
        <w:rPr>
          <w:rFonts w:ascii="Book Antiqua" w:eastAsia="Book Antiqua" w:hAnsi="Book Antiqua" w:cs="Book Antiqua"/>
          <w:color w:val="000000"/>
        </w:rPr>
        <w:t xml:space="preserve">ipolar </w:t>
      </w:r>
      <w:r w:rsidR="00945470" w:rsidRPr="00902C9E">
        <w:rPr>
          <w:rFonts w:ascii="Book Antiqua" w:hAnsi="Book Antiqua" w:cs="Book Antiqua"/>
          <w:color w:val="000000"/>
          <w:lang w:eastAsia="zh-CN"/>
        </w:rPr>
        <w:t>d</w:t>
      </w:r>
      <w:r w:rsidR="00945470" w:rsidRPr="00902C9E">
        <w:rPr>
          <w:rFonts w:ascii="Book Antiqua" w:eastAsia="Book Antiqua" w:hAnsi="Book Antiqua" w:cs="Book Antiqua"/>
          <w:color w:val="000000"/>
        </w:rPr>
        <w:t>isorder (BD)</w:t>
      </w:r>
      <w:r w:rsidRPr="00902C9E">
        <w:rPr>
          <w:rFonts w:ascii="Book Antiqua" w:eastAsia="Book Antiqua" w:hAnsi="Book Antiqua" w:cs="Book Antiqua"/>
          <w:color w:val="000000"/>
        </w:rPr>
        <w:t xml:space="preserve"> (</w:t>
      </w:r>
      <w:r w:rsidRPr="00902C9E">
        <w:rPr>
          <w:rFonts w:ascii="Book Antiqua" w:eastAsia="Book Antiqua" w:hAnsi="Book Antiqua" w:cs="Book Antiqua"/>
          <w:i/>
          <w:iCs/>
          <w:color w:val="000000"/>
        </w:rPr>
        <w:t>n</w:t>
      </w:r>
      <w:r w:rsidRPr="00902C9E">
        <w:rPr>
          <w:rFonts w:ascii="Book Antiqua" w:eastAsia="Book Antiqua" w:hAnsi="Book Antiqua" w:cs="Book Antiqua"/>
          <w:color w:val="000000"/>
        </w:rPr>
        <w:t xml:space="preserve"> = 18, mean age 43.3 ± 11.8 years, 5 male)</w:t>
      </w:r>
      <w:r w:rsidR="002D147F">
        <w:rPr>
          <w:rFonts w:ascii="Book Antiqua" w:eastAsia="Book Antiqua" w:hAnsi="Book Antiqua" w:cs="Book Antiqua"/>
          <w:color w:val="000000"/>
        </w:rPr>
        <w:t xml:space="preserve"> – </w:t>
      </w:r>
      <w:r w:rsidRPr="00902C9E">
        <w:rPr>
          <w:rFonts w:ascii="Book Antiqua" w:eastAsia="Book Antiqua" w:hAnsi="Book Antiqua" w:cs="Book Antiqua"/>
          <w:color w:val="000000"/>
        </w:rPr>
        <w:t>according to the diagnostic criteria of DSM IV</w:t>
      </w:r>
      <w:r w:rsidR="00740AE9">
        <w:rPr>
          <w:rFonts w:ascii="Book Antiqua" w:eastAsia="Book Antiqua" w:hAnsi="Book Antiqua" w:cs="Book Antiqua"/>
          <w:color w:val="000000"/>
        </w:rPr>
        <w:t xml:space="preserve"> Text </w:t>
      </w:r>
      <w:r w:rsidR="00B87621">
        <w:rPr>
          <w:rFonts w:ascii="Book Antiqua" w:eastAsia="Book Antiqua" w:hAnsi="Book Antiqua" w:cs="Book Antiqua"/>
          <w:color w:val="000000"/>
        </w:rPr>
        <w:t>R</w:t>
      </w:r>
      <w:r w:rsidR="00740AE9">
        <w:rPr>
          <w:rFonts w:ascii="Book Antiqua" w:eastAsia="Book Antiqua" w:hAnsi="Book Antiqua" w:cs="Book Antiqua"/>
          <w:color w:val="000000"/>
        </w:rPr>
        <w:t>evision</w:t>
      </w:r>
      <w:r w:rsidR="003631F5" w:rsidRPr="00902C9E">
        <w:rPr>
          <w:rFonts w:ascii="Book Antiqua" w:hAnsi="Book Antiqua" w:cs="Book Antiqua"/>
          <w:color w:val="000000"/>
          <w:vertAlign w:val="superscript"/>
          <w:lang w:eastAsia="zh-CN"/>
        </w:rPr>
        <w:t>[</w:t>
      </w:r>
      <w:r w:rsidRPr="00902C9E">
        <w:rPr>
          <w:rFonts w:ascii="Book Antiqua" w:eastAsia="Book Antiqua" w:hAnsi="Book Antiqua" w:cs="Book Antiqua"/>
          <w:bCs/>
          <w:color w:val="000000"/>
          <w:vertAlign w:val="superscript"/>
        </w:rPr>
        <w:t>30</w:t>
      </w:r>
      <w:r w:rsidR="003631F5" w:rsidRPr="00902C9E">
        <w:rPr>
          <w:rFonts w:ascii="Book Antiqua" w:hAnsi="Book Antiqua" w:cs="Book Antiqua"/>
          <w:bCs/>
          <w:color w:val="000000"/>
          <w:vertAlign w:val="superscript"/>
          <w:lang w:eastAsia="zh-CN"/>
        </w:rPr>
        <w:t>]</w:t>
      </w:r>
      <w:r w:rsidRPr="00902C9E">
        <w:rPr>
          <w:rFonts w:ascii="Book Antiqua" w:eastAsia="Book Antiqua" w:hAnsi="Book Antiqua" w:cs="Book Antiqua"/>
          <w:color w:val="000000"/>
        </w:rPr>
        <w:t>. The assessment of the participants was performed by experienced psychiatrists (DS</w:t>
      </w:r>
      <w:r w:rsidR="00D53C0E">
        <w:rPr>
          <w:rFonts w:ascii="Book Antiqua" w:eastAsia="Book Antiqua" w:hAnsi="Book Antiqua" w:cs="Book Antiqua"/>
          <w:color w:val="000000"/>
        </w:rPr>
        <w:t>,</w:t>
      </w:r>
      <w:r w:rsidRPr="00902C9E">
        <w:rPr>
          <w:rFonts w:ascii="Book Antiqua" w:eastAsia="Book Antiqua" w:hAnsi="Book Antiqua" w:cs="Book Antiqua"/>
          <w:color w:val="000000"/>
        </w:rPr>
        <w:t xml:space="preserve"> SK</w:t>
      </w:r>
      <w:r w:rsidR="007417C8">
        <w:rPr>
          <w:rFonts w:ascii="Book Antiqua" w:eastAsia="Book Antiqua" w:hAnsi="Book Antiqua" w:cs="Book Antiqua"/>
          <w:color w:val="000000"/>
        </w:rPr>
        <w:t xml:space="preserve"> and </w:t>
      </w:r>
      <w:r w:rsidRPr="00902C9E">
        <w:rPr>
          <w:rFonts w:ascii="Book Antiqua" w:eastAsia="Book Antiqua" w:hAnsi="Book Antiqua" w:cs="Book Antiqua"/>
          <w:color w:val="000000"/>
        </w:rPr>
        <w:t xml:space="preserve">KA) using the </w:t>
      </w:r>
      <w:r w:rsidR="00006576">
        <w:rPr>
          <w:rFonts w:ascii="Book Antiqua" w:hAnsi="Book Antiqua" w:cs="Book Antiqua" w:hint="eastAsia"/>
          <w:color w:val="000000"/>
          <w:lang w:eastAsia="zh-CN"/>
        </w:rPr>
        <w:t>g</w:t>
      </w:r>
      <w:r w:rsidRPr="00902C9E">
        <w:rPr>
          <w:rFonts w:ascii="Book Antiqua" w:eastAsia="Book Antiqua" w:hAnsi="Book Antiqua" w:cs="Book Antiqua"/>
          <w:color w:val="000000"/>
        </w:rPr>
        <w:t>eneral clinical interview</w:t>
      </w:r>
      <w:r w:rsidR="003631F5" w:rsidRPr="00902C9E">
        <w:rPr>
          <w:rFonts w:ascii="Book Antiqua" w:hAnsi="Book Antiqua" w:cs="Book Antiqua"/>
          <w:color w:val="000000"/>
          <w:vertAlign w:val="superscript"/>
          <w:lang w:eastAsia="zh-CN"/>
        </w:rPr>
        <w:t>[</w:t>
      </w:r>
      <w:r w:rsidR="003631F5" w:rsidRPr="00902C9E">
        <w:rPr>
          <w:rFonts w:ascii="Book Antiqua" w:eastAsia="Book Antiqua" w:hAnsi="Book Antiqua" w:cs="Book Antiqua"/>
          <w:bCs/>
          <w:color w:val="000000"/>
          <w:vertAlign w:val="superscript"/>
        </w:rPr>
        <w:t>3</w:t>
      </w:r>
      <w:r w:rsidR="003631F5" w:rsidRPr="00902C9E">
        <w:rPr>
          <w:rFonts w:ascii="Book Antiqua" w:hAnsi="Book Antiqua" w:cs="Book Antiqua"/>
          <w:bCs/>
          <w:color w:val="000000"/>
          <w:vertAlign w:val="superscript"/>
          <w:lang w:eastAsia="zh-CN"/>
        </w:rPr>
        <w:t>1]</w:t>
      </w:r>
      <w:r w:rsidR="00CF66BC" w:rsidRPr="00902C9E">
        <w:rPr>
          <w:rFonts w:ascii="Book Antiqua" w:eastAsia="Book Antiqua" w:hAnsi="Book Antiqua" w:cs="Book Antiqua"/>
          <w:color w:val="000000"/>
        </w:rPr>
        <w:t>, the structured Mini-</w:t>
      </w:r>
      <w:r w:rsidRPr="00902C9E">
        <w:rPr>
          <w:rFonts w:ascii="Book Antiqua" w:eastAsia="Book Antiqua" w:hAnsi="Book Antiqua" w:cs="Book Antiqua"/>
          <w:color w:val="000000"/>
        </w:rPr>
        <w:t>Internationa</w:t>
      </w:r>
      <w:r w:rsidR="003631F5" w:rsidRPr="00902C9E">
        <w:rPr>
          <w:rFonts w:ascii="Book Antiqua" w:eastAsia="Book Antiqua" w:hAnsi="Book Antiqua" w:cs="Book Antiqua"/>
          <w:color w:val="000000"/>
        </w:rPr>
        <w:t>l Neuropsychiatric Interview (M</w:t>
      </w:r>
      <w:r w:rsidR="003631F5" w:rsidRPr="00902C9E">
        <w:rPr>
          <w:rFonts w:ascii="Book Antiqua" w:hAnsi="Book Antiqua" w:cs="Book Antiqua"/>
          <w:color w:val="000000"/>
          <w:lang w:eastAsia="zh-CN"/>
        </w:rPr>
        <w:t>.</w:t>
      </w:r>
      <w:r w:rsidR="003631F5" w:rsidRPr="00902C9E">
        <w:rPr>
          <w:rFonts w:ascii="Book Antiqua" w:eastAsia="Book Antiqua" w:hAnsi="Book Antiqua" w:cs="Book Antiqua"/>
          <w:color w:val="000000"/>
        </w:rPr>
        <w:t>I</w:t>
      </w:r>
      <w:r w:rsidR="003631F5" w:rsidRPr="00902C9E">
        <w:rPr>
          <w:rFonts w:ascii="Book Antiqua" w:hAnsi="Book Antiqua" w:cs="Book Antiqua"/>
          <w:color w:val="000000"/>
          <w:lang w:eastAsia="zh-CN"/>
        </w:rPr>
        <w:t>.</w:t>
      </w:r>
      <w:r w:rsidR="003631F5" w:rsidRPr="00902C9E">
        <w:rPr>
          <w:rFonts w:ascii="Book Antiqua" w:eastAsia="Book Antiqua" w:hAnsi="Book Antiqua" w:cs="Book Antiqua"/>
          <w:color w:val="000000"/>
        </w:rPr>
        <w:t>N</w:t>
      </w:r>
      <w:r w:rsidR="003631F5" w:rsidRPr="00902C9E">
        <w:rPr>
          <w:rFonts w:ascii="Book Antiqua" w:hAnsi="Book Antiqua" w:cs="Book Antiqua"/>
          <w:color w:val="000000"/>
          <w:lang w:eastAsia="zh-CN"/>
        </w:rPr>
        <w:t>.</w:t>
      </w:r>
      <w:r w:rsidRPr="00902C9E">
        <w:rPr>
          <w:rFonts w:ascii="Book Antiqua" w:eastAsia="Book Antiqua" w:hAnsi="Book Antiqua" w:cs="Book Antiqua"/>
          <w:color w:val="000000"/>
        </w:rPr>
        <w:t>I</w:t>
      </w:r>
      <w:r w:rsidR="003631F5" w:rsidRPr="00902C9E">
        <w:rPr>
          <w:rFonts w:ascii="Book Antiqua" w:hAnsi="Book Antiqua" w:cs="Book Antiqua"/>
          <w:color w:val="000000"/>
          <w:lang w:eastAsia="zh-CN"/>
        </w:rPr>
        <w:t>.</w:t>
      </w:r>
      <w:r w:rsidRPr="00902C9E">
        <w:rPr>
          <w:rFonts w:ascii="Book Antiqua" w:eastAsia="Book Antiqua" w:hAnsi="Book Antiqua" w:cs="Book Antiqua"/>
          <w:color w:val="000000"/>
        </w:rPr>
        <w:t xml:space="preserve"> 6.0)</w:t>
      </w:r>
      <w:r w:rsidR="003631F5" w:rsidRPr="00902C9E">
        <w:rPr>
          <w:rFonts w:ascii="Book Antiqua" w:hAnsi="Book Antiqua" w:cs="Book Antiqua"/>
          <w:color w:val="000000"/>
          <w:vertAlign w:val="superscript"/>
          <w:lang w:eastAsia="zh-CN"/>
        </w:rPr>
        <w:t>[</w:t>
      </w:r>
      <w:r w:rsidR="003631F5" w:rsidRPr="00902C9E">
        <w:rPr>
          <w:rFonts w:ascii="Book Antiqua" w:eastAsia="Book Antiqua" w:hAnsi="Book Antiqua" w:cs="Book Antiqua"/>
          <w:bCs/>
          <w:color w:val="000000"/>
          <w:vertAlign w:val="superscript"/>
        </w:rPr>
        <w:t>3</w:t>
      </w:r>
      <w:r w:rsidR="003631F5" w:rsidRPr="00902C9E">
        <w:rPr>
          <w:rFonts w:ascii="Book Antiqua" w:hAnsi="Book Antiqua" w:cs="Book Antiqua"/>
          <w:bCs/>
          <w:color w:val="000000"/>
          <w:vertAlign w:val="superscript"/>
          <w:lang w:eastAsia="zh-CN"/>
        </w:rPr>
        <w:t>2]</w:t>
      </w:r>
      <w:r w:rsidR="00CF66BC"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and </w:t>
      </w:r>
      <w:r w:rsidR="003631F5" w:rsidRPr="00902C9E">
        <w:rPr>
          <w:rFonts w:ascii="Book Antiqua" w:hAnsi="Book Antiqua" w:cs="Book Antiqua"/>
          <w:color w:val="000000"/>
          <w:lang w:eastAsia="zh-CN"/>
        </w:rPr>
        <w:t>c</w:t>
      </w:r>
      <w:r w:rsidRPr="00902C9E">
        <w:rPr>
          <w:rFonts w:ascii="Book Antiqua" w:eastAsia="Book Antiqua" w:hAnsi="Book Antiqua" w:cs="Book Antiqua"/>
          <w:color w:val="000000"/>
        </w:rPr>
        <w:t xml:space="preserve">linical </w:t>
      </w:r>
      <w:r w:rsidR="003631F5" w:rsidRPr="00902C9E">
        <w:rPr>
          <w:rFonts w:ascii="Book Antiqua" w:hAnsi="Book Antiqua" w:cs="Book Antiqua"/>
          <w:color w:val="000000"/>
          <w:lang w:eastAsia="zh-CN"/>
        </w:rPr>
        <w:t>g</w:t>
      </w:r>
      <w:r w:rsidRPr="00902C9E">
        <w:rPr>
          <w:rFonts w:ascii="Book Antiqua" w:eastAsia="Book Antiqua" w:hAnsi="Book Antiqua" w:cs="Book Antiqua"/>
          <w:color w:val="000000"/>
        </w:rPr>
        <w:t xml:space="preserve">lobal </w:t>
      </w:r>
      <w:r w:rsidR="003631F5" w:rsidRPr="00902C9E">
        <w:rPr>
          <w:rFonts w:ascii="Book Antiqua" w:hAnsi="Book Antiqua" w:cs="Book Antiqua"/>
          <w:color w:val="000000"/>
          <w:lang w:eastAsia="zh-CN"/>
        </w:rPr>
        <w:t>i</w:t>
      </w:r>
      <w:r w:rsidRPr="00902C9E">
        <w:rPr>
          <w:rFonts w:ascii="Book Antiqua" w:eastAsia="Book Antiqua" w:hAnsi="Book Antiqua" w:cs="Book Antiqua"/>
          <w:color w:val="000000"/>
        </w:rPr>
        <w:t>mpression scale</w:t>
      </w:r>
      <w:r w:rsidR="003631F5" w:rsidRPr="00902C9E">
        <w:rPr>
          <w:rFonts w:ascii="Book Antiqua" w:hAnsi="Book Antiqua" w:cs="Book Antiqua"/>
          <w:color w:val="000000"/>
          <w:vertAlign w:val="superscript"/>
          <w:lang w:eastAsia="zh-CN"/>
        </w:rPr>
        <w:t>[</w:t>
      </w:r>
      <w:r w:rsidR="003631F5" w:rsidRPr="00902C9E">
        <w:rPr>
          <w:rFonts w:ascii="Book Antiqua" w:eastAsia="Book Antiqua" w:hAnsi="Book Antiqua" w:cs="Book Antiqua"/>
          <w:bCs/>
          <w:color w:val="000000"/>
          <w:vertAlign w:val="superscript"/>
        </w:rPr>
        <w:t>3</w:t>
      </w:r>
      <w:r w:rsidR="003631F5" w:rsidRPr="00902C9E">
        <w:rPr>
          <w:rFonts w:ascii="Book Antiqua" w:hAnsi="Book Antiqua" w:cs="Book Antiqua"/>
          <w:bCs/>
          <w:color w:val="000000"/>
          <w:vertAlign w:val="superscript"/>
          <w:lang w:eastAsia="zh-CN"/>
        </w:rPr>
        <w:t>3]</w:t>
      </w:r>
      <w:r w:rsidRPr="00902C9E">
        <w:rPr>
          <w:rFonts w:ascii="Book Antiqua" w:eastAsia="Book Antiqua" w:hAnsi="Book Antiqua" w:cs="Book Antiqua"/>
          <w:color w:val="000000"/>
        </w:rPr>
        <w:t xml:space="preserve">. The </w:t>
      </w:r>
      <w:r w:rsidR="003631F5" w:rsidRPr="00902C9E">
        <w:rPr>
          <w:rFonts w:ascii="Book Antiqua" w:hAnsi="Book Antiqua" w:cs="Book Antiqua"/>
          <w:color w:val="000000"/>
          <w:lang w:eastAsia="zh-CN"/>
        </w:rPr>
        <w:t>p</w:t>
      </w:r>
      <w:r w:rsidRPr="00902C9E">
        <w:rPr>
          <w:rFonts w:ascii="Book Antiqua" w:eastAsia="Book Antiqua" w:hAnsi="Book Antiqua" w:cs="Book Antiqua"/>
          <w:color w:val="000000"/>
        </w:rPr>
        <w:t xml:space="preserve">ositive and </w:t>
      </w:r>
      <w:r w:rsidR="003631F5" w:rsidRPr="00902C9E">
        <w:rPr>
          <w:rFonts w:ascii="Book Antiqua" w:hAnsi="Book Antiqua" w:cs="Book Antiqua"/>
          <w:color w:val="000000"/>
          <w:lang w:eastAsia="zh-CN"/>
        </w:rPr>
        <w:t>n</w:t>
      </w:r>
      <w:r w:rsidRPr="00902C9E">
        <w:rPr>
          <w:rFonts w:ascii="Book Antiqua" w:eastAsia="Book Antiqua" w:hAnsi="Book Antiqua" w:cs="Book Antiqua"/>
          <w:color w:val="000000"/>
        </w:rPr>
        <w:t xml:space="preserve">egative </w:t>
      </w:r>
      <w:r w:rsidR="003631F5" w:rsidRPr="00902C9E">
        <w:rPr>
          <w:rFonts w:ascii="Book Antiqua" w:hAnsi="Book Antiqua" w:cs="Book Antiqua"/>
          <w:color w:val="000000"/>
          <w:lang w:eastAsia="zh-CN"/>
        </w:rPr>
        <w:t>s</w:t>
      </w:r>
      <w:r w:rsidRPr="00902C9E">
        <w:rPr>
          <w:rFonts w:ascii="Book Antiqua" w:eastAsia="Book Antiqua" w:hAnsi="Book Antiqua" w:cs="Book Antiqua"/>
          <w:color w:val="000000"/>
        </w:rPr>
        <w:t xml:space="preserve">yndrome </w:t>
      </w:r>
      <w:r w:rsidR="003631F5" w:rsidRPr="00902C9E">
        <w:rPr>
          <w:rFonts w:ascii="Book Antiqua" w:hAnsi="Book Antiqua" w:cs="Book Antiqua"/>
          <w:color w:val="000000"/>
          <w:lang w:eastAsia="zh-CN"/>
        </w:rPr>
        <w:t>s</w:t>
      </w:r>
      <w:r w:rsidRPr="00902C9E">
        <w:rPr>
          <w:rFonts w:ascii="Book Antiqua" w:eastAsia="Book Antiqua" w:hAnsi="Book Antiqua" w:cs="Book Antiqua"/>
          <w:color w:val="000000"/>
        </w:rPr>
        <w:t>cale</w:t>
      </w:r>
      <w:r w:rsidR="003631F5" w:rsidRPr="00902C9E">
        <w:rPr>
          <w:rFonts w:ascii="Book Antiqua" w:hAnsi="Book Antiqua" w:cs="Book Antiqua"/>
          <w:color w:val="000000"/>
          <w:vertAlign w:val="superscript"/>
          <w:lang w:eastAsia="zh-CN"/>
        </w:rPr>
        <w:t>[</w:t>
      </w:r>
      <w:r w:rsidR="003631F5" w:rsidRPr="00902C9E">
        <w:rPr>
          <w:rFonts w:ascii="Book Antiqua" w:eastAsia="Book Antiqua" w:hAnsi="Book Antiqua" w:cs="Book Antiqua"/>
          <w:bCs/>
          <w:color w:val="000000"/>
          <w:vertAlign w:val="superscript"/>
        </w:rPr>
        <w:t>3</w:t>
      </w:r>
      <w:r w:rsidR="003631F5" w:rsidRPr="00902C9E">
        <w:rPr>
          <w:rFonts w:ascii="Book Antiqua" w:hAnsi="Book Antiqua" w:cs="Book Antiqua"/>
          <w:bCs/>
          <w:color w:val="000000"/>
          <w:vertAlign w:val="superscript"/>
          <w:lang w:eastAsia="zh-CN"/>
        </w:rPr>
        <w:t>4]</w:t>
      </w:r>
      <w:r w:rsidRPr="00902C9E">
        <w:rPr>
          <w:rFonts w:ascii="Book Antiqua" w:eastAsia="Book Antiqua" w:hAnsi="Book Antiqua" w:cs="Book Antiqua"/>
          <w:color w:val="000000"/>
        </w:rPr>
        <w:t xml:space="preserve"> was chosen for the assessment of the SCH group. A minimum rating of 3 on P1 (delusions) and/or P6 (suspiciousness) was set to secure a reasonable severity of the episode. The severity of the depressive episode was assessed using the Montgomery–Åsberg Depression Rating Scale</w:t>
      </w:r>
      <w:r w:rsidR="00B57B35" w:rsidRPr="00902C9E">
        <w:rPr>
          <w:rFonts w:ascii="Book Antiqua" w:hAnsi="Book Antiqua" w:cs="Book Antiqua"/>
          <w:color w:val="000000"/>
          <w:vertAlign w:val="superscript"/>
          <w:lang w:eastAsia="zh-CN"/>
        </w:rPr>
        <w:t>[</w:t>
      </w:r>
      <w:r w:rsidR="00B57B35" w:rsidRPr="00902C9E">
        <w:rPr>
          <w:rFonts w:ascii="Book Antiqua" w:eastAsia="Book Antiqua" w:hAnsi="Book Antiqua" w:cs="Book Antiqua"/>
          <w:bCs/>
          <w:color w:val="000000"/>
          <w:vertAlign w:val="superscript"/>
        </w:rPr>
        <w:t>3</w:t>
      </w:r>
      <w:r w:rsidR="00B57B35" w:rsidRPr="00902C9E">
        <w:rPr>
          <w:rFonts w:ascii="Book Antiqua" w:hAnsi="Book Antiqua" w:cs="Book Antiqua"/>
          <w:bCs/>
          <w:color w:val="000000"/>
          <w:vertAlign w:val="superscript"/>
          <w:lang w:eastAsia="zh-CN"/>
        </w:rPr>
        <w:t>5]</w:t>
      </w:r>
      <w:r w:rsidRPr="00902C9E">
        <w:rPr>
          <w:rFonts w:ascii="Book Antiqua" w:eastAsia="Book Antiqua" w:hAnsi="Book Antiqua" w:cs="Book Antiqua"/>
          <w:color w:val="000000"/>
        </w:rPr>
        <w:t xml:space="preserve">. A cut-off value of 20 was chosen, which is considered to constitute a </w:t>
      </w:r>
      <w:r w:rsidR="007417C8" w:rsidRPr="00902C9E">
        <w:rPr>
          <w:rFonts w:ascii="Book Antiqua" w:eastAsia="Book Antiqua" w:hAnsi="Book Antiqua" w:cs="Book Antiqua"/>
          <w:color w:val="000000"/>
        </w:rPr>
        <w:t>D</w:t>
      </w:r>
      <w:r w:rsidR="007417C8">
        <w:rPr>
          <w:rFonts w:ascii="Book Antiqua" w:eastAsia="Book Antiqua" w:hAnsi="Book Antiqua" w:cs="Book Antiqua"/>
          <w:color w:val="000000"/>
        </w:rPr>
        <w:t>S</w:t>
      </w:r>
      <w:r w:rsidR="007417C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of moderate severity. Both clinical groups were on stable medication for at least 14 d.</w:t>
      </w:r>
    </w:p>
    <w:p w14:paraId="658D06A2" w14:textId="6AA56B8A" w:rsidR="00A77B3E" w:rsidRPr="00902C9E" w:rsidRDefault="00DF377E" w:rsidP="00B57B35">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The requirements for participation were the following: </w:t>
      </w:r>
      <w:r w:rsidR="007417C8">
        <w:rPr>
          <w:rFonts w:ascii="Book Antiqua" w:hAnsi="Book Antiqua" w:cs="Book Antiqua"/>
          <w:color w:val="000000"/>
          <w:lang w:eastAsia="zh-CN"/>
        </w:rPr>
        <w:t>a</w:t>
      </w:r>
      <w:r w:rsidR="007417C8" w:rsidRPr="00902C9E">
        <w:rPr>
          <w:rFonts w:ascii="Book Antiqua" w:eastAsia="Book Antiqua" w:hAnsi="Book Antiqua" w:cs="Book Antiqua"/>
          <w:color w:val="000000"/>
        </w:rPr>
        <w:t xml:space="preserve">ge </w:t>
      </w:r>
      <w:r w:rsidR="007417C8">
        <w:rPr>
          <w:rFonts w:ascii="Book Antiqua" w:eastAsia="Book Antiqua" w:hAnsi="Book Antiqua" w:cs="Book Antiqua"/>
          <w:color w:val="000000"/>
        </w:rPr>
        <w:t>&gt;</w:t>
      </w:r>
      <w:r w:rsidR="007417C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18 and </w:t>
      </w:r>
      <w:r w:rsidR="007417C8">
        <w:rPr>
          <w:rFonts w:ascii="Book Antiqua" w:eastAsia="Book Antiqua" w:hAnsi="Book Antiqua" w:cs="Book Antiqua"/>
          <w:color w:val="000000"/>
        </w:rPr>
        <w:t>&lt;</w:t>
      </w:r>
      <w:r w:rsidR="007417C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65</w:t>
      </w:r>
      <w:r w:rsidR="007417C8">
        <w:rPr>
          <w:rFonts w:ascii="Book Antiqua" w:eastAsia="Book Antiqua" w:hAnsi="Book Antiqua" w:cs="Book Antiqua"/>
          <w:color w:val="000000"/>
        </w:rPr>
        <w:t xml:space="preserve"> years</w:t>
      </w:r>
      <w:r w:rsidRPr="00902C9E">
        <w:rPr>
          <w:rFonts w:ascii="Book Antiqua" w:eastAsia="Book Antiqua" w:hAnsi="Book Antiqua" w:cs="Book Antiqua"/>
          <w:color w:val="000000"/>
        </w:rPr>
        <w:t>; lack of metal implants (</w:t>
      </w:r>
      <w:r w:rsidRPr="003E756E">
        <w:rPr>
          <w:rFonts w:ascii="Book Antiqua" w:eastAsia="Book Antiqua" w:hAnsi="Book Antiqua" w:cs="Book Antiqua"/>
          <w:iCs/>
          <w:color w:val="000000"/>
        </w:rPr>
        <w:t>e.g.</w:t>
      </w:r>
      <w:r w:rsidRPr="007417C8">
        <w:rPr>
          <w:rFonts w:ascii="Book Antiqua" w:eastAsia="Book Antiqua" w:hAnsi="Book Antiqua" w:cs="Book Antiqua"/>
          <w:iCs/>
          <w:color w:val="000000"/>
        </w:rPr>
        <w:t>, pacemaker</w:t>
      </w:r>
      <w:r w:rsidRPr="00902C9E">
        <w:rPr>
          <w:rFonts w:ascii="Book Antiqua" w:eastAsia="Book Antiqua" w:hAnsi="Book Antiqua" w:cs="Book Antiqua"/>
          <w:color w:val="000000"/>
        </w:rPr>
        <w:t xml:space="preserve">); absence of comorbidity with other psychiatric disorders (substance use disorders, anxiety disorders, </w:t>
      </w:r>
      <w:r w:rsidRPr="003E756E">
        <w:rPr>
          <w:rFonts w:ascii="Book Antiqua" w:eastAsia="Book Antiqua" w:hAnsi="Book Antiqua" w:cs="Book Antiqua"/>
          <w:color w:val="000000"/>
        </w:rPr>
        <w:t>etc.</w:t>
      </w:r>
      <w:r w:rsidRPr="007417C8">
        <w:rPr>
          <w:rFonts w:ascii="Book Antiqua" w:eastAsia="Book Antiqua" w:hAnsi="Book Antiqua" w:cs="Book Antiqua"/>
          <w:color w:val="000000"/>
        </w:rPr>
        <w:t>);</w:t>
      </w:r>
      <w:r w:rsidRPr="00902C9E">
        <w:rPr>
          <w:rFonts w:ascii="Book Antiqua" w:eastAsia="Book Antiqua" w:hAnsi="Book Antiqua" w:cs="Book Antiqua"/>
          <w:color w:val="000000"/>
        </w:rPr>
        <w:t xml:space="preserve"> </w:t>
      </w:r>
      <w:r w:rsidR="007417C8">
        <w:rPr>
          <w:rFonts w:ascii="Book Antiqua" w:eastAsia="Book Antiqua" w:hAnsi="Book Antiqua" w:cs="Book Antiqua"/>
          <w:color w:val="000000"/>
        </w:rPr>
        <w:t xml:space="preserve">and </w:t>
      </w:r>
      <w:r w:rsidRPr="00902C9E">
        <w:rPr>
          <w:rFonts w:ascii="Book Antiqua" w:eastAsia="Book Antiqua" w:hAnsi="Book Antiqua" w:cs="Book Antiqua"/>
          <w:color w:val="000000"/>
        </w:rPr>
        <w:t xml:space="preserve">absence of severe neurological disorders or traumatic brain injury with loss of consciousness. Psychiatric history was further considered as a source of information to supplement the exclusion criteria. Each of the patients provided a written informed consent complying with the Declaration of Helsinki. The protocol of the study was approved by the University’s Ethics Committee (ID: P-369/29.05.2015). </w:t>
      </w:r>
    </w:p>
    <w:p w14:paraId="6E446AC9" w14:textId="77777777" w:rsidR="00A77B3E" w:rsidRPr="00902C9E" w:rsidRDefault="00A77B3E" w:rsidP="00C63CE6">
      <w:pPr>
        <w:spacing w:line="360" w:lineRule="auto"/>
        <w:ind w:firstLine="720"/>
        <w:jc w:val="both"/>
        <w:rPr>
          <w:rFonts w:ascii="Book Antiqua" w:hAnsi="Book Antiqua"/>
        </w:rPr>
      </w:pPr>
    </w:p>
    <w:p w14:paraId="51C19D7A" w14:textId="23C9A009" w:rsidR="00A77B3E" w:rsidRPr="00902C9E" w:rsidRDefault="00DF377E" w:rsidP="00C63CE6">
      <w:pPr>
        <w:spacing w:line="360" w:lineRule="auto"/>
        <w:jc w:val="both"/>
        <w:rPr>
          <w:rFonts w:ascii="Book Antiqua" w:hAnsi="Book Antiqua"/>
          <w:b/>
        </w:rPr>
      </w:pPr>
      <w:r w:rsidRPr="00902C9E">
        <w:rPr>
          <w:rFonts w:ascii="Book Antiqua" w:eastAsia="Book Antiqua" w:hAnsi="Book Antiqua" w:cs="Book Antiqua"/>
          <w:b/>
          <w:i/>
          <w:iCs/>
          <w:color w:val="000000"/>
        </w:rPr>
        <w:t xml:space="preserve">Image </w:t>
      </w:r>
      <w:r w:rsidR="00B57B35" w:rsidRPr="00902C9E">
        <w:rPr>
          <w:rFonts w:ascii="Book Antiqua" w:hAnsi="Book Antiqua" w:cs="Book Antiqua"/>
          <w:b/>
          <w:i/>
          <w:iCs/>
          <w:color w:val="000000"/>
          <w:lang w:eastAsia="zh-CN"/>
        </w:rPr>
        <w:t>a</w:t>
      </w:r>
      <w:r w:rsidRPr="00902C9E">
        <w:rPr>
          <w:rFonts w:ascii="Book Antiqua" w:eastAsia="Book Antiqua" w:hAnsi="Book Antiqua" w:cs="Book Antiqua"/>
          <w:b/>
          <w:i/>
          <w:iCs/>
          <w:color w:val="000000"/>
        </w:rPr>
        <w:t>cquisition</w:t>
      </w:r>
    </w:p>
    <w:p w14:paraId="0BC31FEC" w14:textId="2CCB6AF5" w:rsidR="00A77B3E" w:rsidRPr="00902C9E" w:rsidRDefault="00DF377E" w:rsidP="00B57B35">
      <w:pPr>
        <w:spacing w:line="360" w:lineRule="auto"/>
        <w:jc w:val="both"/>
        <w:rPr>
          <w:rFonts w:ascii="Book Antiqua" w:eastAsia="Book Antiqua" w:hAnsi="Book Antiqua" w:cs="Book Antiqua"/>
          <w:color w:val="000000"/>
        </w:rPr>
      </w:pPr>
      <w:r w:rsidRPr="00902C9E">
        <w:rPr>
          <w:rFonts w:ascii="Book Antiqua" w:eastAsia="Book Antiqua" w:hAnsi="Book Antiqua" w:cs="Book Antiqua"/>
          <w:color w:val="000000"/>
        </w:rPr>
        <w:lastRenderedPageBreak/>
        <w:t>Subjects were scanned on a 3Т MRI system (GE Discovery 750w) and the protocol included t</w:t>
      </w:r>
      <w:r w:rsidR="00CF66BC" w:rsidRPr="00902C9E">
        <w:rPr>
          <w:rFonts w:ascii="Book Antiqua" w:eastAsia="Book Antiqua" w:hAnsi="Book Antiqua" w:cs="Book Antiqua"/>
          <w:color w:val="000000"/>
        </w:rPr>
        <w:t xml:space="preserve">he following sequences: </w:t>
      </w:r>
      <w:r w:rsidR="00B57B35" w:rsidRPr="00902C9E">
        <w:rPr>
          <w:rFonts w:ascii="Book Antiqua" w:hAnsi="Book Antiqua" w:cs="Book Antiqua"/>
          <w:color w:val="000000"/>
          <w:lang w:eastAsia="zh-CN"/>
        </w:rPr>
        <w:t>(</w:t>
      </w:r>
      <w:r w:rsidR="00CF66BC" w:rsidRPr="00902C9E">
        <w:rPr>
          <w:rFonts w:ascii="Book Antiqua" w:eastAsia="Book Antiqua" w:hAnsi="Book Antiqua" w:cs="Book Antiqua"/>
          <w:color w:val="000000"/>
        </w:rPr>
        <w:t xml:space="preserve">1) </w:t>
      </w:r>
      <w:r w:rsidR="007417C8">
        <w:rPr>
          <w:rFonts w:ascii="Book Antiqua" w:hAnsi="Book Antiqua" w:cs="Book Antiqua"/>
          <w:color w:val="000000"/>
          <w:lang w:eastAsia="zh-CN"/>
        </w:rPr>
        <w:t>h</w:t>
      </w:r>
      <w:r w:rsidR="007417C8" w:rsidRPr="00902C9E">
        <w:rPr>
          <w:rFonts w:ascii="Book Antiqua" w:eastAsia="Book Antiqua" w:hAnsi="Book Antiqua" w:cs="Book Antiqua"/>
          <w:color w:val="000000"/>
        </w:rPr>
        <w:t>igh</w:t>
      </w:r>
      <w:r w:rsidR="00CF66BC" w:rsidRPr="00902C9E">
        <w:rPr>
          <w:rFonts w:ascii="Book Antiqua" w:eastAsia="Book Antiqua" w:hAnsi="Book Antiqua" w:cs="Book Antiqua"/>
          <w:color w:val="000000"/>
        </w:rPr>
        <w:t>-</w:t>
      </w:r>
      <w:r w:rsidRPr="00902C9E">
        <w:rPr>
          <w:rFonts w:ascii="Book Antiqua" w:eastAsia="Book Antiqua" w:hAnsi="Book Antiqua" w:cs="Book Antiqua"/>
          <w:color w:val="000000"/>
        </w:rPr>
        <w:t>resolution structural scan (Sag 3D T1 FSPGR, slice thickness 1 mm, matrix 256</w:t>
      </w:r>
      <w:r w:rsidR="00902C9E">
        <w:rPr>
          <w:rFonts w:ascii="Book Antiqua" w:hAnsi="Book Antiqua" w:cs="Book Antiqua" w:hint="eastAsia"/>
          <w:color w:val="000000"/>
          <w:lang w:eastAsia="zh-CN"/>
        </w:rPr>
        <w:t xml:space="preserve"> </w:t>
      </w:r>
      <w:r w:rsidR="00B57B35" w:rsidRPr="00902C9E">
        <w:rPr>
          <w:rFonts w:ascii="Book Antiqua" w:eastAsia="Book Antiqua" w:hAnsi="Book Antiqua" w:cs="Book Antiqua"/>
          <w:color w:val="000000"/>
        </w:rPr>
        <w:t>×</w:t>
      </w:r>
      <w:r w:rsidR="00902C9E">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 xml:space="preserve">256, </w:t>
      </w:r>
      <w:r w:rsidR="00740AE9" w:rsidRPr="00740AE9">
        <w:rPr>
          <w:rFonts w:ascii="Book Antiqua" w:eastAsia="Book Antiqua" w:hAnsi="Book Antiqua" w:cs="Book Antiqua"/>
          <w:color w:val="000000"/>
        </w:rPr>
        <w:t xml:space="preserve">relaxation time </w:t>
      </w:r>
      <w:r w:rsidR="00740AE9">
        <w:rPr>
          <w:rFonts w:ascii="Book Antiqua" w:eastAsia="Book Antiqua" w:hAnsi="Book Antiqua" w:cs="Book Antiqua"/>
          <w:color w:val="000000"/>
        </w:rPr>
        <w:t>(TR</w:t>
      </w:r>
      <w:r w:rsidR="007417C8">
        <w:rPr>
          <w:rFonts w:ascii="Book Antiqua" w:eastAsia="Book Antiqua" w:hAnsi="Book Antiqua" w:cs="Book Antiqua"/>
          <w:color w:val="000000"/>
        </w:rPr>
        <w:t xml:space="preserve">) </w:t>
      </w:r>
      <w:r w:rsidR="00902C9E">
        <w:rPr>
          <w:rFonts w:ascii="Book Antiqua" w:eastAsia="Book Antiqua" w:hAnsi="Book Antiqua" w:cs="Book Antiqua"/>
          <w:color w:val="000000"/>
        </w:rPr>
        <w:t>7.2 ms, echo time (TE</w:t>
      </w:r>
      <w:r w:rsidR="007417C8">
        <w:rPr>
          <w:rFonts w:ascii="Book Antiqua" w:eastAsia="Book Antiqua" w:hAnsi="Book Antiqua" w:cs="Book Antiqua"/>
          <w:color w:val="000000"/>
        </w:rPr>
        <w:t xml:space="preserve">) </w:t>
      </w:r>
      <w:r w:rsidRPr="00902C9E">
        <w:rPr>
          <w:rFonts w:ascii="Book Antiqua" w:eastAsia="Book Antiqua" w:hAnsi="Book Antiqua" w:cs="Book Antiqua"/>
          <w:color w:val="000000"/>
        </w:rPr>
        <w:t>2.3 ms, flip angle 12</w:t>
      </w:r>
      <w:r w:rsidR="007417C8">
        <w:rPr>
          <w:rFonts w:ascii="Book Antiqua" w:eastAsia="Book Antiqua" w:hAnsi="Book Antiqua" w:cs="Book Antiqua"/>
          <w:color w:val="000000"/>
        </w:rPr>
        <w:sym w:font="Symbol" w:char="F0B0"/>
      </w:r>
      <w:r w:rsidR="00B57B35" w:rsidRPr="00902C9E">
        <w:rPr>
          <w:rFonts w:ascii="Book Antiqua" w:hAnsi="Book Antiqua" w:cs="Book Antiqua"/>
          <w:color w:val="000000"/>
          <w:lang w:eastAsia="zh-CN"/>
        </w:rPr>
        <w:t>;</w:t>
      </w:r>
      <w:r w:rsidR="006E6E38" w:rsidRPr="00902C9E">
        <w:rPr>
          <w:rFonts w:ascii="Book Antiqua" w:eastAsia="Book Antiqua" w:hAnsi="Book Antiqua" w:cs="Book Antiqua"/>
          <w:color w:val="000000"/>
        </w:rPr>
        <w:t xml:space="preserve"> and </w:t>
      </w:r>
      <w:r w:rsidR="00B57B35" w:rsidRPr="00902C9E">
        <w:rPr>
          <w:rFonts w:ascii="Book Antiqua" w:hAnsi="Book Antiqua" w:cs="Book Antiqua"/>
          <w:color w:val="000000"/>
          <w:lang w:eastAsia="zh-CN"/>
        </w:rPr>
        <w:t>(</w:t>
      </w:r>
      <w:r w:rsidR="006E6E38" w:rsidRPr="00902C9E">
        <w:rPr>
          <w:rFonts w:ascii="Book Antiqua" w:eastAsia="Book Antiqua" w:hAnsi="Book Antiqua" w:cs="Book Antiqua"/>
          <w:color w:val="000000"/>
        </w:rPr>
        <w:t xml:space="preserve">2) </w:t>
      </w:r>
      <w:r w:rsidR="007417C8">
        <w:rPr>
          <w:rFonts w:ascii="Book Antiqua" w:hAnsi="Book Antiqua" w:cs="Book Antiqua"/>
          <w:color w:val="000000"/>
          <w:lang w:eastAsia="zh-CN"/>
        </w:rPr>
        <w:t>r</w:t>
      </w:r>
      <w:r w:rsidR="007417C8" w:rsidRPr="00902C9E">
        <w:rPr>
          <w:rFonts w:ascii="Book Antiqua" w:eastAsia="Book Antiqua" w:hAnsi="Book Antiqua" w:cs="Book Antiqua"/>
          <w:color w:val="000000"/>
        </w:rPr>
        <w:t>esting</w:t>
      </w:r>
      <w:r w:rsidR="006E6E38" w:rsidRPr="00902C9E">
        <w:rPr>
          <w:rFonts w:ascii="Book Antiqua" w:eastAsia="Book Antiqua" w:hAnsi="Book Antiqua" w:cs="Book Antiqua"/>
          <w:color w:val="000000"/>
        </w:rPr>
        <w:t>-</w:t>
      </w:r>
      <w:r w:rsidR="00B57B35" w:rsidRPr="00902C9E">
        <w:rPr>
          <w:rFonts w:ascii="Book Antiqua" w:eastAsia="Book Antiqua" w:hAnsi="Book Antiqua" w:cs="Book Antiqua"/>
          <w:color w:val="000000"/>
        </w:rPr>
        <w:t>state functional scan-</w:t>
      </w:r>
      <w:r w:rsidRPr="00902C9E">
        <w:rPr>
          <w:rFonts w:ascii="Book Antiqua" w:eastAsia="Book Antiqua" w:hAnsi="Book Antiqua" w:cs="Book Antiqua"/>
          <w:color w:val="000000"/>
        </w:rPr>
        <w:t xml:space="preserve">2D </w:t>
      </w:r>
      <w:r w:rsidR="007417C8" w:rsidRPr="00902C9E">
        <w:rPr>
          <w:rFonts w:ascii="Book Antiqua" w:eastAsia="Book Antiqua" w:hAnsi="Book Antiqua" w:cs="Book Antiqua"/>
          <w:color w:val="000000"/>
        </w:rPr>
        <w:t>echo planar ima</w:t>
      </w:r>
      <w:r w:rsidRPr="00902C9E">
        <w:rPr>
          <w:rFonts w:ascii="Book Antiqua" w:eastAsia="Book Antiqua" w:hAnsi="Book Antiqua" w:cs="Book Antiqua"/>
          <w:color w:val="000000"/>
        </w:rPr>
        <w:t>ging (EPI), with slice t</w:t>
      </w:r>
      <w:r w:rsidR="00B57B35" w:rsidRPr="00902C9E">
        <w:rPr>
          <w:rFonts w:ascii="Book Antiqua" w:eastAsia="Book Antiqua" w:hAnsi="Book Antiqua" w:cs="Book Antiqua"/>
          <w:color w:val="000000"/>
        </w:rPr>
        <w:t>hickness 3 mm, matrix 64</w:t>
      </w:r>
      <w:r w:rsidR="009A73E5">
        <w:rPr>
          <w:rFonts w:ascii="Book Antiqua" w:hAnsi="Book Antiqua" w:cs="Book Antiqua" w:hint="eastAsia"/>
          <w:color w:val="000000"/>
          <w:lang w:eastAsia="zh-CN"/>
        </w:rPr>
        <w:t xml:space="preserve"> </w:t>
      </w:r>
      <w:r w:rsidR="009A73E5" w:rsidRPr="00902C9E">
        <w:rPr>
          <w:rFonts w:ascii="Book Antiqua" w:eastAsia="Book Antiqua" w:hAnsi="Book Antiqua" w:cs="Book Antiqua"/>
          <w:color w:val="000000"/>
        </w:rPr>
        <w:t>×</w:t>
      </w:r>
      <w:r w:rsidR="009A73E5">
        <w:rPr>
          <w:rFonts w:ascii="Book Antiqua" w:hAnsi="Book Antiqua" w:cs="Book Antiqua" w:hint="eastAsia"/>
          <w:color w:val="000000"/>
          <w:lang w:eastAsia="zh-CN"/>
        </w:rPr>
        <w:t xml:space="preserve"> </w:t>
      </w:r>
      <w:r w:rsidR="00B57B35" w:rsidRPr="00902C9E">
        <w:rPr>
          <w:rFonts w:ascii="Book Antiqua" w:eastAsia="Book Antiqua" w:hAnsi="Book Antiqua" w:cs="Book Antiqua"/>
          <w:color w:val="000000"/>
        </w:rPr>
        <w:t>64, TR</w:t>
      </w:r>
      <w:r w:rsidR="007417C8">
        <w:rPr>
          <w:rFonts w:ascii="Book Antiqua" w:eastAsia="Book Antiqua" w:hAnsi="Book Antiqua" w:cs="Book Antiqua"/>
          <w:color w:val="000000"/>
        </w:rPr>
        <w:t xml:space="preserve"> </w:t>
      </w:r>
      <w:r w:rsidR="00B57B35" w:rsidRPr="00902C9E">
        <w:rPr>
          <w:rFonts w:ascii="Book Antiqua" w:eastAsia="Book Antiqua" w:hAnsi="Book Antiqua" w:cs="Book Antiqua"/>
          <w:color w:val="000000"/>
        </w:rPr>
        <w:t>2000 ms, TE</w:t>
      </w:r>
      <w:r w:rsidR="007417C8">
        <w:rPr>
          <w:rFonts w:ascii="Book Antiqua" w:eastAsia="Book Antiqua" w:hAnsi="Book Antiqua" w:cs="Book Antiqua"/>
          <w:color w:val="000000"/>
        </w:rPr>
        <w:t xml:space="preserve"> </w:t>
      </w:r>
      <w:r w:rsidRPr="00902C9E">
        <w:rPr>
          <w:rFonts w:ascii="Book Antiqua" w:eastAsia="Book Antiqua" w:hAnsi="Book Antiqua" w:cs="Book Antiqua"/>
          <w:color w:val="000000"/>
        </w:rPr>
        <w:t>30 ms, 36 slices, flip angle 90</w:t>
      </w:r>
      <w:r w:rsidR="007417C8">
        <w:rPr>
          <w:rFonts w:ascii="Book Antiqua" w:eastAsia="Book Antiqua" w:hAnsi="Book Antiqua" w:cs="Book Antiqua"/>
          <w:color w:val="000000"/>
        </w:rPr>
        <w:sym w:font="Symbol" w:char="F0B0"/>
      </w:r>
      <w:r w:rsidRPr="00902C9E">
        <w:rPr>
          <w:rFonts w:ascii="Book Antiqua" w:eastAsia="Book Antiqua" w:hAnsi="Book Antiqua" w:cs="Book Antiqua"/>
          <w:color w:val="000000"/>
        </w:rPr>
        <w:t xml:space="preserve">, </w:t>
      </w:r>
      <w:r w:rsidR="006E6E38" w:rsidRPr="00902C9E">
        <w:rPr>
          <w:rFonts w:ascii="Book Antiqua" w:eastAsia="Book Antiqua" w:hAnsi="Book Antiqua" w:cs="Book Antiqua"/>
          <w:color w:val="000000"/>
        </w:rPr>
        <w:t xml:space="preserve">a </w:t>
      </w:r>
      <w:r w:rsidRPr="00902C9E">
        <w:rPr>
          <w:rFonts w:ascii="Book Antiqua" w:eastAsia="Book Antiqua" w:hAnsi="Book Antiqua" w:cs="Book Antiqua"/>
          <w:color w:val="000000"/>
        </w:rPr>
        <w:t>total of 192 volumes. Before the EPI sequence</w:t>
      </w:r>
      <w:r w:rsidR="007417C8">
        <w:rPr>
          <w:rFonts w:ascii="Book Antiqua" w:eastAsia="Book Antiqua" w:hAnsi="Book Antiqua" w:cs="Book Antiqua"/>
          <w:color w:val="000000"/>
        </w:rPr>
        <w:t>,</w:t>
      </w:r>
      <w:r w:rsidRPr="00902C9E">
        <w:rPr>
          <w:rFonts w:ascii="Book Antiqua" w:eastAsia="Book Antiqua" w:hAnsi="Book Antiqua" w:cs="Book Antiqua"/>
          <w:color w:val="000000"/>
        </w:rPr>
        <w:t xml:space="preserve"> subjects were instructed to remain as still as possible with eyes closed and not to think of anything. </w:t>
      </w:r>
    </w:p>
    <w:p w14:paraId="6B4FD926" w14:textId="77777777" w:rsidR="00D23D39" w:rsidRPr="00902C9E" w:rsidRDefault="00D23D39" w:rsidP="00C63CE6">
      <w:pPr>
        <w:spacing w:line="360" w:lineRule="auto"/>
        <w:ind w:firstLine="720"/>
        <w:jc w:val="both"/>
        <w:rPr>
          <w:rFonts w:ascii="Book Antiqua" w:hAnsi="Book Antiqua"/>
        </w:rPr>
      </w:pPr>
    </w:p>
    <w:p w14:paraId="57AC68F7" w14:textId="4B61EB05" w:rsidR="00A77B3E" w:rsidRPr="009A73E5" w:rsidRDefault="006E6E38" w:rsidP="00C63CE6">
      <w:pPr>
        <w:spacing w:line="360" w:lineRule="auto"/>
        <w:jc w:val="both"/>
        <w:rPr>
          <w:rFonts w:ascii="Book Antiqua" w:hAnsi="Book Antiqua"/>
          <w:b/>
        </w:rPr>
      </w:pPr>
      <w:r w:rsidRPr="009A73E5">
        <w:rPr>
          <w:rFonts w:ascii="Book Antiqua" w:eastAsia="Book Antiqua" w:hAnsi="Book Antiqua" w:cs="Book Antiqua"/>
          <w:b/>
          <w:i/>
          <w:iCs/>
          <w:color w:val="000000"/>
        </w:rPr>
        <w:t>Resting-</w:t>
      </w:r>
      <w:r w:rsidR="00DF377E" w:rsidRPr="009A73E5">
        <w:rPr>
          <w:rFonts w:ascii="Book Antiqua" w:eastAsia="Book Antiqua" w:hAnsi="Book Antiqua" w:cs="Book Antiqua"/>
          <w:b/>
          <w:i/>
          <w:iCs/>
          <w:color w:val="000000"/>
        </w:rPr>
        <w:t>state data analysis</w:t>
      </w:r>
    </w:p>
    <w:p w14:paraId="0C43A978" w14:textId="42C3C577" w:rsidR="00A77B3E" w:rsidRPr="00902C9E" w:rsidRDefault="00DF377E" w:rsidP="009A73E5">
      <w:pPr>
        <w:spacing w:line="360" w:lineRule="auto"/>
        <w:jc w:val="both"/>
        <w:rPr>
          <w:rFonts w:ascii="Book Antiqua" w:hAnsi="Book Antiqua"/>
        </w:rPr>
      </w:pPr>
      <w:r w:rsidRPr="00902C9E">
        <w:rPr>
          <w:rFonts w:ascii="Book Antiqua" w:eastAsia="Book Antiqua" w:hAnsi="Book Antiqua" w:cs="Book Antiqua"/>
          <w:color w:val="000000"/>
        </w:rPr>
        <w:t>The SPM 12 (Statistical Parametric Mapping, http://www.fil.ion.ucl.ac.uk/spm/) software running on MATLAB R2020b for Windows was used to perform data analysis. During the preprocessing of the EP images</w:t>
      </w:r>
      <w:r w:rsidR="0008493A"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they were realigned, co-registered with the structural scans, normalized to </w:t>
      </w:r>
      <w:r w:rsidR="00B87621">
        <w:rPr>
          <w:rFonts w:ascii="Book Antiqua" w:hAnsi="Book Antiqua" w:cs="Book Antiqua"/>
          <w:color w:val="000000"/>
          <w:lang w:eastAsia="zh-CN"/>
        </w:rPr>
        <w:t>M</w:t>
      </w:r>
      <w:r w:rsidRPr="00902C9E">
        <w:rPr>
          <w:rFonts w:ascii="Book Antiqua" w:eastAsia="Book Antiqua" w:hAnsi="Book Antiqua" w:cs="Book Antiqua"/>
          <w:color w:val="000000"/>
        </w:rPr>
        <w:t xml:space="preserve">ontreal </w:t>
      </w:r>
      <w:r w:rsidR="007417C8">
        <w:rPr>
          <w:rFonts w:ascii="Book Antiqua" w:hAnsi="Book Antiqua" w:cs="Book Antiqua"/>
          <w:color w:val="000000"/>
          <w:lang w:eastAsia="zh-CN"/>
        </w:rPr>
        <w:t>N</w:t>
      </w:r>
      <w:r w:rsidR="007417C8" w:rsidRPr="00902C9E">
        <w:rPr>
          <w:rFonts w:ascii="Book Antiqua" w:eastAsia="Book Antiqua" w:hAnsi="Book Antiqua" w:cs="Book Antiqua"/>
          <w:color w:val="000000"/>
        </w:rPr>
        <w:t xml:space="preserve">eurological </w:t>
      </w:r>
      <w:r w:rsidR="007417C8">
        <w:rPr>
          <w:rFonts w:ascii="Book Antiqua" w:hAnsi="Book Antiqua" w:cs="Book Antiqua"/>
          <w:color w:val="000000"/>
          <w:lang w:eastAsia="zh-CN"/>
        </w:rPr>
        <w:t>I</w:t>
      </w:r>
      <w:r w:rsidR="007417C8" w:rsidRPr="00902C9E">
        <w:rPr>
          <w:rFonts w:ascii="Book Antiqua" w:eastAsia="Book Antiqua" w:hAnsi="Book Antiqua" w:cs="Book Antiqua"/>
          <w:color w:val="000000"/>
        </w:rPr>
        <w:t xml:space="preserve">nstitute </w:t>
      </w:r>
      <w:r w:rsidRPr="00902C9E">
        <w:rPr>
          <w:rFonts w:ascii="Book Antiqua" w:eastAsia="Book Antiqua" w:hAnsi="Book Antiqua" w:cs="Book Antiqua"/>
          <w:color w:val="000000"/>
        </w:rPr>
        <w:t>(MNI) space, and smoothed with a 6</w:t>
      </w:r>
      <w:r w:rsidR="007417C8">
        <w:rPr>
          <w:rFonts w:ascii="Book Antiqua" w:eastAsia="Book Antiqua" w:hAnsi="Book Antiqua" w:cs="Book Antiqua"/>
          <w:color w:val="000000"/>
        </w:rPr>
        <w:t>-</w:t>
      </w:r>
      <w:r w:rsidRPr="00902C9E">
        <w:rPr>
          <w:rFonts w:ascii="Book Antiqua" w:eastAsia="Book Antiqua" w:hAnsi="Book Antiqua" w:cs="Book Antiqua"/>
          <w:color w:val="000000"/>
        </w:rPr>
        <w:t xml:space="preserve">mm full-width-at-half-maximum Gaussian kernel. </w:t>
      </w:r>
    </w:p>
    <w:p w14:paraId="1AC91CFD" w14:textId="723065E4" w:rsidR="00A77B3E" w:rsidRPr="009A73E5" w:rsidRDefault="00DF377E" w:rsidP="009A73E5">
      <w:pPr>
        <w:spacing w:line="360" w:lineRule="auto"/>
        <w:ind w:firstLineChars="200" w:firstLine="480"/>
        <w:jc w:val="both"/>
        <w:rPr>
          <w:rFonts w:ascii="Book Antiqua" w:eastAsia="Book Antiqua" w:hAnsi="Book Antiqua" w:cs="Book Antiqua"/>
          <w:color w:val="000000"/>
        </w:rPr>
      </w:pPr>
      <w:r w:rsidRPr="00902C9E">
        <w:rPr>
          <w:rFonts w:ascii="Book Antiqua" w:eastAsia="Book Antiqua" w:hAnsi="Book Antiqua" w:cs="Book Antiqua"/>
          <w:color w:val="000000"/>
        </w:rPr>
        <w:t>First</w:t>
      </w:r>
      <w:r w:rsidR="007417C8">
        <w:rPr>
          <w:rFonts w:ascii="Book Antiqua" w:eastAsia="Book Antiqua" w:hAnsi="Book Antiqua" w:cs="Book Antiqua"/>
          <w:color w:val="000000"/>
        </w:rPr>
        <w:t>-</w:t>
      </w:r>
      <w:r w:rsidRPr="00902C9E">
        <w:rPr>
          <w:rFonts w:ascii="Book Antiqua" w:eastAsia="Book Antiqua" w:hAnsi="Book Antiqua" w:cs="Book Antiqua"/>
          <w:color w:val="000000"/>
        </w:rPr>
        <w:t>level resting-state analysis was conducted using a general linear model applied to the time series. Regions of interest (ROIs) were predefined based on their involvement in the SN and the DNM with 6</w:t>
      </w:r>
      <w:r w:rsidR="007417C8">
        <w:rPr>
          <w:rFonts w:ascii="Book Antiqua" w:eastAsia="Book Antiqua" w:hAnsi="Book Antiqua" w:cs="Book Antiqua"/>
          <w:color w:val="000000"/>
        </w:rPr>
        <w:t>-</w:t>
      </w:r>
      <w:r w:rsidRPr="00902C9E">
        <w:rPr>
          <w:rFonts w:ascii="Book Antiqua" w:eastAsia="Book Antiqua" w:hAnsi="Book Antiqua" w:cs="Book Antiqua"/>
          <w:color w:val="000000"/>
        </w:rPr>
        <w:t xml:space="preserve">mm radius spheres. The ROIs with their MNI coordinates are presented in </w:t>
      </w:r>
      <w:r w:rsidR="009A73E5" w:rsidRPr="009A73E5">
        <w:rPr>
          <w:rFonts w:ascii="Book Antiqua" w:hAnsi="Book Antiqua" w:cs="Book Antiqua" w:hint="eastAsia"/>
          <w:bCs/>
          <w:color w:val="000000"/>
          <w:lang w:eastAsia="zh-CN"/>
        </w:rPr>
        <w:t>T</w:t>
      </w:r>
      <w:r w:rsidRPr="009A73E5">
        <w:rPr>
          <w:rFonts w:ascii="Book Antiqua" w:eastAsia="Book Antiqua" w:hAnsi="Book Antiqua" w:cs="Book Antiqua"/>
          <w:bCs/>
          <w:color w:val="000000"/>
        </w:rPr>
        <w:t>able 1</w:t>
      </w:r>
      <w:r w:rsidRPr="009A73E5">
        <w:rPr>
          <w:rFonts w:ascii="Book Antiqua" w:eastAsia="Book Antiqua" w:hAnsi="Book Antiqua" w:cs="Book Antiqua"/>
          <w:color w:val="000000"/>
        </w:rPr>
        <w:t>.</w:t>
      </w:r>
    </w:p>
    <w:p w14:paraId="67AFD1FE" w14:textId="078E3AD2" w:rsidR="00A77B3E" w:rsidRDefault="00DF377E" w:rsidP="009A73E5">
      <w:pPr>
        <w:spacing w:line="360" w:lineRule="auto"/>
        <w:ind w:firstLineChars="200" w:firstLine="480"/>
        <w:jc w:val="both"/>
        <w:rPr>
          <w:rFonts w:ascii="Book Antiqua" w:hAnsi="Book Antiqua" w:cs="Book Antiqua"/>
          <w:color w:val="000000"/>
          <w:lang w:eastAsia="zh-CN"/>
        </w:rPr>
      </w:pPr>
      <w:r w:rsidRPr="00902C9E">
        <w:rPr>
          <w:rFonts w:ascii="Book Antiqua" w:eastAsia="Book Antiqua" w:hAnsi="Book Antiqua" w:cs="Book Antiqua"/>
          <w:color w:val="000000"/>
        </w:rPr>
        <w:t>These five ROIs were subjected to spectral dynamic causal modeling (spDCM). We used a completely connected model, which meant that each node was linked to the others. A spectral DCM, in contrast to a stochastic DCM, measures effective connectivity from the cross spectra of changes in neuronal states rather than directly from their time courses</w:t>
      </w:r>
      <w:r w:rsidR="009A73E5" w:rsidRPr="009A73E5">
        <w:rPr>
          <w:rFonts w:ascii="Book Antiqua" w:hAnsi="Book Antiqua" w:cs="Book Antiqua" w:hint="eastAsia"/>
          <w:color w:val="000000"/>
          <w:vertAlign w:val="superscript"/>
          <w:lang w:eastAsia="zh-CN"/>
        </w:rPr>
        <w:t>[</w:t>
      </w:r>
      <w:r w:rsidRPr="009A73E5">
        <w:rPr>
          <w:rFonts w:ascii="Book Antiqua" w:eastAsia="Book Antiqua" w:hAnsi="Book Antiqua" w:cs="Book Antiqua"/>
          <w:bCs/>
          <w:color w:val="000000"/>
          <w:vertAlign w:val="superscript"/>
        </w:rPr>
        <w:t>36</w:t>
      </w:r>
      <w:r w:rsidR="009A73E5" w:rsidRPr="009A73E5">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Furthermore, using the </w:t>
      </w:r>
      <w:r w:rsidR="009A73E5">
        <w:rPr>
          <w:rFonts w:ascii="Book Antiqua" w:hAnsi="Book Antiqua" w:cs="Book Antiqua" w:hint="eastAsia"/>
          <w:color w:val="000000"/>
          <w:lang w:eastAsia="zh-CN"/>
        </w:rPr>
        <w:t>p</w:t>
      </w:r>
      <w:r w:rsidRPr="00902C9E">
        <w:rPr>
          <w:rFonts w:ascii="Book Antiqua" w:eastAsia="Book Antiqua" w:hAnsi="Book Antiqua" w:cs="Book Antiqua"/>
          <w:color w:val="000000"/>
        </w:rPr>
        <w:t xml:space="preserve">arametric </w:t>
      </w:r>
      <w:r w:rsidR="009A73E5">
        <w:rPr>
          <w:rFonts w:ascii="Book Antiqua" w:hAnsi="Book Antiqua" w:cs="Book Antiqua" w:hint="eastAsia"/>
          <w:color w:val="000000"/>
          <w:lang w:eastAsia="zh-CN"/>
        </w:rPr>
        <w:t>e</w:t>
      </w:r>
      <w:r w:rsidRPr="00902C9E">
        <w:rPr>
          <w:rFonts w:ascii="Book Antiqua" w:eastAsia="Book Antiqua" w:hAnsi="Book Antiqua" w:cs="Book Antiqua"/>
          <w:color w:val="000000"/>
        </w:rPr>
        <w:t xml:space="preserve">mpirical </w:t>
      </w:r>
      <w:r w:rsidR="009A73E5">
        <w:rPr>
          <w:rFonts w:ascii="Book Antiqua" w:hAnsi="Book Antiqua" w:cs="Book Antiqua" w:hint="eastAsia"/>
          <w:color w:val="000000"/>
          <w:lang w:eastAsia="zh-CN"/>
        </w:rPr>
        <w:t>b</w:t>
      </w:r>
      <w:r w:rsidRPr="00902C9E">
        <w:rPr>
          <w:rFonts w:ascii="Book Antiqua" w:eastAsia="Book Antiqua" w:hAnsi="Book Antiqua" w:cs="Book Antiqua"/>
          <w:color w:val="000000"/>
        </w:rPr>
        <w:t>ayes method introduced in SPM12, the individual spDCM models were jointly estimated. Finally, the estimated spDCM models were used to extract connectivity strengths (A-matrix) for further statistical analysis in SPSS.</w:t>
      </w:r>
    </w:p>
    <w:p w14:paraId="76734E19" w14:textId="77777777" w:rsidR="009A73E5" w:rsidRPr="009A73E5" w:rsidRDefault="009A73E5" w:rsidP="009A73E5">
      <w:pPr>
        <w:spacing w:line="360" w:lineRule="auto"/>
        <w:ind w:firstLineChars="200" w:firstLine="480"/>
        <w:jc w:val="both"/>
        <w:rPr>
          <w:rFonts w:ascii="Book Antiqua" w:hAnsi="Book Antiqua"/>
          <w:lang w:eastAsia="zh-CN"/>
        </w:rPr>
      </w:pPr>
    </w:p>
    <w:p w14:paraId="5F17F814" w14:textId="1636DCA2" w:rsidR="00A77B3E" w:rsidRPr="009A73E5" w:rsidRDefault="00DF377E" w:rsidP="00C63CE6">
      <w:pPr>
        <w:tabs>
          <w:tab w:val="left" w:pos="8148"/>
        </w:tabs>
        <w:spacing w:line="360" w:lineRule="auto"/>
        <w:jc w:val="both"/>
        <w:rPr>
          <w:rFonts w:ascii="Book Antiqua" w:hAnsi="Book Antiqua"/>
          <w:b/>
        </w:rPr>
      </w:pPr>
      <w:r w:rsidRPr="009A73E5">
        <w:rPr>
          <w:rFonts w:ascii="Book Antiqua" w:eastAsia="Book Antiqua" w:hAnsi="Book Antiqua" w:cs="Book Antiqua"/>
          <w:b/>
          <w:i/>
          <w:iCs/>
          <w:color w:val="000000"/>
        </w:rPr>
        <w:t xml:space="preserve">Statistical </w:t>
      </w:r>
      <w:r w:rsidR="009A73E5" w:rsidRPr="009A73E5">
        <w:rPr>
          <w:rFonts w:ascii="Book Antiqua" w:hAnsi="Book Antiqua" w:cs="Book Antiqua" w:hint="eastAsia"/>
          <w:b/>
          <w:i/>
          <w:iCs/>
          <w:color w:val="000000"/>
          <w:lang w:eastAsia="zh-CN"/>
        </w:rPr>
        <w:t>a</w:t>
      </w:r>
      <w:r w:rsidRPr="009A73E5">
        <w:rPr>
          <w:rFonts w:ascii="Book Antiqua" w:eastAsia="Book Antiqua" w:hAnsi="Book Antiqua" w:cs="Book Antiqua"/>
          <w:b/>
          <w:i/>
          <w:iCs/>
          <w:color w:val="000000"/>
        </w:rPr>
        <w:t>nalysis</w:t>
      </w:r>
      <w:r w:rsidR="00A02FC9" w:rsidRPr="009A73E5">
        <w:rPr>
          <w:rFonts w:ascii="Book Antiqua" w:eastAsia="Book Antiqua" w:hAnsi="Book Antiqua" w:cs="Book Antiqua"/>
          <w:b/>
          <w:i/>
          <w:iCs/>
          <w:color w:val="000000"/>
        </w:rPr>
        <w:tab/>
      </w:r>
    </w:p>
    <w:p w14:paraId="35950C4E" w14:textId="1B98585D" w:rsidR="00A77B3E" w:rsidRPr="00902C9E" w:rsidRDefault="00DF377E" w:rsidP="009A73E5">
      <w:pPr>
        <w:spacing w:line="360" w:lineRule="auto"/>
        <w:jc w:val="both"/>
        <w:rPr>
          <w:rFonts w:ascii="Book Antiqua" w:hAnsi="Book Antiqua"/>
        </w:rPr>
      </w:pPr>
      <w:r w:rsidRPr="00902C9E">
        <w:rPr>
          <w:rFonts w:ascii="Book Antiqua" w:eastAsia="Book Antiqua" w:hAnsi="Book Antiqua" w:cs="Book Antiqua"/>
          <w:color w:val="000000"/>
        </w:rPr>
        <w:t xml:space="preserve">Statistical analysis of the demographic and clinical characteristics of the participants, as well as of the connectivity strengths of the spDCM model were performed </w:t>
      </w:r>
      <w:r w:rsidR="0008493A" w:rsidRPr="00902C9E">
        <w:rPr>
          <w:rFonts w:ascii="Book Antiqua" w:eastAsia="Book Antiqua" w:hAnsi="Book Antiqua" w:cs="Book Antiqua"/>
          <w:color w:val="000000"/>
        </w:rPr>
        <w:t>using</w:t>
      </w:r>
      <w:r w:rsidRPr="00902C9E">
        <w:rPr>
          <w:rFonts w:ascii="Book Antiqua" w:eastAsia="Book Antiqua" w:hAnsi="Book Antiqua" w:cs="Book Antiqua"/>
          <w:color w:val="000000"/>
        </w:rPr>
        <w:t xml:space="preserve"> SPSS </w:t>
      </w:r>
      <w:r w:rsidR="007417C8" w:rsidRPr="00902C9E">
        <w:rPr>
          <w:rFonts w:ascii="Book Antiqua" w:eastAsia="Book Antiqua" w:hAnsi="Book Antiqua" w:cs="Book Antiqua"/>
          <w:color w:val="000000"/>
        </w:rPr>
        <w:lastRenderedPageBreak/>
        <w:t xml:space="preserve">for Windows </w:t>
      </w:r>
      <w:r w:rsidRPr="00902C9E">
        <w:rPr>
          <w:rFonts w:ascii="Book Antiqua" w:eastAsia="Book Antiqua" w:hAnsi="Book Antiqua" w:cs="Book Antiqua"/>
          <w:color w:val="000000"/>
        </w:rPr>
        <w:t xml:space="preserve">22.0. The level of significance was set to </w:t>
      </w:r>
      <w:r w:rsidR="009A73E5">
        <w:rPr>
          <w:rFonts w:ascii="Book Antiqua" w:hAnsi="Book Antiqua" w:cs="Book Antiqua" w:hint="eastAsia"/>
          <w:i/>
          <w:iCs/>
          <w:color w:val="000000"/>
          <w:lang w:eastAsia="zh-CN"/>
        </w:rPr>
        <w:t>P</w:t>
      </w:r>
      <w:r w:rsidRPr="00902C9E">
        <w:rPr>
          <w:rFonts w:ascii="Book Antiqua" w:eastAsia="Book Antiqua" w:hAnsi="Book Antiqua" w:cs="Book Antiqua"/>
          <w:color w:val="000000"/>
        </w:rPr>
        <w:t xml:space="preserve"> &lt; 0.05, two-tailed, for all tests. </w:t>
      </w:r>
      <w:r w:rsidR="007417C8">
        <w:rPr>
          <w:rFonts w:ascii="Book Antiqua" w:eastAsia="Book Antiqua" w:hAnsi="Book Antiqua" w:cs="Book Antiqua"/>
          <w:color w:val="000000"/>
        </w:rPr>
        <w:t>S</w:t>
      </w:r>
      <w:r w:rsidRPr="00902C9E">
        <w:rPr>
          <w:rFonts w:ascii="Book Antiqua" w:eastAsia="Book Antiqua" w:hAnsi="Book Antiqua" w:cs="Book Antiqua"/>
          <w:color w:val="000000"/>
        </w:rPr>
        <w:t xml:space="preserve">tudent’s </w:t>
      </w:r>
      <w:r w:rsidRPr="00902C9E">
        <w:rPr>
          <w:rFonts w:ascii="Book Antiqua" w:eastAsia="Book Antiqua" w:hAnsi="Book Antiqua" w:cs="Book Antiqua"/>
          <w:i/>
          <w:iCs/>
          <w:color w:val="000000"/>
        </w:rPr>
        <w:t>t</w:t>
      </w:r>
      <w:r w:rsidR="007417C8">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test was </w:t>
      </w:r>
      <w:r w:rsidR="007417C8">
        <w:rPr>
          <w:rFonts w:ascii="Book Antiqua" w:eastAsia="Book Antiqua" w:hAnsi="Book Antiqua" w:cs="Book Antiqua"/>
          <w:color w:val="000000"/>
        </w:rPr>
        <w:t>us</w:t>
      </w:r>
      <w:r w:rsidR="007417C8" w:rsidRPr="00902C9E">
        <w:rPr>
          <w:rFonts w:ascii="Book Antiqua" w:eastAsia="Book Antiqua" w:hAnsi="Book Antiqua" w:cs="Book Antiqua"/>
          <w:color w:val="000000"/>
        </w:rPr>
        <w:t xml:space="preserve">ed </w:t>
      </w:r>
      <w:r w:rsidR="00BA38B3" w:rsidRPr="00902C9E">
        <w:rPr>
          <w:rFonts w:ascii="Book Antiqua" w:eastAsia="Book Antiqua" w:hAnsi="Book Antiqua" w:cs="Book Antiqua"/>
          <w:color w:val="000000"/>
        </w:rPr>
        <w:t>for continuous variables</w:t>
      </w:r>
      <w:r w:rsidRPr="00902C9E">
        <w:rPr>
          <w:rFonts w:ascii="Book Antiqua" w:eastAsia="Book Antiqua" w:hAnsi="Book Antiqua" w:cs="Book Antiqua"/>
          <w:color w:val="000000"/>
        </w:rPr>
        <w:t xml:space="preserve"> and</w:t>
      </w:r>
      <w:r w:rsidR="00BA38B3" w:rsidRPr="00902C9E">
        <w:rPr>
          <w:rFonts w:ascii="Book Antiqua" w:eastAsia="Book Antiqua" w:hAnsi="Book Antiqua" w:cs="Book Antiqua"/>
          <w:color w:val="000000"/>
        </w:rPr>
        <w:t xml:space="preserve"> the</w:t>
      </w:r>
      <w:r w:rsidRPr="00902C9E">
        <w:rPr>
          <w:rFonts w:ascii="Book Antiqua" w:eastAsia="Book Antiqua" w:hAnsi="Book Antiqua" w:cs="Book Antiqua"/>
          <w:color w:val="000000"/>
        </w:rPr>
        <w:t xml:space="preserve"> </w:t>
      </w:r>
      <w:r w:rsidR="007417C8">
        <w:rPr>
          <w:rFonts w:ascii="Book Antiqua" w:eastAsia="Book Antiqua" w:hAnsi="Book Antiqua" w:cs="Book Antiqua"/>
          <w:color w:val="000000"/>
        </w:rPr>
        <w:sym w:font="Symbol" w:char="F063"/>
      </w:r>
      <w:r w:rsidR="007417C8">
        <w:rPr>
          <w:rFonts w:ascii="Book Antiqua" w:eastAsia="Book Antiqua" w:hAnsi="Book Antiqua" w:cs="Book Antiqua"/>
          <w:color w:val="000000"/>
          <w:vertAlign w:val="superscript"/>
        </w:rPr>
        <w:t>2</w:t>
      </w:r>
      <w:r w:rsidR="007417C8">
        <w:rPr>
          <w:rFonts w:ascii="Book Antiqua" w:eastAsia="Book Antiqua" w:hAnsi="Book Antiqua" w:cs="Book Antiqua"/>
          <w:color w:val="000000"/>
        </w:rPr>
        <w:t xml:space="preserve"> </w:t>
      </w:r>
      <w:r w:rsidRPr="00902C9E">
        <w:rPr>
          <w:rFonts w:ascii="Book Antiqua" w:eastAsia="Book Antiqua" w:hAnsi="Book Antiqua" w:cs="Book Antiqua"/>
          <w:color w:val="000000"/>
        </w:rPr>
        <w:t>test for categorical variables.</w:t>
      </w:r>
      <w:r w:rsidR="00BA38B3" w:rsidRPr="00902C9E">
        <w:rPr>
          <w:rFonts w:ascii="Book Antiqua" w:eastAsia="Book Antiqua" w:hAnsi="Book Antiqua" w:cs="Book Antiqua"/>
          <w:color w:val="000000"/>
        </w:rPr>
        <w:t xml:space="preserve"> The n</w:t>
      </w:r>
      <w:r w:rsidRPr="00902C9E">
        <w:rPr>
          <w:rFonts w:ascii="Book Antiqua" w:eastAsia="Book Antiqua" w:hAnsi="Book Antiqua" w:cs="Book Antiqua"/>
          <w:color w:val="000000"/>
        </w:rPr>
        <w:t xml:space="preserve">ormality of distribution of the coupling values was tested with </w:t>
      </w:r>
      <w:r w:rsidR="0008493A" w:rsidRPr="00902C9E">
        <w:rPr>
          <w:rFonts w:ascii="Book Antiqua" w:eastAsia="Book Antiqua" w:hAnsi="Book Antiqua" w:cs="Book Antiqua"/>
          <w:color w:val="000000"/>
        </w:rPr>
        <w:t xml:space="preserve">the </w:t>
      </w:r>
      <w:r w:rsidRPr="00902C9E">
        <w:rPr>
          <w:rFonts w:ascii="Book Antiqua" w:eastAsia="Book Antiqua" w:hAnsi="Book Antiqua" w:cs="Book Antiqua"/>
          <w:color w:val="000000"/>
        </w:rPr>
        <w:t>Shapiro</w:t>
      </w:r>
      <w:r w:rsidR="007417C8">
        <w:rPr>
          <w:rFonts w:ascii="Book Antiqua" w:eastAsia="Book Antiqua" w:hAnsi="Book Antiqua" w:cs="Book Antiqua"/>
          <w:color w:val="000000"/>
        </w:rPr>
        <w:t>–</w:t>
      </w:r>
      <w:r w:rsidRPr="00902C9E">
        <w:rPr>
          <w:rFonts w:ascii="Book Antiqua" w:eastAsia="Book Antiqua" w:hAnsi="Book Antiqua" w:cs="Book Antiqua"/>
          <w:color w:val="000000"/>
        </w:rPr>
        <w:t xml:space="preserve">Wilk test and the significance of all tests was </w:t>
      </w:r>
      <w:r w:rsidR="007417C8">
        <w:rPr>
          <w:rFonts w:ascii="Book Antiqua" w:eastAsia="Book Antiqua" w:hAnsi="Book Antiqua" w:cs="Book Antiqua"/>
          <w:color w:val="000000"/>
        </w:rPr>
        <w:t>set at</w:t>
      </w:r>
      <w:r w:rsidR="007417C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0.05.</w:t>
      </w:r>
    </w:p>
    <w:p w14:paraId="3205DB89" w14:textId="77777777" w:rsidR="00A77B3E" w:rsidRPr="00902C9E" w:rsidRDefault="00A77B3E" w:rsidP="00C63CE6">
      <w:pPr>
        <w:spacing w:line="360" w:lineRule="auto"/>
        <w:ind w:firstLine="720"/>
        <w:jc w:val="both"/>
        <w:rPr>
          <w:rFonts w:ascii="Book Antiqua" w:hAnsi="Book Antiqua"/>
        </w:rPr>
      </w:pPr>
    </w:p>
    <w:p w14:paraId="25C3F063" w14:textId="77777777" w:rsidR="00A77B3E" w:rsidRPr="007417C8" w:rsidRDefault="00DF377E" w:rsidP="00C63CE6">
      <w:pPr>
        <w:spacing w:line="360" w:lineRule="auto"/>
        <w:jc w:val="both"/>
        <w:rPr>
          <w:rFonts w:ascii="Book Antiqua" w:hAnsi="Book Antiqua"/>
        </w:rPr>
      </w:pPr>
      <w:r w:rsidRPr="003E756E">
        <w:rPr>
          <w:rFonts w:ascii="Book Antiqua" w:eastAsia="Book Antiqua" w:hAnsi="Book Antiqua" w:cs="Book Antiqua"/>
          <w:b/>
          <w:caps/>
          <w:color w:val="000000"/>
        </w:rPr>
        <w:t>RESULTS</w:t>
      </w:r>
    </w:p>
    <w:p w14:paraId="68E9C2BB" w14:textId="5FC93B98" w:rsidR="00A77B3E" w:rsidRPr="004B27AA" w:rsidRDefault="00DF377E" w:rsidP="00C63CE6">
      <w:pPr>
        <w:spacing w:line="360" w:lineRule="auto"/>
        <w:jc w:val="both"/>
        <w:rPr>
          <w:rFonts w:ascii="Book Antiqua" w:hAnsi="Book Antiqua"/>
          <w:b/>
        </w:rPr>
      </w:pPr>
      <w:r w:rsidRPr="004B27AA">
        <w:rPr>
          <w:rFonts w:ascii="Book Antiqua" w:eastAsia="Book Antiqua" w:hAnsi="Book Antiqua" w:cs="Book Antiqua"/>
          <w:b/>
          <w:i/>
          <w:iCs/>
          <w:color w:val="000000"/>
        </w:rPr>
        <w:t xml:space="preserve">Demographic and </w:t>
      </w:r>
      <w:r w:rsidR="004B27AA" w:rsidRPr="004B27AA">
        <w:rPr>
          <w:rFonts w:ascii="Book Antiqua" w:hAnsi="Book Antiqua" w:cs="Book Antiqua" w:hint="eastAsia"/>
          <w:b/>
          <w:i/>
          <w:iCs/>
          <w:color w:val="000000"/>
          <w:lang w:eastAsia="zh-CN"/>
        </w:rPr>
        <w:t>c</w:t>
      </w:r>
      <w:r w:rsidRPr="004B27AA">
        <w:rPr>
          <w:rFonts w:ascii="Book Antiqua" w:eastAsia="Book Antiqua" w:hAnsi="Book Antiqua" w:cs="Book Antiqua"/>
          <w:b/>
          <w:i/>
          <w:iCs/>
          <w:color w:val="000000"/>
        </w:rPr>
        <w:t xml:space="preserve">linical </w:t>
      </w:r>
      <w:r w:rsidR="004B27AA" w:rsidRPr="004B27AA">
        <w:rPr>
          <w:rFonts w:ascii="Book Antiqua" w:hAnsi="Book Antiqua" w:cs="Book Antiqua" w:hint="eastAsia"/>
          <w:b/>
          <w:i/>
          <w:iCs/>
          <w:color w:val="000000"/>
          <w:lang w:eastAsia="zh-CN"/>
        </w:rPr>
        <w:t>c</w:t>
      </w:r>
      <w:r w:rsidRPr="004B27AA">
        <w:rPr>
          <w:rFonts w:ascii="Book Antiqua" w:eastAsia="Book Antiqua" w:hAnsi="Book Antiqua" w:cs="Book Antiqua"/>
          <w:b/>
          <w:i/>
          <w:iCs/>
          <w:color w:val="000000"/>
        </w:rPr>
        <w:t>haracteristics</w:t>
      </w:r>
    </w:p>
    <w:p w14:paraId="6AE065AF" w14:textId="56E92C8E" w:rsidR="00A77B3E" w:rsidRPr="004B27AA" w:rsidRDefault="00DF377E" w:rsidP="004B27AA">
      <w:pPr>
        <w:spacing w:line="360" w:lineRule="auto"/>
        <w:jc w:val="both"/>
        <w:rPr>
          <w:rFonts w:ascii="Book Antiqua" w:eastAsia="Book Antiqua" w:hAnsi="Book Antiqua" w:cs="Book Antiqua"/>
          <w:color w:val="000000"/>
        </w:rPr>
      </w:pPr>
      <w:r w:rsidRPr="00902C9E">
        <w:rPr>
          <w:rFonts w:ascii="Book Antiqua" w:eastAsia="Book Antiqua" w:hAnsi="Book Antiqua" w:cs="Book Antiqua"/>
          <w:color w:val="000000"/>
        </w:rPr>
        <w:t>There were no significant differences in age, sex, age of onset, episode duration</w:t>
      </w:r>
      <w:r w:rsidR="0008493A"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and education level between SCH and Ds</w:t>
      </w:r>
      <w:r w:rsidR="00740AE9">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patients. The clinical characteristics of the whole patient sample are given in detail in </w:t>
      </w:r>
      <w:r w:rsidRPr="004B27AA">
        <w:rPr>
          <w:rFonts w:ascii="Book Antiqua" w:eastAsia="Book Antiqua" w:hAnsi="Book Antiqua" w:cs="Book Antiqua"/>
          <w:bCs/>
          <w:color w:val="000000"/>
        </w:rPr>
        <w:t>Table 2</w:t>
      </w:r>
      <w:r w:rsidRPr="004B27AA">
        <w:rPr>
          <w:rFonts w:ascii="Book Antiqua" w:eastAsia="Book Antiqua" w:hAnsi="Book Antiqua" w:cs="Book Antiqua"/>
          <w:color w:val="000000"/>
        </w:rPr>
        <w:t>.</w:t>
      </w:r>
      <w:r w:rsidRPr="00902C9E">
        <w:rPr>
          <w:rFonts w:ascii="Book Antiqua" w:eastAsia="Book Antiqua" w:hAnsi="Book Antiqua" w:cs="Book Antiqua"/>
          <w:color w:val="000000"/>
        </w:rPr>
        <w:t xml:space="preserve"> The two subgroups of Ds (bipolar and unipolar) did not differ significantly in their demographic or clinical variables (</w:t>
      </w:r>
      <w:r w:rsidRPr="004B27AA">
        <w:rPr>
          <w:rFonts w:ascii="Book Antiqua" w:eastAsia="Book Antiqua" w:hAnsi="Book Antiqua" w:cs="Book Antiqua"/>
          <w:bCs/>
          <w:color w:val="000000"/>
        </w:rPr>
        <w:t>Table 3)</w:t>
      </w:r>
      <w:r w:rsidRPr="004B27AA">
        <w:rPr>
          <w:rFonts w:ascii="Book Antiqua" w:eastAsia="Book Antiqua" w:hAnsi="Book Antiqua" w:cs="Book Antiqua"/>
          <w:color w:val="000000"/>
        </w:rPr>
        <w:t>.</w:t>
      </w:r>
    </w:p>
    <w:p w14:paraId="0E0163C4" w14:textId="77777777" w:rsidR="004B27AA" w:rsidRDefault="004B27AA" w:rsidP="00C63CE6">
      <w:pPr>
        <w:spacing w:line="360" w:lineRule="auto"/>
        <w:jc w:val="both"/>
        <w:rPr>
          <w:rFonts w:ascii="Book Antiqua" w:hAnsi="Book Antiqua" w:cs="Book Antiqua"/>
          <w:i/>
          <w:iCs/>
          <w:color w:val="000000"/>
          <w:lang w:eastAsia="zh-CN"/>
        </w:rPr>
      </w:pPr>
    </w:p>
    <w:p w14:paraId="054C5C95" w14:textId="46002111" w:rsidR="00A77B3E" w:rsidRPr="004B27AA" w:rsidRDefault="00DF377E" w:rsidP="00C63CE6">
      <w:pPr>
        <w:spacing w:line="360" w:lineRule="auto"/>
        <w:jc w:val="both"/>
        <w:rPr>
          <w:rFonts w:ascii="Book Antiqua" w:hAnsi="Book Antiqua"/>
          <w:b/>
        </w:rPr>
      </w:pPr>
      <w:r w:rsidRPr="004B27AA">
        <w:rPr>
          <w:rFonts w:ascii="Book Antiqua" w:eastAsia="Book Antiqua" w:hAnsi="Book Antiqua" w:cs="Book Antiqua"/>
          <w:b/>
          <w:i/>
          <w:iCs/>
          <w:color w:val="000000"/>
        </w:rPr>
        <w:t xml:space="preserve">Resting-state results </w:t>
      </w:r>
    </w:p>
    <w:p w14:paraId="5D8870E8" w14:textId="69A98196" w:rsidR="00A77B3E" w:rsidRPr="00902C9E" w:rsidRDefault="00DF377E" w:rsidP="004B27AA">
      <w:pPr>
        <w:spacing w:line="360" w:lineRule="auto"/>
        <w:jc w:val="both"/>
        <w:rPr>
          <w:rFonts w:ascii="Book Antiqua" w:hAnsi="Book Antiqua"/>
        </w:rPr>
      </w:pPr>
      <w:r w:rsidRPr="00902C9E">
        <w:rPr>
          <w:rFonts w:ascii="Book Antiqua" w:eastAsia="Book Antiqua" w:hAnsi="Book Antiqua" w:cs="Book Antiqua"/>
          <w:color w:val="000000"/>
        </w:rPr>
        <w:t>We performed the analysis as described above and received</w:t>
      </w:r>
      <w:r w:rsidR="00085B2A">
        <w:rPr>
          <w:rFonts w:ascii="Book Antiqua" w:eastAsia="Book Antiqua" w:hAnsi="Book Antiqua" w:cs="Book Antiqua"/>
          <w:color w:val="000000"/>
        </w:rPr>
        <w:t xml:space="preserve"> </w:t>
      </w:r>
      <w:r w:rsidRPr="00902C9E">
        <w:rPr>
          <w:rFonts w:ascii="Book Antiqua" w:eastAsia="Book Antiqua" w:hAnsi="Book Antiqua" w:cs="Book Antiqua"/>
          <w:color w:val="000000"/>
        </w:rPr>
        <w:t>various connection</w:t>
      </w:r>
      <w:r w:rsidR="0008493A" w:rsidRPr="00902C9E">
        <w:rPr>
          <w:rFonts w:ascii="Book Antiqua" w:eastAsia="Book Antiqua" w:hAnsi="Book Antiqua" w:cs="Book Antiqua"/>
          <w:color w:val="000000"/>
        </w:rPr>
        <w:t>s</w:t>
      </w:r>
      <w:r w:rsidRPr="00902C9E">
        <w:rPr>
          <w:rFonts w:ascii="Book Antiqua" w:eastAsia="Book Antiqua" w:hAnsi="Book Antiqua" w:cs="Book Antiqua"/>
          <w:color w:val="000000"/>
        </w:rPr>
        <w:t xml:space="preserve"> between the ROIs. The significant connections are described below within the different groups of patients and between them.</w:t>
      </w:r>
    </w:p>
    <w:p w14:paraId="566057A3" w14:textId="77777777" w:rsidR="00A77B3E" w:rsidRPr="00902C9E" w:rsidRDefault="00A77B3E" w:rsidP="00C63CE6">
      <w:pPr>
        <w:spacing w:line="360" w:lineRule="auto"/>
        <w:ind w:firstLine="720"/>
        <w:jc w:val="both"/>
        <w:rPr>
          <w:rFonts w:ascii="Book Antiqua" w:hAnsi="Book Antiqua"/>
        </w:rPr>
      </w:pPr>
    </w:p>
    <w:p w14:paraId="5A2E4E54" w14:textId="22F53520" w:rsidR="00A77B3E" w:rsidRPr="004B27AA" w:rsidRDefault="0008493A" w:rsidP="004B27AA">
      <w:pPr>
        <w:spacing w:line="360" w:lineRule="auto"/>
        <w:jc w:val="both"/>
        <w:rPr>
          <w:rFonts w:ascii="Book Antiqua" w:hAnsi="Book Antiqua"/>
          <w:b/>
        </w:rPr>
      </w:pPr>
      <w:r w:rsidRPr="004B27AA">
        <w:rPr>
          <w:rFonts w:ascii="Book Antiqua" w:eastAsia="Book Antiqua" w:hAnsi="Book Antiqua" w:cs="Book Antiqua"/>
          <w:b/>
          <w:iCs/>
          <w:color w:val="000000"/>
        </w:rPr>
        <w:t>Resting-</w:t>
      </w:r>
      <w:r w:rsidR="00DF377E" w:rsidRPr="004B27AA">
        <w:rPr>
          <w:rFonts w:ascii="Book Antiqua" w:eastAsia="Book Antiqua" w:hAnsi="Book Antiqua" w:cs="Book Antiqua"/>
          <w:b/>
          <w:iCs/>
          <w:color w:val="000000"/>
        </w:rPr>
        <w:t>state effective connectivity in patients with Ds</w:t>
      </w:r>
      <w:r w:rsidR="004B27AA">
        <w:rPr>
          <w:rFonts w:ascii="Book Antiqua" w:hAnsi="Book Antiqua" w:hint="eastAsia"/>
          <w:b/>
          <w:lang w:eastAsia="zh-CN"/>
        </w:rPr>
        <w:t xml:space="preserve">: </w:t>
      </w:r>
      <w:r w:rsidR="00DF377E" w:rsidRPr="00902C9E">
        <w:rPr>
          <w:rFonts w:ascii="Book Antiqua" w:eastAsia="Book Antiqua" w:hAnsi="Book Antiqua" w:cs="Book Antiqua"/>
          <w:color w:val="000000"/>
        </w:rPr>
        <w:t xml:space="preserve">The coupling connectivity strengths that significantly differed from zero in the group of patients with Ds are presented in </w:t>
      </w:r>
      <w:r w:rsidR="00DF377E" w:rsidRPr="004B27AA">
        <w:rPr>
          <w:rFonts w:ascii="Book Antiqua" w:eastAsia="Book Antiqua" w:hAnsi="Book Antiqua" w:cs="Book Antiqua"/>
          <w:bCs/>
          <w:color w:val="000000"/>
        </w:rPr>
        <w:t>Table 4</w:t>
      </w:r>
      <w:r w:rsidR="00DF377E" w:rsidRPr="004B27AA">
        <w:rPr>
          <w:rFonts w:ascii="Book Antiqua" w:eastAsia="Book Antiqua" w:hAnsi="Book Antiqua" w:cs="Book Antiqua"/>
          <w:color w:val="000000"/>
        </w:rPr>
        <w:t xml:space="preserve"> and </w:t>
      </w:r>
      <w:r w:rsidR="00DF377E" w:rsidRPr="004B27AA">
        <w:rPr>
          <w:rFonts w:ascii="Book Antiqua" w:eastAsia="Book Antiqua" w:hAnsi="Book Antiqua" w:cs="Book Antiqua"/>
          <w:bCs/>
          <w:color w:val="000000"/>
        </w:rPr>
        <w:t>Figure 1</w:t>
      </w:r>
      <w:r w:rsidR="00DF377E" w:rsidRPr="00902C9E">
        <w:rPr>
          <w:rFonts w:ascii="Book Antiqua" w:eastAsia="Book Antiqua" w:hAnsi="Book Antiqua" w:cs="Book Antiqua"/>
          <w:color w:val="000000"/>
        </w:rPr>
        <w:t>. There were 15 significant both inhibitory and excitatory connections mainly engaging the prefrontal and parietal regions.</w:t>
      </w:r>
    </w:p>
    <w:p w14:paraId="5AD2A05A" w14:textId="77777777" w:rsidR="00CE6B47" w:rsidRPr="00902C9E" w:rsidRDefault="00CE6B47" w:rsidP="00C63CE6">
      <w:pPr>
        <w:pStyle w:val="MDPI21heading1"/>
        <w:spacing w:before="0" w:after="0" w:line="360" w:lineRule="auto"/>
        <w:jc w:val="both"/>
        <w:rPr>
          <w:rFonts w:ascii="Book Antiqua" w:hAnsi="Book Antiqua"/>
          <w:b w:val="0"/>
          <w:sz w:val="24"/>
          <w:szCs w:val="24"/>
        </w:rPr>
      </w:pPr>
    </w:p>
    <w:p w14:paraId="70B03CD2" w14:textId="5AE121FB" w:rsidR="00A77B3E" w:rsidRPr="004B27AA" w:rsidRDefault="0008493A" w:rsidP="004B27AA">
      <w:pPr>
        <w:spacing w:line="360" w:lineRule="auto"/>
        <w:jc w:val="both"/>
        <w:rPr>
          <w:rFonts w:ascii="Book Antiqua" w:hAnsi="Book Antiqua"/>
          <w:b/>
          <w:lang w:eastAsia="zh-CN"/>
        </w:rPr>
      </w:pPr>
      <w:r w:rsidRPr="004B27AA">
        <w:rPr>
          <w:rFonts w:ascii="Book Antiqua" w:eastAsia="Book Antiqua" w:hAnsi="Book Antiqua" w:cs="Book Antiqua"/>
          <w:b/>
          <w:iCs/>
          <w:color w:val="000000"/>
        </w:rPr>
        <w:t>Resting-</w:t>
      </w:r>
      <w:r w:rsidR="00DF377E" w:rsidRPr="004B27AA">
        <w:rPr>
          <w:rFonts w:ascii="Book Antiqua" w:eastAsia="Book Antiqua" w:hAnsi="Book Antiqua" w:cs="Book Antiqua"/>
          <w:b/>
          <w:iCs/>
          <w:color w:val="000000"/>
        </w:rPr>
        <w:t>state effective connectivity in SCH patients</w:t>
      </w:r>
      <w:r w:rsidR="004B27AA">
        <w:rPr>
          <w:rFonts w:ascii="Book Antiqua" w:hAnsi="Book Antiqua" w:cs="Book Antiqua" w:hint="eastAsia"/>
          <w:b/>
          <w:iCs/>
          <w:color w:val="000000"/>
          <w:lang w:eastAsia="zh-CN"/>
        </w:rPr>
        <w:t>:</w:t>
      </w:r>
      <w:r w:rsidR="004B27AA">
        <w:rPr>
          <w:rFonts w:ascii="Book Antiqua" w:hAnsi="Book Antiqua" w:hint="eastAsia"/>
          <w:b/>
          <w:lang w:eastAsia="zh-CN"/>
        </w:rPr>
        <w:t xml:space="preserve"> </w:t>
      </w:r>
      <w:r w:rsidRPr="00902C9E">
        <w:rPr>
          <w:rFonts w:ascii="Book Antiqua" w:eastAsia="Book Antiqua" w:hAnsi="Book Antiqua" w:cs="Book Antiqua"/>
          <w:color w:val="000000"/>
        </w:rPr>
        <w:t>The results from the one-</w:t>
      </w:r>
      <w:r w:rsidR="00DF377E" w:rsidRPr="00902C9E">
        <w:rPr>
          <w:rFonts w:ascii="Book Antiqua" w:eastAsia="Book Antiqua" w:hAnsi="Book Antiqua" w:cs="Book Antiqua"/>
          <w:color w:val="000000"/>
        </w:rPr>
        <w:t xml:space="preserve">sample </w:t>
      </w:r>
      <w:r w:rsidR="00DF377E" w:rsidRPr="004B27AA">
        <w:rPr>
          <w:rFonts w:ascii="Book Antiqua" w:eastAsia="Book Antiqua" w:hAnsi="Book Antiqua" w:cs="Book Antiqua"/>
          <w:i/>
          <w:color w:val="000000"/>
        </w:rPr>
        <w:t>t</w:t>
      </w:r>
      <w:r w:rsidR="00085B2A">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test in the SCH group yielded </w:t>
      </w:r>
      <w:r w:rsidR="00085B2A">
        <w:rPr>
          <w:rFonts w:ascii="Book Antiqua" w:eastAsia="Book Antiqua" w:hAnsi="Book Antiqua" w:cs="Book Antiqua"/>
          <w:color w:val="000000"/>
        </w:rPr>
        <w:t>seven</w:t>
      </w:r>
      <w:r w:rsidR="00085B2A"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connections that were significantly different from zero. These connections were presented mostly by SN regions and the Pc, as well as self-inhibition of the </w:t>
      </w:r>
      <w:r w:rsidR="00945470" w:rsidRPr="00902C9E">
        <w:rPr>
          <w:rFonts w:ascii="Book Antiqua" w:eastAsia="Book Antiqua" w:hAnsi="Book Antiqua" w:cs="Book Antiqua"/>
          <w:color w:val="000000"/>
        </w:rPr>
        <w:t xml:space="preserve">dorsal </w:t>
      </w:r>
      <w:r w:rsidR="00945470" w:rsidRPr="00902C9E">
        <w:rPr>
          <w:rFonts w:ascii="Book Antiqua" w:hAnsi="Book Antiqua" w:cs="Book Antiqua"/>
          <w:color w:val="000000"/>
          <w:lang w:eastAsia="zh-CN"/>
        </w:rPr>
        <w:t>a</w:t>
      </w:r>
      <w:r w:rsidR="00945470" w:rsidRPr="00902C9E">
        <w:rPr>
          <w:rFonts w:ascii="Book Antiqua" w:eastAsia="Book Antiqua" w:hAnsi="Book Antiqua" w:cs="Book Antiqua"/>
          <w:color w:val="000000"/>
        </w:rPr>
        <w:t xml:space="preserve">nterior </w:t>
      </w:r>
      <w:r w:rsidR="00945470" w:rsidRPr="00902C9E">
        <w:rPr>
          <w:rFonts w:ascii="Book Antiqua" w:hAnsi="Book Antiqua" w:cs="Book Antiqua"/>
          <w:color w:val="000000"/>
          <w:lang w:eastAsia="zh-CN"/>
        </w:rPr>
        <w:t>c</w:t>
      </w:r>
      <w:r w:rsidR="00945470" w:rsidRPr="00902C9E">
        <w:rPr>
          <w:rFonts w:ascii="Book Antiqua" w:eastAsia="Book Antiqua" w:hAnsi="Book Antiqua" w:cs="Book Antiqua"/>
          <w:color w:val="000000"/>
        </w:rPr>
        <w:t xml:space="preserve">ingulate </w:t>
      </w:r>
      <w:r w:rsidR="00945470" w:rsidRPr="00902C9E">
        <w:rPr>
          <w:rFonts w:ascii="Book Antiqua" w:hAnsi="Book Antiqua" w:cs="Book Antiqua"/>
          <w:color w:val="000000"/>
          <w:lang w:eastAsia="zh-CN"/>
        </w:rPr>
        <w:t>c</w:t>
      </w:r>
      <w:r w:rsidR="00945470" w:rsidRPr="00902C9E">
        <w:rPr>
          <w:rFonts w:ascii="Book Antiqua" w:eastAsia="Book Antiqua" w:hAnsi="Book Antiqua" w:cs="Book Antiqua"/>
          <w:color w:val="000000"/>
        </w:rPr>
        <w:t>ortex (dACC)</w:t>
      </w:r>
      <w:r w:rsidR="00DF377E" w:rsidRPr="00902C9E">
        <w:rPr>
          <w:rFonts w:ascii="Book Antiqua" w:eastAsia="Book Antiqua" w:hAnsi="Book Antiqua" w:cs="Book Antiqua"/>
          <w:color w:val="000000"/>
        </w:rPr>
        <w:t xml:space="preserve">. The </w:t>
      </w:r>
      <w:r w:rsidR="00085B2A">
        <w:rPr>
          <w:rFonts w:ascii="Book Antiqua" w:eastAsia="Book Antiqua" w:hAnsi="Book Antiqua" w:cs="Book Antiqua"/>
          <w:color w:val="000000"/>
        </w:rPr>
        <w:t>ventrolateral prefrontal cort</w:t>
      </w:r>
      <w:r w:rsidR="00662771">
        <w:rPr>
          <w:rFonts w:ascii="Book Antiqua" w:eastAsia="Book Antiqua" w:hAnsi="Book Antiqua" w:cs="Book Antiqua"/>
          <w:color w:val="000000"/>
        </w:rPr>
        <w:t>ex (VLPFC)</w:t>
      </w:r>
      <w:r w:rsidR="00DF377E" w:rsidRPr="00902C9E">
        <w:rPr>
          <w:rFonts w:ascii="Book Antiqua" w:eastAsia="Book Antiqua" w:hAnsi="Book Antiqua" w:cs="Book Antiqua"/>
          <w:color w:val="000000"/>
        </w:rPr>
        <w:t xml:space="preserve"> did not present in any of the significant connections. </w:t>
      </w:r>
      <w:r w:rsidRPr="00902C9E">
        <w:rPr>
          <w:rFonts w:ascii="Book Antiqua" w:eastAsia="Book Antiqua" w:hAnsi="Book Antiqua" w:cs="Book Antiqua"/>
          <w:color w:val="000000"/>
        </w:rPr>
        <w:t>A d</w:t>
      </w:r>
      <w:r w:rsidR="00DF377E" w:rsidRPr="00902C9E">
        <w:rPr>
          <w:rFonts w:ascii="Book Antiqua" w:eastAsia="Book Antiqua" w:hAnsi="Book Antiqua" w:cs="Book Antiqua"/>
          <w:color w:val="000000"/>
        </w:rPr>
        <w:t xml:space="preserve">etailed description of the results is given in </w:t>
      </w:r>
      <w:r w:rsidR="00DF377E" w:rsidRPr="00662771">
        <w:rPr>
          <w:rFonts w:ascii="Book Antiqua" w:eastAsia="Book Antiqua" w:hAnsi="Book Antiqua" w:cs="Book Antiqua"/>
          <w:bCs/>
          <w:color w:val="000000"/>
        </w:rPr>
        <w:t>Table 5</w:t>
      </w:r>
      <w:r w:rsidR="00DF377E" w:rsidRPr="00662771">
        <w:rPr>
          <w:rFonts w:ascii="Book Antiqua" w:eastAsia="Book Antiqua" w:hAnsi="Book Antiqua" w:cs="Book Antiqua"/>
          <w:color w:val="000000"/>
        </w:rPr>
        <w:t xml:space="preserve"> and </w:t>
      </w:r>
      <w:r w:rsidR="00DF377E" w:rsidRPr="00662771">
        <w:rPr>
          <w:rFonts w:ascii="Book Antiqua" w:eastAsia="Book Antiqua" w:hAnsi="Book Antiqua" w:cs="Book Antiqua"/>
          <w:bCs/>
          <w:color w:val="000000"/>
        </w:rPr>
        <w:t>Figure 2</w:t>
      </w:r>
      <w:r w:rsidR="00DF377E" w:rsidRPr="00662771">
        <w:rPr>
          <w:rFonts w:ascii="Book Antiqua" w:eastAsia="Book Antiqua" w:hAnsi="Book Antiqua" w:cs="Book Antiqua"/>
          <w:color w:val="000000"/>
        </w:rPr>
        <w:t xml:space="preserve">. </w:t>
      </w:r>
    </w:p>
    <w:p w14:paraId="322B5F08" w14:textId="77777777" w:rsidR="00CE6B47" w:rsidRPr="00902C9E" w:rsidRDefault="00CE6B47" w:rsidP="00C63CE6">
      <w:pPr>
        <w:spacing w:line="360" w:lineRule="auto"/>
        <w:jc w:val="both"/>
        <w:rPr>
          <w:rFonts w:ascii="Book Antiqua" w:hAnsi="Book Antiqua"/>
        </w:rPr>
      </w:pPr>
    </w:p>
    <w:p w14:paraId="5574DFC8" w14:textId="0963E058" w:rsidR="00A05308" w:rsidRPr="00494202" w:rsidRDefault="00A447BC" w:rsidP="00494202">
      <w:pPr>
        <w:spacing w:line="360" w:lineRule="auto"/>
        <w:jc w:val="both"/>
        <w:rPr>
          <w:rFonts w:ascii="Book Antiqua" w:hAnsi="Book Antiqua"/>
          <w:lang w:eastAsia="zh-CN"/>
        </w:rPr>
      </w:pPr>
      <w:r w:rsidRPr="00494202">
        <w:rPr>
          <w:rFonts w:ascii="Book Antiqua" w:eastAsia="Book Antiqua" w:hAnsi="Book Antiqua" w:cs="Book Antiqua"/>
          <w:b/>
          <w:iCs/>
          <w:color w:val="000000"/>
        </w:rPr>
        <w:lastRenderedPageBreak/>
        <w:t>Differences in the resting</w:t>
      </w:r>
      <w:r w:rsidRPr="00494202">
        <w:rPr>
          <w:rFonts w:ascii="Book Antiqua" w:eastAsia="Book Antiqua" w:hAnsi="Book Antiqua" w:cs="Book Antiqua"/>
          <w:b/>
          <w:iCs/>
          <w:color w:val="000000"/>
          <w:lang w:val="bg-BG"/>
        </w:rPr>
        <w:t>-</w:t>
      </w:r>
      <w:r w:rsidR="00DF377E" w:rsidRPr="00494202">
        <w:rPr>
          <w:rFonts w:ascii="Book Antiqua" w:eastAsia="Book Antiqua" w:hAnsi="Book Antiqua" w:cs="Book Antiqua"/>
          <w:b/>
          <w:iCs/>
          <w:color w:val="000000"/>
        </w:rPr>
        <w:t xml:space="preserve">state effective connectivity between SCH and Ds </w:t>
      </w:r>
      <w:r w:rsidR="00494202">
        <w:rPr>
          <w:rFonts w:ascii="Book Antiqua" w:hAnsi="Book Antiqua" w:cs="Book Antiqua" w:hint="eastAsia"/>
          <w:b/>
          <w:iCs/>
          <w:color w:val="000000"/>
          <w:lang w:eastAsia="zh-CN"/>
        </w:rPr>
        <w:t>p</w:t>
      </w:r>
      <w:r w:rsidR="00DF377E" w:rsidRPr="00494202">
        <w:rPr>
          <w:rFonts w:ascii="Book Antiqua" w:eastAsia="Book Antiqua" w:hAnsi="Book Antiqua" w:cs="Book Antiqua"/>
          <w:b/>
          <w:iCs/>
          <w:color w:val="000000"/>
        </w:rPr>
        <w:t>atients</w:t>
      </w:r>
      <w:r w:rsidR="00494202">
        <w:rPr>
          <w:rFonts w:ascii="Book Antiqua" w:hAnsi="Book Antiqua" w:cs="Book Antiqua" w:hint="eastAsia"/>
          <w:b/>
          <w:iCs/>
          <w:color w:val="000000"/>
          <w:lang w:eastAsia="zh-CN"/>
        </w:rPr>
        <w:t>:</w:t>
      </w:r>
      <w:r w:rsidR="00494202">
        <w:rPr>
          <w:rFonts w:ascii="Book Antiqua" w:hAnsi="Book Antiqua" w:hint="eastAsia"/>
          <w:b/>
          <w:lang w:eastAsia="zh-CN"/>
        </w:rPr>
        <w:t xml:space="preserve"> </w:t>
      </w:r>
      <w:r w:rsidR="00DF377E" w:rsidRPr="00902C9E">
        <w:rPr>
          <w:rFonts w:ascii="Book Antiqua" w:eastAsia="Book Antiqua" w:hAnsi="Book Antiqua" w:cs="Book Antiqua"/>
          <w:color w:val="000000"/>
        </w:rPr>
        <w:t xml:space="preserve">To explore the differences between the two groups, independent samples </w:t>
      </w:r>
      <w:r w:rsidR="00DF377E" w:rsidRPr="00902C9E">
        <w:rPr>
          <w:rFonts w:ascii="Book Antiqua" w:eastAsia="Book Antiqua" w:hAnsi="Book Antiqua" w:cs="Book Antiqua"/>
          <w:i/>
          <w:iCs/>
          <w:color w:val="000000"/>
        </w:rPr>
        <w:t>t</w:t>
      </w:r>
      <w:r w:rsidR="00085B2A">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tests comparing the mean connectivity strengths were performed. The coupling strengths of the connection from the Pc to VLPFC and from the aI to the Pc, both inhibitory connectio</w:t>
      </w:r>
      <w:r w:rsidR="0008493A" w:rsidRPr="00902C9E">
        <w:rPr>
          <w:rFonts w:ascii="Book Antiqua" w:eastAsia="Book Antiqua" w:hAnsi="Book Antiqua" w:cs="Book Antiqua"/>
          <w:color w:val="000000"/>
        </w:rPr>
        <w:t>ns</w:t>
      </w:r>
      <w:r w:rsidR="00085B2A">
        <w:rPr>
          <w:rFonts w:ascii="Book Antiqua" w:eastAsia="Book Antiqua" w:hAnsi="Book Antiqua" w:cs="Book Antiqua"/>
          <w:color w:val="000000"/>
        </w:rPr>
        <w:t>,</w:t>
      </w:r>
      <w:r w:rsidR="0008493A" w:rsidRPr="00902C9E">
        <w:rPr>
          <w:rFonts w:ascii="Book Antiqua" w:eastAsia="Book Antiqua" w:hAnsi="Book Antiqua" w:cs="Book Antiqua"/>
          <w:color w:val="000000"/>
        </w:rPr>
        <w:t xml:space="preserve"> were present in the Ds group</w:t>
      </w:r>
      <w:r w:rsidR="00DF377E" w:rsidRPr="00902C9E">
        <w:rPr>
          <w:rFonts w:ascii="Book Antiqua" w:eastAsia="Book Antiqua" w:hAnsi="Book Antiqua" w:cs="Book Antiqua"/>
          <w:color w:val="000000"/>
        </w:rPr>
        <w:t xml:space="preserve"> but absent in the SCH group. In the SCH patients</w:t>
      </w:r>
      <w:r w:rsidR="0008493A" w:rsidRPr="00902C9E">
        <w:rPr>
          <w:rFonts w:ascii="Book Antiqua" w:eastAsia="Book Antiqua" w:hAnsi="Book Antiqua" w:cs="Book Antiqua"/>
          <w:color w:val="000000"/>
        </w:rPr>
        <w:t>,</w:t>
      </w:r>
      <w:r w:rsidR="00DF377E" w:rsidRPr="00902C9E">
        <w:rPr>
          <w:rFonts w:ascii="Book Antiqua" w:eastAsia="Book Antiqua" w:hAnsi="Book Antiqua" w:cs="Book Antiqua"/>
          <w:color w:val="000000"/>
        </w:rPr>
        <w:t xml:space="preserve"> a significant excitatory connection from the dACC to aI was present </w:t>
      </w:r>
      <w:r w:rsidR="00085B2A">
        <w:rPr>
          <w:rFonts w:ascii="Book Antiqua" w:eastAsia="Book Antiqua" w:hAnsi="Book Antiqua" w:cs="Book Antiqua"/>
          <w:color w:val="000000"/>
        </w:rPr>
        <w:t>that</w:t>
      </w:r>
      <w:r w:rsidR="00085B2A"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was absent in the Ds group (</w:t>
      </w:r>
      <w:r w:rsidR="00DF377E" w:rsidRPr="00494202">
        <w:rPr>
          <w:rFonts w:ascii="Book Antiqua" w:eastAsia="Book Antiqua" w:hAnsi="Book Antiqua" w:cs="Book Antiqua"/>
          <w:bCs/>
          <w:color w:val="000000"/>
        </w:rPr>
        <w:t>Figure 3</w:t>
      </w:r>
      <w:r w:rsidR="00DF377E" w:rsidRPr="00494202">
        <w:rPr>
          <w:rFonts w:ascii="Book Antiqua" w:eastAsia="Book Antiqua" w:hAnsi="Book Antiqua" w:cs="Book Antiqua"/>
          <w:color w:val="000000"/>
        </w:rPr>
        <w:t xml:space="preserve">). </w:t>
      </w:r>
    </w:p>
    <w:p w14:paraId="2D265257" w14:textId="09912BC5" w:rsidR="00A77B3E" w:rsidRPr="00902C9E" w:rsidRDefault="00DF377E" w:rsidP="00CE5F53">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The findings of this study suggest that physicians treating patients with SCH and Ds should communicate with their patients that their illness is characterized by alterations in brain connectome data, which in part may explain their symptoms.</w:t>
      </w:r>
    </w:p>
    <w:p w14:paraId="3231AA14" w14:textId="77777777" w:rsidR="00A77B3E" w:rsidRPr="00902C9E" w:rsidRDefault="00A77B3E" w:rsidP="00C63CE6">
      <w:pPr>
        <w:spacing w:line="360" w:lineRule="auto"/>
        <w:jc w:val="both"/>
        <w:rPr>
          <w:rFonts w:ascii="Book Antiqua" w:hAnsi="Book Antiqua"/>
        </w:rPr>
      </w:pPr>
    </w:p>
    <w:p w14:paraId="36567CE9" w14:textId="77777777" w:rsidR="00A77B3E" w:rsidRPr="00085B2A" w:rsidRDefault="00DF377E" w:rsidP="00C63CE6">
      <w:pPr>
        <w:spacing w:line="360" w:lineRule="auto"/>
        <w:jc w:val="both"/>
        <w:rPr>
          <w:rFonts w:ascii="Book Antiqua" w:hAnsi="Book Antiqua"/>
        </w:rPr>
      </w:pPr>
      <w:r w:rsidRPr="003E756E">
        <w:rPr>
          <w:rFonts w:ascii="Book Antiqua" w:eastAsia="Book Antiqua" w:hAnsi="Book Antiqua" w:cs="Book Antiqua"/>
          <w:b/>
          <w:caps/>
          <w:color w:val="000000"/>
        </w:rPr>
        <w:t>DISCUSSION</w:t>
      </w:r>
    </w:p>
    <w:p w14:paraId="2F02C09A" w14:textId="79EC920E"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Our analysis of the rs-fMRI data demonstrated that</w:t>
      </w:r>
      <w:r w:rsidR="009F4AE8">
        <w:rPr>
          <w:rFonts w:ascii="Book Antiqua" w:eastAsia="Book Antiqua" w:hAnsi="Book Antiqua" w:cs="Book Antiqua"/>
          <w:color w:val="000000"/>
        </w:rPr>
        <w:t>,</w:t>
      </w:r>
      <w:r w:rsidRPr="00902C9E">
        <w:rPr>
          <w:rFonts w:ascii="Book Antiqua" w:eastAsia="Book Antiqua" w:hAnsi="Book Antiqua" w:cs="Book Antiqua"/>
          <w:color w:val="000000"/>
        </w:rPr>
        <w:t xml:space="preserve"> in the patients with Ds</w:t>
      </w:r>
      <w:r w:rsidR="009F4AE8">
        <w:rPr>
          <w:rFonts w:ascii="Book Antiqua" w:eastAsia="Book Antiqua" w:hAnsi="Book Antiqua" w:cs="Book Antiqua"/>
          <w:color w:val="000000"/>
        </w:rPr>
        <w:t>,</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significant excitatory influence </w:t>
      </w:r>
      <w:r w:rsidR="009F4AE8">
        <w:rPr>
          <w:rFonts w:ascii="Book Antiqua" w:eastAsia="Book Antiqua" w:hAnsi="Book Antiqua" w:cs="Book Antiqua"/>
          <w:color w:val="000000"/>
        </w:rPr>
        <w:t>was</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exerted </w:t>
      </w:r>
      <w:r w:rsidR="00D53C0E">
        <w:rPr>
          <w:rFonts w:ascii="Book Antiqua" w:hAnsi="Book Antiqua" w:cs="Book Antiqua"/>
          <w:color w:val="000000"/>
          <w:lang w:eastAsia="zh-CN"/>
        </w:rPr>
        <w:t>d</w:t>
      </w:r>
      <w:r w:rsidR="00D53C0E" w:rsidRPr="00902C9E">
        <w:rPr>
          <w:rFonts w:ascii="Book Antiqua" w:eastAsia="Book Antiqua" w:hAnsi="Book Antiqua" w:cs="Book Antiqua"/>
          <w:color w:val="000000"/>
        </w:rPr>
        <w:t>orsolateral prefrontal cortex</w:t>
      </w:r>
      <w:r w:rsidR="00D53C0E" w:rsidRPr="00902C9E" w:rsidDel="009F4AE8">
        <w:rPr>
          <w:rFonts w:ascii="Book Antiqua" w:eastAsia="Book Antiqua" w:hAnsi="Book Antiqua" w:cs="Book Antiqua"/>
          <w:color w:val="000000"/>
        </w:rPr>
        <w:t xml:space="preserve"> </w:t>
      </w:r>
      <w:r w:rsidR="00D53C0E">
        <w:rPr>
          <w:rFonts w:ascii="Book Antiqua" w:eastAsia="Book Antiqua" w:hAnsi="Book Antiqua" w:cs="Book Antiqua"/>
          <w:color w:val="000000"/>
        </w:rPr>
        <w:t>(</w:t>
      </w:r>
      <w:r w:rsidRPr="00902C9E">
        <w:rPr>
          <w:rFonts w:ascii="Book Antiqua" w:eastAsia="Book Antiqua" w:hAnsi="Book Antiqua" w:cs="Book Antiqua"/>
          <w:color w:val="000000"/>
        </w:rPr>
        <w:t>DLPFC</w:t>
      </w:r>
      <w:r w:rsidR="00D53C0E">
        <w:rPr>
          <w:rFonts w:ascii="Book Antiqua" w:eastAsia="Book Antiqua" w:hAnsi="Book Antiqua" w:cs="Book Antiqua"/>
          <w:color w:val="000000"/>
        </w:rPr>
        <w:t>)</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Pc, DLPFC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dACC, dACC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Pc, dACC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DLPFC and VLPFC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 xml:space="preserve">Pc, while inhibitory influences </w:t>
      </w:r>
      <w:r w:rsidR="009F4AE8">
        <w:rPr>
          <w:rFonts w:ascii="Book Antiqua" w:eastAsia="Book Antiqua" w:hAnsi="Book Antiqua" w:cs="Book Antiqua"/>
          <w:color w:val="000000"/>
        </w:rPr>
        <w:t>we</w:t>
      </w:r>
      <w:r w:rsidR="009F4AE8" w:rsidRPr="00902C9E">
        <w:rPr>
          <w:rFonts w:ascii="Book Antiqua" w:eastAsia="Book Antiqua" w:hAnsi="Book Antiqua" w:cs="Book Antiqua"/>
          <w:color w:val="000000"/>
        </w:rPr>
        <w:t xml:space="preserve">re </w:t>
      </w:r>
      <w:r w:rsidRPr="00902C9E">
        <w:rPr>
          <w:rFonts w:ascii="Book Antiqua" w:eastAsia="Book Antiqua" w:hAnsi="Book Antiqua" w:cs="Book Antiqua"/>
          <w:color w:val="000000"/>
        </w:rPr>
        <w:t>exerted Pc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dACC, Pc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VLPFC, Pc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DLPFC, aI</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Pc, aI</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VLPFC, and VLPFC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dACC and self-inhibition of the VLPFC, dACC and aI.</w:t>
      </w:r>
    </w:p>
    <w:p w14:paraId="17A39223" w14:textId="5458034E" w:rsidR="00A77B3E" w:rsidRPr="00902C9E" w:rsidRDefault="00DF377E" w:rsidP="00494202">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In the SCH patients, significant effective connectivity</w:t>
      </w:r>
      <w:r w:rsidR="009F4AE8">
        <w:rPr>
          <w:rFonts w:ascii="Book Antiqua" w:eastAsia="Book Antiqua" w:hAnsi="Book Antiqua" w:cs="Book Antiqua"/>
          <w:color w:val="000000"/>
        </w:rPr>
        <w:t>,</w:t>
      </w:r>
      <w:r w:rsidRPr="00902C9E">
        <w:rPr>
          <w:rFonts w:ascii="Book Antiqua" w:eastAsia="Book Antiqua" w:hAnsi="Book Antiqua" w:cs="Book Antiqua"/>
          <w:color w:val="000000"/>
        </w:rPr>
        <w:t xml:space="preserve"> </w:t>
      </w:r>
      <w:r w:rsidR="009F4AE8">
        <w:rPr>
          <w:rFonts w:ascii="Book Antiqua" w:eastAsia="Book Antiqua" w:hAnsi="Book Antiqua" w:cs="Book Antiqua"/>
          <w:iCs/>
          <w:color w:val="000000"/>
        </w:rPr>
        <w:t>that is,</w:t>
      </w:r>
      <w:r w:rsidRPr="00902C9E">
        <w:rPr>
          <w:rFonts w:ascii="Book Antiqua" w:eastAsia="Book Antiqua" w:hAnsi="Book Antiqua" w:cs="Book Antiqua"/>
          <w:color w:val="000000"/>
        </w:rPr>
        <w:t xml:space="preserve"> causal interaction in terms of excitatory influence, </w:t>
      </w:r>
      <w:r w:rsidR="009F4AE8">
        <w:rPr>
          <w:rFonts w:ascii="Book Antiqua" w:eastAsia="Book Antiqua" w:hAnsi="Book Antiqua" w:cs="Book Antiqua"/>
          <w:color w:val="000000"/>
        </w:rPr>
        <w:t>was</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exerted dACC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aI, dACC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DLPFC and DLPFC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 xml:space="preserve">aI, whereas inhibitory influences </w:t>
      </w:r>
      <w:r w:rsidR="009F4AE8">
        <w:rPr>
          <w:rFonts w:ascii="Book Antiqua" w:eastAsia="Book Antiqua" w:hAnsi="Book Antiqua" w:cs="Book Antiqua"/>
          <w:color w:val="000000"/>
        </w:rPr>
        <w:t>we</w:t>
      </w:r>
      <w:r w:rsidR="009F4AE8" w:rsidRPr="00902C9E">
        <w:rPr>
          <w:rFonts w:ascii="Book Antiqua" w:eastAsia="Book Antiqua" w:hAnsi="Book Antiqua" w:cs="Book Antiqua"/>
          <w:color w:val="000000"/>
        </w:rPr>
        <w:t xml:space="preserve">re </w:t>
      </w:r>
      <w:r w:rsidRPr="00902C9E">
        <w:rPr>
          <w:rFonts w:ascii="Book Antiqua" w:eastAsia="Book Antiqua" w:hAnsi="Book Antiqua" w:cs="Book Antiqua"/>
          <w:color w:val="000000"/>
        </w:rPr>
        <w:t>exerted Pc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dACC, Pc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DLPFC and aI</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 xml:space="preserve">dACC, and self-inhibitory influence of the dACC. The VLPFC in the SCH group </w:t>
      </w:r>
      <w:r w:rsidR="009F4AE8">
        <w:rPr>
          <w:rFonts w:ascii="Book Antiqua" w:eastAsia="Book Antiqua" w:hAnsi="Book Antiqua" w:cs="Book Antiqua"/>
          <w:color w:val="000000"/>
        </w:rPr>
        <w:t>did</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not participate in any interactions with the other ROIs. </w:t>
      </w:r>
    </w:p>
    <w:p w14:paraId="13D00DB5" w14:textId="01FDAAB9" w:rsidR="00A77B3E" w:rsidRPr="00902C9E" w:rsidRDefault="00DF377E" w:rsidP="00494202">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However, the main findings from the comparison between the two groups can be summarized as follows</w:t>
      </w:r>
      <w:r w:rsidR="009F4AE8">
        <w:rPr>
          <w:rFonts w:ascii="Book Antiqua" w:eastAsia="Book Antiqua" w:hAnsi="Book Antiqua" w:cs="Book Antiqua"/>
          <w:color w:val="000000"/>
        </w:rPr>
        <w:t>.</w:t>
      </w:r>
      <w:r w:rsidR="009F4AE8" w:rsidRPr="00902C9E">
        <w:rPr>
          <w:rFonts w:ascii="Book Antiqua" w:eastAsia="Book Antiqua" w:hAnsi="Book Antiqua" w:cs="Book Antiqua"/>
          <w:color w:val="000000"/>
        </w:rPr>
        <w:t xml:space="preserve"> </w:t>
      </w:r>
      <w:r w:rsidR="00494202">
        <w:rPr>
          <w:rFonts w:ascii="Book Antiqua" w:hAnsi="Book Antiqua" w:hint="eastAsia"/>
          <w:lang w:eastAsia="zh-CN"/>
        </w:rPr>
        <w:t xml:space="preserve">(1) </w:t>
      </w:r>
      <w:r w:rsidR="009F4AE8">
        <w:rPr>
          <w:rFonts w:ascii="Book Antiqua" w:eastAsia="Book Antiqua" w:hAnsi="Book Antiqua" w:cs="Book Antiqua"/>
          <w:color w:val="000000"/>
        </w:rPr>
        <w:t>i</w:t>
      </w:r>
      <w:r w:rsidR="009F4AE8" w:rsidRPr="00902C9E">
        <w:rPr>
          <w:rFonts w:ascii="Book Antiqua" w:eastAsia="Book Antiqua" w:hAnsi="Book Antiqua" w:cs="Book Antiqua"/>
          <w:color w:val="000000"/>
        </w:rPr>
        <w:t xml:space="preserve">n </w:t>
      </w:r>
      <w:r w:rsidRPr="00902C9E">
        <w:rPr>
          <w:rFonts w:ascii="Book Antiqua" w:eastAsia="Book Antiqua" w:hAnsi="Book Antiqua" w:cs="Book Antiqua"/>
          <w:color w:val="000000"/>
        </w:rPr>
        <w:t xml:space="preserve">the </w:t>
      </w:r>
      <w:r w:rsidR="009F4AE8" w:rsidRPr="00902C9E">
        <w:rPr>
          <w:rFonts w:ascii="Book Antiqua" w:eastAsia="Book Antiqua" w:hAnsi="Book Antiqua" w:cs="Book Antiqua"/>
          <w:color w:val="000000"/>
        </w:rPr>
        <w:t>D</w:t>
      </w:r>
      <w:r w:rsidR="00D53C0E">
        <w:rPr>
          <w:rFonts w:ascii="Book Antiqua" w:eastAsia="Book Antiqua" w:hAnsi="Book Antiqua" w:cs="Book Antiqua"/>
          <w:color w:val="000000"/>
        </w:rPr>
        <w:t>s</w:t>
      </w:r>
      <w:r w:rsidR="009F4AE8">
        <w:rPr>
          <w:rFonts w:ascii="Book Antiqua" w:eastAsia="Book Antiqua" w:hAnsi="Book Antiqua" w:cs="Book Antiqua"/>
          <w:color w:val="000000"/>
        </w:rPr>
        <w:t xml:space="preserve"> group</w:t>
      </w:r>
      <w:r w:rsidR="00A447BC" w:rsidRPr="00902C9E">
        <w:rPr>
          <w:rFonts w:ascii="Book Antiqua" w:eastAsia="Book Antiqua" w:hAnsi="Book Antiqua" w:cs="Book Antiqua"/>
          <w:color w:val="000000"/>
          <w:lang w:val="bg-BG"/>
        </w:rPr>
        <w:t>,</w:t>
      </w:r>
      <w:r w:rsidRPr="00902C9E">
        <w:rPr>
          <w:rFonts w:ascii="Book Antiqua" w:eastAsia="Book Antiqua" w:hAnsi="Book Antiqua" w:cs="Book Antiqua"/>
          <w:color w:val="000000"/>
        </w:rPr>
        <w:t xml:space="preserve"> during </w:t>
      </w:r>
      <w:r w:rsidR="009F4AE8">
        <w:rPr>
          <w:rFonts w:ascii="Book Antiqua" w:eastAsia="Book Antiqua" w:hAnsi="Book Antiqua" w:cs="Book Antiqua"/>
          <w:color w:val="000000"/>
        </w:rPr>
        <w:t>rs-</w:t>
      </w:r>
      <w:r w:rsidRPr="00902C9E">
        <w:rPr>
          <w:rFonts w:ascii="Book Antiqua" w:eastAsia="Book Antiqua" w:hAnsi="Book Antiqua" w:cs="Book Antiqua"/>
          <w:color w:val="000000"/>
        </w:rPr>
        <w:t>fMRI</w:t>
      </w:r>
      <w:r w:rsidR="00A447BC" w:rsidRPr="00902C9E">
        <w:rPr>
          <w:rFonts w:ascii="Book Antiqua" w:eastAsia="Book Antiqua" w:hAnsi="Book Antiqua" w:cs="Book Antiqua"/>
          <w:color w:val="000000"/>
          <w:lang w:val="bg-BG"/>
        </w:rPr>
        <w:t>,</w:t>
      </w:r>
      <w:r w:rsidRPr="00902C9E">
        <w:rPr>
          <w:rFonts w:ascii="Book Antiqua" w:eastAsia="Book Antiqua" w:hAnsi="Book Antiqua" w:cs="Book Antiqua"/>
          <w:color w:val="000000"/>
        </w:rPr>
        <w:t xml:space="preserve"> there </w:t>
      </w:r>
      <w:r w:rsidR="009F4AE8">
        <w:rPr>
          <w:rFonts w:ascii="Book Antiqua" w:eastAsia="Book Antiqua" w:hAnsi="Book Antiqua" w:cs="Book Antiqua"/>
          <w:color w:val="000000"/>
        </w:rPr>
        <w:t>was</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strong involvement of the </w:t>
      </w:r>
      <w:r w:rsidR="00945470" w:rsidRPr="00902C9E">
        <w:rPr>
          <w:rFonts w:ascii="Book Antiqua" w:eastAsia="Book Antiqua" w:hAnsi="Book Antiqua" w:cs="Book Antiqua"/>
          <w:color w:val="000000"/>
        </w:rPr>
        <w:t>Pc</w:t>
      </w:r>
      <w:r w:rsidR="009F4AE8">
        <w:rPr>
          <w:rFonts w:ascii="Book Antiqua" w:eastAsia="Book Antiqua" w:hAnsi="Book Antiqua" w:cs="Book Antiqua"/>
          <w:color w:val="000000"/>
        </w:rPr>
        <w:t>,</w:t>
      </w:r>
      <w:r w:rsidRPr="00902C9E">
        <w:rPr>
          <w:rFonts w:ascii="Book Antiqua" w:eastAsia="Book Antiqua" w:hAnsi="Book Antiqua" w:cs="Book Antiqua"/>
          <w:color w:val="000000"/>
        </w:rPr>
        <w:t xml:space="preserve"> which is the central hub of the </w:t>
      </w:r>
      <w:r w:rsidR="000E6B89" w:rsidRPr="00902C9E">
        <w:rPr>
          <w:rFonts w:ascii="Book Antiqua" w:eastAsia="Book Antiqua" w:hAnsi="Book Antiqua" w:cs="Book Antiqua"/>
          <w:color w:val="000000"/>
        </w:rPr>
        <w:t>DMN</w:t>
      </w:r>
      <w:r w:rsidRPr="00902C9E">
        <w:rPr>
          <w:rFonts w:ascii="Book Antiqua" w:eastAsia="Book Antiqua" w:hAnsi="Book Antiqua" w:cs="Book Antiqua"/>
          <w:color w:val="000000"/>
        </w:rPr>
        <w:t xml:space="preserve">. There </w:t>
      </w:r>
      <w:r w:rsidR="009F4AE8">
        <w:rPr>
          <w:rFonts w:ascii="Book Antiqua" w:eastAsia="Book Antiqua" w:hAnsi="Book Antiqua" w:cs="Book Antiqua"/>
          <w:color w:val="000000"/>
        </w:rPr>
        <w:t>was</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an inhibitory connection from the </w:t>
      </w:r>
      <w:r w:rsidR="00945470" w:rsidRPr="00902C9E">
        <w:rPr>
          <w:rFonts w:ascii="Book Antiqua" w:eastAsia="Book Antiqua" w:hAnsi="Book Antiqua" w:cs="Book Antiqua"/>
          <w:color w:val="000000"/>
        </w:rPr>
        <w:t>aI</w:t>
      </w:r>
      <w:r w:rsidRPr="00902C9E">
        <w:rPr>
          <w:rFonts w:ascii="Book Antiqua" w:eastAsia="Book Antiqua" w:hAnsi="Book Antiqua" w:cs="Book Antiqua"/>
          <w:color w:val="000000"/>
        </w:rPr>
        <w:t xml:space="preserve"> to the </w:t>
      </w:r>
      <w:r w:rsidR="00945470" w:rsidRPr="00902C9E">
        <w:rPr>
          <w:rFonts w:ascii="Book Antiqua" w:eastAsia="Book Antiqua" w:hAnsi="Book Antiqua" w:cs="Book Antiqua"/>
          <w:color w:val="000000"/>
        </w:rPr>
        <w:t>Pc</w:t>
      </w:r>
      <w:r w:rsidRPr="00902C9E">
        <w:rPr>
          <w:rFonts w:ascii="Book Antiqua" w:eastAsia="Book Antiqua" w:hAnsi="Book Antiqua" w:cs="Book Antiqua"/>
          <w:color w:val="000000"/>
        </w:rPr>
        <w:t xml:space="preserve"> and from the </w:t>
      </w:r>
      <w:r w:rsidR="00945470" w:rsidRPr="00902C9E">
        <w:rPr>
          <w:rFonts w:ascii="Book Antiqua" w:eastAsia="Book Antiqua" w:hAnsi="Book Antiqua" w:cs="Book Antiqua"/>
          <w:color w:val="000000"/>
        </w:rPr>
        <w:t>Pc</w:t>
      </w:r>
      <w:r w:rsidRPr="00902C9E">
        <w:rPr>
          <w:rFonts w:ascii="Book Antiqua" w:eastAsia="Book Antiqua" w:hAnsi="Book Antiqua" w:cs="Book Antiqua"/>
          <w:color w:val="000000"/>
        </w:rPr>
        <w:t xml:space="preserve"> to the </w:t>
      </w:r>
      <w:r w:rsidR="000370B9" w:rsidRPr="00902C9E">
        <w:rPr>
          <w:rFonts w:ascii="Book Antiqua" w:eastAsia="Book Antiqua" w:hAnsi="Book Antiqua" w:cs="Book Antiqua"/>
          <w:color w:val="000000"/>
        </w:rPr>
        <w:t>PFC</w:t>
      </w:r>
      <w:r w:rsidR="009F4AE8">
        <w:rPr>
          <w:rFonts w:ascii="Book Antiqua" w:hAnsi="Book Antiqua" w:cs="Book Antiqua"/>
          <w:color w:val="000000"/>
          <w:lang w:eastAsia="zh-CN"/>
        </w:rPr>
        <w:t>.</w:t>
      </w:r>
      <w:r w:rsidR="00494202">
        <w:rPr>
          <w:rFonts w:ascii="Book Antiqua" w:hAnsi="Book Antiqua" w:cs="Book Antiqua" w:hint="eastAsia"/>
          <w:color w:val="000000"/>
          <w:lang w:eastAsia="zh-CN"/>
        </w:rPr>
        <w:t xml:space="preserve"> (2) </w:t>
      </w:r>
      <w:r w:rsidRPr="00902C9E">
        <w:rPr>
          <w:rFonts w:ascii="Book Antiqua" w:eastAsia="Book Antiqua" w:hAnsi="Book Antiqua" w:cs="Book Antiqua"/>
          <w:color w:val="000000"/>
        </w:rPr>
        <w:t xml:space="preserve">In the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xml:space="preserve"> </w:t>
      </w:r>
      <w:r w:rsidR="009F4AE8">
        <w:rPr>
          <w:rFonts w:ascii="Book Antiqua" w:eastAsia="Book Antiqua" w:hAnsi="Book Antiqua" w:cs="Book Antiqua"/>
          <w:color w:val="000000"/>
        </w:rPr>
        <w:t>group</w:t>
      </w:r>
      <w:r w:rsidR="00A447BC" w:rsidRPr="00902C9E">
        <w:rPr>
          <w:rFonts w:ascii="Book Antiqua" w:eastAsia="Book Antiqua" w:hAnsi="Book Antiqua" w:cs="Book Antiqua"/>
          <w:color w:val="000000"/>
          <w:lang w:val="bg-BG"/>
        </w:rPr>
        <w:t>,</w:t>
      </w:r>
      <w:r w:rsidRPr="00902C9E">
        <w:rPr>
          <w:rFonts w:ascii="Book Antiqua" w:eastAsia="Book Antiqua" w:hAnsi="Book Antiqua" w:cs="Book Antiqua"/>
          <w:color w:val="000000"/>
        </w:rPr>
        <w:t xml:space="preserve"> during </w:t>
      </w:r>
      <w:r w:rsidR="009F4AE8">
        <w:rPr>
          <w:rFonts w:ascii="Book Antiqua" w:eastAsia="Book Antiqua" w:hAnsi="Book Antiqua" w:cs="Book Antiqua"/>
          <w:color w:val="000000"/>
        </w:rPr>
        <w:t>rs-</w:t>
      </w:r>
      <w:r w:rsidRPr="00902C9E">
        <w:rPr>
          <w:rFonts w:ascii="Book Antiqua" w:eastAsia="Book Antiqua" w:hAnsi="Book Antiqua" w:cs="Book Antiqua"/>
          <w:color w:val="000000"/>
        </w:rPr>
        <w:t>fMRI</w:t>
      </w:r>
      <w:r w:rsidR="00A447BC" w:rsidRPr="00902C9E">
        <w:rPr>
          <w:rFonts w:ascii="Book Antiqua" w:eastAsia="Book Antiqua" w:hAnsi="Book Antiqua" w:cs="Book Antiqua"/>
          <w:color w:val="000000"/>
          <w:lang w:val="bg-BG"/>
        </w:rPr>
        <w:t>,</w:t>
      </w:r>
      <w:r w:rsidRPr="00902C9E">
        <w:rPr>
          <w:rFonts w:ascii="Book Antiqua" w:eastAsia="Book Antiqua" w:hAnsi="Book Antiqua" w:cs="Book Antiqua"/>
          <w:color w:val="000000"/>
        </w:rPr>
        <w:t xml:space="preserve"> there </w:t>
      </w:r>
      <w:r w:rsidR="009F4AE8">
        <w:rPr>
          <w:rFonts w:ascii="Book Antiqua" w:eastAsia="Book Antiqua" w:hAnsi="Book Antiqua" w:cs="Book Antiqua"/>
          <w:color w:val="000000"/>
        </w:rPr>
        <w:t>was</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no </w:t>
      </w:r>
      <w:r w:rsidR="000E6B89" w:rsidRPr="00902C9E">
        <w:rPr>
          <w:rFonts w:ascii="Book Antiqua" w:eastAsia="Book Antiqua" w:hAnsi="Book Antiqua" w:cs="Book Antiqua"/>
          <w:color w:val="000000"/>
        </w:rPr>
        <w:t>DMN</w:t>
      </w:r>
      <w:r w:rsidRPr="00902C9E">
        <w:rPr>
          <w:rFonts w:ascii="Book Antiqua" w:eastAsia="Book Antiqua" w:hAnsi="Book Antiqua" w:cs="Book Antiqua"/>
          <w:color w:val="000000"/>
        </w:rPr>
        <w:t xml:space="preserve"> activity but instead</w:t>
      </w:r>
      <w:r w:rsidR="0008493A"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there </w:t>
      </w:r>
      <w:r w:rsidR="009F4AE8">
        <w:rPr>
          <w:rFonts w:ascii="Book Antiqua" w:eastAsia="Book Antiqua" w:hAnsi="Book Antiqua" w:cs="Book Antiqua"/>
          <w:color w:val="000000"/>
        </w:rPr>
        <w:t>was</w:t>
      </w:r>
      <w:r w:rsidR="009F4AE8"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an excitatory connection from the anterior cingulate cortex to the </w:t>
      </w:r>
      <w:r w:rsidR="00945470" w:rsidRPr="00902C9E">
        <w:rPr>
          <w:rFonts w:ascii="Book Antiqua" w:eastAsia="Book Antiqua" w:hAnsi="Book Antiqua" w:cs="Book Antiqua"/>
          <w:color w:val="000000"/>
        </w:rPr>
        <w:t>aI</w:t>
      </w:r>
      <w:r w:rsidR="00D53C0E">
        <w:rPr>
          <w:rFonts w:ascii="Book Antiqua" w:eastAsia="Book Antiqua" w:hAnsi="Book Antiqua" w:cs="Book Antiqua"/>
          <w:color w:val="000000"/>
          <w:lang w:val="en-GB"/>
        </w:rPr>
        <w:t xml:space="preserve"> </w:t>
      </w:r>
      <w:r w:rsidRPr="00902C9E">
        <w:rPr>
          <w:rFonts w:ascii="Book Antiqua" w:eastAsia="Book Antiqua" w:hAnsi="Book Antiqua" w:cs="Book Antiqua"/>
          <w:color w:val="000000"/>
        </w:rPr>
        <w:t xml:space="preserve">regions that compose the </w:t>
      </w:r>
      <w:r w:rsidR="000E6B89" w:rsidRPr="00902C9E">
        <w:rPr>
          <w:rFonts w:ascii="Book Antiqua" w:hAnsi="Book Antiqua" w:cs="Book Antiqua"/>
          <w:color w:val="000000"/>
          <w:lang w:eastAsia="zh-CN"/>
        </w:rPr>
        <w:t>SN</w:t>
      </w:r>
      <w:r w:rsidRPr="00902C9E">
        <w:rPr>
          <w:rFonts w:ascii="Book Antiqua" w:eastAsia="Book Antiqua" w:hAnsi="Book Antiqua" w:cs="Book Antiqua"/>
          <w:color w:val="000000"/>
        </w:rPr>
        <w:t>.</w:t>
      </w:r>
    </w:p>
    <w:p w14:paraId="3FBB039C" w14:textId="7A63E134" w:rsidR="00A77B3E" w:rsidRPr="00902C9E" w:rsidRDefault="0008493A" w:rsidP="00494202">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Concerning </w:t>
      </w:r>
      <w:r w:rsidR="00DF377E" w:rsidRPr="00902C9E">
        <w:rPr>
          <w:rFonts w:ascii="Book Antiqua" w:eastAsia="Book Antiqua" w:hAnsi="Book Antiqua" w:cs="Book Antiqua"/>
          <w:color w:val="000000"/>
        </w:rPr>
        <w:t>the significant deviations observed in the patients with Ds, the following can be discussed</w:t>
      </w:r>
      <w:r w:rsidR="009F4AE8">
        <w:rPr>
          <w:rFonts w:ascii="Book Antiqua" w:eastAsia="Book Antiqua" w:hAnsi="Book Antiqua" w:cs="Book Antiqua"/>
          <w:color w:val="000000"/>
        </w:rPr>
        <w:t>.</w:t>
      </w:r>
      <w:r w:rsidR="009F4AE8">
        <w:rPr>
          <w:rFonts w:ascii="Book Antiqua" w:hAnsi="Book Antiqua" w:hint="eastAsia"/>
          <w:lang w:eastAsia="zh-CN"/>
        </w:rPr>
        <w:t xml:space="preserve"> </w:t>
      </w:r>
      <w:r w:rsidR="00DF377E" w:rsidRPr="00902C9E">
        <w:rPr>
          <w:rFonts w:ascii="Book Antiqua" w:eastAsia="Book Antiqua" w:hAnsi="Book Antiqua" w:cs="Book Antiqua"/>
          <w:color w:val="000000"/>
        </w:rPr>
        <w:t>The Pc is a central node of the DMN</w:t>
      </w:r>
      <w:r w:rsidR="00494202" w:rsidRPr="00303E0A">
        <w:rPr>
          <w:rFonts w:ascii="Book Antiqua" w:hAnsi="Book Antiqua" w:cs="Book Antiqua" w:hint="eastAsia"/>
          <w:color w:val="000000"/>
          <w:vertAlign w:val="superscript"/>
          <w:lang w:eastAsia="zh-CN"/>
        </w:rPr>
        <w:t>[</w:t>
      </w:r>
      <w:r w:rsidR="00DF377E" w:rsidRPr="00303E0A">
        <w:rPr>
          <w:rFonts w:ascii="Book Antiqua" w:eastAsia="Book Antiqua" w:hAnsi="Book Antiqua" w:cs="Book Antiqua"/>
          <w:bCs/>
          <w:color w:val="000000"/>
          <w:vertAlign w:val="superscript"/>
        </w:rPr>
        <w:t>37</w:t>
      </w:r>
      <w:r w:rsidR="00494202" w:rsidRPr="00303E0A">
        <w:rPr>
          <w:rFonts w:ascii="Book Antiqua" w:hAnsi="Book Antiqua" w:cs="Book Antiqua" w:hint="eastAsia"/>
          <w:bCs/>
          <w:color w:val="000000"/>
          <w:vertAlign w:val="superscript"/>
          <w:lang w:eastAsia="zh-CN"/>
        </w:rPr>
        <w:t>]</w:t>
      </w:r>
      <w:r w:rsidR="00DF377E" w:rsidRPr="00902C9E">
        <w:rPr>
          <w:rFonts w:ascii="Book Antiqua" w:eastAsia="Book Antiqua" w:hAnsi="Book Antiqua" w:cs="Book Antiqua"/>
          <w:color w:val="000000"/>
        </w:rPr>
        <w:t xml:space="preserve"> that becomes more </w:t>
      </w:r>
      <w:r w:rsidR="00DF377E" w:rsidRPr="00902C9E">
        <w:rPr>
          <w:rFonts w:ascii="Book Antiqua" w:eastAsia="Book Antiqua" w:hAnsi="Book Antiqua" w:cs="Book Antiqua"/>
          <w:color w:val="000000"/>
        </w:rPr>
        <w:lastRenderedPageBreak/>
        <w:t>involved during rest when the mind is in a task-free state</w:t>
      </w:r>
      <w:r w:rsidR="00303E0A" w:rsidRPr="00303E0A">
        <w:rPr>
          <w:rFonts w:ascii="Book Antiqua" w:hAnsi="Book Antiqua" w:cs="Book Antiqua" w:hint="eastAsia"/>
          <w:color w:val="000000"/>
          <w:vertAlign w:val="superscript"/>
          <w:lang w:eastAsia="zh-CN"/>
        </w:rPr>
        <w:t>[</w:t>
      </w:r>
      <w:r w:rsidR="00303E0A" w:rsidRPr="00303E0A">
        <w:rPr>
          <w:rFonts w:ascii="Book Antiqua" w:eastAsia="Book Antiqua" w:hAnsi="Book Antiqua" w:cs="Book Antiqua"/>
          <w:bCs/>
          <w:color w:val="000000"/>
          <w:vertAlign w:val="superscript"/>
        </w:rPr>
        <w:t>3</w:t>
      </w:r>
      <w:r w:rsidR="00303E0A">
        <w:rPr>
          <w:rFonts w:ascii="Book Antiqua" w:hAnsi="Book Antiqua" w:cs="Book Antiqua" w:hint="eastAsia"/>
          <w:bCs/>
          <w:color w:val="000000"/>
          <w:vertAlign w:val="superscript"/>
          <w:lang w:eastAsia="zh-CN"/>
        </w:rPr>
        <w:t>8</w:t>
      </w:r>
      <w:r w:rsidR="00303E0A" w:rsidRPr="00303E0A">
        <w:rPr>
          <w:rFonts w:ascii="Book Antiqua" w:hAnsi="Book Antiqua" w:cs="Book Antiqua" w:hint="eastAsia"/>
          <w:bCs/>
          <w:color w:val="000000"/>
          <w:vertAlign w:val="superscript"/>
          <w:lang w:eastAsia="zh-CN"/>
        </w:rPr>
        <w:t>]</w:t>
      </w:r>
      <w:r w:rsidR="00DF377E" w:rsidRPr="00902C9E">
        <w:rPr>
          <w:rFonts w:ascii="Book Antiqua" w:eastAsia="Book Antiqua" w:hAnsi="Book Antiqua" w:cs="Book Antiqua"/>
          <w:color w:val="000000"/>
        </w:rPr>
        <w:t xml:space="preserve"> and its altered function has long been thought to be a neuronal substrate for depression</w:t>
      </w:r>
      <w:r w:rsidR="00303E0A" w:rsidRPr="00303E0A">
        <w:rPr>
          <w:rFonts w:ascii="Book Antiqua" w:hAnsi="Book Antiqua" w:cs="Book Antiqua" w:hint="eastAsia"/>
          <w:color w:val="000000"/>
          <w:vertAlign w:val="superscript"/>
          <w:lang w:eastAsia="zh-CN"/>
        </w:rPr>
        <w:t>[</w:t>
      </w:r>
      <w:r w:rsidR="00303E0A" w:rsidRPr="00303E0A">
        <w:rPr>
          <w:rFonts w:ascii="Book Antiqua" w:eastAsia="Book Antiqua" w:hAnsi="Book Antiqua" w:cs="Book Antiqua"/>
          <w:bCs/>
          <w:color w:val="000000"/>
          <w:vertAlign w:val="superscript"/>
        </w:rPr>
        <w:t>3</w:t>
      </w:r>
      <w:r w:rsidR="00303E0A">
        <w:rPr>
          <w:rFonts w:ascii="Book Antiqua" w:hAnsi="Book Antiqua" w:cs="Book Antiqua" w:hint="eastAsia"/>
          <w:bCs/>
          <w:color w:val="000000"/>
          <w:vertAlign w:val="superscript"/>
          <w:lang w:eastAsia="zh-CN"/>
        </w:rPr>
        <w:t>9</w:t>
      </w:r>
      <w:r w:rsidR="00303E0A" w:rsidRPr="00303E0A">
        <w:rPr>
          <w:rFonts w:ascii="Book Antiqua" w:hAnsi="Book Antiqua" w:cs="Book Antiqua" w:hint="eastAsia"/>
          <w:bCs/>
          <w:color w:val="000000"/>
          <w:vertAlign w:val="superscript"/>
          <w:lang w:eastAsia="zh-CN"/>
        </w:rPr>
        <w:t>]</w:t>
      </w:r>
      <w:r w:rsidR="00DF377E" w:rsidRPr="00902C9E">
        <w:rPr>
          <w:rFonts w:ascii="Book Antiqua" w:eastAsia="Book Antiqua" w:hAnsi="Book Antiqua" w:cs="Book Antiqua"/>
          <w:color w:val="000000"/>
        </w:rPr>
        <w:t>. It plays an important role in the integration of mental processing through its participation in cognitive control functions including visual imagery, episodic memory, and self-directed processes. The observed inhibitory influence from Pc</w:t>
      </w:r>
      <w:r w:rsidR="00DF377E" w:rsidRPr="00902C9E">
        <w:rPr>
          <w:rFonts w:ascii="Cambria Math" w:eastAsia="Book Antiqua" w:hAnsi="Cambria Math" w:cs="Cambria Math"/>
          <w:color w:val="000000"/>
        </w:rPr>
        <w:t>⇒</w:t>
      </w:r>
      <w:r w:rsidR="00DF377E" w:rsidRPr="00902C9E">
        <w:rPr>
          <w:rFonts w:ascii="Book Antiqua" w:eastAsia="Book Antiqua" w:hAnsi="Book Antiqua" w:cs="Book Antiqua"/>
          <w:color w:val="000000"/>
        </w:rPr>
        <w:t xml:space="preserve">PFC </w:t>
      </w:r>
      <w:r w:rsidR="009F4AE8">
        <w:rPr>
          <w:rFonts w:ascii="Book Antiqua" w:eastAsia="Book Antiqua" w:hAnsi="Book Antiqua" w:cs="Book Antiqua"/>
          <w:color w:val="000000"/>
        </w:rPr>
        <w:t>could</w:t>
      </w:r>
      <w:r w:rsidR="009F4AE8"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be related to increased internal ruminating thoughts </w:t>
      </w:r>
      <w:r w:rsidR="009F4AE8">
        <w:rPr>
          <w:rFonts w:ascii="Book Antiqua" w:eastAsia="Book Antiqua" w:hAnsi="Book Antiqua" w:cs="Book Antiqua"/>
          <w:color w:val="000000"/>
        </w:rPr>
        <w:t>that</w:t>
      </w:r>
      <w:r w:rsidR="009F4AE8"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are a characteristic trait in patients suffering from Ds</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40</w:t>
      </w:r>
      <w:r w:rsidR="00303E0A" w:rsidRPr="00303E0A">
        <w:rPr>
          <w:rFonts w:ascii="Book Antiqua" w:hAnsi="Book Antiqua" w:cs="Book Antiqua" w:hint="eastAsia"/>
          <w:bCs/>
          <w:color w:val="000000"/>
          <w:vertAlign w:val="superscript"/>
          <w:lang w:eastAsia="zh-CN"/>
        </w:rPr>
        <w:t>]</w:t>
      </w:r>
      <w:r w:rsidR="00DF377E" w:rsidRPr="00902C9E">
        <w:rPr>
          <w:rFonts w:ascii="Book Antiqua" w:eastAsia="Book Antiqua" w:hAnsi="Book Antiqua" w:cs="Book Antiqua"/>
          <w:color w:val="000000"/>
        </w:rPr>
        <w:t>.</w:t>
      </w:r>
    </w:p>
    <w:p w14:paraId="048657E2" w14:textId="4A0483CA" w:rsidR="00A77B3E" w:rsidRPr="00902C9E" w:rsidRDefault="00DF377E" w:rsidP="00494202">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The VLPFC is a component of the PFC that is situated on the inferior frontal </w:t>
      </w:r>
      <w:r w:rsidR="0008493A" w:rsidRPr="00902C9E">
        <w:rPr>
          <w:rFonts w:ascii="Book Antiqua" w:eastAsia="Book Antiqua" w:hAnsi="Book Antiqua" w:cs="Book Antiqua"/>
          <w:color w:val="000000"/>
        </w:rPr>
        <w:t xml:space="preserve">gyrus (IFG) that belongs to </w:t>
      </w:r>
      <w:r w:rsidRPr="00902C9E">
        <w:rPr>
          <w:rFonts w:ascii="Book Antiqua" w:eastAsia="Book Antiqua" w:hAnsi="Book Antiqua" w:cs="Book Antiqua"/>
          <w:color w:val="000000"/>
        </w:rPr>
        <w:t xml:space="preserve">Brodmann’s field 44, which we included as </w:t>
      </w:r>
      <w:r w:rsidR="00D53C0E">
        <w:rPr>
          <w:rFonts w:ascii="Book Antiqua" w:eastAsia="Book Antiqua" w:hAnsi="Book Antiqua" w:cs="Book Antiqua"/>
          <w:color w:val="000000"/>
        </w:rPr>
        <w:t>an ROI</w:t>
      </w:r>
      <w:r w:rsidRPr="00902C9E">
        <w:rPr>
          <w:rFonts w:ascii="Book Antiqua" w:eastAsia="Book Antiqua" w:hAnsi="Book Antiqua" w:cs="Book Antiqua"/>
          <w:color w:val="000000"/>
        </w:rPr>
        <w:t xml:space="preserve"> in our study.</w:t>
      </w:r>
      <w:r w:rsidRPr="00902C9E">
        <w:rPr>
          <w:rFonts w:ascii="Book Antiqua" w:eastAsia="Book Antiqua" w:hAnsi="Book Antiqua" w:cs="Book Antiqua"/>
          <w:b/>
          <w:bCs/>
          <w:color w:val="000000"/>
        </w:rPr>
        <w:t xml:space="preserve"> </w:t>
      </w:r>
      <w:r w:rsidRPr="00902C9E">
        <w:rPr>
          <w:rFonts w:ascii="Book Antiqua" w:eastAsia="Book Antiqua" w:hAnsi="Book Antiqua" w:cs="Book Antiqua"/>
          <w:color w:val="000000"/>
        </w:rPr>
        <w:t>Our results demonstrate that</w:t>
      </w:r>
      <w:r w:rsidR="00D53C0E">
        <w:rPr>
          <w:rFonts w:ascii="Book Antiqua" w:eastAsia="Book Antiqua" w:hAnsi="Book Antiqua" w:cs="Book Antiqua"/>
          <w:color w:val="000000"/>
        </w:rPr>
        <w:t>,</w:t>
      </w:r>
      <w:r w:rsidRPr="00902C9E">
        <w:rPr>
          <w:rFonts w:ascii="Book Antiqua" w:eastAsia="Book Antiqua" w:hAnsi="Book Antiqua" w:cs="Book Antiqua"/>
          <w:color w:val="000000"/>
        </w:rPr>
        <w:t xml:space="preserve"> in the Ds group</w:t>
      </w:r>
      <w:r w:rsidR="00D53C0E">
        <w:rPr>
          <w:rFonts w:ascii="Book Antiqua" w:eastAsia="Book Antiqua" w:hAnsi="Book Antiqua" w:cs="Book Antiqua"/>
          <w:color w:val="000000"/>
        </w:rPr>
        <w:t>,</w:t>
      </w:r>
      <w:r w:rsidRPr="00902C9E">
        <w:rPr>
          <w:rFonts w:ascii="Book Antiqua" w:eastAsia="Book Antiqua" w:hAnsi="Book Antiqua" w:cs="Book Antiqua"/>
          <w:color w:val="000000"/>
        </w:rPr>
        <w:t xml:space="preserve"> the DMN </w:t>
      </w:r>
      <w:r w:rsidR="00D53C0E" w:rsidRPr="00902C9E">
        <w:rPr>
          <w:rFonts w:ascii="Book Antiqua" w:eastAsia="Book Antiqua" w:hAnsi="Book Antiqua" w:cs="Book Antiqua"/>
          <w:color w:val="000000"/>
        </w:rPr>
        <w:t>exert</w:t>
      </w:r>
      <w:r w:rsidR="00D53C0E">
        <w:rPr>
          <w:rFonts w:ascii="Book Antiqua" w:eastAsia="Book Antiqua" w:hAnsi="Book Antiqua" w:cs="Book Antiqua"/>
          <w:color w:val="000000"/>
        </w:rPr>
        <w:t>ed an</w:t>
      </w:r>
      <w:r w:rsidR="00D53C0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inhibitory influence upon the PFC (particularly the IFG). Studies on the therapeutic effect of ketamine, which is one of the most effective known treatments in the management of suicidality and self-injurious behavior</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41,42</w:t>
      </w:r>
      <w:r w:rsidR="00303E0A"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show that ketamine normalizes alterations in this area, namely on its opercular part (which wa</w:t>
      </w:r>
      <w:r w:rsidR="00303E0A">
        <w:rPr>
          <w:rFonts w:ascii="Book Antiqua" w:eastAsia="Book Antiqua" w:hAnsi="Book Antiqua" w:cs="Book Antiqua"/>
          <w:color w:val="000000"/>
        </w:rPr>
        <w:t>s examined in the current study</w:t>
      </w:r>
      <w:r w:rsidR="00D53C0E">
        <w:rPr>
          <w:rFonts w:ascii="Book Antiqua" w:eastAsia="Book Antiqua" w:hAnsi="Book Antiqua" w:cs="Book Antiqua"/>
          <w:color w:val="000000"/>
        </w:rPr>
        <w:t xml:space="preserve"> – </w:t>
      </w:r>
      <w:r w:rsidR="00D53C0E" w:rsidRPr="00902C9E">
        <w:rPr>
          <w:rFonts w:ascii="Book Antiqua" w:eastAsia="Book Antiqua" w:hAnsi="Book Antiqua" w:cs="Book Antiqua"/>
          <w:color w:val="000000"/>
        </w:rPr>
        <w:t>Broadman</w:t>
      </w:r>
      <w:r w:rsidR="00D53C0E">
        <w:rPr>
          <w:rFonts w:ascii="Book Antiqua" w:eastAsia="Book Antiqua" w:hAnsi="Book Antiqua" w:cs="Book Antiqua"/>
          <w:color w:val="000000"/>
        </w:rPr>
        <w:t>’</w:t>
      </w:r>
      <w:r w:rsidR="00D53C0E" w:rsidRPr="00902C9E">
        <w:rPr>
          <w:rFonts w:ascii="Book Antiqua" w:eastAsia="Book Antiqua" w:hAnsi="Book Antiqua" w:cs="Book Antiqua"/>
          <w:color w:val="000000"/>
        </w:rPr>
        <w:t xml:space="preserve">s </w:t>
      </w:r>
      <w:r w:rsidR="00D53C0E">
        <w:rPr>
          <w:rFonts w:ascii="Book Antiqua" w:eastAsia="Book Antiqua" w:hAnsi="Book Antiqua" w:cs="Book Antiqua"/>
          <w:color w:val="000000"/>
        </w:rPr>
        <w:t>field</w:t>
      </w:r>
      <w:r w:rsidR="00D53C0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44)</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43</w:t>
      </w:r>
      <w:r w:rsidR="00303E0A"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w:t>
      </w:r>
    </w:p>
    <w:p w14:paraId="30E63545" w14:textId="1030F3A8" w:rsidR="00A77B3E" w:rsidRPr="00902C9E" w:rsidRDefault="00DF377E" w:rsidP="00303E0A">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The rapid effect of ketamine, which is most likely due to its action on the IFG, conjoined with the lack of consistency in the improvement of the condition, indicates that the disturbances in the IFG might be secondary. Our results suggest a model in which the Pc is the primary component responsible for the secondary deficiencies in the IFG function. We hypothesize that the effect of ketamine may be prolonged by combining it with a therapeutic method that acts directly on the </w:t>
      </w:r>
      <w:r w:rsidR="00945470" w:rsidRPr="00902C9E">
        <w:rPr>
          <w:rFonts w:ascii="Book Antiqua" w:eastAsia="Book Antiqua" w:hAnsi="Book Antiqua" w:cs="Book Antiqua"/>
          <w:color w:val="000000"/>
        </w:rPr>
        <w:t>Pc</w:t>
      </w:r>
      <w:r w:rsidRPr="00902C9E">
        <w:rPr>
          <w:rFonts w:ascii="Book Antiqua" w:eastAsia="Book Antiqua" w:hAnsi="Book Antiqua" w:cs="Book Antiqua"/>
          <w:color w:val="000000"/>
        </w:rPr>
        <w:t xml:space="preserve">, which would ultimately lead to a normalization of the altered effective connectivity (inhibition </w:t>
      </w:r>
      <w:r w:rsidR="00D53C0E">
        <w:rPr>
          <w:rFonts w:ascii="Book Antiqua" w:eastAsia="Book Antiqua" w:hAnsi="Book Antiqua" w:cs="Book Antiqua"/>
          <w:color w:val="000000"/>
        </w:rPr>
        <w:t>of</w:t>
      </w:r>
      <w:r w:rsidR="00D53C0E"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Pc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 xml:space="preserve">IFG) and thus an improvement in IFG function. Such </w:t>
      </w:r>
      <w:r w:rsidR="0008493A" w:rsidRPr="00902C9E">
        <w:rPr>
          <w:rFonts w:ascii="Book Antiqua" w:eastAsia="Book Antiqua" w:hAnsi="Book Antiqua" w:cs="Book Antiqua"/>
          <w:color w:val="000000"/>
        </w:rPr>
        <w:t xml:space="preserve">a </w:t>
      </w:r>
      <w:r w:rsidRPr="00902C9E">
        <w:rPr>
          <w:rFonts w:ascii="Book Antiqua" w:eastAsia="Book Antiqua" w:hAnsi="Book Antiqua" w:cs="Book Antiqua"/>
          <w:color w:val="000000"/>
        </w:rPr>
        <w:t xml:space="preserve">suitable therapeutic tool could be the repetitive </w:t>
      </w:r>
      <w:r w:rsidR="00303E0A">
        <w:rPr>
          <w:rFonts w:ascii="Book Antiqua" w:hAnsi="Book Antiqua" w:cs="Book Antiqua" w:hint="eastAsia"/>
          <w:color w:val="000000"/>
          <w:lang w:eastAsia="zh-CN"/>
        </w:rPr>
        <w:t>t</w:t>
      </w:r>
      <w:r w:rsidRPr="00902C9E">
        <w:rPr>
          <w:rFonts w:ascii="Book Antiqua" w:eastAsia="Book Antiqua" w:hAnsi="Book Antiqua" w:cs="Book Antiqua"/>
          <w:color w:val="000000"/>
        </w:rPr>
        <w:t>ranscranial magnetic stimulation (rTMS)</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10</w:t>
      </w:r>
      <w:r w:rsidR="00303E0A" w:rsidRPr="00303E0A">
        <w:rPr>
          <w:rFonts w:ascii="Book Antiqua" w:hAnsi="Book Antiqua" w:cs="Book Antiqua" w:hint="eastAsia"/>
          <w:bCs/>
          <w:color w:val="000000"/>
          <w:vertAlign w:val="superscript"/>
          <w:lang w:eastAsia="zh-CN"/>
        </w:rPr>
        <w:t>]</w:t>
      </w:r>
      <w:r w:rsidR="00D53C0E">
        <w:rPr>
          <w:rFonts w:ascii="Book Antiqua" w:hAnsi="Book Antiqua" w:cs="Book Antiqua"/>
          <w:bCs/>
          <w:color w:val="000000"/>
          <w:lang w:eastAsia="zh-CN"/>
        </w:rPr>
        <w:t>,</w:t>
      </w:r>
      <w:r w:rsidRPr="00902C9E">
        <w:rPr>
          <w:rFonts w:ascii="Book Antiqua" w:eastAsia="Book Antiqua" w:hAnsi="Book Antiqua" w:cs="Book Antiqua"/>
          <w:b/>
          <w:bCs/>
          <w:color w:val="000000"/>
        </w:rPr>
        <w:t xml:space="preserve"> </w:t>
      </w:r>
      <w:r w:rsidR="00D53C0E" w:rsidRPr="00902C9E">
        <w:rPr>
          <w:rFonts w:ascii="Book Antiqua" w:eastAsia="Book Antiqua" w:hAnsi="Book Antiqua" w:cs="Book Antiqua"/>
          <w:color w:val="000000"/>
        </w:rPr>
        <w:t>wh</w:t>
      </w:r>
      <w:r w:rsidR="00D53C0E">
        <w:rPr>
          <w:rFonts w:ascii="Book Antiqua" w:eastAsia="Book Antiqua" w:hAnsi="Book Antiqua" w:cs="Book Antiqua"/>
          <w:color w:val="000000"/>
        </w:rPr>
        <w:t xml:space="preserve">ose </w:t>
      </w:r>
      <w:r w:rsidRPr="00902C9E">
        <w:rPr>
          <w:rFonts w:ascii="Book Antiqua" w:eastAsia="Book Antiqua" w:hAnsi="Book Antiqua" w:cs="Book Antiqua"/>
          <w:color w:val="000000"/>
        </w:rPr>
        <w:t>effects can be detected not only in the targeted stimulation area but also in other distant areas of the brain that are functionally relevant and occur on existing neural networks</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44</w:t>
      </w:r>
      <w:r w:rsidR="00303E0A"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w:t>
      </w:r>
    </w:p>
    <w:p w14:paraId="0A966C70" w14:textId="099A1AEA" w:rsidR="00A77B3E" w:rsidRPr="00902C9E" w:rsidRDefault="00DF377E" w:rsidP="00303E0A">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In individuals with Ds, cognitive and emotional aspects linked to the insula are impaired, suggesting that the insula dysfunction</w:t>
      </w:r>
      <w:r w:rsidR="00303E0A">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 xml:space="preserve">may be at the core of the </w:t>
      </w:r>
      <w:r w:rsidR="00D53C0E" w:rsidRPr="00902C9E">
        <w:rPr>
          <w:rFonts w:ascii="Book Antiqua" w:eastAsia="Book Antiqua" w:hAnsi="Book Antiqua" w:cs="Book Antiqua"/>
          <w:color w:val="000000"/>
        </w:rPr>
        <w:t>disease</w:t>
      </w:r>
      <w:r w:rsidR="00D53C0E">
        <w:rPr>
          <w:rFonts w:ascii="Book Antiqua" w:eastAsia="Book Antiqua" w:hAnsi="Book Antiqua" w:cs="Book Antiqua"/>
          <w:color w:val="000000"/>
        </w:rPr>
        <w:t>’</w:t>
      </w:r>
      <w:r w:rsidR="00D53C0E" w:rsidRPr="00902C9E">
        <w:rPr>
          <w:rFonts w:ascii="Book Antiqua" w:eastAsia="Book Antiqua" w:hAnsi="Book Antiqua" w:cs="Book Antiqua"/>
          <w:color w:val="000000"/>
        </w:rPr>
        <w:t xml:space="preserve">s </w:t>
      </w:r>
      <w:r w:rsidRPr="00902C9E">
        <w:rPr>
          <w:rFonts w:ascii="Book Antiqua" w:eastAsia="Book Antiqua" w:hAnsi="Book Antiqua" w:cs="Book Antiqua"/>
          <w:color w:val="000000"/>
        </w:rPr>
        <w:t>clinical manifestations</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45</w:t>
      </w:r>
      <w:r w:rsidR="00303E0A" w:rsidRPr="00303E0A">
        <w:rPr>
          <w:rFonts w:ascii="Book Antiqua" w:hAnsi="Book Antiqua" w:cs="Book Antiqua" w:hint="eastAsia"/>
          <w:bCs/>
          <w:color w:val="000000"/>
          <w:vertAlign w:val="superscript"/>
          <w:lang w:eastAsia="zh-CN"/>
        </w:rPr>
        <w:t>]</w:t>
      </w:r>
      <w:r w:rsidR="00303E0A">
        <w:rPr>
          <w:rFonts w:ascii="Book Antiqua" w:eastAsia="Book Antiqua" w:hAnsi="Book Antiqua" w:cs="Book Antiqua"/>
          <w:color w:val="000000"/>
        </w:rPr>
        <w:t>.</w:t>
      </w:r>
      <w:r w:rsidRPr="00902C9E">
        <w:rPr>
          <w:rFonts w:ascii="Book Antiqua" w:eastAsia="Book Antiqua" w:hAnsi="Book Antiqua" w:cs="Book Antiqua"/>
          <w:color w:val="000000"/>
        </w:rPr>
        <w:t xml:space="preserve"> Activity in both the IFG and the aI is often dismissed as being relevant only to motor inhibition or orienting responses and therefore not functionally significant or cognitive. Tops </w:t>
      </w:r>
      <w:r w:rsidR="00303E0A">
        <w:rPr>
          <w:rFonts w:ascii="Book Antiqua" w:hAnsi="Book Antiqua" w:cs="Book Antiqua" w:hint="eastAsia"/>
          <w:iCs/>
          <w:color w:val="000000"/>
          <w:lang w:eastAsia="zh-CN"/>
        </w:rPr>
        <w:t xml:space="preserve">and </w:t>
      </w:r>
      <w:r w:rsidR="00303E0A" w:rsidRPr="00902C9E">
        <w:rPr>
          <w:rFonts w:ascii="Book Antiqua" w:hAnsi="Book Antiqua"/>
        </w:rPr>
        <w:t>Boksem</w:t>
      </w:r>
      <w:r w:rsidR="00303E0A" w:rsidRPr="00303E0A">
        <w:rPr>
          <w:rFonts w:ascii="Book Antiqua" w:hAnsi="Book Antiqua" w:cs="Book Antiqua" w:hint="eastAsia"/>
          <w:color w:val="000000"/>
          <w:vertAlign w:val="superscript"/>
          <w:lang w:eastAsia="zh-CN"/>
        </w:rPr>
        <w:t>[</w:t>
      </w:r>
      <w:r w:rsidR="00303E0A">
        <w:rPr>
          <w:rFonts w:ascii="Book Antiqua" w:hAnsi="Book Antiqua" w:cs="Book Antiqua" w:hint="eastAsia"/>
          <w:bCs/>
          <w:color w:val="000000"/>
          <w:vertAlign w:val="superscript"/>
          <w:lang w:eastAsia="zh-CN"/>
        </w:rPr>
        <w:t>46</w:t>
      </w:r>
      <w:r w:rsidR="00303E0A"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w:t>
      </w:r>
      <w:r w:rsidR="00D53C0E">
        <w:rPr>
          <w:rFonts w:ascii="Book Antiqua" w:eastAsia="Book Antiqua" w:hAnsi="Book Antiqua" w:cs="Book Antiqua"/>
          <w:color w:val="000000"/>
        </w:rPr>
        <w:t>however</w:t>
      </w:r>
      <w:r w:rsidRPr="00902C9E">
        <w:rPr>
          <w:rFonts w:ascii="Book Antiqua" w:eastAsia="Book Antiqua" w:hAnsi="Book Antiqua" w:cs="Book Antiqua"/>
          <w:color w:val="000000"/>
        </w:rPr>
        <w:t xml:space="preserve">, demonstrated that IFG/aI is </w:t>
      </w:r>
      <w:r w:rsidRPr="00902C9E">
        <w:rPr>
          <w:rFonts w:ascii="Book Antiqua" w:eastAsia="Book Antiqua" w:hAnsi="Book Antiqua" w:cs="Book Antiqua"/>
          <w:color w:val="000000"/>
        </w:rPr>
        <w:lastRenderedPageBreak/>
        <w:t>involved in dynamic attentional and working memory processing. The IFG/aI is also one of the regions that commonly demonstrates elevated activity related to</w:t>
      </w:r>
      <w:r w:rsidR="00585ECC">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anxiety and distress</w:t>
      </w:r>
      <w:r w:rsidR="00585ECC" w:rsidRPr="00303E0A">
        <w:rPr>
          <w:rFonts w:ascii="Book Antiqua" w:hAnsi="Book Antiqua" w:cs="Book Antiqua" w:hint="eastAsia"/>
          <w:color w:val="000000"/>
          <w:vertAlign w:val="superscript"/>
          <w:lang w:eastAsia="zh-CN"/>
        </w:rPr>
        <w:t>[</w:t>
      </w:r>
      <w:r w:rsidR="00585ECC">
        <w:rPr>
          <w:rFonts w:ascii="Book Antiqua" w:hAnsi="Book Antiqua" w:cs="Book Antiqua" w:hint="eastAsia"/>
          <w:bCs/>
          <w:color w:val="000000"/>
          <w:vertAlign w:val="superscript"/>
          <w:lang w:eastAsia="zh-CN"/>
        </w:rPr>
        <w:t>47</w:t>
      </w:r>
      <w:r w:rsidR="00585ECC" w:rsidRPr="00303E0A">
        <w:rPr>
          <w:rFonts w:ascii="Book Antiqua" w:hAnsi="Book Antiqua" w:cs="Book Antiqua" w:hint="eastAsia"/>
          <w:bCs/>
          <w:color w:val="000000"/>
          <w:vertAlign w:val="superscript"/>
          <w:lang w:eastAsia="zh-CN"/>
        </w:rPr>
        <w:t>]</w:t>
      </w:r>
      <w:r w:rsidR="00D53C0E">
        <w:rPr>
          <w:rFonts w:ascii="Book Antiqua" w:hAnsi="Book Antiqua" w:cs="Book Antiqua"/>
          <w:bCs/>
          <w:color w:val="000000"/>
          <w:lang w:eastAsia="zh-CN"/>
        </w:rPr>
        <w:t>,</w:t>
      </w:r>
      <w:r w:rsidRPr="00902C9E">
        <w:rPr>
          <w:rFonts w:ascii="Book Antiqua" w:eastAsia="Book Antiqua" w:hAnsi="Book Antiqua" w:cs="Book Antiqua"/>
          <w:color w:val="000000"/>
        </w:rPr>
        <w:t xml:space="preserve"> which are typical features of the Ds. In addition, antidepressant treatment and sleep deprivation are attributed to a change in activati</w:t>
      </w:r>
      <w:r w:rsidR="0008493A" w:rsidRPr="00902C9E">
        <w:rPr>
          <w:rFonts w:ascii="Book Antiqua" w:eastAsia="Book Antiqua" w:hAnsi="Book Antiqua" w:cs="Book Antiqua"/>
          <w:color w:val="000000"/>
        </w:rPr>
        <w:t>on</w:t>
      </w:r>
      <w:r w:rsidRPr="00902C9E">
        <w:rPr>
          <w:rFonts w:ascii="Book Antiqua" w:eastAsia="Book Antiqua" w:hAnsi="Book Antiqua" w:cs="Book Antiqua"/>
          <w:color w:val="000000"/>
        </w:rPr>
        <w:t xml:space="preserve"> from the IFG/aI to the DLPFC</w:t>
      </w:r>
      <w:r w:rsidR="00585ECC" w:rsidRPr="00303E0A">
        <w:rPr>
          <w:rFonts w:ascii="Book Antiqua" w:hAnsi="Book Antiqua" w:cs="Book Antiqua" w:hint="eastAsia"/>
          <w:color w:val="000000"/>
          <w:vertAlign w:val="superscript"/>
          <w:lang w:eastAsia="zh-CN"/>
        </w:rPr>
        <w:t>[</w:t>
      </w:r>
      <w:r w:rsidR="00585ECC">
        <w:rPr>
          <w:rFonts w:ascii="Book Antiqua" w:hAnsi="Book Antiqua" w:cs="Book Antiqua" w:hint="eastAsia"/>
          <w:bCs/>
          <w:color w:val="000000"/>
          <w:vertAlign w:val="superscript"/>
          <w:lang w:eastAsia="zh-CN"/>
        </w:rPr>
        <w:t>48</w:t>
      </w:r>
      <w:r w:rsidR="00585ECC"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This may be due to Ds patients’ difficulty disengaging from issues and rumination, which decreases optimistic prospective and retrospective memory</w:t>
      </w:r>
      <w:r w:rsidR="00585ECC" w:rsidRPr="00303E0A">
        <w:rPr>
          <w:rFonts w:ascii="Book Antiqua" w:hAnsi="Book Antiqua" w:cs="Book Antiqua" w:hint="eastAsia"/>
          <w:color w:val="000000"/>
          <w:vertAlign w:val="superscript"/>
          <w:lang w:eastAsia="zh-CN"/>
        </w:rPr>
        <w:t>[</w:t>
      </w:r>
      <w:r w:rsidR="00585ECC">
        <w:rPr>
          <w:rFonts w:ascii="Book Antiqua" w:hAnsi="Book Antiqua" w:cs="Book Antiqua" w:hint="eastAsia"/>
          <w:bCs/>
          <w:color w:val="000000"/>
          <w:vertAlign w:val="superscript"/>
          <w:lang w:eastAsia="zh-CN"/>
        </w:rPr>
        <w:t>49</w:t>
      </w:r>
      <w:r w:rsidR="00585ECC"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w:t>
      </w:r>
    </w:p>
    <w:p w14:paraId="47CACC65" w14:textId="4E2D23C2" w:rsidR="00A77B3E" w:rsidRPr="00902C9E" w:rsidRDefault="00DF377E" w:rsidP="00585ECC">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Analyzing our findings on patients in a depressive episode, we suggest that future research should focus deeper on examining the impaired effective connectivity between important brain regions, most notably the </w:t>
      </w:r>
      <w:r w:rsidR="000370B9" w:rsidRPr="00902C9E">
        <w:rPr>
          <w:rFonts w:ascii="Book Antiqua" w:eastAsia="Book Antiqua" w:hAnsi="Book Antiqua" w:cs="Book Antiqua"/>
          <w:color w:val="000000"/>
        </w:rPr>
        <w:t>PFC</w:t>
      </w:r>
      <w:r w:rsidRPr="00902C9E">
        <w:rPr>
          <w:rFonts w:ascii="Book Antiqua" w:eastAsia="Book Antiqua" w:hAnsi="Book Antiqua" w:cs="Book Antiqua"/>
          <w:color w:val="000000"/>
        </w:rPr>
        <w:t xml:space="preserve">, insula and </w:t>
      </w:r>
      <w:r w:rsidR="00945470" w:rsidRPr="00902C9E">
        <w:rPr>
          <w:rFonts w:ascii="Book Antiqua" w:eastAsia="Book Antiqua" w:hAnsi="Book Antiqua" w:cs="Book Antiqua"/>
          <w:color w:val="000000"/>
        </w:rPr>
        <w:t>Pc</w:t>
      </w:r>
      <w:r w:rsidRPr="00902C9E">
        <w:rPr>
          <w:rFonts w:ascii="Book Antiqua" w:eastAsia="Book Antiqua" w:hAnsi="Book Antiqua" w:cs="Book Antiqua"/>
          <w:color w:val="000000"/>
        </w:rPr>
        <w:t xml:space="preserve">, relying on the translational approach in neuroscience aimed at incorporating the gained knowledge into clinical practice for more successful treatment options for </w:t>
      </w:r>
      <w:r w:rsidR="0008493A" w:rsidRPr="00902C9E">
        <w:rPr>
          <w:rFonts w:ascii="Book Antiqua" w:eastAsia="Book Antiqua" w:hAnsi="Book Antiqua" w:cs="Book Antiqua"/>
          <w:color w:val="000000"/>
        </w:rPr>
        <w:t xml:space="preserve">the </w:t>
      </w:r>
      <w:r w:rsidR="00945470" w:rsidRPr="00902C9E">
        <w:rPr>
          <w:rFonts w:ascii="Book Antiqua" w:eastAsia="Book Antiqua" w:hAnsi="Book Antiqua" w:cs="Book Antiqua"/>
          <w:color w:val="000000"/>
        </w:rPr>
        <w:t>Ds</w:t>
      </w:r>
      <w:r w:rsidRPr="00902C9E">
        <w:rPr>
          <w:rFonts w:ascii="Book Antiqua" w:eastAsia="Book Antiqua" w:hAnsi="Book Antiqua" w:cs="Book Antiqua"/>
          <w:color w:val="000000"/>
        </w:rPr>
        <w:t>. We hypothesize that our findings may serve in this process by combining the psychopharmacological approach, using ketamine, which is known to modulate the function of the IFG, together with a</w:t>
      </w:r>
      <w:r w:rsidR="00585ECC">
        <w:rPr>
          <w:rFonts w:ascii="Book Antiqua" w:eastAsia="Book Antiqua" w:hAnsi="Book Antiqua" w:cs="Book Antiqua"/>
          <w:color w:val="000000"/>
        </w:rPr>
        <w:t xml:space="preserve"> biomedical instrumental method</w:t>
      </w:r>
      <w:r w:rsidR="00D53C0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rTMS, targeting the </w:t>
      </w:r>
      <w:r w:rsidR="00945470" w:rsidRPr="00902C9E">
        <w:rPr>
          <w:rFonts w:ascii="Book Antiqua" w:eastAsia="Book Antiqua" w:hAnsi="Book Antiqua" w:cs="Book Antiqua"/>
          <w:color w:val="000000"/>
        </w:rPr>
        <w:t>Pc</w:t>
      </w:r>
      <w:r w:rsidRPr="00902C9E">
        <w:rPr>
          <w:rFonts w:ascii="Book Antiqua" w:eastAsia="Book Antiqua" w:hAnsi="Book Antiqua" w:cs="Book Antiqua"/>
          <w:color w:val="000000"/>
        </w:rPr>
        <w:t xml:space="preserve"> and </w:t>
      </w:r>
      <w:r w:rsidR="000370B9" w:rsidRPr="00902C9E">
        <w:rPr>
          <w:rFonts w:ascii="Book Antiqua" w:eastAsia="Book Antiqua" w:hAnsi="Book Antiqua" w:cs="Book Antiqua"/>
          <w:color w:val="000000"/>
        </w:rPr>
        <w:t>PFC</w:t>
      </w:r>
      <w:r w:rsidRPr="00902C9E">
        <w:rPr>
          <w:rFonts w:ascii="Book Antiqua" w:eastAsia="Book Antiqua" w:hAnsi="Book Antiqua" w:cs="Book Antiqua"/>
          <w:color w:val="000000"/>
        </w:rPr>
        <w:t xml:space="preserve">. Such </w:t>
      </w:r>
      <w:r w:rsidR="0008493A" w:rsidRPr="00902C9E">
        <w:rPr>
          <w:rFonts w:ascii="Book Antiqua" w:eastAsia="Book Antiqua" w:hAnsi="Book Antiqua" w:cs="Book Antiqua"/>
          <w:color w:val="000000"/>
        </w:rPr>
        <w:t xml:space="preserve">a </w:t>
      </w:r>
      <w:r w:rsidRPr="00902C9E">
        <w:rPr>
          <w:rFonts w:ascii="Book Antiqua" w:eastAsia="Book Antiqua" w:hAnsi="Book Antiqua" w:cs="Book Antiqua"/>
          <w:color w:val="000000"/>
        </w:rPr>
        <w:t>translational therapeutic approach could lead to a lasting improvement in the condition and ultimately optimize the prognosis of the disease.</w:t>
      </w:r>
    </w:p>
    <w:p w14:paraId="5A1E3B2B" w14:textId="0C1860B1" w:rsidR="00A77B3E" w:rsidRPr="00902C9E" w:rsidRDefault="0008493A" w:rsidP="00585ECC">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Concerning </w:t>
      </w:r>
      <w:r w:rsidR="00DF377E" w:rsidRPr="00902C9E">
        <w:rPr>
          <w:rFonts w:ascii="Book Antiqua" w:eastAsia="Book Antiqua" w:hAnsi="Book Antiqua" w:cs="Book Antiqua"/>
          <w:color w:val="000000"/>
        </w:rPr>
        <w:t>the significant deviation (excitatory connection from the dACC</w:t>
      </w:r>
      <w:r w:rsidR="00DF377E" w:rsidRPr="00902C9E">
        <w:rPr>
          <w:rFonts w:ascii="Cambria Math" w:eastAsia="Book Antiqua" w:hAnsi="Cambria Math" w:cs="Cambria Math"/>
          <w:color w:val="000000"/>
        </w:rPr>
        <w:t>⇒</w:t>
      </w:r>
      <w:r w:rsidR="00DF377E" w:rsidRPr="00902C9E">
        <w:rPr>
          <w:rFonts w:ascii="Book Antiqua" w:eastAsia="Book Antiqua" w:hAnsi="Book Antiqua" w:cs="Book Antiqua"/>
          <w:color w:val="000000"/>
        </w:rPr>
        <w:t>aI) observed in the SCH group, the following findings can be discussed:</w:t>
      </w:r>
      <w:r w:rsidR="00585ECC">
        <w:rPr>
          <w:rFonts w:ascii="Book Antiqua" w:hAnsi="Book Antiqua" w:hint="eastAsia"/>
          <w:lang w:eastAsia="zh-CN"/>
        </w:rPr>
        <w:t xml:space="preserve"> </w:t>
      </w:r>
      <w:r w:rsidR="00DF377E" w:rsidRPr="00902C9E">
        <w:rPr>
          <w:rFonts w:ascii="Book Antiqua" w:eastAsia="Book Antiqua" w:hAnsi="Book Antiqua" w:cs="Book Antiqua"/>
          <w:color w:val="000000"/>
        </w:rPr>
        <w:t>The dACC is a key region involved in cognitive and emotional processing</w:t>
      </w:r>
      <w:r w:rsidR="00585ECC" w:rsidRPr="00303E0A">
        <w:rPr>
          <w:rFonts w:ascii="Book Antiqua" w:hAnsi="Book Antiqua" w:cs="Book Antiqua" w:hint="eastAsia"/>
          <w:color w:val="000000"/>
          <w:vertAlign w:val="superscript"/>
          <w:lang w:eastAsia="zh-CN"/>
        </w:rPr>
        <w:t>[</w:t>
      </w:r>
      <w:r w:rsidR="00585ECC">
        <w:rPr>
          <w:rFonts w:ascii="Book Antiqua" w:hAnsi="Book Antiqua" w:cs="Book Antiqua" w:hint="eastAsia"/>
          <w:bCs/>
          <w:color w:val="000000"/>
          <w:vertAlign w:val="superscript"/>
          <w:lang w:eastAsia="zh-CN"/>
        </w:rPr>
        <w:t>50,51</w:t>
      </w:r>
      <w:r w:rsidR="00585ECC" w:rsidRPr="00303E0A">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Brodmann’s area 24 (dACC, which we examined) was associated in the past with abnormal behavioral manifestations which laid the foundation for bilate</w:t>
      </w:r>
      <w:r w:rsidR="00CD6751" w:rsidRPr="00902C9E">
        <w:rPr>
          <w:rFonts w:ascii="Book Antiqua" w:eastAsia="Book Antiqua" w:hAnsi="Book Antiqua" w:cs="Book Antiqua"/>
          <w:color w:val="000000"/>
        </w:rPr>
        <w:t>ral cingulotomy psychosurgery. In</w:t>
      </w:r>
      <w:r w:rsidR="00DF377E" w:rsidRPr="00902C9E">
        <w:rPr>
          <w:rFonts w:ascii="Book Antiqua" w:eastAsia="Book Antiqua" w:hAnsi="Book Antiqua" w:cs="Book Antiqua"/>
          <w:color w:val="000000"/>
        </w:rPr>
        <w:t xml:space="preserve"> such cases, neuropsychological follow-up revealed cognitive deficiency, especially in the executive functions</w:t>
      </w:r>
      <w:r w:rsidR="00DA6E86" w:rsidRPr="00303E0A">
        <w:rPr>
          <w:rFonts w:ascii="Book Antiqua" w:hAnsi="Book Antiqua" w:cs="Book Antiqua" w:hint="eastAsia"/>
          <w:color w:val="000000"/>
          <w:vertAlign w:val="superscript"/>
          <w:lang w:eastAsia="zh-CN"/>
        </w:rPr>
        <w:t>[</w:t>
      </w:r>
      <w:r w:rsidR="00DA6E86">
        <w:rPr>
          <w:rFonts w:ascii="Book Antiqua" w:hAnsi="Book Antiqua" w:cs="Book Antiqua" w:hint="eastAsia"/>
          <w:bCs/>
          <w:color w:val="000000"/>
          <w:vertAlign w:val="superscript"/>
          <w:lang w:eastAsia="zh-CN"/>
        </w:rPr>
        <w:t>52</w:t>
      </w:r>
      <w:r w:rsidR="00DA6E86" w:rsidRPr="00303E0A">
        <w:rPr>
          <w:rFonts w:ascii="Book Antiqua" w:hAnsi="Book Antiqua" w:cs="Book Antiqua" w:hint="eastAsia"/>
          <w:bCs/>
          <w:color w:val="000000"/>
          <w:vertAlign w:val="superscript"/>
          <w:lang w:eastAsia="zh-CN"/>
        </w:rPr>
        <w:t>]</w:t>
      </w:r>
      <w:r w:rsidR="00DF377E" w:rsidRPr="00902C9E">
        <w:rPr>
          <w:rFonts w:ascii="Book Antiqua" w:eastAsia="Book Antiqua" w:hAnsi="Book Antiqua" w:cs="Book Antiqua"/>
          <w:color w:val="000000"/>
        </w:rPr>
        <w:t xml:space="preserve">. Heilbronner </w:t>
      </w:r>
      <w:r w:rsidR="00DA6E86">
        <w:rPr>
          <w:rFonts w:ascii="Book Antiqua" w:hAnsi="Book Antiqua" w:cs="Book Antiqua" w:hint="eastAsia"/>
          <w:iCs/>
          <w:color w:val="000000"/>
          <w:lang w:eastAsia="zh-CN"/>
        </w:rPr>
        <w:t xml:space="preserve">and </w:t>
      </w:r>
      <w:r w:rsidR="00DA6E86" w:rsidRPr="00902C9E">
        <w:rPr>
          <w:rFonts w:ascii="Book Antiqua" w:hAnsi="Book Antiqua"/>
        </w:rPr>
        <w:t>Hayden</w:t>
      </w:r>
      <w:r w:rsidR="00DA6E86" w:rsidRPr="00303E0A">
        <w:rPr>
          <w:rFonts w:ascii="Book Antiqua" w:hAnsi="Book Antiqua" w:cs="Book Antiqua" w:hint="eastAsia"/>
          <w:color w:val="000000"/>
          <w:vertAlign w:val="superscript"/>
          <w:lang w:eastAsia="zh-CN"/>
        </w:rPr>
        <w:t>[</w:t>
      </w:r>
      <w:r w:rsidR="00DA6E86">
        <w:rPr>
          <w:rFonts w:ascii="Book Antiqua" w:hAnsi="Book Antiqua" w:cs="Book Antiqua" w:hint="eastAsia"/>
          <w:bCs/>
          <w:color w:val="000000"/>
          <w:vertAlign w:val="superscript"/>
          <w:lang w:eastAsia="zh-CN"/>
        </w:rPr>
        <w:t>53</w:t>
      </w:r>
      <w:r w:rsidR="00DA6E86" w:rsidRPr="00303E0A">
        <w:rPr>
          <w:rFonts w:ascii="Book Antiqua" w:hAnsi="Book Antiqua" w:cs="Book Antiqua" w:hint="eastAsia"/>
          <w:bCs/>
          <w:color w:val="000000"/>
          <w:vertAlign w:val="superscript"/>
          <w:lang w:eastAsia="zh-CN"/>
        </w:rPr>
        <w:t>]</w:t>
      </w:r>
      <w:r w:rsidR="00DF377E" w:rsidRPr="00902C9E">
        <w:rPr>
          <w:rFonts w:ascii="Book Antiqua" w:eastAsia="Book Antiqua" w:hAnsi="Book Antiqua" w:cs="Book Antiqua"/>
          <w:color w:val="000000"/>
        </w:rPr>
        <w:t xml:space="preserve"> suggested that</w:t>
      </w:r>
      <w:r w:rsidR="00DA6E86">
        <w:rPr>
          <w:rFonts w:ascii="Book Antiqua" w:hAnsi="Book Antiqua" w:cs="Book Antiqua" w:hint="eastAsia"/>
          <w:color w:val="000000"/>
          <w:lang w:eastAsia="zh-CN"/>
        </w:rPr>
        <w:t xml:space="preserve"> </w:t>
      </w:r>
      <w:r w:rsidR="00DF377E" w:rsidRPr="00902C9E">
        <w:rPr>
          <w:rFonts w:ascii="Book Antiqua" w:eastAsia="Book Antiqua" w:hAnsi="Book Antiqua" w:cs="Book Antiqua"/>
          <w:color w:val="000000"/>
        </w:rPr>
        <w:t>the dACC is a structure specialized for</w:t>
      </w:r>
      <w:r w:rsidR="00DA6E86">
        <w:rPr>
          <w:rFonts w:ascii="Book Antiqua" w:hAnsi="Book Antiqua" w:cs="Book Antiqua" w:hint="eastAsia"/>
          <w:color w:val="000000"/>
          <w:lang w:eastAsia="zh-CN"/>
        </w:rPr>
        <w:t xml:space="preserve"> </w:t>
      </w:r>
      <w:r w:rsidR="00DF377E" w:rsidRPr="00902C9E">
        <w:rPr>
          <w:rFonts w:ascii="Book Antiqua" w:eastAsia="Book Antiqua" w:hAnsi="Book Antiqua" w:cs="Book Antiqua"/>
          <w:color w:val="000000"/>
        </w:rPr>
        <w:t xml:space="preserve">representing task-state conditions that influence actions and </w:t>
      </w:r>
      <w:r w:rsidR="00CD6751" w:rsidRPr="00902C9E">
        <w:rPr>
          <w:rFonts w:ascii="Book Antiqua" w:eastAsia="Book Antiqua" w:hAnsi="Book Antiqua" w:cs="Book Antiqua"/>
          <w:color w:val="000000"/>
        </w:rPr>
        <w:t>that dACC neurons link context</w:t>
      </w:r>
      <w:r w:rsidR="00DF377E" w:rsidRPr="00902C9E">
        <w:rPr>
          <w:rFonts w:ascii="Book Antiqua" w:eastAsia="Book Antiqua" w:hAnsi="Book Antiqua" w:cs="Book Antiqua"/>
          <w:color w:val="000000"/>
        </w:rPr>
        <w:t xml:space="preserve"> with strategies by combining a variety of task-relevant information to construct </w:t>
      </w:r>
      <w:r w:rsidR="00CD6751" w:rsidRPr="00902C9E">
        <w:rPr>
          <w:rFonts w:ascii="Book Antiqua" w:eastAsia="Book Antiqua" w:hAnsi="Book Antiqua" w:cs="Book Antiqua"/>
          <w:color w:val="000000"/>
        </w:rPr>
        <w:t>a representation</w:t>
      </w:r>
      <w:r w:rsidR="00DF377E" w:rsidRPr="00902C9E">
        <w:rPr>
          <w:rFonts w:ascii="Book Antiqua" w:eastAsia="Book Antiqua" w:hAnsi="Book Antiqua" w:cs="Book Antiqua"/>
          <w:color w:val="000000"/>
        </w:rPr>
        <w:t xml:space="preserve"> of abstract control over decisions and actions.</w:t>
      </w:r>
    </w:p>
    <w:p w14:paraId="54D0B49D" w14:textId="63A5FE7F" w:rsidR="00A77B3E" w:rsidRPr="00902C9E" w:rsidRDefault="00DF377E" w:rsidP="00DA6E86">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The aI is an integral center for mediating dynamic interactions between large-scale brain networks engaged in externally oriented attention and self-cognition. This brain structure performs numerous cognitive, affective, and regulatory processes, including interception, emotional reactions, and empathy. The roles delegated to the insula can be </w:t>
      </w:r>
      <w:r w:rsidRPr="00902C9E">
        <w:rPr>
          <w:rFonts w:ascii="Book Antiqua" w:eastAsia="Book Antiqua" w:hAnsi="Book Antiqua" w:cs="Book Antiqua"/>
          <w:color w:val="000000"/>
        </w:rPr>
        <w:lastRenderedPageBreak/>
        <w:t xml:space="preserve">conceptualized through a few simple mechanisms: </w:t>
      </w:r>
      <w:r w:rsidR="00812E6B">
        <w:rPr>
          <w:rFonts w:ascii="Book Antiqua" w:hAnsi="Book Antiqua" w:cs="Book Antiqua"/>
          <w:color w:val="000000"/>
          <w:lang w:eastAsia="zh-CN"/>
        </w:rPr>
        <w:t>b</w:t>
      </w:r>
      <w:r w:rsidR="00812E6B" w:rsidRPr="00902C9E">
        <w:rPr>
          <w:rFonts w:ascii="Book Antiqua" w:eastAsia="Book Antiqua" w:hAnsi="Book Antiqua" w:cs="Book Antiqua"/>
          <w:color w:val="000000"/>
        </w:rPr>
        <w:t>ottom</w:t>
      </w:r>
      <w:r w:rsidRPr="00902C9E">
        <w:rPr>
          <w:rFonts w:ascii="Book Antiqua" w:eastAsia="Book Antiqua" w:hAnsi="Book Antiqua" w:cs="Book Antiqua"/>
          <w:color w:val="000000"/>
        </w:rPr>
        <w:t>-up identification of salient events</w:t>
      </w:r>
      <w:r w:rsidR="00812E6B">
        <w:rPr>
          <w:rFonts w:ascii="Book Antiqua" w:eastAsia="Book Antiqua" w:hAnsi="Book Antiqua" w:cs="Book Antiqua"/>
          <w:color w:val="000000"/>
        </w:rPr>
        <w:t>;</w:t>
      </w:r>
      <w:r w:rsidR="00812E6B"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shifting between other large-scale networks to promote access to attention and working memory capacity when a salient event is registered</w:t>
      </w:r>
      <w:r w:rsidR="00812E6B">
        <w:rPr>
          <w:rFonts w:ascii="Book Antiqua" w:eastAsia="Book Antiqua" w:hAnsi="Book Antiqua" w:cs="Book Antiqua"/>
          <w:color w:val="000000"/>
        </w:rPr>
        <w:t>;</w:t>
      </w:r>
      <w:r w:rsidR="00812E6B"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involvement of the anterior and posterior parts to adjust </w:t>
      </w:r>
      <w:r w:rsidR="0008493A" w:rsidRPr="00902C9E">
        <w:rPr>
          <w:rFonts w:ascii="Book Antiqua" w:eastAsia="Book Antiqua" w:hAnsi="Book Antiqua" w:cs="Book Antiqua"/>
          <w:color w:val="000000"/>
        </w:rPr>
        <w:t xml:space="preserve">the </w:t>
      </w:r>
      <w:r w:rsidRPr="00902C9E">
        <w:rPr>
          <w:rFonts w:ascii="Book Antiqua" w:eastAsia="Book Antiqua" w:hAnsi="Book Antiqua" w:cs="Book Antiqua"/>
          <w:color w:val="000000"/>
        </w:rPr>
        <w:t>autonomic response to salient stimuli</w:t>
      </w:r>
      <w:r w:rsidR="00812E6B">
        <w:rPr>
          <w:rFonts w:ascii="Book Antiqua" w:eastAsia="Book Antiqua" w:hAnsi="Book Antiqua" w:cs="Book Antiqua"/>
          <w:color w:val="000000"/>
        </w:rPr>
        <w:t>;</w:t>
      </w:r>
      <w:r w:rsidR="00812E6B"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and strong functional connectivity with the ACC</w:t>
      </w:r>
      <w:r w:rsidR="006C3F4D" w:rsidRPr="006C3F4D">
        <w:rPr>
          <w:rFonts w:ascii="Book Antiqua" w:hAnsi="Book Antiqua" w:cs="Book Antiqua" w:hint="eastAsia"/>
          <w:color w:val="000000"/>
          <w:vertAlign w:val="superscript"/>
          <w:lang w:eastAsia="zh-CN"/>
        </w:rPr>
        <w:t>[</w:t>
      </w:r>
      <w:r w:rsidRPr="006C3F4D">
        <w:rPr>
          <w:rFonts w:ascii="Book Antiqua" w:eastAsia="Book Antiqua" w:hAnsi="Book Antiqua" w:cs="Book Antiqua"/>
          <w:bCs/>
          <w:color w:val="000000"/>
          <w:vertAlign w:val="superscript"/>
        </w:rPr>
        <w:t>54</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The perception of both visual and auditory emotional information, pain, and subjective</w:t>
      </w:r>
      <w:r w:rsidR="006C3F4D">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projections of the self are all insula-related functions that are disrupted in SCH</w:t>
      </w:r>
      <w:r w:rsidR="006C3F4D" w:rsidRPr="006C3F4D">
        <w:rPr>
          <w:rFonts w:ascii="Book Antiqua" w:hAnsi="Book Antiqua" w:cs="Book Antiqua" w:hint="eastAsia"/>
          <w:color w:val="000000"/>
          <w:vertAlign w:val="superscript"/>
          <w:lang w:eastAsia="zh-CN"/>
        </w:rPr>
        <w:t>[</w:t>
      </w:r>
      <w:r w:rsidR="006C3F4D" w:rsidRPr="006C3F4D">
        <w:rPr>
          <w:rFonts w:ascii="Book Antiqua" w:eastAsia="Book Antiqua" w:hAnsi="Book Antiqua" w:cs="Book Antiqua"/>
          <w:bCs/>
          <w:color w:val="000000"/>
          <w:vertAlign w:val="superscript"/>
        </w:rPr>
        <w:t>5</w:t>
      </w:r>
      <w:r w:rsidR="006C3F4D">
        <w:rPr>
          <w:rFonts w:ascii="Book Antiqua" w:hAnsi="Book Antiqua" w:cs="Book Antiqua" w:hint="eastAsia"/>
          <w:bCs/>
          <w:color w:val="000000"/>
          <w:vertAlign w:val="superscript"/>
          <w:lang w:eastAsia="zh-CN"/>
        </w:rPr>
        <w:t>5</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The</w:t>
      </w:r>
      <w:r w:rsidR="006C3F4D">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processing of</w:t>
      </w:r>
      <w:r w:rsidR="006C3F4D">
        <w:rPr>
          <w:rFonts w:ascii="Book Antiqua" w:hAnsi="Book Antiqua" w:cs="Book Antiqua" w:hint="eastAsia"/>
          <w:color w:val="000000"/>
          <w:lang w:eastAsia="zh-CN"/>
        </w:rPr>
        <w:t xml:space="preserve"> </w:t>
      </w:r>
      <w:r w:rsidR="0008493A" w:rsidRPr="00902C9E">
        <w:rPr>
          <w:rFonts w:ascii="Book Antiqua" w:eastAsia="Book Antiqua" w:hAnsi="Book Antiqua" w:cs="Book Antiqua"/>
          <w:color w:val="000000"/>
        </w:rPr>
        <w:t>self-representations</w:t>
      </w:r>
      <w:r w:rsidRPr="00902C9E">
        <w:rPr>
          <w:rFonts w:ascii="Book Antiqua" w:eastAsia="Book Antiqua" w:hAnsi="Book Antiqua" w:cs="Book Antiqua"/>
          <w:color w:val="000000"/>
        </w:rPr>
        <w:t xml:space="preserve"> is important for distinguishing between self-generated and external information, meaning that insula dysfunction could lead to perceptual disturbances, a prevalent symptom of SCH.</w:t>
      </w:r>
    </w:p>
    <w:p w14:paraId="65ADDCA0" w14:textId="47BFD4F6" w:rsidR="00A77B3E" w:rsidRPr="00902C9E" w:rsidRDefault="00DF377E" w:rsidP="006C3F4D">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The dACC and aI are the two major components constituting the SN. In healthy individuals</w:t>
      </w:r>
      <w:r w:rsidR="0008493A"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the activation of SN is normally observed through a variety of cognitive tasks</w:t>
      </w:r>
      <w:r w:rsidR="006C3F4D" w:rsidRPr="006C3F4D">
        <w:rPr>
          <w:rFonts w:ascii="Book Antiqua" w:hAnsi="Book Antiqua" w:cs="Book Antiqua" w:hint="eastAsia"/>
          <w:color w:val="000000"/>
          <w:vertAlign w:val="superscript"/>
          <w:lang w:eastAsia="zh-CN"/>
        </w:rPr>
        <w:t>[</w:t>
      </w:r>
      <w:r w:rsidR="006C3F4D" w:rsidRPr="006C3F4D">
        <w:rPr>
          <w:rFonts w:ascii="Book Antiqua" w:eastAsia="Book Antiqua" w:hAnsi="Book Antiqua" w:cs="Book Antiqua"/>
          <w:bCs/>
          <w:color w:val="000000"/>
          <w:vertAlign w:val="superscript"/>
        </w:rPr>
        <w:t>54</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Its primary function is to facilitate the switching of brain connectivity between the default mode and the task-related states</w:t>
      </w:r>
      <w:r w:rsidR="006C3F4D" w:rsidRPr="006C3F4D">
        <w:rPr>
          <w:rFonts w:ascii="Book Antiqua" w:hAnsi="Book Antiqua" w:cs="Book Antiqua" w:hint="eastAsia"/>
          <w:color w:val="000000"/>
          <w:vertAlign w:val="superscript"/>
          <w:lang w:eastAsia="zh-CN"/>
        </w:rPr>
        <w:t>[</w:t>
      </w:r>
      <w:r w:rsidR="006C3F4D" w:rsidRPr="006C3F4D">
        <w:rPr>
          <w:rFonts w:ascii="Book Antiqua" w:eastAsia="Book Antiqua" w:hAnsi="Book Antiqua" w:cs="Book Antiqua"/>
          <w:bCs/>
          <w:color w:val="000000"/>
          <w:vertAlign w:val="superscript"/>
        </w:rPr>
        <w:t>5</w:t>
      </w:r>
      <w:r w:rsidR="006C3F4D">
        <w:rPr>
          <w:rFonts w:ascii="Book Antiqua" w:hAnsi="Book Antiqua" w:cs="Book Antiqua" w:hint="eastAsia"/>
          <w:bCs/>
          <w:color w:val="000000"/>
          <w:vertAlign w:val="superscript"/>
          <w:lang w:eastAsia="zh-CN"/>
        </w:rPr>
        <w:t>6</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Disrupted synchronization between the anti-correlated networks of DMN and CEN that underlie default modes and task-related </w:t>
      </w:r>
      <w:r w:rsidR="00CD6751" w:rsidRPr="00902C9E">
        <w:rPr>
          <w:rFonts w:ascii="Book Antiqua" w:eastAsia="Book Antiqua" w:hAnsi="Book Antiqua" w:cs="Book Antiqua"/>
          <w:color w:val="000000"/>
        </w:rPr>
        <w:t>activity</w:t>
      </w:r>
      <w:r w:rsidRPr="00902C9E">
        <w:rPr>
          <w:rFonts w:ascii="Book Antiqua" w:eastAsia="Book Antiqua" w:hAnsi="Book Antiqua" w:cs="Book Antiqua"/>
          <w:color w:val="000000"/>
        </w:rPr>
        <w:t xml:space="preserve"> has been postulated as a key pathophysiological characteristic of SCH</w:t>
      </w:r>
      <w:r w:rsidR="006C3F4D" w:rsidRPr="006C3F4D">
        <w:rPr>
          <w:rFonts w:ascii="Book Antiqua" w:hAnsi="Book Antiqua" w:cs="Book Antiqua" w:hint="eastAsia"/>
          <w:color w:val="000000"/>
          <w:vertAlign w:val="superscript"/>
          <w:lang w:eastAsia="zh-CN"/>
        </w:rPr>
        <w:t>[</w:t>
      </w:r>
      <w:r w:rsidR="006C3F4D" w:rsidRPr="006C3F4D">
        <w:rPr>
          <w:rFonts w:ascii="Book Antiqua" w:eastAsia="Book Antiqua" w:hAnsi="Book Antiqua" w:cs="Book Antiqua"/>
          <w:bCs/>
          <w:color w:val="000000"/>
          <w:vertAlign w:val="superscript"/>
        </w:rPr>
        <w:t>5</w:t>
      </w:r>
      <w:r w:rsidR="006C3F4D">
        <w:rPr>
          <w:rFonts w:ascii="Book Antiqua" w:hAnsi="Book Antiqua" w:cs="Book Antiqua" w:hint="eastAsia"/>
          <w:bCs/>
          <w:color w:val="000000"/>
          <w:vertAlign w:val="superscript"/>
          <w:lang w:eastAsia="zh-CN"/>
        </w:rPr>
        <w:t>7</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Previous research has reported reduced SN connectivity during information processing and reward prediction in SCH</w:t>
      </w:r>
      <w:r w:rsidR="006C3F4D" w:rsidRPr="006C3F4D">
        <w:rPr>
          <w:rFonts w:ascii="Book Antiqua" w:hAnsi="Book Antiqua" w:cs="Book Antiqua" w:hint="eastAsia"/>
          <w:color w:val="000000"/>
          <w:vertAlign w:val="superscript"/>
          <w:lang w:eastAsia="zh-CN"/>
        </w:rPr>
        <w:t>[</w:t>
      </w:r>
      <w:r w:rsidR="006C3F4D" w:rsidRPr="006C3F4D">
        <w:rPr>
          <w:rFonts w:ascii="Book Antiqua" w:eastAsia="Book Antiqua" w:hAnsi="Book Antiqua" w:cs="Book Antiqua"/>
          <w:bCs/>
          <w:color w:val="000000"/>
          <w:vertAlign w:val="superscript"/>
        </w:rPr>
        <w:t>5</w:t>
      </w:r>
      <w:r w:rsidR="006C3F4D">
        <w:rPr>
          <w:rFonts w:ascii="Book Antiqua" w:hAnsi="Book Antiqua" w:cs="Book Antiqua" w:hint="eastAsia"/>
          <w:bCs/>
          <w:color w:val="000000"/>
          <w:vertAlign w:val="superscript"/>
          <w:lang w:eastAsia="zh-CN"/>
        </w:rPr>
        <w:t>8,59</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Since those are cognitively charge</w:t>
      </w:r>
      <w:r w:rsidR="0008493A" w:rsidRPr="00902C9E">
        <w:rPr>
          <w:rFonts w:ascii="Book Antiqua" w:eastAsia="Book Antiqua" w:hAnsi="Book Antiqua" w:cs="Book Antiqua"/>
          <w:color w:val="000000"/>
        </w:rPr>
        <w:t xml:space="preserve">d tasks, and in SCH the SN has </w:t>
      </w:r>
      <w:r w:rsidRPr="00902C9E">
        <w:rPr>
          <w:rFonts w:ascii="Book Antiqua" w:eastAsia="Book Antiqua" w:hAnsi="Book Antiqua" w:cs="Book Antiqua"/>
          <w:color w:val="000000"/>
        </w:rPr>
        <w:t xml:space="preserve">reduced activity in the performance of these tasks, both the DMN and CEN may exhibit disrupted activity. </w:t>
      </w:r>
    </w:p>
    <w:p w14:paraId="59F5CE0D" w14:textId="7221311D" w:rsidR="00A77B3E" w:rsidRPr="003E756E" w:rsidRDefault="00DF377E" w:rsidP="00812E6B">
      <w:pPr>
        <w:spacing w:line="360" w:lineRule="auto"/>
        <w:ind w:firstLineChars="200" w:firstLine="480"/>
        <w:jc w:val="both"/>
        <w:rPr>
          <w:rFonts w:ascii="Book Antiqua" w:eastAsia="Book Antiqua" w:hAnsi="Book Antiqua" w:cs="Book Antiqua"/>
          <w:color w:val="000000"/>
        </w:rPr>
      </w:pPr>
      <w:r w:rsidRPr="00902C9E">
        <w:rPr>
          <w:rFonts w:ascii="Book Antiqua" w:eastAsia="Book Antiqua" w:hAnsi="Book Antiqua" w:cs="Book Antiqua"/>
          <w:color w:val="000000"/>
        </w:rPr>
        <w:t>These assumptions were confirmed in our previous study</w:t>
      </w:r>
      <w:r w:rsidR="006C3F4D" w:rsidRPr="006C3F4D">
        <w:rPr>
          <w:rFonts w:ascii="Book Antiqua" w:hAnsi="Book Antiqua" w:cs="Book Antiqua" w:hint="eastAsia"/>
          <w:color w:val="000000"/>
          <w:vertAlign w:val="superscript"/>
          <w:lang w:eastAsia="zh-CN"/>
        </w:rPr>
        <w:t>[</w:t>
      </w:r>
      <w:r w:rsidR="006C3F4D">
        <w:rPr>
          <w:rFonts w:ascii="Book Antiqua" w:hAnsi="Book Antiqua" w:cs="Book Antiqua" w:hint="eastAsia"/>
          <w:bCs/>
          <w:color w:val="000000"/>
          <w:vertAlign w:val="superscript"/>
          <w:lang w:eastAsia="zh-CN"/>
        </w:rPr>
        <w:t>2</w:t>
      </w:r>
      <w:r w:rsidR="006C3F4D" w:rsidRPr="006C3F4D">
        <w:rPr>
          <w:rFonts w:ascii="Book Antiqua" w:eastAsia="Book Antiqua" w:hAnsi="Book Antiqua" w:cs="Book Antiqua"/>
          <w:bCs/>
          <w:color w:val="000000"/>
          <w:vertAlign w:val="superscript"/>
        </w:rPr>
        <w:t>4</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where we observed altered resting-state connectivity from the PFC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aI and task-related activations in the Pc in</w:t>
      </w:r>
      <w:r w:rsidR="0008493A" w:rsidRPr="00902C9E">
        <w:rPr>
          <w:rFonts w:ascii="Book Antiqua" w:eastAsia="Book Antiqua" w:hAnsi="Book Antiqua" w:cs="Book Antiqua"/>
          <w:color w:val="000000"/>
        </w:rPr>
        <w:t xml:space="preserve"> patients with SCH, indicative of</w:t>
      </w:r>
      <w:r w:rsidRPr="00902C9E">
        <w:rPr>
          <w:rFonts w:ascii="Book Antiqua" w:eastAsia="Book Antiqua" w:hAnsi="Book Antiqua" w:cs="Book Antiqua"/>
          <w:color w:val="000000"/>
        </w:rPr>
        <w:t xml:space="preserve"> the involvement of neural networks such as the SN and the DMN and their abnormal interactions with each other in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xml:space="preserve"> etiopathogenesis. Other neuroimaging studies in SCH also reported evidence of reduced inhibition of the DMN during task-related paradigms</w:t>
      </w:r>
      <w:r w:rsidR="006C3F4D" w:rsidRPr="006C3F4D">
        <w:rPr>
          <w:rFonts w:ascii="Book Antiqua" w:hAnsi="Book Antiqua" w:cs="Book Antiqua" w:hint="eastAsia"/>
          <w:color w:val="000000"/>
          <w:vertAlign w:val="superscript"/>
          <w:lang w:eastAsia="zh-CN"/>
        </w:rPr>
        <w:t>[</w:t>
      </w:r>
      <w:r w:rsidR="006C3F4D">
        <w:rPr>
          <w:rFonts w:ascii="Book Antiqua" w:hAnsi="Book Antiqua" w:cs="Book Antiqua" w:hint="eastAsia"/>
          <w:bCs/>
          <w:color w:val="000000"/>
          <w:vertAlign w:val="superscript"/>
          <w:lang w:eastAsia="zh-CN"/>
        </w:rPr>
        <w:t>60</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We suggested that the inhibitory frontoinsular connection at rest leads to disruption of the salience processing due to the insular dysfunction as a result of its failure as a dynamic switch between the DMN and CEN. As a result, the DMN stays active during tasks and the CEN does not manage to </w:t>
      </w:r>
      <w:r w:rsidRPr="00902C9E">
        <w:rPr>
          <w:rFonts w:ascii="Book Antiqua" w:eastAsia="Book Antiqua" w:hAnsi="Book Antiqua" w:cs="Book Antiqua"/>
          <w:color w:val="000000"/>
        </w:rPr>
        <w:lastRenderedPageBreak/>
        <w:t>activate at all, which could explain the cognitive deficits observed in SCH individuals reflecting as a serious impact on their functioning in professional and social aspect</w:t>
      </w:r>
      <w:r w:rsidR="0008493A" w:rsidRPr="00902C9E">
        <w:rPr>
          <w:rFonts w:ascii="Book Antiqua" w:eastAsia="Book Antiqua" w:hAnsi="Book Antiqua" w:cs="Book Antiqua"/>
          <w:color w:val="000000"/>
        </w:rPr>
        <w:t>s</w:t>
      </w:r>
      <w:r w:rsidRPr="00902C9E">
        <w:rPr>
          <w:rFonts w:ascii="Book Antiqua" w:eastAsia="Book Antiqua" w:hAnsi="Book Antiqua" w:cs="Book Antiqua"/>
          <w:color w:val="000000"/>
        </w:rPr>
        <w:t>.</w:t>
      </w:r>
    </w:p>
    <w:p w14:paraId="45EEA017" w14:textId="7457DBEC" w:rsidR="00A77B3E" w:rsidRPr="00902C9E" w:rsidRDefault="00DF377E" w:rsidP="006C3F4D">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The current data support </w:t>
      </w:r>
      <w:r w:rsidR="00CD6751" w:rsidRPr="00902C9E">
        <w:rPr>
          <w:rFonts w:ascii="Book Antiqua" w:eastAsia="Book Antiqua" w:hAnsi="Book Antiqua" w:cs="Book Antiqua"/>
          <w:color w:val="000000"/>
        </w:rPr>
        <w:t>this hypothesis, as the resting-</w:t>
      </w:r>
      <w:r w:rsidRPr="00902C9E">
        <w:rPr>
          <w:rFonts w:ascii="Book Antiqua" w:eastAsia="Book Antiqua" w:hAnsi="Book Antiqua" w:cs="Book Antiqua"/>
          <w:color w:val="000000"/>
        </w:rPr>
        <w:t>state excitatory connection observ</w:t>
      </w:r>
      <w:r w:rsidR="006C3F4D">
        <w:rPr>
          <w:rFonts w:ascii="Book Antiqua" w:eastAsia="Book Antiqua" w:hAnsi="Book Antiqua" w:cs="Book Antiqua"/>
          <w:color w:val="000000"/>
        </w:rPr>
        <w:t>ed between SN’s main components</w:t>
      </w:r>
      <w:r w:rsidR="00812E6B">
        <w:rPr>
          <w:rFonts w:ascii="Book Antiqua" w:eastAsia="Book Antiqua" w:hAnsi="Book Antiqua" w:cs="Book Antiqua"/>
          <w:color w:val="000000"/>
        </w:rPr>
        <w:t xml:space="preserve"> </w:t>
      </w:r>
      <w:r w:rsidR="006C3F4D">
        <w:rPr>
          <w:rFonts w:ascii="Book Antiqua" w:eastAsia="Book Antiqua" w:hAnsi="Book Antiqua" w:cs="Book Antiqua"/>
          <w:color w:val="000000"/>
        </w:rPr>
        <w:t>–</w:t>
      </w:r>
      <w:r w:rsidR="00812E6B">
        <w:rPr>
          <w:rFonts w:ascii="Book Antiqua" w:eastAsia="Book Antiqua" w:hAnsi="Book Antiqua" w:cs="Book Antiqua"/>
          <w:color w:val="000000"/>
        </w:rPr>
        <w:t xml:space="preserve"> </w:t>
      </w:r>
      <w:r w:rsidRPr="00902C9E">
        <w:rPr>
          <w:rFonts w:ascii="Book Antiqua" w:eastAsia="Book Antiqua" w:hAnsi="Book Antiqua" w:cs="Book Antiqua"/>
          <w:color w:val="000000"/>
        </w:rPr>
        <w:t>dACC</w:t>
      </w:r>
      <w:r w:rsidRPr="00902C9E">
        <w:rPr>
          <w:rFonts w:ascii="Cambria Math" w:eastAsia="Book Antiqua" w:hAnsi="Cambria Math" w:cs="Cambria Math"/>
          <w:color w:val="000000"/>
        </w:rPr>
        <w:t>⇒</w:t>
      </w:r>
      <w:r w:rsidR="006C3F4D">
        <w:rPr>
          <w:rFonts w:ascii="Book Antiqua" w:eastAsia="Book Antiqua" w:hAnsi="Book Antiqua" w:cs="Book Antiqua"/>
          <w:color w:val="000000"/>
        </w:rPr>
        <w:t>aI</w:t>
      </w:r>
      <w:r w:rsidR="00812E6B">
        <w:rPr>
          <w:rFonts w:ascii="Book Antiqua" w:eastAsia="Book Antiqua" w:hAnsi="Book Antiqua" w:cs="Book Antiqua"/>
          <w:color w:val="000000"/>
        </w:rPr>
        <w:t xml:space="preserve"> </w:t>
      </w:r>
      <w:r w:rsidR="006C3F4D">
        <w:rPr>
          <w:rFonts w:ascii="Book Antiqua" w:eastAsia="Book Antiqua" w:hAnsi="Book Antiqua" w:cs="Book Antiqua"/>
          <w:color w:val="000000"/>
        </w:rPr>
        <w:t>–</w:t>
      </w:r>
      <w:r w:rsidR="00812E6B">
        <w:rPr>
          <w:rFonts w:ascii="Book Antiqua" w:eastAsia="Book Antiqua" w:hAnsi="Book Antiqua" w:cs="Book Antiqua"/>
          <w:color w:val="000000"/>
        </w:rPr>
        <w:t xml:space="preserve"> </w:t>
      </w:r>
      <w:r w:rsidRPr="00902C9E">
        <w:rPr>
          <w:rFonts w:ascii="Book Antiqua" w:eastAsia="Book Antiqua" w:hAnsi="Book Antiqua" w:cs="Book Antiqua"/>
          <w:color w:val="000000"/>
        </w:rPr>
        <w:t>leads to hyperactivity of the SN and ultimately to</w:t>
      </w:r>
      <w:r w:rsidR="0008493A" w:rsidRPr="00902C9E">
        <w:rPr>
          <w:rFonts w:ascii="Book Antiqua" w:eastAsia="Book Antiqua" w:hAnsi="Book Antiqua" w:cs="Book Antiqua"/>
          <w:color w:val="000000"/>
        </w:rPr>
        <w:t xml:space="preserve"> a</w:t>
      </w:r>
      <w:r w:rsidRPr="00902C9E">
        <w:rPr>
          <w:rFonts w:ascii="Book Antiqua" w:eastAsia="Book Antiqua" w:hAnsi="Book Antiqua" w:cs="Book Antiqua"/>
          <w:color w:val="000000"/>
        </w:rPr>
        <w:t xml:space="preserve"> salient perception of reality through excessive engagement with indifferent stimuli, which explains the abnormal self-referential thinking that is </w:t>
      </w:r>
      <w:r w:rsidR="0008493A" w:rsidRPr="00902C9E">
        <w:rPr>
          <w:rFonts w:ascii="Book Antiqua" w:eastAsia="Book Antiqua" w:hAnsi="Book Antiqua" w:cs="Book Antiqua"/>
          <w:color w:val="000000"/>
        </w:rPr>
        <w:t xml:space="preserve">a </w:t>
      </w:r>
      <w:r w:rsidRPr="00902C9E">
        <w:rPr>
          <w:rFonts w:ascii="Book Antiqua" w:eastAsia="Book Antiqua" w:hAnsi="Book Antiqua" w:cs="Book Antiqua"/>
          <w:color w:val="000000"/>
        </w:rPr>
        <w:t>characteristic trait of SCH. It appears that inaccurate evaluation of stimuli that would usually be deemed irrelevant seems to be the source of abnormal salience processing in individuals with SCH psychoses. As a result, subthreshold stimuli become excessively attention-getting, which is referred to as aberrant salience by Kapur</w:t>
      </w:r>
      <w:r w:rsidR="006C3F4D" w:rsidRPr="006C3F4D">
        <w:rPr>
          <w:rFonts w:ascii="Book Antiqua" w:hAnsi="Book Antiqua" w:cs="Book Antiqua" w:hint="eastAsia"/>
          <w:color w:val="000000"/>
          <w:vertAlign w:val="superscript"/>
          <w:lang w:eastAsia="zh-CN"/>
        </w:rPr>
        <w:t>[</w:t>
      </w:r>
      <w:r w:rsidR="006C3F4D">
        <w:rPr>
          <w:rFonts w:ascii="Book Antiqua" w:hAnsi="Book Antiqua" w:cs="Book Antiqua" w:hint="eastAsia"/>
          <w:bCs/>
          <w:color w:val="000000"/>
          <w:vertAlign w:val="superscript"/>
          <w:lang w:eastAsia="zh-CN"/>
        </w:rPr>
        <w:t>61</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and proximal salience by Palaniyappan</w:t>
      </w:r>
      <w:r w:rsidR="006C3F4D">
        <w:rPr>
          <w:rFonts w:ascii="Book Antiqua" w:hAnsi="Book Antiqua" w:cs="Book Antiqua" w:hint="eastAsia"/>
          <w:color w:val="000000"/>
          <w:lang w:eastAsia="zh-CN"/>
        </w:rPr>
        <w:t xml:space="preserve"> and </w:t>
      </w:r>
      <w:r w:rsidR="006C3F4D" w:rsidRPr="00902C9E">
        <w:rPr>
          <w:rFonts w:ascii="Book Antiqua" w:hAnsi="Book Antiqua"/>
        </w:rPr>
        <w:t>Liddle</w:t>
      </w:r>
      <w:r w:rsidR="006C3F4D" w:rsidRPr="006C3F4D">
        <w:rPr>
          <w:rFonts w:ascii="Book Antiqua" w:hAnsi="Book Antiqua" w:cs="Book Antiqua" w:hint="eastAsia"/>
          <w:color w:val="000000"/>
          <w:vertAlign w:val="superscript"/>
          <w:lang w:eastAsia="zh-CN"/>
        </w:rPr>
        <w:t>[</w:t>
      </w:r>
      <w:r w:rsidR="006C3F4D" w:rsidRPr="006C3F4D">
        <w:rPr>
          <w:rFonts w:ascii="Book Antiqua" w:eastAsia="Book Antiqua" w:hAnsi="Book Antiqua" w:cs="Book Antiqua"/>
          <w:bCs/>
          <w:color w:val="000000"/>
          <w:vertAlign w:val="superscript"/>
        </w:rPr>
        <w:t>5</w:t>
      </w:r>
      <w:r w:rsidR="006C3F4D">
        <w:rPr>
          <w:rFonts w:ascii="Book Antiqua" w:hAnsi="Book Antiqua" w:cs="Book Antiqua" w:hint="eastAsia"/>
          <w:bCs/>
          <w:color w:val="000000"/>
          <w:vertAlign w:val="superscript"/>
          <w:lang w:eastAsia="zh-CN"/>
        </w:rPr>
        <w:t>5</w:t>
      </w:r>
      <w:r w:rsidR="006C3F4D" w:rsidRPr="006C3F4D">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w:t>
      </w:r>
    </w:p>
    <w:p w14:paraId="72B091B8" w14:textId="7EE3A783" w:rsidR="00A77B3E" w:rsidRPr="00902C9E" w:rsidRDefault="00DF377E" w:rsidP="00C63CE6">
      <w:pPr>
        <w:spacing w:line="360" w:lineRule="auto"/>
        <w:ind w:firstLine="720"/>
        <w:jc w:val="both"/>
        <w:rPr>
          <w:rFonts w:ascii="Book Antiqua" w:hAnsi="Book Antiqua"/>
        </w:rPr>
      </w:pPr>
      <w:r w:rsidRPr="00902C9E">
        <w:rPr>
          <w:rFonts w:ascii="Book Antiqua" w:eastAsia="Book Antiqua" w:hAnsi="Book Antiqua" w:cs="Book Antiqua"/>
          <w:color w:val="000000"/>
        </w:rPr>
        <w:t xml:space="preserve">According to Kapur, the central hyperdopaminergic activity causes unwarranted salience to events that would not typically be considered as relevant, resulting in a pathologically exaggerated feeling of the significance of ordinary experiences, perceptual distortions, and delusional causal conclusions. Palaniyappan broadened Kapur's idea of aberrant salience by introducing the concept of proximal salience, with a hypothesis regarding the role of the </w:t>
      </w:r>
      <w:r w:rsidR="00945470" w:rsidRPr="00902C9E">
        <w:rPr>
          <w:rFonts w:ascii="Book Antiqua" w:eastAsia="Book Antiqua" w:hAnsi="Book Antiqua" w:cs="Book Antiqua"/>
          <w:color w:val="000000"/>
        </w:rPr>
        <w:t>aI</w:t>
      </w:r>
      <w:r w:rsidRPr="00902C9E">
        <w:rPr>
          <w:rFonts w:ascii="Book Antiqua" w:eastAsia="Book Antiqua" w:hAnsi="Book Antiqua" w:cs="Book Antiqua"/>
          <w:color w:val="000000"/>
        </w:rPr>
        <w:t xml:space="preserve"> in salience processing to include not just hallucinations and delusions associated with psychosis, but also the debilitating disturbances of cognition and volition associated with chronic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With our current study</w:t>
      </w:r>
      <w:r w:rsidR="0008493A"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we manage to confirm this hypothesis as our finding (excitatory influence </w:t>
      </w:r>
      <w:r w:rsidR="00812E6B">
        <w:rPr>
          <w:rFonts w:ascii="Book Antiqua" w:eastAsia="Book Antiqua" w:hAnsi="Book Antiqua" w:cs="Book Antiqua"/>
          <w:color w:val="000000"/>
        </w:rPr>
        <w:t>of</w:t>
      </w:r>
      <w:r w:rsidR="00812E6B"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dACC</w:t>
      </w:r>
      <w:r w:rsidRPr="00902C9E">
        <w:rPr>
          <w:rFonts w:ascii="Cambria Math" w:eastAsia="Book Antiqua" w:hAnsi="Cambria Math" w:cs="Cambria Math"/>
          <w:color w:val="000000"/>
        </w:rPr>
        <w:t>⇒</w:t>
      </w:r>
      <w:r w:rsidRPr="00902C9E">
        <w:rPr>
          <w:rFonts w:ascii="Book Antiqua" w:eastAsia="Book Antiqua" w:hAnsi="Book Antiqua" w:cs="Book Antiqua"/>
          <w:color w:val="000000"/>
        </w:rPr>
        <w:t>aI) suggests that schizophrenic patients stay in a resting</w:t>
      </w:r>
      <w:r w:rsidR="00812E6B">
        <w:rPr>
          <w:rFonts w:ascii="Book Antiqua" w:eastAsia="Book Antiqua" w:hAnsi="Book Antiqua" w:cs="Book Antiqua"/>
          <w:color w:val="000000"/>
        </w:rPr>
        <w:t xml:space="preserve"> </w:t>
      </w:r>
      <w:r w:rsidRPr="00902C9E">
        <w:rPr>
          <w:rFonts w:ascii="Book Antiqua" w:eastAsia="Book Antiqua" w:hAnsi="Book Antiqua" w:cs="Book Antiqua"/>
          <w:color w:val="000000"/>
        </w:rPr>
        <w:t>state of aberrant salience. This process may be relevant for the onset of psychotic symptoms, whereby hallucinations are a direct consequence of the aberrant salience</w:t>
      </w:r>
      <w:r w:rsidR="00090AC4" w:rsidRPr="00090AC4">
        <w:rPr>
          <w:rFonts w:ascii="Book Antiqua" w:hAnsi="Book Antiqua" w:cs="Book Antiqua" w:hint="eastAsia"/>
          <w:color w:val="000000"/>
          <w:vertAlign w:val="superscript"/>
          <w:lang w:eastAsia="zh-CN"/>
        </w:rPr>
        <w:t>[</w:t>
      </w:r>
      <w:r w:rsidRPr="00090AC4">
        <w:rPr>
          <w:rFonts w:ascii="Book Antiqua" w:eastAsia="Book Antiqua" w:hAnsi="Book Antiqua" w:cs="Book Antiqua"/>
          <w:bCs/>
          <w:color w:val="000000"/>
          <w:vertAlign w:val="superscript"/>
        </w:rPr>
        <w:t>61</w:t>
      </w:r>
      <w:r w:rsidR="00090AC4" w:rsidRPr="00090AC4">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of internal representations, and delusions are a cognitive attempt</w:t>
      </w:r>
      <w:r w:rsidR="00090AC4">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to make sense of these aberrantly salient perceptions</w:t>
      </w:r>
      <w:r w:rsidR="00090AC4">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and further with the progression of the illness the incorrectly assigned proximal salience</w:t>
      </w:r>
      <w:r w:rsidR="00090AC4" w:rsidRPr="00090AC4">
        <w:rPr>
          <w:rFonts w:ascii="Book Antiqua" w:hAnsi="Book Antiqua" w:cs="Book Antiqua" w:hint="eastAsia"/>
          <w:color w:val="000000"/>
          <w:vertAlign w:val="superscript"/>
          <w:lang w:eastAsia="zh-CN"/>
        </w:rPr>
        <w:t>[</w:t>
      </w:r>
      <w:r w:rsidR="00090AC4">
        <w:rPr>
          <w:rFonts w:ascii="Book Antiqua" w:hAnsi="Book Antiqua" w:cs="Book Antiqua" w:hint="eastAsia"/>
          <w:bCs/>
          <w:color w:val="000000"/>
          <w:vertAlign w:val="superscript"/>
          <w:lang w:eastAsia="zh-CN"/>
        </w:rPr>
        <w:t>55</w:t>
      </w:r>
      <w:r w:rsidR="00090AC4" w:rsidRPr="00090AC4">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produces not only the perceptual and cognitive disturbances of acute psychosis but also the symptoms of behavioral disorganization, </w:t>
      </w:r>
      <w:r w:rsidRPr="00902C9E">
        <w:rPr>
          <w:rFonts w:ascii="Book Antiqua" w:eastAsia="Book Antiqua" w:hAnsi="Book Antiqua" w:cs="Book Antiqua"/>
          <w:i/>
          <w:iCs/>
          <w:color w:val="000000"/>
        </w:rPr>
        <w:t>via</w:t>
      </w:r>
      <w:r w:rsidRPr="00902C9E">
        <w:rPr>
          <w:rFonts w:ascii="Book Antiqua" w:eastAsia="Book Antiqua" w:hAnsi="Book Antiqua" w:cs="Book Antiqua"/>
          <w:color w:val="000000"/>
        </w:rPr>
        <w:t xml:space="preserve"> disturbed information processing and goalsetting.</w:t>
      </w:r>
    </w:p>
    <w:p w14:paraId="7AD33315" w14:textId="7E9E5362" w:rsidR="00A77B3E" w:rsidRPr="00902C9E" w:rsidRDefault="00DF377E" w:rsidP="00090AC4">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In summary, the results of our study help to understand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xml:space="preserve"> as a behavioral disorder caused by disintegration across the key brain networks. The abnormal </w:t>
      </w:r>
      <w:r w:rsidR="00BA38B3" w:rsidRPr="00902C9E">
        <w:rPr>
          <w:rFonts w:ascii="Book Antiqua" w:eastAsia="Book Antiqua" w:hAnsi="Book Antiqua" w:cs="Book Antiqua"/>
          <w:color w:val="000000"/>
        </w:rPr>
        <w:lastRenderedPageBreak/>
        <w:t>hyper</w:t>
      </w:r>
      <w:r w:rsidR="00CD6751" w:rsidRPr="00902C9E">
        <w:rPr>
          <w:rFonts w:ascii="Book Antiqua" w:eastAsia="Book Antiqua" w:hAnsi="Book Antiqua" w:cs="Book Antiqua"/>
          <w:color w:val="000000"/>
        </w:rPr>
        <w:t xml:space="preserve">connectivity of the </w:t>
      </w:r>
      <w:r w:rsidR="000E6B89" w:rsidRPr="00902C9E">
        <w:rPr>
          <w:rFonts w:ascii="Book Antiqua" w:hAnsi="Book Antiqua" w:cs="Book Antiqua"/>
          <w:color w:val="000000"/>
          <w:lang w:eastAsia="zh-CN"/>
        </w:rPr>
        <w:t>SN</w:t>
      </w:r>
      <w:r w:rsidRPr="00902C9E">
        <w:rPr>
          <w:rFonts w:ascii="Book Antiqua" w:eastAsia="Book Antiqua" w:hAnsi="Book Antiqua" w:cs="Book Antiqua"/>
          <w:color w:val="000000"/>
        </w:rPr>
        <w:t xml:space="preserve"> during rest, interfering with its dynamic switch function could explain the inability of the </w:t>
      </w:r>
      <w:r w:rsidR="000E6B89" w:rsidRPr="00902C9E">
        <w:rPr>
          <w:rFonts w:ascii="Book Antiqua" w:eastAsia="Book Antiqua" w:hAnsi="Book Antiqua" w:cs="Book Antiqua"/>
          <w:color w:val="000000"/>
        </w:rPr>
        <w:t>DMN</w:t>
      </w:r>
      <w:r w:rsidRPr="00902C9E">
        <w:rPr>
          <w:rFonts w:ascii="Book Antiqua" w:eastAsia="Book Antiqua" w:hAnsi="Book Antiqua" w:cs="Book Antiqua"/>
          <w:color w:val="000000"/>
        </w:rPr>
        <w:t>’s components to activate during rest and</w:t>
      </w:r>
      <w:r w:rsidR="00090AC4">
        <w:rPr>
          <w:rFonts w:ascii="Book Antiqua" w:hAnsi="Book Antiqua" w:cs="Book Antiqua" w:hint="eastAsia"/>
          <w:color w:val="000000"/>
          <w:lang w:eastAsia="zh-CN"/>
        </w:rPr>
        <w:t xml:space="preserve"> </w:t>
      </w:r>
      <w:r w:rsidRPr="00902C9E">
        <w:rPr>
          <w:rFonts w:ascii="Book Antiqua" w:eastAsia="Book Antiqua" w:hAnsi="Book Antiqua" w:cs="Book Antiqua"/>
          <w:color w:val="000000"/>
        </w:rPr>
        <w:t>to deactivate during cognitive load</w:t>
      </w:r>
      <w:r w:rsidR="00090AC4" w:rsidRPr="00090AC4">
        <w:rPr>
          <w:rFonts w:ascii="Book Antiqua" w:hAnsi="Book Antiqua" w:cs="Book Antiqua" w:hint="eastAsia"/>
          <w:color w:val="000000"/>
          <w:vertAlign w:val="superscript"/>
          <w:lang w:eastAsia="zh-CN"/>
        </w:rPr>
        <w:t>[</w:t>
      </w:r>
      <w:r w:rsidR="00090AC4">
        <w:rPr>
          <w:rFonts w:ascii="Book Antiqua" w:hAnsi="Book Antiqua" w:cs="Book Antiqua" w:hint="eastAsia"/>
          <w:bCs/>
          <w:color w:val="000000"/>
          <w:vertAlign w:val="superscript"/>
          <w:lang w:eastAsia="zh-CN"/>
        </w:rPr>
        <w:t>24</w:t>
      </w:r>
      <w:r w:rsidR="00090AC4" w:rsidRPr="00090AC4">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 xml:space="preserve">. Our prior hypothesis that the SN in SCH must have a fundamentally impaired connectivity, which prevents the switching between DMN and CEN, thereby interfering with their basic functions, was confirmed by the present study. We suggest that our findings could help both in the biological understanding of the etiology of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xml:space="preserve"> and in the development and improvement of the therapeutic approach. We visualize a future where translational neuroscience would ultimately integrate psychopathology, psychopharmacology, instrumental methods, and even neurosurgical techniques to restore the brain imbalances by modulating the altered connectivity in the brains of people suffering from </w:t>
      </w:r>
      <w:r w:rsidR="000E6B89" w:rsidRPr="00902C9E">
        <w:rPr>
          <w:rFonts w:ascii="Book Antiqua" w:eastAsia="Book Antiqua" w:hAnsi="Book Antiqua" w:cs="Book Antiqua"/>
          <w:color w:val="000000"/>
        </w:rPr>
        <w:t>SCH</w:t>
      </w:r>
      <w:r w:rsidR="00090AC4" w:rsidRPr="00090AC4">
        <w:rPr>
          <w:rFonts w:ascii="Book Antiqua" w:hAnsi="Book Antiqua" w:cs="Book Antiqua" w:hint="eastAsia"/>
          <w:color w:val="000000"/>
          <w:vertAlign w:val="superscript"/>
          <w:lang w:eastAsia="zh-CN"/>
        </w:rPr>
        <w:t>[</w:t>
      </w:r>
      <w:r w:rsidR="00090AC4">
        <w:rPr>
          <w:rFonts w:ascii="Book Antiqua" w:hAnsi="Book Antiqua" w:cs="Book Antiqua" w:hint="eastAsia"/>
          <w:bCs/>
          <w:color w:val="000000"/>
          <w:vertAlign w:val="superscript"/>
          <w:lang w:eastAsia="zh-CN"/>
        </w:rPr>
        <w:t>10</w:t>
      </w:r>
      <w:r w:rsidR="00090AC4" w:rsidRPr="00090AC4">
        <w:rPr>
          <w:rFonts w:ascii="Book Antiqua" w:hAnsi="Book Antiqua" w:cs="Book Antiqua" w:hint="eastAsia"/>
          <w:bCs/>
          <w:color w:val="000000"/>
          <w:vertAlign w:val="superscript"/>
          <w:lang w:eastAsia="zh-CN"/>
        </w:rPr>
        <w:t>]</w:t>
      </w:r>
      <w:r w:rsidRPr="00902C9E">
        <w:rPr>
          <w:rFonts w:ascii="Book Antiqua" w:eastAsia="Book Antiqua" w:hAnsi="Book Antiqua" w:cs="Book Antiqua"/>
          <w:color w:val="000000"/>
        </w:rPr>
        <w:t>.</w:t>
      </w:r>
    </w:p>
    <w:p w14:paraId="135B948F" w14:textId="501E1F86" w:rsidR="00A77B3E" w:rsidRPr="00902C9E" w:rsidRDefault="00DF377E" w:rsidP="00090AC4">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 xml:space="preserve">There </w:t>
      </w:r>
      <w:r w:rsidR="00812E6B">
        <w:rPr>
          <w:rFonts w:ascii="Book Antiqua" w:eastAsia="Book Antiqua" w:hAnsi="Book Antiqua" w:cs="Book Antiqua"/>
          <w:color w:val="000000"/>
        </w:rPr>
        <w:t>we</w:t>
      </w:r>
      <w:r w:rsidR="00812E6B" w:rsidRPr="00902C9E">
        <w:rPr>
          <w:rFonts w:ascii="Book Antiqua" w:eastAsia="Book Antiqua" w:hAnsi="Book Antiqua" w:cs="Book Antiqua"/>
          <w:color w:val="000000"/>
        </w:rPr>
        <w:t xml:space="preserve">re </w:t>
      </w:r>
      <w:r w:rsidRPr="00902C9E">
        <w:rPr>
          <w:rFonts w:ascii="Book Antiqua" w:eastAsia="Book Antiqua" w:hAnsi="Book Antiqua" w:cs="Book Antiqua"/>
          <w:color w:val="000000"/>
        </w:rPr>
        <w:t>several limitations to our study, whi</w:t>
      </w:r>
      <w:r w:rsidR="00CD6751" w:rsidRPr="00902C9E">
        <w:rPr>
          <w:rFonts w:ascii="Book Antiqua" w:eastAsia="Book Antiqua" w:hAnsi="Book Antiqua" w:cs="Book Antiqua"/>
          <w:color w:val="000000"/>
        </w:rPr>
        <w:t>ch need to be considered. First</w:t>
      </w:r>
      <w:r w:rsidRPr="00902C9E">
        <w:rPr>
          <w:rFonts w:ascii="Book Antiqua" w:eastAsia="Book Antiqua" w:hAnsi="Book Antiqua" w:cs="Book Antiqua"/>
          <w:color w:val="000000"/>
        </w:rPr>
        <w:t xml:space="preserve">, our study sample </w:t>
      </w:r>
      <w:r w:rsidR="00812E6B">
        <w:rPr>
          <w:rFonts w:ascii="Book Antiqua" w:eastAsia="Book Antiqua" w:hAnsi="Book Antiqua" w:cs="Book Antiqua"/>
          <w:color w:val="000000"/>
        </w:rPr>
        <w:t>was</w:t>
      </w:r>
      <w:r w:rsidR="00812E6B" w:rsidRPr="00902C9E">
        <w:rPr>
          <w:rFonts w:ascii="Book Antiqua" w:eastAsia="Book Antiqua" w:hAnsi="Book Antiqua" w:cs="Book Antiqua"/>
          <w:color w:val="000000"/>
        </w:rPr>
        <w:t xml:space="preserve"> </w:t>
      </w:r>
      <w:r w:rsidRPr="00902C9E">
        <w:rPr>
          <w:rFonts w:ascii="Book Antiqua" w:eastAsia="Book Antiqua" w:hAnsi="Book Antiqua" w:cs="Book Antiqua"/>
          <w:color w:val="000000"/>
        </w:rPr>
        <w:t xml:space="preserve">small and there </w:t>
      </w:r>
      <w:r w:rsidR="00812E6B">
        <w:rPr>
          <w:rFonts w:ascii="Book Antiqua" w:eastAsia="Book Antiqua" w:hAnsi="Book Antiqua" w:cs="Book Antiqua"/>
          <w:color w:val="000000"/>
        </w:rPr>
        <w:t>wa</w:t>
      </w:r>
      <w:r w:rsidR="00812E6B" w:rsidRPr="00902C9E">
        <w:rPr>
          <w:rFonts w:ascii="Book Antiqua" w:eastAsia="Book Antiqua" w:hAnsi="Book Antiqua" w:cs="Book Antiqua"/>
          <w:color w:val="000000"/>
        </w:rPr>
        <w:t xml:space="preserve">s </w:t>
      </w:r>
      <w:r w:rsidRPr="00902C9E">
        <w:rPr>
          <w:rFonts w:ascii="Book Antiqua" w:eastAsia="Book Antiqua" w:hAnsi="Book Antiqua" w:cs="Book Antiqua"/>
          <w:color w:val="000000"/>
        </w:rPr>
        <w:t>diagnostic heterogeneity in the Ds group consisting of both patients with MDD and BD</w:t>
      </w:r>
      <w:r w:rsidR="00812E6B">
        <w:rPr>
          <w:rFonts w:ascii="Book Antiqua" w:eastAsia="Book Antiqua" w:hAnsi="Book Antiqua" w:cs="Book Antiqua"/>
          <w:color w:val="000000"/>
        </w:rPr>
        <w:t>,</w:t>
      </w:r>
      <w:r w:rsidRPr="00902C9E">
        <w:rPr>
          <w:rFonts w:ascii="Book Antiqua" w:eastAsia="Book Antiqua" w:hAnsi="Book Antiqua" w:cs="Book Antiqua"/>
          <w:color w:val="000000"/>
        </w:rPr>
        <w:t xml:space="preserve"> since our comparison is on a syndrome</w:t>
      </w:r>
      <w:r w:rsidR="002B5C64"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not a categorical level. Moreover, all the patients were undergoing psychopharmacological treatment, which may be a confounding factor for the determined intraconnectome signatures. An important future aspect in this area may be a study of the longitudinal supervenience between the pretherapeutic and post-therapeutic resting-state signatures across the whole syndromic spectrum including depression</w:t>
      </w:r>
      <w:r w:rsidR="00812E6B">
        <w:rPr>
          <w:rFonts w:ascii="Book Antiqua" w:eastAsia="Book Antiqua" w:hAnsi="Book Antiqua" w:cs="Book Antiqua"/>
          <w:color w:val="000000"/>
        </w:rPr>
        <w:t>–</w:t>
      </w:r>
      <w:r w:rsidRPr="00902C9E">
        <w:rPr>
          <w:rFonts w:ascii="Book Antiqua" w:eastAsia="Book Antiqua" w:hAnsi="Book Antiqua" w:cs="Book Antiqua"/>
          <w:color w:val="000000"/>
        </w:rPr>
        <w:t>mania</w:t>
      </w:r>
      <w:r w:rsidR="00812E6B">
        <w:rPr>
          <w:rFonts w:ascii="Book Antiqua" w:eastAsia="Book Antiqua" w:hAnsi="Book Antiqua" w:cs="Book Antiqua"/>
          <w:color w:val="000000"/>
        </w:rPr>
        <w:t>–</w:t>
      </w:r>
      <w:r w:rsidRPr="00902C9E">
        <w:rPr>
          <w:rFonts w:ascii="Book Antiqua" w:eastAsia="Book Antiqua" w:hAnsi="Book Antiqua" w:cs="Book Antiqua"/>
          <w:color w:val="000000"/>
        </w:rPr>
        <w:t>psychosis.</w:t>
      </w:r>
    </w:p>
    <w:p w14:paraId="42385C68" w14:textId="2EAC30EC" w:rsidR="00A77B3E" w:rsidRPr="00902C9E" w:rsidRDefault="00DF377E" w:rsidP="00090AC4">
      <w:pPr>
        <w:spacing w:line="360" w:lineRule="auto"/>
        <w:ind w:firstLineChars="200" w:firstLine="480"/>
        <w:jc w:val="both"/>
        <w:rPr>
          <w:rFonts w:ascii="Book Antiqua" w:hAnsi="Book Antiqua"/>
        </w:rPr>
      </w:pPr>
      <w:r w:rsidRPr="00902C9E">
        <w:rPr>
          <w:rFonts w:ascii="Book Antiqua" w:eastAsia="Book Antiqua" w:hAnsi="Book Antiqua" w:cs="Book Antiqua"/>
          <w:color w:val="000000"/>
        </w:rPr>
        <w:t>Therefore, even though our data confirm previous studies of dysconnectivity in schizophrenic psychosis, such a model requires additional testing with a larger sample of patients using various imaging tools. Furthermore, the interdisciplinary translational approach in neuroscience can be applied by combining different scientific disciplines such as psychopharmacology, psychopathology, and functional neuroimaging. A suitable tool seems to be the pharmaco-fMRI, which could provide additional insights about the complex mechanisms of interactions between the key brain networks by studying the distribution of various molecules in and between n</w:t>
      </w:r>
      <w:r w:rsidR="00CD6751" w:rsidRPr="00902C9E">
        <w:rPr>
          <w:rFonts w:ascii="Book Antiqua" w:eastAsia="Book Antiqua" w:hAnsi="Book Antiqua" w:cs="Book Antiqua"/>
          <w:color w:val="000000"/>
        </w:rPr>
        <w:t xml:space="preserve">odes that compose the </w:t>
      </w:r>
      <w:r w:rsidR="000E6B89" w:rsidRPr="00902C9E">
        <w:rPr>
          <w:rFonts w:ascii="Book Antiqua" w:hAnsi="Book Antiqua" w:cs="Book Antiqua"/>
          <w:color w:val="000000"/>
          <w:lang w:eastAsia="zh-CN"/>
        </w:rPr>
        <w:t>SN</w:t>
      </w:r>
      <w:r w:rsidRPr="00902C9E">
        <w:rPr>
          <w:rFonts w:ascii="Book Antiqua" w:eastAsia="Book Antiqua" w:hAnsi="Book Antiqua" w:cs="Book Antiqua"/>
          <w:color w:val="000000"/>
        </w:rPr>
        <w:t xml:space="preserve">, </w:t>
      </w:r>
      <w:r w:rsidR="000E6B89" w:rsidRPr="00902C9E">
        <w:rPr>
          <w:rFonts w:ascii="Book Antiqua" w:eastAsia="Book Antiqua" w:hAnsi="Book Antiqua" w:cs="Book Antiqua"/>
          <w:color w:val="000000"/>
        </w:rPr>
        <w:t>DMN</w:t>
      </w:r>
      <w:r w:rsidRPr="00902C9E">
        <w:rPr>
          <w:rFonts w:ascii="Book Antiqua" w:eastAsia="Book Antiqua" w:hAnsi="Book Antiqua" w:cs="Book Antiqua"/>
          <w:color w:val="000000"/>
        </w:rPr>
        <w:t xml:space="preserve"> and C</w:t>
      </w:r>
      <w:r w:rsidR="000E6B89" w:rsidRPr="00902C9E">
        <w:rPr>
          <w:rFonts w:ascii="Book Antiqua" w:hAnsi="Book Antiqua" w:cs="Book Antiqua"/>
          <w:color w:val="000000"/>
          <w:lang w:eastAsia="zh-CN"/>
        </w:rPr>
        <w:t>EN</w:t>
      </w:r>
      <w:r w:rsidRPr="00902C9E">
        <w:rPr>
          <w:rFonts w:ascii="Book Antiqua" w:eastAsia="Book Antiqua" w:hAnsi="Book Antiqua" w:cs="Book Antiqua"/>
          <w:color w:val="000000"/>
        </w:rPr>
        <w:t>.</w:t>
      </w:r>
    </w:p>
    <w:p w14:paraId="073DEBF5" w14:textId="77777777" w:rsidR="00A77B3E" w:rsidRPr="00902C9E" w:rsidRDefault="00A77B3E" w:rsidP="00090AC4">
      <w:pPr>
        <w:spacing w:line="360" w:lineRule="auto"/>
        <w:jc w:val="both"/>
        <w:rPr>
          <w:rFonts w:ascii="Book Antiqua" w:hAnsi="Book Antiqua"/>
          <w:lang w:eastAsia="zh-CN"/>
        </w:rPr>
      </w:pPr>
    </w:p>
    <w:p w14:paraId="6D91D83D" w14:textId="77777777" w:rsidR="00A77B3E" w:rsidRPr="00812E6B" w:rsidRDefault="00DF377E" w:rsidP="00C63CE6">
      <w:pPr>
        <w:spacing w:line="360" w:lineRule="auto"/>
        <w:jc w:val="both"/>
        <w:rPr>
          <w:rFonts w:ascii="Book Antiqua" w:hAnsi="Book Antiqua"/>
        </w:rPr>
      </w:pPr>
      <w:r w:rsidRPr="003E756E">
        <w:rPr>
          <w:rFonts w:ascii="Book Antiqua" w:eastAsia="Book Antiqua" w:hAnsi="Book Antiqua" w:cs="Book Antiqua"/>
          <w:b/>
          <w:caps/>
          <w:color w:val="000000"/>
        </w:rPr>
        <w:lastRenderedPageBreak/>
        <w:t>CONCLUSION</w:t>
      </w:r>
    </w:p>
    <w:p w14:paraId="0F218BE2" w14:textId="78322530" w:rsidR="00A77B3E" w:rsidRPr="00902C9E" w:rsidRDefault="00812E6B" w:rsidP="00090AC4">
      <w:pPr>
        <w:spacing w:line="360" w:lineRule="auto"/>
        <w:jc w:val="both"/>
        <w:rPr>
          <w:rFonts w:ascii="Book Antiqua" w:hAnsi="Book Antiqua"/>
        </w:rPr>
      </w:pPr>
      <w:r>
        <w:rPr>
          <w:rFonts w:ascii="Book Antiqua" w:eastAsia="Book Antiqua" w:hAnsi="Book Antiqua" w:cs="Book Antiqua"/>
          <w:color w:val="000000"/>
        </w:rPr>
        <w:t>W</w:t>
      </w:r>
      <w:r w:rsidR="00DF377E" w:rsidRPr="00902C9E">
        <w:rPr>
          <w:rFonts w:ascii="Book Antiqua" w:eastAsia="Book Antiqua" w:hAnsi="Book Antiqua" w:cs="Book Antiqua"/>
          <w:color w:val="000000"/>
        </w:rPr>
        <w:t>e manage</w:t>
      </w:r>
      <w:r>
        <w:rPr>
          <w:rFonts w:ascii="Book Antiqua" w:eastAsia="Book Antiqua" w:hAnsi="Book Antiqua" w:cs="Book Antiqua"/>
          <w:color w:val="000000"/>
        </w:rPr>
        <w:t>d</w:t>
      </w:r>
      <w:r w:rsidR="00DF377E" w:rsidRPr="00902C9E">
        <w:rPr>
          <w:rFonts w:ascii="Book Antiqua" w:eastAsia="Book Antiqua" w:hAnsi="Book Antiqua" w:cs="Book Antiqua"/>
          <w:color w:val="000000"/>
        </w:rPr>
        <w:t xml:space="preserve"> to deliver evidence that despite the clinical overlaps, there are objective neuroimaging signatures of disease that can fundamentally distinguish </w:t>
      </w:r>
      <w:r w:rsidR="000E6B89" w:rsidRPr="00902C9E">
        <w:rPr>
          <w:rFonts w:ascii="Book Antiqua" w:eastAsia="Book Antiqua" w:hAnsi="Book Antiqua" w:cs="Book Antiqua"/>
          <w:color w:val="000000"/>
        </w:rPr>
        <w:t>SCH</w:t>
      </w:r>
      <w:r w:rsidR="00DF377E" w:rsidRPr="00902C9E">
        <w:rPr>
          <w:rFonts w:ascii="Book Antiqua" w:eastAsia="Book Antiqua" w:hAnsi="Book Antiqua" w:cs="Book Antiqua"/>
          <w:color w:val="000000"/>
        </w:rPr>
        <w:t xml:space="preserve"> and mood disorders. We propose a model in which the behavioral deviations observed in the </w:t>
      </w:r>
      <w:r w:rsidR="00945470" w:rsidRPr="00902C9E">
        <w:rPr>
          <w:rFonts w:ascii="Book Antiqua" w:eastAsia="Book Antiqua" w:hAnsi="Book Antiqua" w:cs="Book Antiqua"/>
          <w:color w:val="000000"/>
        </w:rPr>
        <w:t>Ds</w:t>
      </w:r>
      <w:r w:rsidR="00DF377E" w:rsidRPr="00902C9E">
        <w:rPr>
          <w:rFonts w:ascii="Book Antiqua" w:eastAsia="Book Antiqua" w:hAnsi="Book Antiqua" w:cs="Book Antiqua"/>
          <w:color w:val="000000"/>
        </w:rPr>
        <w:t xml:space="preserve"> group are due to abnormal in</w:t>
      </w:r>
      <w:r w:rsidR="002B5C64" w:rsidRPr="00902C9E">
        <w:rPr>
          <w:rFonts w:ascii="Book Antiqua" w:eastAsia="Book Antiqua" w:hAnsi="Book Antiqua" w:cs="Book Antiqua"/>
          <w:color w:val="000000"/>
        </w:rPr>
        <w:t xml:space="preserve">hibitory connections in </w:t>
      </w:r>
      <w:r w:rsidR="00BA38B3" w:rsidRPr="00902C9E">
        <w:rPr>
          <w:rFonts w:ascii="Book Antiqua" w:eastAsia="Book Antiqua" w:hAnsi="Book Antiqua" w:cs="Book Antiqua"/>
          <w:color w:val="000000"/>
        </w:rPr>
        <w:t xml:space="preserve">the </w:t>
      </w:r>
      <w:r w:rsidR="002B5C64" w:rsidRPr="00902C9E">
        <w:rPr>
          <w:rFonts w:ascii="Book Antiqua" w:eastAsia="Book Antiqua" w:hAnsi="Book Antiqua" w:cs="Book Antiqua"/>
          <w:color w:val="000000"/>
        </w:rPr>
        <w:t>resting</w:t>
      </w:r>
      <w:r>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state between nodes of the </w:t>
      </w:r>
      <w:r w:rsidR="000E6B89" w:rsidRPr="00902C9E">
        <w:rPr>
          <w:rFonts w:ascii="Book Antiqua" w:eastAsia="Book Antiqua" w:hAnsi="Book Antiqua" w:cs="Book Antiqua"/>
          <w:color w:val="000000"/>
        </w:rPr>
        <w:t>DMN</w:t>
      </w:r>
      <w:r w:rsidR="00CD6751" w:rsidRPr="00902C9E">
        <w:rPr>
          <w:rFonts w:ascii="Book Antiqua" w:eastAsia="Book Antiqua" w:hAnsi="Book Antiqua" w:cs="Book Antiqua"/>
          <w:color w:val="000000"/>
        </w:rPr>
        <w:t xml:space="preserve"> and </w:t>
      </w:r>
      <w:r w:rsidR="000E6B89" w:rsidRPr="00902C9E">
        <w:rPr>
          <w:rFonts w:ascii="Book Antiqua" w:hAnsi="Book Antiqua" w:cs="Book Antiqua"/>
          <w:color w:val="000000"/>
          <w:lang w:eastAsia="zh-CN"/>
        </w:rPr>
        <w:t>SN</w:t>
      </w:r>
      <w:r w:rsidR="00DF377E" w:rsidRPr="00902C9E">
        <w:rPr>
          <w:rFonts w:ascii="Book Antiqua" w:eastAsia="Book Antiqua" w:hAnsi="Book Antiqua" w:cs="Book Antiqua"/>
          <w:color w:val="000000"/>
        </w:rPr>
        <w:t xml:space="preserve"> with the </w:t>
      </w:r>
      <w:r w:rsidR="000370B9" w:rsidRPr="00902C9E">
        <w:rPr>
          <w:rFonts w:ascii="Book Antiqua" w:eastAsia="Book Antiqua" w:hAnsi="Book Antiqua" w:cs="Book Antiqua"/>
          <w:color w:val="000000"/>
        </w:rPr>
        <w:t>PFC</w:t>
      </w:r>
      <w:r w:rsidR="00DF377E" w:rsidRPr="00902C9E">
        <w:rPr>
          <w:rFonts w:ascii="Book Antiqua" w:eastAsia="Book Antiqua" w:hAnsi="Book Antiqua" w:cs="Book Antiqua"/>
          <w:color w:val="000000"/>
        </w:rPr>
        <w:t xml:space="preserve">, while in the </w:t>
      </w:r>
      <w:r w:rsidR="000E6B89" w:rsidRPr="00902C9E">
        <w:rPr>
          <w:rFonts w:ascii="Book Antiqua" w:eastAsia="Book Antiqua" w:hAnsi="Book Antiqua" w:cs="Book Antiqua"/>
          <w:color w:val="000000"/>
        </w:rPr>
        <w:t>SCH</w:t>
      </w:r>
      <w:r w:rsidR="00DF377E" w:rsidRPr="00902C9E">
        <w:rPr>
          <w:rFonts w:ascii="Book Antiqua" w:eastAsia="Book Antiqua" w:hAnsi="Book Antiqua" w:cs="Book Antiqua"/>
          <w:color w:val="000000"/>
        </w:rPr>
        <w:t xml:space="preserve"> group there is a hyperc</w:t>
      </w:r>
      <w:r w:rsidR="00CD6751" w:rsidRPr="00902C9E">
        <w:rPr>
          <w:rFonts w:ascii="Book Antiqua" w:eastAsia="Book Antiqua" w:hAnsi="Book Antiqua" w:cs="Book Antiqua"/>
          <w:color w:val="000000"/>
        </w:rPr>
        <w:t xml:space="preserve">onnectivity of the </w:t>
      </w:r>
      <w:r w:rsidR="000E6B89" w:rsidRPr="00902C9E">
        <w:rPr>
          <w:rFonts w:ascii="Book Antiqua" w:hAnsi="Book Antiqua" w:cs="Book Antiqua"/>
          <w:color w:val="000000"/>
          <w:lang w:eastAsia="zh-CN"/>
        </w:rPr>
        <w:t>SN</w:t>
      </w:r>
      <w:r w:rsidR="00DF377E" w:rsidRPr="00902C9E">
        <w:rPr>
          <w:rFonts w:ascii="Book Antiqua" w:eastAsia="Book Antiqua" w:hAnsi="Book Antiqua" w:cs="Book Antiqua"/>
          <w:color w:val="000000"/>
        </w:rPr>
        <w:t>, leading to the perception of indifferent internal stimuli as particularly significant. The resting</w:t>
      </w:r>
      <w:r>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state of aberrant salience observed in the </w:t>
      </w:r>
      <w:r>
        <w:rPr>
          <w:rFonts w:ascii="Book Antiqua" w:eastAsia="Book Antiqua" w:hAnsi="Book Antiqua" w:cs="Book Antiqua"/>
          <w:color w:val="000000"/>
        </w:rPr>
        <w:t>SCH</w:t>
      </w:r>
      <w:r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group has the potential to explain the psychotic symptoms, where hallucinations are an attempt to comprehend the abnormal internal salient stimuli, and delusions are a secondary cognitive phenomenon through which the patient explains these abnormal perceptions.</w:t>
      </w:r>
      <w:r w:rsidR="00DF377E" w:rsidRPr="00902C9E">
        <w:rPr>
          <w:rFonts w:ascii="Book Antiqua" w:eastAsia="Book Antiqua" w:hAnsi="Book Antiqua" w:cs="Book Antiqua"/>
          <w:b/>
          <w:bCs/>
          <w:color w:val="000000"/>
        </w:rPr>
        <w:t xml:space="preserve"> </w:t>
      </w:r>
      <w:r w:rsidR="00DF377E" w:rsidRPr="00902C9E">
        <w:rPr>
          <w:rFonts w:ascii="Book Antiqua" w:eastAsia="Book Antiqua" w:hAnsi="Book Antiqua" w:cs="Book Antiqua"/>
          <w:color w:val="000000"/>
        </w:rPr>
        <w:t>In addition, the inclusion of the concept of proximal salience helps to understand the etiology of the persistent and chronic psychose</w:t>
      </w:r>
      <w:r w:rsidR="00A63DFB" w:rsidRPr="00902C9E">
        <w:rPr>
          <w:rFonts w:ascii="Book Antiqua" w:eastAsia="Book Antiqua" w:hAnsi="Book Antiqua" w:cs="Book Antiqua"/>
          <w:color w:val="000000"/>
        </w:rPr>
        <w:t xml:space="preserve">s and the role of the </w:t>
      </w:r>
      <w:r w:rsidR="000E6B89" w:rsidRPr="00902C9E">
        <w:rPr>
          <w:rFonts w:ascii="Book Antiqua" w:hAnsi="Book Antiqua" w:cs="Book Antiqua"/>
          <w:color w:val="000000"/>
          <w:lang w:eastAsia="zh-CN"/>
        </w:rPr>
        <w:t>SN</w:t>
      </w:r>
      <w:r w:rsidR="00DF377E" w:rsidRPr="00902C9E">
        <w:rPr>
          <w:rFonts w:ascii="Book Antiqua" w:eastAsia="Book Antiqua" w:hAnsi="Book Antiqua" w:cs="Book Antiqua"/>
          <w:color w:val="000000"/>
        </w:rPr>
        <w:t xml:space="preserve"> and in particular</w:t>
      </w:r>
      <w:r w:rsidR="002B5C64" w:rsidRPr="00902C9E">
        <w:rPr>
          <w:rFonts w:ascii="Book Antiqua" w:eastAsia="Book Antiqua" w:hAnsi="Book Antiqua" w:cs="Book Antiqua"/>
          <w:color w:val="000000"/>
        </w:rPr>
        <w:t>,</w:t>
      </w:r>
      <w:r w:rsidR="00DF377E" w:rsidRPr="00902C9E">
        <w:rPr>
          <w:rFonts w:ascii="Book Antiqua" w:eastAsia="Book Antiqua" w:hAnsi="Book Antiqua" w:cs="Book Antiqua"/>
          <w:color w:val="000000"/>
        </w:rPr>
        <w:t xml:space="preserve"> the insula in the formation of the complex </w:t>
      </w:r>
      <w:r>
        <w:rPr>
          <w:rFonts w:ascii="Book Antiqua" w:eastAsia="Book Antiqua" w:hAnsi="Book Antiqua" w:cs="Book Antiqua"/>
          <w:color w:val="000000"/>
        </w:rPr>
        <w:t>SCH</w:t>
      </w:r>
      <w:r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symptoms, such as speech, thought and behavioral disorganization.</w:t>
      </w:r>
    </w:p>
    <w:p w14:paraId="150009FD" w14:textId="77777777" w:rsidR="00A77B3E" w:rsidRPr="00902C9E" w:rsidRDefault="00A77B3E" w:rsidP="00C63CE6">
      <w:pPr>
        <w:spacing w:line="360" w:lineRule="auto"/>
        <w:ind w:firstLine="720"/>
        <w:jc w:val="both"/>
        <w:rPr>
          <w:rFonts w:ascii="Book Antiqua" w:hAnsi="Book Antiqua"/>
        </w:rPr>
      </w:pPr>
    </w:p>
    <w:p w14:paraId="3D8BDAD2" w14:textId="77777777" w:rsidR="00A77B3E" w:rsidRPr="00812E6B" w:rsidRDefault="00DF377E" w:rsidP="00C63CE6">
      <w:pPr>
        <w:spacing w:line="360" w:lineRule="auto"/>
        <w:jc w:val="both"/>
        <w:rPr>
          <w:rFonts w:ascii="Book Antiqua" w:hAnsi="Book Antiqua"/>
        </w:rPr>
      </w:pPr>
      <w:r w:rsidRPr="003E756E">
        <w:rPr>
          <w:rFonts w:ascii="Book Antiqua" w:eastAsia="Book Antiqua" w:hAnsi="Book Antiqua" w:cs="Book Antiqua"/>
          <w:b/>
          <w:caps/>
          <w:color w:val="000000"/>
        </w:rPr>
        <w:t>ARTICLE HIGHLIGHTS</w:t>
      </w:r>
    </w:p>
    <w:p w14:paraId="39566EB3"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background</w:t>
      </w:r>
    </w:p>
    <w:p w14:paraId="43E19CA6" w14:textId="282B0D7D" w:rsidR="00A77B3E" w:rsidRPr="00902C9E" w:rsidRDefault="002B5C64" w:rsidP="00BB5214">
      <w:pPr>
        <w:spacing w:line="360" w:lineRule="auto"/>
        <w:jc w:val="both"/>
        <w:rPr>
          <w:rFonts w:ascii="Book Antiqua" w:hAnsi="Book Antiqua"/>
        </w:rPr>
      </w:pPr>
      <w:r w:rsidRPr="00902C9E">
        <w:rPr>
          <w:rFonts w:ascii="Book Antiqua" w:eastAsia="Book Antiqua" w:hAnsi="Book Antiqua" w:cs="Book Antiqua"/>
          <w:color w:val="000000"/>
        </w:rPr>
        <w:t xml:space="preserve">The present </w:t>
      </w:r>
      <w:r w:rsidR="00BB5214" w:rsidRPr="00902C9E">
        <w:rPr>
          <w:rFonts w:ascii="Book Antiqua" w:eastAsia="Book Antiqua" w:hAnsi="Book Antiqua" w:cs="Book Antiqua"/>
          <w:color w:val="000000"/>
        </w:rPr>
        <w:t xml:space="preserve">resting-state functional </w:t>
      </w:r>
      <w:r w:rsidR="00BB5214">
        <w:rPr>
          <w:rFonts w:ascii="Book Antiqua" w:hAnsi="Book Antiqua" w:cs="Book Antiqua" w:hint="eastAsia"/>
          <w:color w:val="000000"/>
          <w:lang w:eastAsia="zh-CN"/>
        </w:rPr>
        <w:t>m</w:t>
      </w:r>
      <w:r w:rsidR="00BB5214" w:rsidRPr="00902C9E">
        <w:rPr>
          <w:rFonts w:ascii="Book Antiqua" w:eastAsia="Book Antiqua" w:hAnsi="Book Antiqua" w:cs="Book Antiqua"/>
          <w:color w:val="000000"/>
        </w:rPr>
        <w:t xml:space="preserve">agnetic </w:t>
      </w:r>
      <w:r w:rsidR="00BB5214">
        <w:rPr>
          <w:rFonts w:ascii="Book Antiqua" w:hAnsi="Book Antiqua" w:cs="Book Antiqua" w:hint="eastAsia"/>
          <w:color w:val="000000"/>
          <w:lang w:eastAsia="zh-CN"/>
        </w:rPr>
        <w:t>r</w:t>
      </w:r>
      <w:r w:rsidR="00BB5214" w:rsidRPr="00902C9E">
        <w:rPr>
          <w:rFonts w:ascii="Book Antiqua" w:eastAsia="Book Antiqua" w:hAnsi="Book Antiqua" w:cs="Book Antiqua"/>
          <w:color w:val="000000"/>
        </w:rPr>
        <w:t xml:space="preserve">esonance </w:t>
      </w:r>
      <w:r w:rsidR="00BB5214">
        <w:rPr>
          <w:rFonts w:ascii="Book Antiqua" w:hAnsi="Book Antiqua" w:cs="Book Antiqua" w:hint="eastAsia"/>
          <w:color w:val="000000"/>
          <w:lang w:eastAsia="zh-CN"/>
        </w:rPr>
        <w:t>i</w:t>
      </w:r>
      <w:r w:rsidR="00BB5214" w:rsidRPr="00902C9E">
        <w:rPr>
          <w:rFonts w:ascii="Book Antiqua" w:eastAsia="Book Antiqua" w:hAnsi="Book Antiqua" w:cs="Book Antiqua"/>
          <w:color w:val="000000"/>
        </w:rPr>
        <w:t>maging (rs-fMRI)</w:t>
      </w:r>
      <w:r w:rsidR="00DF377E" w:rsidRPr="00902C9E">
        <w:rPr>
          <w:rFonts w:ascii="Book Antiqua" w:eastAsia="Book Antiqua" w:hAnsi="Book Antiqua" w:cs="Book Antiqua"/>
          <w:color w:val="000000"/>
        </w:rPr>
        <w:t xml:space="preserve"> study was cond</w:t>
      </w:r>
      <w:r w:rsidR="00BB5214">
        <w:rPr>
          <w:rFonts w:ascii="Book Antiqua" w:eastAsia="Book Antiqua" w:hAnsi="Book Antiqua" w:cs="Book Antiqua"/>
          <w:color w:val="000000"/>
        </w:rPr>
        <w:t>ucted in two groups of patients</w:t>
      </w:r>
      <w:r w:rsidR="00812E6B">
        <w:rPr>
          <w:rFonts w:ascii="Book Antiqua" w:eastAsia="Book Antiqua" w:hAnsi="Book Antiqua" w:cs="Book Antiqua"/>
          <w:color w:val="000000"/>
        </w:rPr>
        <w:t xml:space="preserve"> </w:t>
      </w:r>
      <w:r w:rsidR="00BB5214">
        <w:rPr>
          <w:rFonts w:ascii="Book Antiqua" w:eastAsia="Book Antiqua" w:hAnsi="Book Antiqua" w:cs="Book Antiqua"/>
          <w:color w:val="000000"/>
        </w:rPr>
        <w:t>–</w:t>
      </w:r>
      <w:r w:rsidR="00812E6B">
        <w:rPr>
          <w:rFonts w:ascii="Book Antiqua" w:eastAsia="Book Antiqua" w:hAnsi="Book Antiqua" w:cs="Book Antiqua"/>
          <w:color w:val="000000"/>
        </w:rPr>
        <w:t xml:space="preserve"> </w:t>
      </w:r>
      <w:r w:rsidR="00812E6B" w:rsidRPr="00902C9E">
        <w:rPr>
          <w:rFonts w:ascii="Book Antiqua" w:eastAsia="Book Antiqua" w:hAnsi="Book Antiqua" w:cs="Book Antiqua"/>
          <w:color w:val="000000"/>
        </w:rPr>
        <w:t>schizophreni</w:t>
      </w:r>
      <w:r w:rsidR="00812E6B">
        <w:rPr>
          <w:rFonts w:ascii="Book Antiqua" w:eastAsia="Book Antiqua" w:hAnsi="Book Antiqua" w:cs="Book Antiqua"/>
          <w:color w:val="000000"/>
        </w:rPr>
        <w:t>a</w:t>
      </w:r>
      <w:r w:rsidR="00812E6B"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(SCH) and individuals with mood disorders with</w:t>
      </w:r>
      <w:r w:rsidRPr="00902C9E">
        <w:rPr>
          <w:rFonts w:ascii="Book Antiqua" w:eastAsia="Book Antiqua" w:hAnsi="Book Antiqua" w:cs="Book Antiqua"/>
          <w:color w:val="000000"/>
        </w:rPr>
        <w:t xml:space="preserve"> the</w:t>
      </w:r>
      <w:r w:rsidR="00DF377E" w:rsidRPr="00902C9E">
        <w:rPr>
          <w:rFonts w:ascii="Book Antiqua" w:eastAsia="Book Antiqua" w:hAnsi="Book Antiqua" w:cs="Book Antiqua"/>
          <w:color w:val="000000"/>
        </w:rPr>
        <w:t xml:space="preserve"> depressive syndrome (Ds)</w:t>
      </w:r>
      <w:r w:rsidR="00812E6B">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 to delineate the effective connectivity patterns at rest with the prior</w:t>
      </w:r>
      <w:r w:rsidRPr="00902C9E">
        <w:rPr>
          <w:rFonts w:ascii="Book Antiqua" w:eastAsia="Book Antiqua" w:hAnsi="Book Antiqua" w:cs="Book Antiqua"/>
          <w:color w:val="000000"/>
        </w:rPr>
        <w:t xml:space="preserve"> hypothesis that the </w:t>
      </w:r>
      <w:r w:rsidR="000370B9" w:rsidRPr="00902C9E">
        <w:rPr>
          <w:rFonts w:ascii="Book Antiqua" w:hAnsi="Book Antiqua" w:cs="Book Antiqua"/>
          <w:color w:val="000000"/>
          <w:lang w:eastAsia="zh-CN"/>
        </w:rPr>
        <w:t>s</w:t>
      </w:r>
      <w:r w:rsidRPr="00902C9E">
        <w:rPr>
          <w:rFonts w:ascii="Book Antiqua" w:eastAsia="Book Antiqua" w:hAnsi="Book Antiqua" w:cs="Book Antiqua"/>
          <w:color w:val="000000"/>
        </w:rPr>
        <w:t xml:space="preserve">alience </w:t>
      </w:r>
      <w:r w:rsidR="000370B9" w:rsidRPr="00902C9E">
        <w:rPr>
          <w:rFonts w:ascii="Book Antiqua" w:hAnsi="Book Antiqua" w:cs="Book Antiqua"/>
          <w:color w:val="000000"/>
          <w:lang w:eastAsia="zh-CN"/>
        </w:rPr>
        <w:t>n</w:t>
      </w:r>
      <w:r w:rsidR="00DF377E" w:rsidRPr="00902C9E">
        <w:rPr>
          <w:rFonts w:ascii="Book Antiqua" w:eastAsia="Book Antiqua" w:hAnsi="Book Antiqua" w:cs="Book Antiqua"/>
          <w:color w:val="000000"/>
        </w:rPr>
        <w:t xml:space="preserve">etwork (SN) in SCH must have a fundamentally impaired connectivity, which prevents the switching between anticorrelated </w:t>
      </w:r>
      <w:r w:rsidR="00BB5214">
        <w:rPr>
          <w:rFonts w:ascii="Book Antiqua" w:hAnsi="Book Antiqua" w:cs="Book Antiqua" w:hint="eastAsia"/>
          <w:color w:val="000000"/>
          <w:lang w:eastAsia="zh-CN"/>
        </w:rPr>
        <w:t>d</w:t>
      </w:r>
      <w:r w:rsidR="00DF377E" w:rsidRPr="00902C9E">
        <w:rPr>
          <w:rFonts w:ascii="Book Antiqua" w:eastAsia="Book Antiqua" w:hAnsi="Book Antiqua" w:cs="Book Antiqua"/>
          <w:color w:val="000000"/>
        </w:rPr>
        <w:t xml:space="preserve">efault mode network (DMN) and </w:t>
      </w:r>
      <w:r w:rsidR="00812E6B">
        <w:rPr>
          <w:rFonts w:ascii="Book Antiqua" w:eastAsia="Book Antiqua" w:hAnsi="Book Antiqua" w:cs="Book Antiqua"/>
          <w:color w:val="000000"/>
        </w:rPr>
        <w:t>c</w:t>
      </w:r>
      <w:r w:rsidR="00812E6B" w:rsidRPr="00902C9E">
        <w:rPr>
          <w:rFonts w:ascii="Book Antiqua" w:eastAsia="Book Antiqua" w:hAnsi="Book Antiqua" w:cs="Book Antiqua"/>
          <w:color w:val="000000"/>
        </w:rPr>
        <w:t xml:space="preserve">entral </w:t>
      </w:r>
      <w:r w:rsidR="00DF377E" w:rsidRPr="00902C9E">
        <w:rPr>
          <w:rFonts w:ascii="Book Antiqua" w:eastAsia="Book Antiqua" w:hAnsi="Book Antiqua" w:cs="Book Antiqua"/>
          <w:color w:val="000000"/>
        </w:rPr>
        <w:t>executive network (CEN), thereby interfering with their basic functions and that this disruption may serve as neuroimaging biomarker to distinguish between the two groups of patients.</w:t>
      </w:r>
    </w:p>
    <w:p w14:paraId="41435B0E" w14:textId="77777777" w:rsidR="00A77B3E" w:rsidRPr="00902C9E" w:rsidRDefault="00A77B3E" w:rsidP="00C63CE6">
      <w:pPr>
        <w:spacing w:line="360" w:lineRule="auto"/>
        <w:ind w:firstLine="720"/>
        <w:jc w:val="both"/>
        <w:rPr>
          <w:rFonts w:ascii="Book Antiqua" w:hAnsi="Book Antiqua"/>
        </w:rPr>
      </w:pPr>
    </w:p>
    <w:p w14:paraId="5008FE41"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motivation</w:t>
      </w:r>
    </w:p>
    <w:p w14:paraId="040ED91C" w14:textId="77777777" w:rsidR="00A77B3E" w:rsidRPr="00902C9E" w:rsidRDefault="00DF377E" w:rsidP="00BB5214">
      <w:pPr>
        <w:spacing w:line="360" w:lineRule="auto"/>
        <w:jc w:val="both"/>
        <w:rPr>
          <w:rFonts w:ascii="Book Antiqua" w:hAnsi="Book Antiqua"/>
        </w:rPr>
      </w:pPr>
      <w:r w:rsidRPr="00902C9E">
        <w:rPr>
          <w:rFonts w:ascii="Book Antiqua" w:eastAsia="Book Antiqua" w:hAnsi="Book Antiqua" w:cs="Book Antiqua"/>
          <w:color w:val="000000"/>
        </w:rPr>
        <w:t>Our motivation to conduct such a comparative study comes from the lack of biological validity of available diagnostic tools</w:t>
      </w:r>
      <w:r w:rsidR="002B5C64" w:rsidRPr="00902C9E">
        <w:rPr>
          <w:rFonts w:ascii="Book Antiqua" w:eastAsia="Book Antiqua" w:hAnsi="Book Antiqua" w:cs="Book Antiqua"/>
          <w:color w:val="000000"/>
        </w:rPr>
        <w:t>, which</w:t>
      </w:r>
      <w:r w:rsidRPr="00902C9E">
        <w:rPr>
          <w:rFonts w:ascii="Book Antiqua" w:eastAsia="Book Antiqua" w:hAnsi="Book Antiqua" w:cs="Book Antiqua"/>
          <w:color w:val="000000"/>
        </w:rPr>
        <w:t xml:space="preserve"> ultimately leads to inaccurate diagnosis or </w:t>
      </w:r>
      <w:r w:rsidRPr="00902C9E">
        <w:rPr>
          <w:rFonts w:ascii="Book Antiqua" w:eastAsia="Book Antiqua" w:hAnsi="Book Antiqua" w:cs="Book Antiqua"/>
          <w:color w:val="000000"/>
        </w:rPr>
        <w:lastRenderedPageBreak/>
        <w:t xml:space="preserve">high rates of comorbidity, and therefore </w:t>
      </w:r>
      <w:r w:rsidR="002B5C64" w:rsidRPr="00902C9E">
        <w:rPr>
          <w:rFonts w:ascii="Book Antiqua" w:eastAsia="Book Antiqua" w:hAnsi="Book Antiqua" w:cs="Book Antiqua"/>
          <w:color w:val="000000"/>
        </w:rPr>
        <w:t xml:space="preserve">an </w:t>
      </w:r>
      <w:r w:rsidRPr="00902C9E">
        <w:rPr>
          <w:rFonts w:ascii="Book Antiqua" w:eastAsia="Book Antiqua" w:hAnsi="Book Antiqua" w:cs="Book Antiqua"/>
          <w:color w:val="000000"/>
        </w:rPr>
        <w:t>inadequate choice of treatment for psychotic and affective disorders.</w:t>
      </w:r>
      <w:r w:rsidRPr="00902C9E">
        <w:rPr>
          <w:rFonts w:ascii="Book Antiqua" w:eastAsia="Book Antiqua" w:hAnsi="Book Antiqua" w:cs="Book Antiqua"/>
          <w:b/>
          <w:bCs/>
          <w:color w:val="000000"/>
        </w:rPr>
        <w:t xml:space="preserve"> </w:t>
      </w:r>
    </w:p>
    <w:p w14:paraId="48ABC450" w14:textId="77777777" w:rsidR="00A77B3E" w:rsidRPr="00902C9E" w:rsidRDefault="00A77B3E" w:rsidP="00C63CE6">
      <w:pPr>
        <w:spacing w:line="360" w:lineRule="auto"/>
        <w:ind w:firstLine="720"/>
        <w:jc w:val="both"/>
        <w:rPr>
          <w:rFonts w:ascii="Book Antiqua" w:hAnsi="Book Antiqua"/>
        </w:rPr>
      </w:pPr>
    </w:p>
    <w:p w14:paraId="0097134C"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objectives</w:t>
      </w:r>
    </w:p>
    <w:p w14:paraId="3ECC031B" w14:textId="16B13560" w:rsidR="00A77B3E" w:rsidRPr="00902C9E" w:rsidRDefault="00DF377E" w:rsidP="005F7F31">
      <w:pPr>
        <w:spacing w:line="360" w:lineRule="auto"/>
        <w:jc w:val="both"/>
        <w:rPr>
          <w:rFonts w:ascii="Book Antiqua" w:hAnsi="Book Antiqua"/>
        </w:rPr>
      </w:pPr>
      <w:r w:rsidRPr="00902C9E">
        <w:rPr>
          <w:rFonts w:ascii="Book Antiqua" w:eastAsia="Book Antiqua" w:hAnsi="Book Antiqua" w:cs="Book Antiqua"/>
          <w:color w:val="000000"/>
        </w:rPr>
        <w:t>By proving neurobiological markers to distinguish between SCH and mood disorders, we aim</w:t>
      </w:r>
      <w:r w:rsidR="00812E6B">
        <w:rPr>
          <w:rFonts w:ascii="Book Antiqua" w:eastAsia="Book Antiqua" w:hAnsi="Book Antiqua" w:cs="Book Antiqua"/>
          <w:color w:val="000000"/>
        </w:rPr>
        <w:t>ed</w:t>
      </w:r>
      <w:r w:rsidRPr="00902C9E">
        <w:rPr>
          <w:rFonts w:ascii="Book Antiqua" w:eastAsia="Book Antiqua" w:hAnsi="Book Antiqua" w:cs="Book Antiqua"/>
          <w:color w:val="000000"/>
        </w:rPr>
        <w:t xml:space="preserve"> to expand knowledge about their etiology and incorporate it into clinical practice, ultimately optimizing diagnosis and prognosis, and thus choosing the right treatment for these severe mental illnesses.</w:t>
      </w:r>
    </w:p>
    <w:p w14:paraId="339FFB00" w14:textId="77777777" w:rsidR="00A77B3E" w:rsidRPr="00902C9E" w:rsidRDefault="00A77B3E" w:rsidP="00C63CE6">
      <w:pPr>
        <w:spacing w:line="360" w:lineRule="auto"/>
        <w:ind w:firstLine="720"/>
        <w:jc w:val="both"/>
        <w:rPr>
          <w:rFonts w:ascii="Book Antiqua" w:hAnsi="Book Antiqua"/>
        </w:rPr>
      </w:pPr>
    </w:p>
    <w:p w14:paraId="1B6D0C4A"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methods</w:t>
      </w:r>
    </w:p>
    <w:p w14:paraId="417D2BD4" w14:textId="275969DC" w:rsidR="00A77B3E" w:rsidRPr="00902C9E" w:rsidRDefault="00DF377E" w:rsidP="00BB5214">
      <w:pPr>
        <w:spacing w:line="360" w:lineRule="auto"/>
        <w:jc w:val="both"/>
        <w:rPr>
          <w:rFonts w:ascii="Book Antiqua" w:hAnsi="Book Antiqua"/>
        </w:rPr>
      </w:pPr>
      <w:r w:rsidRPr="00902C9E">
        <w:rPr>
          <w:rFonts w:ascii="Book Antiqua" w:eastAsia="Book Antiqua" w:hAnsi="Book Antiqua" w:cs="Book Antiqua"/>
          <w:color w:val="000000"/>
        </w:rPr>
        <w:t>T</w:t>
      </w:r>
      <w:r w:rsidR="002B5C64" w:rsidRPr="00902C9E">
        <w:rPr>
          <w:rFonts w:ascii="Book Antiqua" w:eastAsia="Book Antiqua" w:hAnsi="Book Antiqua" w:cs="Book Antiqua"/>
          <w:color w:val="000000"/>
        </w:rPr>
        <w:t xml:space="preserve">he methods used include </w:t>
      </w:r>
      <w:r w:rsidR="00BB5214">
        <w:rPr>
          <w:rFonts w:ascii="Book Antiqua" w:eastAsia="Book Antiqua" w:hAnsi="Book Antiqua" w:cs="Book Antiqua"/>
          <w:color w:val="000000"/>
        </w:rPr>
        <w:t>rs-fMRI</w:t>
      </w:r>
      <w:r w:rsidRPr="00902C9E">
        <w:rPr>
          <w:rFonts w:ascii="Book Antiqua" w:eastAsia="Book Antiqua" w:hAnsi="Book Antiqua" w:cs="Book Antiqua"/>
          <w:color w:val="000000"/>
        </w:rPr>
        <w:t xml:space="preserve"> and subsequent </w:t>
      </w:r>
      <w:r w:rsidR="005F7F31">
        <w:rPr>
          <w:rFonts w:ascii="Book Antiqua" w:hAnsi="Book Antiqua" w:cs="Book Antiqua" w:hint="eastAsia"/>
          <w:color w:val="000000"/>
          <w:lang w:eastAsia="zh-CN"/>
        </w:rPr>
        <w:t>d</w:t>
      </w:r>
      <w:r w:rsidRPr="00902C9E">
        <w:rPr>
          <w:rFonts w:ascii="Book Antiqua" w:eastAsia="Book Antiqua" w:hAnsi="Book Antiqua" w:cs="Book Antiqua"/>
          <w:color w:val="000000"/>
        </w:rPr>
        <w:t xml:space="preserve">ynamic </w:t>
      </w:r>
      <w:r w:rsidR="005F7F31">
        <w:rPr>
          <w:rFonts w:ascii="Book Antiqua" w:hAnsi="Book Antiqua" w:cs="Book Antiqua" w:hint="eastAsia"/>
          <w:color w:val="000000"/>
          <w:lang w:eastAsia="zh-CN"/>
        </w:rPr>
        <w:t>c</w:t>
      </w:r>
      <w:r w:rsidRPr="00902C9E">
        <w:rPr>
          <w:rFonts w:ascii="Book Antiqua" w:eastAsia="Book Antiqua" w:hAnsi="Book Antiqua" w:cs="Book Antiqua"/>
          <w:color w:val="000000"/>
        </w:rPr>
        <w:t xml:space="preserve">ausal </w:t>
      </w:r>
      <w:r w:rsidR="005F7F31">
        <w:rPr>
          <w:rFonts w:ascii="Book Antiqua" w:hAnsi="Book Antiqua" w:cs="Book Antiqua" w:hint="eastAsia"/>
          <w:color w:val="000000"/>
          <w:lang w:eastAsia="zh-CN"/>
        </w:rPr>
        <w:t>m</w:t>
      </w:r>
      <w:r w:rsidRPr="00902C9E">
        <w:rPr>
          <w:rFonts w:ascii="Book Antiqua" w:eastAsia="Book Antiqua" w:hAnsi="Book Antiqua" w:cs="Book Antiqua"/>
          <w:color w:val="000000"/>
        </w:rPr>
        <w:t xml:space="preserve">odeling (spDCM) to determine the direction and strength of connections to and from various nodes in the DMN, SN and CEN. The </w:t>
      </w:r>
      <w:r w:rsidR="003631F5" w:rsidRPr="00902C9E">
        <w:rPr>
          <w:rFonts w:ascii="Book Antiqua" w:hAnsi="Book Antiqua" w:cs="Book Antiqua"/>
          <w:color w:val="000000"/>
          <w:lang w:eastAsia="zh-CN"/>
        </w:rPr>
        <w:t>p</w:t>
      </w:r>
      <w:r w:rsidR="003631F5" w:rsidRPr="00902C9E">
        <w:rPr>
          <w:rFonts w:ascii="Book Antiqua" w:eastAsia="Book Antiqua" w:hAnsi="Book Antiqua" w:cs="Book Antiqua"/>
          <w:color w:val="000000"/>
        </w:rPr>
        <w:t xml:space="preserve">ositive and </w:t>
      </w:r>
      <w:r w:rsidR="003631F5" w:rsidRPr="00902C9E">
        <w:rPr>
          <w:rFonts w:ascii="Book Antiqua" w:hAnsi="Book Antiqua" w:cs="Book Antiqua"/>
          <w:color w:val="000000"/>
          <w:lang w:eastAsia="zh-CN"/>
        </w:rPr>
        <w:t>n</w:t>
      </w:r>
      <w:r w:rsidR="003631F5" w:rsidRPr="00902C9E">
        <w:rPr>
          <w:rFonts w:ascii="Book Antiqua" w:eastAsia="Book Antiqua" w:hAnsi="Book Antiqua" w:cs="Book Antiqua"/>
          <w:color w:val="000000"/>
        </w:rPr>
        <w:t xml:space="preserve">egative </w:t>
      </w:r>
      <w:r w:rsidR="003631F5" w:rsidRPr="00902C9E">
        <w:rPr>
          <w:rFonts w:ascii="Book Antiqua" w:hAnsi="Book Antiqua" w:cs="Book Antiqua"/>
          <w:color w:val="000000"/>
          <w:lang w:eastAsia="zh-CN"/>
        </w:rPr>
        <w:t>s</w:t>
      </w:r>
      <w:r w:rsidR="003631F5" w:rsidRPr="00902C9E">
        <w:rPr>
          <w:rFonts w:ascii="Book Antiqua" w:eastAsia="Book Antiqua" w:hAnsi="Book Antiqua" w:cs="Book Antiqua"/>
          <w:color w:val="000000"/>
        </w:rPr>
        <w:t xml:space="preserve">yndrome </w:t>
      </w:r>
      <w:r w:rsidR="003631F5" w:rsidRPr="00902C9E">
        <w:rPr>
          <w:rFonts w:ascii="Book Antiqua" w:hAnsi="Book Antiqua" w:cs="Book Antiqua"/>
          <w:color w:val="000000"/>
          <w:lang w:eastAsia="zh-CN"/>
        </w:rPr>
        <w:t>s</w:t>
      </w:r>
      <w:r w:rsidR="003631F5" w:rsidRPr="00902C9E">
        <w:rPr>
          <w:rFonts w:ascii="Book Antiqua" w:eastAsia="Book Antiqua" w:hAnsi="Book Antiqua" w:cs="Book Antiqua"/>
          <w:color w:val="000000"/>
        </w:rPr>
        <w:t>cale</w:t>
      </w:r>
      <w:r w:rsidRPr="00902C9E">
        <w:rPr>
          <w:rFonts w:ascii="Book Antiqua" w:eastAsia="Book Antiqua" w:hAnsi="Book Antiqua" w:cs="Book Antiqua"/>
          <w:color w:val="000000"/>
        </w:rPr>
        <w:t xml:space="preserve"> was chosen for the assessment of the SCH group, and the severity of the Ds was assessed using the </w:t>
      </w:r>
      <w:r w:rsidR="00B57B35" w:rsidRPr="00902C9E">
        <w:rPr>
          <w:rFonts w:ascii="Book Antiqua" w:eastAsia="Book Antiqua" w:hAnsi="Book Antiqua" w:cs="Book Antiqua"/>
          <w:color w:val="000000"/>
        </w:rPr>
        <w:t>Montgomery–Åsberg Depression Rating Scale</w:t>
      </w:r>
      <w:r w:rsidRPr="00902C9E">
        <w:rPr>
          <w:rFonts w:ascii="Book Antiqua" w:eastAsia="Book Antiqua" w:hAnsi="Book Antiqua" w:cs="Book Antiqua"/>
          <w:color w:val="000000"/>
        </w:rPr>
        <w:t xml:space="preserve">. The SPM 12 software running on MATLAB R2020b for Windows was used to perform data analysis. First level resting-state </w:t>
      </w:r>
      <w:r w:rsidR="002B5C64" w:rsidRPr="00902C9E">
        <w:rPr>
          <w:rFonts w:ascii="Book Antiqua" w:eastAsia="Book Antiqua" w:hAnsi="Book Antiqua" w:cs="Book Antiqua"/>
          <w:color w:val="000000"/>
        </w:rPr>
        <w:t>analysis was conducted using a g</w:t>
      </w:r>
      <w:r w:rsidRPr="00902C9E">
        <w:rPr>
          <w:rFonts w:ascii="Book Antiqua" w:eastAsia="Book Antiqua" w:hAnsi="Book Antiqua" w:cs="Book Antiqua"/>
          <w:color w:val="000000"/>
        </w:rPr>
        <w:t xml:space="preserve">eneral linear model. Regions of interest were predefined based on their involvement in the SN and the DNM. Furthermore, using the </w:t>
      </w:r>
      <w:r w:rsidR="005F7F31">
        <w:rPr>
          <w:rFonts w:ascii="Book Antiqua" w:hAnsi="Book Antiqua" w:cs="Book Antiqua" w:hint="eastAsia"/>
          <w:color w:val="000000"/>
          <w:lang w:eastAsia="zh-CN"/>
        </w:rPr>
        <w:t>p</w:t>
      </w:r>
      <w:r w:rsidRPr="00902C9E">
        <w:rPr>
          <w:rFonts w:ascii="Book Antiqua" w:eastAsia="Book Antiqua" w:hAnsi="Book Antiqua" w:cs="Book Antiqua"/>
          <w:color w:val="000000"/>
        </w:rPr>
        <w:t xml:space="preserve">arametric </w:t>
      </w:r>
      <w:r w:rsidR="005F7F31">
        <w:rPr>
          <w:rFonts w:ascii="Book Antiqua" w:hAnsi="Book Antiqua" w:cs="Book Antiqua" w:hint="eastAsia"/>
          <w:color w:val="000000"/>
          <w:lang w:eastAsia="zh-CN"/>
        </w:rPr>
        <w:t>e</w:t>
      </w:r>
      <w:r w:rsidRPr="00902C9E">
        <w:rPr>
          <w:rFonts w:ascii="Book Antiqua" w:eastAsia="Book Antiqua" w:hAnsi="Book Antiqua" w:cs="Book Antiqua"/>
          <w:color w:val="000000"/>
        </w:rPr>
        <w:t xml:space="preserve">mpirical </w:t>
      </w:r>
      <w:r w:rsidR="005F7F31">
        <w:rPr>
          <w:rFonts w:ascii="Book Antiqua" w:hAnsi="Book Antiqua" w:cs="Book Antiqua" w:hint="eastAsia"/>
          <w:color w:val="000000"/>
          <w:lang w:eastAsia="zh-CN"/>
        </w:rPr>
        <w:t>b</w:t>
      </w:r>
      <w:r w:rsidRPr="00902C9E">
        <w:rPr>
          <w:rFonts w:ascii="Book Antiqua" w:eastAsia="Book Antiqua" w:hAnsi="Book Antiqua" w:cs="Book Antiqua"/>
          <w:color w:val="000000"/>
        </w:rPr>
        <w:t>ayes method introduced in SPM12, the individual spDCM models were jointly estimated. Finally, the estimated spDCM models were used to extract connectivity strengths (A-matrix) for further statistical analysis in SPSS.</w:t>
      </w:r>
    </w:p>
    <w:p w14:paraId="7A073FA6" w14:textId="77777777" w:rsidR="00A77B3E" w:rsidRPr="00902C9E" w:rsidRDefault="00A77B3E" w:rsidP="00C63CE6">
      <w:pPr>
        <w:spacing w:line="360" w:lineRule="auto"/>
        <w:ind w:firstLine="720"/>
        <w:jc w:val="both"/>
        <w:rPr>
          <w:rFonts w:ascii="Book Antiqua" w:hAnsi="Book Antiqua"/>
        </w:rPr>
      </w:pPr>
    </w:p>
    <w:p w14:paraId="0321C921"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results</w:t>
      </w:r>
    </w:p>
    <w:p w14:paraId="422DBA59" w14:textId="64AF00CC" w:rsidR="00A77B3E" w:rsidRPr="00902C9E" w:rsidRDefault="00DF377E" w:rsidP="005F7F31">
      <w:pPr>
        <w:spacing w:line="360" w:lineRule="auto"/>
        <w:jc w:val="both"/>
        <w:rPr>
          <w:rFonts w:ascii="Book Antiqua" w:hAnsi="Book Antiqua"/>
        </w:rPr>
      </w:pPr>
      <w:r w:rsidRPr="00902C9E">
        <w:rPr>
          <w:rFonts w:ascii="Book Antiqua" w:eastAsia="Book Antiqua" w:hAnsi="Book Antiqua" w:cs="Book Antiqua"/>
          <w:color w:val="000000"/>
        </w:rPr>
        <w:t>The coupling strengths of the connection from the precuneus</w:t>
      </w:r>
      <w:r w:rsidR="00945470" w:rsidRPr="00902C9E">
        <w:rPr>
          <w:rFonts w:ascii="Book Antiqua" w:hAnsi="Book Antiqua" w:cs="Book Antiqua"/>
          <w:color w:val="000000"/>
          <w:lang w:eastAsia="zh-CN"/>
        </w:rPr>
        <w:t xml:space="preserve"> (</w:t>
      </w:r>
      <w:r w:rsidR="00945470" w:rsidRPr="00902C9E">
        <w:rPr>
          <w:rFonts w:ascii="Book Antiqua" w:eastAsia="Book Antiqua" w:hAnsi="Book Antiqua" w:cs="Book Antiqua"/>
          <w:color w:val="000000"/>
        </w:rPr>
        <w:t>Pc</w:t>
      </w:r>
      <w:r w:rsidR="00945470" w:rsidRPr="00902C9E">
        <w:rPr>
          <w:rFonts w:ascii="Book Antiqua" w:hAnsi="Book Antiqua" w:cs="Book Antiqua"/>
          <w:color w:val="000000"/>
          <w:lang w:eastAsia="zh-CN"/>
        </w:rPr>
        <w:t>)</w:t>
      </w:r>
      <w:r w:rsidRPr="00902C9E">
        <w:rPr>
          <w:rFonts w:ascii="Book Antiqua" w:eastAsia="Book Antiqua" w:hAnsi="Book Antiqua" w:cs="Book Antiqua"/>
          <w:color w:val="000000"/>
        </w:rPr>
        <w:t xml:space="preserve"> to the prefrontal cortex and from the anterior insula</w:t>
      </w:r>
      <w:r w:rsidR="00945470" w:rsidRPr="00902C9E">
        <w:rPr>
          <w:rFonts w:ascii="Book Antiqua" w:hAnsi="Book Antiqua" w:cs="Book Antiqua"/>
          <w:color w:val="000000"/>
          <w:lang w:eastAsia="zh-CN"/>
        </w:rPr>
        <w:t xml:space="preserve"> (</w:t>
      </w:r>
      <w:r w:rsidR="00945470" w:rsidRPr="00902C9E">
        <w:rPr>
          <w:rFonts w:ascii="Book Antiqua" w:eastAsia="Book Antiqua" w:hAnsi="Book Antiqua" w:cs="Book Antiqua"/>
          <w:color w:val="000000"/>
        </w:rPr>
        <w:t>aI</w:t>
      </w:r>
      <w:r w:rsidR="00945470" w:rsidRPr="00902C9E">
        <w:rPr>
          <w:rFonts w:ascii="Book Antiqua" w:hAnsi="Book Antiqua" w:cs="Book Antiqua"/>
          <w:color w:val="000000"/>
          <w:lang w:eastAsia="zh-CN"/>
        </w:rPr>
        <w:t>)</w:t>
      </w:r>
      <w:r w:rsidRPr="00902C9E">
        <w:rPr>
          <w:rFonts w:ascii="Book Antiqua" w:eastAsia="Book Antiqua" w:hAnsi="Book Antiqua" w:cs="Book Antiqua"/>
          <w:color w:val="000000"/>
        </w:rPr>
        <w:t xml:space="preserve"> to the </w:t>
      </w:r>
      <w:r w:rsidR="00945470" w:rsidRPr="00902C9E">
        <w:rPr>
          <w:rFonts w:ascii="Book Antiqua" w:eastAsia="Book Antiqua" w:hAnsi="Book Antiqua" w:cs="Book Antiqua"/>
          <w:color w:val="000000"/>
        </w:rPr>
        <w:t>Pc</w:t>
      </w:r>
      <w:r w:rsidRPr="00902C9E">
        <w:rPr>
          <w:rFonts w:ascii="Book Antiqua" w:eastAsia="Book Antiqua" w:hAnsi="Book Antiqua" w:cs="Book Antiqua"/>
          <w:color w:val="000000"/>
        </w:rPr>
        <w:t>, both inhibitory connections were present in the Ds group but absent in the SCH group. In the SCH patients</w:t>
      </w:r>
      <w:r w:rsidR="002B5C64" w:rsidRPr="00902C9E">
        <w:rPr>
          <w:rFonts w:ascii="Book Antiqua" w:eastAsia="Book Antiqua" w:hAnsi="Book Antiqua" w:cs="Book Antiqua"/>
          <w:color w:val="000000"/>
        </w:rPr>
        <w:t>,</w:t>
      </w:r>
      <w:r w:rsidRPr="00902C9E">
        <w:rPr>
          <w:rFonts w:ascii="Book Antiqua" w:eastAsia="Book Antiqua" w:hAnsi="Book Antiqua" w:cs="Book Antiqua"/>
          <w:color w:val="000000"/>
        </w:rPr>
        <w:t xml:space="preserve"> a significant excitatory connection from the dorsal part of the anterior cingulate cortex to </w:t>
      </w:r>
      <w:r w:rsidR="002B5C64" w:rsidRPr="00902C9E">
        <w:rPr>
          <w:rFonts w:ascii="Book Antiqua" w:eastAsia="Book Antiqua" w:hAnsi="Book Antiqua" w:cs="Book Antiqua"/>
          <w:color w:val="000000"/>
        </w:rPr>
        <w:t xml:space="preserve">the </w:t>
      </w:r>
      <w:r w:rsidR="00945470" w:rsidRPr="00902C9E">
        <w:rPr>
          <w:rFonts w:ascii="Book Antiqua" w:eastAsia="Book Antiqua" w:hAnsi="Book Antiqua" w:cs="Book Antiqua"/>
          <w:color w:val="000000"/>
        </w:rPr>
        <w:t>aI</w:t>
      </w:r>
      <w:r w:rsidRPr="00902C9E">
        <w:rPr>
          <w:rFonts w:ascii="Book Antiqua" w:eastAsia="Book Antiqua" w:hAnsi="Book Antiqua" w:cs="Book Antiqua"/>
          <w:color w:val="000000"/>
        </w:rPr>
        <w:t xml:space="preserve"> was present which was absent in the Ds study group.</w:t>
      </w:r>
    </w:p>
    <w:p w14:paraId="6F52CD7C" w14:textId="77777777" w:rsidR="00A77B3E" w:rsidRPr="00902C9E" w:rsidRDefault="00A77B3E" w:rsidP="00C63CE6">
      <w:pPr>
        <w:spacing w:line="360" w:lineRule="auto"/>
        <w:ind w:firstLine="720"/>
        <w:jc w:val="both"/>
        <w:rPr>
          <w:rFonts w:ascii="Book Antiqua" w:hAnsi="Book Antiqua"/>
        </w:rPr>
      </w:pPr>
    </w:p>
    <w:p w14:paraId="56A20721"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conclusions</w:t>
      </w:r>
    </w:p>
    <w:p w14:paraId="20F86B36" w14:textId="754D162F" w:rsidR="00A77B3E" w:rsidRPr="00902C9E" w:rsidRDefault="00812E6B" w:rsidP="005F7F31">
      <w:pPr>
        <w:spacing w:line="360" w:lineRule="auto"/>
        <w:jc w:val="both"/>
        <w:rPr>
          <w:rFonts w:ascii="Book Antiqua" w:hAnsi="Book Antiqua"/>
        </w:rPr>
      </w:pPr>
      <w:r>
        <w:rPr>
          <w:rFonts w:ascii="Book Antiqua" w:eastAsia="Book Antiqua" w:hAnsi="Book Antiqua" w:cs="Book Antiqua"/>
          <w:color w:val="000000"/>
        </w:rPr>
        <w:lastRenderedPageBreak/>
        <w:t>We</w:t>
      </w:r>
      <w:r w:rsidR="00DF377E" w:rsidRPr="00902C9E">
        <w:rPr>
          <w:rFonts w:ascii="Book Antiqua" w:eastAsia="Book Antiqua" w:hAnsi="Book Antiqua" w:cs="Book Antiqua"/>
          <w:color w:val="000000"/>
        </w:rPr>
        <w:t xml:space="preserve"> manage</w:t>
      </w:r>
      <w:r>
        <w:rPr>
          <w:rFonts w:ascii="Book Antiqua" w:eastAsia="Book Antiqua" w:hAnsi="Book Antiqua" w:cs="Book Antiqua"/>
          <w:color w:val="000000"/>
        </w:rPr>
        <w:t>d</w:t>
      </w:r>
      <w:r w:rsidR="00DF377E" w:rsidRPr="00902C9E">
        <w:rPr>
          <w:rFonts w:ascii="Book Antiqua" w:eastAsia="Book Antiqua" w:hAnsi="Book Antiqua" w:cs="Book Antiqua"/>
          <w:color w:val="000000"/>
        </w:rPr>
        <w:t xml:space="preserve"> to deliver evidence that despite the clinical overlaps, there are objective neuroimaging signatures of disease that can fundamentally distinguish </w:t>
      </w:r>
      <w:r w:rsidR="000E6B89" w:rsidRPr="00902C9E">
        <w:rPr>
          <w:rFonts w:ascii="Book Antiqua" w:eastAsia="Book Antiqua" w:hAnsi="Book Antiqua" w:cs="Book Antiqua"/>
          <w:color w:val="000000"/>
        </w:rPr>
        <w:t>SCH</w:t>
      </w:r>
      <w:r w:rsidR="00DF377E" w:rsidRPr="00902C9E">
        <w:rPr>
          <w:rFonts w:ascii="Book Antiqua" w:eastAsia="Book Antiqua" w:hAnsi="Book Antiqua" w:cs="Book Antiqua"/>
          <w:color w:val="000000"/>
        </w:rPr>
        <w:t xml:space="preserve"> from mood disorders. The resting</w:t>
      </w:r>
      <w:r>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 xml:space="preserve">state of aberrant salience and proximal salience observed in the schizophrenic group has the potential to explain not only the psychotic symptoms, such </w:t>
      </w:r>
      <w:r w:rsidR="002B5C64" w:rsidRPr="00902C9E">
        <w:rPr>
          <w:rFonts w:ascii="Book Antiqua" w:eastAsia="Book Antiqua" w:hAnsi="Book Antiqua" w:cs="Book Antiqua"/>
          <w:color w:val="000000"/>
        </w:rPr>
        <w:t>as hallucinations and delusions</w:t>
      </w:r>
      <w:r>
        <w:rPr>
          <w:rFonts w:ascii="Book Antiqua" w:eastAsia="Book Antiqua" w:hAnsi="Book Antiqua" w:cs="Book Antiqua"/>
          <w:color w:val="000000"/>
        </w:rPr>
        <w:t>,</w:t>
      </w:r>
      <w:r w:rsidR="00DF377E" w:rsidRPr="00902C9E">
        <w:rPr>
          <w:rFonts w:ascii="Book Antiqua" w:eastAsia="Book Antiqua" w:hAnsi="Book Antiqua" w:cs="Book Antiqua"/>
          <w:color w:val="000000"/>
        </w:rPr>
        <w:t xml:space="preserve"> but also gives insight in</w:t>
      </w:r>
      <w:r w:rsidR="002B5C64" w:rsidRPr="00902C9E">
        <w:rPr>
          <w:rFonts w:ascii="Book Antiqua" w:eastAsia="Book Antiqua" w:hAnsi="Book Antiqua" w:cs="Book Antiqua"/>
          <w:color w:val="000000"/>
        </w:rPr>
        <w:t>to</w:t>
      </w:r>
      <w:r w:rsidR="00DF377E" w:rsidRPr="00902C9E">
        <w:rPr>
          <w:rFonts w:ascii="Book Antiqua" w:eastAsia="Book Antiqua" w:hAnsi="Book Antiqua" w:cs="Book Antiqua"/>
          <w:color w:val="000000"/>
        </w:rPr>
        <w:t xml:space="preserve"> the formation of the unique for </w:t>
      </w:r>
      <w:r w:rsidR="000E6B89" w:rsidRPr="00902C9E">
        <w:rPr>
          <w:rFonts w:ascii="Book Antiqua" w:eastAsia="Book Antiqua" w:hAnsi="Book Antiqua" w:cs="Book Antiqua"/>
          <w:color w:val="000000"/>
        </w:rPr>
        <w:t>SCH</w:t>
      </w:r>
      <w:r w:rsidR="00DF377E" w:rsidRPr="00902C9E">
        <w:rPr>
          <w:rFonts w:ascii="Book Antiqua" w:eastAsia="Book Antiqua" w:hAnsi="Book Antiqua" w:cs="Book Antiqua"/>
          <w:color w:val="000000"/>
        </w:rPr>
        <w:t xml:space="preserve"> behavioral and thought disorganization.</w:t>
      </w:r>
    </w:p>
    <w:p w14:paraId="7535B182" w14:textId="77777777" w:rsidR="00A77B3E" w:rsidRPr="00902C9E" w:rsidRDefault="00A77B3E" w:rsidP="00C63CE6">
      <w:pPr>
        <w:spacing w:line="360" w:lineRule="auto"/>
        <w:ind w:firstLine="720"/>
        <w:jc w:val="both"/>
        <w:rPr>
          <w:rFonts w:ascii="Book Antiqua" w:hAnsi="Book Antiqua"/>
        </w:rPr>
      </w:pPr>
    </w:p>
    <w:p w14:paraId="27E7BF97"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i/>
          <w:color w:val="000000"/>
        </w:rPr>
        <w:t>Research perspectives</w:t>
      </w:r>
    </w:p>
    <w:p w14:paraId="00ADC4F9" w14:textId="67A29886" w:rsidR="00A77B3E" w:rsidRPr="00902C9E" w:rsidRDefault="00DF377E" w:rsidP="005F7F31">
      <w:pPr>
        <w:spacing w:line="360" w:lineRule="auto"/>
        <w:jc w:val="both"/>
        <w:rPr>
          <w:rFonts w:ascii="Book Antiqua" w:hAnsi="Book Antiqua"/>
        </w:rPr>
      </w:pPr>
      <w:r w:rsidRPr="00902C9E">
        <w:rPr>
          <w:rFonts w:ascii="Book Antiqua" w:eastAsia="Book Antiqua" w:hAnsi="Book Antiqua" w:cs="Book Antiqua"/>
          <w:color w:val="000000"/>
        </w:rPr>
        <w:t xml:space="preserve">We suggest that our findings could help both in the biological understanding of the etiology of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xml:space="preserve"> and mood disorders in the development and improvement of the therapeutic approach. </w:t>
      </w:r>
      <w:r w:rsidR="002B5C64" w:rsidRPr="00902C9E">
        <w:rPr>
          <w:rFonts w:ascii="Book Antiqua" w:eastAsia="Book Antiqua" w:hAnsi="Book Antiqua" w:cs="Book Antiqua"/>
          <w:color w:val="000000"/>
        </w:rPr>
        <w:t xml:space="preserve">We visualize a future where </w:t>
      </w:r>
      <w:r w:rsidRPr="00902C9E">
        <w:rPr>
          <w:rFonts w:ascii="Book Antiqua" w:eastAsia="Book Antiqua" w:hAnsi="Book Antiqua" w:cs="Book Antiqua"/>
          <w:color w:val="000000"/>
        </w:rPr>
        <w:t>translational neuroscience would ultimately integrate psychopathology, psychopharmacology, instrumental methods, and even neurosurgical techniques to r</w:t>
      </w:r>
      <w:r w:rsidR="002B5C64" w:rsidRPr="00902C9E">
        <w:rPr>
          <w:rFonts w:ascii="Book Antiqua" w:eastAsia="Book Antiqua" w:hAnsi="Book Antiqua" w:cs="Book Antiqua"/>
          <w:color w:val="000000"/>
        </w:rPr>
        <w:t xml:space="preserve">estore </w:t>
      </w:r>
      <w:r w:rsidRPr="00902C9E">
        <w:rPr>
          <w:rFonts w:ascii="Book Antiqua" w:eastAsia="Book Antiqua" w:hAnsi="Book Antiqua" w:cs="Book Antiqua"/>
          <w:color w:val="000000"/>
        </w:rPr>
        <w:t xml:space="preserve">brain imbalances by modulating the altered connectivity in the brains of people suffering from </w:t>
      </w:r>
      <w:r w:rsidR="000E6B89" w:rsidRPr="00902C9E">
        <w:rPr>
          <w:rFonts w:ascii="Book Antiqua" w:eastAsia="Book Antiqua" w:hAnsi="Book Antiqua" w:cs="Book Antiqua"/>
          <w:color w:val="000000"/>
        </w:rPr>
        <w:t>SCH</w:t>
      </w:r>
      <w:r w:rsidRPr="00902C9E">
        <w:rPr>
          <w:rFonts w:ascii="Book Antiqua" w:eastAsia="Book Antiqua" w:hAnsi="Book Antiqua" w:cs="Book Antiqua"/>
          <w:color w:val="000000"/>
        </w:rPr>
        <w:t xml:space="preserve"> and mood disorders.</w:t>
      </w:r>
    </w:p>
    <w:p w14:paraId="256A3204" w14:textId="77777777" w:rsidR="00A77B3E" w:rsidRPr="00902C9E" w:rsidRDefault="00A77B3E" w:rsidP="00C63CE6">
      <w:pPr>
        <w:spacing w:line="360" w:lineRule="auto"/>
        <w:ind w:firstLine="720"/>
        <w:jc w:val="both"/>
        <w:rPr>
          <w:rFonts w:ascii="Book Antiqua" w:hAnsi="Book Antiqua"/>
        </w:rPr>
      </w:pPr>
    </w:p>
    <w:p w14:paraId="760D87B6"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REFERENCES</w:t>
      </w:r>
    </w:p>
    <w:p w14:paraId="43A0DB19" w14:textId="01521222" w:rsidR="009528E0" w:rsidRPr="00902C9E" w:rsidRDefault="009528E0" w:rsidP="00C63CE6">
      <w:pPr>
        <w:spacing w:line="360" w:lineRule="auto"/>
        <w:jc w:val="both"/>
        <w:rPr>
          <w:rFonts w:ascii="Book Antiqua" w:hAnsi="Book Antiqua"/>
          <w:lang w:eastAsia="zh-CN"/>
        </w:rPr>
      </w:pPr>
      <w:r w:rsidRPr="00902C9E">
        <w:rPr>
          <w:rFonts w:ascii="Book Antiqua" w:hAnsi="Book Antiqua"/>
        </w:rPr>
        <w:t xml:space="preserve">1 </w:t>
      </w:r>
      <w:r w:rsidRPr="00902C9E">
        <w:rPr>
          <w:rFonts w:ascii="Book Antiqua" w:hAnsi="Book Antiqua"/>
          <w:b/>
          <w:bCs/>
        </w:rPr>
        <w:t>Eaton WW,</w:t>
      </w:r>
      <w:r w:rsidRPr="00902C9E">
        <w:rPr>
          <w:rFonts w:ascii="Book Antiqua" w:hAnsi="Book Antiqua"/>
        </w:rPr>
        <w:t xml:space="preserve"> </w:t>
      </w:r>
      <w:proofErr w:type="spellStart"/>
      <w:r w:rsidRPr="00902C9E">
        <w:rPr>
          <w:rFonts w:ascii="Book Antiqua" w:hAnsi="Book Antiqua"/>
        </w:rPr>
        <w:t>Muntaner</w:t>
      </w:r>
      <w:proofErr w:type="spellEnd"/>
      <w:r w:rsidRPr="00902C9E">
        <w:rPr>
          <w:rFonts w:ascii="Book Antiqua" w:hAnsi="Book Antiqua"/>
        </w:rPr>
        <w:t xml:space="preserve"> C, </w:t>
      </w:r>
      <w:proofErr w:type="spellStart"/>
      <w:r w:rsidRPr="00902C9E">
        <w:rPr>
          <w:rFonts w:ascii="Book Antiqua" w:hAnsi="Book Antiqua"/>
        </w:rPr>
        <w:t>Sapag</w:t>
      </w:r>
      <w:proofErr w:type="spellEnd"/>
      <w:r w:rsidRPr="00902C9E">
        <w:rPr>
          <w:rFonts w:ascii="Book Antiqua" w:hAnsi="Book Antiqua"/>
        </w:rPr>
        <w:t xml:space="preserve"> JC. Socioeconomic stratification and mental disorder. A handbook for the study of mental health. 1999;</w:t>
      </w:r>
      <w:r w:rsidR="00BF7668" w:rsidRPr="00902C9E">
        <w:rPr>
          <w:rFonts w:ascii="Book Antiqua" w:hAnsi="Book Antiqua"/>
          <w:lang w:eastAsia="zh-CN"/>
        </w:rPr>
        <w:t xml:space="preserve"> </w:t>
      </w:r>
      <w:r w:rsidRPr="00902C9E">
        <w:rPr>
          <w:rFonts w:ascii="Book Antiqua" w:hAnsi="Book Antiqua"/>
          <w:b/>
          <w:bCs/>
        </w:rPr>
        <w:t>2</w:t>
      </w:r>
      <w:r w:rsidRPr="00902C9E">
        <w:rPr>
          <w:rFonts w:ascii="Book Antiqua" w:hAnsi="Book Antiqua"/>
        </w:rPr>
        <w:t>:</w:t>
      </w:r>
      <w:r w:rsidR="00BF7668" w:rsidRPr="00902C9E">
        <w:rPr>
          <w:rFonts w:ascii="Book Antiqua" w:hAnsi="Book Antiqua"/>
          <w:lang w:eastAsia="zh-CN"/>
        </w:rPr>
        <w:t xml:space="preserve"> </w:t>
      </w:r>
      <w:r w:rsidR="00BF7668" w:rsidRPr="00902C9E">
        <w:rPr>
          <w:rFonts w:ascii="Book Antiqua" w:hAnsi="Book Antiqua"/>
        </w:rPr>
        <w:t>226-255</w:t>
      </w:r>
      <w:r w:rsidR="00693023" w:rsidRPr="00902C9E">
        <w:rPr>
          <w:rFonts w:ascii="Book Antiqua" w:hAnsi="Book Antiqua"/>
          <w:lang w:eastAsia="zh-CN"/>
        </w:rPr>
        <w:t xml:space="preserve"> </w:t>
      </w:r>
    </w:p>
    <w:p w14:paraId="0D021B5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 </w:t>
      </w:r>
      <w:proofErr w:type="spellStart"/>
      <w:r w:rsidRPr="00902C9E">
        <w:rPr>
          <w:rFonts w:ascii="Book Antiqua" w:hAnsi="Book Antiqua"/>
          <w:b/>
          <w:bCs/>
        </w:rPr>
        <w:t>Soštarič</w:t>
      </w:r>
      <w:proofErr w:type="spellEnd"/>
      <w:r w:rsidRPr="00902C9E">
        <w:rPr>
          <w:rFonts w:ascii="Book Antiqua" w:hAnsi="Book Antiqua"/>
          <w:b/>
          <w:bCs/>
        </w:rPr>
        <w:t xml:space="preserve"> M</w:t>
      </w:r>
      <w:r w:rsidRPr="00902C9E">
        <w:rPr>
          <w:rFonts w:ascii="Book Antiqua" w:hAnsi="Book Antiqua"/>
        </w:rPr>
        <w:t xml:space="preserve">, </w:t>
      </w:r>
      <w:proofErr w:type="spellStart"/>
      <w:r w:rsidRPr="00902C9E">
        <w:rPr>
          <w:rFonts w:ascii="Book Antiqua" w:hAnsi="Book Antiqua"/>
        </w:rPr>
        <w:t>Zalar</w:t>
      </w:r>
      <w:proofErr w:type="spellEnd"/>
      <w:r w:rsidRPr="00902C9E">
        <w:rPr>
          <w:rFonts w:ascii="Book Antiqua" w:hAnsi="Book Antiqua"/>
        </w:rPr>
        <w:t xml:space="preserve"> B. The overlap of cognitive impairment in depression and schizophrenia: a comparative study. </w:t>
      </w:r>
      <w:r w:rsidRPr="00902C9E">
        <w:rPr>
          <w:rFonts w:ascii="Book Antiqua" w:hAnsi="Book Antiqua"/>
          <w:i/>
          <w:iCs/>
        </w:rPr>
        <w:t xml:space="preserve">Psychiatr </w:t>
      </w:r>
      <w:proofErr w:type="spellStart"/>
      <w:r w:rsidRPr="00902C9E">
        <w:rPr>
          <w:rFonts w:ascii="Book Antiqua" w:hAnsi="Book Antiqua"/>
          <w:i/>
          <w:iCs/>
        </w:rPr>
        <w:t>Danub</w:t>
      </w:r>
      <w:proofErr w:type="spellEnd"/>
      <w:r w:rsidRPr="00902C9E">
        <w:rPr>
          <w:rFonts w:ascii="Book Antiqua" w:hAnsi="Book Antiqua"/>
        </w:rPr>
        <w:t xml:space="preserve"> 2011; </w:t>
      </w:r>
      <w:r w:rsidRPr="00902C9E">
        <w:rPr>
          <w:rFonts w:ascii="Book Antiqua" w:hAnsi="Book Antiqua"/>
          <w:b/>
          <w:bCs/>
        </w:rPr>
        <w:t>23</w:t>
      </w:r>
      <w:r w:rsidRPr="00902C9E">
        <w:rPr>
          <w:rFonts w:ascii="Book Antiqua" w:hAnsi="Book Antiqua"/>
        </w:rPr>
        <w:t>: 251-256 [PMID: 21963692]</w:t>
      </w:r>
    </w:p>
    <w:p w14:paraId="24DF7023"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 </w:t>
      </w:r>
      <w:r w:rsidRPr="00902C9E">
        <w:rPr>
          <w:rFonts w:ascii="Book Antiqua" w:hAnsi="Book Antiqua"/>
          <w:b/>
          <w:bCs/>
        </w:rPr>
        <w:t>Harvey PD</w:t>
      </w:r>
      <w:r w:rsidRPr="00902C9E">
        <w:rPr>
          <w:rFonts w:ascii="Book Antiqua" w:hAnsi="Book Antiqua"/>
        </w:rPr>
        <w:t xml:space="preserve">. Cognition and the differential diagnosis of schizophrenia. </w:t>
      </w:r>
      <w:r w:rsidRPr="00902C9E">
        <w:rPr>
          <w:rFonts w:ascii="Book Antiqua" w:hAnsi="Book Antiqua"/>
          <w:i/>
          <w:iCs/>
        </w:rPr>
        <w:t>World Psychiatry</w:t>
      </w:r>
      <w:r w:rsidRPr="00902C9E">
        <w:rPr>
          <w:rFonts w:ascii="Book Antiqua" w:hAnsi="Book Antiqua"/>
        </w:rPr>
        <w:t xml:space="preserve"> 2008; </w:t>
      </w:r>
      <w:r w:rsidRPr="00902C9E">
        <w:rPr>
          <w:rFonts w:ascii="Book Antiqua" w:hAnsi="Book Antiqua"/>
          <w:b/>
          <w:bCs/>
        </w:rPr>
        <w:t>7</w:t>
      </w:r>
      <w:r w:rsidRPr="00902C9E">
        <w:rPr>
          <w:rFonts w:ascii="Book Antiqua" w:hAnsi="Book Antiqua"/>
        </w:rPr>
        <w:t>: 30-32 [PMID: 18458775 DOI: 10.1002/j.2051-5545.2008.tb00144.x]</w:t>
      </w:r>
    </w:p>
    <w:p w14:paraId="2ADDA38A"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 </w:t>
      </w:r>
      <w:r w:rsidRPr="00902C9E">
        <w:rPr>
          <w:rFonts w:ascii="Book Antiqua" w:hAnsi="Book Antiqua"/>
          <w:b/>
          <w:bCs/>
        </w:rPr>
        <w:t>Keefe RS</w:t>
      </w:r>
      <w:r w:rsidRPr="00902C9E">
        <w:rPr>
          <w:rFonts w:ascii="Book Antiqua" w:hAnsi="Book Antiqua"/>
        </w:rPr>
        <w:t xml:space="preserve">. Should cognitive impairment be included in the diagnostic criteria for schizophrenia? </w:t>
      </w:r>
      <w:r w:rsidRPr="00902C9E">
        <w:rPr>
          <w:rFonts w:ascii="Book Antiqua" w:hAnsi="Book Antiqua"/>
          <w:i/>
          <w:iCs/>
        </w:rPr>
        <w:t>World Psychiatry</w:t>
      </w:r>
      <w:r w:rsidRPr="00902C9E">
        <w:rPr>
          <w:rFonts w:ascii="Book Antiqua" w:hAnsi="Book Antiqua"/>
        </w:rPr>
        <w:t xml:space="preserve"> 2008; </w:t>
      </w:r>
      <w:r w:rsidRPr="00902C9E">
        <w:rPr>
          <w:rFonts w:ascii="Book Antiqua" w:hAnsi="Book Antiqua"/>
          <w:b/>
          <w:bCs/>
        </w:rPr>
        <w:t>7</w:t>
      </w:r>
      <w:r w:rsidRPr="00902C9E">
        <w:rPr>
          <w:rFonts w:ascii="Book Antiqua" w:hAnsi="Book Antiqua"/>
        </w:rPr>
        <w:t>: 22-28 [PMID: 18458774 DOI: 10.1002/j.2051-5545.2008.tb00142.x]</w:t>
      </w:r>
    </w:p>
    <w:p w14:paraId="13D7C12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 </w:t>
      </w:r>
      <w:r w:rsidRPr="00902C9E">
        <w:rPr>
          <w:rFonts w:ascii="Book Antiqua" w:hAnsi="Book Antiqua"/>
          <w:b/>
          <w:bCs/>
        </w:rPr>
        <w:t>Keefe RS</w:t>
      </w:r>
      <w:r w:rsidRPr="00902C9E">
        <w:rPr>
          <w:rFonts w:ascii="Book Antiqua" w:hAnsi="Book Antiqua"/>
        </w:rPr>
        <w:t xml:space="preserve">, Fenton WS. How should DSM-V criteria for schizophrenia include cognitive impairment? </w:t>
      </w:r>
      <w:proofErr w:type="spellStart"/>
      <w:r w:rsidRPr="00902C9E">
        <w:rPr>
          <w:rFonts w:ascii="Book Antiqua" w:hAnsi="Book Antiqua"/>
          <w:i/>
          <w:iCs/>
        </w:rPr>
        <w:t>Schizophr</w:t>
      </w:r>
      <w:proofErr w:type="spellEnd"/>
      <w:r w:rsidRPr="00902C9E">
        <w:rPr>
          <w:rFonts w:ascii="Book Antiqua" w:hAnsi="Book Antiqua"/>
          <w:i/>
          <w:iCs/>
        </w:rPr>
        <w:t xml:space="preserve"> Bull</w:t>
      </w:r>
      <w:r w:rsidRPr="00902C9E">
        <w:rPr>
          <w:rFonts w:ascii="Book Antiqua" w:hAnsi="Book Antiqua"/>
        </w:rPr>
        <w:t xml:space="preserve"> 2007; </w:t>
      </w:r>
      <w:r w:rsidRPr="00902C9E">
        <w:rPr>
          <w:rFonts w:ascii="Book Antiqua" w:hAnsi="Book Antiqua"/>
          <w:b/>
          <w:bCs/>
        </w:rPr>
        <w:t>33</w:t>
      </w:r>
      <w:r w:rsidRPr="00902C9E">
        <w:rPr>
          <w:rFonts w:ascii="Book Antiqua" w:hAnsi="Book Antiqua"/>
        </w:rPr>
        <w:t>: 912-920 [PMID: 17567627 DOI: 10.1093/</w:t>
      </w:r>
      <w:proofErr w:type="spellStart"/>
      <w:r w:rsidRPr="00902C9E">
        <w:rPr>
          <w:rFonts w:ascii="Book Antiqua" w:hAnsi="Book Antiqua"/>
        </w:rPr>
        <w:t>schbul</w:t>
      </w:r>
      <w:proofErr w:type="spellEnd"/>
      <w:r w:rsidRPr="00902C9E">
        <w:rPr>
          <w:rFonts w:ascii="Book Antiqua" w:hAnsi="Book Antiqua"/>
        </w:rPr>
        <w:t>/sbm046]</w:t>
      </w:r>
    </w:p>
    <w:p w14:paraId="57198461"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6 </w:t>
      </w:r>
      <w:proofErr w:type="spellStart"/>
      <w:r w:rsidRPr="00902C9E">
        <w:rPr>
          <w:rFonts w:ascii="Book Antiqua" w:hAnsi="Book Antiqua"/>
          <w:b/>
          <w:bCs/>
        </w:rPr>
        <w:t>Vanderhasselt</w:t>
      </w:r>
      <w:proofErr w:type="spellEnd"/>
      <w:r w:rsidRPr="00902C9E">
        <w:rPr>
          <w:rFonts w:ascii="Book Antiqua" w:hAnsi="Book Antiqua"/>
          <w:b/>
          <w:bCs/>
        </w:rPr>
        <w:t xml:space="preserve"> MA</w:t>
      </w:r>
      <w:r w:rsidRPr="00902C9E">
        <w:rPr>
          <w:rFonts w:ascii="Book Antiqua" w:hAnsi="Book Antiqua"/>
        </w:rPr>
        <w:t xml:space="preserve">, De </w:t>
      </w:r>
      <w:proofErr w:type="spellStart"/>
      <w:r w:rsidRPr="00902C9E">
        <w:rPr>
          <w:rFonts w:ascii="Book Antiqua" w:hAnsi="Book Antiqua"/>
        </w:rPr>
        <w:t>Raedt</w:t>
      </w:r>
      <w:proofErr w:type="spellEnd"/>
      <w:r w:rsidRPr="00902C9E">
        <w:rPr>
          <w:rFonts w:ascii="Book Antiqua" w:hAnsi="Book Antiqua"/>
        </w:rPr>
        <w:t xml:space="preserve"> R. Impairments in cognitive control persist during remission from depression and are related to the number of past episodes: an event </w:t>
      </w:r>
      <w:r w:rsidRPr="00902C9E">
        <w:rPr>
          <w:rFonts w:ascii="Book Antiqua" w:hAnsi="Book Antiqua"/>
        </w:rPr>
        <w:lastRenderedPageBreak/>
        <w:t xml:space="preserve">related potentials study. </w:t>
      </w:r>
      <w:r w:rsidRPr="00902C9E">
        <w:rPr>
          <w:rFonts w:ascii="Book Antiqua" w:hAnsi="Book Antiqua"/>
          <w:i/>
          <w:iCs/>
        </w:rPr>
        <w:t>Biol Psychol</w:t>
      </w:r>
      <w:r w:rsidRPr="00902C9E">
        <w:rPr>
          <w:rFonts w:ascii="Book Antiqua" w:hAnsi="Book Antiqua"/>
        </w:rPr>
        <w:t xml:space="preserve"> 2009; </w:t>
      </w:r>
      <w:r w:rsidRPr="00902C9E">
        <w:rPr>
          <w:rFonts w:ascii="Book Antiqua" w:hAnsi="Book Antiqua"/>
          <w:b/>
          <w:bCs/>
        </w:rPr>
        <w:t>81</w:t>
      </w:r>
      <w:r w:rsidRPr="00902C9E">
        <w:rPr>
          <w:rFonts w:ascii="Book Antiqua" w:hAnsi="Book Antiqua"/>
        </w:rPr>
        <w:t>: 169-176 [PMID: 19482234 DOI: 10.1016/j.biopsycho.2009.03.009]</w:t>
      </w:r>
    </w:p>
    <w:p w14:paraId="08F8523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7 </w:t>
      </w:r>
      <w:r w:rsidRPr="00902C9E">
        <w:rPr>
          <w:rFonts w:ascii="Book Antiqua" w:hAnsi="Book Antiqua"/>
          <w:b/>
          <w:bCs/>
        </w:rPr>
        <w:t>Chamberlain SR</w:t>
      </w:r>
      <w:r w:rsidRPr="00902C9E">
        <w:rPr>
          <w:rFonts w:ascii="Book Antiqua" w:hAnsi="Book Antiqua"/>
        </w:rPr>
        <w:t xml:space="preserve">, Sahakian BJ. Cognition in mania and depression: psychological models and clinical implications. </w:t>
      </w:r>
      <w:proofErr w:type="spellStart"/>
      <w:r w:rsidRPr="00902C9E">
        <w:rPr>
          <w:rFonts w:ascii="Book Antiqua" w:hAnsi="Book Antiqua"/>
          <w:i/>
          <w:iCs/>
        </w:rPr>
        <w:t>Curr</w:t>
      </w:r>
      <w:proofErr w:type="spellEnd"/>
      <w:r w:rsidRPr="00902C9E">
        <w:rPr>
          <w:rFonts w:ascii="Book Antiqua" w:hAnsi="Book Antiqua"/>
          <w:i/>
          <w:iCs/>
        </w:rPr>
        <w:t xml:space="preserve"> Psychiatry Rep</w:t>
      </w:r>
      <w:r w:rsidRPr="00902C9E">
        <w:rPr>
          <w:rFonts w:ascii="Book Antiqua" w:hAnsi="Book Antiqua"/>
        </w:rPr>
        <w:t xml:space="preserve"> 2004; </w:t>
      </w:r>
      <w:r w:rsidRPr="00902C9E">
        <w:rPr>
          <w:rFonts w:ascii="Book Antiqua" w:hAnsi="Book Antiqua"/>
          <w:b/>
          <w:bCs/>
        </w:rPr>
        <w:t>6</w:t>
      </w:r>
      <w:r w:rsidRPr="00902C9E">
        <w:rPr>
          <w:rFonts w:ascii="Book Antiqua" w:hAnsi="Book Antiqua"/>
        </w:rPr>
        <w:t>: 451-458 [PMID: 15538994 DOI: 10.1007/s11920-004-0010-3]</w:t>
      </w:r>
    </w:p>
    <w:p w14:paraId="39769458"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8 </w:t>
      </w:r>
      <w:r w:rsidRPr="00902C9E">
        <w:rPr>
          <w:rFonts w:ascii="Book Antiqua" w:hAnsi="Book Antiqua"/>
          <w:b/>
          <w:bCs/>
        </w:rPr>
        <w:t>Green MF</w:t>
      </w:r>
      <w:r w:rsidRPr="00902C9E">
        <w:rPr>
          <w:rFonts w:ascii="Book Antiqua" w:hAnsi="Book Antiqua"/>
        </w:rPr>
        <w:t xml:space="preserve">, Kern RS, Braff DL, </w:t>
      </w:r>
      <w:proofErr w:type="spellStart"/>
      <w:r w:rsidRPr="00902C9E">
        <w:rPr>
          <w:rFonts w:ascii="Book Antiqua" w:hAnsi="Book Antiqua"/>
        </w:rPr>
        <w:t>Mintz</w:t>
      </w:r>
      <w:proofErr w:type="spellEnd"/>
      <w:r w:rsidRPr="00902C9E">
        <w:rPr>
          <w:rFonts w:ascii="Book Antiqua" w:hAnsi="Book Antiqua"/>
        </w:rPr>
        <w:t xml:space="preserve"> J. Neurocognitive deficits and functional outcome in schizophrenia: are we measuring the "right stuff"? </w:t>
      </w:r>
      <w:proofErr w:type="spellStart"/>
      <w:r w:rsidRPr="00902C9E">
        <w:rPr>
          <w:rFonts w:ascii="Book Antiqua" w:hAnsi="Book Antiqua"/>
          <w:i/>
          <w:iCs/>
        </w:rPr>
        <w:t>Schizophr</w:t>
      </w:r>
      <w:proofErr w:type="spellEnd"/>
      <w:r w:rsidRPr="00902C9E">
        <w:rPr>
          <w:rFonts w:ascii="Book Antiqua" w:hAnsi="Book Antiqua"/>
          <w:i/>
          <w:iCs/>
        </w:rPr>
        <w:t xml:space="preserve"> Bull</w:t>
      </w:r>
      <w:r w:rsidRPr="00902C9E">
        <w:rPr>
          <w:rFonts w:ascii="Book Antiqua" w:hAnsi="Book Antiqua"/>
        </w:rPr>
        <w:t xml:space="preserve"> 2000; </w:t>
      </w:r>
      <w:r w:rsidRPr="00902C9E">
        <w:rPr>
          <w:rFonts w:ascii="Book Antiqua" w:hAnsi="Book Antiqua"/>
          <w:b/>
          <w:bCs/>
        </w:rPr>
        <w:t>26</w:t>
      </w:r>
      <w:r w:rsidRPr="00902C9E">
        <w:rPr>
          <w:rFonts w:ascii="Book Antiqua" w:hAnsi="Book Antiqua"/>
        </w:rPr>
        <w:t>: 119-136 [PMID: 10755673 DOI: 10.1093/oxfordjournals.schbul.a033430]</w:t>
      </w:r>
    </w:p>
    <w:p w14:paraId="1525CCB0"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9 </w:t>
      </w:r>
      <w:r w:rsidRPr="00902C9E">
        <w:rPr>
          <w:rFonts w:ascii="Book Antiqua" w:hAnsi="Book Antiqua"/>
          <w:b/>
          <w:bCs/>
        </w:rPr>
        <w:t>Chamberlain SR</w:t>
      </w:r>
      <w:r w:rsidRPr="00902C9E">
        <w:rPr>
          <w:rFonts w:ascii="Book Antiqua" w:hAnsi="Book Antiqua"/>
        </w:rPr>
        <w:t xml:space="preserve">, Sahakian BJ. The neuropsychology of mood disorders. </w:t>
      </w:r>
      <w:proofErr w:type="spellStart"/>
      <w:r w:rsidRPr="00902C9E">
        <w:rPr>
          <w:rFonts w:ascii="Book Antiqua" w:hAnsi="Book Antiqua"/>
          <w:i/>
          <w:iCs/>
        </w:rPr>
        <w:t>Curr</w:t>
      </w:r>
      <w:proofErr w:type="spellEnd"/>
      <w:r w:rsidRPr="00902C9E">
        <w:rPr>
          <w:rFonts w:ascii="Book Antiqua" w:hAnsi="Book Antiqua"/>
          <w:i/>
          <w:iCs/>
        </w:rPr>
        <w:t xml:space="preserve"> Psychiatry Rep</w:t>
      </w:r>
      <w:r w:rsidRPr="00902C9E">
        <w:rPr>
          <w:rFonts w:ascii="Book Antiqua" w:hAnsi="Book Antiqua"/>
        </w:rPr>
        <w:t xml:space="preserve"> 2006; </w:t>
      </w:r>
      <w:r w:rsidRPr="00902C9E">
        <w:rPr>
          <w:rFonts w:ascii="Book Antiqua" w:hAnsi="Book Antiqua"/>
          <w:b/>
          <w:bCs/>
        </w:rPr>
        <w:t>8</w:t>
      </w:r>
      <w:r w:rsidRPr="00902C9E">
        <w:rPr>
          <w:rFonts w:ascii="Book Antiqua" w:hAnsi="Book Antiqua"/>
        </w:rPr>
        <w:t>: 458-463 [PMID: 17162825 DOI: 10.1007/s11920-006-0051-x]</w:t>
      </w:r>
    </w:p>
    <w:p w14:paraId="662A31C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10 </w:t>
      </w:r>
      <w:r w:rsidRPr="00902C9E">
        <w:rPr>
          <w:rFonts w:ascii="Book Antiqua" w:hAnsi="Book Antiqua"/>
          <w:b/>
          <w:bCs/>
        </w:rPr>
        <w:t>Aryutova K</w:t>
      </w:r>
      <w:r w:rsidRPr="00902C9E">
        <w:rPr>
          <w:rFonts w:ascii="Book Antiqua" w:hAnsi="Book Antiqua"/>
        </w:rPr>
        <w:t xml:space="preserve">, Paunova R, Kandilarova S, </w:t>
      </w:r>
      <w:proofErr w:type="spellStart"/>
      <w:r w:rsidRPr="00902C9E">
        <w:rPr>
          <w:rFonts w:ascii="Book Antiqua" w:hAnsi="Book Antiqua"/>
        </w:rPr>
        <w:t>Todeva-Radneva</w:t>
      </w:r>
      <w:proofErr w:type="spellEnd"/>
      <w:r w:rsidRPr="00902C9E">
        <w:rPr>
          <w:rFonts w:ascii="Book Antiqua" w:hAnsi="Book Antiqua"/>
        </w:rPr>
        <w:t xml:space="preserve"> A, Stoyanov D. Implications from translational cross-validation of clinical assessment tools for diagnosis and treatment in psychiatry. </w:t>
      </w:r>
      <w:r w:rsidRPr="00902C9E">
        <w:rPr>
          <w:rFonts w:ascii="Book Antiqua" w:hAnsi="Book Antiqua"/>
          <w:i/>
          <w:iCs/>
        </w:rPr>
        <w:t>World J Psychiatry</w:t>
      </w:r>
      <w:r w:rsidRPr="00902C9E">
        <w:rPr>
          <w:rFonts w:ascii="Book Antiqua" w:hAnsi="Book Antiqua"/>
        </w:rPr>
        <w:t xml:space="preserve"> 2021; </w:t>
      </w:r>
      <w:r w:rsidRPr="00902C9E">
        <w:rPr>
          <w:rFonts w:ascii="Book Antiqua" w:hAnsi="Book Antiqua"/>
          <w:b/>
          <w:bCs/>
        </w:rPr>
        <w:t>11</w:t>
      </w:r>
      <w:r w:rsidRPr="00902C9E">
        <w:rPr>
          <w:rFonts w:ascii="Book Antiqua" w:hAnsi="Book Antiqua"/>
        </w:rPr>
        <w:t>: 169-180 [PMID: 34046313 DOI: 10.5498/wjp.v11.i5.169]</w:t>
      </w:r>
    </w:p>
    <w:p w14:paraId="7BC5C30A" w14:textId="60544E9D" w:rsidR="009528E0" w:rsidRPr="00902C9E" w:rsidRDefault="00693023" w:rsidP="00C63CE6">
      <w:pPr>
        <w:spacing w:line="360" w:lineRule="auto"/>
        <w:jc w:val="both"/>
        <w:rPr>
          <w:rFonts w:ascii="Book Antiqua" w:hAnsi="Book Antiqua"/>
          <w:lang w:eastAsia="zh-CN"/>
        </w:rPr>
      </w:pPr>
      <w:r w:rsidRPr="00902C9E">
        <w:rPr>
          <w:rFonts w:ascii="Book Antiqua" w:hAnsi="Book Antiqua"/>
        </w:rPr>
        <w:t>11</w:t>
      </w:r>
      <w:r w:rsidR="009528E0" w:rsidRPr="00902C9E">
        <w:rPr>
          <w:rFonts w:ascii="Book Antiqua" w:hAnsi="Book Antiqua"/>
        </w:rPr>
        <w:t xml:space="preserve"> </w:t>
      </w:r>
      <w:proofErr w:type="spellStart"/>
      <w:r w:rsidR="009528E0" w:rsidRPr="00902C9E">
        <w:rPr>
          <w:rFonts w:ascii="Book Antiqua" w:hAnsi="Book Antiqua"/>
          <w:b/>
        </w:rPr>
        <w:t>Brunoni</w:t>
      </w:r>
      <w:proofErr w:type="spellEnd"/>
      <w:r w:rsidR="009528E0" w:rsidRPr="00902C9E">
        <w:rPr>
          <w:rFonts w:ascii="Book Antiqua" w:hAnsi="Book Antiqua"/>
          <w:b/>
        </w:rPr>
        <w:t xml:space="preserve"> AR. </w:t>
      </w:r>
      <w:r w:rsidR="009528E0" w:rsidRPr="00902C9E">
        <w:rPr>
          <w:rFonts w:ascii="Book Antiqua" w:hAnsi="Book Antiqua"/>
        </w:rPr>
        <w:t xml:space="preserve">Beyond the DSM: trends in psychiatry diagnoses. </w:t>
      </w:r>
      <w:r w:rsidR="00CA55B6" w:rsidRPr="00902C9E">
        <w:rPr>
          <w:rFonts w:ascii="Book Antiqua" w:hAnsi="Book Antiqua"/>
          <w:i/>
          <w:iCs/>
        </w:rPr>
        <w:t xml:space="preserve">Rev </w:t>
      </w:r>
      <w:proofErr w:type="spellStart"/>
      <w:r w:rsidR="00CA55B6" w:rsidRPr="00902C9E">
        <w:rPr>
          <w:rFonts w:ascii="Book Antiqua" w:hAnsi="Book Antiqua"/>
          <w:i/>
          <w:iCs/>
        </w:rPr>
        <w:t>Psiquiatr</w:t>
      </w:r>
      <w:proofErr w:type="spellEnd"/>
      <w:r w:rsidR="00CA55B6" w:rsidRPr="00902C9E">
        <w:rPr>
          <w:rFonts w:ascii="Book Antiqua" w:hAnsi="Book Antiqua"/>
          <w:i/>
          <w:iCs/>
        </w:rPr>
        <w:t xml:space="preserve"> Clin</w:t>
      </w:r>
      <w:r w:rsidR="009528E0" w:rsidRPr="00902C9E">
        <w:rPr>
          <w:rFonts w:ascii="Book Antiqua" w:hAnsi="Book Antiqua"/>
          <w:i/>
          <w:iCs/>
        </w:rPr>
        <w:t xml:space="preserve"> </w:t>
      </w:r>
      <w:r w:rsidR="009528E0" w:rsidRPr="00902C9E">
        <w:rPr>
          <w:rFonts w:ascii="Book Antiqua" w:hAnsi="Book Antiqua"/>
        </w:rPr>
        <w:t>2017;</w:t>
      </w:r>
      <w:r w:rsidRPr="00902C9E">
        <w:rPr>
          <w:rFonts w:ascii="Book Antiqua" w:hAnsi="Book Antiqua"/>
          <w:lang w:eastAsia="zh-CN"/>
        </w:rPr>
        <w:t xml:space="preserve"> </w:t>
      </w:r>
      <w:r w:rsidR="009528E0" w:rsidRPr="00902C9E">
        <w:rPr>
          <w:rFonts w:ascii="Book Antiqua" w:hAnsi="Book Antiqua"/>
          <w:b/>
        </w:rPr>
        <w:t>44:</w:t>
      </w:r>
      <w:r w:rsidRPr="00902C9E">
        <w:rPr>
          <w:rFonts w:ascii="Book Antiqua" w:hAnsi="Book Antiqua"/>
          <w:lang w:eastAsia="zh-CN"/>
        </w:rPr>
        <w:t xml:space="preserve"> </w:t>
      </w:r>
      <w:r w:rsidR="009528E0" w:rsidRPr="00902C9E">
        <w:rPr>
          <w:rFonts w:ascii="Book Antiqua" w:hAnsi="Book Antiqua"/>
        </w:rPr>
        <w:t>154-158</w:t>
      </w:r>
      <w:r w:rsidRPr="00902C9E">
        <w:rPr>
          <w:rFonts w:ascii="Book Antiqua" w:hAnsi="Book Antiqua"/>
          <w:lang w:eastAsia="zh-CN"/>
        </w:rPr>
        <w:t xml:space="preserve"> [</w:t>
      </w:r>
      <w:r w:rsidR="009528E0" w:rsidRPr="00902C9E">
        <w:rPr>
          <w:rFonts w:ascii="Book Antiqua" w:hAnsi="Book Antiqua"/>
        </w:rPr>
        <w:t>DOI:</w:t>
      </w:r>
      <w:r w:rsidRPr="00902C9E">
        <w:rPr>
          <w:rFonts w:ascii="Book Antiqua" w:hAnsi="Book Antiqua"/>
          <w:lang w:eastAsia="zh-CN"/>
        </w:rPr>
        <w:t xml:space="preserve"> </w:t>
      </w:r>
      <w:r w:rsidR="009528E0" w:rsidRPr="00902C9E">
        <w:rPr>
          <w:rFonts w:ascii="Book Antiqua" w:hAnsi="Book Antiqua"/>
        </w:rPr>
        <w:t>10.1590/0101-60830000000142</w:t>
      </w:r>
      <w:r w:rsidRPr="00902C9E">
        <w:rPr>
          <w:rFonts w:ascii="Book Antiqua" w:hAnsi="Book Antiqua"/>
          <w:lang w:eastAsia="zh-CN"/>
        </w:rPr>
        <w:t>]</w:t>
      </w:r>
    </w:p>
    <w:p w14:paraId="6CD84599"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12 </w:t>
      </w:r>
      <w:r w:rsidRPr="00902C9E">
        <w:rPr>
          <w:rFonts w:ascii="Book Antiqua" w:hAnsi="Book Antiqua"/>
          <w:b/>
          <w:bCs/>
        </w:rPr>
        <w:t>Lilienfeld SO</w:t>
      </w:r>
      <w:r w:rsidRPr="00902C9E">
        <w:rPr>
          <w:rFonts w:ascii="Book Antiqua" w:hAnsi="Book Antiqua"/>
        </w:rPr>
        <w:t xml:space="preserve">, Treadway MT. Clashing Diagnostic Approaches: DSM-ICD Versus </w:t>
      </w:r>
      <w:proofErr w:type="spellStart"/>
      <w:r w:rsidRPr="00902C9E">
        <w:rPr>
          <w:rFonts w:ascii="Book Antiqua" w:hAnsi="Book Antiqua"/>
        </w:rPr>
        <w:t>RDoC</w:t>
      </w:r>
      <w:proofErr w:type="spellEnd"/>
      <w:r w:rsidRPr="00902C9E">
        <w:rPr>
          <w:rFonts w:ascii="Book Antiqua" w:hAnsi="Book Antiqua"/>
        </w:rPr>
        <w:t xml:space="preserve">. </w:t>
      </w:r>
      <w:proofErr w:type="spellStart"/>
      <w:r w:rsidRPr="00902C9E">
        <w:rPr>
          <w:rFonts w:ascii="Book Antiqua" w:hAnsi="Book Antiqua"/>
          <w:i/>
          <w:iCs/>
        </w:rPr>
        <w:t>Annu</w:t>
      </w:r>
      <w:proofErr w:type="spellEnd"/>
      <w:r w:rsidRPr="00902C9E">
        <w:rPr>
          <w:rFonts w:ascii="Book Antiqua" w:hAnsi="Book Antiqua"/>
          <w:i/>
          <w:iCs/>
        </w:rPr>
        <w:t xml:space="preserve"> Rev Clin Psychol</w:t>
      </w:r>
      <w:r w:rsidRPr="00902C9E">
        <w:rPr>
          <w:rFonts w:ascii="Book Antiqua" w:hAnsi="Book Antiqua"/>
        </w:rPr>
        <w:t xml:space="preserve"> 2016; </w:t>
      </w:r>
      <w:r w:rsidRPr="00902C9E">
        <w:rPr>
          <w:rFonts w:ascii="Book Antiqua" w:hAnsi="Book Antiqua"/>
          <w:b/>
          <w:bCs/>
        </w:rPr>
        <w:t>12</w:t>
      </w:r>
      <w:r w:rsidRPr="00902C9E">
        <w:rPr>
          <w:rFonts w:ascii="Book Antiqua" w:hAnsi="Book Antiqua"/>
        </w:rPr>
        <w:t>: 435-463 [PMID: 26845519 DOI: 10.1146/annurev-clinpsy-021815-093122]</w:t>
      </w:r>
    </w:p>
    <w:p w14:paraId="3FF2FF3C" w14:textId="0B592162" w:rsidR="009528E0" w:rsidRPr="00902C9E" w:rsidRDefault="00465B33" w:rsidP="00C63CE6">
      <w:pPr>
        <w:spacing w:line="360" w:lineRule="auto"/>
        <w:jc w:val="both"/>
        <w:rPr>
          <w:rFonts w:ascii="Book Antiqua" w:hAnsi="Book Antiqua"/>
          <w:lang w:eastAsia="zh-CN"/>
        </w:rPr>
      </w:pPr>
      <w:r w:rsidRPr="00902C9E">
        <w:rPr>
          <w:rFonts w:ascii="Book Antiqua" w:hAnsi="Book Antiqua"/>
        </w:rPr>
        <w:t>13</w:t>
      </w:r>
      <w:r w:rsidR="009528E0" w:rsidRPr="00902C9E">
        <w:rPr>
          <w:rFonts w:ascii="Book Antiqua" w:hAnsi="Book Antiqua"/>
        </w:rPr>
        <w:t xml:space="preserve"> </w:t>
      </w:r>
      <w:r w:rsidR="009528E0" w:rsidRPr="00902C9E">
        <w:rPr>
          <w:rFonts w:ascii="Book Antiqua" w:hAnsi="Book Antiqua"/>
          <w:b/>
        </w:rPr>
        <w:t xml:space="preserve">American Psychiatric Association. </w:t>
      </w:r>
      <w:r w:rsidR="009528E0" w:rsidRPr="00902C9E">
        <w:rPr>
          <w:rFonts w:ascii="Book Antiqua" w:hAnsi="Book Antiqua"/>
        </w:rPr>
        <w:t>Diagnostic and Statistical Manual of Mental Disorders (DS</w:t>
      </w:r>
      <w:r w:rsidR="00A31FF4" w:rsidRPr="00902C9E">
        <w:rPr>
          <w:rFonts w:ascii="Book Antiqua" w:hAnsi="Book Antiqua"/>
        </w:rPr>
        <w:t xml:space="preserve">M-5®). </w:t>
      </w:r>
      <w:r w:rsidR="00A31FF4" w:rsidRPr="00902C9E">
        <w:rPr>
          <w:rFonts w:ascii="Book Antiqua" w:hAnsi="Book Antiqua"/>
          <w:i/>
        </w:rPr>
        <w:t>American Psychiatric Pub</w:t>
      </w:r>
      <w:r w:rsidR="00A31FF4" w:rsidRPr="00902C9E">
        <w:rPr>
          <w:rFonts w:ascii="Book Antiqua" w:hAnsi="Book Antiqua"/>
        </w:rPr>
        <w:t xml:space="preserve"> 2013</w:t>
      </w:r>
    </w:p>
    <w:p w14:paraId="683675FD" w14:textId="6594E936" w:rsidR="009528E0" w:rsidRPr="00902C9E" w:rsidRDefault="009528E0" w:rsidP="00C63CE6">
      <w:pPr>
        <w:spacing w:line="360" w:lineRule="auto"/>
        <w:jc w:val="both"/>
        <w:rPr>
          <w:rFonts w:ascii="Book Antiqua" w:hAnsi="Book Antiqua"/>
        </w:rPr>
      </w:pPr>
      <w:r w:rsidRPr="00DA737C">
        <w:rPr>
          <w:rFonts w:ascii="Book Antiqua" w:hAnsi="Book Antiqua"/>
          <w:highlight w:val="yellow"/>
        </w:rPr>
        <w:t xml:space="preserve">14 </w:t>
      </w:r>
      <w:r w:rsidRPr="00DA737C">
        <w:rPr>
          <w:rFonts w:ascii="Book Antiqua" w:hAnsi="Book Antiqua"/>
          <w:b/>
          <w:bCs/>
          <w:highlight w:val="yellow"/>
        </w:rPr>
        <w:t xml:space="preserve">World Health Organization. </w:t>
      </w:r>
      <w:r w:rsidRPr="00DA737C">
        <w:rPr>
          <w:rFonts w:ascii="Book Antiqua" w:hAnsi="Book Antiqua"/>
          <w:bCs/>
          <w:highlight w:val="yellow"/>
        </w:rPr>
        <w:t xml:space="preserve">The ICD-10 Classification of Mental and </w:t>
      </w:r>
      <w:proofErr w:type="spellStart"/>
      <w:r w:rsidRPr="00DA737C">
        <w:rPr>
          <w:rFonts w:ascii="Book Antiqua" w:hAnsi="Book Antiqua"/>
          <w:bCs/>
          <w:highlight w:val="yellow"/>
        </w:rPr>
        <w:t>Behavioural</w:t>
      </w:r>
      <w:proofErr w:type="spellEnd"/>
      <w:r w:rsidRPr="00DA737C">
        <w:rPr>
          <w:rFonts w:ascii="Book Antiqua" w:hAnsi="Book Antiqua"/>
          <w:bCs/>
          <w:highlight w:val="yellow"/>
        </w:rPr>
        <w:t xml:space="preserve"> Disorders</w:t>
      </w:r>
      <w:r w:rsidRPr="00DA737C">
        <w:rPr>
          <w:bCs/>
          <w:highlight w:val="yellow"/>
        </w:rPr>
        <w:t> </w:t>
      </w:r>
      <w:r w:rsidRPr="00DA737C">
        <w:rPr>
          <w:rFonts w:ascii="Book Antiqua" w:hAnsi="Book Antiqua"/>
          <w:bCs/>
          <w:highlight w:val="yellow"/>
        </w:rPr>
        <w:t xml:space="preserve">: Clinical Descriptions and Diagnostic Guidelines. World Health Organization; 1992. </w:t>
      </w:r>
      <w:r w:rsidR="00594867" w:rsidRPr="00DA737C">
        <w:rPr>
          <w:rFonts w:ascii="Book Antiqua" w:hAnsi="Book Antiqua"/>
          <w:bCs/>
          <w:highlight w:val="yellow"/>
          <w:lang w:eastAsia="zh-CN"/>
        </w:rPr>
        <w:t>[cit</w:t>
      </w:r>
      <w:r w:rsidRPr="00DA737C">
        <w:rPr>
          <w:rFonts w:ascii="Book Antiqua" w:hAnsi="Book Antiqua"/>
          <w:bCs/>
          <w:highlight w:val="yellow"/>
        </w:rPr>
        <w:t xml:space="preserve">ed </w:t>
      </w:r>
      <w:r w:rsidR="00594867" w:rsidRPr="00DA737C">
        <w:rPr>
          <w:rFonts w:ascii="Book Antiqua" w:hAnsi="Book Antiqua"/>
          <w:bCs/>
          <w:highlight w:val="yellow"/>
        </w:rPr>
        <w:t>16</w:t>
      </w:r>
      <w:r w:rsidR="00594867" w:rsidRPr="00DA737C">
        <w:rPr>
          <w:rFonts w:ascii="Book Antiqua" w:hAnsi="Book Antiqua"/>
          <w:bCs/>
          <w:highlight w:val="yellow"/>
          <w:lang w:eastAsia="zh-CN"/>
        </w:rPr>
        <w:t xml:space="preserve"> </w:t>
      </w:r>
      <w:r w:rsidRPr="00DA737C">
        <w:rPr>
          <w:rFonts w:ascii="Book Antiqua" w:hAnsi="Book Antiqua"/>
          <w:bCs/>
          <w:highlight w:val="yellow"/>
        </w:rPr>
        <w:t>March</w:t>
      </w:r>
      <w:r w:rsidRPr="00DA737C">
        <w:rPr>
          <w:rFonts w:ascii="Book Antiqua" w:hAnsi="Book Antiqua"/>
          <w:highlight w:val="yellow"/>
        </w:rPr>
        <w:t xml:space="preserve"> 2021</w:t>
      </w:r>
      <w:r w:rsidR="00594867" w:rsidRPr="00DA737C">
        <w:rPr>
          <w:rFonts w:ascii="Book Antiqua" w:hAnsi="Book Antiqua"/>
          <w:highlight w:val="yellow"/>
          <w:lang w:eastAsia="zh-CN"/>
        </w:rPr>
        <w:t>]</w:t>
      </w:r>
      <w:r w:rsidRPr="00DA737C">
        <w:rPr>
          <w:rFonts w:ascii="Book Antiqua" w:hAnsi="Book Antiqua"/>
          <w:highlight w:val="yellow"/>
        </w:rPr>
        <w:t xml:space="preserve">. </w:t>
      </w:r>
      <w:r w:rsidR="00594867" w:rsidRPr="00DA737C">
        <w:rPr>
          <w:rFonts w:ascii="Book Antiqua" w:eastAsia="SimSun" w:hAnsi="Book Antiqua" w:cs="Arial"/>
          <w:bCs/>
          <w:highlight w:val="yellow"/>
        </w:rPr>
        <w:t xml:space="preserve">Available from: </w:t>
      </w:r>
      <w:r w:rsidRPr="00DA737C">
        <w:rPr>
          <w:rFonts w:ascii="Book Antiqua" w:hAnsi="Book Antiqua"/>
          <w:highlight w:val="yellow"/>
        </w:rPr>
        <w:t>https://apps.who.int/iris/handle/10665/37958</w:t>
      </w:r>
    </w:p>
    <w:p w14:paraId="0C5958E9"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15 </w:t>
      </w:r>
      <w:r w:rsidRPr="00902C9E">
        <w:rPr>
          <w:rFonts w:ascii="Book Antiqua" w:hAnsi="Book Antiqua"/>
          <w:b/>
          <w:bCs/>
        </w:rPr>
        <w:t>Pincus HA</w:t>
      </w:r>
      <w:r w:rsidRPr="00902C9E">
        <w:rPr>
          <w:rFonts w:ascii="Book Antiqua" w:hAnsi="Book Antiqua"/>
        </w:rPr>
        <w:t xml:space="preserve">, Tew JD, First MB. Psychiatric comorbidity: is more less? </w:t>
      </w:r>
      <w:r w:rsidRPr="00902C9E">
        <w:rPr>
          <w:rFonts w:ascii="Book Antiqua" w:hAnsi="Book Antiqua"/>
          <w:i/>
          <w:iCs/>
        </w:rPr>
        <w:t>World Psychiatry</w:t>
      </w:r>
      <w:r w:rsidRPr="00902C9E">
        <w:rPr>
          <w:rFonts w:ascii="Book Antiqua" w:hAnsi="Book Antiqua"/>
        </w:rPr>
        <w:t xml:space="preserve"> 2004; </w:t>
      </w:r>
      <w:r w:rsidRPr="00902C9E">
        <w:rPr>
          <w:rFonts w:ascii="Book Antiqua" w:hAnsi="Book Antiqua"/>
          <w:b/>
          <w:bCs/>
        </w:rPr>
        <w:t>3</w:t>
      </w:r>
      <w:r w:rsidRPr="00902C9E">
        <w:rPr>
          <w:rFonts w:ascii="Book Antiqua" w:hAnsi="Book Antiqua"/>
        </w:rPr>
        <w:t>: 18-23 [PMID: 16633444]</w:t>
      </w:r>
    </w:p>
    <w:p w14:paraId="5AB488A2"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16 </w:t>
      </w:r>
      <w:r w:rsidRPr="00902C9E">
        <w:rPr>
          <w:rFonts w:ascii="Book Antiqua" w:hAnsi="Book Antiqua"/>
          <w:b/>
          <w:bCs/>
        </w:rPr>
        <w:t>Buckley PF</w:t>
      </w:r>
      <w:r w:rsidRPr="00902C9E">
        <w:rPr>
          <w:rFonts w:ascii="Book Antiqua" w:hAnsi="Book Antiqua"/>
        </w:rPr>
        <w:t xml:space="preserve">, Miller BJ, Lehrer DS, Castle DJ. Psychiatric comorbidities and schizophrenia. </w:t>
      </w:r>
      <w:proofErr w:type="spellStart"/>
      <w:r w:rsidRPr="00902C9E">
        <w:rPr>
          <w:rFonts w:ascii="Book Antiqua" w:hAnsi="Book Antiqua"/>
          <w:i/>
          <w:iCs/>
        </w:rPr>
        <w:t>Schizophr</w:t>
      </w:r>
      <w:proofErr w:type="spellEnd"/>
      <w:r w:rsidRPr="00902C9E">
        <w:rPr>
          <w:rFonts w:ascii="Book Antiqua" w:hAnsi="Book Antiqua"/>
          <w:i/>
          <w:iCs/>
        </w:rPr>
        <w:t xml:space="preserve"> Bull</w:t>
      </w:r>
      <w:r w:rsidRPr="00902C9E">
        <w:rPr>
          <w:rFonts w:ascii="Book Antiqua" w:hAnsi="Book Antiqua"/>
        </w:rPr>
        <w:t xml:space="preserve"> 2009; </w:t>
      </w:r>
      <w:r w:rsidRPr="00902C9E">
        <w:rPr>
          <w:rFonts w:ascii="Book Antiqua" w:hAnsi="Book Antiqua"/>
          <w:b/>
          <w:bCs/>
        </w:rPr>
        <w:t>35</w:t>
      </w:r>
      <w:r w:rsidRPr="00902C9E">
        <w:rPr>
          <w:rFonts w:ascii="Book Antiqua" w:hAnsi="Book Antiqua"/>
        </w:rPr>
        <w:t>: 383-402 [PMID: 19011234 DOI: 10.1093/</w:t>
      </w:r>
      <w:proofErr w:type="spellStart"/>
      <w:r w:rsidRPr="00902C9E">
        <w:rPr>
          <w:rFonts w:ascii="Book Antiqua" w:hAnsi="Book Antiqua"/>
        </w:rPr>
        <w:t>schbul</w:t>
      </w:r>
      <w:proofErr w:type="spellEnd"/>
      <w:r w:rsidRPr="00902C9E">
        <w:rPr>
          <w:rFonts w:ascii="Book Antiqua" w:hAnsi="Book Antiqua"/>
        </w:rPr>
        <w:t>/sbn135]</w:t>
      </w:r>
    </w:p>
    <w:p w14:paraId="5AEA8C36" w14:textId="77777777" w:rsidR="009528E0" w:rsidRPr="00902C9E" w:rsidRDefault="009528E0" w:rsidP="00C63CE6">
      <w:pPr>
        <w:spacing w:line="360" w:lineRule="auto"/>
        <w:jc w:val="both"/>
        <w:rPr>
          <w:rFonts w:ascii="Book Antiqua" w:hAnsi="Book Antiqua"/>
        </w:rPr>
      </w:pPr>
      <w:r w:rsidRPr="00902C9E">
        <w:rPr>
          <w:rFonts w:ascii="Book Antiqua" w:hAnsi="Book Antiqua"/>
        </w:rPr>
        <w:lastRenderedPageBreak/>
        <w:t xml:space="preserve">17 </w:t>
      </w:r>
      <w:r w:rsidRPr="00902C9E">
        <w:rPr>
          <w:rFonts w:ascii="Book Antiqua" w:hAnsi="Book Antiqua"/>
          <w:b/>
          <w:bCs/>
        </w:rPr>
        <w:t>García-Gutiérrez MS</w:t>
      </w:r>
      <w:r w:rsidRPr="00902C9E">
        <w:rPr>
          <w:rFonts w:ascii="Book Antiqua" w:hAnsi="Book Antiqua"/>
        </w:rPr>
        <w:t xml:space="preserve">, Navarrete F, Sala F, Gasparyan A, </w:t>
      </w:r>
      <w:proofErr w:type="spellStart"/>
      <w:r w:rsidRPr="00902C9E">
        <w:rPr>
          <w:rFonts w:ascii="Book Antiqua" w:hAnsi="Book Antiqua"/>
        </w:rPr>
        <w:t>Austrich</w:t>
      </w:r>
      <w:proofErr w:type="spellEnd"/>
      <w:r w:rsidRPr="00902C9E">
        <w:rPr>
          <w:rFonts w:ascii="Book Antiqua" w:hAnsi="Book Antiqua"/>
        </w:rPr>
        <w:t xml:space="preserve">-Olivares A, Manzanares J. Biomarkers in Psychiatry: Concept, Definition, Types and Relevance to the Clinical Reality. </w:t>
      </w:r>
      <w:r w:rsidRPr="00902C9E">
        <w:rPr>
          <w:rFonts w:ascii="Book Antiqua" w:hAnsi="Book Antiqua"/>
          <w:i/>
          <w:iCs/>
        </w:rPr>
        <w:t>Front Psychiatry</w:t>
      </w:r>
      <w:r w:rsidRPr="00902C9E">
        <w:rPr>
          <w:rFonts w:ascii="Book Antiqua" w:hAnsi="Book Antiqua"/>
        </w:rPr>
        <w:t xml:space="preserve"> 2020; </w:t>
      </w:r>
      <w:r w:rsidRPr="00902C9E">
        <w:rPr>
          <w:rFonts w:ascii="Book Antiqua" w:hAnsi="Book Antiqua"/>
          <w:b/>
          <w:bCs/>
        </w:rPr>
        <w:t>11</w:t>
      </w:r>
      <w:r w:rsidRPr="00902C9E">
        <w:rPr>
          <w:rFonts w:ascii="Book Antiqua" w:hAnsi="Book Antiqua"/>
        </w:rPr>
        <w:t>: 432 [PMID: 32499729 DOI: 10.3389/fpsyt.2020.00432]</w:t>
      </w:r>
    </w:p>
    <w:p w14:paraId="7311D9E4"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18 </w:t>
      </w:r>
      <w:r w:rsidRPr="00902C9E">
        <w:rPr>
          <w:rFonts w:ascii="Book Antiqua" w:hAnsi="Book Antiqua"/>
          <w:b/>
          <w:bCs/>
        </w:rPr>
        <w:t>Eisenberg DP</w:t>
      </w:r>
      <w:r w:rsidRPr="00902C9E">
        <w:rPr>
          <w:rFonts w:ascii="Book Antiqua" w:hAnsi="Book Antiqua"/>
        </w:rPr>
        <w:t xml:space="preserve">, Berman KF. Executive function, neural circuitry, and genetic mechanisms in schizophrenia. </w:t>
      </w:r>
      <w:r w:rsidRPr="00902C9E">
        <w:rPr>
          <w:rFonts w:ascii="Book Antiqua" w:hAnsi="Book Antiqua"/>
          <w:i/>
          <w:iCs/>
        </w:rPr>
        <w:t>Neuropsychopharmacology</w:t>
      </w:r>
      <w:r w:rsidRPr="00902C9E">
        <w:rPr>
          <w:rFonts w:ascii="Book Antiqua" w:hAnsi="Book Antiqua"/>
        </w:rPr>
        <w:t xml:space="preserve"> 2010; </w:t>
      </w:r>
      <w:r w:rsidRPr="00902C9E">
        <w:rPr>
          <w:rFonts w:ascii="Book Antiqua" w:hAnsi="Book Antiqua"/>
          <w:b/>
          <w:bCs/>
        </w:rPr>
        <w:t>35</w:t>
      </w:r>
      <w:r w:rsidRPr="00902C9E">
        <w:rPr>
          <w:rFonts w:ascii="Book Antiqua" w:hAnsi="Book Antiqua"/>
        </w:rPr>
        <w:t>: 258-277 [PMID: 19693005 DOI: 10.1038/npp.2009.111]</w:t>
      </w:r>
    </w:p>
    <w:p w14:paraId="0EE0FDB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19 </w:t>
      </w:r>
      <w:r w:rsidRPr="00902C9E">
        <w:rPr>
          <w:rFonts w:ascii="Book Antiqua" w:hAnsi="Book Antiqua"/>
          <w:b/>
          <w:bCs/>
        </w:rPr>
        <w:t>Li X</w:t>
      </w:r>
      <w:r w:rsidRPr="00902C9E">
        <w:rPr>
          <w:rFonts w:ascii="Book Antiqua" w:hAnsi="Book Antiqua"/>
        </w:rPr>
        <w:t xml:space="preserve">, Branch CA, </w:t>
      </w:r>
      <w:proofErr w:type="spellStart"/>
      <w:r w:rsidRPr="00902C9E">
        <w:rPr>
          <w:rFonts w:ascii="Book Antiqua" w:hAnsi="Book Antiqua"/>
        </w:rPr>
        <w:t>DeLisi</w:t>
      </w:r>
      <w:proofErr w:type="spellEnd"/>
      <w:r w:rsidRPr="00902C9E">
        <w:rPr>
          <w:rFonts w:ascii="Book Antiqua" w:hAnsi="Book Antiqua"/>
        </w:rPr>
        <w:t xml:space="preserve"> LE. Language pathway abnormalities in schizophrenia: a review of fMRI and other imaging studies. </w:t>
      </w:r>
      <w:proofErr w:type="spellStart"/>
      <w:r w:rsidRPr="00902C9E">
        <w:rPr>
          <w:rFonts w:ascii="Book Antiqua" w:hAnsi="Book Antiqua"/>
          <w:i/>
          <w:iCs/>
        </w:rPr>
        <w:t>Curr</w:t>
      </w:r>
      <w:proofErr w:type="spellEnd"/>
      <w:r w:rsidRPr="00902C9E">
        <w:rPr>
          <w:rFonts w:ascii="Book Antiqua" w:hAnsi="Book Antiqua"/>
          <w:i/>
          <w:iCs/>
        </w:rPr>
        <w:t xml:space="preserve"> </w:t>
      </w:r>
      <w:proofErr w:type="spellStart"/>
      <w:r w:rsidRPr="00902C9E">
        <w:rPr>
          <w:rFonts w:ascii="Book Antiqua" w:hAnsi="Book Antiqua"/>
          <w:i/>
          <w:iCs/>
        </w:rPr>
        <w:t>Opin</w:t>
      </w:r>
      <w:proofErr w:type="spellEnd"/>
      <w:r w:rsidRPr="00902C9E">
        <w:rPr>
          <w:rFonts w:ascii="Book Antiqua" w:hAnsi="Book Antiqua"/>
          <w:i/>
          <w:iCs/>
        </w:rPr>
        <w:t xml:space="preserve"> Psychiatry</w:t>
      </w:r>
      <w:r w:rsidRPr="00902C9E">
        <w:rPr>
          <w:rFonts w:ascii="Book Antiqua" w:hAnsi="Book Antiqua"/>
        </w:rPr>
        <w:t xml:space="preserve"> 2009; </w:t>
      </w:r>
      <w:r w:rsidRPr="00902C9E">
        <w:rPr>
          <w:rFonts w:ascii="Book Antiqua" w:hAnsi="Book Antiqua"/>
          <w:b/>
          <w:bCs/>
        </w:rPr>
        <w:t>22</w:t>
      </w:r>
      <w:r w:rsidRPr="00902C9E">
        <w:rPr>
          <w:rFonts w:ascii="Book Antiqua" w:hAnsi="Book Antiqua"/>
        </w:rPr>
        <w:t>: 131-139 [PMID: 19553866 DOI: 10.1097/YCO.0b013e328324bc43]</w:t>
      </w:r>
    </w:p>
    <w:p w14:paraId="6871E89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20 </w:t>
      </w:r>
      <w:proofErr w:type="spellStart"/>
      <w:r w:rsidRPr="00902C9E">
        <w:rPr>
          <w:rFonts w:ascii="Book Antiqua" w:hAnsi="Book Antiqua"/>
          <w:b/>
          <w:bCs/>
        </w:rPr>
        <w:t>Iritani</w:t>
      </w:r>
      <w:proofErr w:type="spellEnd"/>
      <w:r w:rsidRPr="00902C9E">
        <w:rPr>
          <w:rFonts w:ascii="Book Antiqua" w:hAnsi="Book Antiqua"/>
          <w:b/>
          <w:bCs/>
        </w:rPr>
        <w:t xml:space="preserve"> S</w:t>
      </w:r>
      <w:r w:rsidRPr="00902C9E">
        <w:rPr>
          <w:rFonts w:ascii="Book Antiqua" w:hAnsi="Book Antiqua"/>
        </w:rPr>
        <w:t xml:space="preserve">. Neuropathology of schizophrenia: a mini review. </w:t>
      </w:r>
      <w:r w:rsidRPr="00902C9E">
        <w:rPr>
          <w:rFonts w:ascii="Book Antiqua" w:hAnsi="Book Antiqua"/>
          <w:i/>
          <w:iCs/>
        </w:rPr>
        <w:t>Neuropathology</w:t>
      </w:r>
      <w:r w:rsidRPr="00902C9E">
        <w:rPr>
          <w:rFonts w:ascii="Book Antiqua" w:hAnsi="Book Antiqua"/>
        </w:rPr>
        <w:t xml:space="preserve"> 2007; </w:t>
      </w:r>
      <w:r w:rsidRPr="00902C9E">
        <w:rPr>
          <w:rFonts w:ascii="Book Antiqua" w:hAnsi="Book Antiqua"/>
          <w:b/>
          <w:bCs/>
        </w:rPr>
        <w:t>27</w:t>
      </w:r>
      <w:r w:rsidRPr="00902C9E">
        <w:rPr>
          <w:rFonts w:ascii="Book Antiqua" w:hAnsi="Book Antiqua"/>
        </w:rPr>
        <w:t>: 604-608 [PMID: 18021384 DOI: 10.1111/j.1440-1789.2007.00798.x]</w:t>
      </w:r>
    </w:p>
    <w:p w14:paraId="74F4A88B"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21 </w:t>
      </w:r>
      <w:r w:rsidRPr="00902C9E">
        <w:rPr>
          <w:rFonts w:ascii="Book Antiqua" w:hAnsi="Book Antiqua"/>
          <w:b/>
          <w:bCs/>
        </w:rPr>
        <w:t xml:space="preserve">Van </w:t>
      </w:r>
      <w:proofErr w:type="spellStart"/>
      <w:r w:rsidRPr="00902C9E">
        <w:rPr>
          <w:rFonts w:ascii="Book Antiqua" w:hAnsi="Book Antiqua"/>
          <w:b/>
          <w:bCs/>
        </w:rPr>
        <w:t>Snellenberg</w:t>
      </w:r>
      <w:proofErr w:type="spellEnd"/>
      <w:r w:rsidRPr="00902C9E">
        <w:rPr>
          <w:rFonts w:ascii="Book Antiqua" w:hAnsi="Book Antiqua"/>
          <w:b/>
          <w:bCs/>
        </w:rPr>
        <w:t xml:space="preserve"> JX</w:t>
      </w:r>
      <w:r w:rsidRPr="00902C9E">
        <w:rPr>
          <w:rFonts w:ascii="Book Antiqua" w:hAnsi="Book Antiqua"/>
        </w:rPr>
        <w:t xml:space="preserve">. Working memory and long-term memory deficits in schizophrenia: is there a common substrate? </w:t>
      </w:r>
      <w:r w:rsidRPr="00902C9E">
        <w:rPr>
          <w:rFonts w:ascii="Book Antiqua" w:hAnsi="Book Antiqua"/>
          <w:i/>
          <w:iCs/>
        </w:rPr>
        <w:t>Psychiatry Res</w:t>
      </w:r>
      <w:r w:rsidRPr="00902C9E">
        <w:rPr>
          <w:rFonts w:ascii="Book Antiqua" w:hAnsi="Book Antiqua"/>
        </w:rPr>
        <w:t xml:space="preserve"> 2009; </w:t>
      </w:r>
      <w:r w:rsidRPr="00902C9E">
        <w:rPr>
          <w:rFonts w:ascii="Book Antiqua" w:hAnsi="Book Antiqua"/>
          <w:b/>
          <w:bCs/>
        </w:rPr>
        <w:t>174</w:t>
      </w:r>
      <w:r w:rsidRPr="00902C9E">
        <w:rPr>
          <w:rFonts w:ascii="Book Antiqua" w:hAnsi="Book Antiqua"/>
        </w:rPr>
        <w:t>: 89-96 [PMID: 19837568 DOI: 10.1016/j.pscychresns.2009.04.001]</w:t>
      </w:r>
    </w:p>
    <w:p w14:paraId="68F2C578"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22 </w:t>
      </w:r>
      <w:proofErr w:type="spellStart"/>
      <w:r w:rsidRPr="00902C9E">
        <w:rPr>
          <w:rFonts w:ascii="Book Antiqua" w:hAnsi="Book Antiqua"/>
          <w:b/>
          <w:bCs/>
        </w:rPr>
        <w:t>Zuo</w:t>
      </w:r>
      <w:proofErr w:type="spellEnd"/>
      <w:r w:rsidRPr="00902C9E">
        <w:rPr>
          <w:rFonts w:ascii="Book Antiqua" w:hAnsi="Book Antiqua"/>
          <w:b/>
          <w:bCs/>
        </w:rPr>
        <w:t xml:space="preserve"> XN</w:t>
      </w:r>
      <w:r w:rsidRPr="00902C9E">
        <w:rPr>
          <w:rFonts w:ascii="Book Antiqua" w:hAnsi="Book Antiqua"/>
        </w:rPr>
        <w:t xml:space="preserve">, Xing XX. Test-retest reliabilities of resting-state FMRI measurements in human brain functional connectomics: a systems neuroscience perspective. </w:t>
      </w:r>
      <w:proofErr w:type="spellStart"/>
      <w:r w:rsidRPr="00902C9E">
        <w:rPr>
          <w:rFonts w:ascii="Book Antiqua" w:hAnsi="Book Antiqua"/>
          <w:i/>
          <w:iCs/>
        </w:rPr>
        <w:t>Neurosci</w:t>
      </w:r>
      <w:proofErr w:type="spellEnd"/>
      <w:r w:rsidRPr="00902C9E">
        <w:rPr>
          <w:rFonts w:ascii="Book Antiqua" w:hAnsi="Book Antiqua"/>
          <w:i/>
          <w:iCs/>
        </w:rPr>
        <w:t xml:space="preserve"> </w:t>
      </w:r>
      <w:proofErr w:type="spellStart"/>
      <w:r w:rsidRPr="00902C9E">
        <w:rPr>
          <w:rFonts w:ascii="Book Antiqua" w:hAnsi="Book Antiqua"/>
          <w:i/>
          <w:iCs/>
        </w:rPr>
        <w:t>Biobehav</w:t>
      </w:r>
      <w:proofErr w:type="spellEnd"/>
      <w:r w:rsidRPr="00902C9E">
        <w:rPr>
          <w:rFonts w:ascii="Book Antiqua" w:hAnsi="Book Antiqua"/>
          <w:i/>
          <w:iCs/>
        </w:rPr>
        <w:t xml:space="preserve"> Rev</w:t>
      </w:r>
      <w:r w:rsidRPr="00902C9E">
        <w:rPr>
          <w:rFonts w:ascii="Book Antiqua" w:hAnsi="Book Antiqua"/>
        </w:rPr>
        <w:t xml:space="preserve"> 2014; </w:t>
      </w:r>
      <w:r w:rsidRPr="00902C9E">
        <w:rPr>
          <w:rFonts w:ascii="Book Antiqua" w:hAnsi="Book Antiqua"/>
          <w:b/>
          <w:bCs/>
        </w:rPr>
        <w:t>45</w:t>
      </w:r>
      <w:r w:rsidRPr="00902C9E">
        <w:rPr>
          <w:rFonts w:ascii="Book Antiqua" w:hAnsi="Book Antiqua"/>
        </w:rPr>
        <w:t>: 100-118 [PMID: 24875392 DOI: 10.1016/j.neubiorev.2014.05.009]</w:t>
      </w:r>
    </w:p>
    <w:p w14:paraId="448E78DD"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23 </w:t>
      </w:r>
      <w:proofErr w:type="spellStart"/>
      <w:r w:rsidRPr="00902C9E">
        <w:rPr>
          <w:rFonts w:ascii="Book Antiqua" w:hAnsi="Book Antiqua"/>
          <w:b/>
          <w:bCs/>
        </w:rPr>
        <w:t>Goulden</w:t>
      </w:r>
      <w:proofErr w:type="spellEnd"/>
      <w:r w:rsidRPr="00902C9E">
        <w:rPr>
          <w:rFonts w:ascii="Book Antiqua" w:hAnsi="Book Antiqua"/>
          <w:b/>
          <w:bCs/>
        </w:rPr>
        <w:t xml:space="preserve"> N</w:t>
      </w:r>
      <w:r w:rsidRPr="00902C9E">
        <w:rPr>
          <w:rFonts w:ascii="Book Antiqua" w:hAnsi="Book Antiqua"/>
        </w:rPr>
        <w:t xml:space="preserve">, </w:t>
      </w:r>
      <w:proofErr w:type="spellStart"/>
      <w:r w:rsidRPr="00902C9E">
        <w:rPr>
          <w:rFonts w:ascii="Book Antiqua" w:hAnsi="Book Antiqua"/>
        </w:rPr>
        <w:t>Khusnulina</w:t>
      </w:r>
      <w:proofErr w:type="spellEnd"/>
      <w:r w:rsidRPr="00902C9E">
        <w:rPr>
          <w:rFonts w:ascii="Book Antiqua" w:hAnsi="Book Antiqua"/>
        </w:rPr>
        <w:t xml:space="preserve"> A, Davis NJ, Bracewell RM, </w:t>
      </w:r>
      <w:proofErr w:type="spellStart"/>
      <w:r w:rsidRPr="00902C9E">
        <w:rPr>
          <w:rFonts w:ascii="Book Antiqua" w:hAnsi="Book Antiqua"/>
        </w:rPr>
        <w:t>Bokde</w:t>
      </w:r>
      <w:proofErr w:type="spellEnd"/>
      <w:r w:rsidRPr="00902C9E">
        <w:rPr>
          <w:rFonts w:ascii="Book Antiqua" w:hAnsi="Book Antiqua"/>
        </w:rPr>
        <w:t xml:space="preserve"> AL, McNulty JP, Mullins PG. The salience network is responsible for switching between the default mode network and the central executive network: replication from DCM. </w:t>
      </w:r>
      <w:r w:rsidRPr="00902C9E">
        <w:rPr>
          <w:rFonts w:ascii="Book Antiqua" w:hAnsi="Book Antiqua"/>
          <w:i/>
          <w:iCs/>
        </w:rPr>
        <w:t>Neuroimage</w:t>
      </w:r>
      <w:r w:rsidRPr="00902C9E">
        <w:rPr>
          <w:rFonts w:ascii="Book Antiqua" w:hAnsi="Book Antiqua"/>
        </w:rPr>
        <w:t xml:space="preserve"> 2014; </w:t>
      </w:r>
      <w:r w:rsidRPr="00902C9E">
        <w:rPr>
          <w:rFonts w:ascii="Book Antiqua" w:hAnsi="Book Antiqua"/>
          <w:b/>
          <w:bCs/>
        </w:rPr>
        <w:t>99</w:t>
      </w:r>
      <w:r w:rsidRPr="00902C9E">
        <w:rPr>
          <w:rFonts w:ascii="Book Antiqua" w:hAnsi="Book Antiqua"/>
        </w:rPr>
        <w:t>: 180-190 [PMID: 24862074 DOI: 10.1016/j.neuroimage.2014.05.052]</w:t>
      </w:r>
    </w:p>
    <w:p w14:paraId="28BFA22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24 </w:t>
      </w:r>
      <w:r w:rsidRPr="00902C9E">
        <w:rPr>
          <w:rFonts w:ascii="Book Antiqua" w:hAnsi="Book Antiqua"/>
          <w:b/>
          <w:bCs/>
        </w:rPr>
        <w:t>Stoyanov D</w:t>
      </w:r>
      <w:r w:rsidRPr="00902C9E">
        <w:rPr>
          <w:rFonts w:ascii="Book Antiqua" w:hAnsi="Book Antiqua"/>
        </w:rPr>
        <w:t xml:space="preserve">, Aryutova K, Kandilarova S, Paunova R, </w:t>
      </w:r>
      <w:proofErr w:type="spellStart"/>
      <w:r w:rsidRPr="00902C9E">
        <w:rPr>
          <w:rFonts w:ascii="Book Antiqua" w:hAnsi="Book Antiqua"/>
        </w:rPr>
        <w:t>Arabadzhiev</w:t>
      </w:r>
      <w:proofErr w:type="spellEnd"/>
      <w:r w:rsidRPr="00902C9E">
        <w:rPr>
          <w:rFonts w:ascii="Book Antiqua" w:hAnsi="Book Antiqua"/>
        </w:rPr>
        <w:t xml:space="preserve"> Z, </w:t>
      </w:r>
      <w:proofErr w:type="spellStart"/>
      <w:r w:rsidRPr="00902C9E">
        <w:rPr>
          <w:rFonts w:ascii="Book Antiqua" w:hAnsi="Book Antiqua"/>
        </w:rPr>
        <w:t>Todeva-Radneva</w:t>
      </w:r>
      <w:proofErr w:type="spellEnd"/>
      <w:r w:rsidRPr="00902C9E">
        <w:rPr>
          <w:rFonts w:ascii="Book Antiqua" w:hAnsi="Book Antiqua"/>
        </w:rPr>
        <w:t xml:space="preserve"> A, </w:t>
      </w:r>
      <w:proofErr w:type="spellStart"/>
      <w:r w:rsidRPr="00902C9E">
        <w:rPr>
          <w:rFonts w:ascii="Book Antiqua" w:hAnsi="Book Antiqua"/>
        </w:rPr>
        <w:t>Kostianev</w:t>
      </w:r>
      <w:proofErr w:type="spellEnd"/>
      <w:r w:rsidRPr="00902C9E">
        <w:rPr>
          <w:rFonts w:ascii="Book Antiqua" w:hAnsi="Book Antiqua"/>
        </w:rPr>
        <w:t xml:space="preserve"> S, </w:t>
      </w:r>
      <w:proofErr w:type="spellStart"/>
      <w:r w:rsidRPr="00902C9E">
        <w:rPr>
          <w:rFonts w:ascii="Book Antiqua" w:hAnsi="Book Antiqua"/>
        </w:rPr>
        <w:t>Borgwardt</w:t>
      </w:r>
      <w:proofErr w:type="spellEnd"/>
      <w:r w:rsidRPr="00902C9E">
        <w:rPr>
          <w:rFonts w:ascii="Book Antiqua" w:hAnsi="Book Antiqua"/>
        </w:rPr>
        <w:t xml:space="preserve"> S. Diagnostic Task Specific Activations in Functional MRI and Aberrant Connectivity of Insula with Middle Frontal Gyrus Can Inform the Differential Diagnosis of Psychosis. </w:t>
      </w:r>
      <w:r w:rsidRPr="00902C9E">
        <w:rPr>
          <w:rFonts w:ascii="Book Antiqua" w:hAnsi="Book Antiqua"/>
          <w:i/>
          <w:iCs/>
        </w:rPr>
        <w:t>Diagnostics (Basel)</w:t>
      </w:r>
      <w:r w:rsidRPr="00902C9E">
        <w:rPr>
          <w:rFonts w:ascii="Book Antiqua" w:hAnsi="Book Antiqua"/>
        </w:rPr>
        <w:t xml:space="preserve"> 2021; </w:t>
      </w:r>
      <w:r w:rsidRPr="00902C9E">
        <w:rPr>
          <w:rFonts w:ascii="Book Antiqua" w:hAnsi="Book Antiqua"/>
          <w:b/>
          <w:bCs/>
        </w:rPr>
        <w:t>11</w:t>
      </w:r>
      <w:r w:rsidRPr="00902C9E">
        <w:rPr>
          <w:rFonts w:ascii="Book Antiqua" w:hAnsi="Book Antiqua"/>
        </w:rPr>
        <w:t xml:space="preserve"> [PMID: 33435624 DOI: 10.3390/diagnostics11010095]</w:t>
      </w:r>
    </w:p>
    <w:p w14:paraId="5ABDAE21" w14:textId="01A96C28" w:rsidR="009528E0" w:rsidRPr="00902C9E" w:rsidRDefault="009528E0" w:rsidP="00C63CE6">
      <w:pPr>
        <w:spacing w:line="360" w:lineRule="auto"/>
        <w:jc w:val="both"/>
        <w:rPr>
          <w:rFonts w:ascii="Book Antiqua" w:hAnsi="Book Antiqua"/>
          <w:lang w:eastAsia="zh-CN"/>
        </w:rPr>
      </w:pPr>
      <w:r w:rsidRPr="00902C9E">
        <w:rPr>
          <w:rFonts w:ascii="Book Antiqua" w:hAnsi="Book Antiqua"/>
        </w:rPr>
        <w:t xml:space="preserve">25 </w:t>
      </w:r>
      <w:proofErr w:type="spellStart"/>
      <w:r w:rsidRPr="00902C9E">
        <w:rPr>
          <w:rFonts w:ascii="Book Antiqua" w:hAnsi="Book Antiqua"/>
          <w:b/>
          <w:bCs/>
        </w:rPr>
        <w:t>Zerssen</w:t>
      </w:r>
      <w:proofErr w:type="spellEnd"/>
      <w:r w:rsidRPr="00902C9E">
        <w:rPr>
          <w:rFonts w:ascii="Book Antiqua" w:hAnsi="Book Antiqua"/>
          <w:b/>
          <w:bCs/>
        </w:rPr>
        <w:t xml:space="preserve"> D</w:t>
      </w:r>
      <w:r w:rsidR="00875DBC" w:rsidRPr="00902C9E">
        <w:rPr>
          <w:rFonts w:ascii="Book Antiqua" w:hAnsi="Book Antiqua"/>
          <w:b/>
          <w:bCs/>
          <w:lang w:eastAsia="zh-CN"/>
        </w:rPr>
        <w:t>V</w:t>
      </w:r>
      <w:r w:rsidRPr="00902C9E">
        <w:rPr>
          <w:rFonts w:ascii="Book Antiqua" w:hAnsi="Book Antiqua"/>
          <w:b/>
          <w:bCs/>
        </w:rPr>
        <w:t>,</w:t>
      </w:r>
      <w:r w:rsidRPr="00902C9E">
        <w:rPr>
          <w:rFonts w:ascii="Book Antiqua" w:hAnsi="Book Antiqua"/>
        </w:rPr>
        <w:t xml:space="preserve"> </w:t>
      </w:r>
      <w:proofErr w:type="spellStart"/>
      <w:r w:rsidRPr="00902C9E">
        <w:rPr>
          <w:rFonts w:ascii="Book Antiqua" w:hAnsi="Book Antiqua"/>
        </w:rPr>
        <w:t>Koeller</w:t>
      </w:r>
      <w:proofErr w:type="spellEnd"/>
      <w:r w:rsidRPr="00902C9E">
        <w:rPr>
          <w:rFonts w:ascii="Book Antiqua" w:hAnsi="Book Antiqua"/>
        </w:rPr>
        <w:t xml:space="preserve"> DM. </w:t>
      </w:r>
      <w:r w:rsidR="00875DBC" w:rsidRPr="00902C9E">
        <w:rPr>
          <w:rFonts w:ascii="Book Antiqua" w:eastAsia="Book Antiqua" w:hAnsi="Book Antiqua" w:cs="Book Antiqua"/>
          <w:color w:val="000000"/>
        </w:rPr>
        <w:t>Paranoid-</w:t>
      </w:r>
      <w:proofErr w:type="spellStart"/>
      <w:r w:rsidR="00875DBC" w:rsidRPr="00902C9E">
        <w:rPr>
          <w:rFonts w:ascii="Book Antiqua" w:eastAsia="Book Antiqua" w:hAnsi="Book Antiqua" w:cs="Book Antiqua"/>
          <w:color w:val="000000"/>
        </w:rPr>
        <w:t>Depressivitäts</w:t>
      </w:r>
      <w:proofErr w:type="spellEnd"/>
      <w:r w:rsidR="00875DBC" w:rsidRPr="00902C9E">
        <w:rPr>
          <w:rFonts w:ascii="Book Antiqua" w:eastAsia="Book Antiqua" w:hAnsi="Book Antiqua" w:cs="Book Antiqua"/>
          <w:color w:val="000000"/>
        </w:rPr>
        <w:t xml:space="preserve">-Skala (PD-S)[Paranoia-Depression Scale]. Weinheim (Germany): </w:t>
      </w:r>
      <w:proofErr w:type="spellStart"/>
      <w:r w:rsidR="00875DBC" w:rsidRPr="00902C9E">
        <w:rPr>
          <w:rFonts w:ascii="Book Antiqua" w:eastAsia="Book Antiqua" w:hAnsi="Book Antiqua" w:cs="Book Antiqua"/>
          <w:color w:val="000000"/>
        </w:rPr>
        <w:t>Beltz</w:t>
      </w:r>
      <w:proofErr w:type="spellEnd"/>
      <w:r w:rsidR="00875DBC" w:rsidRPr="00902C9E">
        <w:rPr>
          <w:rFonts w:ascii="Book Antiqua" w:hAnsi="Book Antiqua" w:cs="Book Antiqua"/>
          <w:color w:val="000000"/>
          <w:lang w:eastAsia="zh-CN"/>
        </w:rPr>
        <w:t>,</w:t>
      </w:r>
      <w:r w:rsidR="00875DBC" w:rsidRPr="00902C9E">
        <w:rPr>
          <w:rFonts w:ascii="Book Antiqua" w:eastAsia="Book Antiqua" w:hAnsi="Book Antiqua" w:cs="Book Antiqua"/>
          <w:color w:val="000000"/>
        </w:rPr>
        <w:t xml:space="preserve"> 1976</w:t>
      </w:r>
    </w:p>
    <w:p w14:paraId="39CE05A6" w14:textId="77777777" w:rsidR="009528E0" w:rsidRPr="00902C9E" w:rsidRDefault="009528E0" w:rsidP="00C63CE6">
      <w:pPr>
        <w:spacing w:line="360" w:lineRule="auto"/>
        <w:jc w:val="both"/>
        <w:rPr>
          <w:rFonts w:ascii="Book Antiqua" w:hAnsi="Book Antiqua"/>
        </w:rPr>
      </w:pPr>
      <w:r w:rsidRPr="00902C9E">
        <w:rPr>
          <w:rFonts w:ascii="Book Antiqua" w:hAnsi="Book Antiqua"/>
        </w:rPr>
        <w:lastRenderedPageBreak/>
        <w:t xml:space="preserve">26 </w:t>
      </w:r>
      <w:r w:rsidRPr="00902C9E">
        <w:rPr>
          <w:rFonts w:ascii="Book Antiqua" w:hAnsi="Book Antiqua"/>
          <w:b/>
          <w:bCs/>
        </w:rPr>
        <w:t>Yoon JH</w:t>
      </w:r>
      <w:r w:rsidRPr="00902C9E">
        <w:rPr>
          <w:rFonts w:ascii="Book Antiqua" w:hAnsi="Book Antiqua"/>
        </w:rPr>
        <w:t xml:space="preserve">, </w:t>
      </w:r>
      <w:proofErr w:type="spellStart"/>
      <w:r w:rsidRPr="00902C9E">
        <w:rPr>
          <w:rFonts w:ascii="Book Antiqua" w:hAnsi="Book Antiqua"/>
        </w:rPr>
        <w:t>Minzenberg</w:t>
      </w:r>
      <w:proofErr w:type="spellEnd"/>
      <w:r w:rsidRPr="00902C9E">
        <w:rPr>
          <w:rFonts w:ascii="Book Antiqua" w:hAnsi="Book Antiqua"/>
        </w:rPr>
        <w:t xml:space="preserve"> MJ, </w:t>
      </w:r>
      <w:proofErr w:type="spellStart"/>
      <w:r w:rsidRPr="00902C9E">
        <w:rPr>
          <w:rFonts w:ascii="Book Antiqua" w:hAnsi="Book Antiqua"/>
        </w:rPr>
        <w:t>Ursu</w:t>
      </w:r>
      <w:proofErr w:type="spellEnd"/>
      <w:r w:rsidRPr="00902C9E">
        <w:rPr>
          <w:rFonts w:ascii="Book Antiqua" w:hAnsi="Book Antiqua"/>
        </w:rPr>
        <w:t xml:space="preserve"> S, Ryan Walter BS, </w:t>
      </w:r>
      <w:proofErr w:type="spellStart"/>
      <w:r w:rsidRPr="00902C9E">
        <w:rPr>
          <w:rFonts w:ascii="Book Antiqua" w:hAnsi="Book Antiqua"/>
        </w:rPr>
        <w:t>Wendelken</w:t>
      </w:r>
      <w:proofErr w:type="spellEnd"/>
      <w:r w:rsidRPr="00902C9E">
        <w:rPr>
          <w:rFonts w:ascii="Book Antiqua" w:hAnsi="Book Antiqua"/>
        </w:rPr>
        <w:t xml:space="preserve"> C, Ragland JD, Carter CS. Association of dorsolateral prefrontal cortex dysfunction with disrupted coordinated brain activity in schizophrenia: relationship with impaired cognition, behavioral disorganization, and global function. </w:t>
      </w:r>
      <w:r w:rsidRPr="00902C9E">
        <w:rPr>
          <w:rFonts w:ascii="Book Antiqua" w:hAnsi="Book Antiqua"/>
          <w:i/>
          <w:iCs/>
        </w:rPr>
        <w:t>Am J Psychiatry</w:t>
      </w:r>
      <w:r w:rsidRPr="00902C9E">
        <w:rPr>
          <w:rFonts w:ascii="Book Antiqua" w:hAnsi="Book Antiqua"/>
        </w:rPr>
        <w:t xml:space="preserve"> 2008; </w:t>
      </w:r>
      <w:r w:rsidRPr="00902C9E">
        <w:rPr>
          <w:rFonts w:ascii="Book Antiqua" w:hAnsi="Book Antiqua"/>
          <w:b/>
          <w:bCs/>
        </w:rPr>
        <w:t>165</w:t>
      </w:r>
      <w:r w:rsidRPr="00902C9E">
        <w:rPr>
          <w:rFonts w:ascii="Book Antiqua" w:hAnsi="Book Antiqua"/>
        </w:rPr>
        <w:t>: 1006-1014 [PMID: 18519527 DOI: 10.1176/appi.ajp.2008.07060945]</w:t>
      </w:r>
    </w:p>
    <w:p w14:paraId="2FBB8D18"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27 </w:t>
      </w:r>
      <w:r w:rsidRPr="00902C9E">
        <w:rPr>
          <w:rFonts w:ascii="Book Antiqua" w:hAnsi="Book Antiqua"/>
          <w:b/>
          <w:bCs/>
        </w:rPr>
        <w:t>Kandilarova S</w:t>
      </w:r>
      <w:r w:rsidRPr="00902C9E">
        <w:rPr>
          <w:rFonts w:ascii="Book Antiqua" w:hAnsi="Book Antiqua"/>
        </w:rPr>
        <w:t xml:space="preserve">, Stoyanov D, </w:t>
      </w:r>
      <w:proofErr w:type="spellStart"/>
      <w:r w:rsidRPr="00902C9E">
        <w:rPr>
          <w:rFonts w:ascii="Book Antiqua" w:hAnsi="Book Antiqua"/>
        </w:rPr>
        <w:t>Kostianev</w:t>
      </w:r>
      <w:proofErr w:type="spellEnd"/>
      <w:r w:rsidRPr="00902C9E">
        <w:rPr>
          <w:rFonts w:ascii="Book Antiqua" w:hAnsi="Book Antiqua"/>
        </w:rPr>
        <w:t xml:space="preserve"> S, Specht K. Altered Resting State Effective Connectivity of Anterior Insula in Depression. </w:t>
      </w:r>
      <w:r w:rsidRPr="00902C9E">
        <w:rPr>
          <w:rFonts w:ascii="Book Antiqua" w:hAnsi="Book Antiqua"/>
          <w:i/>
          <w:iCs/>
        </w:rPr>
        <w:t>Front Psychiatry</w:t>
      </w:r>
      <w:r w:rsidRPr="00902C9E">
        <w:rPr>
          <w:rFonts w:ascii="Book Antiqua" w:hAnsi="Book Antiqua"/>
        </w:rPr>
        <w:t xml:space="preserve"> 2018; </w:t>
      </w:r>
      <w:r w:rsidRPr="00902C9E">
        <w:rPr>
          <w:rFonts w:ascii="Book Antiqua" w:hAnsi="Book Antiqua"/>
          <w:b/>
          <w:bCs/>
        </w:rPr>
        <w:t>9</w:t>
      </w:r>
      <w:r w:rsidRPr="00902C9E">
        <w:rPr>
          <w:rFonts w:ascii="Book Antiqua" w:hAnsi="Book Antiqua"/>
        </w:rPr>
        <w:t>: 83 [PMID: 29599728 DOI: 10.3389/fpsyt.2018.00083]</w:t>
      </w:r>
    </w:p>
    <w:p w14:paraId="492098C0"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28 </w:t>
      </w:r>
      <w:r w:rsidRPr="00902C9E">
        <w:rPr>
          <w:rFonts w:ascii="Book Antiqua" w:hAnsi="Book Antiqua"/>
          <w:b/>
          <w:bCs/>
        </w:rPr>
        <w:t>Hayden BY</w:t>
      </w:r>
      <w:r w:rsidRPr="00902C9E">
        <w:rPr>
          <w:rFonts w:ascii="Book Antiqua" w:hAnsi="Book Antiqua"/>
        </w:rPr>
        <w:t xml:space="preserve">, Smith DV, Platt ML. Electrophysiological correlates of default-mode processing in macaque posterior cingulate cortex. </w:t>
      </w:r>
      <w:r w:rsidRPr="00902C9E">
        <w:rPr>
          <w:rFonts w:ascii="Book Antiqua" w:hAnsi="Book Antiqua"/>
          <w:i/>
          <w:iCs/>
        </w:rPr>
        <w:t xml:space="preserve">Proc Natl </w:t>
      </w:r>
      <w:proofErr w:type="spellStart"/>
      <w:r w:rsidRPr="00902C9E">
        <w:rPr>
          <w:rFonts w:ascii="Book Antiqua" w:hAnsi="Book Antiqua"/>
          <w:i/>
          <w:iCs/>
        </w:rPr>
        <w:t>Acad</w:t>
      </w:r>
      <w:proofErr w:type="spellEnd"/>
      <w:r w:rsidRPr="00902C9E">
        <w:rPr>
          <w:rFonts w:ascii="Book Antiqua" w:hAnsi="Book Antiqua"/>
          <w:i/>
          <w:iCs/>
        </w:rPr>
        <w:t xml:space="preserve"> Sci U S A</w:t>
      </w:r>
      <w:r w:rsidRPr="00902C9E">
        <w:rPr>
          <w:rFonts w:ascii="Book Antiqua" w:hAnsi="Book Antiqua"/>
        </w:rPr>
        <w:t xml:space="preserve"> 2009; </w:t>
      </w:r>
      <w:r w:rsidRPr="00902C9E">
        <w:rPr>
          <w:rFonts w:ascii="Book Antiqua" w:hAnsi="Book Antiqua"/>
          <w:b/>
          <w:bCs/>
        </w:rPr>
        <w:t>106</w:t>
      </w:r>
      <w:r w:rsidRPr="00902C9E">
        <w:rPr>
          <w:rFonts w:ascii="Book Antiqua" w:hAnsi="Book Antiqua"/>
        </w:rPr>
        <w:t>: 5948-5953 [PMID: 19293382 DOI: 10.1073/pnas.0812035106]</w:t>
      </w:r>
    </w:p>
    <w:p w14:paraId="0290DF1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29 </w:t>
      </w:r>
      <w:proofErr w:type="spellStart"/>
      <w:r w:rsidRPr="00902C9E">
        <w:rPr>
          <w:rFonts w:ascii="Book Antiqua" w:hAnsi="Book Antiqua"/>
          <w:b/>
          <w:bCs/>
        </w:rPr>
        <w:t>Greicius</w:t>
      </w:r>
      <w:proofErr w:type="spellEnd"/>
      <w:r w:rsidRPr="00902C9E">
        <w:rPr>
          <w:rFonts w:ascii="Book Antiqua" w:hAnsi="Book Antiqua"/>
          <w:b/>
          <w:bCs/>
        </w:rPr>
        <w:t xml:space="preserve"> MD</w:t>
      </w:r>
      <w:r w:rsidRPr="00902C9E">
        <w:rPr>
          <w:rFonts w:ascii="Book Antiqua" w:hAnsi="Book Antiqua"/>
        </w:rPr>
        <w:t xml:space="preserve">, </w:t>
      </w:r>
      <w:proofErr w:type="spellStart"/>
      <w:r w:rsidRPr="00902C9E">
        <w:rPr>
          <w:rFonts w:ascii="Book Antiqua" w:hAnsi="Book Antiqua"/>
        </w:rPr>
        <w:t>Krasnow</w:t>
      </w:r>
      <w:proofErr w:type="spellEnd"/>
      <w:r w:rsidRPr="00902C9E">
        <w:rPr>
          <w:rFonts w:ascii="Book Antiqua" w:hAnsi="Book Antiqua"/>
        </w:rPr>
        <w:t xml:space="preserve"> B, Reiss AL, Menon V. Functional connectivity in the resting brain: a network analysis of the default mode hypothesis. </w:t>
      </w:r>
      <w:r w:rsidRPr="00902C9E">
        <w:rPr>
          <w:rFonts w:ascii="Book Antiqua" w:hAnsi="Book Antiqua"/>
          <w:i/>
          <w:iCs/>
        </w:rPr>
        <w:t xml:space="preserve">Proc Natl </w:t>
      </w:r>
      <w:proofErr w:type="spellStart"/>
      <w:r w:rsidRPr="00902C9E">
        <w:rPr>
          <w:rFonts w:ascii="Book Antiqua" w:hAnsi="Book Antiqua"/>
          <w:i/>
          <w:iCs/>
        </w:rPr>
        <w:t>Acad</w:t>
      </w:r>
      <w:proofErr w:type="spellEnd"/>
      <w:r w:rsidRPr="00902C9E">
        <w:rPr>
          <w:rFonts w:ascii="Book Antiqua" w:hAnsi="Book Antiqua"/>
          <w:i/>
          <w:iCs/>
        </w:rPr>
        <w:t xml:space="preserve"> Sci U S A</w:t>
      </w:r>
      <w:r w:rsidRPr="00902C9E">
        <w:rPr>
          <w:rFonts w:ascii="Book Antiqua" w:hAnsi="Book Antiqua"/>
        </w:rPr>
        <w:t xml:space="preserve"> 2003; </w:t>
      </w:r>
      <w:r w:rsidRPr="00902C9E">
        <w:rPr>
          <w:rFonts w:ascii="Book Antiqua" w:hAnsi="Book Antiqua"/>
          <w:b/>
          <w:bCs/>
        </w:rPr>
        <w:t>100</w:t>
      </w:r>
      <w:r w:rsidRPr="00902C9E">
        <w:rPr>
          <w:rFonts w:ascii="Book Antiqua" w:hAnsi="Book Antiqua"/>
        </w:rPr>
        <w:t>: 253-258 [PMID: 12506194 DOI: 10.1073/pnas.0135058100]</w:t>
      </w:r>
    </w:p>
    <w:p w14:paraId="0ACB0099" w14:textId="3461DE3C" w:rsidR="009528E0" w:rsidRPr="00902C9E" w:rsidRDefault="009528E0" w:rsidP="00C63CE6">
      <w:pPr>
        <w:spacing w:line="360" w:lineRule="auto"/>
        <w:jc w:val="both"/>
        <w:rPr>
          <w:rFonts w:ascii="Book Antiqua" w:hAnsi="Book Antiqua"/>
          <w:lang w:eastAsia="zh-CN"/>
        </w:rPr>
      </w:pPr>
      <w:r w:rsidRPr="00DA737C">
        <w:rPr>
          <w:rFonts w:ascii="Book Antiqua" w:hAnsi="Book Antiqua"/>
          <w:highlight w:val="yellow"/>
        </w:rPr>
        <w:t xml:space="preserve">30 </w:t>
      </w:r>
      <w:r w:rsidRPr="00DA737C">
        <w:rPr>
          <w:rFonts w:ascii="Book Antiqua" w:hAnsi="Book Antiqua"/>
          <w:b/>
          <w:bCs/>
          <w:highlight w:val="yellow"/>
        </w:rPr>
        <w:t xml:space="preserve">American Psychiatric Association. </w:t>
      </w:r>
      <w:r w:rsidRPr="00DA737C">
        <w:rPr>
          <w:rFonts w:ascii="Book Antiqua" w:hAnsi="Book Antiqua"/>
          <w:bCs/>
          <w:highlight w:val="yellow"/>
        </w:rPr>
        <w:t>Diagnostic and Statistical Manual of Mental Disorders,</w:t>
      </w:r>
      <w:r w:rsidRPr="00DA737C">
        <w:rPr>
          <w:rFonts w:ascii="Book Antiqua" w:hAnsi="Book Antiqua"/>
          <w:highlight w:val="yellow"/>
        </w:rPr>
        <w:t xml:space="preserve"> 4th Edition, Text Revision. American Psychiatric Association; 2000.</w:t>
      </w:r>
      <w:r w:rsidR="005B1767" w:rsidRPr="00DA737C">
        <w:rPr>
          <w:rFonts w:ascii="Book Antiqua" w:hAnsi="Book Antiqua"/>
          <w:highlight w:val="yellow"/>
          <w:lang w:eastAsia="zh-CN"/>
        </w:rPr>
        <w:t xml:space="preserve"> </w:t>
      </w:r>
      <w:r w:rsidR="005B1767" w:rsidRPr="00DA737C">
        <w:rPr>
          <w:rFonts w:ascii="Book Antiqua" w:hAnsi="Book Antiqua"/>
          <w:bCs/>
          <w:highlight w:val="yellow"/>
          <w:lang w:eastAsia="zh-CN"/>
        </w:rPr>
        <w:t>[cit</w:t>
      </w:r>
      <w:r w:rsidR="005B1767" w:rsidRPr="00DA737C">
        <w:rPr>
          <w:rFonts w:ascii="Book Antiqua" w:hAnsi="Book Antiqua"/>
          <w:bCs/>
          <w:highlight w:val="yellow"/>
        </w:rPr>
        <w:t>ed 16</w:t>
      </w:r>
      <w:r w:rsidR="005B1767" w:rsidRPr="00DA737C">
        <w:rPr>
          <w:rFonts w:ascii="Book Antiqua" w:hAnsi="Book Antiqua"/>
          <w:bCs/>
          <w:highlight w:val="yellow"/>
          <w:lang w:eastAsia="zh-CN"/>
        </w:rPr>
        <w:t xml:space="preserve"> </w:t>
      </w:r>
      <w:r w:rsidR="005B1767" w:rsidRPr="00DA737C">
        <w:rPr>
          <w:rFonts w:ascii="Book Antiqua" w:hAnsi="Book Antiqua"/>
          <w:bCs/>
          <w:highlight w:val="yellow"/>
        </w:rPr>
        <w:t>March</w:t>
      </w:r>
      <w:r w:rsidR="005B1767" w:rsidRPr="00DA737C">
        <w:rPr>
          <w:rFonts w:ascii="Book Antiqua" w:hAnsi="Book Antiqua"/>
          <w:highlight w:val="yellow"/>
        </w:rPr>
        <w:t xml:space="preserve"> 2021</w:t>
      </w:r>
      <w:r w:rsidR="005B1767" w:rsidRPr="00DA737C">
        <w:rPr>
          <w:rFonts w:ascii="Book Antiqua" w:hAnsi="Book Antiqua"/>
          <w:highlight w:val="yellow"/>
          <w:lang w:eastAsia="zh-CN"/>
        </w:rPr>
        <w:t>]</w:t>
      </w:r>
      <w:r w:rsidR="005B1767" w:rsidRPr="00DA737C">
        <w:rPr>
          <w:rFonts w:ascii="Book Antiqua" w:hAnsi="Book Antiqua"/>
          <w:highlight w:val="yellow"/>
        </w:rPr>
        <w:t xml:space="preserve">. </w:t>
      </w:r>
      <w:r w:rsidR="005B1767" w:rsidRPr="00DA737C">
        <w:rPr>
          <w:rFonts w:ascii="Book Antiqua" w:eastAsia="SimSun" w:hAnsi="Book Antiqua" w:cs="Arial"/>
          <w:bCs/>
          <w:highlight w:val="yellow"/>
        </w:rPr>
        <w:t xml:space="preserve">Available from: </w:t>
      </w:r>
      <w:r w:rsidR="005B1767" w:rsidRPr="00DA737C">
        <w:rPr>
          <w:rFonts w:ascii="Book Antiqua" w:hAnsi="Book Antiqua"/>
          <w:highlight w:val="yellow"/>
          <w:lang w:eastAsia="zh-CN"/>
        </w:rPr>
        <w:t>https://www.researchgate.net/publication/227942103_Diagnostic_and_Statistical_Manual_of_Mental_Disorders_4th_ed_DSM-IV</w:t>
      </w:r>
    </w:p>
    <w:p w14:paraId="28E2AA81" w14:textId="23C8CE69" w:rsidR="009528E0" w:rsidRPr="00902C9E" w:rsidRDefault="009528E0" w:rsidP="00C63CE6">
      <w:pPr>
        <w:spacing w:line="360" w:lineRule="auto"/>
        <w:jc w:val="both"/>
        <w:rPr>
          <w:rFonts w:ascii="Book Antiqua" w:hAnsi="Book Antiqua"/>
        </w:rPr>
      </w:pPr>
      <w:r w:rsidRPr="00902C9E">
        <w:rPr>
          <w:rFonts w:ascii="Book Antiqua" w:hAnsi="Book Antiqua"/>
        </w:rPr>
        <w:t xml:space="preserve">31 </w:t>
      </w:r>
      <w:r w:rsidRPr="00902C9E">
        <w:rPr>
          <w:rFonts w:ascii="Book Antiqua" w:hAnsi="Book Antiqua"/>
          <w:b/>
          <w:bCs/>
        </w:rPr>
        <w:t>S</w:t>
      </w:r>
      <w:r w:rsidR="00F92BF1" w:rsidRPr="00902C9E">
        <w:rPr>
          <w:rFonts w:ascii="Book Antiqua" w:hAnsi="Book Antiqua"/>
          <w:b/>
          <w:bCs/>
          <w:lang w:eastAsia="zh-CN"/>
        </w:rPr>
        <w:t>ullivan</w:t>
      </w:r>
      <w:r w:rsidRPr="00902C9E">
        <w:rPr>
          <w:rFonts w:ascii="Book Antiqua" w:hAnsi="Book Antiqua"/>
          <w:b/>
          <w:bCs/>
        </w:rPr>
        <w:t xml:space="preserve"> HS</w:t>
      </w:r>
      <w:r w:rsidRPr="00902C9E">
        <w:rPr>
          <w:rFonts w:ascii="Book Antiqua" w:hAnsi="Book Antiqua"/>
        </w:rPr>
        <w:t xml:space="preserve">. The psychiatric interview. </w:t>
      </w:r>
      <w:r w:rsidRPr="00902C9E">
        <w:rPr>
          <w:rFonts w:ascii="Book Antiqua" w:hAnsi="Book Antiqua"/>
          <w:i/>
          <w:iCs/>
        </w:rPr>
        <w:t>Psychiatry</w:t>
      </w:r>
      <w:r w:rsidRPr="00902C9E">
        <w:rPr>
          <w:rFonts w:ascii="Book Antiqua" w:hAnsi="Book Antiqua"/>
        </w:rPr>
        <w:t xml:space="preserve"> 1951; </w:t>
      </w:r>
      <w:r w:rsidRPr="00902C9E">
        <w:rPr>
          <w:rFonts w:ascii="Book Antiqua" w:hAnsi="Book Antiqua"/>
          <w:b/>
          <w:bCs/>
        </w:rPr>
        <w:t>14</w:t>
      </w:r>
      <w:r w:rsidRPr="00902C9E">
        <w:rPr>
          <w:rFonts w:ascii="Book Antiqua" w:hAnsi="Book Antiqua"/>
        </w:rPr>
        <w:t>: 361-373 [PMID: 12983431 DOI: 10.1080/00332747.1951.11022839]</w:t>
      </w:r>
    </w:p>
    <w:p w14:paraId="1AB3D4D2"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32 </w:t>
      </w:r>
      <w:r w:rsidRPr="00902C9E">
        <w:rPr>
          <w:rFonts w:ascii="Book Antiqua" w:hAnsi="Book Antiqua"/>
          <w:b/>
          <w:bCs/>
        </w:rPr>
        <w:t>Sheehan DV</w:t>
      </w:r>
      <w:r w:rsidRPr="00902C9E">
        <w:rPr>
          <w:rFonts w:ascii="Book Antiqua" w:hAnsi="Book Antiqua"/>
        </w:rPr>
        <w:t xml:space="preserve">, </w:t>
      </w:r>
      <w:proofErr w:type="spellStart"/>
      <w:r w:rsidRPr="00902C9E">
        <w:rPr>
          <w:rFonts w:ascii="Book Antiqua" w:hAnsi="Book Antiqua"/>
        </w:rPr>
        <w:t>Lecrubier</w:t>
      </w:r>
      <w:proofErr w:type="spellEnd"/>
      <w:r w:rsidRPr="00902C9E">
        <w:rPr>
          <w:rFonts w:ascii="Book Antiqua" w:hAnsi="Book Antiqua"/>
        </w:rPr>
        <w:t xml:space="preserve"> Y, Sheehan KH, Amorim P, </w:t>
      </w:r>
      <w:proofErr w:type="spellStart"/>
      <w:r w:rsidRPr="00902C9E">
        <w:rPr>
          <w:rFonts w:ascii="Book Antiqua" w:hAnsi="Book Antiqua"/>
        </w:rPr>
        <w:t>Janavs</w:t>
      </w:r>
      <w:proofErr w:type="spellEnd"/>
      <w:r w:rsidRPr="00902C9E">
        <w:rPr>
          <w:rFonts w:ascii="Book Antiqua" w:hAnsi="Book Antiqua"/>
        </w:rPr>
        <w:t xml:space="preserve"> J, </w:t>
      </w:r>
      <w:proofErr w:type="spellStart"/>
      <w:r w:rsidRPr="00902C9E">
        <w:rPr>
          <w:rFonts w:ascii="Book Antiqua" w:hAnsi="Book Antiqua"/>
        </w:rPr>
        <w:t>Weiller</w:t>
      </w:r>
      <w:proofErr w:type="spellEnd"/>
      <w:r w:rsidRPr="00902C9E">
        <w:rPr>
          <w:rFonts w:ascii="Book Antiqua" w:hAnsi="Book Antiqua"/>
        </w:rPr>
        <w:t xml:space="preserve"> E, </w:t>
      </w:r>
      <w:proofErr w:type="spellStart"/>
      <w:r w:rsidRPr="00902C9E">
        <w:rPr>
          <w:rFonts w:ascii="Book Antiqua" w:hAnsi="Book Antiqua"/>
        </w:rPr>
        <w:t>Hergueta</w:t>
      </w:r>
      <w:proofErr w:type="spellEnd"/>
      <w:r w:rsidRPr="00902C9E">
        <w:rPr>
          <w:rFonts w:ascii="Book Antiqua" w:hAnsi="Book Antiqua"/>
        </w:rPr>
        <w:t xml:space="preserve"> T, Baker R, Dunbar GC. The Mini-International Neuropsychiatric Interview (M.I.N.I.): the development and validation of a structured diagnostic psychiatric interview for DSM-IV and ICD-10. </w:t>
      </w:r>
      <w:r w:rsidRPr="00902C9E">
        <w:rPr>
          <w:rFonts w:ascii="Book Antiqua" w:hAnsi="Book Antiqua"/>
          <w:i/>
          <w:iCs/>
        </w:rPr>
        <w:t>J Clin Psychiatry</w:t>
      </w:r>
      <w:r w:rsidRPr="00902C9E">
        <w:rPr>
          <w:rFonts w:ascii="Book Antiqua" w:hAnsi="Book Antiqua"/>
        </w:rPr>
        <w:t xml:space="preserve"> 1998; </w:t>
      </w:r>
      <w:r w:rsidRPr="00902C9E">
        <w:rPr>
          <w:rFonts w:ascii="Book Antiqua" w:hAnsi="Book Antiqua"/>
          <w:b/>
          <w:bCs/>
        </w:rPr>
        <w:t>59 Suppl 20</w:t>
      </w:r>
      <w:r w:rsidRPr="00902C9E">
        <w:rPr>
          <w:rFonts w:ascii="Book Antiqua" w:hAnsi="Book Antiqua"/>
        </w:rPr>
        <w:t>: 22-33;quiz 34-57 [PMID: 9881538]</w:t>
      </w:r>
    </w:p>
    <w:p w14:paraId="7FF84F32"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33 </w:t>
      </w:r>
      <w:proofErr w:type="spellStart"/>
      <w:r w:rsidRPr="00902C9E">
        <w:rPr>
          <w:rFonts w:ascii="Book Antiqua" w:hAnsi="Book Antiqua"/>
          <w:b/>
          <w:bCs/>
        </w:rPr>
        <w:t>Busner</w:t>
      </w:r>
      <w:proofErr w:type="spellEnd"/>
      <w:r w:rsidRPr="00902C9E">
        <w:rPr>
          <w:rFonts w:ascii="Book Antiqua" w:hAnsi="Book Antiqua"/>
          <w:b/>
          <w:bCs/>
        </w:rPr>
        <w:t xml:space="preserve"> J</w:t>
      </w:r>
      <w:r w:rsidRPr="00902C9E">
        <w:rPr>
          <w:rFonts w:ascii="Book Antiqua" w:hAnsi="Book Antiqua"/>
        </w:rPr>
        <w:t xml:space="preserve">, Targum SD. The clinical global impressions scale: applying a research tool in clinical practice. </w:t>
      </w:r>
      <w:r w:rsidRPr="00902C9E">
        <w:rPr>
          <w:rFonts w:ascii="Book Antiqua" w:hAnsi="Book Antiqua"/>
          <w:i/>
          <w:iCs/>
        </w:rPr>
        <w:t>Psychiatry (</w:t>
      </w:r>
      <w:proofErr w:type="spellStart"/>
      <w:r w:rsidRPr="00902C9E">
        <w:rPr>
          <w:rFonts w:ascii="Book Antiqua" w:hAnsi="Book Antiqua"/>
          <w:i/>
          <w:iCs/>
        </w:rPr>
        <w:t>Edgmont</w:t>
      </w:r>
      <w:proofErr w:type="spellEnd"/>
      <w:r w:rsidRPr="00902C9E">
        <w:rPr>
          <w:rFonts w:ascii="Book Antiqua" w:hAnsi="Book Antiqua"/>
          <w:i/>
          <w:iCs/>
        </w:rPr>
        <w:t>)</w:t>
      </w:r>
      <w:r w:rsidRPr="00902C9E">
        <w:rPr>
          <w:rFonts w:ascii="Book Antiqua" w:hAnsi="Book Antiqua"/>
        </w:rPr>
        <w:t xml:space="preserve"> 2007; </w:t>
      </w:r>
      <w:r w:rsidRPr="00902C9E">
        <w:rPr>
          <w:rFonts w:ascii="Book Antiqua" w:hAnsi="Book Antiqua"/>
          <w:b/>
          <w:bCs/>
        </w:rPr>
        <w:t>4</w:t>
      </w:r>
      <w:r w:rsidRPr="00902C9E">
        <w:rPr>
          <w:rFonts w:ascii="Book Antiqua" w:hAnsi="Book Antiqua"/>
        </w:rPr>
        <w:t>: 28-37 [PMID: 20526405]</w:t>
      </w:r>
    </w:p>
    <w:p w14:paraId="74031D9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34 </w:t>
      </w:r>
      <w:r w:rsidRPr="00902C9E">
        <w:rPr>
          <w:rFonts w:ascii="Book Antiqua" w:hAnsi="Book Antiqua"/>
          <w:b/>
          <w:bCs/>
        </w:rPr>
        <w:t>Kay SR</w:t>
      </w:r>
      <w:r w:rsidRPr="00902C9E">
        <w:rPr>
          <w:rFonts w:ascii="Book Antiqua" w:hAnsi="Book Antiqua"/>
        </w:rPr>
        <w:t xml:space="preserve">, </w:t>
      </w:r>
      <w:proofErr w:type="spellStart"/>
      <w:r w:rsidRPr="00902C9E">
        <w:rPr>
          <w:rFonts w:ascii="Book Antiqua" w:hAnsi="Book Antiqua"/>
        </w:rPr>
        <w:t>Fiszbein</w:t>
      </w:r>
      <w:proofErr w:type="spellEnd"/>
      <w:r w:rsidRPr="00902C9E">
        <w:rPr>
          <w:rFonts w:ascii="Book Antiqua" w:hAnsi="Book Antiqua"/>
        </w:rPr>
        <w:t xml:space="preserve"> A, Opler LA. The positive and negative syndrome scale (PANSS) for schizophrenia. </w:t>
      </w:r>
      <w:proofErr w:type="spellStart"/>
      <w:r w:rsidRPr="00902C9E">
        <w:rPr>
          <w:rFonts w:ascii="Book Antiqua" w:hAnsi="Book Antiqua"/>
          <w:i/>
          <w:iCs/>
        </w:rPr>
        <w:t>Schizophr</w:t>
      </w:r>
      <w:proofErr w:type="spellEnd"/>
      <w:r w:rsidRPr="00902C9E">
        <w:rPr>
          <w:rFonts w:ascii="Book Antiqua" w:hAnsi="Book Antiqua"/>
          <w:i/>
          <w:iCs/>
        </w:rPr>
        <w:t xml:space="preserve"> Bull</w:t>
      </w:r>
      <w:r w:rsidRPr="00902C9E">
        <w:rPr>
          <w:rFonts w:ascii="Book Antiqua" w:hAnsi="Book Antiqua"/>
        </w:rPr>
        <w:t xml:space="preserve"> 1987; </w:t>
      </w:r>
      <w:r w:rsidRPr="00902C9E">
        <w:rPr>
          <w:rFonts w:ascii="Book Antiqua" w:hAnsi="Book Antiqua"/>
          <w:b/>
          <w:bCs/>
        </w:rPr>
        <w:t>13</w:t>
      </w:r>
      <w:r w:rsidRPr="00902C9E">
        <w:rPr>
          <w:rFonts w:ascii="Book Antiqua" w:hAnsi="Book Antiqua"/>
        </w:rPr>
        <w:t>: 261-276 [PMID: 3616518 DOI: 10.1093/</w:t>
      </w:r>
      <w:proofErr w:type="spellStart"/>
      <w:r w:rsidRPr="00902C9E">
        <w:rPr>
          <w:rFonts w:ascii="Book Antiqua" w:hAnsi="Book Antiqua"/>
        </w:rPr>
        <w:t>schbul</w:t>
      </w:r>
      <w:proofErr w:type="spellEnd"/>
      <w:r w:rsidRPr="00902C9E">
        <w:rPr>
          <w:rFonts w:ascii="Book Antiqua" w:hAnsi="Book Antiqua"/>
        </w:rPr>
        <w:t>/13.2.261]</w:t>
      </w:r>
    </w:p>
    <w:p w14:paraId="369446F0" w14:textId="77777777" w:rsidR="009528E0" w:rsidRPr="00902C9E" w:rsidRDefault="009528E0" w:rsidP="00C63CE6">
      <w:pPr>
        <w:spacing w:line="360" w:lineRule="auto"/>
        <w:jc w:val="both"/>
        <w:rPr>
          <w:rFonts w:ascii="Book Antiqua" w:hAnsi="Book Antiqua"/>
        </w:rPr>
      </w:pPr>
      <w:r w:rsidRPr="00902C9E">
        <w:rPr>
          <w:rFonts w:ascii="Book Antiqua" w:hAnsi="Book Antiqua"/>
        </w:rPr>
        <w:lastRenderedPageBreak/>
        <w:t xml:space="preserve">35 </w:t>
      </w:r>
      <w:r w:rsidRPr="00902C9E">
        <w:rPr>
          <w:rFonts w:ascii="Book Antiqua" w:hAnsi="Book Antiqua"/>
          <w:b/>
          <w:bCs/>
        </w:rPr>
        <w:t>Montgomery SA</w:t>
      </w:r>
      <w:r w:rsidRPr="00902C9E">
        <w:rPr>
          <w:rFonts w:ascii="Book Antiqua" w:hAnsi="Book Antiqua"/>
        </w:rPr>
        <w:t xml:space="preserve">, </w:t>
      </w:r>
      <w:proofErr w:type="spellStart"/>
      <w:r w:rsidRPr="00902C9E">
        <w:rPr>
          <w:rFonts w:ascii="Book Antiqua" w:hAnsi="Book Antiqua"/>
        </w:rPr>
        <w:t>Asberg</w:t>
      </w:r>
      <w:proofErr w:type="spellEnd"/>
      <w:r w:rsidRPr="00902C9E">
        <w:rPr>
          <w:rFonts w:ascii="Book Antiqua" w:hAnsi="Book Antiqua"/>
        </w:rPr>
        <w:t xml:space="preserve"> M. A new depression scale designed to be sensitive to change. </w:t>
      </w:r>
      <w:r w:rsidRPr="00902C9E">
        <w:rPr>
          <w:rFonts w:ascii="Book Antiqua" w:hAnsi="Book Antiqua"/>
          <w:i/>
          <w:iCs/>
        </w:rPr>
        <w:t>Br J Psychiatry</w:t>
      </w:r>
      <w:r w:rsidRPr="00902C9E">
        <w:rPr>
          <w:rFonts w:ascii="Book Antiqua" w:hAnsi="Book Antiqua"/>
        </w:rPr>
        <w:t xml:space="preserve"> 1979; </w:t>
      </w:r>
      <w:r w:rsidRPr="00902C9E">
        <w:rPr>
          <w:rFonts w:ascii="Book Antiqua" w:hAnsi="Book Antiqua"/>
          <w:b/>
          <w:bCs/>
        </w:rPr>
        <w:t>134</w:t>
      </w:r>
      <w:r w:rsidRPr="00902C9E">
        <w:rPr>
          <w:rFonts w:ascii="Book Antiqua" w:hAnsi="Book Antiqua"/>
        </w:rPr>
        <w:t>: 382-389 [PMID: 444788 DOI: 10.1192/bjp.134.4.382]</w:t>
      </w:r>
    </w:p>
    <w:p w14:paraId="7172277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36 </w:t>
      </w:r>
      <w:r w:rsidRPr="00902C9E">
        <w:rPr>
          <w:rFonts w:ascii="Book Antiqua" w:hAnsi="Book Antiqua"/>
          <w:b/>
          <w:bCs/>
        </w:rPr>
        <w:t>Razi A</w:t>
      </w:r>
      <w:r w:rsidRPr="00902C9E">
        <w:rPr>
          <w:rFonts w:ascii="Book Antiqua" w:hAnsi="Book Antiqua"/>
        </w:rPr>
        <w:t xml:space="preserve">, Kahan J, Rees G, </w:t>
      </w:r>
      <w:proofErr w:type="spellStart"/>
      <w:r w:rsidRPr="00902C9E">
        <w:rPr>
          <w:rFonts w:ascii="Book Antiqua" w:hAnsi="Book Antiqua"/>
        </w:rPr>
        <w:t>Friston</w:t>
      </w:r>
      <w:proofErr w:type="spellEnd"/>
      <w:r w:rsidRPr="00902C9E">
        <w:rPr>
          <w:rFonts w:ascii="Book Antiqua" w:hAnsi="Book Antiqua"/>
        </w:rPr>
        <w:t xml:space="preserve"> KJ. Construct validation of a DCM for resting state fMRI. </w:t>
      </w:r>
      <w:r w:rsidRPr="00902C9E">
        <w:rPr>
          <w:rFonts w:ascii="Book Antiqua" w:hAnsi="Book Antiqua"/>
          <w:i/>
          <w:iCs/>
        </w:rPr>
        <w:t>Neuroimage</w:t>
      </w:r>
      <w:r w:rsidRPr="00902C9E">
        <w:rPr>
          <w:rFonts w:ascii="Book Antiqua" w:hAnsi="Book Antiqua"/>
        </w:rPr>
        <w:t xml:space="preserve"> 2015; </w:t>
      </w:r>
      <w:r w:rsidRPr="00902C9E">
        <w:rPr>
          <w:rFonts w:ascii="Book Antiqua" w:hAnsi="Book Antiqua"/>
          <w:b/>
          <w:bCs/>
        </w:rPr>
        <w:t>106</w:t>
      </w:r>
      <w:r w:rsidRPr="00902C9E">
        <w:rPr>
          <w:rFonts w:ascii="Book Antiqua" w:hAnsi="Book Antiqua"/>
        </w:rPr>
        <w:t>: 1-14 [PMID: 25463471 DOI: 10.1016/j.neuroimage.2014.11.027]</w:t>
      </w:r>
    </w:p>
    <w:p w14:paraId="436229D3"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37 </w:t>
      </w:r>
      <w:proofErr w:type="spellStart"/>
      <w:r w:rsidRPr="00902C9E">
        <w:rPr>
          <w:rFonts w:ascii="Book Antiqua" w:hAnsi="Book Antiqua"/>
          <w:b/>
          <w:bCs/>
        </w:rPr>
        <w:t>Utevsky</w:t>
      </w:r>
      <w:proofErr w:type="spellEnd"/>
      <w:r w:rsidRPr="00902C9E">
        <w:rPr>
          <w:rFonts w:ascii="Book Antiqua" w:hAnsi="Book Antiqua"/>
          <w:b/>
          <w:bCs/>
        </w:rPr>
        <w:t xml:space="preserve"> AV</w:t>
      </w:r>
      <w:r w:rsidRPr="00902C9E">
        <w:rPr>
          <w:rFonts w:ascii="Book Antiqua" w:hAnsi="Book Antiqua"/>
        </w:rPr>
        <w:t xml:space="preserve">, Smith DV, </w:t>
      </w:r>
      <w:proofErr w:type="spellStart"/>
      <w:r w:rsidRPr="00902C9E">
        <w:rPr>
          <w:rFonts w:ascii="Book Antiqua" w:hAnsi="Book Antiqua"/>
        </w:rPr>
        <w:t>Huettel</w:t>
      </w:r>
      <w:proofErr w:type="spellEnd"/>
      <w:r w:rsidRPr="00902C9E">
        <w:rPr>
          <w:rFonts w:ascii="Book Antiqua" w:hAnsi="Book Antiqua"/>
        </w:rPr>
        <w:t xml:space="preserve"> SA. Precuneus is a functional core of the default-mode network. </w:t>
      </w:r>
      <w:r w:rsidRPr="00902C9E">
        <w:rPr>
          <w:rFonts w:ascii="Book Antiqua" w:hAnsi="Book Antiqua"/>
          <w:i/>
          <w:iCs/>
        </w:rPr>
        <w:t xml:space="preserve">J </w:t>
      </w:r>
      <w:proofErr w:type="spellStart"/>
      <w:r w:rsidRPr="00902C9E">
        <w:rPr>
          <w:rFonts w:ascii="Book Antiqua" w:hAnsi="Book Antiqua"/>
          <w:i/>
          <w:iCs/>
        </w:rPr>
        <w:t>Neurosci</w:t>
      </w:r>
      <w:proofErr w:type="spellEnd"/>
      <w:r w:rsidRPr="00902C9E">
        <w:rPr>
          <w:rFonts w:ascii="Book Antiqua" w:hAnsi="Book Antiqua"/>
        </w:rPr>
        <w:t xml:space="preserve"> 2014; </w:t>
      </w:r>
      <w:r w:rsidRPr="00902C9E">
        <w:rPr>
          <w:rFonts w:ascii="Book Antiqua" w:hAnsi="Book Antiqua"/>
          <w:b/>
          <w:bCs/>
        </w:rPr>
        <w:t>34</w:t>
      </w:r>
      <w:r w:rsidRPr="00902C9E">
        <w:rPr>
          <w:rFonts w:ascii="Book Antiqua" w:hAnsi="Book Antiqua"/>
        </w:rPr>
        <w:t>: 932-940 [PMID: 24431451 DOI: 10.1523/JNEUROSCI.4227-13.2014]</w:t>
      </w:r>
    </w:p>
    <w:p w14:paraId="27EB52B4" w14:textId="5CDD5B74" w:rsidR="009528E0" w:rsidRPr="00902C9E" w:rsidRDefault="009528E0" w:rsidP="00C63CE6">
      <w:pPr>
        <w:spacing w:line="360" w:lineRule="auto"/>
        <w:jc w:val="both"/>
        <w:rPr>
          <w:rFonts w:ascii="Book Antiqua" w:hAnsi="Book Antiqua"/>
        </w:rPr>
      </w:pPr>
      <w:r w:rsidRPr="00902C9E">
        <w:rPr>
          <w:rFonts w:ascii="Book Antiqua" w:hAnsi="Book Antiqua"/>
        </w:rPr>
        <w:t xml:space="preserve">38 </w:t>
      </w:r>
      <w:proofErr w:type="spellStart"/>
      <w:r w:rsidRPr="00902C9E">
        <w:rPr>
          <w:rFonts w:ascii="Book Antiqua" w:hAnsi="Book Antiqua"/>
          <w:b/>
          <w:bCs/>
        </w:rPr>
        <w:t>Cavanna</w:t>
      </w:r>
      <w:proofErr w:type="spellEnd"/>
      <w:r w:rsidRPr="00902C9E">
        <w:rPr>
          <w:rFonts w:ascii="Book Antiqua" w:hAnsi="Book Antiqua"/>
          <w:b/>
          <w:bCs/>
        </w:rPr>
        <w:t xml:space="preserve"> AE,</w:t>
      </w:r>
      <w:r w:rsidRPr="00902C9E">
        <w:rPr>
          <w:rFonts w:ascii="Book Antiqua" w:hAnsi="Book Antiqua"/>
        </w:rPr>
        <w:t xml:space="preserve"> Trimble MR. The precuneus: a review of its functional anatomy and behavioral correlates. </w:t>
      </w:r>
      <w:r w:rsidRPr="00902C9E">
        <w:rPr>
          <w:rFonts w:ascii="Book Antiqua" w:hAnsi="Book Antiqua"/>
          <w:i/>
        </w:rPr>
        <w:t xml:space="preserve">Brain </w:t>
      </w:r>
      <w:r w:rsidRPr="00902C9E">
        <w:rPr>
          <w:rFonts w:ascii="Book Antiqua" w:hAnsi="Book Antiqua"/>
        </w:rPr>
        <w:t>2006;</w:t>
      </w:r>
      <w:r w:rsidRPr="00902C9E">
        <w:rPr>
          <w:rFonts w:ascii="Book Antiqua" w:hAnsi="Book Antiqua"/>
          <w:b/>
        </w:rPr>
        <w:t xml:space="preserve"> 129:</w:t>
      </w:r>
      <w:r w:rsidRPr="00902C9E">
        <w:rPr>
          <w:rFonts w:ascii="Book Antiqua" w:hAnsi="Book Antiqua"/>
        </w:rPr>
        <w:t xml:space="preserve"> 564-583 [DOI:</w:t>
      </w:r>
      <w:r w:rsidR="003D0C2A" w:rsidRPr="00902C9E">
        <w:rPr>
          <w:rFonts w:ascii="Book Antiqua" w:hAnsi="Book Antiqua"/>
          <w:lang w:eastAsia="zh-CN"/>
        </w:rPr>
        <w:t xml:space="preserve"> </w:t>
      </w:r>
      <w:r w:rsidRPr="00902C9E">
        <w:rPr>
          <w:rFonts w:ascii="Book Antiqua" w:hAnsi="Book Antiqua"/>
        </w:rPr>
        <w:t>10.1093/brain/awl004]</w:t>
      </w:r>
    </w:p>
    <w:p w14:paraId="09D08F12"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39 </w:t>
      </w:r>
      <w:r w:rsidRPr="00902C9E">
        <w:rPr>
          <w:rFonts w:ascii="Book Antiqua" w:hAnsi="Book Antiqua"/>
          <w:b/>
          <w:bCs/>
        </w:rPr>
        <w:t>Zhang S</w:t>
      </w:r>
      <w:r w:rsidRPr="00902C9E">
        <w:rPr>
          <w:rFonts w:ascii="Book Antiqua" w:hAnsi="Book Antiqua"/>
        </w:rPr>
        <w:t xml:space="preserve">, Chen JM, </w:t>
      </w:r>
      <w:proofErr w:type="spellStart"/>
      <w:r w:rsidRPr="00902C9E">
        <w:rPr>
          <w:rFonts w:ascii="Book Antiqua" w:hAnsi="Book Antiqua"/>
        </w:rPr>
        <w:t>Kuang</w:t>
      </w:r>
      <w:proofErr w:type="spellEnd"/>
      <w:r w:rsidRPr="00902C9E">
        <w:rPr>
          <w:rFonts w:ascii="Book Antiqua" w:hAnsi="Book Antiqua"/>
        </w:rPr>
        <w:t xml:space="preserve"> L, Cao J, Zhang H, Ai M, Wang W, Zhang SD, Wang SY, Liu SJ, Fang WD. Association between abnormal default mode network activity and suicidality in depressed adolescents. </w:t>
      </w:r>
      <w:r w:rsidRPr="00902C9E">
        <w:rPr>
          <w:rFonts w:ascii="Book Antiqua" w:hAnsi="Book Antiqua"/>
          <w:i/>
          <w:iCs/>
        </w:rPr>
        <w:t>BMC Psychiatry</w:t>
      </w:r>
      <w:r w:rsidRPr="00902C9E">
        <w:rPr>
          <w:rFonts w:ascii="Book Antiqua" w:hAnsi="Book Antiqua"/>
        </w:rPr>
        <w:t xml:space="preserve"> 2016; </w:t>
      </w:r>
      <w:r w:rsidRPr="00902C9E">
        <w:rPr>
          <w:rFonts w:ascii="Book Antiqua" w:hAnsi="Book Antiqua"/>
          <w:b/>
          <w:bCs/>
        </w:rPr>
        <w:t>16</w:t>
      </w:r>
      <w:r w:rsidRPr="00902C9E">
        <w:rPr>
          <w:rFonts w:ascii="Book Antiqua" w:hAnsi="Book Antiqua"/>
        </w:rPr>
        <w:t>: 337 [PMID: 27688124 DOI: 10.1186/s12888-016-1047-7]</w:t>
      </w:r>
    </w:p>
    <w:p w14:paraId="210D6A8D"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40 </w:t>
      </w:r>
      <w:r w:rsidRPr="00902C9E">
        <w:rPr>
          <w:rFonts w:ascii="Book Antiqua" w:hAnsi="Book Antiqua"/>
          <w:b/>
          <w:bCs/>
        </w:rPr>
        <w:t>Cheng W</w:t>
      </w:r>
      <w:r w:rsidRPr="00902C9E">
        <w:rPr>
          <w:rFonts w:ascii="Book Antiqua" w:hAnsi="Book Antiqua"/>
        </w:rPr>
        <w:t xml:space="preserve">, Rolls ET, </w:t>
      </w:r>
      <w:proofErr w:type="spellStart"/>
      <w:r w:rsidRPr="00902C9E">
        <w:rPr>
          <w:rFonts w:ascii="Book Antiqua" w:hAnsi="Book Antiqua"/>
        </w:rPr>
        <w:t>Qiu</w:t>
      </w:r>
      <w:proofErr w:type="spellEnd"/>
      <w:r w:rsidRPr="00902C9E">
        <w:rPr>
          <w:rFonts w:ascii="Book Antiqua" w:hAnsi="Book Antiqua"/>
        </w:rPr>
        <w:t xml:space="preserve"> J, Yang D, </w:t>
      </w:r>
      <w:proofErr w:type="spellStart"/>
      <w:r w:rsidRPr="00902C9E">
        <w:rPr>
          <w:rFonts w:ascii="Book Antiqua" w:hAnsi="Book Antiqua"/>
        </w:rPr>
        <w:t>Ruan</w:t>
      </w:r>
      <w:proofErr w:type="spellEnd"/>
      <w:r w:rsidRPr="00902C9E">
        <w:rPr>
          <w:rFonts w:ascii="Book Antiqua" w:hAnsi="Book Antiqua"/>
        </w:rPr>
        <w:t xml:space="preserve"> H, Wei D, Zhao L, Meng J, </w:t>
      </w:r>
      <w:proofErr w:type="spellStart"/>
      <w:r w:rsidRPr="00902C9E">
        <w:rPr>
          <w:rFonts w:ascii="Book Antiqua" w:hAnsi="Book Antiqua"/>
        </w:rPr>
        <w:t>Xie</w:t>
      </w:r>
      <w:proofErr w:type="spellEnd"/>
      <w:r w:rsidRPr="00902C9E">
        <w:rPr>
          <w:rFonts w:ascii="Book Antiqua" w:hAnsi="Book Antiqua"/>
        </w:rPr>
        <w:t xml:space="preserve"> P, Feng J. Functional Connectivity of the Precuneus in Unmedicated Patients With Depression. </w:t>
      </w:r>
      <w:r w:rsidRPr="00902C9E">
        <w:rPr>
          <w:rFonts w:ascii="Book Antiqua" w:hAnsi="Book Antiqua"/>
          <w:i/>
          <w:iCs/>
        </w:rPr>
        <w:t xml:space="preserve">Biol Psychiatry </w:t>
      </w:r>
      <w:proofErr w:type="spellStart"/>
      <w:r w:rsidRPr="00902C9E">
        <w:rPr>
          <w:rFonts w:ascii="Book Antiqua" w:hAnsi="Book Antiqua"/>
          <w:i/>
          <w:iCs/>
        </w:rPr>
        <w:t>Cogn</w:t>
      </w:r>
      <w:proofErr w:type="spellEnd"/>
      <w:r w:rsidRPr="00902C9E">
        <w:rPr>
          <w:rFonts w:ascii="Book Antiqua" w:hAnsi="Book Antiqua"/>
          <w:i/>
          <w:iCs/>
        </w:rPr>
        <w:t xml:space="preserve"> </w:t>
      </w:r>
      <w:proofErr w:type="spellStart"/>
      <w:r w:rsidRPr="00902C9E">
        <w:rPr>
          <w:rFonts w:ascii="Book Antiqua" w:hAnsi="Book Antiqua"/>
          <w:i/>
          <w:iCs/>
        </w:rPr>
        <w:t>Neurosci</w:t>
      </w:r>
      <w:proofErr w:type="spellEnd"/>
      <w:r w:rsidRPr="00902C9E">
        <w:rPr>
          <w:rFonts w:ascii="Book Antiqua" w:hAnsi="Book Antiqua"/>
          <w:i/>
          <w:iCs/>
        </w:rPr>
        <w:t xml:space="preserve"> Neuroimaging</w:t>
      </w:r>
      <w:r w:rsidRPr="00902C9E">
        <w:rPr>
          <w:rFonts w:ascii="Book Antiqua" w:hAnsi="Book Antiqua"/>
        </w:rPr>
        <w:t xml:space="preserve"> 2018; </w:t>
      </w:r>
      <w:r w:rsidRPr="00902C9E">
        <w:rPr>
          <w:rFonts w:ascii="Book Antiqua" w:hAnsi="Book Antiqua"/>
          <w:b/>
          <w:bCs/>
        </w:rPr>
        <w:t>3</w:t>
      </w:r>
      <w:r w:rsidRPr="00902C9E">
        <w:rPr>
          <w:rFonts w:ascii="Book Antiqua" w:hAnsi="Book Antiqua"/>
        </w:rPr>
        <w:t>: 1040-1049 [PMID: 30243643 DOI: 10.1016/j.bpsc.2018.07.008]</w:t>
      </w:r>
    </w:p>
    <w:p w14:paraId="1ABD61DE"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41 </w:t>
      </w:r>
      <w:r w:rsidRPr="00902C9E">
        <w:rPr>
          <w:rFonts w:ascii="Book Antiqua" w:hAnsi="Book Antiqua"/>
          <w:b/>
          <w:bCs/>
        </w:rPr>
        <w:t>Zhan Y</w:t>
      </w:r>
      <w:r w:rsidRPr="00902C9E">
        <w:rPr>
          <w:rFonts w:ascii="Book Antiqua" w:hAnsi="Book Antiqua"/>
        </w:rPr>
        <w:t xml:space="preserve">, Zhang B, Zhou Y, Zheng W, Liu W, Wang C, Li H, Chen L, Yu L, Walter M, Li M, Li MD, Ning Y. A preliminary study of anti-suicidal efficacy of repeated ketamine infusions in depression with suicidal ideation. </w:t>
      </w:r>
      <w:r w:rsidRPr="00902C9E">
        <w:rPr>
          <w:rFonts w:ascii="Book Antiqua" w:hAnsi="Book Antiqua"/>
          <w:i/>
          <w:iCs/>
        </w:rPr>
        <w:t xml:space="preserve">J Affect </w:t>
      </w:r>
      <w:proofErr w:type="spellStart"/>
      <w:r w:rsidRPr="00902C9E">
        <w:rPr>
          <w:rFonts w:ascii="Book Antiqua" w:hAnsi="Book Antiqua"/>
          <w:i/>
          <w:iCs/>
        </w:rPr>
        <w:t>Disord</w:t>
      </w:r>
      <w:proofErr w:type="spellEnd"/>
      <w:r w:rsidRPr="00902C9E">
        <w:rPr>
          <w:rFonts w:ascii="Book Antiqua" w:hAnsi="Book Antiqua"/>
        </w:rPr>
        <w:t xml:space="preserve"> 2019; </w:t>
      </w:r>
      <w:r w:rsidRPr="00902C9E">
        <w:rPr>
          <w:rFonts w:ascii="Book Antiqua" w:hAnsi="Book Antiqua"/>
          <w:b/>
          <w:bCs/>
        </w:rPr>
        <w:t>251</w:t>
      </w:r>
      <w:r w:rsidRPr="00902C9E">
        <w:rPr>
          <w:rFonts w:ascii="Book Antiqua" w:hAnsi="Book Antiqua"/>
        </w:rPr>
        <w:t>: 205-212 [PMID: 30927581 DOI: 10.1016/j.jad.2019.03.071</w:t>
      </w:r>
      <w:bookmarkStart w:id="0" w:name="_Hlk80892642"/>
      <w:r w:rsidRPr="00902C9E">
        <w:rPr>
          <w:rFonts w:ascii="Book Antiqua" w:hAnsi="Book Antiqua"/>
        </w:rPr>
        <w:t>]</w:t>
      </w:r>
      <w:bookmarkEnd w:id="0"/>
    </w:p>
    <w:p w14:paraId="6E602F6D" w14:textId="0C318C7F" w:rsidR="009528E0" w:rsidRPr="007F6A98" w:rsidRDefault="009528E0" w:rsidP="00C63CE6">
      <w:pPr>
        <w:spacing w:line="360" w:lineRule="auto"/>
        <w:jc w:val="both"/>
        <w:rPr>
          <w:rFonts w:ascii="Book Antiqua" w:hAnsi="Book Antiqua"/>
          <w:lang w:val="bg-BG" w:eastAsia="zh-CN"/>
        </w:rPr>
      </w:pPr>
      <w:r w:rsidRPr="00DA737C">
        <w:rPr>
          <w:rFonts w:ascii="Book Antiqua" w:hAnsi="Book Antiqua"/>
          <w:highlight w:val="yellow"/>
        </w:rPr>
        <w:t xml:space="preserve">42 </w:t>
      </w:r>
      <w:proofErr w:type="spellStart"/>
      <w:r w:rsidRPr="00DA737C">
        <w:rPr>
          <w:rFonts w:ascii="Book Antiqua" w:hAnsi="Book Antiqua"/>
          <w:b/>
          <w:bCs/>
          <w:highlight w:val="yellow"/>
        </w:rPr>
        <w:t>Арютова</w:t>
      </w:r>
      <w:proofErr w:type="spellEnd"/>
      <w:r w:rsidRPr="00DA737C">
        <w:rPr>
          <w:rFonts w:ascii="Book Antiqua" w:hAnsi="Book Antiqua"/>
          <w:b/>
          <w:bCs/>
          <w:highlight w:val="yellow"/>
        </w:rPr>
        <w:t xml:space="preserve"> К,</w:t>
      </w:r>
      <w:r w:rsidRPr="00DA737C">
        <w:rPr>
          <w:rFonts w:ascii="Book Antiqua" w:hAnsi="Book Antiqua"/>
          <w:highlight w:val="yellow"/>
        </w:rPr>
        <w:t xml:space="preserve"> </w:t>
      </w:r>
      <w:proofErr w:type="spellStart"/>
      <w:r w:rsidRPr="00DA737C">
        <w:rPr>
          <w:rFonts w:ascii="Book Antiqua" w:hAnsi="Book Antiqua"/>
          <w:highlight w:val="yellow"/>
        </w:rPr>
        <w:t>Хранов</w:t>
      </w:r>
      <w:proofErr w:type="spellEnd"/>
      <w:r w:rsidRPr="00DA737C">
        <w:rPr>
          <w:rFonts w:ascii="Book Antiqua" w:hAnsi="Book Antiqua"/>
          <w:highlight w:val="yellow"/>
        </w:rPr>
        <w:t xml:space="preserve"> Г. </w:t>
      </w:r>
      <w:proofErr w:type="spellStart"/>
      <w:r w:rsidRPr="00DA737C">
        <w:rPr>
          <w:rFonts w:ascii="Book Antiqua" w:hAnsi="Book Antiqua"/>
          <w:highlight w:val="yellow"/>
        </w:rPr>
        <w:t>Нови</w:t>
      </w:r>
      <w:proofErr w:type="spellEnd"/>
      <w:r w:rsidRPr="00DA737C">
        <w:rPr>
          <w:rFonts w:ascii="Book Antiqua" w:hAnsi="Book Antiqua"/>
          <w:highlight w:val="yellow"/>
        </w:rPr>
        <w:t xml:space="preserve"> </w:t>
      </w:r>
      <w:proofErr w:type="spellStart"/>
      <w:r w:rsidRPr="00DA737C">
        <w:rPr>
          <w:rFonts w:ascii="Book Antiqua" w:hAnsi="Book Antiqua"/>
          <w:highlight w:val="yellow"/>
        </w:rPr>
        <w:t>методи</w:t>
      </w:r>
      <w:proofErr w:type="spellEnd"/>
      <w:r w:rsidRPr="00DA737C">
        <w:rPr>
          <w:rFonts w:ascii="Book Antiqua" w:hAnsi="Book Antiqua"/>
          <w:highlight w:val="yellow"/>
        </w:rPr>
        <w:t xml:space="preserve"> </w:t>
      </w:r>
      <w:proofErr w:type="spellStart"/>
      <w:r w:rsidR="003D0C2A" w:rsidRPr="00DA737C">
        <w:rPr>
          <w:rFonts w:ascii="Book Antiqua" w:hAnsi="Book Antiqua"/>
          <w:highlight w:val="yellow"/>
        </w:rPr>
        <w:t>за</w:t>
      </w:r>
      <w:proofErr w:type="spellEnd"/>
      <w:r w:rsidR="003D0C2A" w:rsidRPr="00DA737C">
        <w:rPr>
          <w:rFonts w:ascii="Book Antiqua" w:hAnsi="Book Antiqua"/>
          <w:highlight w:val="yellow"/>
        </w:rPr>
        <w:t xml:space="preserve"> </w:t>
      </w:r>
      <w:proofErr w:type="spellStart"/>
      <w:r w:rsidR="003D0C2A" w:rsidRPr="00DA737C">
        <w:rPr>
          <w:rFonts w:ascii="Book Antiqua" w:hAnsi="Book Antiqua"/>
          <w:highlight w:val="yellow"/>
        </w:rPr>
        <w:t>лечение</w:t>
      </w:r>
      <w:proofErr w:type="spellEnd"/>
      <w:r w:rsidR="003D0C2A" w:rsidRPr="00DA737C">
        <w:rPr>
          <w:rFonts w:ascii="Book Antiqua" w:hAnsi="Book Antiqua"/>
          <w:highlight w:val="yellow"/>
        </w:rPr>
        <w:t xml:space="preserve"> </w:t>
      </w:r>
      <w:proofErr w:type="spellStart"/>
      <w:r w:rsidR="003D0C2A" w:rsidRPr="00DA737C">
        <w:rPr>
          <w:rFonts w:ascii="Book Antiqua" w:hAnsi="Book Antiqua"/>
          <w:highlight w:val="yellow"/>
        </w:rPr>
        <w:t>на</w:t>
      </w:r>
      <w:proofErr w:type="spellEnd"/>
      <w:r w:rsidR="003D0C2A" w:rsidRPr="00DA737C">
        <w:rPr>
          <w:rFonts w:ascii="Book Antiqua" w:hAnsi="Book Antiqua"/>
          <w:highlight w:val="yellow"/>
        </w:rPr>
        <w:t xml:space="preserve"> </w:t>
      </w:r>
      <w:proofErr w:type="spellStart"/>
      <w:r w:rsidR="003D0C2A" w:rsidRPr="00DA737C">
        <w:rPr>
          <w:rFonts w:ascii="Book Antiqua" w:hAnsi="Book Antiqua"/>
          <w:highlight w:val="yellow"/>
        </w:rPr>
        <w:t>депресия</w:t>
      </w:r>
      <w:proofErr w:type="spellEnd"/>
      <w:r w:rsidR="003D0C2A" w:rsidRPr="00DA737C">
        <w:rPr>
          <w:rFonts w:ascii="Book Antiqua" w:hAnsi="Book Antiqua"/>
          <w:highlight w:val="yellow"/>
        </w:rPr>
        <w:t xml:space="preserve">. </w:t>
      </w:r>
      <w:proofErr w:type="spellStart"/>
      <w:r w:rsidR="003D0C2A" w:rsidRPr="00DA737C">
        <w:rPr>
          <w:rFonts w:ascii="Book Antiqua" w:hAnsi="Book Antiqua"/>
          <w:i/>
          <w:highlight w:val="yellow"/>
        </w:rPr>
        <w:t>M</w:t>
      </w:r>
      <w:r w:rsidR="003D0C2A" w:rsidRPr="00DA737C">
        <w:rPr>
          <w:rFonts w:ascii="Book Antiqua" w:hAnsi="Book Antiqua"/>
          <w:i/>
          <w:highlight w:val="yellow"/>
          <w:lang w:eastAsia="zh-CN"/>
        </w:rPr>
        <w:t>edinfo</w:t>
      </w:r>
      <w:proofErr w:type="spellEnd"/>
      <w:r w:rsidRPr="00DA737C">
        <w:rPr>
          <w:rFonts w:ascii="Book Antiqua" w:hAnsi="Book Antiqua"/>
          <w:highlight w:val="yellow"/>
        </w:rPr>
        <w:t xml:space="preserve"> 2018;</w:t>
      </w:r>
      <w:r w:rsidR="003D0C2A" w:rsidRPr="00DA737C">
        <w:rPr>
          <w:rFonts w:ascii="Book Antiqua" w:hAnsi="Book Antiqua"/>
          <w:highlight w:val="yellow"/>
          <w:lang w:eastAsia="zh-CN"/>
        </w:rPr>
        <w:t xml:space="preserve"> </w:t>
      </w:r>
      <w:r w:rsidRPr="00DA737C">
        <w:rPr>
          <w:rFonts w:ascii="Book Antiqua" w:hAnsi="Book Antiqua"/>
          <w:b/>
          <w:bCs/>
          <w:highlight w:val="yellow"/>
        </w:rPr>
        <w:t>5</w:t>
      </w:r>
      <w:r w:rsidRPr="00DA737C">
        <w:rPr>
          <w:rFonts w:ascii="Book Antiqua" w:hAnsi="Book Antiqua"/>
          <w:b/>
          <w:highlight w:val="yellow"/>
        </w:rPr>
        <w:t>:</w:t>
      </w:r>
      <w:r w:rsidR="003D0C2A" w:rsidRPr="00DA737C">
        <w:rPr>
          <w:rFonts w:ascii="Book Antiqua" w:hAnsi="Book Antiqua"/>
          <w:b/>
          <w:highlight w:val="yellow"/>
          <w:lang w:eastAsia="zh-CN"/>
        </w:rPr>
        <w:t xml:space="preserve"> </w:t>
      </w:r>
      <w:r w:rsidR="003D0C2A" w:rsidRPr="00DA737C">
        <w:rPr>
          <w:rFonts w:ascii="Book Antiqua" w:hAnsi="Book Antiqua"/>
          <w:highlight w:val="yellow"/>
        </w:rPr>
        <w:t>10-13</w:t>
      </w:r>
      <w:r w:rsidR="00433670" w:rsidRPr="00DA737C">
        <w:rPr>
          <w:rFonts w:ascii="Book Antiqua" w:hAnsi="Book Antiqua" w:hint="eastAsia"/>
          <w:highlight w:val="yellow"/>
          <w:lang w:eastAsia="zh-CN"/>
        </w:rPr>
        <w:t>.</w:t>
      </w:r>
      <w:r w:rsidR="00433670" w:rsidRPr="00DA737C">
        <w:rPr>
          <w:rFonts w:ascii="Book Antiqua" w:hAnsi="Book Antiqua"/>
          <w:bCs/>
          <w:highlight w:val="yellow"/>
          <w:lang w:eastAsia="zh-CN"/>
        </w:rPr>
        <w:t xml:space="preserve"> [cit</w:t>
      </w:r>
      <w:r w:rsidR="00433670" w:rsidRPr="00DA737C">
        <w:rPr>
          <w:rFonts w:ascii="Book Antiqua" w:hAnsi="Book Antiqua"/>
          <w:bCs/>
          <w:highlight w:val="yellow"/>
        </w:rPr>
        <w:t>ed 16</w:t>
      </w:r>
      <w:r w:rsidR="00433670" w:rsidRPr="00DA737C">
        <w:rPr>
          <w:rFonts w:ascii="Book Antiqua" w:hAnsi="Book Antiqua"/>
          <w:bCs/>
          <w:highlight w:val="yellow"/>
          <w:lang w:eastAsia="zh-CN"/>
        </w:rPr>
        <w:t xml:space="preserve"> </w:t>
      </w:r>
      <w:r w:rsidR="00433670" w:rsidRPr="00DA737C">
        <w:rPr>
          <w:rFonts w:ascii="Book Antiqua" w:hAnsi="Book Antiqua"/>
          <w:bCs/>
          <w:highlight w:val="yellow"/>
        </w:rPr>
        <w:t>March</w:t>
      </w:r>
      <w:r w:rsidR="00433670" w:rsidRPr="00DA737C">
        <w:rPr>
          <w:rFonts w:ascii="Book Antiqua" w:hAnsi="Book Antiqua"/>
          <w:highlight w:val="yellow"/>
        </w:rPr>
        <w:t xml:space="preserve"> 2021</w:t>
      </w:r>
      <w:r w:rsidR="00433670" w:rsidRPr="00DA737C">
        <w:rPr>
          <w:rFonts w:ascii="Book Antiqua" w:hAnsi="Book Antiqua"/>
          <w:highlight w:val="yellow"/>
          <w:lang w:eastAsia="zh-CN"/>
        </w:rPr>
        <w:t>]</w:t>
      </w:r>
      <w:r w:rsidR="00433670" w:rsidRPr="00DA737C">
        <w:rPr>
          <w:rFonts w:ascii="Book Antiqua" w:hAnsi="Book Antiqua"/>
          <w:highlight w:val="yellow"/>
        </w:rPr>
        <w:t xml:space="preserve">. </w:t>
      </w:r>
      <w:r w:rsidR="00433670" w:rsidRPr="00DA737C">
        <w:rPr>
          <w:rFonts w:ascii="Book Antiqua" w:eastAsia="SimSun" w:hAnsi="Book Antiqua" w:cs="Arial"/>
          <w:bCs/>
          <w:highlight w:val="yellow"/>
        </w:rPr>
        <w:t xml:space="preserve">Available from: </w:t>
      </w:r>
      <w:r w:rsidR="007F6A98" w:rsidRPr="00DA737C">
        <w:rPr>
          <w:rFonts w:ascii="Book Antiqua" w:hAnsi="Book Antiqua"/>
          <w:highlight w:val="yellow"/>
        </w:rPr>
        <w:t>https://www.medinfo.bg/spisanie/2018/5/statii/novi-metod</w:t>
      </w:r>
      <w:r w:rsidR="00B82096" w:rsidRPr="00DA737C">
        <w:rPr>
          <w:rFonts w:ascii="Book Antiqua" w:hAnsi="Book Antiqua"/>
          <w:highlight w:val="yellow"/>
        </w:rPr>
        <w:t>i-za-lechenie-na-depresija-2687</w:t>
      </w:r>
    </w:p>
    <w:p w14:paraId="7B08681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43 </w:t>
      </w:r>
      <w:r w:rsidRPr="00902C9E">
        <w:rPr>
          <w:rFonts w:ascii="Book Antiqua" w:hAnsi="Book Antiqua"/>
          <w:b/>
          <w:bCs/>
        </w:rPr>
        <w:t>Dai D</w:t>
      </w:r>
      <w:r w:rsidRPr="00902C9E">
        <w:rPr>
          <w:rFonts w:ascii="Book Antiqua" w:hAnsi="Book Antiqua"/>
        </w:rPr>
        <w:t xml:space="preserve">, </w:t>
      </w:r>
      <w:proofErr w:type="spellStart"/>
      <w:r w:rsidRPr="00902C9E">
        <w:rPr>
          <w:rFonts w:ascii="Book Antiqua" w:hAnsi="Book Antiqua"/>
        </w:rPr>
        <w:t>Lacadie</w:t>
      </w:r>
      <w:proofErr w:type="spellEnd"/>
      <w:r w:rsidRPr="00902C9E">
        <w:rPr>
          <w:rFonts w:ascii="Book Antiqua" w:hAnsi="Book Antiqua"/>
        </w:rPr>
        <w:t xml:space="preserve"> CM, Holmes SE, Cool R, </w:t>
      </w:r>
      <w:proofErr w:type="spellStart"/>
      <w:r w:rsidRPr="00902C9E">
        <w:rPr>
          <w:rFonts w:ascii="Book Antiqua" w:hAnsi="Book Antiqua"/>
        </w:rPr>
        <w:t>Anticevic</w:t>
      </w:r>
      <w:proofErr w:type="spellEnd"/>
      <w:r w:rsidRPr="00902C9E">
        <w:rPr>
          <w:rFonts w:ascii="Book Antiqua" w:hAnsi="Book Antiqua"/>
        </w:rPr>
        <w:t xml:space="preserve"> A, Averill C, Abdallah C, </w:t>
      </w:r>
      <w:proofErr w:type="spellStart"/>
      <w:r w:rsidRPr="00902C9E">
        <w:rPr>
          <w:rFonts w:ascii="Book Antiqua" w:hAnsi="Book Antiqua"/>
        </w:rPr>
        <w:t>Esterlis</w:t>
      </w:r>
      <w:proofErr w:type="spellEnd"/>
      <w:r w:rsidRPr="00902C9E">
        <w:rPr>
          <w:rFonts w:ascii="Book Antiqua" w:hAnsi="Book Antiqua"/>
        </w:rPr>
        <w:t xml:space="preserve"> I. Ketamine Normalizes the Structural Alterations of Inferior Frontal Gyrus in Depression. </w:t>
      </w:r>
      <w:r w:rsidRPr="00902C9E">
        <w:rPr>
          <w:rFonts w:ascii="Book Antiqua" w:hAnsi="Book Antiqua"/>
          <w:i/>
          <w:iCs/>
        </w:rPr>
        <w:t>Chronic Stress (Thousand Oaks)</w:t>
      </w:r>
      <w:r w:rsidRPr="00902C9E">
        <w:rPr>
          <w:rFonts w:ascii="Book Antiqua" w:hAnsi="Book Antiqua"/>
        </w:rPr>
        <w:t xml:space="preserve"> 2020; </w:t>
      </w:r>
      <w:r w:rsidRPr="00902C9E">
        <w:rPr>
          <w:rFonts w:ascii="Book Antiqua" w:hAnsi="Book Antiqua"/>
          <w:b/>
          <w:bCs/>
        </w:rPr>
        <w:t>4</w:t>
      </w:r>
      <w:r w:rsidRPr="00902C9E">
        <w:rPr>
          <w:rFonts w:ascii="Book Antiqua" w:hAnsi="Book Antiqua"/>
        </w:rPr>
        <w:t>: 2470547020980681 [PMID: 33426409 DOI: 10.1177/2470547020980681]</w:t>
      </w:r>
    </w:p>
    <w:p w14:paraId="0C8F7350" w14:textId="77777777" w:rsidR="009528E0" w:rsidRPr="00902C9E" w:rsidRDefault="009528E0" w:rsidP="00C63CE6">
      <w:pPr>
        <w:spacing w:line="360" w:lineRule="auto"/>
        <w:jc w:val="both"/>
        <w:rPr>
          <w:rFonts w:ascii="Book Antiqua" w:hAnsi="Book Antiqua"/>
        </w:rPr>
      </w:pPr>
      <w:r w:rsidRPr="00902C9E">
        <w:rPr>
          <w:rFonts w:ascii="Book Antiqua" w:hAnsi="Book Antiqua"/>
        </w:rPr>
        <w:lastRenderedPageBreak/>
        <w:t xml:space="preserve">44 </w:t>
      </w:r>
      <w:proofErr w:type="spellStart"/>
      <w:r w:rsidRPr="00902C9E">
        <w:rPr>
          <w:rFonts w:ascii="Book Antiqua" w:hAnsi="Book Antiqua"/>
          <w:b/>
          <w:bCs/>
        </w:rPr>
        <w:t>Vink</w:t>
      </w:r>
      <w:proofErr w:type="spellEnd"/>
      <w:r w:rsidRPr="00902C9E">
        <w:rPr>
          <w:rFonts w:ascii="Book Antiqua" w:hAnsi="Book Antiqua"/>
          <w:b/>
          <w:bCs/>
        </w:rPr>
        <w:t xml:space="preserve"> JJT</w:t>
      </w:r>
      <w:r w:rsidRPr="00902C9E">
        <w:rPr>
          <w:rFonts w:ascii="Book Antiqua" w:hAnsi="Book Antiqua"/>
        </w:rPr>
        <w:t xml:space="preserve">, </w:t>
      </w:r>
      <w:proofErr w:type="spellStart"/>
      <w:r w:rsidRPr="00902C9E">
        <w:rPr>
          <w:rFonts w:ascii="Book Antiqua" w:hAnsi="Book Antiqua"/>
        </w:rPr>
        <w:t>Mandija</w:t>
      </w:r>
      <w:proofErr w:type="spellEnd"/>
      <w:r w:rsidRPr="00902C9E">
        <w:rPr>
          <w:rFonts w:ascii="Book Antiqua" w:hAnsi="Book Antiqua"/>
        </w:rPr>
        <w:t xml:space="preserve"> S, Petrov PI, van den Berg CAT, Sommer IEC, </w:t>
      </w:r>
      <w:proofErr w:type="spellStart"/>
      <w:r w:rsidRPr="00902C9E">
        <w:rPr>
          <w:rFonts w:ascii="Book Antiqua" w:hAnsi="Book Antiqua"/>
        </w:rPr>
        <w:t>Neggers</w:t>
      </w:r>
      <w:proofErr w:type="spellEnd"/>
      <w:r w:rsidRPr="00902C9E">
        <w:rPr>
          <w:rFonts w:ascii="Book Antiqua" w:hAnsi="Book Antiqua"/>
        </w:rPr>
        <w:t xml:space="preserve"> SFW. A novel concurrent TMS-fMRI method to reveal propagation patterns of prefrontal magnetic brain stimulation. </w:t>
      </w:r>
      <w:r w:rsidRPr="00902C9E">
        <w:rPr>
          <w:rFonts w:ascii="Book Antiqua" w:hAnsi="Book Antiqua"/>
          <w:i/>
          <w:iCs/>
        </w:rPr>
        <w:t>Hum Brain Mapp</w:t>
      </w:r>
      <w:r w:rsidRPr="00902C9E">
        <w:rPr>
          <w:rFonts w:ascii="Book Antiqua" w:hAnsi="Book Antiqua"/>
        </w:rPr>
        <w:t xml:space="preserve"> 2018; </w:t>
      </w:r>
      <w:r w:rsidRPr="00902C9E">
        <w:rPr>
          <w:rFonts w:ascii="Book Antiqua" w:hAnsi="Book Antiqua"/>
          <w:b/>
          <w:bCs/>
        </w:rPr>
        <w:t>39</w:t>
      </w:r>
      <w:r w:rsidRPr="00902C9E">
        <w:rPr>
          <w:rFonts w:ascii="Book Antiqua" w:hAnsi="Book Antiqua"/>
        </w:rPr>
        <w:t>: 4580-4592 [PMID: 30156743 DOI: 10.1002/hbm.24307]</w:t>
      </w:r>
    </w:p>
    <w:p w14:paraId="764775E3"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45 </w:t>
      </w:r>
      <w:proofErr w:type="spellStart"/>
      <w:r w:rsidRPr="00902C9E">
        <w:rPr>
          <w:rFonts w:ascii="Book Antiqua" w:hAnsi="Book Antiqua"/>
          <w:b/>
          <w:bCs/>
        </w:rPr>
        <w:t>Sprengelmeyer</w:t>
      </w:r>
      <w:proofErr w:type="spellEnd"/>
      <w:r w:rsidRPr="00902C9E">
        <w:rPr>
          <w:rFonts w:ascii="Book Antiqua" w:hAnsi="Book Antiqua"/>
          <w:b/>
          <w:bCs/>
        </w:rPr>
        <w:t xml:space="preserve"> R</w:t>
      </w:r>
      <w:r w:rsidRPr="00902C9E">
        <w:rPr>
          <w:rFonts w:ascii="Book Antiqua" w:hAnsi="Book Antiqua"/>
        </w:rPr>
        <w:t xml:space="preserve">, Steele JD, Mwangi B, Kumar P, Christmas D, </w:t>
      </w:r>
      <w:proofErr w:type="spellStart"/>
      <w:r w:rsidRPr="00902C9E">
        <w:rPr>
          <w:rFonts w:ascii="Book Antiqua" w:hAnsi="Book Antiqua"/>
        </w:rPr>
        <w:t>Milders</w:t>
      </w:r>
      <w:proofErr w:type="spellEnd"/>
      <w:r w:rsidRPr="00902C9E">
        <w:rPr>
          <w:rFonts w:ascii="Book Antiqua" w:hAnsi="Book Antiqua"/>
        </w:rPr>
        <w:t xml:space="preserve"> M, Matthews K. The insular cortex and the neuroanatomy of major depression. </w:t>
      </w:r>
      <w:r w:rsidRPr="00902C9E">
        <w:rPr>
          <w:rFonts w:ascii="Book Antiqua" w:hAnsi="Book Antiqua"/>
          <w:i/>
          <w:iCs/>
        </w:rPr>
        <w:t xml:space="preserve">J Affect </w:t>
      </w:r>
      <w:proofErr w:type="spellStart"/>
      <w:r w:rsidRPr="00902C9E">
        <w:rPr>
          <w:rFonts w:ascii="Book Antiqua" w:hAnsi="Book Antiqua"/>
          <w:i/>
          <w:iCs/>
        </w:rPr>
        <w:t>Disord</w:t>
      </w:r>
      <w:proofErr w:type="spellEnd"/>
      <w:r w:rsidRPr="00902C9E">
        <w:rPr>
          <w:rFonts w:ascii="Book Antiqua" w:hAnsi="Book Antiqua"/>
        </w:rPr>
        <w:t xml:space="preserve"> 2011; </w:t>
      </w:r>
      <w:r w:rsidRPr="00902C9E">
        <w:rPr>
          <w:rFonts w:ascii="Book Antiqua" w:hAnsi="Book Antiqua"/>
          <w:b/>
          <w:bCs/>
        </w:rPr>
        <w:t>133</w:t>
      </w:r>
      <w:r w:rsidRPr="00902C9E">
        <w:rPr>
          <w:rFonts w:ascii="Book Antiqua" w:hAnsi="Book Antiqua"/>
        </w:rPr>
        <w:t>: 120-127 [PMID: 21531027 DOI: 10.1016/j.jad.2011.04.004]</w:t>
      </w:r>
    </w:p>
    <w:p w14:paraId="2E827DA7"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46 </w:t>
      </w:r>
      <w:r w:rsidRPr="00902C9E">
        <w:rPr>
          <w:rFonts w:ascii="Book Antiqua" w:hAnsi="Book Antiqua"/>
          <w:b/>
          <w:bCs/>
        </w:rPr>
        <w:t>Tops M</w:t>
      </w:r>
      <w:r w:rsidRPr="00902C9E">
        <w:rPr>
          <w:rFonts w:ascii="Book Antiqua" w:hAnsi="Book Antiqua"/>
        </w:rPr>
        <w:t xml:space="preserve">, Boksem MA. A potential role of the inferior frontal gyrus and anterior insula in cognitive control, brain rhythms, and event-related potentials. </w:t>
      </w:r>
      <w:r w:rsidRPr="00902C9E">
        <w:rPr>
          <w:rFonts w:ascii="Book Antiqua" w:hAnsi="Book Antiqua"/>
          <w:i/>
          <w:iCs/>
        </w:rPr>
        <w:t>Front Psychol</w:t>
      </w:r>
      <w:r w:rsidRPr="00902C9E">
        <w:rPr>
          <w:rFonts w:ascii="Book Antiqua" w:hAnsi="Book Antiqua"/>
        </w:rPr>
        <w:t xml:space="preserve"> 2011; </w:t>
      </w:r>
      <w:r w:rsidRPr="00902C9E">
        <w:rPr>
          <w:rFonts w:ascii="Book Antiqua" w:hAnsi="Book Antiqua"/>
          <w:b/>
          <w:bCs/>
        </w:rPr>
        <w:t>2</w:t>
      </w:r>
      <w:r w:rsidRPr="00902C9E">
        <w:rPr>
          <w:rFonts w:ascii="Book Antiqua" w:hAnsi="Book Antiqua"/>
        </w:rPr>
        <w:t>: 330 [PMID: 22084637 DOI: 10.3389/fpsyg.2011.00330]</w:t>
      </w:r>
    </w:p>
    <w:p w14:paraId="5F1B30A1"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47 </w:t>
      </w:r>
      <w:proofErr w:type="spellStart"/>
      <w:r w:rsidRPr="00902C9E">
        <w:rPr>
          <w:rFonts w:ascii="Book Antiqua" w:hAnsi="Book Antiqua"/>
          <w:b/>
          <w:bCs/>
        </w:rPr>
        <w:t>Etkin</w:t>
      </w:r>
      <w:proofErr w:type="spellEnd"/>
      <w:r w:rsidRPr="00902C9E">
        <w:rPr>
          <w:rFonts w:ascii="Book Antiqua" w:hAnsi="Book Antiqua"/>
          <w:b/>
          <w:bCs/>
        </w:rPr>
        <w:t xml:space="preserve"> A</w:t>
      </w:r>
      <w:r w:rsidRPr="00902C9E">
        <w:rPr>
          <w:rFonts w:ascii="Book Antiqua" w:hAnsi="Book Antiqua"/>
        </w:rPr>
        <w:t xml:space="preserve">, Wager TD. Functional neuroimaging of anxiety: a meta-analysis of emotional processing in PTSD, social anxiety disorder, and specific phobia. </w:t>
      </w:r>
      <w:r w:rsidRPr="00902C9E">
        <w:rPr>
          <w:rFonts w:ascii="Book Antiqua" w:hAnsi="Book Antiqua"/>
          <w:i/>
          <w:iCs/>
        </w:rPr>
        <w:t>Am J Psychiatry</w:t>
      </w:r>
      <w:r w:rsidRPr="00902C9E">
        <w:rPr>
          <w:rFonts w:ascii="Book Antiqua" w:hAnsi="Book Antiqua"/>
        </w:rPr>
        <w:t xml:space="preserve"> 2007; </w:t>
      </w:r>
      <w:r w:rsidRPr="00902C9E">
        <w:rPr>
          <w:rFonts w:ascii="Book Antiqua" w:hAnsi="Book Antiqua"/>
          <w:b/>
          <w:bCs/>
        </w:rPr>
        <w:t>164</w:t>
      </w:r>
      <w:r w:rsidRPr="00902C9E">
        <w:rPr>
          <w:rFonts w:ascii="Book Antiqua" w:hAnsi="Book Antiqua"/>
        </w:rPr>
        <w:t>: 1476-1488 [PMID: 17898336 DOI: 10.1176/appi.ajp.2007.07030504]</w:t>
      </w:r>
    </w:p>
    <w:p w14:paraId="31257CD6"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48 </w:t>
      </w:r>
      <w:r w:rsidRPr="00902C9E">
        <w:rPr>
          <w:rFonts w:ascii="Book Antiqua" w:hAnsi="Book Antiqua"/>
          <w:b/>
          <w:bCs/>
        </w:rPr>
        <w:t>Wu JC</w:t>
      </w:r>
      <w:r w:rsidRPr="00902C9E">
        <w:rPr>
          <w:rFonts w:ascii="Book Antiqua" w:hAnsi="Book Antiqua"/>
        </w:rPr>
        <w:t xml:space="preserve">, </w:t>
      </w:r>
      <w:proofErr w:type="spellStart"/>
      <w:r w:rsidRPr="00902C9E">
        <w:rPr>
          <w:rFonts w:ascii="Book Antiqua" w:hAnsi="Book Antiqua"/>
        </w:rPr>
        <w:t>Gillin</w:t>
      </w:r>
      <w:proofErr w:type="spellEnd"/>
      <w:r w:rsidRPr="00902C9E">
        <w:rPr>
          <w:rFonts w:ascii="Book Antiqua" w:hAnsi="Book Antiqua"/>
        </w:rPr>
        <w:t xml:space="preserve"> JC, </w:t>
      </w:r>
      <w:proofErr w:type="spellStart"/>
      <w:r w:rsidRPr="00902C9E">
        <w:rPr>
          <w:rFonts w:ascii="Book Antiqua" w:hAnsi="Book Antiqua"/>
        </w:rPr>
        <w:t>Buchsbaum</w:t>
      </w:r>
      <w:proofErr w:type="spellEnd"/>
      <w:r w:rsidRPr="00902C9E">
        <w:rPr>
          <w:rFonts w:ascii="Book Antiqua" w:hAnsi="Book Antiqua"/>
        </w:rPr>
        <w:t xml:space="preserve"> MS, </w:t>
      </w:r>
      <w:proofErr w:type="spellStart"/>
      <w:r w:rsidRPr="00902C9E">
        <w:rPr>
          <w:rFonts w:ascii="Book Antiqua" w:hAnsi="Book Antiqua"/>
        </w:rPr>
        <w:t>Schachat</w:t>
      </w:r>
      <w:proofErr w:type="spellEnd"/>
      <w:r w:rsidRPr="00902C9E">
        <w:rPr>
          <w:rFonts w:ascii="Book Antiqua" w:hAnsi="Book Antiqua"/>
        </w:rPr>
        <w:t xml:space="preserve"> C, </w:t>
      </w:r>
      <w:proofErr w:type="spellStart"/>
      <w:r w:rsidRPr="00902C9E">
        <w:rPr>
          <w:rFonts w:ascii="Book Antiqua" w:hAnsi="Book Antiqua"/>
        </w:rPr>
        <w:t>Darnall</w:t>
      </w:r>
      <w:proofErr w:type="spellEnd"/>
      <w:r w:rsidRPr="00902C9E">
        <w:rPr>
          <w:rFonts w:ascii="Book Antiqua" w:hAnsi="Book Antiqua"/>
        </w:rPr>
        <w:t xml:space="preserve"> LA, </w:t>
      </w:r>
      <w:proofErr w:type="spellStart"/>
      <w:r w:rsidRPr="00902C9E">
        <w:rPr>
          <w:rFonts w:ascii="Book Antiqua" w:hAnsi="Book Antiqua"/>
        </w:rPr>
        <w:t>Keator</w:t>
      </w:r>
      <w:proofErr w:type="spellEnd"/>
      <w:r w:rsidRPr="00902C9E">
        <w:rPr>
          <w:rFonts w:ascii="Book Antiqua" w:hAnsi="Book Antiqua"/>
        </w:rPr>
        <w:t xml:space="preserve"> DB, Fallon JH, </w:t>
      </w:r>
      <w:proofErr w:type="spellStart"/>
      <w:r w:rsidRPr="00902C9E">
        <w:rPr>
          <w:rFonts w:ascii="Book Antiqua" w:hAnsi="Book Antiqua"/>
        </w:rPr>
        <w:t>Bunney</w:t>
      </w:r>
      <w:proofErr w:type="spellEnd"/>
      <w:r w:rsidRPr="00902C9E">
        <w:rPr>
          <w:rFonts w:ascii="Book Antiqua" w:hAnsi="Book Antiqua"/>
        </w:rPr>
        <w:t xml:space="preserve"> WE. Sleep deprivation PET correlations of Hamilton symptom improvement ratings with changes in relative glucose metabolism in patients with depression. </w:t>
      </w:r>
      <w:r w:rsidRPr="00902C9E">
        <w:rPr>
          <w:rFonts w:ascii="Book Antiqua" w:hAnsi="Book Antiqua"/>
          <w:i/>
          <w:iCs/>
        </w:rPr>
        <w:t xml:space="preserve">J Affect </w:t>
      </w:r>
      <w:proofErr w:type="spellStart"/>
      <w:r w:rsidRPr="00902C9E">
        <w:rPr>
          <w:rFonts w:ascii="Book Antiqua" w:hAnsi="Book Antiqua"/>
          <w:i/>
          <w:iCs/>
        </w:rPr>
        <w:t>Disord</w:t>
      </w:r>
      <w:proofErr w:type="spellEnd"/>
      <w:r w:rsidRPr="00902C9E">
        <w:rPr>
          <w:rFonts w:ascii="Book Antiqua" w:hAnsi="Book Antiqua"/>
        </w:rPr>
        <w:t xml:space="preserve"> 2008; </w:t>
      </w:r>
      <w:r w:rsidRPr="00902C9E">
        <w:rPr>
          <w:rFonts w:ascii="Book Antiqua" w:hAnsi="Book Antiqua"/>
          <w:b/>
          <w:bCs/>
        </w:rPr>
        <w:t>107</w:t>
      </w:r>
      <w:r w:rsidRPr="00902C9E">
        <w:rPr>
          <w:rFonts w:ascii="Book Antiqua" w:hAnsi="Book Antiqua"/>
        </w:rPr>
        <w:t>: 181-186 [PMID: 18031825 DOI: 10.1016/j.jad.2007.07.030]</w:t>
      </w:r>
    </w:p>
    <w:p w14:paraId="0632EA3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49 </w:t>
      </w:r>
      <w:r w:rsidRPr="00902C9E">
        <w:rPr>
          <w:rFonts w:ascii="Book Antiqua" w:hAnsi="Book Antiqua"/>
          <w:b/>
          <w:bCs/>
        </w:rPr>
        <w:t>Tops M</w:t>
      </w:r>
      <w:r w:rsidRPr="00902C9E">
        <w:rPr>
          <w:rFonts w:ascii="Book Antiqua" w:hAnsi="Book Antiqua"/>
        </w:rPr>
        <w:t xml:space="preserve">, Boksem MA, </w:t>
      </w:r>
      <w:proofErr w:type="spellStart"/>
      <w:r w:rsidRPr="00902C9E">
        <w:rPr>
          <w:rFonts w:ascii="Book Antiqua" w:hAnsi="Book Antiqua"/>
        </w:rPr>
        <w:t>Luu</w:t>
      </w:r>
      <w:proofErr w:type="spellEnd"/>
      <w:r w:rsidRPr="00902C9E">
        <w:rPr>
          <w:rFonts w:ascii="Book Antiqua" w:hAnsi="Book Antiqua"/>
        </w:rPr>
        <w:t xml:space="preserve"> P, Tucker DM. Brain substrates of behavioral programs associated with self-regulation. </w:t>
      </w:r>
      <w:r w:rsidRPr="00902C9E">
        <w:rPr>
          <w:rFonts w:ascii="Book Antiqua" w:hAnsi="Book Antiqua"/>
          <w:i/>
          <w:iCs/>
        </w:rPr>
        <w:t>Front Psychol</w:t>
      </w:r>
      <w:r w:rsidRPr="00902C9E">
        <w:rPr>
          <w:rFonts w:ascii="Book Antiqua" w:hAnsi="Book Antiqua"/>
        </w:rPr>
        <w:t xml:space="preserve"> 2010; </w:t>
      </w:r>
      <w:r w:rsidRPr="00902C9E">
        <w:rPr>
          <w:rFonts w:ascii="Book Antiqua" w:hAnsi="Book Antiqua"/>
          <w:b/>
          <w:bCs/>
        </w:rPr>
        <w:t>1</w:t>
      </w:r>
      <w:r w:rsidRPr="00902C9E">
        <w:rPr>
          <w:rFonts w:ascii="Book Antiqua" w:hAnsi="Book Antiqua"/>
        </w:rPr>
        <w:t>: 152 [PMID: 21887146 DOI: 10.3389/fpsyg.2010.00152]</w:t>
      </w:r>
    </w:p>
    <w:p w14:paraId="6A5137D2"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50 </w:t>
      </w:r>
      <w:r w:rsidRPr="00902C9E">
        <w:rPr>
          <w:rFonts w:ascii="Book Antiqua" w:hAnsi="Book Antiqua"/>
          <w:b/>
          <w:bCs/>
        </w:rPr>
        <w:t>Cao W</w:t>
      </w:r>
      <w:r w:rsidRPr="00902C9E">
        <w:rPr>
          <w:rFonts w:ascii="Book Antiqua" w:hAnsi="Book Antiqua"/>
        </w:rPr>
        <w:t xml:space="preserve">, Luo C, Zhu B, Zhang D, Dong L, Gong J, Gong D, He H, Tu S, Yin W, Li J, Chen H, Yao D. Resting-state functional connectivity in anterior cingulate cortex in normal aging. </w:t>
      </w:r>
      <w:r w:rsidRPr="00902C9E">
        <w:rPr>
          <w:rFonts w:ascii="Book Antiqua" w:hAnsi="Book Antiqua"/>
          <w:i/>
          <w:iCs/>
        </w:rPr>
        <w:t xml:space="preserve">Front Aging </w:t>
      </w:r>
      <w:proofErr w:type="spellStart"/>
      <w:r w:rsidRPr="00902C9E">
        <w:rPr>
          <w:rFonts w:ascii="Book Antiqua" w:hAnsi="Book Antiqua"/>
          <w:i/>
          <w:iCs/>
        </w:rPr>
        <w:t>Neurosci</w:t>
      </w:r>
      <w:proofErr w:type="spellEnd"/>
      <w:r w:rsidRPr="00902C9E">
        <w:rPr>
          <w:rFonts w:ascii="Book Antiqua" w:hAnsi="Book Antiqua"/>
        </w:rPr>
        <w:t xml:space="preserve"> 2014; </w:t>
      </w:r>
      <w:r w:rsidRPr="00902C9E">
        <w:rPr>
          <w:rFonts w:ascii="Book Antiqua" w:hAnsi="Book Antiqua"/>
          <w:b/>
          <w:bCs/>
        </w:rPr>
        <w:t>6</w:t>
      </w:r>
      <w:r w:rsidRPr="00902C9E">
        <w:rPr>
          <w:rFonts w:ascii="Book Antiqua" w:hAnsi="Book Antiqua"/>
        </w:rPr>
        <w:t>: 280 [PMID: 25400578 DOI: 10.3389/fnagi.2014.00280]</w:t>
      </w:r>
    </w:p>
    <w:p w14:paraId="48D75153"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51 </w:t>
      </w:r>
      <w:r w:rsidRPr="00902C9E">
        <w:rPr>
          <w:rFonts w:ascii="Book Antiqua" w:hAnsi="Book Antiqua"/>
          <w:b/>
          <w:bCs/>
        </w:rPr>
        <w:t>Vytal K</w:t>
      </w:r>
      <w:r w:rsidRPr="00902C9E">
        <w:rPr>
          <w:rFonts w:ascii="Book Antiqua" w:hAnsi="Book Antiqua"/>
        </w:rPr>
        <w:t xml:space="preserve">, Hamann S. Neuroimaging support for discrete neural correlates of basic emotions: a voxel-based meta-analysis. </w:t>
      </w:r>
      <w:r w:rsidRPr="00902C9E">
        <w:rPr>
          <w:rFonts w:ascii="Book Antiqua" w:hAnsi="Book Antiqua"/>
          <w:i/>
          <w:iCs/>
        </w:rPr>
        <w:t xml:space="preserve">J </w:t>
      </w:r>
      <w:proofErr w:type="spellStart"/>
      <w:r w:rsidRPr="00902C9E">
        <w:rPr>
          <w:rFonts w:ascii="Book Antiqua" w:hAnsi="Book Antiqua"/>
          <w:i/>
          <w:iCs/>
        </w:rPr>
        <w:t>Cogn</w:t>
      </w:r>
      <w:proofErr w:type="spellEnd"/>
      <w:r w:rsidRPr="00902C9E">
        <w:rPr>
          <w:rFonts w:ascii="Book Antiqua" w:hAnsi="Book Antiqua"/>
          <w:i/>
          <w:iCs/>
        </w:rPr>
        <w:t xml:space="preserve"> </w:t>
      </w:r>
      <w:proofErr w:type="spellStart"/>
      <w:r w:rsidRPr="00902C9E">
        <w:rPr>
          <w:rFonts w:ascii="Book Antiqua" w:hAnsi="Book Antiqua"/>
          <w:i/>
          <w:iCs/>
        </w:rPr>
        <w:t>Neurosci</w:t>
      </w:r>
      <w:proofErr w:type="spellEnd"/>
      <w:r w:rsidRPr="00902C9E">
        <w:rPr>
          <w:rFonts w:ascii="Book Antiqua" w:hAnsi="Book Antiqua"/>
        </w:rPr>
        <w:t xml:space="preserve"> 2010; </w:t>
      </w:r>
      <w:r w:rsidRPr="00902C9E">
        <w:rPr>
          <w:rFonts w:ascii="Book Antiqua" w:hAnsi="Book Antiqua"/>
          <w:b/>
          <w:bCs/>
        </w:rPr>
        <w:t>22</w:t>
      </w:r>
      <w:r w:rsidRPr="00902C9E">
        <w:rPr>
          <w:rFonts w:ascii="Book Antiqua" w:hAnsi="Book Antiqua"/>
        </w:rPr>
        <w:t>: 2864-2885 [PMID: 19929758 DOI: 10.1162/jocn.2009.21366]</w:t>
      </w:r>
    </w:p>
    <w:p w14:paraId="0757B56C"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52 </w:t>
      </w:r>
      <w:proofErr w:type="spellStart"/>
      <w:r w:rsidRPr="00902C9E">
        <w:rPr>
          <w:rFonts w:ascii="Book Antiqua" w:hAnsi="Book Antiqua"/>
          <w:b/>
          <w:bCs/>
        </w:rPr>
        <w:t>Gasquoine</w:t>
      </w:r>
      <w:proofErr w:type="spellEnd"/>
      <w:r w:rsidRPr="00902C9E">
        <w:rPr>
          <w:rFonts w:ascii="Book Antiqua" w:hAnsi="Book Antiqua"/>
          <w:b/>
          <w:bCs/>
        </w:rPr>
        <w:t xml:space="preserve"> PG</w:t>
      </w:r>
      <w:r w:rsidRPr="00902C9E">
        <w:rPr>
          <w:rFonts w:ascii="Book Antiqua" w:hAnsi="Book Antiqua"/>
        </w:rPr>
        <w:t xml:space="preserve">. Localization of function in anterior cingulate cortex: from psychosurgery to functional neuroimaging. </w:t>
      </w:r>
      <w:proofErr w:type="spellStart"/>
      <w:r w:rsidRPr="00902C9E">
        <w:rPr>
          <w:rFonts w:ascii="Book Antiqua" w:hAnsi="Book Antiqua"/>
          <w:i/>
          <w:iCs/>
        </w:rPr>
        <w:t>Neurosci</w:t>
      </w:r>
      <w:proofErr w:type="spellEnd"/>
      <w:r w:rsidRPr="00902C9E">
        <w:rPr>
          <w:rFonts w:ascii="Book Antiqua" w:hAnsi="Book Antiqua"/>
          <w:i/>
          <w:iCs/>
        </w:rPr>
        <w:t xml:space="preserve"> </w:t>
      </w:r>
      <w:proofErr w:type="spellStart"/>
      <w:r w:rsidRPr="00902C9E">
        <w:rPr>
          <w:rFonts w:ascii="Book Antiqua" w:hAnsi="Book Antiqua"/>
          <w:i/>
          <w:iCs/>
        </w:rPr>
        <w:t>Biobehav</w:t>
      </w:r>
      <w:proofErr w:type="spellEnd"/>
      <w:r w:rsidRPr="00902C9E">
        <w:rPr>
          <w:rFonts w:ascii="Book Antiqua" w:hAnsi="Book Antiqua"/>
          <w:i/>
          <w:iCs/>
        </w:rPr>
        <w:t xml:space="preserve"> Rev</w:t>
      </w:r>
      <w:r w:rsidRPr="00902C9E">
        <w:rPr>
          <w:rFonts w:ascii="Book Antiqua" w:hAnsi="Book Antiqua"/>
        </w:rPr>
        <w:t xml:space="preserve"> 2013; </w:t>
      </w:r>
      <w:r w:rsidRPr="00902C9E">
        <w:rPr>
          <w:rFonts w:ascii="Book Antiqua" w:hAnsi="Book Antiqua"/>
          <w:b/>
          <w:bCs/>
        </w:rPr>
        <w:t>37</w:t>
      </w:r>
      <w:r w:rsidRPr="00902C9E">
        <w:rPr>
          <w:rFonts w:ascii="Book Antiqua" w:hAnsi="Book Antiqua"/>
        </w:rPr>
        <w:t>: 340-348 [PMID: 23313645 DOI: 10.1016/j.neubiorev.2013.01.002]</w:t>
      </w:r>
    </w:p>
    <w:p w14:paraId="4AD7A2A9" w14:textId="77777777" w:rsidR="009528E0" w:rsidRPr="00902C9E" w:rsidRDefault="009528E0" w:rsidP="00C63CE6">
      <w:pPr>
        <w:spacing w:line="360" w:lineRule="auto"/>
        <w:jc w:val="both"/>
        <w:rPr>
          <w:rFonts w:ascii="Book Antiqua" w:hAnsi="Book Antiqua"/>
        </w:rPr>
      </w:pPr>
      <w:r w:rsidRPr="00902C9E">
        <w:rPr>
          <w:rFonts w:ascii="Book Antiqua" w:hAnsi="Book Antiqua"/>
        </w:rPr>
        <w:lastRenderedPageBreak/>
        <w:t xml:space="preserve">53 </w:t>
      </w:r>
      <w:r w:rsidRPr="00902C9E">
        <w:rPr>
          <w:rFonts w:ascii="Book Antiqua" w:hAnsi="Book Antiqua"/>
          <w:b/>
          <w:bCs/>
        </w:rPr>
        <w:t>Heilbronner SR</w:t>
      </w:r>
      <w:r w:rsidRPr="00902C9E">
        <w:rPr>
          <w:rFonts w:ascii="Book Antiqua" w:hAnsi="Book Antiqua"/>
        </w:rPr>
        <w:t xml:space="preserve">, Hayden BY. Dorsal Anterior Cingulate Cortex: A Bottom-Up View. </w:t>
      </w:r>
      <w:proofErr w:type="spellStart"/>
      <w:r w:rsidRPr="00902C9E">
        <w:rPr>
          <w:rFonts w:ascii="Book Antiqua" w:hAnsi="Book Antiqua"/>
          <w:i/>
          <w:iCs/>
        </w:rPr>
        <w:t>Annu</w:t>
      </w:r>
      <w:proofErr w:type="spellEnd"/>
      <w:r w:rsidRPr="00902C9E">
        <w:rPr>
          <w:rFonts w:ascii="Book Antiqua" w:hAnsi="Book Antiqua"/>
          <w:i/>
          <w:iCs/>
        </w:rPr>
        <w:t xml:space="preserve"> Rev </w:t>
      </w:r>
      <w:proofErr w:type="spellStart"/>
      <w:r w:rsidRPr="00902C9E">
        <w:rPr>
          <w:rFonts w:ascii="Book Antiqua" w:hAnsi="Book Antiqua"/>
          <w:i/>
          <w:iCs/>
        </w:rPr>
        <w:t>Neurosci</w:t>
      </w:r>
      <w:proofErr w:type="spellEnd"/>
      <w:r w:rsidRPr="00902C9E">
        <w:rPr>
          <w:rFonts w:ascii="Book Antiqua" w:hAnsi="Book Antiqua"/>
        </w:rPr>
        <w:t xml:space="preserve"> 2016; </w:t>
      </w:r>
      <w:r w:rsidRPr="00902C9E">
        <w:rPr>
          <w:rFonts w:ascii="Book Antiqua" w:hAnsi="Book Antiqua"/>
          <w:b/>
          <w:bCs/>
        </w:rPr>
        <w:t>39</w:t>
      </w:r>
      <w:r w:rsidRPr="00902C9E">
        <w:rPr>
          <w:rFonts w:ascii="Book Antiqua" w:hAnsi="Book Antiqua"/>
        </w:rPr>
        <w:t>: 149-170 [PMID: 27090954 DOI: 10.1146/annurev-neuro-070815-013952]</w:t>
      </w:r>
    </w:p>
    <w:p w14:paraId="4D881099"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54 </w:t>
      </w:r>
      <w:r w:rsidRPr="00902C9E">
        <w:rPr>
          <w:rFonts w:ascii="Book Antiqua" w:hAnsi="Book Antiqua"/>
          <w:b/>
          <w:bCs/>
        </w:rPr>
        <w:t>Menon V</w:t>
      </w:r>
      <w:r w:rsidRPr="00902C9E">
        <w:rPr>
          <w:rFonts w:ascii="Book Antiqua" w:hAnsi="Book Antiqua"/>
        </w:rPr>
        <w:t xml:space="preserve">, Uddin LQ. Saliency, switching, attention and control: a network model of insula function. </w:t>
      </w:r>
      <w:r w:rsidRPr="00902C9E">
        <w:rPr>
          <w:rFonts w:ascii="Book Antiqua" w:hAnsi="Book Antiqua"/>
          <w:i/>
          <w:iCs/>
        </w:rPr>
        <w:t xml:space="preserve">Brain Struct </w:t>
      </w:r>
      <w:proofErr w:type="spellStart"/>
      <w:r w:rsidRPr="00902C9E">
        <w:rPr>
          <w:rFonts w:ascii="Book Antiqua" w:hAnsi="Book Antiqua"/>
          <w:i/>
          <w:iCs/>
        </w:rPr>
        <w:t>Funct</w:t>
      </w:r>
      <w:proofErr w:type="spellEnd"/>
      <w:r w:rsidRPr="00902C9E">
        <w:rPr>
          <w:rFonts w:ascii="Book Antiqua" w:hAnsi="Book Antiqua"/>
        </w:rPr>
        <w:t xml:space="preserve"> 2010; </w:t>
      </w:r>
      <w:r w:rsidRPr="00902C9E">
        <w:rPr>
          <w:rFonts w:ascii="Book Antiqua" w:hAnsi="Book Antiqua"/>
          <w:b/>
          <w:bCs/>
        </w:rPr>
        <w:t>214</w:t>
      </w:r>
      <w:r w:rsidRPr="00902C9E">
        <w:rPr>
          <w:rFonts w:ascii="Book Antiqua" w:hAnsi="Book Antiqua"/>
        </w:rPr>
        <w:t>: 655-667 [PMID: 20512370 DOI: 10.1007/s00429-010-0262-0]</w:t>
      </w:r>
    </w:p>
    <w:p w14:paraId="77F1AA4D"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55 </w:t>
      </w:r>
      <w:r w:rsidRPr="00902C9E">
        <w:rPr>
          <w:rFonts w:ascii="Book Antiqua" w:hAnsi="Book Antiqua"/>
          <w:b/>
          <w:bCs/>
        </w:rPr>
        <w:t>Palaniyappan L</w:t>
      </w:r>
      <w:r w:rsidRPr="00902C9E">
        <w:rPr>
          <w:rFonts w:ascii="Book Antiqua" w:hAnsi="Book Antiqua"/>
        </w:rPr>
        <w:t xml:space="preserve">, Liddle PF. Does the salience network play a cardinal role in psychosis? An emerging hypothesis of insular dysfunction. </w:t>
      </w:r>
      <w:r w:rsidRPr="00902C9E">
        <w:rPr>
          <w:rFonts w:ascii="Book Antiqua" w:hAnsi="Book Antiqua"/>
          <w:i/>
          <w:iCs/>
        </w:rPr>
        <w:t xml:space="preserve">J Psychiatry </w:t>
      </w:r>
      <w:proofErr w:type="spellStart"/>
      <w:r w:rsidRPr="00902C9E">
        <w:rPr>
          <w:rFonts w:ascii="Book Antiqua" w:hAnsi="Book Antiqua"/>
          <w:i/>
          <w:iCs/>
        </w:rPr>
        <w:t>Neurosci</w:t>
      </w:r>
      <w:proofErr w:type="spellEnd"/>
      <w:r w:rsidRPr="00902C9E">
        <w:rPr>
          <w:rFonts w:ascii="Book Antiqua" w:hAnsi="Book Antiqua"/>
        </w:rPr>
        <w:t xml:space="preserve"> 2012; </w:t>
      </w:r>
      <w:r w:rsidRPr="00902C9E">
        <w:rPr>
          <w:rFonts w:ascii="Book Antiqua" w:hAnsi="Book Antiqua"/>
          <w:b/>
          <w:bCs/>
        </w:rPr>
        <w:t>37</w:t>
      </w:r>
      <w:r w:rsidRPr="00902C9E">
        <w:rPr>
          <w:rFonts w:ascii="Book Antiqua" w:hAnsi="Book Antiqua"/>
        </w:rPr>
        <w:t>: 17-27 [PMID: 21693094 DOI: 10.1503/jpn.100176]</w:t>
      </w:r>
    </w:p>
    <w:p w14:paraId="0D1F3B52"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56 </w:t>
      </w:r>
      <w:r w:rsidRPr="00902C9E">
        <w:rPr>
          <w:rFonts w:ascii="Book Antiqua" w:hAnsi="Book Antiqua"/>
          <w:b/>
          <w:bCs/>
        </w:rPr>
        <w:t>Di X</w:t>
      </w:r>
      <w:r w:rsidRPr="00902C9E">
        <w:rPr>
          <w:rFonts w:ascii="Book Antiqua" w:hAnsi="Book Antiqua"/>
        </w:rPr>
        <w:t xml:space="preserve">, Biswal BB. Identifying the default mode network structure using dynamic causal modeling on resting-state functional magnetic resonance imaging. </w:t>
      </w:r>
      <w:r w:rsidRPr="00902C9E">
        <w:rPr>
          <w:rFonts w:ascii="Book Antiqua" w:hAnsi="Book Antiqua"/>
          <w:i/>
          <w:iCs/>
        </w:rPr>
        <w:t>Neuroimage</w:t>
      </w:r>
      <w:r w:rsidRPr="00902C9E">
        <w:rPr>
          <w:rFonts w:ascii="Book Antiqua" w:hAnsi="Book Antiqua"/>
        </w:rPr>
        <w:t xml:space="preserve"> 2014; </w:t>
      </w:r>
      <w:r w:rsidRPr="00902C9E">
        <w:rPr>
          <w:rFonts w:ascii="Book Antiqua" w:hAnsi="Book Antiqua"/>
          <w:b/>
          <w:bCs/>
        </w:rPr>
        <w:t>86</w:t>
      </w:r>
      <w:r w:rsidRPr="00902C9E">
        <w:rPr>
          <w:rFonts w:ascii="Book Antiqua" w:hAnsi="Book Antiqua"/>
        </w:rPr>
        <w:t>: 53-59 [PMID: 23927904 DOI: 10.1016/j.neuroimage.2013.07.071]</w:t>
      </w:r>
    </w:p>
    <w:p w14:paraId="0233691F" w14:textId="51F56340" w:rsidR="009528E0" w:rsidRPr="00902C9E" w:rsidRDefault="009528E0" w:rsidP="00C63CE6">
      <w:pPr>
        <w:spacing w:line="360" w:lineRule="auto"/>
        <w:jc w:val="both"/>
        <w:rPr>
          <w:rFonts w:ascii="Book Antiqua" w:hAnsi="Book Antiqua"/>
        </w:rPr>
      </w:pPr>
      <w:r w:rsidRPr="00902C9E">
        <w:rPr>
          <w:rFonts w:ascii="Book Antiqua" w:hAnsi="Book Antiqua"/>
        </w:rPr>
        <w:t xml:space="preserve">57 </w:t>
      </w:r>
      <w:r w:rsidRPr="00902C9E">
        <w:rPr>
          <w:rFonts w:ascii="Book Antiqua" w:hAnsi="Book Antiqua"/>
          <w:b/>
        </w:rPr>
        <w:t xml:space="preserve">Williamson P. </w:t>
      </w:r>
      <w:r w:rsidRPr="00902C9E">
        <w:rPr>
          <w:rFonts w:ascii="Book Antiqua" w:hAnsi="Book Antiqua"/>
        </w:rPr>
        <w:t xml:space="preserve">Are anti-correlated networks in the brain relevant to schizophrenia? </w:t>
      </w:r>
      <w:proofErr w:type="spellStart"/>
      <w:r w:rsidRPr="00902C9E">
        <w:rPr>
          <w:rFonts w:ascii="Book Antiqua" w:hAnsi="Book Antiqua"/>
          <w:i/>
        </w:rPr>
        <w:t>Schizophr</w:t>
      </w:r>
      <w:proofErr w:type="spellEnd"/>
      <w:r w:rsidRPr="00902C9E">
        <w:rPr>
          <w:rFonts w:ascii="Book Antiqua" w:hAnsi="Book Antiqua"/>
          <w:i/>
        </w:rPr>
        <w:t xml:space="preserve"> Bull </w:t>
      </w:r>
      <w:r w:rsidRPr="00902C9E">
        <w:rPr>
          <w:rFonts w:ascii="Book Antiqua" w:hAnsi="Book Antiqua"/>
        </w:rPr>
        <w:t xml:space="preserve">2007; </w:t>
      </w:r>
      <w:r w:rsidRPr="00902C9E">
        <w:rPr>
          <w:rFonts w:ascii="Book Antiqua" w:hAnsi="Book Antiqua"/>
          <w:b/>
        </w:rPr>
        <w:t>33:</w:t>
      </w:r>
      <w:r w:rsidRPr="00902C9E">
        <w:rPr>
          <w:rFonts w:ascii="Book Antiqua" w:hAnsi="Book Antiqua"/>
        </w:rPr>
        <w:t xml:space="preserve"> 994-1003 [DOI:</w:t>
      </w:r>
      <w:r w:rsidR="003111E2" w:rsidRPr="00902C9E">
        <w:rPr>
          <w:rFonts w:ascii="Book Antiqua" w:hAnsi="Book Antiqua"/>
          <w:lang w:eastAsia="zh-CN"/>
        </w:rPr>
        <w:t xml:space="preserve"> </w:t>
      </w:r>
      <w:r w:rsidRPr="00902C9E">
        <w:rPr>
          <w:rFonts w:ascii="Book Antiqua" w:hAnsi="Book Antiqua"/>
        </w:rPr>
        <w:t>10.1093/</w:t>
      </w:r>
      <w:proofErr w:type="spellStart"/>
      <w:r w:rsidRPr="00902C9E">
        <w:rPr>
          <w:rFonts w:ascii="Book Antiqua" w:hAnsi="Book Antiqua"/>
        </w:rPr>
        <w:t>schbul</w:t>
      </w:r>
      <w:proofErr w:type="spellEnd"/>
      <w:r w:rsidRPr="00902C9E">
        <w:rPr>
          <w:rFonts w:ascii="Book Antiqua" w:hAnsi="Book Antiqua"/>
        </w:rPr>
        <w:t>/sbm043]</w:t>
      </w:r>
    </w:p>
    <w:p w14:paraId="095483CF"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58 </w:t>
      </w:r>
      <w:r w:rsidRPr="00902C9E">
        <w:rPr>
          <w:rFonts w:ascii="Book Antiqua" w:hAnsi="Book Antiqua"/>
          <w:b/>
          <w:bCs/>
        </w:rPr>
        <w:t>Schmidt A</w:t>
      </w:r>
      <w:r w:rsidRPr="00902C9E">
        <w:rPr>
          <w:rFonts w:ascii="Book Antiqua" w:hAnsi="Book Antiqua"/>
        </w:rPr>
        <w:t xml:space="preserve">, Palaniyappan L, </w:t>
      </w:r>
      <w:proofErr w:type="spellStart"/>
      <w:r w:rsidRPr="00902C9E">
        <w:rPr>
          <w:rFonts w:ascii="Book Antiqua" w:hAnsi="Book Antiqua"/>
        </w:rPr>
        <w:t>Smieskova</w:t>
      </w:r>
      <w:proofErr w:type="spellEnd"/>
      <w:r w:rsidRPr="00902C9E">
        <w:rPr>
          <w:rFonts w:ascii="Book Antiqua" w:hAnsi="Book Antiqua"/>
        </w:rPr>
        <w:t xml:space="preserve"> R, Simon A, </w:t>
      </w:r>
      <w:proofErr w:type="spellStart"/>
      <w:r w:rsidRPr="00902C9E">
        <w:rPr>
          <w:rFonts w:ascii="Book Antiqua" w:hAnsi="Book Antiqua"/>
        </w:rPr>
        <w:t>Riecher-Rössler</w:t>
      </w:r>
      <w:proofErr w:type="spellEnd"/>
      <w:r w:rsidRPr="00902C9E">
        <w:rPr>
          <w:rFonts w:ascii="Book Antiqua" w:hAnsi="Book Antiqua"/>
        </w:rPr>
        <w:t xml:space="preserve"> A, Lang UE, </w:t>
      </w:r>
      <w:proofErr w:type="spellStart"/>
      <w:r w:rsidRPr="00902C9E">
        <w:rPr>
          <w:rFonts w:ascii="Book Antiqua" w:hAnsi="Book Antiqua"/>
        </w:rPr>
        <w:t>Fusar-Poli</w:t>
      </w:r>
      <w:proofErr w:type="spellEnd"/>
      <w:r w:rsidRPr="00902C9E">
        <w:rPr>
          <w:rFonts w:ascii="Book Antiqua" w:hAnsi="Book Antiqua"/>
        </w:rPr>
        <w:t xml:space="preserve"> P, McGuire P, </w:t>
      </w:r>
      <w:proofErr w:type="spellStart"/>
      <w:r w:rsidRPr="00902C9E">
        <w:rPr>
          <w:rFonts w:ascii="Book Antiqua" w:hAnsi="Book Antiqua"/>
        </w:rPr>
        <w:t>Borgwardt</w:t>
      </w:r>
      <w:proofErr w:type="spellEnd"/>
      <w:r w:rsidRPr="00902C9E">
        <w:rPr>
          <w:rFonts w:ascii="Book Antiqua" w:hAnsi="Book Antiqua"/>
        </w:rPr>
        <w:t xml:space="preserve"> SJ. Dysfunctional insular connectivity during reward prediction in patients with first-episode psychosis. </w:t>
      </w:r>
      <w:r w:rsidRPr="00902C9E">
        <w:rPr>
          <w:rFonts w:ascii="Book Antiqua" w:hAnsi="Book Antiqua"/>
          <w:i/>
          <w:iCs/>
        </w:rPr>
        <w:t xml:space="preserve">J Psychiatry </w:t>
      </w:r>
      <w:proofErr w:type="spellStart"/>
      <w:r w:rsidRPr="00902C9E">
        <w:rPr>
          <w:rFonts w:ascii="Book Antiqua" w:hAnsi="Book Antiqua"/>
          <w:i/>
          <w:iCs/>
        </w:rPr>
        <w:t>Neurosci</w:t>
      </w:r>
      <w:proofErr w:type="spellEnd"/>
      <w:r w:rsidRPr="00902C9E">
        <w:rPr>
          <w:rFonts w:ascii="Book Antiqua" w:hAnsi="Book Antiqua"/>
        </w:rPr>
        <w:t xml:space="preserve"> 2016; </w:t>
      </w:r>
      <w:r w:rsidRPr="00902C9E">
        <w:rPr>
          <w:rFonts w:ascii="Book Antiqua" w:hAnsi="Book Antiqua"/>
          <w:b/>
          <w:bCs/>
        </w:rPr>
        <w:t>41</w:t>
      </w:r>
      <w:r w:rsidRPr="00902C9E">
        <w:rPr>
          <w:rFonts w:ascii="Book Antiqua" w:hAnsi="Book Antiqua"/>
        </w:rPr>
        <w:t>: 367-376 [PMID: 26854756 DOI: 10.1503/jpn.150234]</w:t>
      </w:r>
    </w:p>
    <w:p w14:paraId="0A5162DD"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59 </w:t>
      </w:r>
      <w:r w:rsidRPr="00902C9E">
        <w:rPr>
          <w:rFonts w:ascii="Book Antiqua" w:hAnsi="Book Antiqua"/>
          <w:b/>
          <w:bCs/>
        </w:rPr>
        <w:t>White TP</w:t>
      </w:r>
      <w:r w:rsidRPr="00902C9E">
        <w:rPr>
          <w:rFonts w:ascii="Book Antiqua" w:hAnsi="Book Antiqua"/>
        </w:rPr>
        <w:t xml:space="preserve">, Joseph V, Francis ST, Liddle PF. Aberrant salience network (bilateral insula and anterior cingulate cortex) connectivity during information processing in schizophrenia. </w:t>
      </w:r>
      <w:proofErr w:type="spellStart"/>
      <w:r w:rsidRPr="00902C9E">
        <w:rPr>
          <w:rFonts w:ascii="Book Antiqua" w:hAnsi="Book Antiqua"/>
          <w:i/>
          <w:iCs/>
        </w:rPr>
        <w:t>Schizophr</w:t>
      </w:r>
      <w:proofErr w:type="spellEnd"/>
      <w:r w:rsidRPr="00902C9E">
        <w:rPr>
          <w:rFonts w:ascii="Book Antiqua" w:hAnsi="Book Antiqua"/>
          <w:i/>
          <w:iCs/>
        </w:rPr>
        <w:t xml:space="preserve"> Res</w:t>
      </w:r>
      <w:r w:rsidRPr="00902C9E">
        <w:rPr>
          <w:rFonts w:ascii="Book Antiqua" w:hAnsi="Book Antiqua"/>
        </w:rPr>
        <w:t xml:space="preserve"> 2010; </w:t>
      </w:r>
      <w:r w:rsidRPr="00902C9E">
        <w:rPr>
          <w:rFonts w:ascii="Book Antiqua" w:hAnsi="Book Antiqua"/>
          <w:b/>
          <w:bCs/>
        </w:rPr>
        <w:t>123</w:t>
      </w:r>
      <w:r w:rsidRPr="00902C9E">
        <w:rPr>
          <w:rFonts w:ascii="Book Antiqua" w:hAnsi="Book Antiqua"/>
        </w:rPr>
        <w:t>: 105-115 [PMID: 20724114 DOI: 10.1016/j.schres.2010.07.020]</w:t>
      </w:r>
    </w:p>
    <w:p w14:paraId="6F4A6767"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60 </w:t>
      </w:r>
      <w:proofErr w:type="spellStart"/>
      <w:r w:rsidRPr="00902C9E">
        <w:rPr>
          <w:rFonts w:ascii="Book Antiqua" w:hAnsi="Book Antiqua"/>
          <w:b/>
          <w:bCs/>
        </w:rPr>
        <w:t>Masdeu</w:t>
      </w:r>
      <w:proofErr w:type="spellEnd"/>
      <w:r w:rsidRPr="00902C9E">
        <w:rPr>
          <w:rFonts w:ascii="Book Antiqua" w:hAnsi="Book Antiqua"/>
          <w:b/>
          <w:bCs/>
        </w:rPr>
        <w:t xml:space="preserve"> JC</w:t>
      </w:r>
      <w:r w:rsidRPr="00902C9E">
        <w:rPr>
          <w:rFonts w:ascii="Book Antiqua" w:hAnsi="Book Antiqua"/>
        </w:rPr>
        <w:t xml:space="preserve">. Neuroimaging in psychiatric disorders. </w:t>
      </w:r>
      <w:r w:rsidRPr="00902C9E">
        <w:rPr>
          <w:rFonts w:ascii="Book Antiqua" w:hAnsi="Book Antiqua"/>
          <w:i/>
          <w:iCs/>
        </w:rPr>
        <w:t>Neurotherapeutics</w:t>
      </w:r>
      <w:r w:rsidRPr="00902C9E">
        <w:rPr>
          <w:rFonts w:ascii="Book Antiqua" w:hAnsi="Book Antiqua"/>
        </w:rPr>
        <w:t xml:space="preserve"> 2011; </w:t>
      </w:r>
      <w:r w:rsidRPr="00902C9E">
        <w:rPr>
          <w:rFonts w:ascii="Book Antiqua" w:hAnsi="Book Antiqua"/>
          <w:b/>
          <w:bCs/>
        </w:rPr>
        <w:t>8</w:t>
      </w:r>
      <w:r w:rsidRPr="00902C9E">
        <w:rPr>
          <w:rFonts w:ascii="Book Antiqua" w:hAnsi="Book Antiqua"/>
        </w:rPr>
        <w:t>: 93-102 [PMID: 21274689 DOI: 10.1007/s13311-010-0006-0]</w:t>
      </w:r>
    </w:p>
    <w:p w14:paraId="146DD508" w14:textId="77777777" w:rsidR="009528E0" w:rsidRPr="00902C9E" w:rsidRDefault="009528E0" w:rsidP="00C63CE6">
      <w:pPr>
        <w:spacing w:line="360" w:lineRule="auto"/>
        <w:jc w:val="both"/>
        <w:rPr>
          <w:rFonts w:ascii="Book Antiqua" w:hAnsi="Book Antiqua"/>
        </w:rPr>
      </w:pPr>
      <w:r w:rsidRPr="00902C9E">
        <w:rPr>
          <w:rFonts w:ascii="Book Antiqua" w:hAnsi="Book Antiqua"/>
        </w:rPr>
        <w:t xml:space="preserve">61 </w:t>
      </w:r>
      <w:r w:rsidRPr="00902C9E">
        <w:rPr>
          <w:rFonts w:ascii="Book Antiqua" w:hAnsi="Book Antiqua"/>
          <w:b/>
          <w:bCs/>
        </w:rPr>
        <w:t>Kapur S</w:t>
      </w:r>
      <w:r w:rsidRPr="00902C9E">
        <w:rPr>
          <w:rFonts w:ascii="Book Antiqua" w:hAnsi="Book Antiqua"/>
        </w:rPr>
        <w:t xml:space="preserve">. Psychosis as a state of aberrant salience: a framework linking biology, phenomenology, and pharmacology in schizophrenia. </w:t>
      </w:r>
      <w:r w:rsidRPr="00902C9E">
        <w:rPr>
          <w:rFonts w:ascii="Book Antiqua" w:hAnsi="Book Antiqua"/>
          <w:i/>
          <w:iCs/>
        </w:rPr>
        <w:t>Am J Psychiatry</w:t>
      </w:r>
      <w:r w:rsidRPr="00902C9E">
        <w:rPr>
          <w:rFonts w:ascii="Book Antiqua" w:hAnsi="Book Antiqua"/>
        </w:rPr>
        <w:t xml:space="preserve"> 2003; </w:t>
      </w:r>
      <w:r w:rsidRPr="00902C9E">
        <w:rPr>
          <w:rFonts w:ascii="Book Antiqua" w:hAnsi="Book Antiqua"/>
          <w:b/>
          <w:bCs/>
        </w:rPr>
        <w:t>160</w:t>
      </w:r>
      <w:r w:rsidRPr="00902C9E">
        <w:rPr>
          <w:rFonts w:ascii="Book Antiqua" w:hAnsi="Book Antiqua"/>
        </w:rPr>
        <w:t>: 13-23 [PMID: 12505794 DOI: 10.1176/appi.ajp.160.1.13]</w:t>
      </w:r>
    </w:p>
    <w:p w14:paraId="43600813" w14:textId="3C6D09D9" w:rsidR="00A77B3E" w:rsidRDefault="00A77B3E" w:rsidP="00C63CE6">
      <w:pPr>
        <w:spacing w:line="360" w:lineRule="auto"/>
        <w:jc w:val="both"/>
        <w:rPr>
          <w:rFonts w:ascii="Book Antiqua" w:hAnsi="Book Antiqua" w:cs="Book Antiqua"/>
          <w:color w:val="000000"/>
          <w:lang w:eastAsia="zh-CN"/>
        </w:rPr>
      </w:pPr>
    </w:p>
    <w:p w14:paraId="3E1FAED6" w14:textId="77777777" w:rsidR="00B87621" w:rsidRPr="00902C9E" w:rsidRDefault="00B87621" w:rsidP="00C63CE6">
      <w:pPr>
        <w:spacing w:line="360" w:lineRule="auto"/>
        <w:jc w:val="both"/>
        <w:rPr>
          <w:rFonts w:ascii="Book Antiqua" w:hAnsi="Book Antiqua" w:cs="Book Antiqua"/>
          <w:color w:val="000000"/>
          <w:lang w:eastAsia="zh-CN"/>
        </w:rPr>
      </w:pPr>
    </w:p>
    <w:p w14:paraId="1B1683B5" w14:textId="77777777" w:rsidR="00A70622" w:rsidRDefault="00A70622">
      <w:pPr>
        <w:rPr>
          <w:rFonts w:ascii="Book Antiqua" w:eastAsia="Book Antiqua" w:hAnsi="Book Antiqua" w:cs="Book Antiqua"/>
          <w:b/>
          <w:color w:val="000000"/>
        </w:rPr>
      </w:pPr>
      <w:r>
        <w:rPr>
          <w:rFonts w:ascii="Book Antiqua" w:eastAsia="Book Antiqua" w:hAnsi="Book Antiqua" w:cs="Book Antiqua"/>
          <w:b/>
          <w:color w:val="000000"/>
        </w:rPr>
        <w:br w:type="page"/>
      </w:r>
    </w:p>
    <w:p w14:paraId="07246D62" w14:textId="06A5A0CD"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lastRenderedPageBreak/>
        <w:t>Footnotes</w:t>
      </w:r>
    </w:p>
    <w:p w14:paraId="1B84F629"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Institutional review board statement: </w:t>
      </w:r>
      <w:r w:rsidRPr="00902C9E">
        <w:rPr>
          <w:rFonts w:ascii="Book Antiqua" w:eastAsia="Book Antiqua" w:hAnsi="Book Antiqua" w:cs="Book Antiqua"/>
          <w:color w:val="000000"/>
        </w:rPr>
        <w:t>The Ethics Committee at Medical University of Plovdiv has approved the protocol of the study on 29 May 2015 (ID: P-369/29.05.2015).</w:t>
      </w:r>
    </w:p>
    <w:p w14:paraId="56E44727" w14:textId="77777777" w:rsidR="00A77B3E" w:rsidRPr="00902C9E" w:rsidRDefault="00A77B3E" w:rsidP="00C63CE6">
      <w:pPr>
        <w:spacing w:line="360" w:lineRule="auto"/>
        <w:jc w:val="both"/>
        <w:rPr>
          <w:rFonts w:ascii="Book Antiqua" w:hAnsi="Book Antiqua"/>
          <w:lang w:eastAsia="zh-CN"/>
        </w:rPr>
      </w:pPr>
    </w:p>
    <w:p w14:paraId="6DE498BE" w14:textId="195A4E28" w:rsidR="00CA6A18" w:rsidRPr="00902C9E" w:rsidRDefault="00CA6A18" w:rsidP="00C63CE6">
      <w:pPr>
        <w:spacing w:line="360" w:lineRule="auto"/>
        <w:jc w:val="both"/>
        <w:rPr>
          <w:rFonts w:ascii="Book Antiqua" w:hAnsi="Book Antiqua" w:cs="Book Antiqua"/>
          <w:lang w:eastAsia="zh-CN"/>
        </w:rPr>
      </w:pPr>
      <w:r w:rsidRPr="00902C9E">
        <w:rPr>
          <w:rFonts w:ascii="Book Antiqua" w:eastAsia="Book Antiqua" w:hAnsi="Book Antiqua" w:cs="Book Antiqua"/>
          <w:b/>
          <w:color w:val="000000"/>
        </w:rPr>
        <w:t>Informed consent statement:</w:t>
      </w:r>
      <w:r w:rsidRPr="00902C9E">
        <w:rPr>
          <w:rFonts w:ascii="Book Antiqua" w:eastAsia="Book Antiqua" w:hAnsi="Book Antiqua" w:cs="Book Antiqua"/>
          <w:color w:val="000000"/>
        </w:rPr>
        <w:t xml:space="preserve"> </w:t>
      </w:r>
      <w:r w:rsidRPr="00902C9E">
        <w:rPr>
          <w:rFonts w:ascii="Book Antiqua" w:hAnsi="Book Antiqua" w:cs="Book Antiqua"/>
          <w:lang w:eastAsia="zh-CN"/>
        </w:rPr>
        <w:t>T</w:t>
      </w:r>
      <w:r w:rsidRPr="00902C9E">
        <w:rPr>
          <w:rFonts w:ascii="Book Antiqua" w:eastAsia="Book Antiqua" w:hAnsi="Book Antiqua" w:cs="Book Antiqua"/>
        </w:rPr>
        <w:t>he informed consent statement was waived</w:t>
      </w:r>
      <w:r w:rsidRPr="00902C9E">
        <w:rPr>
          <w:rFonts w:ascii="Book Antiqua" w:hAnsi="Book Antiqua" w:cs="Book Antiqua"/>
          <w:lang w:eastAsia="zh-CN"/>
        </w:rPr>
        <w:t>.</w:t>
      </w:r>
    </w:p>
    <w:p w14:paraId="75C49559" w14:textId="77777777" w:rsidR="00CA6A18" w:rsidRPr="00902C9E" w:rsidRDefault="00CA6A18" w:rsidP="00C63CE6">
      <w:pPr>
        <w:spacing w:line="360" w:lineRule="auto"/>
        <w:jc w:val="both"/>
        <w:rPr>
          <w:rFonts w:ascii="Book Antiqua" w:hAnsi="Book Antiqua"/>
          <w:lang w:eastAsia="zh-CN"/>
        </w:rPr>
      </w:pPr>
    </w:p>
    <w:p w14:paraId="0E8A8F38"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Conflict-of-interest statement: </w:t>
      </w:r>
      <w:r w:rsidRPr="00902C9E">
        <w:rPr>
          <w:rFonts w:ascii="Book Antiqua" w:eastAsia="Book Antiqua" w:hAnsi="Book Antiqua" w:cs="Book Antiqua"/>
          <w:color w:val="000000"/>
        </w:rPr>
        <w:t>Authors declare no conflict of interest.</w:t>
      </w:r>
    </w:p>
    <w:p w14:paraId="74A507F8" w14:textId="77777777" w:rsidR="00A77B3E" w:rsidRPr="00902C9E" w:rsidRDefault="00A77B3E" w:rsidP="00C63CE6">
      <w:pPr>
        <w:spacing w:line="360" w:lineRule="auto"/>
        <w:jc w:val="both"/>
        <w:rPr>
          <w:rFonts w:ascii="Book Antiqua" w:hAnsi="Book Antiqua"/>
        </w:rPr>
      </w:pPr>
    </w:p>
    <w:p w14:paraId="7A2FB0DF"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Data sharing statement: </w:t>
      </w:r>
      <w:r w:rsidRPr="00902C9E">
        <w:rPr>
          <w:rFonts w:ascii="Book Antiqua" w:eastAsia="Book Antiqua" w:hAnsi="Book Antiqua" w:cs="Book Antiqua"/>
          <w:color w:val="000000"/>
        </w:rPr>
        <w:t>Data are available to share on demand.</w:t>
      </w:r>
    </w:p>
    <w:p w14:paraId="3CA23A34" w14:textId="77777777" w:rsidR="0078556B" w:rsidRPr="00902C9E" w:rsidRDefault="0078556B" w:rsidP="00C63CE6">
      <w:pPr>
        <w:spacing w:line="360" w:lineRule="auto"/>
        <w:jc w:val="both"/>
        <w:rPr>
          <w:rFonts w:ascii="Book Antiqua" w:hAnsi="Book Antiqua"/>
          <w:lang w:eastAsia="zh-CN"/>
        </w:rPr>
      </w:pPr>
    </w:p>
    <w:p w14:paraId="539C9A12"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bCs/>
          <w:color w:val="000000"/>
        </w:rPr>
        <w:t xml:space="preserve">Open-Access: </w:t>
      </w:r>
      <w:r w:rsidRPr="00902C9E">
        <w:rPr>
          <w:rFonts w:ascii="Book Antiqua" w:eastAsia="Book Antiqua" w:hAnsi="Book Antiqua" w:cs="Book Antiqua"/>
          <w:color w:val="000000"/>
        </w:rPr>
        <w:t xml:space="preserve">This article is an open-access article that was selected by an in-house editor and fully peer-reviewed by external reviewers. It is distributed </w:t>
      </w:r>
      <w:r w:rsidR="002B5C64" w:rsidRPr="00902C9E">
        <w:rPr>
          <w:rFonts w:ascii="Book Antiqua" w:eastAsia="Book Antiqua" w:hAnsi="Book Antiqua" w:cs="Book Antiqua"/>
          <w:color w:val="000000"/>
        </w:rPr>
        <w:t xml:space="preserve">following </w:t>
      </w:r>
      <w:r w:rsidRPr="00902C9E">
        <w:rPr>
          <w:rFonts w:ascii="Book Antiqua" w:eastAsia="Book Antiqua" w:hAnsi="Book Antiqua" w:cs="Book Antiqua"/>
          <w:color w:val="000000"/>
        </w:rPr>
        <w:t>the Creative Commons Attribution</w:t>
      </w:r>
      <w:r w:rsidR="002B5C64" w:rsidRPr="00902C9E">
        <w:rPr>
          <w:rFonts w:ascii="Book Antiqua" w:eastAsia="Book Antiqua" w:hAnsi="Book Antiqua" w:cs="Book Antiqua"/>
          <w:color w:val="000000"/>
        </w:rPr>
        <w:t>-</w:t>
      </w:r>
      <w:proofErr w:type="spellStart"/>
      <w:r w:rsidRPr="00902C9E">
        <w:rPr>
          <w:rFonts w:ascii="Book Antiqua" w:eastAsia="Book Antiqua" w:hAnsi="Book Antiqua" w:cs="Book Antiqua"/>
          <w:color w:val="000000"/>
        </w:rPr>
        <w:t>NonCommercial</w:t>
      </w:r>
      <w:proofErr w:type="spellEnd"/>
      <w:r w:rsidRPr="00902C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CF89FE" w14:textId="77777777" w:rsidR="00A77B3E" w:rsidRPr="00902C9E" w:rsidRDefault="00A77B3E" w:rsidP="00C63CE6">
      <w:pPr>
        <w:spacing w:line="360" w:lineRule="auto"/>
        <w:jc w:val="both"/>
        <w:rPr>
          <w:rFonts w:ascii="Book Antiqua" w:hAnsi="Book Antiqua"/>
        </w:rPr>
      </w:pPr>
    </w:p>
    <w:p w14:paraId="69EDACDD" w14:textId="7C8CFDBB"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Manuscript source: </w:t>
      </w:r>
      <w:r w:rsidRPr="00902C9E">
        <w:rPr>
          <w:rFonts w:ascii="Book Antiqua" w:eastAsia="Book Antiqua" w:hAnsi="Book Antiqua" w:cs="Book Antiqua"/>
          <w:color w:val="000000"/>
        </w:rPr>
        <w:t xml:space="preserve">Invited </w:t>
      </w:r>
      <w:r w:rsidR="008C5059" w:rsidRPr="00902C9E">
        <w:rPr>
          <w:rFonts w:ascii="Book Antiqua" w:hAnsi="Book Antiqua" w:cs="Book Antiqua"/>
          <w:color w:val="000000"/>
          <w:lang w:eastAsia="zh-CN"/>
        </w:rPr>
        <w:t>m</w:t>
      </w:r>
      <w:r w:rsidRPr="00902C9E">
        <w:rPr>
          <w:rFonts w:ascii="Book Antiqua" w:eastAsia="Book Antiqua" w:hAnsi="Book Antiqua" w:cs="Book Antiqua"/>
          <w:color w:val="000000"/>
        </w:rPr>
        <w:t>anuscript</w:t>
      </w:r>
    </w:p>
    <w:p w14:paraId="5E0D8116" w14:textId="77777777" w:rsidR="00A77B3E" w:rsidRPr="00902C9E" w:rsidRDefault="00A77B3E" w:rsidP="00C63CE6">
      <w:pPr>
        <w:spacing w:line="360" w:lineRule="auto"/>
        <w:jc w:val="both"/>
        <w:rPr>
          <w:rFonts w:ascii="Book Antiqua" w:hAnsi="Book Antiqua"/>
        </w:rPr>
      </w:pPr>
    </w:p>
    <w:p w14:paraId="471E0AEC"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Peer-review started: </w:t>
      </w:r>
      <w:r w:rsidRPr="00902C9E">
        <w:rPr>
          <w:rFonts w:ascii="Book Antiqua" w:eastAsia="Book Antiqua" w:hAnsi="Book Antiqua" w:cs="Book Antiqua"/>
          <w:color w:val="000000"/>
        </w:rPr>
        <w:t>April 14, 2021</w:t>
      </w:r>
    </w:p>
    <w:p w14:paraId="6695E915"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First decision: </w:t>
      </w:r>
      <w:r w:rsidRPr="00902C9E">
        <w:rPr>
          <w:rFonts w:ascii="Book Antiqua" w:eastAsia="Book Antiqua" w:hAnsi="Book Antiqua" w:cs="Book Antiqua"/>
          <w:color w:val="000000"/>
        </w:rPr>
        <w:t>June 5, 2021</w:t>
      </w:r>
    </w:p>
    <w:p w14:paraId="201BB34E"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Article in press: </w:t>
      </w:r>
    </w:p>
    <w:p w14:paraId="61BA87A8" w14:textId="77777777" w:rsidR="00A77B3E" w:rsidRPr="00902C9E" w:rsidRDefault="00A77B3E" w:rsidP="00C63CE6">
      <w:pPr>
        <w:spacing w:line="360" w:lineRule="auto"/>
        <w:jc w:val="both"/>
        <w:rPr>
          <w:rFonts w:ascii="Book Antiqua" w:hAnsi="Book Antiqua"/>
        </w:rPr>
      </w:pPr>
    </w:p>
    <w:p w14:paraId="4BF32D72" w14:textId="070FEA66"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Specialty type: </w:t>
      </w:r>
      <w:bookmarkStart w:id="1" w:name="_Hlk71731143"/>
      <w:r w:rsidR="008C5059" w:rsidRPr="00902C9E">
        <w:rPr>
          <w:rFonts w:ascii="Book Antiqua" w:eastAsia="Microsoft YaHei" w:hAnsi="Book Antiqua" w:cs="SimSun"/>
        </w:rPr>
        <w:t>Psychiatry</w:t>
      </w:r>
      <w:bookmarkEnd w:id="1"/>
    </w:p>
    <w:p w14:paraId="4B233A17"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 xml:space="preserve">Country/Territory of origin: </w:t>
      </w:r>
      <w:r w:rsidRPr="00902C9E">
        <w:rPr>
          <w:rFonts w:ascii="Book Antiqua" w:eastAsia="Book Antiqua" w:hAnsi="Book Antiqua" w:cs="Book Antiqua"/>
          <w:color w:val="000000"/>
        </w:rPr>
        <w:t>Bulgaria</w:t>
      </w:r>
    </w:p>
    <w:p w14:paraId="21786FBB"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t>Peer-review report’s scientific quality classification</w:t>
      </w:r>
    </w:p>
    <w:p w14:paraId="24631793"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Grade A (Excellent): 0</w:t>
      </w:r>
    </w:p>
    <w:p w14:paraId="088C368D" w14:textId="36BC69B9" w:rsidR="00A77B3E" w:rsidRPr="00902C9E" w:rsidRDefault="00DF377E" w:rsidP="00C63CE6">
      <w:pPr>
        <w:spacing w:line="360" w:lineRule="auto"/>
        <w:jc w:val="both"/>
        <w:rPr>
          <w:rFonts w:ascii="Book Antiqua" w:hAnsi="Book Antiqua"/>
          <w:lang w:eastAsia="zh-CN"/>
        </w:rPr>
      </w:pPr>
      <w:r w:rsidRPr="00902C9E">
        <w:rPr>
          <w:rFonts w:ascii="Book Antiqua" w:eastAsia="Book Antiqua" w:hAnsi="Book Antiqua" w:cs="Book Antiqua"/>
          <w:color w:val="000000"/>
        </w:rPr>
        <w:t>Grade B (Very good): B</w:t>
      </w:r>
      <w:r w:rsidR="0086351B" w:rsidRPr="00902C9E">
        <w:rPr>
          <w:rFonts w:ascii="Book Antiqua" w:hAnsi="Book Antiqua" w:cs="Book Antiqua"/>
          <w:color w:val="000000"/>
          <w:lang w:eastAsia="zh-CN"/>
        </w:rPr>
        <w:t>, B</w:t>
      </w:r>
    </w:p>
    <w:p w14:paraId="06157207"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Grade C (Good): C, C</w:t>
      </w:r>
    </w:p>
    <w:p w14:paraId="7FC42FDC"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t>Grade D (Fair): 0</w:t>
      </w:r>
    </w:p>
    <w:p w14:paraId="246D0967"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color w:val="000000"/>
        </w:rPr>
        <w:lastRenderedPageBreak/>
        <w:t>Grade E (Poor): 0</w:t>
      </w:r>
    </w:p>
    <w:p w14:paraId="060E7F46" w14:textId="77777777" w:rsidR="00A77B3E" w:rsidRPr="00902C9E" w:rsidRDefault="00A77B3E" w:rsidP="00C63CE6">
      <w:pPr>
        <w:spacing w:line="360" w:lineRule="auto"/>
        <w:jc w:val="both"/>
        <w:rPr>
          <w:rFonts w:ascii="Book Antiqua" w:hAnsi="Book Antiqua"/>
        </w:rPr>
      </w:pPr>
    </w:p>
    <w:p w14:paraId="799FE83B" w14:textId="2C819128" w:rsidR="008D3E8B" w:rsidRPr="00902C9E" w:rsidRDefault="00DF377E" w:rsidP="00C63CE6">
      <w:pPr>
        <w:spacing w:line="360" w:lineRule="auto"/>
        <w:jc w:val="both"/>
        <w:rPr>
          <w:rFonts w:ascii="Book Antiqua" w:hAnsi="Book Antiqua"/>
          <w:lang w:eastAsia="zh-CN"/>
        </w:rPr>
      </w:pPr>
      <w:r w:rsidRPr="00902C9E">
        <w:rPr>
          <w:rFonts w:ascii="Book Antiqua" w:eastAsia="Book Antiqua" w:hAnsi="Book Antiqua" w:cs="Book Antiqua"/>
          <w:b/>
          <w:color w:val="000000"/>
        </w:rPr>
        <w:t xml:space="preserve">P-Reviewer: </w:t>
      </w:r>
      <w:r w:rsidRPr="00902C9E">
        <w:rPr>
          <w:rFonts w:ascii="Book Antiqua" w:eastAsia="Book Antiqua" w:hAnsi="Book Antiqua" w:cs="Book Antiqua"/>
          <w:color w:val="000000"/>
        </w:rPr>
        <w:t>Kaur M, Tung TH, Wang DW</w:t>
      </w:r>
      <w:r w:rsidRPr="00902C9E">
        <w:rPr>
          <w:rFonts w:ascii="Book Antiqua" w:eastAsia="Book Antiqua" w:hAnsi="Book Antiqua" w:cs="Book Antiqua"/>
          <w:b/>
          <w:color w:val="000000"/>
        </w:rPr>
        <w:t xml:space="preserve"> S-Editor: </w:t>
      </w:r>
      <w:r w:rsidR="00341E26" w:rsidRPr="00902C9E">
        <w:rPr>
          <w:rFonts w:ascii="Book Antiqua" w:hAnsi="Book Antiqua" w:cs="Book Antiqua"/>
          <w:color w:val="000000"/>
          <w:lang w:eastAsia="zh-CN"/>
        </w:rPr>
        <w:t>Fan JR</w:t>
      </w:r>
      <w:r w:rsidRPr="00902C9E">
        <w:rPr>
          <w:rFonts w:ascii="Book Antiqua" w:eastAsia="Book Antiqua" w:hAnsi="Book Antiqua" w:cs="Book Antiqua"/>
          <w:b/>
          <w:color w:val="000000"/>
        </w:rPr>
        <w:t xml:space="preserve"> L-Editor: </w:t>
      </w:r>
      <w:r w:rsidR="001916F4">
        <w:rPr>
          <w:rFonts w:ascii="Book Antiqua" w:eastAsia="Book Antiqua" w:hAnsi="Book Antiqua" w:cs="Book Antiqua"/>
          <w:bCs/>
          <w:color w:val="000000"/>
        </w:rPr>
        <w:t xml:space="preserve">Kerr C </w:t>
      </w:r>
      <w:r w:rsidRPr="00902C9E">
        <w:rPr>
          <w:rFonts w:ascii="Book Antiqua" w:eastAsia="Book Antiqua" w:hAnsi="Book Antiqua" w:cs="Book Antiqua"/>
          <w:b/>
          <w:color w:val="000000"/>
        </w:rPr>
        <w:t xml:space="preserve">P-Editor: </w:t>
      </w:r>
    </w:p>
    <w:p w14:paraId="069D233C" w14:textId="77777777" w:rsidR="008D3E8B" w:rsidRPr="00902C9E" w:rsidRDefault="008D3E8B" w:rsidP="00C63CE6">
      <w:pPr>
        <w:spacing w:line="360" w:lineRule="auto"/>
        <w:jc w:val="both"/>
        <w:rPr>
          <w:rFonts w:ascii="Book Antiqua" w:hAnsi="Book Antiqua"/>
        </w:rPr>
        <w:sectPr w:rsidR="008D3E8B" w:rsidRPr="00902C9E">
          <w:footerReference w:type="default" r:id="rId6"/>
          <w:pgSz w:w="12240" w:h="15840"/>
          <w:pgMar w:top="1440" w:right="1440" w:bottom="1440" w:left="1440" w:header="720" w:footer="720" w:gutter="0"/>
          <w:cols w:space="720"/>
          <w:docGrid w:linePitch="360"/>
        </w:sectPr>
      </w:pPr>
    </w:p>
    <w:p w14:paraId="1C843E90" w14:textId="77777777" w:rsidR="00A77B3E" w:rsidRPr="00902C9E" w:rsidRDefault="00DF377E" w:rsidP="00C63CE6">
      <w:pPr>
        <w:spacing w:line="360" w:lineRule="auto"/>
        <w:jc w:val="both"/>
        <w:rPr>
          <w:rFonts w:ascii="Book Antiqua" w:hAnsi="Book Antiqua"/>
        </w:rPr>
      </w:pPr>
      <w:r w:rsidRPr="00902C9E">
        <w:rPr>
          <w:rFonts w:ascii="Book Antiqua" w:eastAsia="Book Antiqua" w:hAnsi="Book Antiqua" w:cs="Book Antiqua"/>
          <w:b/>
          <w:color w:val="000000"/>
        </w:rPr>
        <w:lastRenderedPageBreak/>
        <w:t>Figure Legends</w:t>
      </w:r>
    </w:p>
    <w:p w14:paraId="590D9EA7" w14:textId="788E20AC" w:rsidR="00A77B3E" w:rsidRPr="00902C9E" w:rsidRDefault="007C0C9D" w:rsidP="00C63CE6">
      <w:pPr>
        <w:spacing w:line="360" w:lineRule="auto"/>
        <w:jc w:val="both"/>
        <w:rPr>
          <w:rFonts w:ascii="Book Antiqua" w:hAnsi="Book Antiqua"/>
        </w:rPr>
      </w:pPr>
      <w:bookmarkStart w:id="2" w:name="_Hlk80830826"/>
      <w:r w:rsidRPr="00902C9E">
        <w:rPr>
          <w:rFonts w:ascii="Book Antiqua" w:hAnsi="Book Antiqua"/>
          <w:noProof/>
          <w:lang w:eastAsia="zh-CN"/>
        </w:rPr>
        <w:drawing>
          <wp:inline distT="0" distB="0" distL="0" distR="0" wp14:anchorId="7F886782" wp14:editId="2EF7DE30">
            <wp:extent cx="5486400" cy="3462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462655"/>
                    </a:xfrm>
                    <a:prstGeom prst="rect">
                      <a:avLst/>
                    </a:prstGeom>
                  </pic:spPr>
                </pic:pic>
              </a:graphicData>
            </a:graphic>
          </wp:inline>
        </w:drawing>
      </w:r>
    </w:p>
    <w:p w14:paraId="6C69F5B7" w14:textId="4273D729" w:rsidR="00A77B3E" w:rsidRPr="00902C9E" w:rsidRDefault="007C0C9D" w:rsidP="00C63CE6">
      <w:pPr>
        <w:spacing w:line="360" w:lineRule="auto"/>
        <w:jc w:val="both"/>
        <w:rPr>
          <w:rFonts w:ascii="Book Antiqua" w:hAnsi="Book Antiqua"/>
          <w:lang w:eastAsia="zh-CN"/>
        </w:rPr>
      </w:pPr>
      <w:r w:rsidRPr="00902C9E">
        <w:rPr>
          <w:rFonts w:ascii="Book Antiqua" w:eastAsia="Book Antiqua" w:hAnsi="Book Antiqua" w:cs="Book Antiqua"/>
          <w:b/>
          <w:bCs/>
          <w:color w:val="000000"/>
        </w:rPr>
        <w:t>Figure 1</w:t>
      </w:r>
      <w:r w:rsidRPr="00902C9E">
        <w:rPr>
          <w:rFonts w:ascii="Book Antiqua" w:eastAsia="Book Antiqua" w:hAnsi="Book Antiqua" w:cs="Book Antiqua"/>
          <w:color w:val="000000"/>
        </w:rPr>
        <w:t xml:space="preserve"> </w:t>
      </w:r>
      <w:r w:rsidRPr="00902C9E">
        <w:rPr>
          <w:rFonts w:ascii="Book Antiqua" w:eastAsia="Book Antiqua" w:hAnsi="Book Antiqua" w:cs="Book Antiqua"/>
          <w:b/>
          <w:bCs/>
          <w:color w:val="000000"/>
        </w:rPr>
        <w:t>Connections significantly different from zero (</w:t>
      </w:r>
      <w:r w:rsidRPr="00902C9E">
        <w:rPr>
          <w:rFonts w:ascii="Book Antiqua" w:hAnsi="Book Antiqua" w:cs="Book Antiqua"/>
          <w:b/>
          <w:bCs/>
          <w:i/>
          <w:color w:val="000000"/>
          <w:lang w:eastAsia="zh-CN"/>
        </w:rPr>
        <w:t>P</w:t>
      </w:r>
      <w:r w:rsidRPr="00902C9E">
        <w:rPr>
          <w:rFonts w:ascii="Book Antiqua" w:hAnsi="Book Antiqua" w:cs="Book Antiqua"/>
          <w:b/>
          <w:bCs/>
          <w:color w:val="000000"/>
          <w:lang w:eastAsia="zh-CN"/>
        </w:rPr>
        <w:t xml:space="preserve"> </w:t>
      </w:r>
      <w:r w:rsidRPr="00902C9E">
        <w:rPr>
          <w:rFonts w:ascii="Book Antiqua" w:eastAsia="Book Antiqua" w:hAnsi="Book Antiqua" w:cs="Book Antiqua"/>
          <w:b/>
          <w:bCs/>
          <w:color w:val="000000"/>
        </w:rPr>
        <w:t>&lt;</w:t>
      </w:r>
      <w:r w:rsidRPr="00902C9E">
        <w:rPr>
          <w:rFonts w:ascii="Book Antiqua" w:hAnsi="Book Antiqua" w:cs="Book Antiqua"/>
          <w:b/>
          <w:bCs/>
          <w:color w:val="000000"/>
          <w:lang w:eastAsia="zh-CN"/>
        </w:rPr>
        <w:t xml:space="preserve"> </w:t>
      </w:r>
      <w:r w:rsidRPr="00902C9E">
        <w:rPr>
          <w:rFonts w:ascii="Book Antiqua" w:eastAsia="Book Antiqua" w:hAnsi="Book Antiqua" w:cs="Book Antiqua"/>
          <w:b/>
          <w:bCs/>
          <w:color w:val="000000"/>
        </w:rPr>
        <w:t xml:space="preserve">0.05) in the </w:t>
      </w:r>
      <w:r w:rsidR="00812E6B">
        <w:rPr>
          <w:rFonts w:ascii="Book Antiqua" w:eastAsia="Book Antiqua" w:hAnsi="Book Antiqua" w:cs="Book Antiqua"/>
          <w:b/>
          <w:bCs/>
          <w:color w:val="000000"/>
        </w:rPr>
        <w:t>depressive syndrome</w:t>
      </w:r>
      <w:r w:rsidR="00812E6B" w:rsidRPr="00902C9E">
        <w:rPr>
          <w:rFonts w:ascii="Book Antiqua" w:eastAsia="Book Antiqua" w:hAnsi="Book Antiqua" w:cs="Book Antiqua"/>
          <w:b/>
          <w:bCs/>
          <w:color w:val="000000"/>
        </w:rPr>
        <w:t xml:space="preserve"> </w:t>
      </w:r>
      <w:r w:rsidRPr="00902C9E">
        <w:rPr>
          <w:rFonts w:ascii="Book Antiqua" w:eastAsia="Book Antiqua" w:hAnsi="Book Antiqua" w:cs="Book Antiqua"/>
          <w:b/>
          <w:bCs/>
          <w:color w:val="000000"/>
        </w:rPr>
        <w:t>group</w:t>
      </w:r>
      <w:r w:rsidRPr="00902C9E">
        <w:rPr>
          <w:rFonts w:ascii="Book Antiqua" w:hAnsi="Book Antiqua" w:cs="Book Antiqua"/>
          <w:b/>
          <w:bCs/>
          <w:color w:val="000000"/>
          <w:lang w:eastAsia="zh-CN"/>
        </w:rPr>
        <w:t>.</w:t>
      </w:r>
      <w:r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Red arrow</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I</w:t>
      </w:r>
      <w:r w:rsidR="00DF377E" w:rsidRPr="00902C9E">
        <w:rPr>
          <w:rFonts w:ascii="Book Antiqua" w:eastAsia="Book Antiqua" w:hAnsi="Book Antiqua" w:cs="Book Antiqua"/>
          <w:color w:val="000000"/>
        </w:rPr>
        <w:t>nhibitory influence</w:t>
      </w:r>
      <w:r w:rsidR="009C1426"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green arrow</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E</w:t>
      </w:r>
      <w:r w:rsidR="00DF377E" w:rsidRPr="00902C9E">
        <w:rPr>
          <w:rFonts w:ascii="Book Antiqua" w:eastAsia="Book Antiqua" w:hAnsi="Book Antiqua" w:cs="Book Antiqua"/>
          <w:color w:val="000000"/>
        </w:rPr>
        <w:t>xcitatory influence</w:t>
      </w:r>
      <w:r w:rsidR="00812E6B">
        <w:rPr>
          <w:rFonts w:ascii="Book Antiqua" w:eastAsia="Book Antiqua" w:hAnsi="Book Antiqua" w:cs="Book Antiqua"/>
          <w:color w:val="000000"/>
        </w:rPr>
        <w:t>.</w:t>
      </w:r>
      <w:r w:rsidR="00812E6B" w:rsidRPr="00902C9E">
        <w:rPr>
          <w:rFonts w:ascii="Book Antiqua" w:hAnsi="Book Antiqua"/>
          <w:lang w:eastAsia="zh-CN"/>
        </w:rPr>
        <w:t xml:space="preserve"> </w:t>
      </w:r>
      <w:r w:rsidR="00DF377E" w:rsidRPr="00902C9E">
        <w:rPr>
          <w:rFonts w:ascii="Book Antiqua" w:eastAsia="Book Antiqua" w:hAnsi="Book Antiqua" w:cs="Book Antiqua"/>
          <w:color w:val="000000"/>
        </w:rPr>
        <w:t>DLPFC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D</w:t>
      </w:r>
      <w:r w:rsidR="00DF377E" w:rsidRPr="00902C9E">
        <w:rPr>
          <w:rFonts w:ascii="Book Antiqua" w:eastAsia="Book Antiqua" w:hAnsi="Book Antiqua" w:cs="Book Antiqua"/>
          <w:color w:val="000000"/>
        </w:rPr>
        <w:t>orsolateral prefrontal cortex; VLPFC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V</w:t>
      </w:r>
      <w:r w:rsidR="00DF377E" w:rsidRPr="00902C9E">
        <w:rPr>
          <w:rFonts w:ascii="Book Antiqua" w:eastAsia="Book Antiqua" w:hAnsi="Book Antiqua" w:cs="Book Antiqua"/>
          <w:color w:val="000000"/>
        </w:rPr>
        <w:t>entrolateral prefrontal cortex</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dorsal ACC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D</w:t>
      </w:r>
      <w:r w:rsidR="00DF377E" w:rsidRPr="00902C9E">
        <w:rPr>
          <w:rFonts w:ascii="Book Antiqua" w:eastAsia="Book Antiqua" w:hAnsi="Book Antiqua" w:cs="Book Antiqua"/>
          <w:color w:val="000000"/>
        </w:rPr>
        <w:t>orsal anterior cingulate cortex</w:t>
      </w:r>
      <w:bookmarkEnd w:id="2"/>
      <w:r w:rsidR="009C1426" w:rsidRPr="00902C9E">
        <w:rPr>
          <w:rFonts w:ascii="Book Antiqua" w:hAnsi="Book Antiqua" w:cs="Book Antiqua"/>
          <w:color w:val="000000"/>
          <w:lang w:eastAsia="zh-CN"/>
        </w:rPr>
        <w:t>.</w:t>
      </w:r>
    </w:p>
    <w:p w14:paraId="539E3842" w14:textId="77777777" w:rsidR="00E50A18" w:rsidRPr="00902C9E" w:rsidRDefault="00E50A18" w:rsidP="00C63CE6">
      <w:pPr>
        <w:spacing w:line="360" w:lineRule="auto"/>
        <w:jc w:val="both"/>
        <w:rPr>
          <w:rFonts w:ascii="Book Antiqua" w:eastAsia="Book Antiqua" w:hAnsi="Book Antiqua" w:cs="Book Antiqua"/>
          <w:color w:val="000000"/>
        </w:rPr>
      </w:pPr>
      <w:r w:rsidRPr="00902C9E">
        <w:rPr>
          <w:rFonts w:ascii="Book Antiqua" w:eastAsia="Book Antiqua" w:hAnsi="Book Antiqua" w:cs="Book Antiqua"/>
          <w:color w:val="000000"/>
        </w:rPr>
        <w:br w:type="page"/>
      </w:r>
    </w:p>
    <w:p w14:paraId="6EA857C4" w14:textId="2407F3C3" w:rsidR="00A77B3E" w:rsidRPr="00902C9E" w:rsidRDefault="00A05308" w:rsidP="00C63CE6">
      <w:pPr>
        <w:spacing w:line="360" w:lineRule="auto"/>
        <w:jc w:val="both"/>
        <w:rPr>
          <w:rFonts w:ascii="Book Antiqua" w:hAnsi="Book Antiqua"/>
        </w:rPr>
      </w:pPr>
      <w:r w:rsidRPr="00902C9E">
        <w:rPr>
          <w:rFonts w:ascii="Book Antiqua" w:hAnsi="Book Antiqua"/>
          <w:noProof/>
          <w:lang w:eastAsia="zh-CN"/>
        </w:rPr>
        <w:lastRenderedPageBreak/>
        <w:drawing>
          <wp:inline distT="0" distB="0" distL="0" distR="0" wp14:anchorId="601F3D48" wp14:editId="297ECAE6">
            <wp:extent cx="5568952" cy="3598660"/>
            <wp:effectExtent l="0" t="0" r="0" b="190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1272DDB-43BD-417C-B27B-FF931FC4239C}"/>
                        </a:ext>
                      </a:extLst>
                    </a:blip>
                    <a:stretch>
                      <a:fillRect/>
                    </a:stretch>
                  </pic:blipFill>
                  <pic:spPr>
                    <a:xfrm>
                      <a:off x="0" y="0"/>
                      <a:ext cx="5568952" cy="3598660"/>
                    </a:xfrm>
                    <a:prstGeom prst="rect">
                      <a:avLst/>
                    </a:prstGeom>
                  </pic:spPr>
                </pic:pic>
              </a:graphicData>
            </a:graphic>
          </wp:inline>
        </w:drawing>
      </w:r>
    </w:p>
    <w:p w14:paraId="1970BB7E" w14:textId="166F7E20" w:rsidR="00A77B3E" w:rsidRPr="00902C9E" w:rsidRDefault="00E50A18" w:rsidP="00C63CE6">
      <w:pPr>
        <w:spacing w:line="360" w:lineRule="auto"/>
        <w:jc w:val="both"/>
        <w:rPr>
          <w:rFonts w:ascii="Book Antiqua" w:hAnsi="Book Antiqua" w:cs="Book Antiqua"/>
          <w:color w:val="000000"/>
          <w:lang w:eastAsia="zh-CN"/>
        </w:rPr>
      </w:pPr>
      <w:r w:rsidRPr="00902C9E">
        <w:rPr>
          <w:rFonts w:ascii="Book Antiqua" w:eastAsia="Book Antiqua" w:hAnsi="Book Antiqua" w:cs="Book Antiqua"/>
          <w:b/>
          <w:bCs/>
          <w:color w:val="000000"/>
        </w:rPr>
        <w:t>Figure 2</w:t>
      </w:r>
      <w:r w:rsidRPr="00902C9E">
        <w:rPr>
          <w:rFonts w:ascii="Book Antiqua" w:eastAsia="Book Antiqua" w:hAnsi="Book Antiqua" w:cs="Book Antiqua"/>
          <w:color w:val="000000"/>
        </w:rPr>
        <w:t xml:space="preserve"> </w:t>
      </w:r>
      <w:r w:rsidRPr="00902C9E">
        <w:rPr>
          <w:rFonts w:ascii="Book Antiqua" w:eastAsia="Book Antiqua" w:hAnsi="Book Antiqua" w:cs="Book Antiqua"/>
          <w:b/>
          <w:bCs/>
          <w:color w:val="000000"/>
        </w:rPr>
        <w:t>Connections significantly different from zero (</w:t>
      </w:r>
      <w:r w:rsidRPr="00902C9E">
        <w:rPr>
          <w:rFonts w:ascii="Book Antiqua" w:hAnsi="Book Antiqua" w:cs="Book Antiqua"/>
          <w:b/>
          <w:bCs/>
          <w:i/>
          <w:color w:val="000000"/>
          <w:lang w:eastAsia="zh-CN"/>
        </w:rPr>
        <w:t>P</w:t>
      </w:r>
      <w:r w:rsidRPr="00902C9E">
        <w:rPr>
          <w:rFonts w:ascii="Book Antiqua" w:hAnsi="Book Antiqua" w:cs="Book Antiqua"/>
          <w:b/>
          <w:bCs/>
          <w:color w:val="000000"/>
          <w:lang w:eastAsia="zh-CN"/>
        </w:rPr>
        <w:t xml:space="preserve"> </w:t>
      </w:r>
      <w:r w:rsidRPr="00902C9E">
        <w:rPr>
          <w:rFonts w:ascii="Book Antiqua" w:eastAsia="Book Antiqua" w:hAnsi="Book Antiqua" w:cs="Book Antiqua"/>
          <w:b/>
          <w:bCs/>
          <w:color w:val="000000"/>
        </w:rPr>
        <w:t>&lt;</w:t>
      </w:r>
      <w:r w:rsidRPr="00902C9E">
        <w:rPr>
          <w:rFonts w:ascii="Book Antiqua" w:hAnsi="Book Antiqua" w:cs="Book Antiqua"/>
          <w:b/>
          <w:bCs/>
          <w:color w:val="000000"/>
          <w:lang w:eastAsia="zh-CN"/>
        </w:rPr>
        <w:t xml:space="preserve"> </w:t>
      </w:r>
      <w:r w:rsidRPr="00902C9E">
        <w:rPr>
          <w:rFonts w:ascii="Book Antiqua" w:eastAsia="Book Antiqua" w:hAnsi="Book Antiqua" w:cs="Book Antiqua"/>
          <w:b/>
          <w:bCs/>
          <w:color w:val="000000"/>
        </w:rPr>
        <w:t xml:space="preserve">0.05) in the </w:t>
      </w:r>
      <w:r w:rsidRPr="00902C9E">
        <w:rPr>
          <w:rFonts w:ascii="Book Antiqua" w:hAnsi="Book Antiqua" w:cs="Book Antiqua"/>
          <w:b/>
          <w:color w:val="000000"/>
          <w:lang w:eastAsia="zh-CN"/>
        </w:rPr>
        <w:t>s</w:t>
      </w:r>
      <w:r w:rsidRPr="00902C9E">
        <w:rPr>
          <w:rFonts w:ascii="Book Antiqua" w:eastAsia="Book Antiqua" w:hAnsi="Book Antiqua" w:cs="Book Antiqua"/>
          <w:b/>
          <w:color w:val="000000"/>
        </w:rPr>
        <w:t>chizophrenia</w:t>
      </w:r>
      <w:r w:rsidRPr="00902C9E">
        <w:rPr>
          <w:rFonts w:ascii="Book Antiqua" w:eastAsia="Book Antiqua" w:hAnsi="Book Antiqua" w:cs="Book Antiqua"/>
          <w:b/>
          <w:bCs/>
          <w:color w:val="000000"/>
        </w:rPr>
        <w:t xml:space="preserve"> group</w:t>
      </w:r>
      <w:r w:rsidRPr="00902C9E">
        <w:rPr>
          <w:rFonts w:ascii="Book Antiqua" w:hAnsi="Book Antiqua" w:cs="Book Antiqua"/>
          <w:b/>
          <w:bCs/>
          <w:color w:val="000000"/>
          <w:lang w:eastAsia="zh-CN"/>
        </w:rPr>
        <w:t>.</w:t>
      </w:r>
      <w:r w:rsidRPr="00902C9E">
        <w:rPr>
          <w:rFonts w:ascii="Book Antiqua" w:hAnsi="Book Antiqua"/>
          <w:lang w:eastAsia="zh-CN"/>
        </w:rPr>
        <w:t xml:space="preserve"> </w:t>
      </w:r>
      <w:r w:rsidR="00DF377E" w:rsidRPr="00902C9E">
        <w:rPr>
          <w:rFonts w:ascii="Book Antiqua" w:eastAsia="Book Antiqua" w:hAnsi="Book Antiqua" w:cs="Book Antiqua"/>
          <w:color w:val="000000"/>
        </w:rPr>
        <w:t>Red arrow</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I</w:t>
      </w:r>
      <w:r w:rsidR="00DF377E" w:rsidRPr="00902C9E">
        <w:rPr>
          <w:rFonts w:ascii="Book Antiqua" w:eastAsia="Book Antiqua" w:hAnsi="Book Antiqua" w:cs="Book Antiqua"/>
          <w:color w:val="000000"/>
        </w:rPr>
        <w:t>nhibitory influence</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green arrow</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E</w:t>
      </w:r>
      <w:r w:rsidR="00DF377E" w:rsidRPr="00902C9E">
        <w:rPr>
          <w:rFonts w:ascii="Book Antiqua" w:eastAsia="Book Antiqua" w:hAnsi="Book Antiqua" w:cs="Book Antiqua"/>
          <w:color w:val="000000"/>
        </w:rPr>
        <w:t>xcitatory influence</w:t>
      </w:r>
      <w:r w:rsidRPr="00902C9E">
        <w:rPr>
          <w:rFonts w:ascii="Book Antiqua" w:hAnsi="Book Antiqua" w:cs="Book Antiqua"/>
          <w:color w:val="000000"/>
          <w:lang w:eastAsia="zh-CN"/>
        </w:rPr>
        <w:t>;</w:t>
      </w:r>
      <w:r w:rsidRPr="00902C9E">
        <w:rPr>
          <w:rFonts w:ascii="Book Antiqua" w:hAnsi="Book Antiqua"/>
          <w:lang w:eastAsia="zh-CN"/>
        </w:rPr>
        <w:t xml:space="preserve"> </w:t>
      </w:r>
      <w:r w:rsidR="00DF377E" w:rsidRPr="00902C9E">
        <w:rPr>
          <w:rFonts w:ascii="Book Antiqua" w:eastAsia="Book Antiqua" w:hAnsi="Book Antiqua" w:cs="Book Antiqua"/>
          <w:color w:val="000000"/>
        </w:rPr>
        <w:t>DLPFC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D</w:t>
      </w:r>
      <w:r w:rsidR="00DF377E" w:rsidRPr="00902C9E">
        <w:rPr>
          <w:rFonts w:ascii="Book Antiqua" w:eastAsia="Book Antiqua" w:hAnsi="Book Antiqua" w:cs="Book Antiqua"/>
          <w:color w:val="000000"/>
        </w:rPr>
        <w:t>orsolateral prefrontal cortex; VLPFC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V</w:t>
      </w:r>
      <w:r w:rsidR="00DF377E" w:rsidRPr="00902C9E">
        <w:rPr>
          <w:rFonts w:ascii="Book Antiqua" w:eastAsia="Book Antiqua" w:hAnsi="Book Antiqua" w:cs="Book Antiqua"/>
          <w:color w:val="000000"/>
        </w:rPr>
        <w:t>entrolateral prefrontal cortex</w:t>
      </w:r>
      <w:r w:rsidRPr="00902C9E">
        <w:rPr>
          <w:rFonts w:ascii="Book Antiqua" w:hAnsi="Book Antiqua" w:cs="Book Antiqua"/>
          <w:color w:val="000000"/>
          <w:lang w:eastAsia="zh-CN"/>
        </w:rPr>
        <w:t xml:space="preserve">; </w:t>
      </w:r>
      <w:r w:rsidR="00DF377E" w:rsidRPr="00902C9E">
        <w:rPr>
          <w:rFonts w:ascii="Book Antiqua" w:eastAsia="Book Antiqua" w:hAnsi="Book Antiqua" w:cs="Book Antiqua"/>
          <w:color w:val="000000"/>
        </w:rPr>
        <w:t>dorsal ACC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D</w:t>
      </w:r>
      <w:r w:rsidR="00DF377E" w:rsidRPr="00902C9E">
        <w:rPr>
          <w:rFonts w:ascii="Book Antiqua" w:eastAsia="Book Antiqua" w:hAnsi="Book Antiqua" w:cs="Book Antiqua"/>
          <w:color w:val="000000"/>
        </w:rPr>
        <w:t>orsal anterior cingulate cortex</w:t>
      </w:r>
      <w:r w:rsidRPr="00902C9E">
        <w:rPr>
          <w:rFonts w:ascii="Book Antiqua" w:hAnsi="Book Antiqua" w:cs="Book Antiqua"/>
          <w:color w:val="000000"/>
          <w:lang w:eastAsia="zh-CN"/>
        </w:rPr>
        <w:t>.</w:t>
      </w:r>
    </w:p>
    <w:p w14:paraId="739E457A" w14:textId="77777777" w:rsidR="00A14553" w:rsidRPr="00902C9E" w:rsidRDefault="00A14553" w:rsidP="00C63CE6">
      <w:pPr>
        <w:spacing w:line="360" w:lineRule="auto"/>
        <w:jc w:val="both"/>
        <w:rPr>
          <w:rFonts w:ascii="Book Antiqua" w:hAnsi="Book Antiqua"/>
        </w:rPr>
      </w:pPr>
      <w:r w:rsidRPr="00902C9E">
        <w:rPr>
          <w:rFonts w:ascii="Book Antiqua" w:hAnsi="Book Antiqua"/>
        </w:rPr>
        <w:br w:type="page"/>
      </w:r>
    </w:p>
    <w:p w14:paraId="5FA3CCE2" w14:textId="4EE97673" w:rsidR="00A77B3E" w:rsidRPr="00902C9E" w:rsidRDefault="00A77B3E" w:rsidP="00C63CE6">
      <w:pPr>
        <w:spacing w:line="360" w:lineRule="auto"/>
        <w:jc w:val="both"/>
        <w:rPr>
          <w:rFonts w:ascii="Book Antiqua" w:hAnsi="Book Antiqua"/>
        </w:rPr>
      </w:pPr>
    </w:p>
    <w:p w14:paraId="29F7ED91" w14:textId="6A817268" w:rsidR="00A77B3E" w:rsidRPr="00902C9E" w:rsidRDefault="00A05308" w:rsidP="00C63CE6">
      <w:pPr>
        <w:spacing w:line="360" w:lineRule="auto"/>
        <w:jc w:val="both"/>
        <w:rPr>
          <w:rFonts w:ascii="Book Antiqua" w:hAnsi="Book Antiqua"/>
        </w:rPr>
      </w:pPr>
      <w:r w:rsidRPr="00902C9E">
        <w:rPr>
          <w:rFonts w:ascii="Book Antiqua" w:hAnsi="Book Antiqua"/>
          <w:noProof/>
          <w:lang w:eastAsia="zh-CN"/>
        </w:rPr>
        <w:drawing>
          <wp:inline distT="0" distB="0" distL="0" distR="0" wp14:anchorId="030EEA2F" wp14:editId="6E3ABDDA">
            <wp:extent cx="5607050" cy="1793598"/>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050" cy="1793598"/>
                    </a:xfrm>
                    <a:prstGeom prst="rect">
                      <a:avLst/>
                    </a:prstGeom>
                  </pic:spPr>
                </pic:pic>
              </a:graphicData>
            </a:graphic>
          </wp:inline>
        </w:drawing>
      </w:r>
    </w:p>
    <w:p w14:paraId="2761A9FF" w14:textId="16A5FC66" w:rsidR="00A77B3E" w:rsidRPr="00902C9E" w:rsidRDefault="00A14553" w:rsidP="00C63CE6">
      <w:pPr>
        <w:spacing w:line="360" w:lineRule="auto"/>
        <w:jc w:val="both"/>
        <w:rPr>
          <w:rFonts w:ascii="Book Antiqua" w:hAnsi="Book Antiqua" w:cs="Book Antiqua"/>
          <w:color w:val="000000"/>
          <w:lang w:eastAsia="zh-CN"/>
        </w:rPr>
      </w:pPr>
      <w:r w:rsidRPr="00902C9E">
        <w:rPr>
          <w:rFonts w:ascii="Book Antiqua" w:eastAsia="Book Antiqua" w:hAnsi="Book Antiqua" w:cs="Book Antiqua"/>
          <w:b/>
          <w:bCs/>
          <w:color w:val="000000"/>
        </w:rPr>
        <w:t>Figure 3 Connections significantly different from zero (</w:t>
      </w:r>
      <w:r w:rsidRPr="00902C9E">
        <w:rPr>
          <w:rFonts w:ascii="Book Antiqua" w:hAnsi="Book Antiqua" w:cs="Book Antiqua"/>
          <w:b/>
          <w:bCs/>
          <w:i/>
          <w:color w:val="000000"/>
          <w:lang w:eastAsia="zh-CN"/>
        </w:rPr>
        <w:t>P</w:t>
      </w:r>
      <w:r w:rsidRPr="00902C9E">
        <w:rPr>
          <w:rFonts w:ascii="Book Antiqua" w:hAnsi="Book Antiqua" w:cs="Book Antiqua"/>
          <w:b/>
          <w:bCs/>
          <w:color w:val="000000"/>
          <w:lang w:eastAsia="zh-CN"/>
        </w:rPr>
        <w:t xml:space="preserve"> </w:t>
      </w:r>
      <w:r w:rsidRPr="00902C9E">
        <w:rPr>
          <w:rFonts w:ascii="Book Antiqua" w:eastAsia="Book Antiqua" w:hAnsi="Book Antiqua" w:cs="Book Antiqua"/>
          <w:b/>
          <w:bCs/>
          <w:color w:val="000000"/>
        </w:rPr>
        <w:t>&lt;</w:t>
      </w:r>
      <w:r w:rsidRPr="00902C9E">
        <w:rPr>
          <w:rFonts w:ascii="Book Antiqua" w:hAnsi="Book Antiqua" w:cs="Book Antiqua"/>
          <w:b/>
          <w:bCs/>
          <w:color w:val="000000"/>
          <w:lang w:eastAsia="zh-CN"/>
        </w:rPr>
        <w:t xml:space="preserve"> </w:t>
      </w:r>
      <w:r w:rsidRPr="00902C9E">
        <w:rPr>
          <w:rFonts w:ascii="Book Antiqua" w:eastAsia="Book Antiqua" w:hAnsi="Book Antiqua" w:cs="Book Antiqua"/>
          <w:b/>
          <w:bCs/>
          <w:color w:val="000000"/>
        </w:rPr>
        <w:t>0.05) between the two groups</w:t>
      </w:r>
      <w:r w:rsidRPr="00902C9E">
        <w:rPr>
          <w:rFonts w:ascii="Book Antiqua" w:hAnsi="Book Antiqua" w:cs="Book Antiqua"/>
          <w:b/>
          <w:bCs/>
          <w:color w:val="000000"/>
          <w:lang w:eastAsia="zh-CN"/>
        </w:rPr>
        <w:t>.</w:t>
      </w:r>
      <w:r w:rsidRPr="00902C9E">
        <w:rPr>
          <w:rFonts w:ascii="Book Antiqua" w:eastAsia="Book Antiqua" w:hAnsi="Book Antiqua" w:cs="Book Antiqua"/>
          <w:color w:val="000000"/>
        </w:rPr>
        <w:t xml:space="preserve"> </w:t>
      </w:r>
      <w:r w:rsidR="00DF377E" w:rsidRPr="00902C9E">
        <w:rPr>
          <w:rFonts w:ascii="Book Antiqua" w:eastAsia="Book Antiqua" w:hAnsi="Book Antiqua" w:cs="Book Antiqua"/>
          <w:color w:val="000000"/>
        </w:rPr>
        <w:t>Red arrow</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I</w:t>
      </w:r>
      <w:r w:rsidR="00DF377E" w:rsidRPr="00902C9E">
        <w:rPr>
          <w:rFonts w:ascii="Book Antiqua" w:eastAsia="Book Antiqua" w:hAnsi="Book Antiqua" w:cs="Book Antiqua"/>
          <w:color w:val="000000"/>
        </w:rPr>
        <w:t>nhibitory influence</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green arrow</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E</w:t>
      </w:r>
      <w:r w:rsidR="00DF377E" w:rsidRPr="00902C9E">
        <w:rPr>
          <w:rFonts w:ascii="Book Antiqua" w:eastAsia="Book Antiqua" w:hAnsi="Book Antiqua" w:cs="Book Antiqua"/>
          <w:color w:val="000000"/>
        </w:rPr>
        <w:t>xcitatory influence; DLPFC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Dorsolateral prefrontal cortex; VLPFC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Ventrolateral prefrontal cortex; dACC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w:t>
      </w:r>
      <w:r w:rsidRPr="00902C9E">
        <w:rPr>
          <w:rFonts w:ascii="Book Antiqua" w:hAnsi="Book Antiqua" w:cs="Book Antiqua"/>
          <w:color w:val="000000"/>
          <w:lang w:eastAsia="zh-CN"/>
        </w:rPr>
        <w:t>D</w:t>
      </w:r>
      <w:r w:rsidR="00DF377E" w:rsidRPr="00902C9E">
        <w:rPr>
          <w:rFonts w:ascii="Book Antiqua" w:eastAsia="Book Antiqua" w:hAnsi="Book Antiqua" w:cs="Book Antiqua"/>
          <w:color w:val="000000"/>
        </w:rPr>
        <w:t>orsal Anterior cingulate cortex; aI</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Anterior insula; Pc</w:t>
      </w:r>
      <w:r w:rsidRPr="00902C9E">
        <w:rPr>
          <w:rFonts w:ascii="Book Antiqua" w:hAnsi="Book Antiqua" w:cs="Book Antiqua"/>
          <w:color w:val="000000"/>
          <w:lang w:eastAsia="zh-CN"/>
        </w:rPr>
        <w:t>:</w:t>
      </w:r>
      <w:r w:rsidR="00DF377E" w:rsidRPr="00902C9E">
        <w:rPr>
          <w:rFonts w:ascii="Book Antiqua" w:eastAsia="Book Antiqua" w:hAnsi="Book Antiqua" w:cs="Book Antiqua"/>
          <w:color w:val="000000"/>
        </w:rPr>
        <w:t xml:space="preserve"> Precuneus</w:t>
      </w:r>
      <w:r w:rsidRPr="00902C9E">
        <w:rPr>
          <w:rFonts w:ascii="Book Antiqua" w:hAnsi="Book Antiqua" w:cs="Book Antiqua"/>
          <w:color w:val="000000"/>
          <w:lang w:eastAsia="zh-CN"/>
        </w:rPr>
        <w:t>.</w:t>
      </w:r>
    </w:p>
    <w:p w14:paraId="754F9C9E" w14:textId="3B0429AD" w:rsidR="006A6AEE" w:rsidRPr="00902C9E" w:rsidRDefault="006A6AEE" w:rsidP="00C63CE6">
      <w:pPr>
        <w:spacing w:line="360" w:lineRule="auto"/>
        <w:jc w:val="both"/>
        <w:rPr>
          <w:rFonts w:ascii="Book Antiqua" w:hAnsi="Book Antiqua" w:cs="Book Antiqua"/>
          <w:color w:val="000000"/>
          <w:lang w:eastAsia="zh-CN"/>
        </w:rPr>
      </w:pPr>
      <w:r w:rsidRPr="00902C9E">
        <w:rPr>
          <w:rFonts w:ascii="Book Antiqua" w:hAnsi="Book Antiqua" w:cs="Book Antiqua"/>
          <w:color w:val="000000"/>
          <w:lang w:eastAsia="zh-CN"/>
        </w:rPr>
        <w:br w:type="page"/>
      </w:r>
    </w:p>
    <w:p w14:paraId="38C6378B" w14:textId="12307BA1" w:rsidR="006A6AEE" w:rsidRPr="00902C9E" w:rsidRDefault="006A6AEE" w:rsidP="00C63CE6">
      <w:pPr>
        <w:pStyle w:val="MDPI21heading1"/>
        <w:spacing w:before="0" w:after="0" w:line="360" w:lineRule="auto"/>
        <w:jc w:val="both"/>
        <w:rPr>
          <w:rFonts w:ascii="Book Antiqua" w:hAnsi="Book Antiqua"/>
          <w:sz w:val="24"/>
          <w:szCs w:val="24"/>
        </w:rPr>
      </w:pPr>
      <w:r w:rsidRPr="00902C9E">
        <w:rPr>
          <w:rFonts w:ascii="Book Antiqua" w:hAnsi="Book Antiqua"/>
          <w:sz w:val="24"/>
          <w:szCs w:val="24"/>
        </w:rPr>
        <w:lastRenderedPageBreak/>
        <w:t xml:space="preserve">Table 1 Regions of interest with their </w:t>
      </w:r>
      <w:r w:rsidR="00D84D9D" w:rsidRPr="00902C9E">
        <w:rPr>
          <w:rFonts w:ascii="Book Antiqua" w:hAnsi="Book Antiqua" w:cs="Book Antiqua"/>
          <w:sz w:val="24"/>
          <w:szCs w:val="24"/>
          <w:lang w:eastAsia="zh-CN"/>
        </w:rPr>
        <w:t>M</w:t>
      </w:r>
      <w:r w:rsidR="00F51C09" w:rsidRPr="00902C9E">
        <w:rPr>
          <w:rFonts w:ascii="Book Antiqua" w:eastAsia="Book Antiqua" w:hAnsi="Book Antiqua" w:cs="Book Antiqua"/>
          <w:sz w:val="24"/>
          <w:szCs w:val="24"/>
        </w:rPr>
        <w:t xml:space="preserve">ontreal </w:t>
      </w:r>
      <w:r w:rsidR="00812E6B" w:rsidRPr="00902C9E">
        <w:rPr>
          <w:rFonts w:ascii="Book Antiqua" w:hAnsi="Book Antiqua" w:cs="Book Antiqua"/>
          <w:sz w:val="24"/>
          <w:szCs w:val="24"/>
          <w:lang w:eastAsia="zh-CN"/>
        </w:rPr>
        <w:t>N</w:t>
      </w:r>
      <w:r w:rsidR="00812E6B" w:rsidRPr="00902C9E">
        <w:rPr>
          <w:rFonts w:ascii="Book Antiqua" w:eastAsia="Book Antiqua" w:hAnsi="Book Antiqua" w:cs="Book Antiqua"/>
          <w:sz w:val="24"/>
          <w:szCs w:val="24"/>
        </w:rPr>
        <w:t xml:space="preserve">eurological </w:t>
      </w:r>
      <w:r w:rsidR="00812E6B" w:rsidRPr="00902C9E">
        <w:rPr>
          <w:rFonts w:ascii="Book Antiqua" w:hAnsi="Book Antiqua" w:cs="Book Antiqua"/>
          <w:sz w:val="24"/>
          <w:szCs w:val="24"/>
          <w:lang w:eastAsia="zh-CN"/>
        </w:rPr>
        <w:t>I</w:t>
      </w:r>
      <w:r w:rsidR="00812E6B" w:rsidRPr="00902C9E">
        <w:rPr>
          <w:rFonts w:ascii="Book Antiqua" w:eastAsia="Book Antiqua" w:hAnsi="Book Antiqua" w:cs="Book Antiqua"/>
          <w:sz w:val="24"/>
          <w:szCs w:val="24"/>
        </w:rPr>
        <w:t>nstitute</w:t>
      </w:r>
      <w:r w:rsidR="00812E6B" w:rsidRPr="00902C9E">
        <w:rPr>
          <w:rFonts w:ascii="Book Antiqua" w:hAnsi="Book Antiqua"/>
          <w:sz w:val="24"/>
          <w:szCs w:val="24"/>
        </w:rPr>
        <w:t xml:space="preserve"> </w:t>
      </w:r>
      <w:r w:rsidRPr="00902C9E">
        <w:rPr>
          <w:rFonts w:ascii="Book Antiqua" w:hAnsi="Book Antiqua"/>
          <w:sz w:val="24"/>
          <w:szCs w:val="24"/>
        </w:rPr>
        <w:t>coordinates</w:t>
      </w:r>
    </w:p>
    <w:tbl>
      <w:tblPr>
        <w:tblW w:w="4998" w:type="pct"/>
        <w:tblCellMar>
          <w:left w:w="0" w:type="dxa"/>
          <w:right w:w="0" w:type="dxa"/>
        </w:tblCellMar>
        <w:tblLook w:val="04A0" w:firstRow="1" w:lastRow="0" w:firstColumn="1" w:lastColumn="0" w:noHBand="0" w:noVBand="1"/>
      </w:tblPr>
      <w:tblGrid>
        <w:gridCol w:w="4460"/>
        <w:gridCol w:w="1189"/>
        <w:gridCol w:w="1188"/>
        <w:gridCol w:w="818"/>
        <w:gridCol w:w="1701"/>
      </w:tblGrid>
      <w:tr w:rsidR="006A6AEE" w:rsidRPr="00902C9E" w14:paraId="01D72A3B" w14:textId="77777777" w:rsidTr="00F67896">
        <w:trPr>
          <w:trHeight w:val="260"/>
        </w:trPr>
        <w:tc>
          <w:tcPr>
            <w:tcW w:w="2383" w:type="pct"/>
            <w:tcBorders>
              <w:top w:val="single" w:sz="8" w:space="0" w:color="auto"/>
              <w:bottom w:val="single" w:sz="4" w:space="0" w:color="auto"/>
            </w:tcBorders>
            <w:shd w:val="clear" w:color="auto" w:fill="auto"/>
          </w:tcPr>
          <w:p w14:paraId="274DACDC" w14:textId="77777777" w:rsidR="006A6AEE" w:rsidRPr="00902C9E" w:rsidRDefault="006A6AEE" w:rsidP="00F67896">
            <w:pPr>
              <w:pStyle w:val="MDPI21heading1"/>
              <w:spacing w:before="0" w:after="0" w:line="360" w:lineRule="auto"/>
              <w:jc w:val="both"/>
              <w:rPr>
                <w:rFonts w:ascii="Book Antiqua" w:hAnsi="Book Antiqua"/>
                <w:bCs/>
                <w:sz w:val="24"/>
                <w:szCs w:val="24"/>
              </w:rPr>
            </w:pPr>
            <w:r w:rsidRPr="00902C9E">
              <w:rPr>
                <w:rFonts w:ascii="Book Antiqua" w:hAnsi="Book Antiqua"/>
                <w:bCs/>
                <w:sz w:val="24"/>
                <w:szCs w:val="24"/>
              </w:rPr>
              <w:t>Region of interest</w:t>
            </w:r>
          </w:p>
        </w:tc>
        <w:tc>
          <w:tcPr>
            <w:tcW w:w="635" w:type="pct"/>
            <w:tcBorders>
              <w:top w:val="single" w:sz="8" w:space="0" w:color="auto"/>
              <w:bottom w:val="single" w:sz="4" w:space="0" w:color="auto"/>
            </w:tcBorders>
            <w:shd w:val="clear" w:color="auto" w:fill="auto"/>
          </w:tcPr>
          <w:p w14:paraId="69ED33D5" w14:textId="77777777" w:rsidR="006A6AEE" w:rsidRPr="00902C9E" w:rsidRDefault="006A6AEE" w:rsidP="00F67896">
            <w:pPr>
              <w:pStyle w:val="MDPI21heading1"/>
              <w:spacing w:before="0" w:after="0" w:line="360" w:lineRule="auto"/>
              <w:jc w:val="both"/>
              <w:rPr>
                <w:rFonts w:ascii="Book Antiqua" w:hAnsi="Book Antiqua"/>
                <w:bCs/>
                <w:sz w:val="24"/>
                <w:szCs w:val="24"/>
              </w:rPr>
            </w:pPr>
            <w:r w:rsidRPr="00902C9E">
              <w:rPr>
                <w:rFonts w:ascii="Book Antiqua" w:hAnsi="Book Antiqua"/>
                <w:bCs/>
                <w:sz w:val="24"/>
                <w:szCs w:val="24"/>
              </w:rPr>
              <w:t>X</w:t>
            </w:r>
          </w:p>
        </w:tc>
        <w:tc>
          <w:tcPr>
            <w:tcW w:w="635" w:type="pct"/>
            <w:tcBorders>
              <w:top w:val="single" w:sz="8" w:space="0" w:color="auto"/>
              <w:bottom w:val="single" w:sz="4" w:space="0" w:color="auto"/>
            </w:tcBorders>
            <w:shd w:val="clear" w:color="auto" w:fill="auto"/>
          </w:tcPr>
          <w:p w14:paraId="4BEA7042" w14:textId="77777777" w:rsidR="006A6AEE" w:rsidRPr="00902C9E" w:rsidRDefault="006A6AEE" w:rsidP="00F67896">
            <w:pPr>
              <w:pStyle w:val="MDPI21heading1"/>
              <w:spacing w:before="0" w:after="0" w:line="360" w:lineRule="auto"/>
              <w:jc w:val="both"/>
              <w:rPr>
                <w:rFonts w:ascii="Book Antiqua" w:hAnsi="Book Antiqua"/>
                <w:bCs/>
                <w:sz w:val="24"/>
                <w:szCs w:val="24"/>
              </w:rPr>
            </w:pPr>
            <w:r w:rsidRPr="00902C9E">
              <w:rPr>
                <w:rFonts w:ascii="Book Antiqua" w:hAnsi="Book Antiqua"/>
                <w:bCs/>
                <w:sz w:val="24"/>
                <w:szCs w:val="24"/>
              </w:rPr>
              <w:t>Y</w:t>
            </w:r>
          </w:p>
        </w:tc>
        <w:tc>
          <w:tcPr>
            <w:tcW w:w="437" w:type="pct"/>
            <w:tcBorders>
              <w:top w:val="single" w:sz="8" w:space="0" w:color="auto"/>
              <w:bottom w:val="single" w:sz="4" w:space="0" w:color="auto"/>
            </w:tcBorders>
            <w:shd w:val="clear" w:color="auto" w:fill="auto"/>
          </w:tcPr>
          <w:p w14:paraId="7BE173CE" w14:textId="77777777" w:rsidR="006A6AEE" w:rsidRPr="00902C9E" w:rsidRDefault="006A6AEE" w:rsidP="00F67896">
            <w:pPr>
              <w:pStyle w:val="MDPI21heading1"/>
              <w:spacing w:before="0" w:after="0" w:line="360" w:lineRule="auto"/>
              <w:jc w:val="both"/>
              <w:rPr>
                <w:rFonts w:ascii="Book Antiqua" w:hAnsi="Book Antiqua"/>
                <w:bCs/>
                <w:sz w:val="24"/>
                <w:szCs w:val="24"/>
              </w:rPr>
            </w:pPr>
            <w:r w:rsidRPr="00902C9E">
              <w:rPr>
                <w:rFonts w:ascii="Book Antiqua" w:hAnsi="Book Antiqua"/>
                <w:bCs/>
                <w:sz w:val="24"/>
                <w:szCs w:val="24"/>
              </w:rPr>
              <w:t>Z</w:t>
            </w:r>
          </w:p>
        </w:tc>
        <w:tc>
          <w:tcPr>
            <w:tcW w:w="909" w:type="pct"/>
            <w:tcBorders>
              <w:top w:val="single" w:sz="8" w:space="0" w:color="auto"/>
              <w:bottom w:val="single" w:sz="4" w:space="0" w:color="auto"/>
            </w:tcBorders>
          </w:tcPr>
          <w:p w14:paraId="1324B241" w14:textId="77777777" w:rsidR="006A6AEE" w:rsidRPr="00902C9E" w:rsidRDefault="001E75FC" w:rsidP="00F67896">
            <w:pPr>
              <w:pStyle w:val="MDPI21heading1"/>
              <w:spacing w:before="0" w:after="0" w:line="360" w:lineRule="auto"/>
              <w:jc w:val="both"/>
              <w:rPr>
                <w:rFonts w:ascii="Book Antiqua" w:hAnsi="Book Antiqua"/>
                <w:bCs/>
                <w:sz w:val="24"/>
                <w:szCs w:val="24"/>
              </w:rPr>
            </w:pPr>
            <w:hyperlink r:id="rId10" w:history="1">
              <w:r w:rsidR="006A6AEE" w:rsidRPr="00902C9E">
                <w:rPr>
                  <w:rStyle w:val="Hyperlink"/>
                  <w:rFonts w:ascii="Book Antiqua" w:hAnsi="Book Antiqua"/>
                  <w:bCs/>
                  <w:color w:val="auto"/>
                  <w:sz w:val="24"/>
                  <w:szCs w:val="24"/>
                  <w:u w:val="none"/>
                </w:rPr>
                <w:t>Brodmann area</w:t>
              </w:r>
            </w:hyperlink>
          </w:p>
        </w:tc>
      </w:tr>
      <w:tr w:rsidR="006A6AEE" w:rsidRPr="00902C9E" w14:paraId="19AE2AF2" w14:textId="77777777" w:rsidTr="00F67896">
        <w:trPr>
          <w:trHeight w:val="302"/>
        </w:trPr>
        <w:tc>
          <w:tcPr>
            <w:tcW w:w="2383" w:type="pct"/>
            <w:tcBorders>
              <w:top w:val="single" w:sz="4" w:space="0" w:color="auto"/>
            </w:tcBorders>
            <w:shd w:val="clear" w:color="auto" w:fill="auto"/>
          </w:tcPr>
          <w:p w14:paraId="367BB8E8" w14:textId="7E65F81E"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DLPFC (</w:t>
            </w:r>
            <w:r w:rsidR="00812E6B" w:rsidRPr="00902C9E">
              <w:rPr>
                <w:rFonts w:ascii="Book Antiqua" w:hAnsi="Book Antiqua"/>
                <w:b w:val="0"/>
                <w:sz w:val="24"/>
                <w:szCs w:val="24"/>
              </w:rPr>
              <w:t>left</w:t>
            </w:r>
            <w:r w:rsidRPr="00902C9E">
              <w:rPr>
                <w:rFonts w:ascii="Book Antiqua" w:hAnsi="Book Antiqua"/>
                <w:b w:val="0"/>
                <w:sz w:val="24"/>
                <w:szCs w:val="24"/>
              </w:rPr>
              <w:t>)</w:t>
            </w:r>
          </w:p>
        </w:tc>
        <w:tc>
          <w:tcPr>
            <w:tcW w:w="635" w:type="pct"/>
            <w:tcBorders>
              <w:top w:val="single" w:sz="4" w:space="0" w:color="auto"/>
            </w:tcBorders>
            <w:shd w:val="clear" w:color="auto" w:fill="auto"/>
          </w:tcPr>
          <w:p w14:paraId="43715AD9" w14:textId="16D48ED1" w:rsidR="006A6AEE" w:rsidRPr="00902C9E" w:rsidRDefault="00812E6B" w:rsidP="00F67896">
            <w:pPr>
              <w:pStyle w:val="MDPI21heading1"/>
              <w:spacing w:before="0" w:after="0" w:line="360" w:lineRule="auto"/>
              <w:jc w:val="both"/>
              <w:rPr>
                <w:rFonts w:ascii="Book Antiqua" w:hAnsi="Book Antiqua"/>
                <w:b w:val="0"/>
                <w:sz w:val="24"/>
                <w:szCs w:val="24"/>
              </w:rPr>
            </w:pPr>
            <w:r>
              <w:rPr>
                <w:rFonts w:ascii="Book Antiqua" w:hAnsi="Book Antiqua"/>
                <w:b w:val="0"/>
                <w:sz w:val="24"/>
                <w:szCs w:val="24"/>
              </w:rPr>
              <w:sym w:font="Symbol" w:char="F02D"/>
            </w:r>
            <w:r w:rsidR="006A6AEE" w:rsidRPr="00902C9E">
              <w:rPr>
                <w:rFonts w:ascii="Book Antiqua" w:hAnsi="Book Antiqua"/>
                <w:b w:val="0"/>
                <w:sz w:val="24"/>
                <w:szCs w:val="24"/>
              </w:rPr>
              <w:t>28</w:t>
            </w:r>
          </w:p>
        </w:tc>
        <w:tc>
          <w:tcPr>
            <w:tcW w:w="635" w:type="pct"/>
            <w:tcBorders>
              <w:top w:val="single" w:sz="4" w:space="0" w:color="auto"/>
            </w:tcBorders>
            <w:shd w:val="clear" w:color="auto" w:fill="auto"/>
          </w:tcPr>
          <w:p w14:paraId="6EB71B02"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46</w:t>
            </w:r>
          </w:p>
        </w:tc>
        <w:tc>
          <w:tcPr>
            <w:tcW w:w="437" w:type="pct"/>
            <w:tcBorders>
              <w:top w:val="single" w:sz="4" w:space="0" w:color="auto"/>
            </w:tcBorders>
            <w:shd w:val="clear" w:color="auto" w:fill="auto"/>
          </w:tcPr>
          <w:p w14:paraId="01941650"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26</w:t>
            </w:r>
          </w:p>
        </w:tc>
        <w:tc>
          <w:tcPr>
            <w:tcW w:w="909" w:type="pct"/>
            <w:tcBorders>
              <w:top w:val="single" w:sz="4" w:space="0" w:color="auto"/>
            </w:tcBorders>
          </w:tcPr>
          <w:p w14:paraId="2928B4D5"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46</w:t>
            </w:r>
          </w:p>
        </w:tc>
      </w:tr>
      <w:tr w:rsidR="006A6AEE" w:rsidRPr="00902C9E" w14:paraId="733F1894" w14:textId="77777777" w:rsidTr="00F67896">
        <w:trPr>
          <w:trHeight w:val="219"/>
        </w:trPr>
        <w:tc>
          <w:tcPr>
            <w:tcW w:w="2383" w:type="pct"/>
            <w:shd w:val="clear" w:color="auto" w:fill="auto"/>
          </w:tcPr>
          <w:p w14:paraId="49B2438B" w14:textId="556388FC" w:rsidR="006A6AEE" w:rsidRPr="00902C9E" w:rsidRDefault="00D84D9D"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VLPFC–</w:t>
            </w:r>
            <w:r w:rsidR="006A6AEE" w:rsidRPr="00902C9E">
              <w:rPr>
                <w:rFonts w:ascii="Book Antiqua" w:hAnsi="Book Antiqua"/>
                <w:b w:val="0"/>
                <w:sz w:val="24"/>
                <w:szCs w:val="24"/>
              </w:rPr>
              <w:t>opercular part of the IFG (</w:t>
            </w:r>
            <w:r w:rsidR="00812E6B" w:rsidRPr="00902C9E">
              <w:rPr>
                <w:rFonts w:ascii="Book Antiqua" w:hAnsi="Book Antiqua"/>
                <w:b w:val="0"/>
                <w:sz w:val="24"/>
                <w:szCs w:val="24"/>
              </w:rPr>
              <w:t>left</w:t>
            </w:r>
            <w:r w:rsidR="006A6AEE" w:rsidRPr="00902C9E">
              <w:rPr>
                <w:rFonts w:ascii="Book Antiqua" w:hAnsi="Book Antiqua"/>
                <w:b w:val="0"/>
                <w:sz w:val="24"/>
                <w:szCs w:val="24"/>
              </w:rPr>
              <w:t>)</w:t>
            </w:r>
          </w:p>
        </w:tc>
        <w:tc>
          <w:tcPr>
            <w:tcW w:w="635" w:type="pct"/>
            <w:shd w:val="clear" w:color="auto" w:fill="auto"/>
          </w:tcPr>
          <w:p w14:paraId="56D6017A" w14:textId="73779C13" w:rsidR="006A6AEE" w:rsidRPr="00902C9E" w:rsidRDefault="00812E6B" w:rsidP="00F67896">
            <w:pPr>
              <w:pStyle w:val="MDPI21heading1"/>
              <w:spacing w:before="0" w:after="0" w:line="360" w:lineRule="auto"/>
              <w:jc w:val="both"/>
              <w:rPr>
                <w:rFonts w:ascii="Book Antiqua" w:hAnsi="Book Antiqua"/>
                <w:b w:val="0"/>
                <w:sz w:val="24"/>
                <w:szCs w:val="24"/>
              </w:rPr>
            </w:pPr>
            <w:r>
              <w:rPr>
                <w:rFonts w:ascii="Book Antiqua" w:hAnsi="Book Antiqua"/>
                <w:b w:val="0"/>
                <w:sz w:val="24"/>
                <w:szCs w:val="24"/>
              </w:rPr>
              <w:sym w:font="Symbol" w:char="F02D"/>
            </w:r>
            <w:r w:rsidR="006A6AEE" w:rsidRPr="00902C9E">
              <w:rPr>
                <w:rFonts w:ascii="Book Antiqua" w:hAnsi="Book Antiqua"/>
                <w:b w:val="0"/>
                <w:sz w:val="24"/>
                <w:szCs w:val="24"/>
              </w:rPr>
              <w:t>41</w:t>
            </w:r>
          </w:p>
        </w:tc>
        <w:tc>
          <w:tcPr>
            <w:tcW w:w="635" w:type="pct"/>
            <w:shd w:val="clear" w:color="auto" w:fill="auto"/>
          </w:tcPr>
          <w:p w14:paraId="6B037C9C"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19</w:t>
            </w:r>
          </w:p>
        </w:tc>
        <w:tc>
          <w:tcPr>
            <w:tcW w:w="437" w:type="pct"/>
            <w:shd w:val="clear" w:color="auto" w:fill="auto"/>
          </w:tcPr>
          <w:p w14:paraId="7FD05DF6"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41</w:t>
            </w:r>
          </w:p>
        </w:tc>
        <w:tc>
          <w:tcPr>
            <w:tcW w:w="909" w:type="pct"/>
          </w:tcPr>
          <w:p w14:paraId="77B198C8"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44</w:t>
            </w:r>
          </w:p>
        </w:tc>
      </w:tr>
      <w:tr w:rsidR="006A6AEE" w:rsidRPr="00902C9E" w14:paraId="7FC175F5" w14:textId="77777777" w:rsidTr="00F67896">
        <w:trPr>
          <w:trHeight w:val="260"/>
        </w:trPr>
        <w:tc>
          <w:tcPr>
            <w:tcW w:w="2383" w:type="pct"/>
            <w:shd w:val="clear" w:color="auto" w:fill="auto"/>
          </w:tcPr>
          <w:p w14:paraId="569EE392" w14:textId="07484836"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dACC (</w:t>
            </w:r>
            <w:r w:rsidR="00812E6B" w:rsidRPr="00902C9E">
              <w:rPr>
                <w:rFonts w:ascii="Book Antiqua" w:hAnsi="Book Antiqua"/>
                <w:b w:val="0"/>
                <w:sz w:val="24"/>
                <w:szCs w:val="24"/>
              </w:rPr>
              <w:t>left</w:t>
            </w:r>
            <w:r w:rsidRPr="00902C9E">
              <w:rPr>
                <w:rFonts w:ascii="Book Antiqua" w:hAnsi="Book Antiqua"/>
                <w:b w:val="0"/>
                <w:sz w:val="24"/>
                <w:szCs w:val="24"/>
              </w:rPr>
              <w:t>)</w:t>
            </w:r>
          </w:p>
        </w:tc>
        <w:tc>
          <w:tcPr>
            <w:tcW w:w="635" w:type="pct"/>
            <w:shd w:val="clear" w:color="auto" w:fill="auto"/>
          </w:tcPr>
          <w:p w14:paraId="288D30FB"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0</w:t>
            </w:r>
          </w:p>
        </w:tc>
        <w:tc>
          <w:tcPr>
            <w:tcW w:w="635" w:type="pct"/>
            <w:shd w:val="clear" w:color="auto" w:fill="auto"/>
          </w:tcPr>
          <w:p w14:paraId="4B9CD7F6"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32</w:t>
            </w:r>
          </w:p>
        </w:tc>
        <w:tc>
          <w:tcPr>
            <w:tcW w:w="437" w:type="pct"/>
            <w:shd w:val="clear" w:color="auto" w:fill="auto"/>
          </w:tcPr>
          <w:p w14:paraId="5B15DCD8"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26</w:t>
            </w:r>
          </w:p>
        </w:tc>
        <w:tc>
          <w:tcPr>
            <w:tcW w:w="909" w:type="pct"/>
          </w:tcPr>
          <w:p w14:paraId="70C63A8F"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24</w:t>
            </w:r>
          </w:p>
        </w:tc>
      </w:tr>
      <w:tr w:rsidR="006A6AEE" w:rsidRPr="00902C9E" w14:paraId="721C4152" w14:textId="77777777" w:rsidTr="00F67896">
        <w:trPr>
          <w:trHeight w:val="260"/>
        </w:trPr>
        <w:tc>
          <w:tcPr>
            <w:tcW w:w="2383" w:type="pct"/>
            <w:shd w:val="clear" w:color="auto" w:fill="auto"/>
          </w:tcPr>
          <w:p w14:paraId="3BD73B81" w14:textId="28EC862B"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aI (</w:t>
            </w:r>
            <w:r w:rsidR="00812E6B" w:rsidRPr="00902C9E">
              <w:rPr>
                <w:rFonts w:ascii="Book Antiqua" w:hAnsi="Book Antiqua"/>
                <w:b w:val="0"/>
                <w:sz w:val="24"/>
                <w:szCs w:val="24"/>
              </w:rPr>
              <w:t>left</w:t>
            </w:r>
            <w:r w:rsidRPr="00902C9E">
              <w:rPr>
                <w:rFonts w:ascii="Book Antiqua" w:hAnsi="Book Antiqua"/>
                <w:b w:val="0"/>
                <w:sz w:val="24"/>
                <w:szCs w:val="24"/>
              </w:rPr>
              <w:t>)</w:t>
            </w:r>
          </w:p>
        </w:tc>
        <w:tc>
          <w:tcPr>
            <w:tcW w:w="635" w:type="pct"/>
            <w:shd w:val="clear" w:color="auto" w:fill="auto"/>
          </w:tcPr>
          <w:p w14:paraId="4B12954F"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-36</w:t>
            </w:r>
          </w:p>
        </w:tc>
        <w:tc>
          <w:tcPr>
            <w:tcW w:w="635" w:type="pct"/>
            <w:shd w:val="clear" w:color="auto" w:fill="auto"/>
          </w:tcPr>
          <w:p w14:paraId="22F6E28D"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14</w:t>
            </w:r>
          </w:p>
        </w:tc>
        <w:tc>
          <w:tcPr>
            <w:tcW w:w="437" w:type="pct"/>
            <w:shd w:val="clear" w:color="auto" w:fill="auto"/>
          </w:tcPr>
          <w:p w14:paraId="745DEF72"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-4</w:t>
            </w:r>
          </w:p>
        </w:tc>
        <w:tc>
          <w:tcPr>
            <w:tcW w:w="909" w:type="pct"/>
          </w:tcPr>
          <w:p w14:paraId="52B7D968"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48</w:t>
            </w:r>
          </w:p>
        </w:tc>
      </w:tr>
      <w:tr w:rsidR="006A6AEE" w:rsidRPr="00902C9E" w14:paraId="7B60E4F9" w14:textId="77777777" w:rsidTr="00F67896">
        <w:trPr>
          <w:trHeight w:val="156"/>
        </w:trPr>
        <w:tc>
          <w:tcPr>
            <w:tcW w:w="2383" w:type="pct"/>
            <w:tcBorders>
              <w:bottom w:val="single" w:sz="8" w:space="0" w:color="auto"/>
            </w:tcBorders>
            <w:shd w:val="clear" w:color="auto" w:fill="auto"/>
          </w:tcPr>
          <w:p w14:paraId="4102DF20" w14:textId="4AA9828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 xml:space="preserve">Pc </w:t>
            </w:r>
            <w:r w:rsidRPr="00902C9E">
              <w:rPr>
                <w:rFonts w:ascii="Book Antiqua" w:hAnsi="Book Antiqua"/>
                <w:b w:val="0"/>
                <w:sz w:val="24"/>
                <w:szCs w:val="24"/>
                <w:lang w:val="bg-BG"/>
              </w:rPr>
              <w:t>(</w:t>
            </w:r>
            <w:r w:rsidR="00812E6B" w:rsidRPr="00902C9E">
              <w:rPr>
                <w:rFonts w:ascii="Book Antiqua" w:hAnsi="Book Antiqua"/>
                <w:b w:val="0"/>
                <w:sz w:val="24"/>
                <w:szCs w:val="24"/>
              </w:rPr>
              <w:t>left</w:t>
            </w:r>
            <w:r w:rsidRPr="00902C9E">
              <w:rPr>
                <w:rFonts w:ascii="Book Antiqua" w:hAnsi="Book Antiqua"/>
                <w:b w:val="0"/>
                <w:sz w:val="24"/>
                <w:szCs w:val="24"/>
              </w:rPr>
              <w:t>)</w:t>
            </w:r>
          </w:p>
        </w:tc>
        <w:tc>
          <w:tcPr>
            <w:tcW w:w="635" w:type="pct"/>
            <w:tcBorders>
              <w:bottom w:val="single" w:sz="8" w:space="0" w:color="auto"/>
            </w:tcBorders>
            <w:shd w:val="clear" w:color="auto" w:fill="auto"/>
          </w:tcPr>
          <w:p w14:paraId="26369D87"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-10</w:t>
            </w:r>
          </w:p>
        </w:tc>
        <w:tc>
          <w:tcPr>
            <w:tcW w:w="635" w:type="pct"/>
            <w:tcBorders>
              <w:bottom w:val="single" w:sz="8" w:space="0" w:color="auto"/>
            </w:tcBorders>
            <w:shd w:val="clear" w:color="auto" w:fill="auto"/>
          </w:tcPr>
          <w:p w14:paraId="184601C9"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-54</w:t>
            </w:r>
          </w:p>
        </w:tc>
        <w:tc>
          <w:tcPr>
            <w:tcW w:w="437" w:type="pct"/>
            <w:tcBorders>
              <w:bottom w:val="single" w:sz="8" w:space="0" w:color="auto"/>
            </w:tcBorders>
            <w:shd w:val="clear" w:color="auto" w:fill="auto"/>
          </w:tcPr>
          <w:p w14:paraId="50BF4945"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30</w:t>
            </w:r>
          </w:p>
        </w:tc>
        <w:tc>
          <w:tcPr>
            <w:tcW w:w="909" w:type="pct"/>
            <w:tcBorders>
              <w:bottom w:val="single" w:sz="8" w:space="0" w:color="auto"/>
            </w:tcBorders>
          </w:tcPr>
          <w:p w14:paraId="556AC052" w14:textId="77777777" w:rsidR="006A6AEE" w:rsidRPr="00902C9E" w:rsidRDefault="006A6AEE" w:rsidP="00F67896">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23</w:t>
            </w:r>
          </w:p>
        </w:tc>
      </w:tr>
    </w:tbl>
    <w:p w14:paraId="4F3D26D5" w14:textId="4EAB6EED"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DLPFC</w:t>
      </w:r>
      <w:r w:rsidR="00D84D9D" w:rsidRPr="00902C9E">
        <w:rPr>
          <w:rFonts w:ascii="Book Antiqua" w:hAnsi="Book Antiqua"/>
          <w:b w:val="0"/>
          <w:bCs/>
          <w:sz w:val="24"/>
          <w:szCs w:val="24"/>
          <w:lang w:eastAsia="zh-CN"/>
        </w:rPr>
        <w:t>:</w:t>
      </w:r>
      <w:r w:rsidRPr="00902C9E">
        <w:rPr>
          <w:rFonts w:ascii="Book Antiqua" w:hAnsi="Book Antiqua"/>
          <w:b w:val="0"/>
          <w:bCs/>
          <w:sz w:val="24"/>
          <w:szCs w:val="24"/>
        </w:rPr>
        <w:t xml:space="preserve"> Dorsolateral prefrontal cortex; VLPFC</w:t>
      </w:r>
      <w:r w:rsidR="00D84D9D" w:rsidRPr="00902C9E">
        <w:rPr>
          <w:rFonts w:ascii="Book Antiqua" w:hAnsi="Book Antiqua"/>
          <w:b w:val="0"/>
          <w:bCs/>
          <w:sz w:val="24"/>
          <w:szCs w:val="24"/>
          <w:lang w:eastAsia="zh-CN"/>
        </w:rPr>
        <w:t>:</w:t>
      </w:r>
      <w:r w:rsidRPr="00902C9E">
        <w:rPr>
          <w:rFonts w:ascii="Book Antiqua" w:hAnsi="Book Antiqua"/>
          <w:b w:val="0"/>
          <w:bCs/>
          <w:sz w:val="24"/>
          <w:szCs w:val="24"/>
        </w:rPr>
        <w:t xml:space="preserve"> Ventrolateral prefrontal cortex; IFG</w:t>
      </w:r>
      <w:r w:rsidR="00D84D9D" w:rsidRPr="00902C9E">
        <w:rPr>
          <w:rFonts w:ascii="Book Antiqua" w:hAnsi="Book Antiqua"/>
          <w:b w:val="0"/>
          <w:bCs/>
          <w:sz w:val="24"/>
          <w:szCs w:val="24"/>
          <w:lang w:eastAsia="zh-CN"/>
        </w:rPr>
        <w:t>:</w:t>
      </w:r>
      <w:r w:rsidRPr="00902C9E">
        <w:rPr>
          <w:rFonts w:ascii="Book Antiqua" w:hAnsi="Book Antiqua"/>
          <w:b w:val="0"/>
          <w:bCs/>
          <w:sz w:val="24"/>
          <w:szCs w:val="24"/>
        </w:rPr>
        <w:t xml:space="preserve"> Inferior frontal gyrus; dACC</w:t>
      </w:r>
      <w:r w:rsidR="00D84D9D" w:rsidRPr="00902C9E">
        <w:rPr>
          <w:rFonts w:ascii="Book Antiqua" w:hAnsi="Book Antiqua"/>
          <w:b w:val="0"/>
          <w:bCs/>
          <w:sz w:val="24"/>
          <w:szCs w:val="24"/>
          <w:lang w:eastAsia="zh-CN"/>
        </w:rPr>
        <w:t>:</w:t>
      </w:r>
      <w:r w:rsidRPr="00902C9E">
        <w:rPr>
          <w:rFonts w:ascii="Book Antiqua" w:hAnsi="Book Antiqua"/>
          <w:b w:val="0"/>
          <w:bCs/>
          <w:sz w:val="24"/>
          <w:szCs w:val="24"/>
        </w:rPr>
        <w:t xml:space="preserve"> </w:t>
      </w:r>
      <w:r w:rsidR="00D84D9D" w:rsidRPr="00902C9E">
        <w:rPr>
          <w:rFonts w:ascii="Book Antiqua" w:hAnsi="Book Antiqua"/>
          <w:b w:val="0"/>
          <w:bCs/>
          <w:sz w:val="24"/>
          <w:szCs w:val="24"/>
          <w:lang w:eastAsia="zh-CN"/>
        </w:rPr>
        <w:t>D</w:t>
      </w:r>
      <w:r w:rsidRPr="00902C9E">
        <w:rPr>
          <w:rFonts w:ascii="Book Antiqua" w:hAnsi="Book Antiqua"/>
          <w:b w:val="0"/>
          <w:bCs/>
          <w:sz w:val="24"/>
          <w:szCs w:val="24"/>
        </w:rPr>
        <w:t xml:space="preserve">orsal Anterior cingulate cortex; </w:t>
      </w:r>
      <w:r w:rsidR="00D53C0E">
        <w:rPr>
          <w:rFonts w:ascii="Book Antiqua" w:hAnsi="Book Antiqua"/>
          <w:b w:val="0"/>
          <w:bCs/>
          <w:sz w:val="24"/>
          <w:szCs w:val="24"/>
        </w:rPr>
        <w:t>AI</w:t>
      </w:r>
      <w:r w:rsidR="00D84D9D" w:rsidRPr="00902C9E">
        <w:rPr>
          <w:rFonts w:ascii="Book Antiqua" w:hAnsi="Book Antiqua"/>
          <w:b w:val="0"/>
          <w:bCs/>
          <w:sz w:val="24"/>
          <w:szCs w:val="24"/>
          <w:lang w:eastAsia="zh-CN"/>
        </w:rPr>
        <w:t>:</w:t>
      </w:r>
      <w:r w:rsidRPr="00902C9E">
        <w:rPr>
          <w:rFonts w:ascii="Book Antiqua" w:hAnsi="Book Antiqua"/>
          <w:b w:val="0"/>
          <w:bCs/>
          <w:sz w:val="24"/>
          <w:szCs w:val="24"/>
        </w:rPr>
        <w:t xml:space="preserve"> Anterior insula; Pc</w:t>
      </w:r>
      <w:r w:rsidR="00D84D9D" w:rsidRPr="00902C9E">
        <w:rPr>
          <w:rFonts w:ascii="Book Antiqua" w:hAnsi="Book Antiqua"/>
          <w:b w:val="0"/>
          <w:bCs/>
          <w:sz w:val="24"/>
          <w:szCs w:val="24"/>
          <w:lang w:eastAsia="zh-CN"/>
        </w:rPr>
        <w:t>:</w:t>
      </w:r>
      <w:r w:rsidR="00D84D9D" w:rsidRPr="00902C9E">
        <w:rPr>
          <w:rFonts w:ascii="Book Antiqua" w:hAnsi="Book Antiqua"/>
          <w:b w:val="0"/>
          <w:bCs/>
          <w:sz w:val="24"/>
          <w:szCs w:val="24"/>
        </w:rPr>
        <w:t xml:space="preserve"> Precuneus; X, Y, Z</w:t>
      </w:r>
      <w:r w:rsidR="00D84D9D" w:rsidRPr="00902C9E">
        <w:rPr>
          <w:rFonts w:ascii="Book Antiqua" w:hAnsi="Book Antiqua"/>
          <w:b w:val="0"/>
          <w:bCs/>
          <w:sz w:val="24"/>
          <w:szCs w:val="24"/>
          <w:lang w:eastAsia="zh-CN"/>
        </w:rPr>
        <w:t>:</w:t>
      </w:r>
      <w:r w:rsidRPr="00902C9E">
        <w:rPr>
          <w:rFonts w:ascii="Book Antiqua" w:hAnsi="Book Antiqua"/>
          <w:b w:val="0"/>
          <w:bCs/>
          <w:sz w:val="24"/>
          <w:szCs w:val="24"/>
        </w:rPr>
        <w:t xml:space="preserve"> </w:t>
      </w:r>
      <w:r w:rsidR="00D84D9D" w:rsidRPr="00902C9E">
        <w:rPr>
          <w:rFonts w:ascii="Book Antiqua" w:hAnsi="Book Antiqua" w:cs="Book Antiqua"/>
          <w:b w:val="0"/>
          <w:sz w:val="24"/>
          <w:szCs w:val="24"/>
          <w:lang w:eastAsia="zh-CN"/>
        </w:rPr>
        <w:t>M</w:t>
      </w:r>
      <w:r w:rsidR="00D84D9D" w:rsidRPr="00902C9E">
        <w:rPr>
          <w:rFonts w:ascii="Book Antiqua" w:eastAsia="Book Antiqua" w:hAnsi="Book Antiqua" w:cs="Book Antiqua"/>
          <w:b w:val="0"/>
          <w:sz w:val="24"/>
          <w:szCs w:val="24"/>
        </w:rPr>
        <w:t xml:space="preserve">ontreal </w:t>
      </w:r>
      <w:r w:rsidR="00812E6B" w:rsidRPr="00902C9E">
        <w:rPr>
          <w:rFonts w:ascii="Book Antiqua" w:hAnsi="Book Antiqua" w:cs="Book Antiqua"/>
          <w:b w:val="0"/>
          <w:sz w:val="24"/>
          <w:szCs w:val="24"/>
          <w:lang w:eastAsia="zh-CN"/>
        </w:rPr>
        <w:t>N</w:t>
      </w:r>
      <w:r w:rsidR="00812E6B" w:rsidRPr="00902C9E">
        <w:rPr>
          <w:rFonts w:ascii="Book Antiqua" w:eastAsia="Book Antiqua" w:hAnsi="Book Antiqua" w:cs="Book Antiqua"/>
          <w:b w:val="0"/>
          <w:sz w:val="24"/>
          <w:szCs w:val="24"/>
        </w:rPr>
        <w:t xml:space="preserve">eurological </w:t>
      </w:r>
      <w:r w:rsidR="00812E6B" w:rsidRPr="00902C9E">
        <w:rPr>
          <w:rFonts w:ascii="Book Antiqua" w:hAnsi="Book Antiqua" w:cs="Book Antiqua"/>
          <w:b w:val="0"/>
          <w:sz w:val="24"/>
          <w:szCs w:val="24"/>
          <w:lang w:eastAsia="zh-CN"/>
        </w:rPr>
        <w:t>I</w:t>
      </w:r>
      <w:r w:rsidR="00812E6B" w:rsidRPr="00902C9E">
        <w:rPr>
          <w:rFonts w:ascii="Book Antiqua" w:eastAsia="Book Antiqua" w:hAnsi="Book Antiqua" w:cs="Book Antiqua"/>
          <w:b w:val="0"/>
          <w:sz w:val="24"/>
          <w:szCs w:val="24"/>
        </w:rPr>
        <w:t>nstitute</w:t>
      </w:r>
      <w:r w:rsidR="00812E6B" w:rsidRPr="00902C9E">
        <w:rPr>
          <w:rFonts w:ascii="Book Antiqua" w:hAnsi="Book Antiqua"/>
          <w:b w:val="0"/>
          <w:bCs/>
          <w:sz w:val="24"/>
          <w:szCs w:val="24"/>
        </w:rPr>
        <w:t xml:space="preserve"> </w:t>
      </w:r>
      <w:r w:rsidRPr="00902C9E">
        <w:rPr>
          <w:rFonts w:ascii="Book Antiqua" w:hAnsi="Book Antiqua"/>
          <w:b w:val="0"/>
          <w:bCs/>
          <w:sz w:val="24"/>
          <w:szCs w:val="24"/>
        </w:rPr>
        <w:t>coordinates</w:t>
      </w:r>
      <w:r w:rsidR="00812E6B">
        <w:rPr>
          <w:rFonts w:ascii="Book Antiqua" w:hAnsi="Book Antiqua"/>
          <w:b w:val="0"/>
          <w:bCs/>
          <w:sz w:val="24"/>
          <w:szCs w:val="24"/>
        </w:rPr>
        <w:t>.</w:t>
      </w:r>
    </w:p>
    <w:p w14:paraId="2A882C19" w14:textId="78079550" w:rsidR="006A6AEE" w:rsidRPr="00902C9E" w:rsidRDefault="006A6AEE" w:rsidP="00C63CE6">
      <w:pPr>
        <w:spacing w:line="360" w:lineRule="auto"/>
        <w:jc w:val="both"/>
        <w:rPr>
          <w:rFonts w:ascii="Book Antiqua" w:hAnsi="Book Antiqua"/>
          <w:lang w:eastAsia="zh-CN"/>
        </w:rPr>
      </w:pPr>
      <w:r w:rsidRPr="00902C9E">
        <w:rPr>
          <w:rFonts w:ascii="Book Antiqua" w:hAnsi="Book Antiqua"/>
          <w:lang w:eastAsia="zh-CN"/>
        </w:rPr>
        <w:br w:type="page"/>
      </w:r>
    </w:p>
    <w:p w14:paraId="474CFFF7" w14:textId="324DC163" w:rsidR="006A6AEE" w:rsidRPr="00902C9E" w:rsidRDefault="00FA3B28" w:rsidP="00C63CE6">
      <w:pPr>
        <w:pStyle w:val="MDPI21heading1"/>
        <w:spacing w:before="0" w:after="0" w:line="360" w:lineRule="auto"/>
        <w:jc w:val="both"/>
        <w:rPr>
          <w:rFonts w:ascii="Book Antiqua" w:hAnsi="Book Antiqua"/>
          <w:sz w:val="24"/>
          <w:szCs w:val="24"/>
          <w:lang w:eastAsia="zh-CN"/>
        </w:rPr>
      </w:pPr>
      <w:r w:rsidRPr="00902C9E">
        <w:rPr>
          <w:rFonts w:ascii="Book Antiqua" w:hAnsi="Book Antiqua"/>
          <w:sz w:val="24"/>
          <w:szCs w:val="24"/>
        </w:rPr>
        <w:lastRenderedPageBreak/>
        <w:t>Table 2</w:t>
      </w:r>
      <w:r w:rsidR="006A6AEE" w:rsidRPr="00902C9E">
        <w:rPr>
          <w:rFonts w:ascii="Book Antiqua" w:hAnsi="Book Antiqua"/>
          <w:sz w:val="24"/>
          <w:szCs w:val="24"/>
        </w:rPr>
        <w:t xml:space="preserve"> Demographic and clinical characteristics of </w:t>
      </w:r>
      <w:r w:rsidR="006A6AEE" w:rsidRPr="00902C9E">
        <w:rPr>
          <w:rFonts w:ascii="Book Antiqua" w:hAnsi="Book Antiqua"/>
          <w:sz w:val="24"/>
          <w:szCs w:val="24"/>
          <w:lang w:val="bg-BG"/>
        </w:rPr>
        <w:t>а</w:t>
      </w:r>
      <w:r w:rsidRPr="00902C9E">
        <w:rPr>
          <w:rFonts w:ascii="Book Antiqua" w:hAnsi="Book Antiqua"/>
          <w:sz w:val="24"/>
          <w:szCs w:val="24"/>
        </w:rPr>
        <w:t>ll participants</w:t>
      </w:r>
    </w:p>
    <w:tbl>
      <w:tblPr>
        <w:tblW w:w="5000" w:type="pct"/>
        <w:tblCellMar>
          <w:left w:w="0" w:type="dxa"/>
          <w:right w:w="0" w:type="dxa"/>
        </w:tblCellMar>
        <w:tblLook w:val="04A0" w:firstRow="1" w:lastRow="0" w:firstColumn="1" w:lastColumn="0" w:noHBand="0" w:noVBand="1"/>
      </w:tblPr>
      <w:tblGrid>
        <w:gridCol w:w="3209"/>
        <w:gridCol w:w="2179"/>
        <w:gridCol w:w="1952"/>
        <w:gridCol w:w="2020"/>
      </w:tblGrid>
      <w:tr w:rsidR="006A6AEE" w:rsidRPr="00902C9E" w14:paraId="77DAADFB" w14:textId="77777777" w:rsidTr="002307C5">
        <w:tc>
          <w:tcPr>
            <w:tcW w:w="1714" w:type="pct"/>
            <w:tcBorders>
              <w:top w:val="single" w:sz="8" w:space="0" w:color="auto"/>
              <w:bottom w:val="single" w:sz="4" w:space="0" w:color="auto"/>
            </w:tcBorders>
            <w:shd w:val="clear" w:color="auto" w:fill="auto"/>
          </w:tcPr>
          <w:p w14:paraId="70048849" w14:textId="77777777" w:rsidR="006A6AEE" w:rsidRPr="00902C9E" w:rsidRDefault="006A6AEE" w:rsidP="002307C5">
            <w:pPr>
              <w:pStyle w:val="MDPI21heading1"/>
              <w:spacing w:before="0" w:after="0" w:line="360" w:lineRule="auto"/>
              <w:jc w:val="both"/>
              <w:rPr>
                <w:rFonts w:ascii="Book Antiqua" w:hAnsi="Book Antiqua"/>
                <w:bCs/>
                <w:sz w:val="24"/>
                <w:szCs w:val="24"/>
              </w:rPr>
            </w:pPr>
          </w:p>
        </w:tc>
        <w:tc>
          <w:tcPr>
            <w:tcW w:w="1164" w:type="pct"/>
            <w:tcBorders>
              <w:top w:val="single" w:sz="8" w:space="0" w:color="auto"/>
              <w:bottom w:val="single" w:sz="4" w:space="0" w:color="auto"/>
            </w:tcBorders>
            <w:shd w:val="clear" w:color="auto" w:fill="auto"/>
          </w:tcPr>
          <w:p w14:paraId="418BE452" w14:textId="4D7D49F1" w:rsidR="006A6AEE" w:rsidRPr="00902C9E" w:rsidRDefault="006A6AEE" w:rsidP="002307C5">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sz w:val="24"/>
                <w:szCs w:val="24"/>
              </w:rPr>
              <w:t xml:space="preserve">SCH </w:t>
            </w:r>
            <w:r w:rsidR="00250998" w:rsidRPr="00902C9E">
              <w:rPr>
                <w:rFonts w:ascii="Book Antiqua" w:hAnsi="Book Antiqua"/>
                <w:bCs/>
                <w:sz w:val="24"/>
                <w:szCs w:val="24"/>
                <w:lang w:eastAsia="zh-CN"/>
              </w:rPr>
              <w:t>p</w:t>
            </w:r>
            <w:r w:rsidRPr="00902C9E">
              <w:rPr>
                <w:rFonts w:ascii="Book Antiqua" w:hAnsi="Book Antiqua"/>
                <w:bCs/>
                <w:sz w:val="24"/>
                <w:szCs w:val="24"/>
              </w:rPr>
              <w:t>atients</w:t>
            </w:r>
            <w:r w:rsidR="002307C5">
              <w:rPr>
                <w:rFonts w:ascii="Book Antiqua" w:hAnsi="Book Antiqua" w:hint="eastAsia"/>
                <w:bCs/>
                <w:sz w:val="24"/>
                <w:szCs w:val="24"/>
                <w:lang w:eastAsia="zh-CN"/>
              </w:rPr>
              <w:t xml:space="preserve"> </w:t>
            </w:r>
            <w:r w:rsidRPr="00902C9E">
              <w:rPr>
                <w:rFonts w:ascii="Book Antiqua" w:hAnsi="Book Antiqua"/>
                <w:bCs/>
                <w:sz w:val="24"/>
                <w:szCs w:val="24"/>
              </w:rPr>
              <w:t>(</w:t>
            </w:r>
            <w:r w:rsidRPr="00902C9E">
              <w:rPr>
                <w:rFonts w:ascii="Book Antiqua" w:hAnsi="Book Antiqua"/>
                <w:bCs/>
                <w:i/>
                <w:iCs/>
                <w:sz w:val="24"/>
                <w:szCs w:val="24"/>
              </w:rPr>
              <w:t>n</w:t>
            </w:r>
            <w:r w:rsidRPr="00902C9E">
              <w:rPr>
                <w:rFonts w:ascii="Book Antiqua" w:hAnsi="Book Antiqua"/>
                <w:bCs/>
                <w:sz w:val="24"/>
                <w:szCs w:val="24"/>
              </w:rPr>
              <w:t xml:space="preserve"> = </w:t>
            </w:r>
            <w:r w:rsidRPr="00902C9E">
              <w:rPr>
                <w:rFonts w:ascii="Book Antiqua" w:hAnsi="Book Antiqua"/>
                <w:bCs/>
                <w:sz w:val="24"/>
                <w:szCs w:val="24"/>
                <w:lang w:val="bg-BG"/>
              </w:rPr>
              <w:t>26</w:t>
            </w:r>
            <w:r w:rsidRPr="00902C9E">
              <w:rPr>
                <w:rFonts w:ascii="Book Antiqua" w:hAnsi="Book Antiqua"/>
                <w:bCs/>
                <w:sz w:val="24"/>
                <w:szCs w:val="24"/>
              </w:rPr>
              <w:t>)</w:t>
            </w:r>
          </w:p>
        </w:tc>
        <w:tc>
          <w:tcPr>
            <w:tcW w:w="1043" w:type="pct"/>
            <w:tcBorders>
              <w:top w:val="single" w:sz="8" w:space="0" w:color="auto"/>
              <w:bottom w:val="single" w:sz="4" w:space="0" w:color="auto"/>
            </w:tcBorders>
            <w:shd w:val="clear" w:color="auto" w:fill="auto"/>
          </w:tcPr>
          <w:p w14:paraId="07FBF4AA" w14:textId="0FC423A1" w:rsidR="006A6AEE" w:rsidRPr="00902C9E" w:rsidRDefault="006A6AEE" w:rsidP="002307C5">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sz w:val="24"/>
                <w:szCs w:val="24"/>
              </w:rPr>
              <w:t xml:space="preserve">Ds </w:t>
            </w:r>
            <w:r w:rsidR="00250998" w:rsidRPr="00902C9E">
              <w:rPr>
                <w:rFonts w:ascii="Book Antiqua" w:hAnsi="Book Antiqua"/>
                <w:bCs/>
                <w:sz w:val="24"/>
                <w:szCs w:val="24"/>
                <w:lang w:eastAsia="zh-CN"/>
              </w:rPr>
              <w:t>p</w:t>
            </w:r>
            <w:r w:rsidRPr="00902C9E">
              <w:rPr>
                <w:rFonts w:ascii="Book Antiqua" w:hAnsi="Book Antiqua"/>
                <w:bCs/>
                <w:sz w:val="24"/>
                <w:szCs w:val="24"/>
              </w:rPr>
              <w:t>atients</w:t>
            </w:r>
            <w:r w:rsidR="002307C5">
              <w:rPr>
                <w:rFonts w:ascii="Book Antiqua" w:hAnsi="Book Antiqua" w:hint="eastAsia"/>
                <w:bCs/>
                <w:sz w:val="24"/>
                <w:szCs w:val="24"/>
                <w:lang w:eastAsia="zh-CN"/>
              </w:rPr>
              <w:t xml:space="preserve"> </w:t>
            </w:r>
            <w:r w:rsidRPr="00902C9E">
              <w:rPr>
                <w:rFonts w:ascii="Book Antiqua" w:hAnsi="Book Antiqua"/>
                <w:bCs/>
                <w:sz w:val="24"/>
                <w:szCs w:val="24"/>
              </w:rPr>
              <w:t>(</w:t>
            </w:r>
            <w:r w:rsidRPr="00902C9E">
              <w:rPr>
                <w:rFonts w:ascii="Book Antiqua" w:hAnsi="Book Antiqua"/>
                <w:bCs/>
                <w:i/>
                <w:iCs/>
                <w:sz w:val="24"/>
                <w:szCs w:val="24"/>
              </w:rPr>
              <w:t>n</w:t>
            </w:r>
            <w:r w:rsidRPr="00902C9E">
              <w:rPr>
                <w:rFonts w:ascii="Book Antiqua" w:hAnsi="Book Antiqua"/>
                <w:bCs/>
                <w:sz w:val="24"/>
                <w:szCs w:val="24"/>
              </w:rPr>
              <w:t xml:space="preserve"> = </w:t>
            </w:r>
            <w:r w:rsidRPr="00902C9E">
              <w:rPr>
                <w:rFonts w:ascii="Book Antiqua" w:hAnsi="Book Antiqua"/>
                <w:bCs/>
                <w:sz w:val="24"/>
                <w:szCs w:val="24"/>
                <w:lang w:val="bg-BG"/>
              </w:rPr>
              <w:t>32</w:t>
            </w:r>
            <w:r w:rsidRPr="00902C9E">
              <w:rPr>
                <w:rFonts w:ascii="Book Antiqua" w:hAnsi="Book Antiqua"/>
                <w:bCs/>
                <w:sz w:val="24"/>
                <w:szCs w:val="24"/>
              </w:rPr>
              <w:t>)</w:t>
            </w:r>
          </w:p>
        </w:tc>
        <w:tc>
          <w:tcPr>
            <w:tcW w:w="1079" w:type="pct"/>
            <w:tcBorders>
              <w:top w:val="single" w:sz="8" w:space="0" w:color="auto"/>
              <w:bottom w:val="single" w:sz="4" w:space="0" w:color="auto"/>
            </w:tcBorders>
            <w:shd w:val="clear" w:color="auto" w:fill="auto"/>
          </w:tcPr>
          <w:p w14:paraId="67E5D9A0" w14:textId="32FD2860" w:rsidR="006A6AEE" w:rsidRPr="00902C9E" w:rsidRDefault="00250998" w:rsidP="002307C5">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i/>
                <w:sz w:val="24"/>
                <w:szCs w:val="24"/>
                <w:lang w:eastAsia="zh-CN"/>
              </w:rPr>
              <w:t>P</w:t>
            </w:r>
            <w:r w:rsidR="006A6AEE" w:rsidRPr="00902C9E">
              <w:rPr>
                <w:rFonts w:ascii="Book Antiqua" w:hAnsi="Book Antiqua"/>
                <w:bCs/>
                <w:sz w:val="24"/>
                <w:szCs w:val="24"/>
              </w:rPr>
              <w:t xml:space="preserve"> value</w:t>
            </w:r>
          </w:p>
        </w:tc>
      </w:tr>
      <w:tr w:rsidR="006A6AEE" w:rsidRPr="00902C9E" w14:paraId="6BD1989B" w14:textId="77777777" w:rsidTr="002307C5">
        <w:tc>
          <w:tcPr>
            <w:tcW w:w="1714" w:type="pct"/>
            <w:tcBorders>
              <w:top w:val="single" w:sz="4" w:space="0" w:color="auto"/>
            </w:tcBorders>
            <w:shd w:val="clear" w:color="auto" w:fill="auto"/>
          </w:tcPr>
          <w:p w14:paraId="1B5174BD" w14:textId="77777777" w:rsidR="006A6AEE" w:rsidRPr="00902C9E" w:rsidRDefault="006A6AEE" w:rsidP="002307C5">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Age (mean ± SD)</w:t>
            </w:r>
          </w:p>
        </w:tc>
        <w:tc>
          <w:tcPr>
            <w:tcW w:w="1164" w:type="pct"/>
            <w:tcBorders>
              <w:top w:val="single" w:sz="4" w:space="0" w:color="auto"/>
            </w:tcBorders>
            <w:shd w:val="clear" w:color="auto" w:fill="auto"/>
          </w:tcPr>
          <w:p w14:paraId="1EF8488F"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rPr>
              <w:t>3</w:t>
            </w:r>
            <w:r w:rsidRPr="00902C9E">
              <w:rPr>
                <w:rFonts w:ascii="Book Antiqua" w:hAnsi="Book Antiqua"/>
                <w:b w:val="0"/>
                <w:sz w:val="24"/>
                <w:szCs w:val="24"/>
                <w:lang w:val="bg-BG"/>
              </w:rPr>
              <w:t>9.2</w:t>
            </w:r>
            <w:r w:rsidRPr="00902C9E">
              <w:rPr>
                <w:rFonts w:ascii="Book Antiqua" w:hAnsi="Book Antiqua"/>
                <w:b w:val="0"/>
                <w:sz w:val="24"/>
                <w:szCs w:val="24"/>
              </w:rPr>
              <w:t xml:space="preserve"> ± </w:t>
            </w:r>
            <w:r w:rsidRPr="00902C9E">
              <w:rPr>
                <w:rFonts w:ascii="Book Antiqua" w:hAnsi="Book Antiqua"/>
                <w:b w:val="0"/>
                <w:sz w:val="24"/>
                <w:szCs w:val="24"/>
                <w:lang w:val="bg-BG"/>
              </w:rPr>
              <w:t>1</w:t>
            </w:r>
            <w:r w:rsidRPr="00902C9E">
              <w:rPr>
                <w:rFonts w:ascii="Book Antiqua" w:hAnsi="Book Antiqua"/>
                <w:b w:val="0"/>
                <w:sz w:val="24"/>
                <w:szCs w:val="24"/>
              </w:rPr>
              <w:t>3.2</w:t>
            </w:r>
          </w:p>
        </w:tc>
        <w:tc>
          <w:tcPr>
            <w:tcW w:w="1043" w:type="pct"/>
            <w:tcBorders>
              <w:top w:val="single" w:sz="4" w:space="0" w:color="auto"/>
            </w:tcBorders>
            <w:shd w:val="clear" w:color="auto" w:fill="auto"/>
          </w:tcPr>
          <w:p w14:paraId="36045DE2"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rPr>
              <w:t>4</w:t>
            </w:r>
            <w:r w:rsidRPr="00902C9E">
              <w:rPr>
                <w:rFonts w:ascii="Book Antiqua" w:hAnsi="Book Antiqua"/>
                <w:b w:val="0"/>
                <w:sz w:val="24"/>
                <w:szCs w:val="24"/>
                <w:lang w:val="bg-BG"/>
              </w:rPr>
              <w:t>2.9</w:t>
            </w:r>
            <w:r w:rsidRPr="00902C9E">
              <w:rPr>
                <w:rFonts w:ascii="Book Antiqua" w:hAnsi="Book Antiqua"/>
                <w:b w:val="0"/>
                <w:sz w:val="24"/>
                <w:szCs w:val="24"/>
              </w:rPr>
              <w:t xml:space="preserve"> ± 11.</w:t>
            </w:r>
            <w:r w:rsidRPr="00902C9E">
              <w:rPr>
                <w:rFonts w:ascii="Book Antiqua" w:hAnsi="Book Antiqua"/>
                <w:b w:val="0"/>
                <w:sz w:val="24"/>
                <w:szCs w:val="24"/>
                <w:lang w:val="bg-BG"/>
              </w:rPr>
              <w:t>7</w:t>
            </w:r>
          </w:p>
        </w:tc>
        <w:tc>
          <w:tcPr>
            <w:tcW w:w="1079" w:type="pct"/>
            <w:tcBorders>
              <w:top w:val="single" w:sz="4" w:space="0" w:color="auto"/>
            </w:tcBorders>
            <w:shd w:val="clear" w:color="auto" w:fill="auto"/>
          </w:tcPr>
          <w:p w14:paraId="609268F6" w14:textId="2B4097F1" w:rsidR="006A6AEE" w:rsidRPr="00902C9E" w:rsidRDefault="006A6AEE" w:rsidP="002307C5">
            <w:pPr>
              <w:pStyle w:val="MDPI21heading1"/>
              <w:spacing w:before="0" w:after="0" w:line="360" w:lineRule="auto"/>
              <w:jc w:val="both"/>
              <w:rPr>
                <w:rFonts w:ascii="Book Antiqua" w:hAnsi="Book Antiqua"/>
                <w:b w:val="0"/>
                <w:sz w:val="24"/>
                <w:szCs w:val="24"/>
                <w:vertAlign w:val="superscript"/>
                <w:lang w:eastAsia="zh-CN"/>
              </w:rPr>
            </w:pPr>
            <w:r w:rsidRPr="00902C9E">
              <w:rPr>
                <w:rFonts w:ascii="Book Antiqua" w:hAnsi="Book Antiqua"/>
                <w:b w:val="0"/>
                <w:sz w:val="24"/>
                <w:szCs w:val="24"/>
              </w:rPr>
              <w:t>0.</w:t>
            </w:r>
            <w:r w:rsidRPr="00902C9E">
              <w:rPr>
                <w:rFonts w:ascii="Book Antiqua" w:hAnsi="Book Antiqua"/>
                <w:b w:val="0"/>
                <w:sz w:val="24"/>
                <w:szCs w:val="24"/>
                <w:lang w:val="bg-BG"/>
              </w:rPr>
              <w:t>448</w:t>
            </w:r>
            <w:r w:rsidR="00941BA8" w:rsidRPr="00902C9E">
              <w:rPr>
                <w:rFonts w:ascii="Book Antiqua" w:hAnsi="Book Antiqua"/>
                <w:b w:val="0"/>
                <w:sz w:val="24"/>
                <w:szCs w:val="24"/>
                <w:vertAlign w:val="superscript"/>
                <w:lang w:eastAsia="zh-CN"/>
              </w:rPr>
              <w:t>1</w:t>
            </w:r>
          </w:p>
        </w:tc>
      </w:tr>
      <w:tr w:rsidR="006A6AEE" w:rsidRPr="00902C9E" w14:paraId="55768E8E" w14:textId="77777777" w:rsidTr="002307C5">
        <w:tc>
          <w:tcPr>
            <w:tcW w:w="1714" w:type="pct"/>
            <w:shd w:val="clear" w:color="auto" w:fill="auto"/>
          </w:tcPr>
          <w:p w14:paraId="62D85A15" w14:textId="77777777" w:rsidR="006A6AEE" w:rsidRPr="00902C9E" w:rsidRDefault="006A6AEE" w:rsidP="002307C5">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Sex (M/F)</w:t>
            </w:r>
          </w:p>
        </w:tc>
        <w:tc>
          <w:tcPr>
            <w:tcW w:w="1164" w:type="pct"/>
            <w:shd w:val="clear" w:color="auto" w:fill="auto"/>
          </w:tcPr>
          <w:p w14:paraId="2104C780" w14:textId="77777777" w:rsidR="006A6AEE" w:rsidRPr="00902C9E" w:rsidRDefault="006A6AEE" w:rsidP="002307C5">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rPr>
              <w:t>13/</w:t>
            </w:r>
            <w:r w:rsidRPr="00902C9E">
              <w:rPr>
                <w:rFonts w:ascii="Book Antiqua" w:hAnsi="Book Antiqua"/>
                <w:b w:val="0"/>
                <w:sz w:val="24"/>
                <w:szCs w:val="24"/>
                <w:lang w:val="bg-BG"/>
              </w:rPr>
              <w:t>13</w:t>
            </w:r>
          </w:p>
        </w:tc>
        <w:tc>
          <w:tcPr>
            <w:tcW w:w="1043" w:type="pct"/>
            <w:shd w:val="clear" w:color="auto" w:fill="auto"/>
          </w:tcPr>
          <w:p w14:paraId="4F66343E"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lang w:val="bg-BG"/>
              </w:rPr>
              <w:t>10</w:t>
            </w:r>
            <w:r w:rsidRPr="00902C9E">
              <w:rPr>
                <w:rFonts w:ascii="Book Antiqua" w:hAnsi="Book Antiqua"/>
                <w:b w:val="0"/>
                <w:sz w:val="24"/>
                <w:szCs w:val="24"/>
              </w:rPr>
              <w:t>/</w:t>
            </w:r>
            <w:r w:rsidRPr="00902C9E">
              <w:rPr>
                <w:rFonts w:ascii="Book Antiqua" w:hAnsi="Book Antiqua"/>
                <w:b w:val="0"/>
                <w:sz w:val="24"/>
                <w:szCs w:val="24"/>
                <w:lang w:val="bg-BG"/>
              </w:rPr>
              <w:t>22</w:t>
            </w:r>
          </w:p>
        </w:tc>
        <w:tc>
          <w:tcPr>
            <w:tcW w:w="1079" w:type="pct"/>
            <w:shd w:val="clear" w:color="auto" w:fill="auto"/>
          </w:tcPr>
          <w:p w14:paraId="1EEF17F3" w14:textId="0F2B7338" w:rsidR="006A6AEE" w:rsidRPr="00902C9E" w:rsidRDefault="006A6AEE" w:rsidP="002307C5">
            <w:pPr>
              <w:pStyle w:val="MDPI21heading1"/>
              <w:spacing w:before="0" w:after="0" w:line="360" w:lineRule="auto"/>
              <w:jc w:val="both"/>
              <w:rPr>
                <w:rFonts w:ascii="Book Antiqua" w:hAnsi="Book Antiqua"/>
                <w:b w:val="0"/>
                <w:sz w:val="24"/>
                <w:szCs w:val="24"/>
                <w:vertAlign w:val="superscript"/>
                <w:lang w:eastAsia="zh-CN"/>
              </w:rPr>
            </w:pPr>
            <w:r w:rsidRPr="00902C9E">
              <w:rPr>
                <w:rFonts w:ascii="Book Antiqua" w:hAnsi="Book Antiqua"/>
                <w:b w:val="0"/>
                <w:sz w:val="24"/>
                <w:szCs w:val="24"/>
              </w:rPr>
              <w:t>0.</w:t>
            </w:r>
            <w:r w:rsidRPr="00902C9E">
              <w:rPr>
                <w:rFonts w:ascii="Book Antiqua" w:hAnsi="Book Antiqua"/>
                <w:b w:val="0"/>
                <w:sz w:val="24"/>
                <w:szCs w:val="24"/>
                <w:lang w:val="bg-BG"/>
              </w:rPr>
              <w:t>115</w:t>
            </w:r>
            <w:r w:rsidR="00941BA8" w:rsidRPr="00902C9E">
              <w:rPr>
                <w:rFonts w:ascii="Book Antiqua" w:hAnsi="Book Antiqua"/>
                <w:b w:val="0"/>
                <w:sz w:val="24"/>
                <w:szCs w:val="24"/>
                <w:vertAlign w:val="superscript"/>
                <w:lang w:eastAsia="zh-CN"/>
              </w:rPr>
              <w:t>2</w:t>
            </w:r>
          </w:p>
        </w:tc>
      </w:tr>
      <w:tr w:rsidR="006A6AEE" w:rsidRPr="00902C9E" w14:paraId="5D238974" w14:textId="77777777" w:rsidTr="002307C5">
        <w:tc>
          <w:tcPr>
            <w:tcW w:w="1714" w:type="pct"/>
            <w:shd w:val="clear" w:color="auto" w:fill="auto"/>
          </w:tcPr>
          <w:p w14:paraId="4047D027" w14:textId="77777777" w:rsidR="006A6AEE" w:rsidRPr="00902C9E" w:rsidRDefault="006A6AEE" w:rsidP="002307C5">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Education (years)</w:t>
            </w:r>
          </w:p>
        </w:tc>
        <w:tc>
          <w:tcPr>
            <w:tcW w:w="1164" w:type="pct"/>
            <w:shd w:val="clear" w:color="auto" w:fill="auto"/>
          </w:tcPr>
          <w:p w14:paraId="1E093798"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rPr>
              <w:t>13.</w:t>
            </w:r>
            <w:r w:rsidRPr="00902C9E">
              <w:rPr>
                <w:rFonts w:ascii="Book Antiqua" w:hAnsi="Book Antiqua"/>
                <w:b w:val="0"/>
                <w:sz w:val="24"/>
                <w:szCs w:val="24"/>
                <w:lang w:val="bg-BG"/>
              </w:rPr>
              <w:t>6</w:t>
            </w:r>
            <w:r w:rsidRPr="00902C9E">
              <w:rPr>
                <w:rFonts w:ascii="Book Antiqua" w:hAnsi="Book Antiqua"/>
                <w:b w:val="0"/>
                <w:sz w:val="24"/>
                <w:szCs w:val="24"/>
              </w:rPr>
              <w:t xml:space="preserve"> ± 3</w:t>
            </w:r>
            <w:r w:rsidRPr="00902C9E">
              <w:rPr>
                <w:rFonts w:ascii="Book Antiqua" w:hAnsi="Book Antiqua"/>
                <w:b w:val="0"/>
                <w:sz w:val="24"/>
                <w:szCs w:val="24"/>
                <w:lang w:val="bg-BG"/>
              </w:rPr>
              <w:t>.1</w:t>
            </w:r>
          </w:p>
        </w:tc>
        <w:tc>
          <w:tcPr>
            <w:tcW w:w="1043" w:type="pct"/>
            <w:shd w:val="clear" w:color="auto" w:fill="auto"/>
          </w:tcPr>
          <w:p w14:paraId="62A68A5F"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rPr>
              <w:t>13.</w:t>
            </w:r>
            <w:r w:rsidRPr="00902C9E">
              <w:rPr>
                <w:rFonts w:ascii="Book Antiqua" w:hAnsi="Book Antiqua"/>
                <w:b w:val="0"/>
                <w:sz w:val="24"/>
                <w:szCs w:val="24"/>
                <w:lang w:val="bg-BG"/>
              </w:rPr>
              <w:t>5</w:t>
            </w:r>
            <w:r w:rsidRPr="00902C9E">
              <w:rPr>
                <w:rFonts w:ascii="Book Antiqua" w:hAnsi="Book Antiqua"/>
                <w:b w:val="0"/>
                <w:sz w:val="24"/>
                <w:szCs w:val="24"/>
              </w:rPr>
              <w:t xml:space="preserve"> ± 3.</w:t>
            </w:r>
            <w:r w:rsidRPr="00902C9E">
              <w:rPr>
                <w:rFonts w:ascii="Book Antiqua" w:hAnsi="Book Antiqua"/>
                <w:b w:val="0"/>
                <w:sz w:val="24"/>
                <w:szCs w:val="24"/>
                <w:lang w:val="bg-BG"/>
              </w:rPr>
              <w:t>2</w:t>
            </w:r>
          </w:p>
        </w:tc>
        <w:tc>
          <w:tcPr>
            <w:tcW w:w="1079" w:type="pct"/>
            <w:shd w:val="clear" w:color="auto" w:fill="auto"/>
          </w:tcPr>
          <w:p w14:paraId="2A175BA5" w14:textId="5D580F0E" w:rsidR="006A6AEE" w:rsidRPr="00902C9E" w:rsidRDefault="006A6AEE" w:rsidP="002307C5">
            <w:pPr>
              <w:pStyle w:val="MDPI21heading1"/>
              <w:spacing w:before="0" w:after="0" w:line="360" w:lineRule="auto"/>
              <w:jc w:val="both"/>
              <w:rPr>
                <w:rFonts w:ascii="Book Antiqua" w:hAnsi="Book Antiqua"/>
                <w:b w:val="0"/>
                <w:sz w:val="24"/>
                <w:szCs w:val="24"/>
                <w:lang w:eastAsia="zh-CN"/>
              </w:rPr>
            </w:pPr>
            <w:r w:rsidRPr="00902C9E">
              <w:rPr>
                <w:rFonts w:ascii="Book Antiqua" w:hAnsi="Book Antiqua"/>
                <w:b w:val="0"/>
                <w:sz w:val="24"/>
                <w:szCs w:val="24"/>
              </w:rPr>
              <w:t>0.</w:t>
            </w:r>
            <w:r w:rsidRPr="00902C9E">
              <w:rPr>
                <w:rFonts w:ascii="Book Antiqua" w:hAnsi="Book Antiqua"/>
                <w:b w:val="0"/>
                <w:sz w:val="24"/>
                <w:szCs w:val="24"/>
                <w:lang w:val="bg-BG"/>
              </w:rPr>
              <w:t>871</w:t>
            </w:r>
            <w:r w:rsidR="00941BA8" w:rsidRPr="00902C9E">
              <w:rPr>
                <w:rFonts w:ascii="Book Antiqua" w:hAnsi="Book Antiqua"/>
                <w:b w:val="0"/>
                <w:sz w:val="24"/>
                <w:szCs w:val="24"/>
                <w:vertAlign w:val="superscript"/>
                <w:lang w:eastAsia="zh-CN"/>
              </w:rPr>
              <w:t>1</w:t>
            </w:r>
          </w:p>
        </w:tc>
      </w:tr>
      <w:tr w:rsidR="006A6AEE" w:rsidRPr="00902C9E" w14:paraId="17D031C9" w14:textId="77777777" w:rsidTr="002307C5">
        <w:tc>
          <w:tcPr>
            <w:tcW w:w="1714" w:type="pct"/>
            <w:shd w:val="clear" w:color="auto" w:fill="auto"/>
          </w:tcPr>
          <w:p w14:paraId="375D100B" w14:textId="77777777" w:rsidR="006A6AEE" w:rsidRPr="00902C9E" w:rsidRDefault="006A6AEE" w:rsidP="002307C5">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Age at onset (years)</w:t>
            </w:r>
          </w:p>
        </w:tc>
        <w:tc>
          <w:tcPr>
            <w:tcW w:w="1164" w:type="pct"/>
            <w:shd w:val="clear" w:color="auto" w:fill="auto"/>
          </w:tcPr>
          <w:p w14:paraId="083D34DD"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rPr>
              <w:t>2</w:t>
            </w:r>
            <w:r w:rsidRPr="00902C9E">
              <w:rPr>
                <w:rFonts w:ascii="Book Antiqua" w:hAnsi="Book Antiqua"/>
                <w:b w:val="0"/>
                <w:sz w:val="24"/>
                <w:szCs w:val="24"/>
                <w:lang w:val="bg-BG"/>
              </w:rPr>
              <w:t>5.8</w:t>
            </w:r>
            <w:r w:rsidRPr="00902C9E">
              <w:rPr>
                <w:rFonts w:ascii="Book Antiqua" w:hAnsi="Book Antiqua"/>
                <w:b w:val="0"/>
                <w:sz w:val="24"/>
                <w:szCs w:val="24"/>
              </w:rPr>
              <w:t xml:space="preserve"> ± </w:t>
            </w:r>
            <w:r w:rsidRPr="00902C9E">
              <w:rPr>
                <w:rFonts w:ascii="Book Antiqua" w:hAnsi="Book Antiqua"/>
                <w:b w:val="0"/>
                <w:sz w:val="24"/>
                <w:szCs w:val="24"/>
                <w:lang w:val="bg-BG"/>
              </w:rPr>
              <w:t>8</w:t>
            </w:r>
          </w:p>
        </w:tc>
        <w:tc>
          <w:tcPr>
            <w:tcW w:w="1043" w:type="pct"/>
            <w:shd w:val="clear" w:color="auto" w:fill="auto"/>
          </w:tcPr>
          <w:p w14:paraId="2F21C4F9"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lang w:val="bg-BG"/>
              </w:rPr>
              <w:t>32.1</w:t>
            </w:r>
            <w:r w:rsidRPr="00902C9E">
              <w:rPr>
                <w:rFonts w:ascii="Book Antiqua" w:hAnsi="Book Antiqua"/>
                <w:b w:val="0"/>
                <w:sz w:val="24"/>
                <w:szCs w:val="24"/>
              </w:rPr>
              <w:t xml:space="preserve"> ± </w:t>
            </w:r>
            <w:r w:rsidRPr="00902C9E">
              <w:rPr>
                <w:rFonts w:ascii="Book Antiqua" w:hAnsi="Book Antiqua"/>
                <w:b w:val="0"/>
                <w:sz w:val="24"/>
                <w:szCs w:val="24"/>
                <w:lang w:val="bg-BG"/>
              </w:rPr>
              <w:t>11.8</w:t>
            </w:r>
          </w:p>
        </w:tc>
        <w:tc>
          <w:tcPr>
            <w:tcW w:w="1079" w:type="pct"/>
            <w:shd w:val="clear" w:color="auto" w:fill="auto"/>
          </w:tcPr>
          <w:p w14:paraId="3D8E5142" w14:textId="271CD71F" w:rsidR="006A6AEE" w:rsidRPr="00902C9E" w:rsidRDefault="006A6AEE" w:rsidP="002307C5">
            <w:pPr>
              <w:pStyle w:val="MDPI21heading1"/>
              <w:spacing w:before="0" w:after="0" w:line="360" w:lineRule="auto"/>
              <w:jc w:val="both"/>
              <w:rPr>
                <w:rFonts w:ascii="Book Antiqua" w:hAnsi="Book Antiqua"/>
                <w:b w:val="0"/>
                <w:sz w:val="24"/>
                <w:szCs w:val="24"/>
                <w:lang w:eastAsia="zh-CN"/>
              </w:rPr>
            </w:pPr>
            <w:r w:rsidRPr="00902C9E">
              <w:rPr>
                <w:rFonts w:ascii="Book Antiqua" w:hAnsi="Book Antiqua"/>
                <w:b w:val="0"/>
                <w:sz w:val="24"/>
                <w:szCs w:val="24"/>
              </w:rPr>
              <w:t>0.</w:t>
            </w:r>
            <w:r w:rsidRPr="00902C9E">
              <w:rPr>
                <w:rFonts w:ascii="Book Antiqua" w:hAnsi="Book Antiqua"/>
                <w:b w:val="0"/>
                <w:sz w:val="24"/>
                <w:szCs w:val="24"/>
                <w:lang w:val="bg-BG"/>
              </w:rPr>
              <w:t>060</w:t>
            </w:r>
            <w:r w:rsidR="00941BA8" w:rsidRPr="00902C9E">
              <w:rPr>
                <w:rFonts w:ascii="Book Antiqua" w:hAnsi="Book Antiqua"/>
                <w:b w:val="0"/>
                <w:sz w:val="24"/>
                <w:szCs w:val="24"/>
                <w:vertAlign w:val="superscript"/>
                <w:lang w:eastAsia="zh-CN"/>
              </w:rPr>
              <w:t>1</w:t>
            </w:r>
          </w:p>
        </w:tc>
      </w:tr>
      <w:tr w:rsidR="006A6AEE" w:rsidRPr="00902C9E" w14:paraId="40B962CB" w14:textId="77777777" w:rsidTr="002307C5">
        <w:tc>
          <w:tcPr>
            <w:tcW w:w="1714" w:type="pct"/>
            <w:tcBorders>
              <w:bottom w:val="single" w:sz="8" w:space="0" w:color="auto"/>
            </w:tcBorders>
            <w:shd w:val="clear" w:color="auto" w:fill="auto"/>
          </w:tcPr>
          <w:p w14:paraId="2912B992" w14:textId="77777777" w:rsidR="006A6AEE" w:rsidRPr="00902C9E" w:rsidRDefault="006A6AEE" w:rsidP="002307C5">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Episode duration (weeks)</w:t>
            </w:r>
          </w:p>
        </w:tc>
        <w:tc>
          <w:tcPr>
            <w:tcW w:w="1164" w:type="pct"/>
            <w:tcBorders>
              <w:bottom w:val="single" w:sz="8" w:space="0" w:color="auto"/>
            </w:tcBorders>
            <w:shd w:val="clear" w:color="auto" w:fill="auto"/>
          </w:tcPr>
          <w:p w14:paraId="4E65EFCD" w14:textId="77777777" w:rsidR="006A6AEE" w:rsidRPr="00902C9E" w:rsidRDefault="006A6AEE" w:rsidP="002307C5">
            <w:pPr>
              <w:pStyle w:val="MDPI21heading1"/>
              <w:spacing w:before="0" w:after="0" w:line="360" w:lineRule="auto"/>
              <w:jc w:val="both"/>
              <w:rPr>
                <w:rFonts w:ascii="Book Antiqua" w:hAnsi="Book Antiqua"/>
                <w:b w:val="0"/>
                <w:sz w:val="24"/>
                <w:szCs w:val="24"/>
              </w:rPr>
            </w:pPr>
            <w:r w:rsidRPr="00902C9E">
              <w:rPr>
                <w:rFonts w:ascii="Book Antiqua" w:hAnsi="Book Antiqua"/>
                <w:b w:val="0"/>
                <w:sz w:val="24"/>
                <w:szCs w:val="24"/>
                <w:lang w:val="bg-BG"/>
              </w:rPr>
              <w:t>19.6</w:t>
            </w:r>
            <w:r w:rsidRPr="00902C9E">
              <w:rPr>
                <w:rFonts w:ascii="Book Antiqua" w:hAnsi="Book Antiqua"/>
                <w:b w:val="0"/>
                <w:sz w:val="24"/>
                <w:szCs w:val="24"/>
              </w:rPr>
              <w:t xml:space="preserve"> ± 28</w:t>
            </w:r>
          </w:p>
        </w:tc>
        <w:tc>
          <w:tcPr>
            <w:tcW w:w="1043" w:type="pct"/>
            <w:tcBorders>
              <w:bottom w:val="single" w:sz="8" w:space="0" w:color="auto"/>
            </w:tcBorders>
            <w:shd w:val="clear" w:color="auto" w:fill="auto"/>
          </w:tcPr>
          <w:p w14:paraId="37AD7C8A" w14:textId="77777777" w:rsidR="006A6AEE" w:rsidRPr="00902C9E" w:rsidRDefault="006A6AEE" w:rsidP="002307C5">
            <w:pPr>
              <w:pStyle w:val="MDPI21heading1"/>
              <w:spacing w:before="0" w:after="0" w:line="360" w:lineRule="auto"/>
              <w:jc w:val="both"/>
              <w:rPr>
                <w:rFonts w:ascii="Book Antiqua" w:hAnsi="Book Antiqua"/>
                <w:b w:val="0"/>
                <w:sz w:val="24"/>
                <w:szCs w:val="24"/>
                <w:lang w:val="bg-BG"/>
              </w:rPr>
            </w:pPr>
            <w:r w:rsidRPr="00902C9E">
              <w:rPr>
                <w:rFonts w:ascii="Book Antiqua" w:hAnsi="Book Antiqua"/>
                <w:b w:val="0"/>
                <w:sz w:val="24"/>
                <w:szCs w:val="24"/>
                <w:lang w:val="bg-BG"/>
              </w:rPr>
              <w:t>13.7</w:t>
            </w:r>
            <w:r w:rsidRPr="00902C9E">
              <w:rPr>
                <w:rFonts w:ascii="Book Antiqua" w:hAnsi="Book Antiqua"/>
                <w:b w:val="0"/>
                <w:sz w:val="24"/>
                <w:szCs w:val="24"/>
              </w:rPr>
              <w:t xml:space="preserve"> ± 16</w:t>
            </w:r>
            <w:r w:rsidRPr="00902C9E">
              <w:rPr>
                <w:rFonts w:ascii="Book Antiqua" w:hAnsi="Book Antiqua"/>
                <w:b w:val="0"/>
                <w:sz w:val="24"/>
                <w:szCs w:val="24"/>
                <w:lang w:val="bg-BG"/>
              </w:rPr>
              <w:t>.8</w:t>
            </w:r>
          </w:p>
        </w:tc>
        <w:tc>
          <w:tcPr>
            <w:tcW w:w="1079" w:type="pct"/>
            <w:tcBorders>
              <w:bottom w:val="single" w:sz="8" w:space="0" w:color="auto"/>
            </w:tcBorders>
            <w:shd w:val="clear" w:color="auto" w:fill="auto"/>
          </w:tcPr>
          <w:p w14:paraId="158F97A5" w14:textId="729749C3" w:rsidR="006A6AEE" w:rsidRPr="00902C9E" w:rsidRDefault="006A6AEE" w:rsidP="002307C5">
            <w:pPr>
              <w:pStyle w:val="MDPI21heading1"/>
              <w:spacing w:before="0" w:after="0" w:line="360" w:lineRule="auto"/>
              <w:jc w:val="both"/>
              <w:rPr>
                <w:rFonts w:ascii="Book Antiqua" w:hAnsi="Book Antiqua"/>
                <w:b w:val="0"/>
                <w:sz w:val="24"/>
                <w:szCs w:val="24"/>
                <w:lang w:eastAsia="zh-CN"/>
              </w:rPr>
            </w:pPr>
            <w:r w:rsidRPr="00902C9E">
              <w:rPr>
                <w:rFonts w:ascii="Book Antiqua" w:hAnsi="Book Antiqua"/>
                <w:b w:val="0"/>
                <w:sz w:val="24"/>
                <w:szCs w:val="24"/>
              </w:rPr>
              <w:t>0.</w:t>
            </w:r>
            <w:r w:rsidRPr="00902C9E">
              <w:rPr>
                <w:rFonts w:ascii="Book Antiqua" w:hAnsi="Book Antiqua"/>
                <w:b w:val="0"/>
                <w:sz w:val="24"/>
                <w:szCs w:val="24"/>
                <w:lang w:val="bg-BG"/>
              </w:rPr>
              <w:t>159</w:t>
            </w:r>
            <w:r w:rsidR="00941BA8" w:rsidRPr="00902C9E">
              <w:rPr>
                <w:rFonts w:ascii="Book Antiqua" w:hAnsi="Book Antiqua"/>
                <w:b w:val="0"/>
                <w:sz w:val="24"/>
                <w:szCs w:val="24"/>
                <w:vertAlign w:val="superscript"/>
                <w:lang w:eastAsia="zh-CN"/>
              </w:rPr>
              <w:t>1</w:t>
            </w:r>
          </w:p>
        </w:tc>
      </w:tr>
    </w:tbl>
    <w:p w14:paraId="230FD506" w14:textId="3987A510" w:rsidR="006A6AEE" w:rsidRPr="00902C9E" w:rsidRDefault="00941BA8" w:rsidP="00C63CE6">
      <w:pPr>
        <w:pStyle w:val="MDPI21heading1"/>
        <w:spacing w:before="0" w:after="0" w:line="360" w:lineRule="auto"/>
        <w:jc w:val="both"/>
        <w:rPr>
          <w:rFonts w:ascii="Book Antiqua" w:hAnsi="Book Antiqua"/>
          <w:b w:val="0"/>
          <w:sz w:val="24"/>
          <w:szCs w:val="24"/>
          <w:lang w:eastAsia="zh-CN"/>
        </w:rPr>
      </w:pPr>
      <w:r w:rsidRPr="00902C9E">
        <w:rPr>
          <w:rFonts w:ascii="Book Antiqua" w:hAnsi="Book Antiqua"/>
          <w:b w:val="0"/>
          <w:sz w:val="24"/>
          <w:szCs w:val="24"/>
          <w:vertAlign w:val="superscript"/>
          <w:lang w:eastAsia="zh-CN"/>
        </w:rPr>
        <w:t>1</w:t>
      </w:r>
      <w:r w:rsidRPr="00902C9E">
        <w:rPr>
          <w:rFonts w:ascii="Book Antiqua" w:hAnsi="Book Antiqua"/>
          <w:b w:val="0"/>
          <w:sz w:val="24"/>
          <w:szCs w:val="24"/>
        </w:rPr>
        <w:t xml:space="preserve">Independent samples </w:t>
      </w:r>
      <w:proofErr w:type="spellStart"/>
      <w:r w:rsidRPr="00902C9E">
        <w:rPr>
          <w:rFonts w:ascii="Book Antiqua" w:hAnsi="Book Antiqua"/>
          <w:b w:val="0"/>
          <w:i/>
          <w:iCs/>
          <w:sz w:val="24"/>
          <w:szCs w:val="24"/>
        </w:rPr>
        <w:t>t</w:t>
      </w:r>
      <w:proofErr w:type="spellEnd"/>
      <w:r w:rsidR="00812E6B">
        <w:rPr>
          <w:rFonts w:ascii="Book Antiqua" w:hAnsi="Book Antiqua"/>
          <w:b w:val="0"/>
          <w:sz w:val="24"/>
          <w:szCs w:val="24"/>
        </w:rPr>
        <w:t xml:space="preserve"> </w:t>
      </w:r>
      <w:r w:rsidRPr="00902C9E">
        <w:rPr>
          <w:rFonts w:ascii="Book Antiqua" w:hAnsi="Book Antiqua"/>
          <w:b w:val="0"/>
          <w:sz w:val="24"/>
          <w:szCs w:val="24"/>
        </w:rPr>
        <w:t>test</w:t>
      </w:r>
      <w:r w:rsidRPr="00902C9E">
        <w:rPr>
          <w:rFonts w:ascii="Book Antiqua" w:hAnsi="Book Antiqua"/>
          <w:b w:val="0"/>
          <w:sz w:val="24"/>
          <w:szCs w:val="24"/>
          <w:lang w:eastAsia="zh-CN"/>
        </w:rPr>
        <w:t>;</w:t>
      </w:r>
      <w:r w:rsidRPr="00902C9E">
        <w:rPr>
          <w:rFonts w:ascii="Book Antiqua" w:hAnsi="Book Antiqua"/>
          <w:b w:val="0"/>
          <w:sz w:val="24"/>
          <w:szCs w:val="24"/>
        </w:rPr>
        <w:t xml:space="preserve"> </w:t>
      </w:r>
      <w:r w:rsidRPr="00902C9E">
        <w:rPr>
          <w:rFonts w:ascii="Book Antiqua" w:hAnsi="Book Antiqua"/>
          <w:b w:val="0"/>
          <w:sz w:val="24"/>
          <w:szCs w:val="24"/>
          <w:vertAlign w:val="superscript"/>
          <w:lang w:eastAsia="zh-CN"/>
        </w:rPr>
        <w:t>2</w:t>
      </w:r>
      <w:r w:rsidRPr="003E756E">
        <w:rPr>
          <w:rFonts w:ascii="Book Antiqua" w:hAnsi="Book Antiqua"/>
          <w:b w:val="0"/>
          <w:i/>
          <w:iCs/>
          <w:sz w:val="24"/>
          <w:szCs w:val="24"/>
        </w:rPr>
        <w:t>χ</w:t>
      </w:r>
      <w:r w:rsidRPr="00902C9E">
        <w:rPr>
          <w:rFonts w:ascii="Book Antiqua" w:hAnsi="Book Antiqua"/>
          <w:b w:val="0"/>
          <w:sz w:val="24"/>
          <w:szCs w:val="24"/>
          <w:vertAlign w:val="superscript"/>
        </w:rPr>
        <w:t>2</w:t>
      </w:r>
      <w:r w:rsidR="00812E6B">
        <w:rPr>
          <w:rFonts w:ascii="Book Antiqua" w:hAnsi="Book Antiqua"/>
          <w:b w:val="0"/>
          <w:sz w:val="24"/>
          <w:szCs w:val="24"/>
        </w:rPr>
        <w:t xml:space="preserve"> </w:t>
      </w:r>
      <w:r w:rsidRPr="00902C9E">
        <w:rPr>
          <w:rFonts w:ascii="Book Antiqua" w:hAnsi="Book Antiqua"/>
          <w:b w:val="0"/>
          <w:sz w:val="24"/>
          <w:szCs w:val="24"/>
        </w:rPr>
        <w:t xml:space="preserve">test, </w:t>
      </w:r>
      <w:r w:rsidRPr="00902C9E">
        <w:rPr>
          <w:rFonts w:ascii="Book Antiqua" w:hAnsi="Book Antiqua"/>
          <w:b w:val="0"/>
          <w:i/>
          <w:sz w:val="24"/>
          <w:szCs w:val="24"/>
          <w:lang w:eastAsia="zh-CN"/>
        </w:rPr>
        <w:t>P</w:t>
      </w:r>
      <w:r w:rsidRPr="00902C9E">
        <w:rPr>
          <w:rFonts w:ascii="Book Antiqua" w:hAnsi="Book Antiqua"/>
          <w:b w:val="0"/>
          <w:sz w:val="24"/>
          <w:szCs w:val="24"/>
        </w:rPr>
        <w:t xml:space="preserve"> &lt; 0.05.</w:t>
      </w:r>
      <w:r w:rsidRPr="00902C9E">
        <w:rPr>
          <w:rFonts w:ascii="Book Antiqua" w:hAnsi="Book Antiqua"/>
          <w:b w:val="0"/>
          <w:sz w:val="24"/>
          <w:szCs w:val="24"/>
          <w:lang w:eastAsia="zh-CN"/>
        </w:rPr>
        <w:t xml:space="preserve"> </w:t>
      </w:r>
      <w:r w:rsidR="006A6AEE" w:rsidRPr="00902C9E">
        <w:rPr>
          <w:rFonts w:ascii="Book Antiqua" w:hAnsi="Book Antiqua"/>
          <w:b w:val="0"/>
          <w:sz w:val="24"/>
          <w:szCs w:val="24"/>
        </w:rPr>
        <w:t>SCH</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Schizophrenia</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Ds</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Depressive syndrome</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SD</w:t>
      </w:r>
      <w:r w:rsidRPr="00902C9E">
        <w:rPr>
          <w:rFonts w:ascii="Book Antiqua" w:hAnsi="Book Antiqua"/>
          <w:b w:val="0"/>
          <w:sz w:val="24"/>
          <w:szCs w:val="24"/>
          <w:lang w:eastAsia="zh-CN"/>
        </w:rPr>
        <w:t xml:space="preserve">: </w:t>
      </w:r>
      <w:r w:rsidR="006A6AEE" w:rsidRPr="00902C9E">
        <w:rPr>
          <w:rFonts w:ascii="Book Antiqua" w:hAnsi="Book Antiqua"/>
          <w:b w:val="0"/>
          <w:sz w:val="24"/>
          <w:szCs w:val="24"/>
        </w:rPr>
        <w:t xml:space="preserve">Standard </w:t>
      </w:r>
      <w:r w:rsidRPr="00902C9E">
        <w:rPr>
          <w:rFonts w:ascii="Book Antiqua" w:hAnsi="Book Antiqua"/>
          <w:b w:val="0"/>
          <w:sz w:val="24"/>
          <w:szCs w:val="24"/>
          <w:lang w:eastAsia="zh-CN"/>
        </w:rPr>
        <w:t>d</w:t>
      </w:r>
      <w:r w:rsidR="006A6AEE" w:rsidRPr="00902C9E">
        <w:rPr>
          <w:rFonts w:ascii="Book Antiqua" w:hAnsi="Book Antiqua"/>
          <w:b w:val="0"/>
          <w:sz w:val="24"/>
          <w:szCs w:val="24"/>
        </w:rPr>
        <w:t>eviation</w:t>
      </w:r>
      <w:r w:rsidRPr="00902C9E">
        <w:rPr>
          <w:rFonts w:ascii="Book Antiqua" w:hAnsi="Book Antiqua"/>
          <w:b w:val="0"/>
          <w:sz w:val="24"/>
          <w:szCs w:val="24"/>
          <w:lang w:eastAsia="zh-CN"/>
        </w:rPr>
        <w:t>.</w:t>
      </w:r>
    </w:p>
    <w:p w14:paraId="55F81965" w14:textId="316C0166" w:rsidR="006A6AEE" w:rsidRPr="00902C9E" w:rsidRDefault="006A6AEE" w:rsidP="00C63CE6">
      <w:pPr>
        <w:spacing w:line="360" w:lineRule="auto"/>
        <w:jc w:val="both"/>
        <w:rPr>
          <w:rFonts w:ascii="Book Antiqua" w:hAnsi="Book Antiqua"/>
          <w:lang w:eastAsia="zh-CN"/>
        </w:rPr>
      </w:pPr>
      <w:r w:rsidRPr="00902C9E">
        <w:rPr>
          <w:rFonts w:ascii="Book Antiqua" w:hAnsi="Book Antiqua"/>
          <w:lang w:eastAsia="zh-CN"/>
        </w:rPr>
        <w:br w:type="page"/>
      </w:r>
    </w:p>
    <w:p w14:paraId="7E84B044" w14:textId="14015F87" w:rsidR="006A6AEE" w:rsidRPr="00902C9E" w:rsidRDefault="008729D9" w:rsidP="00C63CE6">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sz w:val="24"/>
          <w:szCs w:val="24"/>
        </w:rPr>
        <w:lastRenderedPageBreak/>
        <w:t>Table 3</w:t>
      </w:r>
      <w:r w:rsidR="006A6AEE" w:rsidRPr="00902C9E">
        <w:rPr>
          <w:rFonts w:ascii="Book Antiqua" w:hAnsi="Book Antiqua"/>
          <w:bCs/>
          <w:sz w:val="24"/>
          <w:szCs w:val="24"/>
        </w:rPr>
        <w:t xml:space="preserve"> Demographic and clinical characte</w:t>
      </w:r>
      <w:r w:rsidRPr="00902C9E">
        <w:rPr>
          <w:rFonts w:ascii="Book Antiqua" w:hAnsi="Book Antiqua"/>
          <w:bCs/>
          <w:sz w:val="24"/>
          <w:szCs w:val="24"/>
        </w:rPr>
        <w:t xml:space="preserve">ristics of the two </w:t>
      </w:r>
      <w:r w:rsidR="00945470" w:rsidRPr="00902C9E">
        <w:rPr>
          <w:rFonts w:ascii="Book Antiqua" w:hAnsi="Book Antiqua"/>
          <w:sz w:val="24"/>
          <w:szCs w:val="24"/>
          <w:lang w:eastAsia="zh-CN"/>
        </w:rPr>
        <w:t>d</w:t>
      </w:r>
      <w:r w:rsidR="00945470" w:rsidRPr="00902C9E">
        <w:rPr>
          <w:rFonts w:ascii="Book Antiqua" w:hAnsi="Book Antiqua"/>
          <w:sz w:val="24"/>
          <w:szCs w:val="24"/>
        </w:rPr>
        <w:t>epressive syndrome</w:t>
      </w:r>
      <w:r w:rsidRPr="00902C9E">
        <w:rPr>
          <w:rFonts w:ascii="Book Antiqua" w:hAnsi="Book Antiqua"/>
          <w:bCs/>
          <w:sz w:val="24"/>
          <w:szCs w:val="24"/>
        </w:rPr>
        <w:t xml:space="preserve"> subgroups</w:t>
      </w:r>
    </w:p>
    <w:tbl>
      <w:tblPr>
        <w:tblStyle w:val="PlainTable21"/>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117"/>
        <w:gridCol w:w="2258"/>
        <w:gridCol w:w="1868"/>
        <w:gridCol w:w="2117"/>
      </w:tblGrid>
      <w:tr w:rsidR="007C65F6" w:rsidRPr="00902C9E" w14:paraId="7B330999" w14:textId="77777777" w:rsidTr="00BB251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665" w:type="pct"/>
            <w:tcBorders>
              <w:top w:val="single" w:sz="4" w:space="0" w:color="auto"/>
              <w:bottom w:val="single" w:sz="4" w:space="0" w:color="auto"/>
            </w:tcBorders>
            <w:shd w:val="clear" w:color="auto" w:fill="auto"/>
          </w:tcPr>
          <w:p w14:paraId="436B258D" w14:textId="77777777" w:rsidR="006A6AEE" w:rsidRPr="00902C9E" w:rsidRDefault="006A6AEE" w:rsidP="00BB251E">
            <w:pPr>
              <w:pStyle w:val="MDPI21heading1"/>
              <w:spacing w:before="0" w:after="0" w:line="360" w:lineRule="auto"/>
              <w:jc w:val="both"/>
              <w:rPr>
                <w:rFonts w:ascii="Book Antiqua" w:hAnsi="Book Antiqua"/>
                <w:bCs w:val="0"/>
                <w:sz w:val="24"/>
                <w:szCs w:val="24"/>
              </w:rPr>
            </w:pPr>
          </w:p>
        </w:tc>
        <w:tc>
          <w:tcPr>
            <w:tcW w:w="1206" w:type="pct"/>
            <w:tcBorders>
              <w:top w:val="single" w:sz="4" w:space="0" w:color="auto"/>
              <w:bottom w:val="single" w:sz="4" w:space="0" w:color="auto"/>
            </w:tcBorders>
            <w:shd w:val="clear" w:color="auto" w:fill="auto"/>
          </w:tcPr>
          <w:p w14:paraId="26653020" w14:textId="3A5F0185" w:rsidR="006A6AEE" w:rsidRPr="00902C9E" w:rsidRDefault="006A6AEE" w:rsidP="00BB251E">
            <w:pPr>
              <w:pStyle w:val="MDPI21heading1"/>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b/>
                <w:bCs w:val="0"/>
                <w:sz w:val="24"/>
                <w:szCs w:val="24"/>
                <w:lang w:eastAsia="zh-CN"/>
              </w:rPr>
            </w:pPr>
            <w:r w:rsidRPr="00902C9E">
              <w:rPr>
                <w:rFonts w:ascii="Book Antiqua" w:hAnsi="Book Antiqua"/>
                <w:b/>
                <w:sz w:val="24"/>
                <w:szCs w:val="24"/>
              </w:rPr>
              <w:t xml:space="preserve">MDD </w:t>
            </w:r>
            <w:r w:rsidR="00350010" w:rsidRPr="00902C9E">
              <w:rPr>
                <w:rFonts w:ascii="Book Antiqua" w:hAnsi="Book Antiqua"/>
                <w:b/>
                <w:sz w:val="24"/>
                <w:szCs w:val="24"/>
                <w:lang w:eastAsia="zh-CN"/>
              </w:rPr>
              <w:t>p</w:t>
            </w:r>
            <w:r w:rsidRPr="00902C9E">
              <w:rPr>
                <w:rFonts w:ascii="Book Antiqua" w:hAnsi="Book Antiqua"/>
                <w:b/>
                <w:sz w:val="24"/>
                <w:szCs w:val="24"/>
              </w:rPr>
              <w:t>atients</w:t>
            </w:r>
            <w:r w:rsidR="00BB251E">
              <w:rPr>
                <w:rFonts w:ascii="Book Antiqua" w:eastAsiaTheme="minorEastAsia" w:hAnsi="Book Antiqua" w:hint="eastAsia"/>
                <w:b/>
                <w:bCs w:val="0"/>
                <w:sz w:val="24"/>
                <w:szCs w:val="24"/>
                <w:lang w:eastAsia="zh-CN"/>
              </w:rPr>
              <w:t xml:space="preserve"> </w:t>
            </w:r>
            <w:r w:rsidRPr="00902C9E">
              <w:rPr>
                <w:rFonts w:ascii="Book Antiqua" w:hAnsi="Book Antiqua"/>
                <w:b/>
                <w:sz w:val="24"/>
                <w:szCs w:val="24"/>
              </w:rPr>
              <w:t>(</w:t>
            </w:r>
            <w:r w:rsidRPr="00902C9E">
              <w:rPr>
                <w:rFonts w:ascii="Book Antiqua" w:hAnsi="Book Antiqua"/>
                <w:b/>
                <w:i/>
                <w:iCs/>
                <w:sz w:val="24"/>
                <w:szCs w:val="24"/>
              </w:rPr>
              <w:t>n</w:t>
            </w:r>
            <w:r w:rsidRPr="00902C9E">
              <w:rPr>
                <w:rFonts w:ascii="Book Antiqua" w:hAnsi="Book Antiqua"/>
                <w:b/>
                <w:sz w:val="24"/>
                <w:szCs w:val="24"/>
              </w:rPr>
              <w:t xml:space="preserve"> = </w:t>
            </w:r>
            <w:r w:rsidRPr="00902C9E">
              <w:rPr>
                <w:rFonts w:ascii="Book Antiqua" w:hAnsi="Book Antiqua"/>
                <w:b/>
                <w:sz w:val="24"/>
                <w:szCs w:val="24"/>
                <w:lang w:val="bg-BG"/>
              </w:rPr>
              <w:t>14</w:t>
            </w:r>
            <w:r w:rsidRPr="00902C9E">
              <w:rPr>
                <w:rFonts w:ascii="Book Antiqua" w:hAnsi="Book Antiqua"/>
                <w:b/>
                <w:sz w:val="24"/>
                <w:szCs w:val="24"/>
              </w:rPr>
              <w:t>)</w:t>
            </w:r>
          </w:p>
        </w:tc>
        <w:tc>
          <w:tcPr>
            <w:tcW w:w="998" w:type="pct"/>
            <w:tcBorders>
              <w:top w:val="single" w:sz="4" w:space="0" w:color="auto"/>
              <w:bottom w:val="single" w:sz="4" w:space="0" w:color="auto"/>
            </w:tcBorders>
            <w:shd w:val="clear" w:color="auto" w:fill="auto"/>
          </w:tcPr>
          <w:p w14:paraId="344808B0" w14:textId="07A7A7BF" w:rsidR="006A6AEE" w:rsidRPr="00902C9E" w:rsidRDefault="006A6AEE" w:rsidP="00BB251E">
            <w:pPr>
              <w:pStyle w:val="MDPI21heading1"/>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b/>
                <w:bCs w:val="0"/>
                <w:sz w:val="24"/>
                <w:szCs w:val="24"/>
                <w:lang w:eastAsia="zh-CN"/>
              </w:rPr>
            </w:pPr>
            <w:r w:rsidRPr="00902C9E">
              <w:rPr>
                <w:rFonts w:ascii="Book Antiqua" w:hAnsi="Book Antiqua"/>
                <w:b/>
                <w:sz w:val="24"/>
                <w:szCs w:val="24"/>
              </w:rPr>
              <w:t xml:space="preserve">BD </w:t>
            </w:r>
            <w:r w:rsidR="00350010" w:rsidRPr="00902C9E">
              <w:rPr>
                <w:rFonts w:ascii="Book Antiqua" w:hAnsi="Book Antiqua"/>
                <w:b/>
                <w:sz w:val="24"/>
                <w:szCs w:val="24"/>
                <w:lang w:eastAsia="zh-CN"/>
              </w:rPr>
              <w:t>p</w:t>
            </w:r>
            <w:r w:rsidRPr="00902C9E">
              <w:rPr>
                <w:rFonts w:ascii="Book Antiqua" w:hAnsi="Book Antiqua"/>
                <w:b/>
                <w:sz w:val="24"/>
                <w:szCs w:val="24"/>
              </w:rPr>
              <w:t>atients</w:t>
            </w:r>
            <w:r w:rsidR="00BB251E">
              <w:rPr>
                <w:rFonts w:ascii="Book Antiqua" w:eastAsiaTheme="minorEastAsia" w:hAnsi="Book Antiqua" w:hint="eastAsia"/>
                <w:b/>
                <w:bCs w:val="0"/>
                <w:sz w:val="24"/>
                <w:szCs w:val="24"/>
                <w:lang w:eastAsia="zh-CN"/>
              </w:rPr>
              <w:t xml:space="preserve"> </w:t>
            </w:r>
            <w:r w:rsidRPr="00902C9E">
              <w:rPr>
                <w:rFonts w:ascii="Book Antiqua" w:hAnsi="Book Antiqua"/>
                <w:b/>
                <w:sz w:val="24"/>
                <w:szCs w:val="24"/>
              </w:rPr>
              <w:t>(</w:t>
            </w:r>
            <w:r w:rsidRPr="00902C9E">
              <w:rPr>
                <w:rFonts w:ascii="Book Antiqua" w:hAnsi="Book Antiqua"/>
                <w:b/>
                <w:i/>
                <w:iCs/>
                <w:sz w:val="24"/>
                <w:szCs w:val="24"/>
              </w:rPr>
              <w:t>n</w:t>
            </w:r>
            <w:r w:rsidRPr="00902C9E">
              <w:rPr>
                <w:rFonts w:ascii="Book Antiqua" w:hAnsi="Book Antiqua"/>
                <w:b/>
                <w:sz w:val="24"/>
                <w:szCs w:val="24"/>
              </w:rPr>
              <w:t xml:space="preserve"> = 1</w:t>
            </w:r>
            <w:r w:rsidRPr="00902C9E">
              <w:rPr>
                <w:rFonts w:ascii="Book Antiqua" w:hAnsi="Book Antiqua"/>
                <w:b/>
                <w:sz w:val="24"/>
                <w:szCs w:val="24"/>
                <w:lang w:val="bg-BG"/>
              </w:rPr>
              <w:t>8</w:t>
            </w:r>
            <w:r w:rsidRPr="00902C9E">
              <w:rPr>
                <w:rFonts w:ascii="Book Antiqua" w:hAnsi="Book Antiqua"/>
                <w:b/>
                <w:sz w:val="24"/>
                <w:szCs w:val="24"/>
              </w:rPr>
              <w:t>)</w:t>
            </w:r>
          </w:p>
        </w:tc>
        <w:tc>
          <w:tcPr>
            <w:tcW w:w="1131" w:type="pct"/>
            <w:tcBorders>
              <w:top w:val="single" w:sz="4" w:space="0" w:color="auto"/>
              <w:bottom w:val="single" w:sz="4" w:space="0" w:color="auto"/>
            </w:tcBorders>
            <w:shd w:val="clear" w:color="auto" w:fill="auto"/>
          </w:tcPr>
          <w:p w14:paraId="4A821381" w14:textId="7BC99085" w:rsidR="006A6AEE" w:rsidRPr="00902C9E" w:rsidRDefault="00350010" w:rsidP="00BB251E">
            <w:pPr>
              <w:pStyle w:val="MDPI21heading1"/>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b/>
                <w:bCs w:val="0"/>
                <w:sz w:val="24"/>
                <w:szCs w:val="24"/>
                <w:lang w:eastAsia="zh-CN"/>
              </w:rPr>
            </w:pPr>
            <w:r w:rsidRPr="00902C9E">
              <w:rPr>
                <w:rFonts w:ascii="Book Antiqua" w:hAnsi="Book Antiqua"/>
                <w:b/>
                <w:i/>
                <w:sz w:val="24"/>
                <w:szCs w:val="24"/>
                <w:lang w:eastAsia="zh-CN"/>
              </w:rPr>
              <w:t>P</w:t>
            </w:r>
            <w:r w:rsidR="006A6AEE" w:rsidRPr="00902C9E">
              <w:rPr>
                <w:rFonts w:ascii="Book Antiqua" w:hAnsi="Book Antiqua"/>
                <w:b/>
                <w:sz w:val="24"/>
                <w:szCs w:val="24"/>
              </w:rPr>
              <w:t xml:space="preserve"> value</w:t>
            </w:r>
          </w:p>
        </w:tc>
      </w:tr>
      <w:tr w:rsidR="007C65F6" w:rsidRPr="00902C9E" w14:paraId="2C520CE8" w14:textId="77777777" w:rsidTr="00BB251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665" w:type="pct"/>
            <w:tcBorders>
              <w:top w:val="single" w:sz="4" w:space="0" w:color="auto"/>
              <w:bottom w:val="none" w:sz="0" w:space="0" w:color="auto"/>
            </w:tcBorders>
            <w:shd w:val="clear" w:color="auto" w:fill="auto"/>
          </w:tcPr>
          <w:p w14:paraId="700430FC" w14:textId="77777777" w:rsidR="006A6AEE" w:rsidRPr="00902C9E" w:rsidRDefault="006A6AEE" w:rsidP="00BB251E">
            <w:pPr>
              <w:pStyle w:val="MDPI21heading1"/>
              <w:spacing w:before="0" w:after="0" w:line="360" w:lineRule="auto"/>
              <w:jc w:val="both"/>
              <w:rPr>
                <w:rFonts w:ascii="Book Antiqua" w:hAnsi="Book Antiqua"/>
                <w:sz w:val="24"/>
                <w:szCs w:val="24"/>
              </w:rPr>
            </w:pPr>
            <w:r w:rsidRPr="00902C9E">
              <w:rPr>
                <w:rFonts w:ascii="Book Antiqua" w:hAnsi="Book Antiqua"/>
                <w:sz w:val="24"/>
                <w:szCs w:val="24"/>
              </w:rPr>
              <w:t>Age (mean ± SD)</w:t>
            </w:r>
          </w:p>
        </w:tc>
        <w:tc>
          <w:tcPr>
            <w:tcW w:w="1206" w:type="pct"/>
            <w:tcBorders>
              <w:top w:val="single" w:sz="4" w:space="0" w:color="auto"/>
              <w:bottom w:val="none" w:sz="0" w:space="0" w:color="auto"/>
            </w:tcBorders>
            <w:shd w:val="clear" w:color="auto" w:fill="auto"/>
          </w:tcPr>
          <w:p w14:paraId="6BD81DDE" w14:textId="77777777"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lang w:val="bg-BG"/>
              </w:rPr>
            </w:pPr>
            <w:r w:rsidRPr="00902C9E">
              <w:rPr>
                <w:rFonts w:ascii="Book Antiqua" w:hAnsi="Book Antiqua"/>
                <w:b w:val="0"/>
                <w:sz w:val="24"/>
                <w:szCs w:val="24"/>
                <w:lang w:val="bg-BG"/>
              </w:rPr>
              <w:t>42.4</w:t>
            </w:r>
            <w:r w:rsidRPr="00902C9E">
              <w:rPr>
                <w:rFonts w:ascii="Book Antiqua" w:hAnsi="Book Antiqua"/>
                <w:b w:val="0"/>
                <w:sz w:val="24"/>
                <w:szCs w:val="24"/>
              </w:rPr>
              <w:t xml:space="preserve"> ± </w:t>
            </w:r>
            <w:r w:rsidRPr="00902C9E">
              <w:rPr>
                <w:rFonts w:ascii="Book Antiqua" w:hAnsi="Book Antiqua"/>
                <w:b w:val="0"/>
                <w:sz w:val="24"/>
                <w:szCs w:val="24"/>
                <w:lang w:val="bg-BG"/>
              </w:rPr>
              <w:t>12</w:t>
            </w:r>
          </w:p>
        </w:tc>
        <w:tc>
          <w:tcPr>
            <w:tcW w:w="998" w:type="pct"/>
            <w:tcBorders>
              <w:top w:val="single" w:sz="4" w:space="0" w:color="auto"/>
              <w:bottom w:val="none" w:sz="0" w:space="0" w:color="auto"/>
            </w:tcBorders>
            <w:shd w:val="clear" w:color="auto" w:fill="auto"/>
          </w:tcPr>
          <w:p w14:paraId="5CFEC442" w14:textId="77777777"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lang w:val="bg-BG"/>
              </w:rPr>
            </w:pPr>
            <w:r w:rsidRPr="00902C9E">
              <w:rPr>
                <w:rFonts w:ascii="Book Antiqua" w:hAnsi="Book Antiqua"/>
                <w:b w:val="0"/>
                <w:sz w:val="24"/>
                <w:szCs w:val="24"/>
              </w:rPr>
              <w:t>43.</w:t>
            </w:r>
            <w:r w:rsidRPr="00902C9E">
              <w:rPr>
                <w:rFonts w:ascii="Book Antiqua" w:hAnsi="Book Antiqua"/>
                <w:b w:val="0"/>
                <w:sz w:val="24"/>
                <w:szCs w:val="24"/>
                <w:lang w:val="bg-BG"/>
              </w:rPr>
              <w:t>3</w:t>
            </w:r>
            <w:r w:rsidRPr="00902C9E">
              <w:rPr>
                <w:rFonts w:ascii="Book Antiqua" w:hAnsi="Book Antiqua"/>
                <w:b w:val="0"/>
                <w:sz w:val="24"/>
                <w:szCs w:val="24"/>
              </w:rPr>
              <w:t xml:space="preserve"> ± </w:t>
            </w:r>
            <w:r w:rsidRPr="00902C9E">
              <w:rPr>
                <w:rFonts w:ascii="Book Antiqua" w:hAnsi="Book Antiqua"/>
                <w:b w:val="0"/>
                <w:sz w:val="24"/>
                <w:szCs w:val="24"/>
                <w:lang w:val="bg-BG"/>
              </w:rPr>
              <w:t>11</w:t>
            </w:r>
            <w:r w:rsidRPr="00902C9E">
              <w:rPr>
                <w:rFonts w:ascii="Book Antiqua" w:hAnsi="Book Antiqua"/>
                <w:b w:val="0"/>
                <w:sz w:val="24"/>
                <w:szCs w:val="24"/>
              </w:rPr>
              <w:t>.</w:t>
            </w:r>
            <w:r w:rsidRPr="00902C9E">
              <w:rPr>
                <w:rFonts w:ascii="Book Antiqua" w:hAnsi="Book Antiqua"/>
                <w:b w:val="0"/>
                <w:sz w:val="24"/>
                <w:szCs w:val="24"/>
                <w:lang w:val="bg-BG"/>
              </w:rPr>
              <w:t>8</w:t>
            </w:r>
          </w:p>
        </w:tc>
        <w:tc>
          <w:tcPr>
            <w:tcW w:w="1131" w:type="pct"/>
            <w:tcBorders>
              <w:top w:val="single" w:sz="4" w:space="0" w:color="auto"/>
              <w:bottom w:val="none" w:sz="0" w:space="0" w:color="auto"/>
            </w:tcBorders>
            <w:shd w:val="clear" w:color="auto" w:fill="auto"/>
          </w:tcPr>
          <w:p w14:paraId="34BC067F" w14:textId="2C14BFB9"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lang w:eastAsia="zh-CN"/>
              </w:rPr>
            </w:pPr>
            <w:r w:rsidRPr="00902C9E">
              <w:rPr>
                <w:rFonts w:ascii="Book Antiqua" w:hAnsi="Book Antiqua"/>
                <w:b w:val="0"/>
                <w:sz w:val="24"/>
                <w:szCs w:val="24"/>
              </w:rPr>
              <w:t>0.286</w:t>
            </w:r>
            <w:r w:rsidR="00050F33" w:rsidRPr="00902C9E">
              <w:rPr>
                <w:rFonts w:ascii="Book Antiqua" w:hAnsi="Book Antiqua"/>
                <w:b w:val="0"/>
                <w:sz w:val="24"/>
                <w:szCs w:val="24"/>
                <w:vertAlign w:val="superscript"/>
                <w:lang w:eastAsia="zh-CN"/>
              </w:rPr>
              <w:t>1</w:t>
            </w:r>
          </w:p>
        </w:tc>
      </w:tr>
      <w:tr w:rsidR="007C65F6" w:rsidRPr="00902C9E" w14:paraId="669BA049" w14:textId="77777777" w:rsidTr="00BB251E">
        <w:trPr>
          <w:trHeight w:val="294"/>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62C5E0CB" w14:textId="77777777" w:rsidR="006A6AEE" w:rsidRPr="00902C9E" w:rsidRDefault="006A6AEE" w:rsidP="00BB251E">
            <w:pPr>
              <w:pStyle w:val="MDPI21heading1"/>
              <w:spacing w:before="0" w:after="0" w:line="360" w:lineRule="auto"/>
              <w:jc w:val="both"/>
              <w:rPr>
                <w:rFonts w:ascii="Book Antiqua" w:hAnsi="Book Antiqua"/>
                <w:sz w:val="24"/>
                <w:szCs w:val="24"/>
              </w:rPr>
            </w:pPr>
            <w:r w:rsidRPr="00902C9E">
              <w:rPr>
                <w:rFonts w:ascii="Book Antiqua" w:hAnsi="Book Antiqua"/>
                <w:sz w:val="24"/>
                <w:szCs w:val="24"/>
              </w:rPr>
              <w:t>Sex (M/F)</w:t>
            </w:r>
          </w:p>
        </w:tc>
        <w:tc>
          <w:tcPr>
            <w:tcW w:w="1206" w:type="pct"/>
            <w:shd w:val="clear" w:color="auto" w:fill="auto"/>
          </w:tcPr>
          <w:p w14:paraId="5C4DB4A5" w14:textId="77777777" w:rsidR="006A6AEE" w:rsidRPr="00902C9E" w:rsidRDefault="006A6AEE" w:rsidP="00BB251E">
            <w:pPr>
              <w:pStyle w:val="MDPI21heading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5/9</w:t>
            </w:r>
          </w:p>
        </w:tc>
        <w:tc>
          <w:tcPr>
            <w:tcW w:w="998" w:type="pct"/>
            <w:shd w:val="clear" w:color="auto" w:fill="auto"/>
          </w:tcPr>
          <w:p w14:paraId="2C18032C" w14:textId="77777777" w:rsidR="006A6AEE" w:rsidRPr="00902C9E" w:rsidRDefault="006A6AEE" w:rsidP="00BB251E">
            <w:pPr>
              <w:pStyle w:val="MDPI21heading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5/13</w:t>
            </w:r>
          </w:p>
        </w:tc>
        <w:tc>
          <w:tcPr>
            <w:tcW w:w="1131" w:type="pct"/>
            <w:shd w:val="clear" w:color="auto" w:fill="auto"/>
          </w:tcPr>
          <w:p w14:paraId="303E71AC" w14:textId="6B0811C1" w:rsidR="006A6AEE" w:rsidRPr="00902C9E" w:rsidRDefault="006A6AEE" w:rsidP="00BB251E">
            <w:pPr>
              <w:pStyle w:val="MDPI21heading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val="0"/>
                <w:sz w:val="24"/>
                <w:szCs w:val="24"/>
                <w:lang w:eastAsia="zh-CN"/>
              </w:rPr>
            </w:pPr>
            <w:r w:rsidRPr="00902C9E">
              <w:rPr>
                <w:rFonts w:ascii="Book Antiqua" w:hAnsi="Book Antiqua"/>
                <w:b w:val="0"/>
                <w:sz w:val="24"/>
                <w:szCs w:val="24"/>
              </w:rPr>
              <w:t>0.712</w:t>
            </w:r>
            <w:r w:rsidR="00050F33" w:rsidRPr="00902C9E">
              <w:rPr>
                <w:rFonts w:ascii="Book Antiqua" w:hAnsi="Book Antiqua"/>
                <w:b w:val="0"/>
                <w:sz w:val="24"/>
                <w:szCs w:val="24"/>
                <w:vertAlign w:val="superscript"/>
                <w:lang w:eastAsia="zh-CN"/>
              </w:rPr>
              <w:t>2</w:t>
            </w:r>
          </w:p>
        </w:tc>
      </w:tr>
      <w:tr w:rsidR="007C65F6" w:rsidRPr="00902C9E" w14:paraId="48F34F04" w14:textId="77777777" w:rsidTr="00BB251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5" w:type="pct"/>
            <w:tcBorders>
              <w:top w:val="none" w:sz="0" w:space="0" w:color="auto"/>
              <w:bottom w:val="none" w:sz="0" w:space="0" w:color="auto"/>
            </w:tcBorders>
            <w:shd w:val="clear" w:color="auto" w:fill="auto"/>
          </w:tcPr>
          <w:p w14:paraId="7B60F153" w14:textId="77777777" w:rsidR="006A6AEE" w:rsidRPr="00902C9E" w:rsidRDefault="006A6AEE" w:rsidP="00BB251E">
            <w:pPr>
              <w:pStyle w:val="MDPI21heading1"/>
              <w:spacing w:before="0" w:after="0" w:line="360" w:lineRule="auto"/>
              <w:jc w:val="both"/>
              <w:rPr>
                <w:rFonts w:ascii="Book Antiqua" w:hAnsi="Book Antiqua"/>
                <w:sz w:val="24"/>
                <w:szCs w:val="24"/>
              </w:rPr>
            </w:pPr>
            <w:r w:rsidRPr="00902C9E">
              <w:rPr>
                <w:rFonts w:ascii="Book Antiqua" w:hAnsi="Book Antiqua"/>
                <w:sz w:val="24"/>
                <w:szCs w:val="24"/>
              </w:rPr>
              <w:t>Education (years ± SD)</w:t>
            </w:r>
          </w:p>
        </w:tc>
        <w:tc>
          <w:tcPr>
            <w:tcW w:w="1206" w:type="pct"/>
            <w:tcBorders>
              <w:top w:val="none" w:sz="0" w:space="0" w:color="auto"/>
              <w:bottom w:val="none" w:sz="0" w:space="0" w:color="auto"/>
            </w:tcBorders>
            <w:shd w:val="clear" w:color="auto" w:fill="auto"/>
          </w:tcPr>
          <w:p w14:paraId="5116F111" w14:textId="77777777"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14.6 ± 3.8</w:t>
            </w:r>
          </w:p>
        </w:tc>
        <w:tc>
          <w:tcPr>
            <w:tcW w:w="998" w:type="pct"/>
            <w:tcBorders>
              <w:top w:val="none" w:sz="0" w:space="0" w:color="auto"/>
              <w:bottom w:val="none" w:sz="0" w:space="0" w:color="auto"/>
            </w:tcBorders>
            <w:shd w:val="clear" w:color="auto" w:fill="auto"/>
          </w:tcPr>
          <w:p w14:paraId="782AF303" w14:textId="77777777"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12.8 ± 2.6</w:t>
            </w:r>
          </w:p>
        </w:tc>
        <w:tc>
          <w:tcPr>
            <w:tcW w:w="1131" w:type="pct"/>
            <w:tcBorders>
              <w:top w:val="none" w:sz="0" w:space="0" w:color="auto"/>
              <w:bottom w:val="none" w:sz="0" w:space="0" w:color="auto"/>
            </w:tcBorders>
            <w:shd w:val="clear" w:color="auto" w:fill="auto"/>
          </w:tcPr>
          <w:p w14:paraId="22B9B221" w14:textId="5F71C7D8"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lang w:eastAsia="zh-CN"/>
              </w:rPr>
            </w:pPr>
            <w:r w:rsidRPr="00902C9E">
              <w:rPr>
                <w:rFonts w:ascii="Book Antiqua" w:hAnsi="Book Antiqua"/>
                <w:b w:val="0"/>
                <w:sz w:val="24"/>
                <w:szCs w:val="24"/>
              </w:rPr>
              <w:t>0.197</w:t>
            </w:r>
            <w:r w:rsidR="00050F33" w:rsidRPr="00902C9E">
              <w:rPr>
                <w:rFonts w:ascii="Book Antiqua" w:hAnsi="Book Antiqua"/>
                <w:b w:val="0"/>
                <w:sz w:val="24"/>
                <w:szCs w:val="24"/>
                <w:vertAlign w:val="superscript"/>
                <w:lang w:eastAsia="zh-CN"/>
              </w:rPr>
              <w:t>1</w:t>
            </w:r>
          </w:p>
        </w:tc>
      </w:tr>
      <w:tr w:rsidR="007C65F6" w:rsidRPr="00902C9E" w14:paraId="1C7458BD" w14:textId="77777777" w:rsidTr="00BB251E">
        <w:trPr>
          <w:trHeight w:val="284"/>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392B1AAE" w14:textId="77777777" w:rsidR="006A6AEE" w:rsidRPr="00902C9E" w:rsidRDefault="006A6AEE" w:rsidP="00BB251E">
            <w:pPr>
              <w:pStyle w:val="MDPI21heading1"/>
              <w:spacing w:before="0" w:after="0" w:line="360" w:lineRule="auto"/>
              <w:jc w:val="both"/>
              <w:rPr>
                <w:rFonts w:ascii="Book Antiqua" w:hAnsi="Book Antiqua"/>
                <w:sz w:val="24"/>
                <w:szCs w:val="24"/>
              </w:rPr>
            </w:pPr>
            <w:r w:rsidRPr="00902C9E">
              <w:rPr>
                <w:rFonts w:ascii="Book Antiqua" w:hAnsi="Book Antiqua"/>
                <w:sz w:val="24"/>
                <w:szCs w:val="24"/>
              </w:rPr>
              <w:t>Age at onset (years)</w:t>
            </w:r>
          </w:p>
        </w:tc>
        <w:tc>
          <w:tcPr>
            <w:tcW w:w="1206" w:type="pct"/>
            <w:shd w:val="clear" w:color="auto" w:fill="auto"/>
          </w:tcPr>
          <w:p w14:paraId="45AB50F7" w14:textId="77777777" w:rsidR="006A6AEE" w:rsidRPr="00902C9E" w:rsidRDefault="006A6AEE" w:rsidP="00BB251E">
            <w:pPr>
              <w:pStyle w:val="MDPI21heading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30 ± 12</w:t>
            </w:r>
          </w:p>
        </w:tc>
        <w:tc>
          <w:tcPr>
            <w:tcW w:w="998" w:type="pct"/>
            <w:shd w:val="clear" w:color="auto" w:fill="auto"/>
          </w:tcPr>
          <w:p w14:paraId="584DDFB5" w14:textId="77777777" w:rsidR="006A6AEE" w:rsidRPr="00902C9E" w:rsidRDefault="006A6AEE" w:rsidP="00BB251E">
            <w:pPr>
              <w:pStyle w:val="MDPI21heading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31.5 ± 12</w:t>
            </w:r>
          </w:p>
        </w:tc>
        <w:tc>
          <w:tcPr>
            <w:tcW w:w="1131" w:type="pct"/>
            <w:shd w:val="clear" w:color="auto" w:fill="auto"/>
          </w:tcPr>
          <w:p w14:paraId="3E8C03A3" w14:textId="1B720FBA" w:rsidR="006A6AEE" w:rsidRPr="00902C9E" w:rsidRDefault="006A6AEE" w:rsidP="00BB251E">
            <w:pPr>
              <w:pStyle w:val="MDPI21heading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val="0"/>
                <w:sz w:val="24"/>
                <w:szCs w:val="24"/>
                <w:lang w:eastAsia="zh-CN"/>
              </w:rPr>
            </w:pPr>
            <w:r w:rsidRPr="00902C9E">
              <w:rPr>
                <w:rFonts w:ascii="Book Antiqua" w:hAnsi="Book Antiqua"/>
                <w:b w:val="0"/>
                <w:sz w:val="24"/>
                <w:szCs w:val="24"/>
              </w:rPr>
              <w:t>0.734</w:t>
            </w:r>
            <w:r w:rsidR="00050F33" w:rsidRPr="00902C9E">
              <w:rPr>
                <w:rFonts w:ascii="Book Antiqua" w:hAnsi="Book Antiqua"/>
                <w:b w:val="0"/>
                <w:sz w:val="24"/>
                <w:szCs w:val="24"/>
                <w:vertAlign w:val="superscript"/>
                <w:lang w:eastAsia="zh-CN"/>
              </w:rPr>
              <w:t>1</w:t>
            </w:r>
          </w:p>
        </w:tc>
      </w:tr>
      <w:tr w:rsidR="007C65F6" w:rsidRPr="00902C9E" w14:paraId="1153A17B" w14:textId="77777777" w:rsidTr="00BB251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665" w:type="pct"/>
            <w:tcBorders>
              <w:top w:val="none" w:sz="0" w:space="0" w:color="auto"/>
              <w:bottom w:val="none" w:sz="0" w:space="0" w:color="auto"/>
            </w:tcBorders>
            <w:shd w:val="clear" w:color="auto" w:fill="auto"/>
          </w:tcPr>
          <w:p w14:paraId="367CF9F1" w14:textId="77777777" w:rsidR="006A6AEE" w:rsidRPr="00902C9E" w:rsidRDefault="006A6AEE" w:rsidP="00BB251E">
            <w:pPr>
              <w:pStyle w:val="MDPI21heading1"/>
              <w:spacing w:before="0" w:after="0" w:line="360" w:lineRule="auto"/>
              <w:jc w:val="both"/>
              <w:rPr>
                <w:rFonts w:ascii="Book Antiqua" w:hAnsi="Book Antiqua"/>
                <w:sz w:val="24"/>
                <w:szCs w:val="24"/>
              </w:rPr>
            </w:pPr>
            <w:r w:rsidRPr="00902C9E">
              <w:rPr>
                <w:rFonts w:ascii="Book Antiqua" w:hAnsi="Book Antiqua"/>
                <w:sz w:val="24"/>
                <w:szCs w:val="24"/>
              </w:rPr>
              <w:t>Episode duration (weeks)</w:t>
            </w:r>
          </w:p>
        </w:tc>
        <w:tc>
          <w:tcPr>
            <w:tcW w:w="1206" w:type="pct"/>
            <w:tcBorders>
              <w:top w:val="none" w:sz="0" w:space="0" w:color="auto"/>
              <w:bottom w:val="none" w:sz="0" w:space="0" w:color="auto"/>
            </w:tcBorders>
            <w:shd w:val="clear" w:color="auto" w:fill="auto"/>
          </w:tcPr>
          <w:p w14:paraId="738D5DA0" w14:textId="77777777"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8.8 ± 9.3</w:t>
            </w:r>
          </w:p>
        </w:tc>
        <w:tc>
          <w:tcPr>
            <w:tcW w:w="998" w:type="pct"/>
            <w:tcBorders>
              <w:top w:val="none" w:sz="0" w:space="0" w:color="auto"/>
              <w:bottom w:val="none" w:sz="0" w:space="0" w:color="auto"/>
            </w:tcBorders>
            <w:shd w:val="clear" w:color="auto" w:fill="auto"/>
          </w:tcPr>
          <w:p w14:paraId="114DC37B" w14:textId="77777777"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rPr>
            </w:pPr>
            <w:r w:rsidRPr="00902C9E">
              <w:rPr>
                <w:rFonts w:ascii="Book Antiqua" w:hAnsi="Book Antiqua"/>
                <w:b w:val="0"/>
                <w:sz w:val="24"/>
                <w:szCs w:val="24"/>
              </w:rPr>
              <w:t>17 ± 20</w:t>
            </w:r>
          </w:p>
        </w:tc>
        <w:tc>
          <w:tcPr>
            <w:tcW w:w="1131" w:type="pct"/>
            <w:tcBorders>
              <w:top w:val="none" w:sz="0" w:space="0" w:color="auto"/>
              <w:bottom w:val="none" w:sz="0" w:space="0" w:color="auto"/>
            </w:tcBorders>
            <w:shd w:val="clear" w:color="auto" w:fill="auto"/>
          </w:tcPr>
          <w:p w14:paraId="6F50FF00" w14:textId="71306CAD" w:rsidR="006A6AEE" w:rsidRPr="00902C9E" w:rsidRDefault="006A6AEE" w:rsidP="00BB251E">
            <w:pPr>
              <w:pStyle w:val="MDPI21heading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val="0"/>
                <w:sz w:val="24"/>
                <w:szCs w:val="24"/>
                <w:lang w:eastAsia="zh-CN"/>
              </w:rPr>
            </w:pPr>
            <w:r w:rsidRPr="00902C9E">
              <w:rPr>
                <w:rFonts w:ascii="Book Antiqua" w:hAnsi="Book Antiqua"/>
                <w:b w:val="0"/>
                <w:sz w:val="24"/>
                <w:szCs w:val="24"/>
              </w:rPr>
              <w:t>0.197</w:t>
            </w:r>
            <w:r w:rsidR="00050F33" w:rsidRPr="00902C9E">
              <w:rPr>
                <w:rFonts w:ascii="Book Antiqua" w:hAnsi="Book Antiqua"/>
                <w:b w:val="0"/>
                <w:sz w:val="24"/>
                <w:szCs w:val="24"/>
                <w:vertAlign w:val="superscript"/>
                <w:lang w:eastAsia="zh-CN"/>
              </w:rPr>
              <w:t>1</w:t>
            </w:r>
          </w:p>
        </w:tc>
      </w:tr>
    </w:tbl>
    <w:p w14:paraId="0F759138" w14:textId="234D1ED6" w:rsidR="006A6AEE" w:rsidRPr="00902C9E" w:rsidRDefault="00050F33" w:rsidP="00C63CE6">
      <w:pPr>
        <w:pStyle w:val="MDPI21heading1"/>
        <w:spacing w:before="0" w:after="0" w:line="360" w:lineRule="auto"/>
        <w:jc w:val="both"/>
        <w:rPr>
          <w:rFonts w:ascii="Book Antiqua" w:hAnsi="Book Antiqua"/>
          <w:b w:val="0"/>
          <w:sz w:val="24"/>
          <w:szCs w:val="24"/>
          <w:lang w:eastAsia="zh-CN"/>
        </w:rPr>
      </w:pPr>
      <w:r w:rsidRPr="00902C9E">
        <w:rPr>
          <w:rFonts w:ascii="Book Antiqua" w:hAnsi="Book Antiqua"/>
          <w:b w:val="0"/>
          <w:sz w:val="24"/>
          <w:szCs w:val="24"/>
          <w:vertAlign w:val="superscript"/>
          <w:lang w:eastAsia="zh-CN"/>
        </w:rPr>
        <w:t>1</w:t>
      </w:r>
      <w:r w:rsidRPr="00902C9E">
        <w:rPr>
          <w:rFonts w:ascii="Book Antiqua" w:hAnsi="Book Antiqua"/>
          <w:b w:val="0"/>
          <w:sz w:val="24"/>
          <w:szCs w:val="24"/>
        </w:rPr>
        <w:t xml:space="preserve">Independent samples </w:t>
      </w:r>
      <w:proofErr w:type="spellStart"/>
      <w:r w:rsidRPr="00902C9E">
        <w:rPr>
          <w:rFonts w:ascii="Book Antiqua" w:hAnsi="Book Antiqua"/>
          <w:b w:val="0"/>
          <w:i/>
          <w:iCs/>
          <w:sz w:val="24"/>
          <w:szCs w:val="24"/>
        </w:rPr>
        <w:t>t</w:t>
      </w:r>
      <w:proofErr w:type="spellEnd"/>
      <w:r w:rsidR="00812E6B">
        <w:rPr>
          <w:rFonts w:ascii="Book Antiqua" w:hAnsi="Book Antiqua"/>
          <w:b w:val="0"/>
          <w:sz w:val="24"/>
          <w:szCs w:val="24"/>
        </w:rPr>
        <w:t xml:space="preserve"> </w:t>
      </w:r>
      <w:r w:rsidRPr="00902C9E">
        <w:rPr>
          <w:rFonts w:ascii="Book Antiqua" w:hAnsi="Book Antiqua"/>
          <w:b w:val="0"/>
          <w:sz w:val="24"/>
          <w:szCs w:val="24"/>
        </w:rPr>
        <w:t>test</w:t>
      </w:r>
      <w:r w:rsidRPr="00902C9E">
        <w:rPr>
          <w:rFonts w:ascii="Book Antiqua" w:hAnsi="Book Antiqua"/>
          <w:b w:val="0"/>
          <w:sz w:val="24"/>
          <w:szCs w:val="24"/>
          <w:lang w:eastAsia="zh-CN"/>
        </w:rPr>
        <w:t>;</w:t>
      </w:r>
      <w:r w:rsidRPr="00902C9E">
        <w:rPr>
          <w:rFonts w:ascii="Book Antiqua" w:hAnsi="Book Antiqua"/>
          <w:b w:val="0"/>
          <w:sz w:val="24"/>
          <w:szCs w:val="24"/>
        </w:rPr>
        <w:t xml:space="preserve"> </w:t>
      </w:r>
      <w:r w:rsidRPr="00902C9E">
        <w:rPr>
          <w:rFonts w:ascii="Book Antiqua" w:hAnsi="Book Antiqua"/>
          <w:b w:val="0"/>
          <w:sz w:val="24"/>
          <w:szCs w:val="24"/>
          <w:vertAlign w:val="superscript"/>
          <w:lang w:eastAsia="zh-CN"/>
        </w:rPr>
        <w:t>2</w:t>
      </w:r>
      <w:r w:rsidRPr="00902C9E">
        <w:rPr>
          <w:rFonts w:ascii="Book Antiqua" w:hAnsi="Book Antiqua"/>
          <w:b w:val="0"/>
          <w:sz w:val="24"/>
          <w:szCs w:val="24"/>
        </w:rPr>
        <w:t>χ</w:t>
      </w:r>
      <w:r w:rsidRPr="00902C9E">
        <w:rPr>
          <w:rFonts w:ascii="Book Antiqua" w:hAnsi="Book Antiqua"/>
          <w:b w:val="0"/>
          <w:sz w:val="24"/>
          <w:szCs w:val="24"/>
          <w:vertAlign w:val="superscript"/>
        </w:rPr>
        <w:t>2</w:t>
      </w:r>
      <w:r w:rsidR="00812E6B">
        <w:rPr>
          <w:rFonts w:ascii="Book Antiqua" w:hAnsi="Book Antiqua"/>
          <w:b w:val="0"/>
          <w:sz w:val="24"/>
          <w:szCs w:val="24"/>
        </w:rPr>
        <w:t xml:space="preserve"> </w:t>
      </w:r>
      <w:r w:rsidRPr="00902C9E">
        <w:rPr>
          <w:rFonts w:ascii="Book Antiqua" w:hAnsi="Book Antiqua"/>
          <w:b w:val="0"/>
          <w:sz w:val="24"/>
          <w:szCs w:val="24"/>
        </w:rPr>
        <w:t xml:space="preserve">test, </w:t>
      </w:r>
      <w:r w:rsidRPr="00902C9E">
        <w:rPr>
          <w:rFonts w:ascii="Book Antiqua" w:hAnsi="Book Antiqua"/>
          <w:b w:val="0"/>
          <w:i/>
          <w:iCs/>
          <w:sz w:val="24"/>
          <w:szCs w:val="24"/>
          <w:lang w:eastAsia="zh-CN"/>
        </w:rPr>
        <w:t>P</w:t>
      </w:r>
      <w:r w:rsidRPr="00902C9E">
        <w:rPr>
          <w:rFonts w:ascii="Book Antiqua" w:hAnsi="Book Antiqua"/>
          <w:b w:val="0"/>
          <w:sz w:val="24"/>
          <w:szCs w:val="24"/>
        </w:rPr>
        <w:t xml:space="preserve"> &lt; 0.05.</w:t>
      </w:r>
      <w:r w:rsidRPr="00902C9E">
        <w:rPr>
          <w:rFonts w:ascii="Book Antiqua" w:hAnsi="Book Antiqua"/>
          <w:b w:val="0"/>
          <w:sz w:val="24"/>
          <w:szCs w:val="24"/>
          <w:lang w:eastAsia="zh-CN"/>
        </w:rPr>
        <w:t xml:space="preserve"> </w:t>
      </w:r>
      <w:r w:rsidR="006A6AEE" w:rsidRPr="00902C9E">
        <w:rPr>
          <w:rFonts w:ascii="Book Antiqua" w:hAnsi="Book Antiqua"/>
          <w:b w:val="0"/>
          <w:sz w:val="24"/>
          <w:szCs w:val="24"/>
        </w:rPr>
        <w:t>MDD</w:t>
      </w:r>
      <w:r w:rsidRPr="00902C9E">
        <w:rPr>
          <w:rFonts w:ascii="Book Antiqua" w:hAnsi="Book Antiqua"/>
          <w:b w:val="0"/>
          <w:sz w:val="24"/>
          <w:szCs w:val="24"/>
          <w:lang w:eastAsia="zh-CN"/>
        </w:rPr>
        <w:t>: M</w:t>
      </w:r>
      <w:r w:rsidR="006A6AEE" w:rsidRPr="00902C9E">
        <w:rPr>
          <w:rFonts w:ascii="Book Antiqua" w:hAnsi="Book Antiqua"/>
          <w:b w:val="0"/>
          <w:sz w:val="24"/>
          <w:szCs w:val="24"/>
        </w:rPr>
        <w:t>ajor depressive disorder</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BD</w:t>
      </w:r>
      <w:r w:rsidRPr="00902C9E">
        <w:rPr>
          <w:rFonts w:ascii="Book Antiqua" w:hAnsi="Book Antiqua"/>
          <w:b w:val="0"/>
          <w:sz w:val="24"/>
          <w:szCs w:val="24"/>
          <w:lang w:eastAsia="zh-CN"/>
        </w:rPr>
        <w:t>: B</w:t>
      </w:r>
      <w:r w:rsidR="006A6AEE" w:rsidRPr="00902C9E">
        <w:rPr>
          <w:rFonts w:ascii="Book Antiqua" w:hAnsi="Book Antiqua"/>
          <w:b w:val="0"/>
          <w:sz w:val="24"/>
          <w:szCs w:val="24"/>
        </w:rPr>
        <w:t>ipolar disorder</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SD</w:t>
      </w:r>
      <w:r w:rsidRPr="00902C9E">
        <w:rPr>
          <w:rFonts w:ascii="Book Antiqua" w:hAnsi="Book Antiqua"/>
          <w:b w:val="0"/>
          <w:sz w:val="24"/>
          <w:szCs w:val="24"/>
          <w:lang w:eastAsia="zh-CN"/>
        </w:rPr>
        <w:t xml:space="preserve">: </w:t>
      </w:r>
      <w:r w:rsidR="006A6AEE" w:rsidRPr="00902C9E">
        <w:rPr>
          <w:rFonts w:ascii="Book Antiqua" w:hAnsi="Book Antiqua"/>
          <w:b w:val="0"/>
          <w:sz w:val="24"/>
          <w:szCs w:val="24"/>
        </w:rPr>
        <w:t xml:space="preserve">Standard </w:t>
      </w:r>
      <w:r w:rsidRPr="00902C9E">
        <w:rPr>
          <w:rFonts w:ascii="Book Antiqua" w:hAnsi="Book Antiqua"/>
          <w:b w:val="0"/>
          <w:sz w:val="24"/>
          <w:szCs w:val="24"/>
          <w:lang w:eastAsia="zh-CN"/>
        </w:rPr>
        <w:t>d</w:t>
      </w:r>
      <w:r w:rsidR="006A6AEE" w:rsidRPr="00902C9E">
        <w:rPr>
          <w:rFonts w:ascii="Book Antiqua" w:hAnsi="Book Antiqua"/>
          <w:b w:val="0"/>
          <w:sz w:val="24"/>
          <w:szCs w:val="24"/>
        </w:rPr>
        <w:t>eviation</w:t>
      </w:r>
      <w:r w:rsidRPr="00902C9E">
        <w:rPr>
          <w:rFonts w:ascii="Book Antiqua" w:hAnsi="Book Antiqua"/>
          <w:b w:val="0"/>
          <w:sz w:val="24"/>
          <w:szCs w:val="24"/>
          <w:lang w:eastAsia="zh-CN"/>
        </w:rPr>
        <w:t>.</w:t>
      </w:r>
    </w:p>
    <w:p w14:paraId="177E8511" w14:textId="2C50D6F4" w:rsidR="006A6AEE" w:rsidRPr="00902C9E" w:rsidRDefault="006A6AEE" w:rsidP="00C63CE6">
      <w:pPr>
        <w:spacing w:line="360" w:lineRule="auto"/>
        <w:jc w:val="both"/>
        <w:rPr>
          <w:rFonts w:ascii="Book Antiqua" w:hAnsi="Book Antiqua"/>
          <w:lang w:eastAsia="zh-CN"/>
        </w:rPr>
      </w:pPr>
      <w:r w:rsidRPr="00902C9E">
        <w:rPr>
          <w:rFonts w:ascii="Book Antiqua" w:hAnsi="Book Antiqua"/>
          <w:lang w:eastAsia="zh-CN"/>
        </w:rPr>
        <w:br w:type="page"/>
      </w:r>
    </w:p>
    <w:p w14:paraId="46ABE5FB" w14:textId="62452688" w:rsidR="006A6AEE" w:rsidRPr="00902C9E" w:rsidRDefault="006A6AEE" w:rsidP="00C63CE6">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sz w:val="24"/>
          <w:szCs w:val="24"/>
        </w:rPr>
        <w:lastRenderedPageBreak/>
        <w:t>Table 4 Connections significantly diff</w:t>
      </w:r>
      <w:r w:rsidR="007C13A8" w:rsidRPr="00902C9E">
        <w:rPr>
          <w:rFonts w:ascii="Book Antiqua" w:hAnsi="Book Antiqua"/>
          <w:bCs/>
          <w:sz w:val="24"/>
          <w:szCs w:val="24"/>
        </w:rPr>
        <w:t xml:space="preserve">erent from zero in the </w:t>
      </w:r>
      <w:r w:rsidR="00945470" w:rsidRPr="00902C9E">
        <w:rPr>
          <w:rFonts w:ascii="Book Antiqua" w:hAnsi="Book Antiqua"/>
          <w:sz w:val="24"/>
          <w:szCs w:val="24"/>
          <w:lang w:eastAsia="zh-CN"/>
        </w:rPr>
        <w:t>d</w:t>
      </w:r>
      <w:r w:rsidR="00945470" w:rsidRPr="00902C9E">
        <w:rPr>
          <w:rFonts w:ascii="Book Antiqua" w:hAnsi="Book Antiqua"/>
          <w:sz w:val="24"/>
          <w:szCs w:val="24"/>
        </w:rPr>
        <w:t>epressive syndrome</w:t>
      </w:r>
      <w:r w:rsidR="007C13A8" w:rsidRPr="00902C9E">
        <w:rPr>
          <w:rFonts w:ascii="Book Antiqua" w:hAnsi="Book Antiqua"/>
          <w:bCs/>
          <w:sz w:val="24"/>
          <w:szCs w:val="24"/>
        </w:rPr>
        <w:t xml:space="preserve"> group</w:t>
      </w:r>
    </w:p>
    <w:tbl>
      <w:tblPr>
        <w:tblW w:w="5000" w:type="pct"/>
        <w:tblLook w:val="04A0" w:firstRow="1" w:lastRow="0" w:firstColumn="1" w:lastColumn="0" w:noHBand="0" w:noVBand="1"/>
      </w:tblPr>
      <w:tblGrid>
        <w:gridCol w:w="3727"/>
        <w:gridCol w:w="2656"/>
        <w:gridCol w:w="3193"/>
      </w:tblGrid>
      <w:tr w:rsidR="006A6AEE" w:rsidRPr="00902C9E" w14:paraId="62832EE3" w14:textId="77777777" w:rsidTr="002E400C">
        <w:tc>
          <w:tcPr>
            <w:tcW w:w="1946" w:type="pct"/>
            <w:tcBorders>
              <w:top w:val="single" w:sz="8" w:space="0" w:color="auto"/>
              <w:bottom w:val="single" w:sz="8" w:space="0" w:color="auto"/>
            </w:tcBorders>
            <w:shd w:val="clear" w:color="auto" w:fill="auto"/>
            <w:vAlign w:val="center"/>
          </w:tcPr>
          <w:p w14:paraId="4BA2B210" w14:textId="77777777" w:rsidR="006A6AEE" w:rsidRPr="00902C9E" w:rsidRDefault="006A6AEE" w:rsidP="00C63CE6">
            <w:pPr>
              <w:pStyle w:val="MDPI21heading1"/>
              <w:spacing w:before="0" w:after="0" w:line="360" w:lineRule="auto"/>
              <w:jc w:val="both"/>
              <w:rPr>
                <w:rFonts w:ascii="Book Antiqua" w:hAnsi="Book Antiqua"/>
                <w:bCs/>
                <w:sz w:val="24"/>
                <w:szCs w:val="24"/>
              </w:rPr>
            </w:pPr>
            <w:r w:rsidRPr="00902C9E">
              <w:rPr>
                <w:rFonts w:ascii="Book Antiqua" w:hAnsi="Book Antiqua"/>
                <w:bCs/>
                <w:sz w:val="24"/>
                <w:szCs w:val="24"/>
              </w:rPr>
              <w:t>Connections</w:t>
            </w:r>
          </w:p>
        </w:tc>
        <w:tc>
          <w:tcPr>
            <w:tcW w:w="1387" w:type="pct"/>
            <w:tcBorders>
              <w:top w:val="single" w:sz="8" w:space="0" w:color="auto"/>
              <w:bottom w:val="single" w:sz="8" w:space="0" w:color="auto"/>
            </w:tcBorders>
            <w:shd w:val="clear" w:color="auto" w:fill="auto"/>
            <w:vAlign w:val="center"/>
          </w:tcPr>
          <w:p w14:paraId="3B95EE86" w14:textId="77777777" w:rsidR="006A6AEE" w:rsidRPr="00902C9E" w:rsidRDefault="006A6AEE" w:rsidP="00C63CE6">
            <w:pPr>
              <w:pStyle w:val="MDPI21heading1"/>
              <w:spacing w:before="0" w:after="0" w:line="360" w:lineRule="auto"/>
              <w:jc w:val="both"/>
              <w:rPr>
                <w:rFonts w:ascii="Book Antiqua" w:hAnsi="Book Antiqua"/>
                <w:bCs/>
                <w:sz w:val="24"/>
                <w:szCs w:val="24"/>
              </w:rPr>
            </w:pPr>
            <w:r w:rsidRPr="00902C9E">
              <w:rPr>
                <w:rFonts w:ascii="Book Antiqua" w:hAnsi="Book Antiqua"/>
                <w:bCs/>
                <w:sz w:val="24"/>
                <w:szCs w:val="24"/>
              </w:rPr>
              <w:t>Mean</w:t>
            </w:r>
          </w:p>
        </w:tc>
        <w:tc>
          <w:tcPr>
            <w:tcW w:w="1667" w:type="pct"/>
            <w:tcBorders>
              <w:top w:val="single" w:sz="8" w:space="0" w:color="auto"/>
              <w:bottom w:val="single" w:sz="8" w:space="0" w:color="auto"/>
            </w:tcBorders>
            <w:shd w:val="clear" w:color="auto" w:fill="auto"/>
            <w:vAlign w:val="center"/>
          </w:tcPr>
          <w:p w14:paraId="01EC54F0" w14:textId="605B1DE3" w:rsidR="006A6AEE" w:rsidRPr="00902C9E" w:rsidRDefault="007C13A8" w:rsidP="00C63CE6">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i/>
                <w:sz w:val="24"/>
                <w:szCs w:val="24"/>
                <w:lang w:eastAsia="zh-CN"/>
              </w:rPr>
              <w:t>P</w:t>
            </w:r>
            <w:r w:rsidR="006A6AEE" w:rsidRPr="00902C9E">
              <w:rPr>
                <w:rFonts w:ascii="Book Antiqua" w:hAnsi="Book Antiqua"/>
                <w:bCs/>
                <w:sz w:val="24"/>
                <w:szCs w:val="24"/>
              </w:rPr>
              <w:t xml:space="preserve"> value</w:t>
            </w:r>
          </w:p>
        </w:tc>
      </w:tr>
      <w:tr w:rsidR="006A6AEE" w:rsidRPr="00902C9E" w14:paraId="41C75007" w14:textId="77777777" w:rsidTr="002E400C">
        <w:tc>
          <w:tcPr>
            <w:tcW w:w="1946" w:type="pct"/>
            <w:shd w:val="clear" w:color="auto" w:fill="auto"/>
            <w:vAlign w:val="center"/>
          </w:tcPr>
          <w:p w14:paraId="5DAAA10B" w14:textId="7909CB0B"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dACC→</w:t>
            </w:r>
            <w:r w:rsidR="006A6AEE" w:rsidRPr="00902C9E">
              <w:rPr>
                <w:rFonts w:ascii="Book Antiqua" w:hAnsi="Book Antiqua"/>
                <w:b w:val="0"/>
                <w:bCs/>
                <w:sz w:val="24"/>
                <w:szCs w:val="24"/>
              </w:rPr>
              <w:t>DLPFC</w:t>
            </w:r>
          </w:p>
        </w:tc>
        <w:tc>
          <w:tcPr>
            <w:tcW w:w="1387" w:type="pct"/>
            <w:shd w:val="clear" w:color="auto" w:fill="auto"/>
          </w:tcPr>
          <w:p w14:paraId="75F10706"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0.146</w:t>
            </w:r>
          </w:p>
        </w:tc>
        <w:tc>
          <w:tcPr>
            <w:tcW w:w="1667" w:type="pct"/>
            <w:shd w:val="clear" w:color="auto" w:fill="auto"/>
          </w:tcPr>
          <w:p w14:paraId="3AA75DD4" w14:textId="229685F4"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0.029</w:t>
            </w:r>
            <w:r w:rsidR="007C13A8" w:rsidRPr="00902C9E">
              <w:rPr>
                <w:rFonts w:ascii="Book Antiqua" w:hAnsi="Book Antiqua"/>
                <w:b w:val="0"/>
                <w:bCs/>
                <w:sz w:val="24"/>
                <w:szCs w:val="24"/>
                <w:vertAlign w:val="superscript"/>
              </w:rPr>
              <w:t>a</w:t>
            </w:r>
          </w:p>
        </w:tc>
      </w:tr>
      <w:tr w:rsidR="006A6AEE" w:rsidRPr="00902C9E" w14:paraId="43FDAE26" w14:textId="77777777" w:rsidTr="002E400C">
        <w:tc>
          <w:tcPr>
            <w:tcW w:w="1946" w:type="pct"/>
            <w:shd w:val="clear" w:color="auto" w:fill="auto"/>
            <w:vAlign w:val="center"/>
          </w:tcPr>
          <w:p w14:paraId="1655F75C" w14:textId="58671D4C"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Pc→</w:t>
            </w:r>
            <w:r w:rsidR="006A6AEE" w:rsidRPr="00902C9E">
              <w:rPr>
                <w:rFonts w:ascii="Book Antiqua" w:hAnsi="Book Antiqua"/>
                <w:b w:val="0"/>
                <w:bCs/>
                <w:sz w:val="24"/>
                <w:szCs w:val="24"/>
              </w:rPr>
              <w:t>DLPFC</w:t>
            </w:r>
          </w:p>
        </w:tc>
        <w:tc>
          <w:tcPr>
            <w:tcW w:w="1387" w:type="pct"/>
            <w:shd w:val="clear" w:color="auto" w:fill="auto"/>
          </w:tcPr>
          <w:p w14:paraId="7AFF3D97"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-0.239</w:t>
            </w:r>
          </w:p>
        </w:tc>
        <w:tc>
          <w:tcPr>
            <w:tcW w:w="1667" w:type="pct"/>
            <w:shd w:val="clear" w:color="auto" w:fill="auto"/>
          </w:tcPr>
          <w:p w14:paraId="2CEABA66" w14:textId="508ED931" w:rsidR="006A6AEE" w:rsidRPr="00902C9E" w:rsidRDefault="006A6AEE" w:rsidP="00C63CE6">
            <w:pPr>
              <w:pStyle w:val="MDPI21heading1"/>
              <w:spacing w:before="0" w:after="0" w:line="360" w:lineRule="auto"/>
              <w:jc w:val="both"/>
              <w:rPr>
                <w:rFonts w:ascii="Book Antiqua" w:hAnsi="Book Antiqua"/>
                <w:b w:val="0"/>
                <w:bCs/>
                <w:sz w:val="24"/>
                <w:szCs w:val="24"/>
                <w:lang w:eastAsia="zh-CN"/>
              </w:rPr>
            </w:pPr>
            <w:r w:rsidRPr="00902C9E">
              <w:rPr>
                <w:rFonts w:ascii="Book Antiqua" w:hAnsi="Book Antiqua"/>
                <w:b w:val="0"/>
                <w:bCs/>
                <w:sz w:val="24"/>
                <w:szCs w:val="24"/>
              </w:rPr>
              <w:t>0.002</w:t>
            </w:r>
            <w:r w:rsidR="0048029E" w:rsidRPr="00902C9E">
              <w:rPr>
                <w:rFonts w:ascii="Book Antiqua" w:hAnsi="Book Antiqua"/>
                <w:b w:val="0"/>
                <w:bCs/>
                <w:sz w:val="24"/>
                <w:szCs w:val="24"/>
                <w:vertAlign w:val="superscript"/>
                <w:lang w:eastAsia="zh-CN"/>
              </w:rPr>
              <w:t>b</w:t>
            </w:r>
          </w:p>
        </w:tc>
      </w:tr>
      <w:tr w:rsidR="006A6AEE" w:rsidRPr="00902C9E" w14:paraId="68D44950" w14:textId="77777777" w:rsidTr="002E400C">
        <w:tc>
          <w:tcPr>
            <w:tcW w:w="1946" w:type="pct"/>
            <w:shd w:val="clear" w:color="auto" w:fill="auto"/>
            <w:vAlign w:val="center"/>
          </w:tcPr>
          <w:p w14:paraId="760ED280" w14:textId="06DBC4F4"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VLPFC</w:t>
            </w:r>
            <w:r w:rsidRPr="00902C9E">
              <w:rPr>
                <w:rFonts w:ascii="Times New Roman" w:hAnsi="Times New Roman"/>
                <w:b w:val="0"/>
                <w:bCs/>
                <w:sz w:val="24"/>
                <w:szCs w:val="24"/>
              </w:rPr>
              <w:t>⸧</w:t>
            </w:r>
          </w:p>
        </w:tc>
        <w:tc>
          <w:tcPr>
            <w:tcW w:w="1387" w:type="pct"/>
            <w:shd w:val="clear" w:color="auto" w:fill="auto"/>
          </w:tcPr>
          <w:p w14:paraId="31AE6B84"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-0.185</w:t>
            </w:r>
          </w:p>
        </w:tc>
        <w:tc>
          <w:tcPr>
            <w:tcW w:w="1667" w:type="pct"/>
            <w:shd w:val="clear" w:color="auto" w:fill="auto"/>
          </w:tcPr>
          <w:p w14:paraId="0B5F79E7" w14:textId="0EB6EC66" w:rsidR="006A6AEE" w:rsidRPr="00902C9E" w:rsidRDefault="006A6AEE" w:rsidP="00C63CE6">
            <w:pPr>
              <w:pStyle w:val="MDPI21heading1"/>
              <w:spacing w:before="0" w:after="0" w:line="360" w:lineRule="auto"/>
              <w:jc w:val="both"/>
              <w:rPr>
                <w:rFonts w:ascii="Book Antiqua" w:hAnsi="Book Antiqua"/>
                <w:b w:val="0"/>
                <w:bCs/>
                <w:sz w:val="24"/>
                <w:szCs w:val="24"/>
                <w:lang w:eastAsia="zh-CN"/>
              </w:rPr>
            </w:pPr>
            <w:r w:rsidRPr="00902C9E">
              <w:rPr>
                <w:rFonts w:ascii="Book Antiqua" w:hAnsi="Book Antiqua"/>
                <w:b w:val="0"/>
                <w:bCs/>
                <w:sz w:val="24"/>
                <w:szCs w:val="24"/>
              </w:rPr>
              <w:t>0.002</w:t>
            </w:r>
            <w:r w:rsidR="0048029E" w:rsidRPr="00902C9E">
              <w:rPr>
                <w:rFonts w:ascii="Book Antiqua" w:hAnsi="Book Antiqua"/>
                <w:b w:val="0"/>
                <w:bCs/>
                <w:sz w:val="24"/>
                <w:szCs w:val="24"/>
                <w:vertAlign w:val="superscript"/>
                <w:lang w:eastAsia="zh-CN"/>
              </w:rPr>
              <w:t>b</w:t>
            </w:r>
          </w:p>
        </w:tc>
      </w:tr>
      <w:tr w:rsidR="006A6AEE" w:rsidRPr="00902C9E" w14:paraId="1795398C" w14:textId="77777777" w:rsidTr="002E400C">
        <w:tc>
          <w:tcPr>
            <w:tcW w:w="1946" w:type="pct"/>
            <w:shd w:val="clear" w:color="auto" w:fill="auto"/>
            <w:vAlign w:val="center"/>
          </w:tcPr>
          <w:p w14:paraId="330D7D52" w14:textId="71E8C434"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dACC→</w:t>
            </w:r>
            <w:r w:rsidR="006A6AEE" w:rsidRPr="00902C9E">
              <w:rPr>
                <w:rFonts w:ascii="Book Antiqua" w:hAnsi="Book Antiqua"/>
                <w:b w:val="0"/>
                <w:bCs/>
                <w:sz w:val="24"/>
                <w:szCs w:val="24"/>
              </w:rPr>
              <w:t>VLPFC</w:t>
            </w:r>
          </w:p>
        </w:tc>
        <w:tc>
          <w:tcPr>
            <w:tcW w:w="1387" w:type="pct"/>
            <w:shd w:val="clear" w:color="auto" w:fill="auto"/>
          </w:tcPr>
          <w:p w14:paraId="278D84EA"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0.180</w:t>
            </w:r>
          </w:p>
        </w:tc>
        <w:tc>
          <w:tcPr>
            <w:tcW w:w="1667" w:type="pct"/>
            <w:shd w:val="clear" w:color="auto" w:fill="auto"/>
          </w:tcPr>
          <w:p w14:paraId="7B30BB7A" w14:textId="39D35A76"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w:t>
            </w:r>
            <w:r w:rsidR="002E400C" w:rsidRPr="00902C9E">
              <w:rPr>
                <w:rFonts w:ascii="Book Antiqua" w:hAnsi="Book Antiqua"/>
                <w:b w:val="0"/>
                <w:bCs/>
                <w:sz w:val="24"/>
                <w:szCs w:val="24"/>
                <w:vertAlign w:val="superscript"/>
                <w:lang w:eastAsia="zh-CN"/>
              </w:rPr>
              <w:t>c</w:t>
            </w:r>
          </w:p>
        </w:tc>
      </w:tr>
      <w:tr w:rsidR="006A6AEE" w:rsidRPr="00902C9E" w14:paraId="6134440F" w14:textId="77777777" w:rsidTr="002E400C">
        <w:tc>
          <w:tcPr>
            <w:tcW w:w="1946" w:type="pct"/>
            <w:shd w:val="clear" w:color="auto" w:fill="auto"/>
            <w:vAlign w:val="center"/>
          </w:tcPr>
          <w:p w14:paraId="52CD7DDC" w14:textId="47D26B79"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aI→</w:t>
            </w:r>
            <w:r w:rsidR="006A6AEE" w:rsidRPr="00902C9E">
              <w:rPr>
                <w:rFonts w:ascii="Book Antiqua" w:hAnsi="Book Antiqua"/>
                <w:b w:val="0"/>
                <w:bCs/>
                <w:sz w:val="24"/>
                <w:szCs w:val="24"/>
              </w:rPr>
              <w:t xml:space="preserve">VLPFC </w:t>
            </w:r>
          </w:p>
        </w:tc>
        <w:tc>
          <w:tcPr>
            <w:tcW w:w="1387" w:type="pct"/>
            <w:shd w:val="clear" w:color="auto" w:fill="auto"/>
          </w:tcPr>
          <w:p w14:paraId="30623E22"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-0.250</w:t>
            </w:r>
          </w:p>
        </w:tc>
        <w:tc>
          <w:tcPr>
            <w:tcW w:w="1667" w:type="pct"/>
            <w:shd w:val="clear" w:color="auto" w:fill="auto"/>
          </w:tcPr>
          <w:p w14:paraId="43F676B1" w14:textId="29327EAC"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0.002</w:t>
            </w:r>
            <w:r w:rsidR="0048029E" w:rsidRPr="00902C9E">
              <w:rPr>
                <w:rFonts w:ascii="Book Antiqua" w:hAnsi="Book Antiqua"/>
                <w:b w:val="0"/>
                <w:bCs/>
                <w:sz w:val="24"/>
                <w:szCs w:val="24"/>
                <w:vertAlign w:val="superscript"/>
                <w:lang w:eastAsia="zh-CN"/>
              </w:rPr>
              <w:t>b</w:t>
            </w:r>
          </w:p>
        </w:tc>
      </w:tr>
      <w:tr w:rsidR="006A6AEE" w:rsidRPr="00902C9E" w14:paraId="431DFC3D" w14:textId="77777777" w:rsidTr="002E400C">
        <w:tc>
          <w:tcPr>
            <w:tcW w:w="1946" w:type="pct"/>
            <w:shd w:val="clear" w:color="auto" w:fill="auto"/>
            <w:vAlign w:val="center"/>
          </w:tcPr>
          <w:p w14:paraId="2D23D289" w14:textId="1BAB61C1"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Pc→</w:t>
            </w:r>
            <w:r w:rsidR="006A6AEE" w:rsidRPr="00902C9E">
              <w:rPr>
                <w:rFonts w:ascii="Book Antiqua" w:hAnsi="Book Antiqua"/>
                <w:b w:val="0"/>
                <w:bCs/>
                <w:sz w:val="24"/>
                <w:szCs w:val="24"/>
              </w:rPr>
              <w:t>VLPFC</w:t>
            </w:r>
          </w:p>
        </w:tc>
        <w:tc>
          <w:tcPr>
            <w:tcW w:w="1387" w:type="pct"/>
            <w:shd w:val="clear" w:color="auto" w:fill="auto"/>
          </w:tcPr>
          <w:p w14:paraId="52509880"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-0.177</w:t>
            </w:r>
          </w:p>
        </w:tc>
        <w:tc>
          <w:tcPr>
            <w:tcW w:w="1667" w:type="pct"/>
            <w:shd w:val="clear" w:color="auto" w:fill="auto"/>
          </w:tcPr>
          <w:p w14:paraId="78F75252" w14:textId="16BDDF6F"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0.007</w:t>
            </w:r>
            <w:r w:rsidR="0048029E" w:rsidRPr="00902C9E">
              <w:rPr>
                <w:rFonts w:ascii="Book Antiqua" w:hAnsi="Book Antiqua"/>
                <w:b w:val="0"/>
                <w:bCs/>
                <w:sz w:val="24"/>
                <w:szCs w:val="24"/>
                <w:vertAlign w:val="superscript"/>
                <w:lang w:eastAsia="zh-CN"/>
              </w:rPr>
              <w:t>b</w:t>
            </w:r>
          </w:p>
        </w:tc>
      </w:tr>
      <w:tr w:rsidR="006A6AEE" w:rsidRPr="00902C9E" w14:paraId="1F832318" w14:textId="77777777" w:rsidTr="002E400C">
        <w:tc>
          <w:tcPr>
            <w:tcW w:w="1946" w:type="pct"/>
            <w:shd w:val="clear" w:color="auto" w:fill="auto"/>
            <w:vAlign w:val="center"/>
          </w:tcPr>
          <w:p w14:paraId="706291F0" w14:textId="0BF70840"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DLPFC→</w:t>
            </w:r>
            <w:r w:rsidR="006A6AEE" w:rsidRPr="00902C9E">
              <w:rPr>
                <w:rFonts w:ascii="Book Antiqua" w:hAnsi="Book Antiqua"/>
                <w:b w:val="0"/>
                <w:bCs/>
                <w:sz w:val="24"/>
                <w:szCs w:val="24"/>
              </w:rPr>
              <w:t>dACC</w:t>
            </w:r>
          </w:p>
        </w:tc>
        <w:tc>
          <w:tcPr>
            <w:tcW w:w="1387" w:type="pct"/>
            <w:shd w:val="clear" w:color="auto" w:fill="auto"/>
          </w:tcPr>
          <w:p w14:paraId="1085A5F7"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0.212</w:t>
            </w:r>
          </w:p>
        </w:tc>
        <w:tc>
          <w:tcPr>
            <w:tcW w:w="1667" w:type="pct"/>
            <w:shd w:val="clear" w:color="auto" w:fill="auto"/>
          </w:tcPr>
          <w:p w14:paraId="723CBF48" w14:textId="0DA0CFBC"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0.004</w:t>
            </w:r>
            <w:r w:rsidR="0048029E" w:rsidRPr="00902C9E">
              <w:rPr>
                <w:rFonts w:ascii="Book Antiqua" w:hAnsi="Book Antiqua"/>
                <w:b w:val="0"/>
                <w:bCs/>
                <w:sz w:val="24"/>
                <w:szCs w:val="24"/>
                <w:vertAlign w:val="superscript"/>
                <w:lang w:eastAsia="zh-CN"/>
              </w:rPr>
              <w:t>b</w:t>
            </w:r>
          </w:p>
        </w:tc>
      </w:tr>
      <w:tr w:rsidR="006A6AEE" w:rsidRPr="00902C9E" w14:paraId="0F191942" w14:textId="77777777" w:rsidTr="002E400C">
        <w:tc>
          <w:tcPr>
            <w:tcW w:w="1946" w:type="pct"/>
            <w:shd w:val="clear" w:color="auto" w:fill="auto"/>
            <w:vAlign w:val="center"/>
          </w:tcPr>
          <w:p w14:paraId="04E625D1" w14:textId="00472592"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VLPFC→</w:t>
            </w:r>
            <w:r w:rsidR="006A6AEE" w:rsidRPr="00902C9E">
              <w:rPr>
                <w:rFonts w:ascii="Book Antiqua" w:hAnsi="Book Antiqua"/>
                <w:b w:val="0"/>
                <w:bCs/>
                <w:sz w:val="24"/>
                <w:szCs w:val="24"/>
              </w:rPr>
              <w:t>dACC</w:t>
            </w:r>
          </w:p>
        </w:tc>
        <w:tc>
          <w:tcPr>
            <w:tcW w:w="1387" w:type="pct"/>
            <w:shd w:val="clear" w:color="auto" w:fill="auto"/>
          </w:tcPr>
          <w:p w14:paraId="0C456B17"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-0.181</w:t>
            </w:r>
          </w:p>
        </w:tc>
        <w:tc>
          <w:tcPr>
            <w:tcW w:w="1667" w:type="pct"/>
            <w:shd w:val="clear" w:color="auto" w:fill="auto"/>
          </w:tcPr>
          <w:p w14:paraId="5E2A129E" w14:textId="50BE91E9"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0.02</w:t>
            </w:r>
            <w:r w:rsidR="0048029E" w:rsidRPr="00902C9E">
              <w:rPr>
                <w:rFonts w:ascii="Book Antiqua" w:hAnsi="Book Antiqua"/>
                <w:b w:val="0"/>
                <w:bCs/>
                <w:sz w:val="24"/>
                <w:szCs w:val="24"/>
                <w:vertAlign w:val="superscript"/>
                <w:lang w:eastAsia="zh-CN"/>
              </w:rPr>
              <w:t>a</w:t>
            </w:r>
          </w:p>
        </w:tc>
      </w:tr>
      <w:tr w:rsidR="006A6AEE" w:rsidRPr="00902C9E" w14:paraId="4D14F0FB" w14:textId="77777777" w:rsidTr="002E400C">
        <w:tc>
          <w:tcPr>
            <w:tcW w:w="1946" w:type="pct"/>
            <w:shd w:val="clear" w:color="auto" w:fill="auto"/>
            <w:vAlign w:val="center"/>
          </w:tcPr>
          <w:p w14:paraId="50EAB4FE" w14:textId="4478F3D5"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dACC</w:t>
            </w:r>
            <w:r w:rsidRPr="00902C9E">
              <w:rPr>
                <w:rFonts w:ascii="Times New Roman" w:hAnsi="Times New Roman"/>
                <w:b w:val="0"/>
                <w:bCs/>
                <w:sz w:val="24"/>
                <w:szCs w:val="24"/>
              </w:rPr>
              <w:t>⸧</w:t>
            </w:r>
          </w:p>
        </w:tc>
        <w:tc>
          <w:tcPr>
            <w:tcW w:w="1387" w:type="pct"/>
            <w:shd w:val="clear" w:color="auto" w:fill="auto"/>
          </w:tcPr>
          <w:p w14:paraId="572E6111"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-0.160</w:t>
            </w:r>
          </w:p>
        </w:tc>
        <w:tc>
          <w:tcPr>
            <w:tcW w:w="1667" w:type="pct"/>
            <w:shd w:val="clear" w:color="auto" w:fill="auto"/>
          </w:tcPr>
          <w:p w14:paraId="294EBF7D" w14:textId="7AD0000A"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0.007</w:t>
            </w:r>
            <w:r w:rsidR="0048029E" w:rsidRPr="00902C9E">
              <w:rPr>
                <w:rFonts w:ascii="Book Antiqua" w:hAnsi="Book Antiqua"/>
                <w:b w:val="0"/>
                <w:bCs/>
                <w:sz w:val="24"/>
                <w:szCs w:val="24"/>
                <w:vertAlign w:val="superscript"/>
                <w:lang w:eastAsia="zh-CN"/>
              </w:rPr>
              <w:t>b</w:t>
            </w:r>
          </w:p>
        </w:tc>
      </w:tr>
      <w:tr w:rsidR="006A6AEE" w:rsidRPr="00902C9E" w14:paraId="23632028" w14:textId="77777777" w:rsidTr="002E400C">
        <w:tc>
          <w:tcPr>
            <w:tcW w:w="1946" w:type="pct"/>
            <w:shd w:val="clear" w:color="auto" w:fill="auto"/>
            <w:vAlign w:val="center"/>
          </w:tcPr>
          <w:p w14:paraId="376DAD78" w14:textId="2365AB56"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Pc→</w:t>
            </w:r>
            <w:r w:rsidR="006A6AEE" w:rsidRPr="00902C9E">
              <w:rPr>
                <w:rFonts w:ascii="Book Antiqua" w:hAnsi="Book Antiqua"/>
                <w:b w:val="0"/>
                <w:bCs/>
                <w:sz w:val="24"/>
                <w:szCs w:val="24"/>
              </w:rPr>
              <w:t>dACC</w:t>
            </w:r>
          </w:p>
        </w:tc>
        <w:tc>
          <w:tcPr>
            <w:tcW w:w="1387" w:type="pct"/>
            <w:tcBorders>
              <w:top w:val="nil"/>
              <w:left w:val="nil"/>
              <w:bottom w:val="nil"/>
              <w:right w:val="nil"/>
            </w:tcBorders>
            <w:shd w:val="clear" w:color="auto" w:fill="auto"/>
          </w:tcPr>
          <w:p w14:paraId="05A497BC"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-0.228</w:t>
            </w:r>
          </w:p>
        </w:tc>
        <w:tc>
          <w:tcPr>
            <w:tcW w:w="1667" w:type="pct"/>
            <w:shd w:val="clear" w:color="auto" w:fill="auto"/>
          </w:tcPr>
          <w:p w14:paraId="165DB12F" w14:textId="410094EB"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0.006</w:t>
            </w:r>
            <w:r w:rsidR="0048029E" w:rsidRPr="00902C9E">
              <w:rPr>
                <w:rFonts w:ascii="Book Antiqua" w:hAnsi="Book Antiqua"/>
                <w:b w:val="0"/>
                <w:bCs/>
                <w:sz w:val="24"/>
                <w:szCs w:val="24"/>
                <w:vertAlign w:val="superscript"/>
                <w:lang w:eastAsia="zh-CN"/>
              </w:rPr>
              <w:t>b</w:t>
            </w:r>
          </w:p>
        </w:tc>
      </w:tr>
      <w:tr w:rsidR="006A6AEE" w:rsidRPr="00902C9E" w14:paraId="6CBDD248" w14:textId="77777777" w:rsidTr="002E400C">
        <w:tc>
          <w:tcPr>
            <w:tcW w:w="1946" w:type="pct"/>
            <w:shd w:val="clear" w:color="auto" w:fill="auto"/>
            <w:vAlign w:val="center"/>
          </w:tcPr>
          <w:p w14:paraId="2CD56E55" w14:textId="21CA9656"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aI</w:t>
            </w:r>
            <w:r w:rsidRPr="00902C9E">
              <w:rPr>
                <w:rFonts w:ascii="Times New Roman" w:hAnsi="Times New Roman"/>
                <w:b w:val="0"/>
                <w:bCs/>
                <w:sz w:val="24"/>
                <w:szCs w:val="24"/>
              </w:rPr>
              <w:t>⸧</w:t>
            </w:r>
          </w:p>
        </w:tc>
        <w:tc>
          <w:tcPr>
            <w:tcW w:w="1387" w:type="pct"/>
            <w:tcBorders>
              <w:top w:val="nil"/>
              <w:left w:val="nil"/>
              <w:bottom w:val="nil"/>
              <w:right w:val="nil"/>
            </w:tcBorders>
            <w:shd w:val="clear" w:color="auto" w:fill="auto"/>
          </w:tcPr>
          <w:p w14:paraId="12F67784"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-0.216</w:t>
            </w:r>
          </w:p>
        </w:tc>
        <w:tc>
          <w:tcPr>
            <w:tcW w:w="1667" w:type="pct"/>
            <w:shd w:val="clear" w:color="auto" w:fill="auto"/>
          </w:tcPr>
          <w:p w14:paraId="1453C51E" w14:textId="0627444F"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0.003</w:t>
            </w:r>
            <w:r w:rsidR="0048029E" w:rsidRPr="00902C9E">
              <w:rPr>
                <w:rFonts w:ascii="Book Antiqua" w:hAnsi="Book Antiqua"/>
                <w:b w:val="0"/>
                <w:bCs/>
                <w:sz w:val="24"/>
                <w:szCs w:val="24"/>
                <w:vertAlign w:val="superscript"/>
                <w:lang w:eastAsia="zh-CN"/>
              </w:rPr>
              <w:t>b</w:t>
            </w:r>
          </w:p>
        </w:tc>
      </w:tr>
      <w:tr w:rsidR="006A6AEE" w:rsidRPr="00902C9E" w14:paraId="722A4464" w14:textId="77777777" w:rsidTr="002E400C">
        <w:tc>
          <w:tcPr>
            <w:tcW w:w="1946" w:type="pct"/>
            <w:shd w:val="clear" w:color="auto" w:fill="auto"/>
            <w:vAlign w:val="center"/>
          </w:tcPr>
          <w:p w14:paraId="493911D0" w14:textId="4903B2E1"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DLPFC</w:t>
            </w:r>
            <w:r w:rsidR="006A6AEE" w:rsidRPr="00902C9E">
              <w:rPr>
                <w:rFonts w:ascii="Book Antiqua" w:hAnsi="Book Antiqua"/>
                <w:b w:val="0"/>
                <w:bCs/>
                <w:sz w:val="24"/>
                <w:szCs w:val="24"/>
              </w:rPr>
              <w:t>→Pc</w:t>
            </w:r>
          </w:p>
        </w:tc>
        <w:tc>
          <w:tcPr>
            <w:tcW w:w="1387" w:type="pct"/>
            <w:tcBorders>
              <w:top w:val="nil"/>
              <w:left w:val="nil"/>
              <w:bottom w:val="nil"/>
              <w:right w:val="nil"/>
            </w:tcBorders>
            <w:shd w:val="clear" w:color="auto" w:fill="auto"/>
          </w:tcPr>
          <w:p w14:paraId="2D6D2391"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0.090</w:t>
            </w:r>
          </w:p>
        </w:tc>
        <w:tc>
          <w:tcPr>
            <w:tcW w:w="1667" w:type="pct"/>
            <w:shd w:val="clear" w:color="auto" w:fill="auto"/>
          </w:tcPr>
          <w:p w14:paraId="4EFA44B2" w14:textId="7ECA9493"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0.047</w:t>
            </w:r>
            <w:r w:rsidR="0048029E" w:rsidRPr="00902C9E">
              <w:rPr>
                <w:rFonts w:ascii="Book Antiqua" w:hAnsi="Book Antiqua"/>
                <w:b w:val="0"/>
                <w:bCs/>
                <w:sz w:val="24"/>
                <w:szCs w:val="24"/>
                <w:vertAlign w:val="superscript"/>
                <w:lang w:eastAsia="zh-CN"/>
              </w:rPr>
              <w:t>a</w:t>
            </w:r>
          </w:p>
        </w:tc>
      </w:tr>
      <w:tr w:rsidR="006A6AEE" w:rsidRPr="00902C9E" w14:paraId="65E705B8" w14:textId="77777777" w:rsidTr="002E400C">
        <w:tc>
          <w:tcPr>
            <w:tcW w:w="1946" w:type="pct"/>
            <w:shd w:val="clear" w:color="auto" w:fill="auto"/>
            <w:vAlign w:val="center"/>
          </w:tcPr>
          <w:p w14:paraId="5A8EA776" w14:textId="43657199"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VLPFC</w:t>
            </w:r>
            <w:r w:rsidR="006A6AEE" w:rsidRPr="00902C9E">
              <w:rPr>
                <w:rFonts w:ascii="Book Antiqua" w:hAnsi="Book Antiqua"/>
                <w:b w:val="0"/>
                <w:bCs/>
                <w:sz w:val="24"/>
                <w:szCs w:val="24"/>
              </w:rPr>
              <w:t>→Pc</w:t>
            </w:r>
          </w:p>
        </w:tc>
        <w:tc>
          <w:tcPr>
            <w:tcW w:w="1387" w:type="pct"/>
            <w:tcBorders>
              <w:top w:val="nil"/>
              <w:left w:val="nil"/>
              <w:bottom w:val="nil"/>
              <w:right w:val="nil"/>
            </w:tcBorders>
            <w:shd w:val="clear" w:color="auto" w:fill="auto"/>
          </w:tcPr>
          <w:p w14:paraId="2DBB52BA"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0.133</w:t>
            </w:r>
          </w:p>
        </w:tc>
        <w:tc>
          <w:tcPr>
            <w:tcW w:w="1667" w:type="pct"/>
            <w:shd w:val="clear" w:color="auto" w:fill="auto"/>
          </w:tcPr>
          <w:p w14:paraId="066182E4" w14:textId="426D789E"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0.029</w:t>
            </w:r>
            <w:r w:rsidR="0048029E" w:rsidRPr="00902C9E">
              <w:rPr>
                <w:rFonts w:ascii="Book Antiqua" w:hAnsi="Book Antiqua"/>
                <w:b w:val="0"/>
                <w:bCs/>
                <w:sz w:val="24"/>
                <w:szCs w:val="24"/>
                <w:vertAlign w:val="superscript"/>
                <w:lang w:eastAsia="zh-CN"/>
              </w:rPr>
              <w:t>a</w:t>
            </w:r>
          </w:p>
        </w:tc>
      </w:tr>
      <w:tr w:rsidR="006A6AEE" w:rsidRPr="00902C9E" w14:paraId="61B8C4BC" w14:textId="77777777" w:rsidTr="002E400C">
        <w:tc>
          <w:tcPr>
            <w:tcW w:w="1946" w:type="pct"/>
            <w:shd w:val="clear" w:color="auto" w:fill="auto"/>
            <w:vAlign w:val="center"/>
          </w:tcPr>
          <w:p w14:paraId="6AD35A14" w14:textId="64E9E2B5"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dACC</w:t>
            </w:r>
            <w:r w:rsidR="006A6AEE" w:rsidRPr="00902C9E">
              <w:rPr>
                <w:rFonts w:ascii="Book Antiqua" w:hAnsi="Book Antiqua"/>
                <w:b w:val="0"/>
                <w:bCs/>
                <w:sz w:val="24"/>
                <w:szCs w:val="24"/>
              </w:rPr>
              <w:t>→Pc</w:t>
            </w:r>
          </w:p>
        </w:tc>
        <w:tc>
          <w:tcPr>
            <w:tcW w:w="1387" w:type="pct"/>
            <w:tcBorders>
              <w:top w:val="nil"/>
              <w:left w:val="nil"/>
              <w:bottom w:val="nil"/>
              <w:right w:val="nil"/>
            </w:tcBorders>
            <w:shd w:val="clear" w:color="auto" w:fill="auto"/>
          </w:tcPr>
          <w:p w14:paraId="4933A33B"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0.090</w:t>
            </w:r>
          </w:p>
        </w:tc>
        <w:tc>
          <w:tcPr>
            <w:tcW w:w="1667" w:type="pct"/>
            <w:shd w:val="clear" w:color="auto" w:fill="auto"/>
          </w:tcPr>
          <w:p w14:paraId="5D09F2E9" w14:textId="11F9F0AE"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0.049</w:t>
            </w:r>
            <w:r w:rsidR="0048029E" w:rsidRPr="00902C9E">
              <w:rPr>
                <w:rFonts w:ascii="Book Antiqua" w:hAnsi="Book Antiqua"/>
                <w:b w:val="0"/>
                <w:bCs/>
                <w:sz w:val="24"/>
                <w:szCs w:val="24"/>
                <w:vertAlign w:val="superscript"/>
                <w:lang w:eastAsia="zh-CN"/>
              </w:rPr>
              <w:t>a</w:t>
            </w:r>
          </w:p>
        </w:tc>
      </w:tr>
      <w:tr w:rsidR="006A6AEE" w:rsidRPr="00902C9E" w14:paraId="1468829A" w14:textId="77777777" w:rsidTr="002E400C">
        <w:tc>
          <w:tcPr>
            <w:tcW w:w="1946" w:type="pct"/>
            <w:tcBorders>
              <w:bottom w:val="single" w:sz="8" w:space="0" w:color="auto"/>
            </w:tcBorders>
            <w:shd w:val="clear" w:color="auto" w:fill="auto"/>
            <w:vAlign w:val="center"/>
          </w:tcPr>
          <w:p w14:paraId="08605650" w14:textId="73F63815" w:rsidR="006A6AEE" w:rsidRPr="00902C9E" w:rsidRDefault="007C13A8"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aI</w:t>
            </w:r>
            <w:r w:rsidR="006A6AEE" w:rsidRPr="00902C9E">
              <w:rPr>
                <w:rFonts w:ascii="Book Antiqua" w:hAnsi="Book Antiqua"/>
                <w:b w:val="0"/>
                <w:bCs/>
                <w:sz w:val="24"/>
                <w:szCs w:val="24"/>
              </w:rPr>
              <w:t>→Pc</w:t>
            </w:r>
          </w:p>
        </w:tc>
        <w:tc>
          <w:tcPr>
            <w:tcW w:w="1387" w:type="pct"/>
            <w:tcBorders>
              <w:top w:val="nil"/>
              <w:left w:val="nil"/>
              <w:bottom w:val="single" w:sz="8" w:space="0" w:color="auto"/>
              <w:right w:val="nil"/>
            </w:tcBorders>
            <w:shd w:val="clear" w:color="auto" w:fill="auto"/>
          </w:tcPr>
          <w:p w14:paraId="72DBF1C2" w14:textId="77777777" w:rsidR="006A6AEE" w:rsidRPr="00902C9E" w:rsidRDefault="006A6AEE" w:rsidP="00C63CE6">
            <w:pPr>
              <w:pStyle w:val="MDPI21heading1"/>
              <w:spacing w:before="0" w:after="0" w:line="360" w:lineRule="auto"/>
              <w:jc w:val="both"/>
              <w:rPr>
                <w:rFonts w:ascii="Book Antiqua" w:hAnsi="Book Antiqua"/>
                <w:b w:val="0"/>
                <w:bCs/>
                <w:sz w:val="24"/>
                <w:szCs w:val="24"/>
              </w:rPr>
            </w:pPr>
            <w:r w:rsidRPr="00902C9E">
              <w:rPr>
                <w:rFonts w:ascii="Book Antiqua" w:hAnsi="Book Antiqua"/>
                <w:b w:val="0"/>
                <w:bCs/>
                <w:sz w:val="24"/>
                <w:szCs w:val="24"/>
              </w:rPr>
              <w:t>-0.284</w:t>
            </w:r>
          </w:p>
        </w:tc>
        <w:tc>
          <w:tcPr>
            <w:tcW w:w="1667" w:type="pct"/>
            <w:tcBorders>
              <w:bottom w:val="single" w:sz="8" w:space="0" w:color="auto"/>
            </w:tcBorders>
            <w:shd w:val="clear" w:color="auto" w:fill="auto"/>
          </w:tcPr>
          <w:p w14:paraId="7AD6903E" w14:textId="6674C5C4" w:rsidR="006A6AEE" w:rsidRPr="00902C9E" w:rsidRDefault="006A6AEE" w:rsidP="00C63CE6">
            <w:pPr>
              <w:pStyle w:val="MDPI21heading1"/>
              <w:spacing w:before="0" w:after="0" w:line="360" w:lineRule="auto"/>
              <w:jc w:val="both"/>
              <w:rPr>
                <w:rFonts w:ascii="Book Antiqua" w:hAnsi="Book Antiqua"/>
                <w:b w:val="0"/>
                <w:bCs/>
                <w:sz w:val="24"/>
                <w:szCs w:val="24"/>
                <w:lang w:eastAsia="zh-CN"/>
              </w:rPr>
            </w:pPr>
            <w:r w:rsidRPr="00902C9E">
              <w:rPr>
                <w:rFonts w:ascii="Book Antiqua" w:hAnsi="Book Antiqua"/>
                <w:b w:val="0"/>
                <w:bCs/>
                <w:sz w:val="24"/>
                <w:szCs w:val="24"/>
              </w:rPr>
              <w:t>0</w:t>
            </w:r>
            <w:r w:rsidR="002E400C" w:rsidRPr="00902C9E">
              <w:rPr>
                <w:rFonts w:ascii="Book Antiqua" w:hAnsi="Book Antiqua"/>
                <w:b w:val="0"/>
                <w:bCs/>
                <w:sz w:val="24"/>
                <w:szCs w:val="24"/>
                <w:vertAlign w:val="superscript"/>
                <w:lang w:eastAsia="zh-CN"/>
              </w:rPr>
              <w:t>c</w:t>
            </w:r>
          </w:p>
        </w:tc>
      </w:tr>
    </w:tbl>
    <w:p w14:paraId="08670CF7" w14:textId="2C45C71B" w:rsidR="006A6AEE" w:rsidRPr="00902C9E" w:rsidRDefault="00AD6D5E" w:rsidP="00C63CE6">
      <w:pPr>
        <w:pStyle w:val="MDPI21heading1"/>
        <w:spacing w:before="0" w:after="0" w:line="360" w:lineRule="auto"/>
        <w:jc w:val="both"/>
        <w:rPr>
          <w:rFonts w:ascii="Book Antiqua" w:hAnsi="Book Antiqua"/>
          <w:b w:val="0"/>
          <w:sz w:val="24"/>
          <w:szCs w:val="24"/>
          <w:lang w:eastAsia="zh-CN"/>
        </w:rPr>
      </w:pPr>
      <w:r w:rsidRPr="00902C9E">
        <w:rPr>
          <w:rFonts w:ascii="Book Antiqua" w:hAnsi="Book Antiqua"/>
          <w:b w:val="0"/>
          <w:sz w:val="24"/>
          <w:szCs w:val="24"/>
          <w:vertAlign w:val="superscript"/>
        </w:rPr>
        <w:t>a</w:t>
      </w:r>
      <w:r w:rsidRPr="00902C9E">
        <w:rPr>
          <w:rFonts w:ascii="Book Antiqua" w:hAnsi="Book Antiqua"/>
          <w:b w:val="0"/>
          <w:i/>
          <w:sz w:val="24"/>
          <w:szCs w:val="24"/>
          <w:lang w:eastAsia="zh-CN"/>
        </w:rPr>
        <w:t>P</w:t>
      </w:r>
      <w:r w:rsidRPr="00902C9E">
        <w:rPr>
          <w:rFonts w:ascii="Book Antiqua" w:hAnsi="Book Antiqua"/>
          <w:b w:val="0"/>
          <w:sz w:val="24"/>
          <w:szCs w:val="24"/>
          <w:lang w:eastAsia="zh-CN"/>
        </w:rPr>
        <w:t xml:space="preserve"> </w:t>
      </w:r>
      <w:r w:rsidRPr="00902C9E">
        <w:rPr>
          <w:rFonts w:ascii="Book Antiqua" w:hAnsi="Book Antiqua"/>
          <w:b w:val="0"/>
          <w:sz w:val="24"/>
          <w:szCs w:val="24"/>
        </w:rPr>
        <w:t>&lt;</w:t>
      </w:r>
      <w:r w:rsidRPr="00902C9E">
        <w:rPr>
          <w:rFonts w:ascii="Book Antiqua" w:hAnsi="Book Antiqua"/>
          <w:b w:val="0"/>
          <w:sz w:val="24"/>
          <w:szCs w:val="24"/>
          <w:lang w:eastAsia="zh-CN"/>
        </w:rPr>
        <w:t xml:space="preserve"> </w:t>
      </w:r>
      <w:r w:rsidRPr="00902C9E">
        <w:rPr>
          <w:rFonts w:ascii="Book Antiqua" w:hAnsi="Book Antiqua"/>
          <w:b w:val="0"/>
          <w:sz w:val="24"/>
          <w:szCs w:val="24"/>
        </w:rPr>
        <w:t>0.05</w:t>
      </w:r>
      <w:r w:rsidRPr="00902C9E">
        <w:rPr>
          <w:rFonts w:ascii="Book Antiqua" w:hAnsi="Book Antiqua"/>
          <w:b w:val="0"/>
          <w:sz w:val="24"/>
          <w:szCs w:val="24"/>
          <w:lang w:eastAsia="zh-CN"/>
        </w:rPr>
        <w:t xml:space="preserve">; </w:t>
      </w:r>
      <w:r w:rsidRPr="00902C9E">
        <w:rPr>
          <w:rFonts w:ascii="Book Antiqua" w:hAnsi="Book Antiqua"/>
          <w:b w:val="0"/>
          <w:sz w:val="24"/>
          <w:szCs w:val="24"/>
          <w:vertAlign w:val="superscript"/>
          <w:lang w:eastAsia="zh-CN"/>
        </w:rPr>
        <w:t>b</w:t>
      </w:r>
      <w:r w:rsidRPr="00902C9E">
        <w:rPr>
          <w:rFonts w:ascii="Book Antiqua" w:hAnsi="Book Antiqua"/>
          <w:b w:val="0"/>
          <w:i/>
          <w:sz w:val="24"/>
          <w:szCs w:val="24"/>
          <w:lang w:eastAsia="zh-CN"/>
        </w:rPr>
        <w:t>P</w:t>
      </w:r>
      <w:r w:rsidRPr="00902C9E">
        <w:rPr>
          <w:rFonts w:ascii="Book Antiqua" w:hAnsi="Book Antiqua"/>
          <w:b w:val="0"/>
          <w:sz w:val="24"/>
          <w:szCs w:val="24"/>
          <w:lang w:eastAsia="zh-CN"/>
        </w:rPr>
        <w:t xml:space="preserve"> </w:t>
      </w:r>
      <w:r w:rsidRPr="00902C9E">
        <w:rPr>
          <w:rFonts w:ascii="Book Antiqua" w:hAnsi="Book Antiqua"/>
          <w:b w:val="0"/>
          <w:sz w:val="24"/>
          <w:szCs w:val="24"/>
        </w:rPr>
        <w:t>&lt;</w:t>
      </w:r>
      <w:r w:rsidRPr="00902C9E">
        <w:rPr>
          <w:rFonts w:ascii="Book Antiqua" w:hAnsi="Book Antiqua"/>
          <w:b w:val="0"/>
          <w:sz w:val="24"/>
          <w:szCs w:val="24"/>
          <w:lang w:eastAsia="zh-CN"/>
        </w:rPr>
        <w:t xml:space="preserve"> </w:t>
      </w:r>
      <w:r w:rsidRPr="00902C9E">
        <w:rPr>
          <w:rFonts w:ascii="Book Antiqua" w:hAnsi="Book Antiqua"/>
          <w:b w:val="0"/>
          <w:sz w:val="24"/>
          <w:szCs w:val="24"/>
        </w:rPr>
        <w:t>0.0</w:t>
      </w:r>
      <w:r w:rsidRPr="00902C9E">
        <w:rPr>
          <w:rFonts w:ascii="Book Antiqua" w:hAnsi="Book Antiqua"/>
          <w:b w:val="0"/>
          <w:sz w:val="24"/>
          <w:szCs w:val="24"/>
          <w:lang w:eastAsia="zh-CN"/>
        </w:rPr>
        <w:t xml:space="preserve">1; </w:t>
      </w:r>
      <w:r w:rsidRPr="00902C9E">
        <w:rPr>
          <w:rFonts w:ascii="Book Antiqua" w:hAnsi="Book Antiqua"/>
          <w:b w:val="0"/>
          <w:sz w:val="24"/>
          <w:szCs w:val="24"/>
          <w:vertAlign w:val="superscript"/>
          <w:lang w:eastAsia="zh-CN"/>
        </w:rPr>
        <w:t>c</w:t>
      </w:r>
      <w:r w:rsidRPr="00902C9E">
        <w:rPr>
          <w:rFonts w:ascii="Book Antiqua" w:hAnsi="Book Antiqua"/>
          <w:b w:val="0"/>
          <w:i/>
          <w:sz w:val="24"/>
          <w:szCs w:val="24"/>
          <w:lang w:eastAsia="zh-CN"/>
        </w:rPr>
        <w:t>P</w:t>
      </w:r>
      <w:r w:rsidRPr="00902C9E">
        <w:rPr>
          <w:rFonts w:ascii="Book Antiqua" w:hAnsi="Book Antiqua"/>
          <w:b w:val="0"/>
          <w:sz w:val="24"/>
          <w:szCs w:val="24"/>
          <w:lang w:eastAsia="zh-CN"/>
        </w:rPr>
        <w:t xml:space="preserve"> </w:t>
      </w:r>
      <w:r w:rsidRPr="00902C9E">
        <w:rPr>
          <w:rFonts w:ascii="Book Antiqua" w:hAnsi="Book Antiqua"/>
          <w:b w:val="0"/>
          <w:sz w:val="24"/>
          <w:szCs w:val="24"/>
        </w:rPr>
        <w:t>&lt;</w:t>
      </w:r>
      <w:r w:rsidRPr="00902C9E">
        <w:rPr>
          <w:rFonts w:ascii="Book Antiqua" w:hAnsi="Book Antiqua"/>
          <w:b w:val="0"/>
          <w:sz w:val="24"/>
          <w:szCs w:val="24"/>
          <w:lang w:eastAsia="zh-CN"/>
        </w:rPr>
        <w:t xml:space="preserve"> </w:t>
      </w:r>
      <w:r w:rsidRPr="00902C9E">
        <w:rPr>
          <w:rFonts w:ascii="Book Antiqua" w:hAnsi="Book Antiqua"/>
          <w:b w:val="0"/>
          <w:sz w:val="24"/>
          <w:szCs w:val="24"/>
        </w:rPr>
        <w:t>0.0</w:t>
      </w:r>
      <w:r w:rsidRPr="00902C9E">
        <w:rPr>
          <w:rFonts w:ascii="Book Antiqua" w:hAnsi="Book Antiqua"/>
          <w:b w:val="0"/>
          <w:sz w:val="24"/>
          <w:szCs w:val="24"/>
          <w:lang w:eastAsia="zh-CN"/>
        </w:rPr>
        <w:t>01.</w:t>
      </w:r>
      <w:r w:rsidR="006A6AEE" w:rsidRPr="00902C9E">
        <w:rPr>
          <w:rFonts w:ascii="Book Antiqua" w:hAnsi="Book Antiqua"/>
          <w:b w:val="0"/>
          <w:sz w:val="24"/>
          <w:szCs w:val="24"/>
          <w:lang w:val="bg-BG"/>
        </w:rPr>
        <w:t xml:space="preserve"> </w:t>
      </w:r>
      <w:r w:rsidR="006A6AEE" w:rsidRPr="00902C9E">
        <w:rPr>
          <w:rFonts w:ascii="Times New Roman" w:hAnsi="Times New Roman"/>
          <w:b w:val="0"/>
          <w:sz w:val="24"/>
          <w:szCs w:val="24"/>
        </w:rPr>
        <w:t>⸧</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w:t>
      </w:r>
      <w:r w:rsidRPr="00902C9E">
        <w:rPr>
          <w:rFonts w:ascii="Book Antiqua" w:hAnsi="Book Antiqua"/>
          <w:b w:val="0"/>
          <w:sz w:val="24"/>
          <w:szCs w:val="24"/>
          <w:lang w:eastAsia="zh-CN"/>
        </w:rPr>
        <w:t>S</w:t>
      </w:r>
      <w:r w:rsidR="006A6AEE" w:rsidRPr="00902C9E">
        <w:rPr>
          <w:rFonts w:ascii="Book Antiqua" w:hAnsi="Book Antiqua"/>
          <w:b w:val="0"/>
          <w:sz w:val="24"/>
          <w:szCs w:val="24"/>
        </w:rPr>
        <w:t>elf-inhibitory connection</w:t>
      </w:r>
      <w:r w:rsidRPr="00902C9E">
        <w:rPr>
          <w:rFonts w:ascii="Book Antiqua" w:hAnsi="Book Antiqua"/>
          <w:b w:val="0"/>
          <w:sz w:val="24"/>
          <w:szCs w:val="24"/>
          <w:lang w:eastAsia="zh-CN"/>
        </w:rPr>
        <w:t>;</w:t>
      </w:r>
      <w:r w:rsidR="006A6AEE" w:rsidRPr="00902C9E">
        <w:rPr>
          <w:rFonts w:ascii="Book Antiqua" w:hAnsi="Book Antiqua"/>
          <w:b w:val="0"/>
          <w:sz w:val="24"/>
          <w:szCs w:val="24"/>
        </w:rPr>
        <w:t xml:space="preserve"> </w:t>
      </w:r>
      <w:r w:rsidR="006A6AEE" w:rsidRPr="00902C9E">
        <w:rPr>
          <w:rFonts w:ascii="Book Antiqua" w:hAnsi="Book Antiqua"/>
          <w:b w:val="0"/>
          <w:bCs/>
          <w:sz w:val="24"/>
          <w:szCs w:val="24"/>
        </w:rPr>
        <w:t>DLPFC</w:t>
      </w:r>
      <w:r w:rsidRPr="00902C9E">
        <w:rPr>
          <w:rFonts w:ascii="Book Antiqua" w:hAnsi="Book Antiqua"/>
          <w:b w:val="0"/>
          <w:bCs/>
          <w:sz w:val="24"/>
          <w:szCs w:val="24"/>
          <w:lang w:eastAsia="zh-CN"/>
        </w:rPr>
        <w:t>:</w:t>
      </w:r>
      <w:r w:rsidR="006A6AEE" w:rsidRPr="00902C9E">
        <w:rPr>
          <w:rFonts w:ascii="Book Antiqua" w:hAnsi="Book Antiqua"/>
          <w:b w:val="0"/>
          <w:bCs/>
          <w:sz w:val="24"/>
          <w:szCs w:val="24"/>
        </w:rPr>
        <w:t xml:space="preserve"> Dorsolateral prefrontal cortex; VLPFC</w:t>
      </w:r>
      <w:r w:rsidRPr="00902C9E">
        <w:rPr>
          <w:rFonts w:ascii="Book Antiqua" w:hAnsi="Book Antiqua"/>
          <w:b w:val="0"/>
          <w:bCs/>
          <w:sz w:val="24"/>
          <w:szCs w:val="24"/>
          <w:lang w:eastAsia="zh-CN"/>
        </w:rPr>
        <w:t>:</w:t>
      </w:r>
      <w:r w:rsidR="006A6AEE" w:rsidRPr="00902C9E">
        <w:rPr>
          <w:rFonts w:ascii="Book Antiqua" w:hAnsi="Book Antiqua"/>
          <w:b w:val="0"/>
          <w:bCs/>
          <w:sz w:val="24"/>
          <w:szCs w:val="24"/>
        </w:rPr>
        <w:t xml:space="preserve"> Ventrolateral prefrontal cortex; IFG</w:t>
      </w:r>
      <w:r w:rsidRPr="00902C9E">
        <w:rPr>
          <w:rFonts w:ascii="Book Antiqua" w:hAnsi="Book Antiqua"/>
          <w:b w:val="0"/>
          <w:bCs/>
          <w:sz w:val="24"/>
          <w:szCs w:val="24"/>
          <w:lang w:eastAsia="zh-CN"/>
        </w:rPr>
        <w:t>:</w:t>
      </w:r>
      <w:r w:rsidR="006A6AEE" w:rsidRPr="00902C9E">
        <w:rPr>
          <w:rFonts w:ascii="Book Antiqua" w:hAnsi="Book Antiqua"/>
          <w:b w:val="0"/>
          <w:bCs/>
          <w:sz w:val="24"/>
          <w:szCs w:val="24"/>
        </w:rPr>
        <w:t xml:space="preserve"> Inferior frontal gyrus; dACC</w:t>
      </w:r>
      <w:r w:rsidRPr="00902C9E">
        <w:rPr>
          <w:rFonts w:ascii="Book Antiqua" w:hAnsi="Book Antiqua"/>
          <w:b w:val="0"/>
          <w:bCs/>
          <w:sz w:val="24"/>
          <w:szCs w:val="24"/>
          <w:lang w:eastAsia="zh-CN"/>
        </w:rPr>
        <w:t>:</w:t>
      </w:r>
      <w:r w:rsidR="006A6AEE" w:rsidRPr="00902C9E">
        <w:rPr>
          <w:rFonts w:ascii="Book Antiqua" w:hAnsi="Book Antiqua"/>
          <w:b w:val="0"/>
          <w:bCs/>
          <w:sz w:val="24"/>
          <w:szCs w:val="24"/>
        </w:rPr>
        <w:t xml:space="preserve"> </w:t>
      </w:r>
      <w:r w:rsidRPr="00902C9E">
        <w:rPr>
          <w:rFonts w:ascii="Book Antiqua" w:hAnsi="Book Antiqua"/>
          <w:b w:val="0"/>
          <w:bCs/>
          <w:sz w:val="24"/>
          <w:szCs w:val="24"/>
          <w:lang w:eastAsia="zh-CN"/>
        </w:rPr>
        <w:t>D</w:t>
      </w:r>
      <w:r w:rsidR="006A6AEE" w:rsidRPr="00902C9E">
        <w:rPr>
          <w:rFonts w:ascii="Book Antiqua" w:hAnsi="Book Antiqua"/>
          <w:b w:val="0"/>
          <w:bCs/>
          <w:sz w:val="24"/>
          <w:szCs w:val="24"/>
        </w:rPr>
        <w:t>orsa</w:t>
      </w:r>
      <w:r w:rsidRPr="00902C9E">
        <w:rPr>
          <w:rFonts w:ascii="Book Antiqua" w:hAnsi="Book Antiqua"/>
          <w:b w:val="0"/>
          <w:bCs/>
          <w:sz w:val="24"/>
          <w:szCs w:val="24"/>
        </w:rPr>
        <w:t xml:space="preserve">l </w:t>
      </w:r>
      <w:r w:rsidR="00812E6B">
        <w:rPr>
          <w:rFonts w:ascii="Book Antiqua" w:hAnsi="Book Antiqua"/>
          <w:b w:val="0"/>
          <w:bCs/>
          <w:sz w:val="24"/>
          <w:szCs w:val="24"/>
        </w:rPr>
        <w:t>a</w:t>
      </w:r>
      <w:r w:rsidR="00812E6B" w:rsidRPr="00902C9E">
        <w:rPr>
          <w:rFonts w:ascii="Book Antiqua" w:hAnsi="Book Antiqua"/>
          <w:b w:val="0"/>
          <w:bCs/>
          <w:sz w:val="24"/>
          <w:szCs w:val="24"/>
        </w:rPr>
        <w:t xml:space="preserve">nterior </w:t>
      </w:r>
      <w:r w:rsidRPr="00902C9E">
        <w:rPr>
          <w:rFonts w:ascii="Book Antiqua" w:hAnsi="Book Antiqua"/>
          <w:b w:val="0"/>
          <w:bCs/>
          <w:sz w:val="24"/>
          <w:szCs w:val="24"/>
        </w:rPr>
        <w:t xml:space="preserve">cingulate cortex; </w:t>
      </w:r>
      <w:r w:rsidR="00D53C0E">
        <w:rPr>
          <w:rFonts w:ascii="Book Antiqua" w:hAnsi="Book Antiqua"/>
          <w:b w:val="0"/>
          <w:bCs/>
          <w:sz w:val="24"/>
          <w:szCs w:val="24"/>
        </w:rPr>
        <w:t>AI</w:t>
      </w:r>
      <w:r w:rsidRPr="00902C9E">
        <w:rPr>
          <w:rFonts w:ascii="Book Antiqua" w:hAnsi="Book Antiqua"/>
          <w:b w:val="0"/>
          <w:bCs/>
          <w:sz w:val="24"/>
          <w:szCs w:val="24"/>
          <w:lang w:eastAsia="zh-CN"/>
        </w:rPr>
        <w:t>:</w:t>
      </w:r>
      <w:r w:rsidRPr="00902C9E">
        <w:rPr>
          <w:rFonts w:ascii="Book Antiqua" w:hAnsi="Book Antiqua"/>
          <w:b w:val="0"/>
          <w:bCs/>
          <w:sz w:val="24"/>
          <w:szCs w:val="24"/>
        </w:rPr>
        <w:t xml:space="preserve"> Anterior insula; Pc</w:t>
      </w:r>
      <w:r w:rsidRPr="00902C9E">
        <w:rPr>
          <w:rFonts w:ascii="Book Antiqua" w:hAnsi="Book Antiqua"/>
          <w:b w:val="0"/>
          <w:bCs/>
          <w:sz w:val="24"/>
          <w:szCs w:val="24"/>
          <w:lang w:eastAsia="zh-CN"/>
        </w:rPr>
        <w:t>:</w:t>
      </w:r>
      <w:r w:rsidR="006A6AEE" w:rsidRPr="00902C9E">
        <w:rPr>
          <w:rFonts w:ascii="Book Antiqua" w:hAnsi="Book Antiqua"/>
          <w:b w:val="0"/>
          <w:bCs/>
          <w:sz w:val="24"/>
          <w:szCs w:val="24"/>
        </w:rPr>
        <w:t xml:space="preserve"> Precuneus</w:t>
      </w:r>
      <w:r w:rsidRPr="00902C9E">
        <w:rPr>
          <w:rFonts w:ascii="Book Antiqua" w:hAnsi="Book Antiqua"/>
          <w:b w:val="0"/>
          <w:bCs/>
          <w:sz w:val="24"/>
          <w:szCs w:val="24"/>
          <w:lang w:eastAsia="zh-CN"/>
        </w:rPr>
        <w:t>.</w:t>
      </w:r>
    </w:p>
    <w:p w14:paraId="34531EAA" w14:textId="746909FD" w:rsidR="006A6AEE" w:rsidRPr="00902C9E" w:rsidRDefault="006A6AEE" w:rsidP="00C63CE6">
      <w:pPr>
        <w:spacing w:line="360" w:lineRule="auto"/>
        <w:jc w:val="both"/>
        <w:rPr>
          <w:rFonts w:ascii="Book Antiqua" w:hAnsi="Book Antiqua"/>
          <w:lang w:eastAsia="zh-CN"/>
        </w:rPr>
      </w:pPr>
      <w:r w:rsidRPr="00902C9E">
        <w:rPr>
          <w:rFonts w:ascii="Book Antiqua" w:hAnsi="Book Antiqua"/>
          <w:lang w:eastAsia="zh-CN"/>
        </w:rPr>
        <w:br w:type="page"/>
      </w:r>
    </w:p>
    <w:p w14:paraId="64E4E7CC" w14:textId="1D84353F" w:rsidR="006A6AEE" w:rsidRPr="00902C9E" w:rsidRDefault="000F08B4" w:rsidP="00C63CE6">
      <w:pPr>
        <w:pStyle w:val="MDPI21heading1"/>
        <w:spacing w:before="0" w:after="0" w:line="360" w:lineRule="auto"/>
        <w:jc w:val="both"/>
        <w:rPr>
          <w:rFonts w:ascii="Book Antiqua" w:hAnsi="Book Antiqua"/>
          <w:bCs/>
          <w:sz w:val="24"/>
          <w:szCs w:val="24"/>
          <w:lang w:eastAsia="zh-CN"/>
        </w:rPr>
      </w:pPr>
      <w:r w:rsidRPr="00902C9E">
        <w:rPr>
          <w:rFonts w:ascii="Book Antiqua" w:hAnsi="Book Antiqua"/>
          <w:bCs/>
          <w:sz w:val="24"/>
          <w:szCs w:val="24"/>
        </w:rPr>
        <w:lastRenderedPageBreak/>
        <w:t>Table 5</w:t>
      </w:r>
      <w:r w:rsidR="006A6AEE" w:rsidRPr="00902C9E">
        <w:rPr>
          <w:rFonts w:ascii="Book Antiqua" w:hAnsi="Book Antiqua"/>
          <w:bCs/>
          <w:sz w:val="24"/>
          <w:szCs w:val="24"/>
        </w:rPr>
        <w:t xml:space="preserve"> Connections significantly different from zero in the </w:t>
      </w:r>
      <w:r w:rsidRPr="00902C9E">
        <w:rPr>
          <w:rFonts w:ascii="Book Antiqua" w:hAnsi="Book Antiqua" w:cs="Book Antiqua"/>
          <w:sz w:val="24"/>
          <w:szCs w:val="24"/>
          <w:lang w:eastAsia="zh-CN"/>
        </w:rPr>
        <w:t>s</w:t>
      </w:r>
      <w:r w:rsidRPr="00902C9E">
        <w:rPr>
          <w:rFonts w:ascii="Book Antiqua" w:eastAsia="Book Antiqua" w:hAnsi="Book Antiqua" w:cs="Book Antiqua"/>
          <w:sz w:val="24"/>
          <w:szCs w:val="24"/>
        </w:rPr>
        <w:t>chizophrenia</w:t>
      </w:r>
      <w:r w:rsidRPr="00902C9E">
        <w:rPr>
          <w:rFonts w:ascii="Book Antiqua" w:hAnsi="Book Antiqua"/>
          <w:bCs/>
          <w:sz w:val="24"/>
          <w:szCs w:val="24"/>
        </w:rPr>
        <w:t xml:space="preserve"> group</w:t>
      </w:r>
    </w:p>
    <w:tbl>
      <w:tblPr>
        <w:tblW w:w="5000" w:type="pct"/>
        <w:tblLook w:val="04A0" w:firstRow="1" w:lastRow="0" w:firstColumn="1" w:lastColumn="0" w:noHBand="0" w:noVBand="1"/>
      </w:tblPr>
      <w:tblGrid>
        <w:gridCol w:w="3725"/>
        <w:gridCol w:w="2658"/>
        <w:gridCol w:w="3193"/>
      </w:tblGrid>
      <w:tr w:rsidR="006A6AEE" w:rsidRPr="00902C9E" w14:paraId="7953252F" w14:textId="77777777" w:rsidTr="005E1FA6">
        <w:tc>
          <w:tcPr>
            <w:tcW w:w="1945" w:type="pct"/>
            <w:tcBorders>
              <w:top w:val="single" w:sz="8" w:space="0" w:color="auto"/>
              <w:bottom w:val="single" w:sz="8" w:space="0" w:color="auto"/>
            </w:tcBorders>
            <w:shd w:val="clear" w:color="auto" w:fill="auto"/>
            <w:vAlign w:val="center"/>
          </w:tcPr>
          <w:p w14:paraId="3C9D6842" w14:textId="77777777" w:rsidR="006A6AEE" w:rsidRPr="00902C9E" w:rsidRDefault="006A6AEE" w:rsidP="00C63CE6">
            <w:pPr>
              <w:adjustRightInd w:val="0"/>
              <w:snapToGrid w:val="0"/>
              <w:spacing w:line="360" w:lineRule="auto"/>
              <w:jc w:val="both"/>
              <w:outlineLvl w:val="0"/>
              <w:rPr>
                <w:rFonts w:ascii="Book Antiqua" w:hAnsi="Book Antiqua"/>
                <w:b/>
                <w:bCs/>
                <w:snapToGrid w:val="0"/>
                <w:lang w:bidi="en-US"/>
              </w:rPr>
            </w:pPr>
            <w:r w:rsidRPr="00902C9E">
              <w:rPr>
                <w:rFonts w:ascii="Book Antiqua" w:hAnsi="Book Antiqua"/>
                <w:b/>
                <w:bCs/>
                <w:snapToGrid w:val="0"/>
                <w:lang w:bidi="en-US"/>
              </w:rPr>
              <w:t>Connections</w:t>
            </w:r>
          </w:p>
        </w:tc>
        <w:tc>
          <w:tcPr>
            <w:tcW w:w="1388" w:type="pct"/>
            <w:tcBorders>
              <w:top w:val="single" w:sz="8" w:space="0" w:color="auto"/>
              <w:bottom w:val="single" w:sz="8" w:space="0" w:color="auto"/>
            </w:tcBorders>
            <w:shd w:val="clear" w:color="auto" w:fill="auto"/>
            <w:vAlign w:val="center"/>
          </w:tcPr>
          <w:p w14:paraId="7DB57C12" w14:textId="77777777" w:rsidR="006A6AEE" w:rsidRPr="00902C9E" w:rsidRDefault="006A6AEE" w:rsidP="00C63CE6">
            <w:pPr>
              <w:adjustRightInd w:val="0"/>
              <w:snapToGrid w:val="0"/>
              <w:spacing w:line="360" w:lineRule="auto"/>
              <w:jc w:val="both"/>
              <w:outlineLvl w:val="0"/>
              <w:rPr>
                <w:rFonts w:ascii="Book Antiqua" w:hAnsi="Book Antiqua"/>
                <w:b/>
                <w:bCs/>
                <w:snapToGrid w:val="0"/>
                <w:lang w:bidi="en-US"/>
              </w:rPr>
            </w:pPr>
            <w:r w:rsidRPr="00902C9E">
              <w:rPr>
                <w:rFonts w:ascii="Book Antiqua" w:hAnsi="Book Antiqua"/>
                <w:b/>
                <w:bCs/>
                <w:snapToGrid w:val="0"/>
                <w:lang w:bidi="en-US"/>
              </w:rPr>
              <w:t>Mean</w:t>
            </w:r>
          </w:p>
        </w:tc>
        <w:tc>
          <w:tcPr>
            <w:tcW w:w="1667" w:type="pct"/>
            <w:tcBorders>
              <w:top w:val="single" w:sz="8" w:space="0" w:color="auto"/>
              <w:bottom w:val="single" w:sz="8" w:space="0" w:color="auto"/>
            </w:tcBorders>
            <w:shd w:val="clear" w:color="auto" w:fill="auto"/>
            <w:vAlign w:val="center"/>
          </w:tcPr>
          <w:p w14:paraId="3665C569" w14:textId="6323BEA3" w:rsidR="006A6AEE" w:rsidRPr="00902C9E" w:rsidRDefault="005E1FA6" w:rsidP="00C63CE6">
            <w:pPr>
              <w:adjustRightInd w:val="0"/>
              <w:snapToGrid w:val="0"/>
              <w:spacing w:line="360" w:lineRule="auto"/>
              <w:jc w:val="both"/>
              <w:outlineLvl w:val="0"/>
              <w:rPr>
                <w:rFonts w:ascii="Book Antiqua" w:hAnsi="Book Antiqua"/>
                <w:b/>
                <w:bCs/>
                <w:snapToGrid w:val="0"/>
                <w:lang w:eastAsia="zh-CN" w:bidi="en-US"/>
              </w:rPr>
            </w:pPr>
            <w:r w:rsidRPr="00902C9E">
              <w:rPr>
                <w:rFonts w:ascii="Book Antiqua" w:hAnsi="Book Antiqua"/>
                <w:b/>
                <w:bCs/>
                <w:i/>
                <w:snapToGrid w:val="0"/>
                <w:lang w:eastAsia="zh-CN" w:bidi="en-US"/>
              </w:rPr>
              <w:t>P</w:t>
            </w:r>
            <w:r w:rsidR="006A6AEE" w:rsidRPr="00902C9E">
              <w:rPr>
                <w:rFonts w:ascii="Book Antiqua" w:hAnsi="Book Antiqua"/>
                <w:b/>
                <w:bCs/>
                <w:snapToGrid w:val="0"/>
                <w:lang w:bidi="en-US"/>
              </w:rPr>
              <w:t xml:space="preserve"> value</w:t>
            </w:r>
          </w:p>
        </w:tc>
      </w:tr>
      <w:tr w:rsidR="006A6AEE" w:rsidRPr="00902C9E" w14:paraId="00525595" w14:textId="77777777" w:rsidTr="005E1FA6">
        <w:tc>
          <w:tcPr>
            <w:tcW w:w="1945" w:type="pct"/>
            <w:shd w:val="clear" w:color="auto" w:fill="auto"/>
            <w:vAlign w:val="center"/>
          </w:tcPr>
          <w:p w14:paraId="05C66654" w14:textId="56C0B9E3" w:rsidR="006A6AEE" w:rsidRPr="00902C9E" w:rsidRDefault="00204093"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dACC→</w:t>
            </w:r>
            <w:r w:rsidR="006A6AEE" w:rsidRPr="00902C9E">
              <w:rPr>
                <w:rFonts w:ascii="Book Antiqua" w:hAnsi="Book Antiqua"/>
                <w:bCs/>
                <w:snapToGrid w:val="0"/>
                <w:lang w:bidi="en-US"/>
              </w:rPr>
              <w:t>DLPFC</w:t>
            </w:r>
          </w:p>
        </w:tc>
        <w:tc>
          <w:tcPr>
            <w:tcW w:w="1388" w:type="pct"/>
            <w:shd w:val="clear" w:color="auto" w:fill="auto"/>
          </w:tcPr>
          <w:p w14:paraId="2750475C"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0.172</w:t>
            </w:r>
          </w:p>
        </w:tc>
        <w:tc>
          <w:tcPr>
            <w:tcW w:w="1667" w:type="pct"/>
            <w:shd w:val="clear" w:color="auto" w:fill="auto"/>
          </w:tcPr>
          <w:p w14:paraId="4DCE59A8" w14:textId="21612B02" w:rsidR="006A6AEE" w:rsidRPr="00902C9E" w:rsidRDefault="006A6AEE" w:rsidP="00C63CE6">
            <w:pPr>
              <w:adjustRightInd w:val="0"/>
              <w:snapToGrid w:val="0"/>
              <w:spacing w:line="360" w:lineRule="auto"/>
              <w:jc w:val="both"/>
              <w:outlineLvl w:val="0"/>
              <w:rPr>
                <w:rFonts w:ascii="Book Antiqua" w:hAnsi="Book Antiqua"/>
                <w:bCs/>
                <w:snapToGrid w:val="0"/>
                <w:lang w:eastAsia="zh-CN" w:bidi="en-US"/>
              </w:rPr>
            </w:pPr>
            <w:r w:rsidRPr="00902C9E">
              <w:rPr>
                <w:rFonts w:ascii="Book Antiqua" w:hAnsi="Book Antiqua"/>
              </w:rPr>
              <w:t>0.004</w:t>
            </w:r>
            <w:r w:rsidR="00A73CEC" w:rsidRPr="00902C9E">
              <w:rPr>
                <w:rFonts w:ascii="Book Antiqua" w:hAnsi="Book Antiqua"/>
                <w:bCs/>
                <w:snapToGrid w:val="0"/>
                <w:vertAlign w:val="superscript"/>
                <w:lang w:eastAsia="zh-CN" w:bidi="en-US"/>
              </w:rPr>
              <w:t>b</w:t>
            </w:r>
          </w:p>
        </w:tc>
      </w:tr>
      <w:tr w:rsidR="006A6AEE" w:rsidRPr="00902C9E" w14:paraId="2F466510" w14:textId="77777777" w:rsidTr="005E1FA6">
        <w:tc>
          <w:tcPr>
            <w:tcW w:w="1945" w:type="pct"/>
            <w:shd w:val="clear" w:color="auto" w:fill="auto"/>
            <w:vAlign w:val="center"/>
          </w:tcPr>
          <w:p w14:paraId="71A9D68B" w14:textId="1EF9BB21" w:rsidR="006A6AEE" w:rsidRPr="00902C9E" w:rsidRDefault="00204093"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Pc→</w:t>
            </w:r>
            <w:r w:rsidR="006A6AEE" w:rsidRPr="00902C9E">
              <w:rPr>
                <w:rFonts w:ascii="Book Antiqua" w:hAnsi="Book Antiqua"/>
                <w:bCs/>
                <w:snapToGrid w:val="0"/>
                <w:lang w:bidi="en-US"/>
              </w:rPr>
              <w:t>DLPFC</w:t>
            </w:r>
          </w:p>
        </w:tc>
        <w:tc>
          <w:tcPr>
            <w:tcW w:w="1388" w:type="pct"/>
            <w:shd w:val="clear" w:color="auto" w:fill="auto"/>
          </w:tcPr>
          <w:p w14:paraId="1B989327"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-0.384</w:t>
            </w:r>
          </w:p>
        </w:tc>
        <w:tc>
          <w:tcPr>
            <w:tcW w:w="1667" w:type="pct"/>
            <w:shd w:val="clear" w:color="auto" w:fill="auto"/>
          </w:tcPr>
          <w:p w14:paraId="4751FC3C" w14:textId="65F3C73F" w:rsidR="006A6AEE" w:rsidRPr="00902C9E" w:rsidRDefault="006A6AEE" w:rsidP="00C63CE6">
            <w:pPr>
              <w:adjustRightInd w:val="0"/>
              <w:snapToGrid w:val="0"/>
              <w:spacing w:line="360" w:lineRule="auto"/>
              <w:jc w:val="both"/>
              <w:outlineLvl w:val="0"/>
              <w:rPr>
                <w:rFonts w:ascii="Book Antiqua" w:hAnsi="Book Antiqua"/>
                <w:bCs/>
                <w:snapToGrid w:val="0"/>
                <w:lang w:eastAsia="zh-CN" w:bidi="en-US"/>
              </w:rPr>
            </w:pPr>
            <w:r w:rsidRPr="00902C9E">
              <w:rPr>
                <w:rFonts w:ascii="Book Antiqua" w:hAnsi="Book Antiqua"/>
              </w:rPr>
              <w:t>0.001</w:t>
            </w:r>
            <w:r w:rsidR="00A73CEC" w:rsidRPr="00902C9E">
              <w:rPr>
                <w:rFonts w:ascii="Book Antiqua" w:hAnsi="Book Antiqua"/>
                <w:bCs/>
                <w:snapToGrid w:val="0"/>
                <w:vertAlign w:val="superscript"/>
                <w:lang w:eastAsia="zh-CN" w:bidi="en-US"/>
              </w:rPr>
              <w:t>b</w:t>
            </w:r>
          </w:p>
        </w:tc>
      </w:tr>
      <w:tr w:rsidR="006A6AEE" w:rsidRPr="00902C9E" w14:paraId="16B237C9" w14:textId="77777777" w:rsidTr="005E1FA6">
        <w:tc>
          <w:tcPr>
            <w:tcW w:w="1945" w:type="pct"/>
            <w:shd w:val="clear" w:color="auto" w:fill="auto"/>
            <w:vAlign w:val="center"/>
          </w:tcPr>
          <w:p w14:paraId="3A9FD36E" w14:textId="1A64FFD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dACC</w:t>
            </w:r>
            <w:r w:rsidRPr="00902C9E">
              <w:rPr>
                <w:bCs/>
                <w:snapToGrid w:val="0"/>
                <w:lang w:bidi="en-US"/>
              </w:rPr>
              <w:t>⸧</w:t>
            </w:r>
          </w:p>
        </w:tc>
        <w:tc>
          <w:tcPr>
            <w:tcW w:w="1388" w:type="pct"/>
            <w:shd w:val="clear" w:color="auto" w:fill="auto"/>
          </w:tcPr>
          <w:p w14:paraId="207EFAC7"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-0.189</w:t>
            </w:r>
          </w:p>
        </w:tc>
        <w:tc>
          <w:tcPr>
            <w:tcW w:w="1667" w:type="pct"/>
            <w:shd w:val="clear" w:color="auto" w:fill="auto"/>
          </w:tcPr>
          <w:p w14:paraId="426779A3" w14:textId="3AF9B304" w:rsidR="006A6AEE" w:rsidRPr="00902C9E" w:rsidRDefault="006A6AEE" w:rsidP="00C63CE6">
            <w:pPr>
              <w:adjustRightInd w:val="0"/>
              <w:snapToGrid w:val="0"/>
              <w:spacing w:line="360" w:lineRule="auto"/>
              <w:jc w:val="both"/>
              <w:outlineLvl w:val="0"/>
              <w:rPr>
                <w:rFonts w:ascii="Book Antiqua" w:hAnsi="Book Antiqua"/>
                <w:bCs/>
                <w:snapToGrid w:val="0"/>
                <w:lang w:eastAsia="zh-CN" w:bidi="en-US"/>
              </w:rPr>
            </w:pPr>
            <w:r w:rsidRPr="00902C9E">
              <w:rPr>
                <w:rFonts w:ascii="Book Antiqua" w:hAnsi="Book Antiqua"/>
              </w:rPr>
              <w:t>0.009</w:t>
            </w:r>
            <w:r w:rsidR="00A73CEC" w:rsidRPr="00902C9E">
              <w:rPr>
                <w:rFonts w:ascii="Book Antiqua" w:hAnsi="Book Antiqua"/>
                <w:bCs/>
                <w:snapToGrid w:val="0"/>
                <w:vertAlign w:val="superscript"/>
                <w:lang w:eastAsia="zh-CN" w:bidi="en-US"/>
              </w:rPr>
              <w:t>b</w:t>
            </w:r>
          </w:p>
        </w:tc>
      </w:tr>
      <w:tr w:rsidR="006A6AEE" w:rsidRPr="00902C9E" w14:paraId="3CF10418" w14:textId="77777777" w:rsidTr="005E1FA6">
        <w:tc>
          <w:tcPr>
            <w:tcW w:w="1945" w:type="pct"/>
            <w:shd w:val="clear" w:color="auto" w:fill="auto"/>
            <w:vAlign w:val="center"/>
          </w:tcPr>
          <w:p w14:paraId="4E12DE21" w14:textId="538EED03" w:rsidR="006A6AEE" w:rsidRPr="00902C9E" w:rsidRDefault="00204093"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aI→</w:t>
            </w:r>
            <w:r w:rsidR="006A6AEE" w:rsidRPr="00902C9E">
              <w:rPr>
                <w:rFonts w:ascii="Book Antiqua" w:hAnsi="Book Antiqua"/>
                <w:bCs/>
                <w:snapToGrid w:val="0"/>
                <w:lang w:bidi="en-US"/>
              </w:rPr>
              <w:t xml:space="preserve">dACC </w:t>
            </w:r>
          </w:p>
        </w:tc>
        <w:tc>
          <w:tcPr>
            <w:tcW w:w="1388" w:type="pct"/>
            <w:shd w:val="clear" w:color="auto" w:fill="auto"/>
          </w:tcPr>
          <w:p w14:paraId="44E07619"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-0.303</w:t>
            </w:r>
          </w:p>
        </w:tc>
        <w:tc>
          <w:tcPr>
            <w:tcW w:w="1667" w:type="pct"/>
            <w:shd w:val="clear" w:color="auto" w:fill="auto"/>
          </w:tcPr>
          <w:p w14:paraId="721F7C50" w14:textId="612E0FB3"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0.013</w:t>
            </w:r>
            <w:r w:rsidR="006B2372" w:rsidRPr="00902C9E">
              <w:rPr>
                <w:rFonts w:ascii="Book Antiqua" w:hAnsi="Book Antiqua"/>
                <w:bCs/>
                <w:snapToGrid w:val="0"/>
                <w:vertAlign w:val="superscript"/>
                <w:lang w:bidi="en-US"/>
              </w:rPr>
              <w:t>a</w:t>
            </w:r>
          </w:p>
        </w:tc>
      </w:tr>
      <w:tr w:rsidR="006A6AEE" w:rsidRPr="00902C9E" w14:paraId="3CFD2EC1" w14:textId="77777777" w:rsidTr="005E1FA6">
        <w:tc>
          <w:tcPr>
            <w:tcW w:w="1945" w:type="pct"/>
            <w:shd w:val="clear" w:color="auto" w:fill="auto"/>
            <w:vAlign w:val="center"/>
          </w:tcPr>
          <w:p w14:paraId="0536F04D" w14:textId="6012A579" w:rsidR="006A6AEE" w:rsidRPr="00902C9E" w:rsidRDefault="00204093"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Pc→</w:t>
            </w:r>
            <w:r w:rsidR="006A6AEE" w:rsidRPr="00902C9E">
              <w:rPr>
                <w:rFonts w:ascii="Book Antiqua" w:hAnsi="Book Antiqua"/>
                <w:bCs/>
                <w:snapToGrid w:val="0"/>
                <w:lang w:bidi="en-US"/>
              </w:rPr>
              <w:t>dACC</w:t>
            </w:r>
          </w:p>
        </w:tc>
        <w:tc>
          <w:tcPr>
            <w:tcW w:w="1388" w:type="pct"/>
            <w:shd w:val="clear" w:color="auto" w:fill="auto"/>
          </w:tcPr>
          <w:p w14:paraId="27AD7CCF"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-0.366</w:t>
            </w:r>
          </w:p>
        </w:tc>
        <w:tc>
          <w:tcPr>
            <w:tcW w:w="1667" w:type="pct"/>
            <w:shd w:val="clear" w:color="auto" w:fill="auto"/>
          </w:tcPr>
          <w:p w14:paraId="4599EBF0" w14:textId="3F51C394" w:rsidR="006A6AEE" w:rsidRPr="00902C9E" w:rsidRDefault="006A6AEE" w:rsidP="00C63CE6">
            <w:pPr>
              <w:adjustRightInd w:val="0"/>
              <w:snapToGrid w:val="0"/>
              <w:spacing w:line="360" w:lineRule="auto"/>
              <w:jc w:val="both"/>
              <w:outlineLvl w:val="0"/>
              <w:rPr>
                <w:rFonts w:ascii="Book Antiqua" w:hAnsi="Book Antiqua"/>
                <w:bCs/>
                <w:snapToGrid w:val="0"/>
                <w:lang w:eastAsia="zh-CN" w:bidi="en-US"/>
              </w:rPr>
            </w:pPr>
            <w:r w:rsidRPr="00902C9E">
              <w:rPr>
                <w:rFonts w:ascii="Book Antiqua" w:hAnsi="Book Antiqua"/>
              </w:rPr>
              <w:t>0.001</w:t>
            </w:r>
            <w:r w:rsidR="00A73CEC" w:rsidRPr="00902C9E">
              <w:rPr>
                <w:rFonts w:ascii="Book Antiqua" w:hAnsi="Book Antiqua"/>
                <w:bCs/>
                <w:snapToGrid w:val="0"/>
                <w:vertAlign w:val="superscript"/>
                <w:lang w:eastAsia="zh-CN" w:bidi="en-US"/>
              </w:rPr>
              <w:t>b</w:t>
            </w:r>
          </w:p>
        </w:tc>
      </w:tr>
      <w:tr w:rsidR="006A6AEE" w:rsidRPr="00902C9E" w14:paraId="050D0825" w14:textId="77777777" w:rsidTr="005E1FA6">
        <w:tc>
          <w:tcPr>
            <w:tcW w:w="1945" w:type="pct"/>
            <w:shd w:val="clear" w:color="auto" w:fill="auto"/>
            <w:vAlign w:val="center"/>
          </w:tcPr>
          <w:p w14:paraId="57F7706A" w14:textId="2D2772D1" w:rsidR="006A6AEE" w:rsidRPr="00902C9E" w:rsidRDefault="00204093"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DLPFC→</w:t>
            </w:r>
            <w:r w:rsidR="006A6AEE" w:rsidRPr="00902C9E">
              <w:rPr>
                <w:rFonts w:ascii="Book Antiqua" w:hAnsi="Book Antiqua"/>
                <w:bCs/>
                <w:snapToGrid w:val="0"/>
                <w:lang w:bidi="en-US"/>
              </w:rPr>
              <w:t>aI</w:t>
            </w:r>
          </w:p>
        </w:tc>
        <w:tc>
          <w:tcPr>
            <w:tcW w:w="1388" w:type="pct"/>
            <w:shd w:val="clear" w:color="auto" w:fill="auto"/>
          </w:tcPr>
          <w:p w14:paraId="4AA0653A"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0.110</w:t>
            </w:r>
          </w:p>
        </w:tc>
        <w:tc>
          <w:tcPr>
            <w:tcW w:w="1667" w:type="pct"/>
            <w:shd w:val="clear" w:color="auto" w:fill="auto"/>
          </w:tcPr>
          <w:p w14:paraId="0658504B" w14:textId="679F95F0"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0.039</w:t>
            </w:r>
            <w:r w:rsidR="006B2372" w:rsidRPr="00902C9E">
              <w:rPr>
                <w:rFonts w:ascii="Book Antiqua" w:hAnsi="Book Antiqua"/>
                <w:bCs/>
                <w:snapToGrid w:val="0"/>
                <w:vertAlign w:val="superscript"/>
                <w:lang w:bidi="en-US"/>
              </w:rPr>
              <w:t>a</w:t>
            </w:r>
          </w:p>
        </w:tc>
      </w:tr>
      <w:tr w:rsidR="006A6AEE" w:rsidRPr="00902C9E" w14:paraId="570F9E43" w14:textId="77777777" w:rsidTr="005E1FA6">
        <w:tc>
          <w:tcPr>
            <w:tcW w:w="1945" w:type="pct"/>
            <w:tcBorders>
              <w:bottom w:val="single" w:sz="8" w:space="0" w:color="auto"/>
            </w:tcBorders>
            <w:shd w:val="clear" w:color="auto" w:fill="auto"/>
            <w:vAlign w:val="center"/>
          </w:tcPr>
          <w:p w14:paraId="5FFE1E13" w14:textId="5D6C96E3" w:rsidR="006A6AEE" w:rsidRPr="00902C9E" w:rsidRDefault="00204093"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bCs/>
                <w:snapToGrid w:val="0"/>
                <w:lang w:bidi="en-US"/>
              </w:rPr>
              <w:t>dACC→</w:t>
            </w:r>
            <w:r w:rsidR="006A6AEE" w:rsidRPr="00902C9E">
              <w:rPr>
                <w:rFonts w:ascii="Book Antiqua" w:hAnsi="Book Antiqua"/>
                <w:bCs/>
                <w:snapToGrid w:val="0"/>
                <w:lang w:bidi="en-US"/>
              </w:rPr>
              <w:t>aI</w:t>
            </w:r>
          </w:p>
        </w:tc>
        <w:tc>
          <w:tcPr>
            <w:tcW w:w="1388" w:type="pct"/>
            <w:tcBorders>
              <w:bottom w:val="single" w:sz="8" w:space="0" w:color="auto"/>
            </w:tcBorders>
            <w:shd w:val="clear" w:color="auto" w:fill="auto"/>
          </w:tcPr>
          <w:p w14:paraId="32D4A64E" w14:textId="77777777"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0.126</w:t>
            </w:r>
          </w:p>
        </w:tc>
        <w:tc>
          <w:tcPr>
            <w:tcW w:w="1667" w:type="pct"/>
            <w:tcBorders>
              <w:bottom w:val="single" w:sz="8" w:space="0" w:color="auto"/>
            </w:tcBorders>
            <w:shd w:val="clear" w:color="auto" w:fill="auto"/>
          </w:tcPr>
          <w:p w14:paraId="22FCCB4A" w14:textId="7047F4DF" w:rsidR="006A6AEE" w:rsidRPr="00902C9E" w:rsidRDefault="006A6AEE" w:rsidP="00C63CE6">
            <w:pPr>
              <w:adjustRightInd w:val="0"/>
              <w:snapToGrid w:val="0"/>
              <w:spacing w:line="360" w:lineRule="auto"/>
              <w:jc w:val="both"/>
              <w:outlineLvl w:val="0"/>
              <w:rPr>
                <w:rFonts w:ascii="Book Antiqua" w:hAnsi="Book Antiqua"/>
                <w:bCs/>
                <w:snapToGrid w:val="0"/>
                <w:lang w:bidi="en-US"/>
              </w:rPr>
            </w:pPr>
            <w:r w:rsidRPr="00902C9E">
              <w:rPr>
                <w:rFonts w:ascii="Book Antiqua" w:hAnsi="Book Antiqua"/>
              </w:rPr>
              <w:t>0.026</w:t>
            </w:r>
            <w:r w:rsidR="006B2372" w:rsidRPr="00902C9E">
              <w:rPr>
                <w:rFonts w:ascii="Book Antiqua" w:hAnsi="Book Antiqua"/>
                <w:bCs/>
                <w:snapToGrid w:val="0"/>
                <w:vertAlign w:val="superscript"/>
                <w:lang w:bidi="en-US"/>
              </w:rPr>
              <w:t>a</w:t>
            </w:r>
          </w:p>
        </w:tc>
      </w:tr>
    </w:tbl>
    <w:p w14:paraId="0D375C04" w14:textId="7294DA7D" w:rsidR="006A6AEE" w:rsidRPr="00902C9E" w:rsidRDefault="006A6AEE" w:rsidP="00C63CE6">
      <w:pPr>
        <w:pStyle w:val="MDPI21heading1"/>
        <w:spacing w:before="0" w:after="0" w:line="360" w:lineRule="auto"/>
        <w:jc w:val="both"/>
        <w:rPr>
          <w:rFonts w:ascii="Book Antiqua" w:hAnsi="Book Antiqua"/>
          <w:b w:val="0"/>
          <w:bCs/>
          <w:sz w:val="24"/>
          <w:szCs w:val="24"/>
          <w:lang w:eastAsia="zh-CN"/>
        </w:rPr>
      </w:pPr>
      <w:r w:rsidRPr="00902C9E">
        <w:rPr>
          <w:rFonts w:ascii="Book Antiqua" w:hAnsi="Book Antiqua"/>
          <w:b w:val="0"/>
          <w:sz w:val="24"/>
          <w:szCs w:val="24"/>
          <w:vertAlign w:val="superscript"/>
        </w:rPr>
        <w:t>a</w:t>
      </w:r>
      <w:r w:rsidR="006B2372" w:rsidRPr="00902C9E">
        <w:rPr>
          <w:rFonts w:ascii="Book Antiqua" w:hAnsi="Book Antiqua"/>
          <w:b w:val="0"/>
          <w:i/>
          <w:sz w:val="24"/>
          <w:szCs w:val="24"/>
          <w:lang w:eastAsia="zh-CN"/>
        </w:rPr>
        <w:t>P</w:t>
      </w:r>
      <w:r w:rsidR="006B2372" w:rsidRPr="00902C9E">
        <w:rPr>
          <w:rFonts w:ascii="Book Antiqua" w:hAnsi="Book Antiqua"/>
          <w:b w:val="0"/>
          <w:sz w:val="24"/>
          <w:szCs w:val="24"/>
          <w:lang w:eastAsia="zh-CN"/>
        </w:rPr>
        <w:t xml:space="preserve"> </w:t>
      </w:r>
      <w:r w:rsidRPr="00902C9E">
        <w:rPr>
          <w:rFonts w:ascii="Book Antiqua" w:hAnsi="Book Antiqua"/>
          <w:b w:val="0"/>
          <w:sz w:val="24"/>
          <w:szCs w:val="24"/>
        </w:rPr>
        <w:t>&lt;</w:t>
      </w:r>
      <w:r w:rsidR="006B2372" w:rsidRPr="00902C9E">
        <w:rPr>
          <w:rFonts w:ascii="Book Antiqua" w:hAnsi="Book Antiqua"/>
          <w:b w:val="0"/>
          <w:sz w:val="24"/>
          <w:szCs w:val="24"/>
          <w:lang w:eastAsia="zh-CN"/>
        </w:rPr>
        <w:t xml:space="preserve"> </w:t>
      </w:r>
      <w:r w:rsidRPr="00902C9E">
        <w:rPr>
          <w:rFonts w:ascii="Book Antiqua" w:hAnsi="Book Antiqua"/>
          <w:b w:val="0"/>
          <w:sz w:val="24"/>
          <w:szCs w:val="24"/>
        </w:rPr>
        <w:t>0.05</w:t>
      </w:r>
      <w:r w:rsidR="006B2372" w:rsidRPr="00902C9E">
        <w:rPr>
          <w:rFonts w:ascii="Book Antiqua" w:hAnsi="Book Antiqua"/>
          <w:b w:val="0"/>
          <w:sz w:val="24"/>
          <w:szCs w:val="24"/>
          <w:lang w:eastAsia="zh-CN"/>
        </w:rPr>
        <w:t xml:space="preserve">; </w:t>
      </w:r>
      <w:r w:rsidR="006B2372" w:rsidRPr="00902C9E">
        <w:rPr>
          <w:rFonts w:ascii="Book Antiqua" w:hAnsi="Book Antiqua"/>
          <w:b w:val="0"/>
          <w:sz w:val="24"/>
          <w:szCs w:val="24"/>
          <w:vertAlign w:val="superscript"/>
          <w:lang w:eastAsia="zh-CN"/>
        </w:rPr>
        <w:t>b</w:t>
      </w:r>
      <w:r w:rsidR="006B2372" w:rsidRPr="00902C9E">
        <w:rPr>
          <w:rFonts w:ascii="Book Antiqua" w:hAnsi="Book Antiqua"/>
          <w:b w:val="0"/>
          <w:i/>
          <w:sz w:val="24"/>
          <w:szCs w:val="24"/>
          <w:lang w:eastAsia="zh-CN"/>
        </w:rPr>
        <w:t>P</w:t>
      </w:r>
      <w:r w:rsidR="006B2372" w:rsidRPr="00902C9E">
        <w:rPr>
          <w:rFonts w:ascii="Book Antiqua" w:hAnsi="Book Antiqua"/>
          <w:b w:val="0"/>
          <w:sz w:val="24"/>
          <w:szCs w:val="24"/>
          <w:lang w:eastAsia="zh-CN"/>
        </w:rPr>
        <w:t xml:space="preserve"> </w:t>
      </w:r>
      <w:r w:rsidR="006B2372" w:rsidRPr="00902C9E">
        <w:rPr>
          <w:rFonts w:ascii="Book Antiqua" w:hAnsi="Book Antiqua"/>
          <w:b w:val="0"/>
          <w:sz w:val="24"/>
          <w:szCs w:val="24"/>
        </w:rPr>
        <w:t>&lt;</w:t>
      </w:r>
      <w:r w:rsidR="006B2372" w:rsidRPr="00902C9E">
        <w:rPr>
          <w:rFonts w:ascii="Book Antiqua" w:hAnsi="Book Antiqua"/>
          <w:b w:val="0"/>
          <w:sz w:val="24"/>
          <w:szCs w:val="24"/>
          <w:lang w:eastAsia="zh-CN"/>
        </w:rPr>
        <w:t xml:space="preserve"> </w:t>
      </w:r>
      <w:r w:rsidR="006B2372" w:rsidRPr="00902C9E">
        <w:rPr>
          <w:rFonts w:ascii="Book Antiqua" w:hAnsi="Book Antiqua"/>
          <w:b w:val="0"/>
          <w:sz w:val="24"/>
          <w:szCs w:val="24"/>
        </w:rPr>
        <w:t>0.0</w:t>
      </w:r>
      <w:r w:rsidR="00A73CEC" w:rsidRPr="00902C9E">
        <w:rPr>
          <w:rFonts w:ascii="Book Antiqua" w:hAnsi="Book Antiqua"/>
          <w:b w:val="0"/>
          <w:sz w:val="24"/>
          <w:szCs w:val="24"/>
          <w:lang w:eastAsia="zh-CN"/>
        </w:rPr>
        <w:t>1</w:t>
      </w:r>
      <w:r w:rsidR="006B2372" w:rsidRPr="00902C9E">
        <w:rPr>
          <w:rFonts w:ascii="Book Antiqua" w:hAnsi="Book Antiqua"/>
          <w:b w:val="0"/>
          <w:sz w:val="24"/>
          <w:szCs w:val="24"/>
          <w:lang w:eastAsia="zh-CN"/>
        </w:rPr>
        <w:t xml:space="preserve">; </w:t>
      </w:r>
      <w:r w:rsidR="006B2372" w:rsidRPr="00902C9E">
        <w:rPr>
          <w:rFonts w:ascii="Book Antiqua" w:hAnsi="Book Antiqua"/>
          <w:b w:val="0"/>
          <w:sz w:val="24"/>
          <w:szCs w:val="24"/>
          <w:vertAlign w:val="superscript"/>
          <w:lang w:eastAsia="zh-CN"/>
        </w:rPr>
        <w:t>c</w:t>
      </w:r>
      <w:r w:rsidR="006B2372" w:rsidRPr="00902C9E">
        <w:rPr>
          <w:rFonts w:ascii="Book Antiqua" w:hAnsi="Book Antiqua"/>
          <w:b w:val="0"/>
          <w:i/>
          <w:sz w:val="24"/>
          <w:szCs w:val="24"/>
          <w:lang w:eastAsia="zh-CN"/>
        </w:rPr>
        <w:t>P</w:t>
      </w:r>
      <w:r w:rsidR="006B2372" w:rsidRPr="00902C9E">
        <w:rPr>
          <w:rFonts w:ascii="Book Antiqua" w:hAnsi="Book Antiqua"/>
          <w:b w:val="0"/>
          <w:sz w:val="24"/>
          <w:szCs w:val="24"/>
          <w:lang w:eastAsia="zh-CN"/>
        </w:rPr>
        <w:t xml:space="preserve"> </w:t>
      </w:r>
      <w:r w:rsidR="006B2372" w:rsidRPr="00902C9E">
        <w:rPr>
          <w:rFonts w:ascii="Book Antiqua" w:hAnsi="Book Antiqua"/>
          <w:b w:val="0"/>
          <w:sz w:val="24"/>
          <w:szCs w:val="24"/>
        </w:rPr>
        <w:t>&lt;</w:t>
      </w:r>
      <w:r w:rsidR="006B2372" w:rsidRPr="00902C9E">
        <w:rPr>
          <w:rFonts w:ascii="Book Antiqua" w:hAnsi="Book Antiqua"/>
          <w:b w:val="0"/>
          <w:sz w:val="24"/>
          <w:szCs w:val="24"/>
          <w:lang w:eastAsia="zh-CN"/>
        </w:rPr>
        <w:t xml:space="preserve"> </w:t>
      </w:r>
      <w:r w:rsidR="006B2372" w:rsidRPr="00902C9E">
        <w:rPr>
          <w:rFonts w:ascii="Book Antiqua" w:hAnsi="Book Antiqua"/>
          <w:b w:val="0"/>
          <w:sz w:val="24"/>
          <w:szCs w:val="24"/>
        </w:rPr>
        <w:t>0.0</w:t>
      </w:r>
      <w:r w:rsidR="00A73CEC" w:rsidRPr="00902C9E">
        <w:rPr>
          <w:rFonts w:ascii="Book Antiqua" w:hAnsi="Book Antiqua"/>
          <w:b w:val="0"/>
          <w:sz w:val="24"/>
          <w:szCs w:val="24"/>
          <w:lang w:eastAsia="zh-CN"/>
        </w:rPr>
        <w:t>01</w:t>
      </w:r>
      <w:r w:rsidR="00204093" w:rsidRPr="00902C9E">
        <w:rPr>
          <w:rFonts w:ascii="Book Antiqua" w:hAnsi="Book Antiqua"/>
          <w:b w:val="0"/>
          <w:sz w:val="24"/>
          <w:szCs w:val="24"/>
          <w:lang w:eastAsia="zh-CN"/>
        </w:rPr>
        <w:t>.</w:t>
      </w:r>
      <w:r w:rsidRPr="00902C9E">
        <w:rPr>
          <w:rFonts w:ascii="Book Antiqua" w:hAnsi="Book Antiqua"/>
          <w:b w:val="0"/>
          <w:sz w:val="24"/>
          <w:szCs w:val="24"/>
        </w:rPr>
        <w:t xml:space="preserve"> </w:t>
      </w:r>
      <w:r w:rsidRPr="00902C9E">
        <w:rPr>
          <w:rFonts w:ascii="Times New Roman" w:hAnsi="Times New Roman"/>
          <w:b w:val="0"/>
          <w:sz w:val="24"/>
          <w:szCs w:val="24"/>
        </w:rPr>
        <w:t>⸧</w:t>
      </w:r>
      <w:r w:rsidR="006B2372" w:rsidRPr="00902C9E">
        <w:rPr>
          <w:rFonts w:ascii="Book Antiqua" w:hAnsi="Book Antiqua"/>
          <w:b w:val="0"/>
          <w:sz w:val="24"/>
          <w:szCs w:val="24"/>
          <w:lang w:eastAsia="zh-CN"/>
        </w:rPr>
        <w:t>:</w:t>
      </w:r>
      <w:r w:rsidR="00C926C0" w:rsidRPr="00902C9E">
        <w:rPr>
          <w:rFonts w:ascii="Book Antiqua" w:hAnsi="Book Antiqua"/>
          <w:b w:val="0"/>
          <w:sz w:val="24"/>
          <w:szCs w:val="24"/>
        </w:rPr>
        <w:t xml:space="preserve"> </w:t>
      </w:r>
      <w:r w:rsidR="006B2372" w:rsidRPr="00902C9E">
        <w:rPr>
          <w:rFonts w:ascii="Book Antiqua" w:hAnsi="Book Antiqua"/>
          <w:b w:val="0"/>
          <w:sz w:val="24"/>
          <w:szCs w:val="24"/>
          <w:lang w:eastAsia="zh-CN"/>
        </w:rPr>
        <w:t>S</w:t>
      </w:r>
      <w:r w:rsidR="00C926C0" w:rsidRPr="00902C9E">
        <w:rPr>
          <w:rFonts w:ascii="Book Antiqua" w:hAnsi="Book Antiqua"/>
          <w:b w:val="0"/>
          <w:sz w:val="24"/>
          <w:szCs w:val="24"/>
        </w:rPr>
        <w:t>elf</w:t>
      </w:r>
      <w:r w:rsidR="00C926C0" w:rsidRPr="00902C9E">
        <w:rPr>
          <w:rFonts w:ascii="Book Antiqua" w:hAnsi="Book Antiqua"/>
          <w:b w:val="0"/>
          <w:sz w:val="24"/>
          <w:szCs w:val="24"/>
          <w:lang w:eastAsia="zh-CN"/>
        </w:rPr>
        <w:t xml:space="preserve"> </w:t>
      </w:r>
      <w:r w:rsidRPr="00902C9E">
        <w:rPr>
          <w:rFonts w:ascii="Book Antiqua" w:hAnsi="Book Antiqua"/>
          <w:b w:val="0"/>
          <w:sz w:val="24"/>
          <w:szCs w:val="24"/>
        </w:rPr>
        <w:t>inhibitory connection</w:t>
      </w:r>
      <w:r w:rsidR="00A73CEC" w:rsidRPr="00902C9E">
        <w:rPr>
          <w:rFonts w:ascii="Book Antiqua" w:hAnsi="Book Antiqua"/>
          <w:b w:val="0"/>
          <w:sz w:val="24"/>
          <w:szCs w:val="24"/>
          <w:lang w:eastAsia="zh-CN"/>
        </w:rPr>
        <w:t>;</w:t>
      </w:r>
      <w:r w:rsidRPr="00902C9E">
        <w:rPr>
          <w:rFonts w:ascii="Book Antiqua" w:hAnsi="Book Antiqua"/>
          <w:bCs/>
          <w:sz w:val="24"/>
          <w:szCs w:val="24"/>
        </w:rPr>
        <w:t xml:space="preserve"> </w:t>
      </w:r>
      <w:r w:rsidRPr="00902C9E">
        <w:rPr>
          <w:rFonts w:ascii="Book Antiqua" w:hAnsi="Book Antiqua"/>
          <w:b w:val="0"/>
          <w:bCs/>
          <w:sz w:val="24"/>
          <w:szCs w:val="24"/>
        </w:rPr>
        <w:t>DLPFC</w:t>
      </w:r>
      <w:r w:rsidR="00A73CEC" w:rsidRPr="00902C9E">
        <w:rPr>
          <w:rFonts w:ascii="Book Antiqua" w:hAnsi="Book Antiqua"/>
          <w:b w:val="0"/>
          <w:bCs/>
          <w:sz w:val="24"/>
          <w:szCs w:val="24"/>
          <w:lang w:eastAsia="zh-CN"/>
        </w:rPr>
        <w:t>:</w:t>
      </w:r>
      <w:r w:rsidRPr="00902C9E">
        <w:rPr>
          <w:rFonts w:ascii="Book Antiqua" w:hAnsi="Book Antiqua"/>
          <w:b w:val="0"/>
          <w:bCs/>
          <w:sz w:val="24"/>
          <w:szCs w:val="24"/>
        </w:rPr>
        <w:t xml:space="preserve"> Dorsolateral prefrontal cortex; VLPFC</w:t>
      </w:r>
      <w:r w:rsidR="00A73CEC" w:rsidRPr="00902C9E">
        <w:rPr>
          <w:rFonts w:ascii="Book Antiqua" w:hAnsi="Book Antiqua"/>
          <w:b w:val="0"/>
          <w:bCs/>
          <w:sz w:val="24"/>
          <w:szCs w:val="24"/>
          <w:lang w:eastAsia="zh-CN"/>
        </w:rPr>
        <w:t>:</w:t>
      </w:r>
      <w:r w:rsidRPr="00902C9E">
        <w:rPr>
          <w:rFonts w:ascii="Book Antiqua" w:hAnsi="Book Antiqua"/>
          <w:b w:val="0"/>
          <w:bCs/>
          <w:sz w:val="24"/>
          <w:szCs w:val="24"/>
        </w:rPr>
        <w:t xml:space="preserve"> Ventrolateral prefrontal cortex; dACC</w:t>
      </w:r>
      <w:r w:rsidR="00A73CEC" w:rsidRPr="00902C9E">
        <w:rPr>
          <w:rFonts w:ascii="Book Antiqua" w:hAnsi="Book Antiqua"/>
          <w:b w:val="0"/>
          <w:bCs/>
          <w:sz w:val="24"/>
          <w:szCs w:val="24"/>
          <w:lang w:eastAsia="zh-CN"/>
        </w:rPr>
        <w:t>:</w:t>
      </w:r>
      <w:r w:rsidRPr="00902C9E">
        <w:rPr>
          <w:rFonts w:ascii="Book Antiqua" w:hAnsi="Book Antiqua"/>
          <w:b w:val="0"/>
          <w:bCs/>
          <w:sz w:val="24"/>
          <w:szCs w:val="24"/>
        </w:rPr>
        <w:t xml:space="preserve"> </w:t>
      </w:r>
      <w:r w:rsidR="00A73CEC" w:rsidRPr="00902C9E">
        <w:rPr>
          <w:rFonts w:ascii="Book Antiqua" w:hAnsi="Book Antiqua"/>
          <w:b w:val="0"/>
          <w:bCs/>
          <w:sz w:val="24"/>
          <w:szCs w:val="24"/>
          <w:lang w:eastAsia="zh-CN"/>
        </w:rPr>
        <w:t>D</w:t>
      </w:r>
      <w:r w:rsidRPr="00902C9E">
        <w:rPr>
          <w:rFonts w:ascii="Book Antiqua" w:hAnsi="Book Antiqua"/>
          <w:b w:val="0"/>
          <w:bCs/>
          <w:sz w:val="24"/>
          <w:szCs w:val="24"/>
        </w:rPr>
        <w:t>orsal Anterior cingulate cortex; aI</w:t>
      </w:r>
      <w:r w:rsidR="00A73CEC" w:rsidRPr="00902C9E">
        <w:rPr>
          <w:rFonts w:ascii="Book Antiqua" w:hAnsi="Book Antiqua"/>
          <w:b w:val="0"/>
          <w:bCs/>
          <w:sz w:val="24"/>
          <w:szCs w:val="24"/>
          <w:lang w:eastAsia="zh-CN"/>
        </w:rPr>
        <w:t>:</w:t>
      </w:r>
      <w:r w:rsidRPr="00902C9E">
        <w:rPr>
          <w:rFonts w:ascii="Book Antiqua" w:hAnsi="Book Antiqua"/>
          <w:b w:val="0"/>
          <w:bCs/>
          <w:sz w:val="24"/>
          <w:szCs w:val="24"/>
        </w:rPr>
        <w:t xml:space="preserve"> Anterior insula; Pc</w:t>
      </w:r>
      <w:r w:rsidR="00A73CEC" w:rsidRPr="00902C9E">
        <w:rPr>
          <w:rFonts w:ascii="Book Antiqua" w:hAnsi="Book Antiqua"/>
          <w:b w:val="0"/>
          <w:bCs/>
          <w:sz w:val="24"/>
          <w:szCs w:val="24"/>
          <w:lang w:eastAsia="zh-CN"/>
        </w:rPr>
        <w:t>:</w:t>
      </w:r>
      <w:r w:rsidRPr="00902C9E">
        <w:rPr>
          <w:rFonts w:ascii="Book Antiqua" w:hAnsi="Book Antiqua"/>
          <w:b w:val="0"/>
          <w:bCs/>
          <w:sz w:val="24"/>
          <w:szCs w:val="24"/>
        </w:rPr>
        <w:t xml:space="preserve"> Precuneus</w:t>
      </w:r>
      <w:r w:rsidR="00A73CEC" w:rsidRPr="00902C9E">
        <w:rPr>
          <w:rFonts w:ascii="Book Antiqua" w:hAnsi="Book Antiqua"/>
          <w:b w:val="0"/>
          <w:bCs/>
          <w:sz w:val="24"/>
          <w:szCs w:val="24"/>
          <w:lang w:eastAsia="zh-CN"/>
        </w:rPr>
        <w:t>.</w:t>
      </w:r>
    </w:p>
    <w:p w14:paraId="7CB119D4" w14:textId="77777777" w:rsidR="006A6AEE" w:rsidRPr="00902C9E" w:rsidRDefault="006A6AEE" w:rsidP="00C63CE6">
      <w:pPr>
        <w:spacing w:line="360" w:lineRule="auto"/>
        <w:jc w:val="both"/>
        <w:rPr>
          <w:rFonts w:ascii="Book Antiqua" w:hAnsi="Book Antiqua"/>
          <w:lang w:eastAsia="zh-CN"/>
        </w:rPr>
      </w:pPr>
    </w:p>
    <w:sectPr w:rsidR="006A6AEE" w:rsidRPr="00902C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A9FA2" w14:textId="77777777" w:rsidR="001E75FC" w:rsidRDefault="001E75FC" w:rsidP="007C0C9D">
      <w:r>
        <w:separator/>
      </w:r>
    </w:p>
  </w:endnote>
  <w:endnote w:type="continuationSeparator" w:id="0">
    <w:p w14:paraId="0F93D0EF" w14:textId="77777777" w:rsidR="001E75FC" w:rsidRDefault="001E75FC" w:rsidP="007C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03237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F5ECC32" w14:textId="1DB5609F" w:rsidR="003631F5" w:rsidRPr="007C0C9D" w:rsidRDefault="003631F5">
            <w:pPr>
              <w:pStyle w:val="Footer"/>
              <w:jc w:val="right"/>
              <w:rPr>
                <w:rFonts w:ascii="Book Antiqua" w:hAnsi="Book Antiqua"/>
                <w:sz w:val="24"/>
                <w:szCs w:val="24"/>
              </w:rPr>
            </w:pPr>
            <w:r w:rsidRPr="007C0C9D">
              <w:rPr>
                <w:rFonts w:ascii="Book Antiqua" w:hAnsi="Book Antiqua"/>
                <w:sz w:val="24"/>
                <w:szCs w:val="24"/>
                <w:lang w:val="zh-CN" w:eastAsia="zh-CN"/>
              </w:rPr>
              <w:t xml:space="preserve"> </w:t>
            </w:r>
            <w:r w:rsidRPr="007C0C9D">
              <w:rPr>
                <w:rFonts w:ascii="Book Antiqua" w:hAnsi="Book Antiqua"/>
                <w:b/>
                <w:bCs/>
                <w:sz w:val="24"/>
                <w:szCs w:val="24"/>
              </w:rPr>
              <w:fldChar w:fldCharType="begin"/>
            </w:r>
            <w:r w:rsidRPr="007C0C9D">
              <w:rPr>
                <w:rFonts w:ascii="Book Antiqua" w:hAnsi="Book Antiqua"/>
                <w:b/>
                <w:bCs/>
                <w:sz w:val="24"/>
                <w:szCs w:val="24"/>
              </w:rPr>
              <w:instrText>PAGE</w:instrText>
            </w:r>
            <w:r w:rsidRPr="007C0C9D">
              <w:rPr>
                <w:rFonts w:ascii="Book Antiqua" w:hAnsi="Book Antiqua"/>
                <w:b/>
                <w:bCs/>
                <w:sz w:val="24"/>
                <w:szCs w:val="24"/>
              </w:rPr>
              <w:fldChar w:fldCharType="separate"/>
            </w:r>
            <w:r w:rsidR="004B0BFF">
              <w:rPr>
                <w:rFonts w:ascii="Book Antiqua" w:hAnsi="Book Antiqua"/>
                <w:b/>
                <w:bCs/>
                <w:noProof/>
                <w:sz w:val="24"/>
                <w:szCs w:val="24"/>
              </w:rPr>
              <w:t>3</w:t>
            </w:r>
            <w:r w:rsidRPr="007C0C9D">
              <w:rPr>
                <w:rFonts w:ascii="Book Antiqua" w:hAnsi="Book Antiqua"/>
                <w:b/>
                <w:bCs/>
                <w:sz w:val="24"/>
                <w:szCs w:val="24"/>
              </w:rPr>
              <w:fldChar w:fldCharType="end"/>
            </w:r>
            <w:r w:rsidRPr="007C0C9D">
              <w:rPr>
                <w:rFonts w:ascii="Book Antiqua" w:hAnsi="Book Antiqua"/>
                <w:sz w:val="24"/>
                <w:szCs w:val="24"/>
                <w:lang w:val="zh-CN" w:eastAsia="zh-CN"/>
              </w:rPr>
              <w:t xml:space="preserve"> / </w:t>
            </w:r>
            <w:r w:rsidRPr="007C0C9D">
              <w:rPr>
                <w:rFonts w:ascii="Book Antiqua" w:hAnsi="Book Antiqua"/>
                <w:b/>
                <w:bCs/>
                <w:sz w:val="24"/>
                <w:szCs w:val="24"/>
              </w:rPr>
              <w:fldChar w:fldCharType="begin"/>
            </w:r>
            <w:r w:rsidRPr="007C0C9D">
              <w:rPr>
                <w:rFonts w:ascii="Book Antiqua" w:hAnsi="Book Antiqua"/>
                <w:b/>
                <w:bCs/>
                <w:sz w:val="24"/>
                <w:szCs w:val="24"/>
              </w:rPr>
              <w:instrText>NUMPAGES</w:instrText>
            </w:r>
            <w:r w:rsidRPr="007C0C9D">
              <w:rPr>
                <w:rFonts w:ascii="Book Antiqua" w:hAnsi="Book Antiqua"/>
                <w:b/>
                <w:bCs/>
                <w:sz w:val="24"/>
                <w:szCs w:val="24"/>
              </w:rPr>
              <w:fldChar w:fldCharType="separate"/>
            </w:r>
            <w:r w:rsidR="004B0BFF">
              <w:rPr>
                <w:rFonts w:ascii="Book Antiqua" w:hAnsi="Book Antiqua"/>
                <w:b/>
                <w:bCs/>
                <w:noProof/>
                <w:sz w:val="24"/>
                <w:szCs w:val="24"/>
              </w:rPr>
              <w:t>35</w:t>
            </w:r>
            <w:r w:rsidRPr="007C0C9D">
              <w:rPr>
                <w:rFonts w:ascii="Book Antiqua" w:hAnsi="Book Antiqua"/>
                <w:b/>
                <w:bCs/>
                <w:sz w:val="24"/>
                <w:szCs w:val="24"/>
              </w:rPr>
              <w:fldChar w:fldCharType="end"/>
            </w:r>
          </w:p>
        </w:sdtContent>
      </w:sdt>
    </w:sdtContent>
  </w:sdt>
  <w:p w14:paraId="79584278" w14:textId="77777777" w:rsidR="003631F5" w:rsidRDefault="00363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981B6" w14:textId="77777777" w:rsidR="001E75FC" w:rsidRDefault="001E75FC" w:rsidP="007C0C9D">
      <w:r>
        <w:separator/>
      </w:r>
    </w:p>
  </w:footnote>
  <w:footnote w:type="continuationSeparator" w:id="0">
    <w:p w14:paraId="63B08ABB" w14:textId="77777777" w:rsidR="001E75FC" w:rsidRDefault="001E75FC" w:rsidP="007C0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576"/>
    <w:rsid w:val="000370B9"/>
    <w:rsid w:val="00050F33"/>
    <w:rsid w:val="00064B8F"/>
    <w:rsid w:val="0008493A"/>
    <w:rsid w:val="00085B2A"/>
    <w:rsid w:val="00090AC4"/>
    <w:rsid w:val="000C4C10"/>
    <w:rsid w:val="000C690F"/>
    <w:rsid w:val="000E666D"/>
    <w:rsid w:val="000E6B89"/>
    <w:rsid w:val="000F08B4"/>
    <w:rsid w:val="001916F4"/>
    <w:rsid w:val="001D1232"/>
    <w:rsid w:val="001E75FC"/>
    <w:rsid w:val="00204093"/>
    <w:rsid w:val="002307C5"/>
    <w:rsid w:val="00250998"/>
    <w:rsid w:val="002700AB"/>
    <w:rsid w:val="0029348B"/>
    <w:rsid w:val="002B5C64"/>
    <w:rsid w:val="002D147F"/>
    <w:rsid w:val="002D6E63"/>
    <w:rsid w:val="002E400C"/>
    <w:rsid w:val="002F022F"/>
    <w:rsid w:val="00303E0A"/>
    <w:rsid w:val="003111E2"/>
    <w:rsid w:val="00341E26"/>
    <w:rsid w:val="00350010"/>
    <w:rsid w:val="003631F5"/>
    <w:rsid w:val="003D0C2A"/>
    <w:rsid w:val="003E756E"/>
    <w:rsid w:val="00402592"/>
    <w:rsid w:val="00433670"/>
    <w:rsid w:val="00465B33"/>
    <w:rsid w:val="00476FDD"/>
    <w:rsid w:val="0048029E"/>
    <w:rsid w:val="00494202"/>
    <w:rsid w:val="004A0101"/>
    <w:rsid w:val="004B0BFF"/>
    <w:rsid w:val="004B27AA"/>
    <w:rsid w:val="004D4EA6"/>
    <w:rsid w:val="004F287D"/>
    <w:rsid w:val="004F7929"/>
    <w:rsid w:val="00523DFE"/>
    <w:rsid w:val="00541F44"/>
    <w:rsid w:val="00585ECC"/>
    <w:rsid w:val="00594867"/>
    <w:rsid w:val="005B1767"/>
    <w:rsid w:val="005D392D"/>
    <w:rsid w:val="005E1FA6"/>
    <w:rsid w:val="005F7F31"/>
    <w:rsid w:val="00641E1A"/>
    <w:rsid w:val="00662771"/>
    <w:rsid w:val="00693023"/>
    <w:rsid w:val="006A6AEE"/>
    <w:rsid w:val="006B2372"/>
    <w:rsid w:val="006C3F4D"/>
    <w:rsid w:val="006E4FDA"/>
    <w:rsid w:val="006E6E38"/>
    <w:rsid w:val="00723E1E"/>
    <w:rsid w:val="00740AE9"/>
    <w:rsid w:val="007417C8"/>
    <w:rsid w:val="00784DAC"/>
    <w:rsid w:val="0078556B"/>
    <w:rsid w:val="007A26DB"/>
    <w:rsid w:val="007C0C9D"/>
    <w:rsid w:val="007C13A8"/>
    <w:rsid w:val="007C65F6"/>
    <w:rsid w:val="007F6A98"/>
    <w:rsid w:val="00802177"/>
    <w:rsid w:val="00812D60"/>
    <w:rsid w:val="00812E6B"/>
    <w:rsid w:val="00824E65"/>
    <w:rsid w:val="00854A5C"/>
    <w:rsid w:val="0086351B"/>
    <w:rsid w:val="008729D9"/>
    <w:rsid w:val="00875DBC"/>
    <w:rsid w:val="008C40AD"/>
    <w:rsid w:val="008C5059"/>
    <w:rsid w:val="008D3E8B"/>
    <w:rsid w:val="00902C9E"/>
    <w:rsid w:val="00906FD1"/>
    <w:rsid w:val="00915F81"/>
    <w:rsid w:val="009232AE"/>
    <w:rsid w:val="00941BA8"/>
    <w:rsid w:val="00945470"/>
    <w:rsid w:val="009528E0"/>
    <w:rsid w:val="009831EB"/>
    <w:rsid w:val="009862FD"/>
    <w:rsid w:val="0098736D"/>
    <w:rsid w:val="009A73E5"/>
    <w:rsid w:val="009B4B12"/>
    <w:rsid w:val="009C1426"/>
    <w:rsid w:val="009F4AE8"/>
    <w:rsid w:val="00A02FC9"/>
    <w:rsid w:val="00A05308"/>
    <w:rsid w:val="00A14553"/>
    <w:rsid w:val="00A31FF4"/>
    <w:rsid w:val="00A3466D"/>
    <w:rsid w:val="00A356C5"/>
    <w:rsid w:val="00A447BC"/>
    <w:rsid w:val="00A63DFB"/>
    <w:rsid w:val="00A70622"/>
    <w:rsid w:val="00A73CEC"/>
    <w:rsid w:val="00A77B3E"/>
    <w:rsid w:val="00AC3901"/>
    <w:rsid w:val="00AC56EF"/>
    <w:rsid w:val="00AD6D5E"/>
    <w:rsid w:val="00B13C8F"/>
    <w:rsid w:val="00B57B35"/>
    <w:rsid w:val="00B73EA1"/>
    <w:rsid w:val="00B82096"/>
    <w:rsid w:val="00B87621"/>
    <w:rsid w:val="00BA285C"/>
    <w:rsid w:val="00BA38B3"/>
    <w:rsid w:val="00BB251E"/>
    <w:rsid w:val="00BB5214"/>
    <w:rsid w:val="00BC3882"/>
    <w:rsid w:val="00BC443D"/>
    <w:rsid w:val="00BC6699"/>
    <w:rsid w:val="00BD7890"/>
    <w:rsid w:val="00BF7668"/>
    <w:rsid w:val="00C05D77"/>
    <w:rsid w:val="00C338E0"/>
    <w:rsid w:val="00C50C93"/>
    <w:rsid w:val="00C63CE6"/>
    <w:rsid w:val="00C923C2"/>
    <w:rsid w:val="00C926C0"/>
    <w:rsid w:val="00CA2A55"/>
    <w:rsid w:val="00CA55B6"/>
    <w:rsid w:val="00CA6A18"/>
    <w:rsid w:val="00CB25CF"/>
    <w:rsid w:val="00CD6751"/>
    <w:rsid w:val="00CE5F53"/>
    <w:rsid w:val="00CE6B47"/>
    <w:rsid w:val="00CF55D9"/>
    <w:rsid w:val="00CF66BC"/>
    <w:rsid w:val="00D10836"/>
    <w:rsid w:val="00D23D39"/>
    <w:rsid w:val="00D34F3B"/>
    <w:rsid w:val="00D53C0E"/>
    <w:rsid w:val="00D84D9D"/>
    <w:rsid w:val="00DA6E86"/>
    <w:rsid w:val="00DA737C"/>
    <w:rsid w:val="00DF377E"/>
    <w:rsid w:val="00E0317C"/>
    <w:rsid w:val="00E3216C"/>
    <w:rsid w:val="00E43497"/>
    <w:rsid w:val="00E50A18"/>
    <w:rsid w:val="00E72D62"/>
    <w:rsid w:val="00EB31AA"/>
    <w:rsid w:val="00EF7C9E"/>
    <w:rsid w:val="00F51C09"/>
    <w:rsid w:val="00F67896"/>
    <w:rsid w:val="00F92BF1"/>
    <w:rsid w:val="00FA3B28"/>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ECCA8"/>
  <w15:docId w15:val="{C2FCB9A0-FF50-4900-8D68-83BAEE95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B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AC56EF"/>
    <w:rPr>
      <w:sz w:val="24"/>
      <w:szCs w:val="24"/>
    </w:rPr>
  </w:style>
  <w:style w:type="paragraph" w:styleId="BalloonText">
    <w:name w:val="Balloon Text"/>
    <w:basedOn w:val="Normal"/>
    <w:link w:val="BalloonTextChar"/>
    <w:semiHidden/>
    <w:unhideWhenUsed/>
    <w:rsid w:val="00AC56EF"/>
    <w:rPr>
      <w:rFonts w:ascii="Tahoma" w:hAnsi="Tahoma" w:cs="Tahoma"/>
      <w:sz w:val="16"/>
      <w:szCs w:val="16"/>
    </w:rPr>
  </w:style>
  <w:style w:type="character" w:customStyle="1" w:styleId="BalloonTextChar">
    <w:name w:val="Balloon Text Char"/>
    <w:basedOn w:val="DefaultParagraphFont"/>
    <w:link w:val="BalloonText"/>
    <w:semiHidden/>
    <w:rsid w:val="00AC56EF"/>
    <w:rPr>
      <w:rFonts w:ascii="Tahoma" w:hAnsi="Tahoma" w:cs="Tahoma"/>
      <w:sz w:val="16"/>
      <w:szCs w:val="16"/>
    </w:rPr>
  </w:style>
  <w:style w:type="paragraph" w:customStyle="1" w:styleId="MDPI21heading1">
    <w:name w:val="MDPI_2.1_heading1"/>
    <w:basedOn w:val="Normal"/>
    <w:qFormat/>
    <w:rsid w:val="00A05308"/>
    <w:pPr>
      <w:adjustRightInd w:val="0"/>
      <w:snapToGrid w:val="0"/>
      <w:spacing w:before="240" w:after="120" w:line="260" w:lineRule="atLeast"/>
      <w:outlineLvl w:val="0"/>
    </w:pPr>
    <w:rPr>
      <w:rFonts w:ascii="Palatino Linotype" w:hAnsi="Palatino Linotype"/>
      <w:b/>
      <w:snapToGrid w:val="0"/>
      <w:color w:val="000000"/>
      <w:sz w:val="20"/>
      <w:szCs w:val="22"/>
      <w:lang w:eastAsia="de-DE" w:bidi="en-US"/>
    </w:rPr>
  </w:style>
  <w:style w:type="character" w:styleId="Hyperlink">
    <w:name w:val="Hyperlink"/>
    <w:uiPriority w:val="99"/>
    <w:unhideWhenUsed/>
    <w:rsid w:val="00A05308"/>
    <w:rPr>
      <w:color w:val="0563C1"/>
      <w:u w:val="single"/>
    </w:rPr>
  </w:style>
  <w:style w:type="paragraph" w:styleId="CommentText">
    <w:name w:val="annotation text"/>
    <w:basedOn w:val="Normal"/>
    <w:link w:val="CommentTextChar"/>
    <w:uiPriority w:val="99"/>
    <w:unhideWhenUsed/>
    <w:rsid w:val="00A05308"/>
    <w:pPr>
      <w:spacing w:line="340" w:lineRule="atLeast"/>
      <w:jc w:val="both"/>
    </w:pPr>
    <w:rPr>
      <w:color w:val="000000"/>
      <w:sz w:val="20"/>
      <w:szCs w:val="20"/>
      <w:lang w:eastAsia="de-DE"/>
    </w:rPr>
  </w:style>
  <w:style w:type="character" w:customStyle="1" w:styleId="CommentTextChar">
    <w:name w:val="Comment Text Char"/>
    <w:basedOn w:val="DefaultParagraphFont"/>
    <w:link w:val="CommentText"/>
    <w:uiPriority w:val="99"/>
    <w:rsid w:val="00A05308"/>
    <w:rPr>
      <w:color w:val="000000"/>
      <w:lang w:eastAsia="de-DE"/>
    </w:rPr>
  </w:style>
  <w:style w:type="character" w:styleId="CommentReference">
    <w:name w:val="annotation reference"/>
    <w:uiPriority w:val="99"/>
    <w:rsid w:val="00A05308"/>
    <w:rPr>
      <w:sz w:val="21"/>
      <w:szCs w:val="21"/>
    </w:rPr>
  </w:style>
  <w:style w:type="table" w:customStyle="1" w:styleId="PlainTable21">
    <w:name w:val="Plain Table 21"/>
    <w:basedOn w:val="TableNormal"/>
    <w:uiPriority w:val="42"/>
    <w:rsid w:val="00A05308"/>
    <w:rPr>
      <w:rFonts w:ascii="Calibri" w:eastAsia="SimSun"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semiHidden/>
    <w:unhideWhenUsed/>
    <w:qFormat/>
    <w:rsid w:val="00A05308"/>
    <w:pPr>
      <w:spacing w:after="200"/>
      <w:jc w:val="both"/>
    </w:pPr>
    <w:rPr>
      <w:i/>
      <w:iCs/>
      <w:color w:val="1F497D" w:themeColor="text2"/>
      <w:sz w:val="18"/>
      <w:szCs w:val="18"/>
      <w:lang w:eastAsia="de-DE"/>
    </w:rPr>
  </w:style>
  <w:style w:type="character" w:customStyle="1" w:styleId="1">
    <w:name w:val="Споменаване1"/>
    <w:basedOn w:val="DefaultParagraphFont"/>
    <w:uiPriority w:val="99"/>
    <w:unhideWhenUsed/>
    <w:rsid w:val="00A05308"/>
    <w:rPr>
      <w:color w:val="2B579A"/>
      <w:shd w:val="clear" w:color="auto" w:fill="E1DFDD"/>
    </w:rPr>
  </w:style>
  <w:style w:type="paragraph" w:styleId="Header">
    <w:name w:val="header"/>
    <w:basedOn w:val="Normal"/>
    <w:link w:val="HeaderChar"/>
    <w:unhideWhenUsed/>
    <w:rsid w:val="007C0C9D"/>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rsid w:val="007C0C9D"/>
    <w:rPr>
      <w:sz w:val="18"/>
      <w:szCs w:val="18"/>
    </w:rPr>
  </w:style>
  <w:style w:type="paragraph" w:styleId="Footer">
    <w:name w:val="footer"/>
    <w:basedOn w:val="Normal"/>
    <w:link w:val="FooterChar"/>
    <w:uiPriority w:val="99"/>
    <w:unhideWhenUsed/>
    <w:rsid w:val="007C0C9D"/>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7C0C9D"/>
    <w:rPr>
      <w:sz w:val="18"/>
      <w:szCs w:val="18"/>
    </w:rPr>
  </w:style>
  <w:style w:type="character" w:customStyle="1" w:styleId="dxdefaultcursor">
    <w:name w:val="dxdefaultcursor"/>
    <w:basedOn w:val="DefaultParagraphFont"/>
    <w:rsid w:val="00CA6A18"/>
  </w:style>
  <w:style w:type="paragraph" w:styleId="CommentSubject">
    <w:name w:val="annotation subject"/>
    <w:basedOn w:val="CommentText"/>
    <w:next w:val="CommentText"/>
    <w:link w:val="CommentSubjectChar"/>
    <w:semiHidden/>
    <w:unhideWhenUsed/>
    <w:rsid w:val="00BC443D"/>
    <w:pPr>
      <w:spacing w:line="240" w:lineRule="auto"/>
      <w:jc w:val="left"/>
    </w:pPr>
    <w:rPr>
      <w:b/>
      <w:bCs/>
      <w:color w:val="auto"/>
      <w:sz w:val="24"/>
      <w:szCs w:val="24"/>
      <w:lang w:eastAsia="en-US"/>
    </w:rPr>
  </w:style>
  <w:style w:type="character" w:customStyle="1" w:styleId="CommentSubjectChar">
    <w:name w:val="Comment Subject Char"/>
    <w:basedOn w:val="CommentTextChar"/>
    <w:link w:val="CommentSubject"/>
    <w:semiHidden/>
    <w:rsid w:val="00BC443D"/>
    <w:rPr>
      <w:b/>
      <w:bCs/>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164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en.wikipedia.org/wiki/Brodmann_area"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7881</Words>
  <Characters>46504</Characters>
  <Application>Microsoft Office Word</Application>
  <DocSecurity>0</DocSecurity>
  <Lines>1453</Lines>
  <Paragraphs>849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Cathel Kerr</cp:lastModifiedBy>
  <cp:revision>3</cp:revision>
  <dcterms:created xsi:type="dcterms:W3CDTF">2021-10-14T16:55:00Z</dcterms:created>
  <dcterms:modified xsi:type="dcterms:W3CDTF">2021-10-14T16:57:00Z</dcterms:modified>
</cp:coreProperties>
</file>