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73A87" w14:textId="77777777" w:rsidR="00A77B3E" w:rsidRDefault="009A766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69D27B5" w14:textId="77777777" w:rsidR="00A77B3E" w:rsidRDefault="009A766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67139</w:t>
      </w:r>
    </w:p>
    <w:p w14:paraId="66091C59" w14:textId="77777777" w:rsidR="00A77B3E" w:rsidRDefault="009A766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6917B1F" w14:textId="77777777" w:rsidR="00A77B3E" w:rsidRDefault="00A77B3E">
      <w:pPr>
        <w:spacing w:line="360" w:lineRule="auto"/>
        <w:jc w:val="both"/>
      </w:pPr>
    </w:p>
    <w:p w14:paraId="162D003F" w14:textId="77777777" w:rsidR="00A77B3E" w:rsidRDefault="009A766A">
      <w:pPr>
        <w:spacing w:line="360" w:lineRule="auto"/>
        <w:jc w:val="both"/>
      </w:pPr>
      <w:bookmarkStart w:id="0" w:name="OLE_LINK270"/>
      <w:bookmarkStart w:id="1" w:name="OLE_LINK271"/>
      <w:r>
        <w:rPr>
          <w:rFonts w:ascii="Book Antiqua" w:eastAsia="Book Antiqua" w:hAnsi="Book Antiqua" w:cs="Book Antiqua"/>
          <w:b/>
          <w:i/>
          <w:color w:val="000000"/>
        </w:rPr>
        <w:t>Retrospective Cohort Study</w:t>
      </w:r>
    </w:p>
    <w:p w14:paraId="576F3C43" w14:textId="77777777" w:rsidR="00A77B3E" w:rsidRDefault="009A766A">
      <w:pPr>
        <w:spacing w:line="360" w:lineRule="auto"/>
        <w:jc w:val="both"/>
      </w:pPr>
      <w:bookmarkStart w:id="2" w:name="OLE_LINK46"/>
      <w:bookmarkStart w:id="3" w:name="OLE_LINK47"/>
      <w:bookmarkStart w:id="4" w:name="OLE_LINK188"/>
      <w:bookmarkStart w:id="5" w:name="OLE_LINK255"/>
      <w:bookmarkStart w:id="6" w:name="OLE_LINK272"/>
      <w:bookmarkEnd w:id="0"/>
      <w:bookmarkEnd w:id="1"/>
      <w:r w:rsidRPr="006D152F">
        <w:rPr>
          <w:rFonts w:ascii="Book Antiqua" w:eastAsia="Book Antiqua" w:hAnsi="Book Antiqua" w:cs="Book Antiqua"/>
          <w:b/>
          <w:bCs/>
          <w:i/>
          <w:color w:val="000000"/>
        </w:rPr>
        <w:t>MTNR1B</w:t>
      </w:r>
      <w:r>
        <w:rPr>
          <w:rFonts w:ascii="Book Antiqua" w:eastAsia="Book Antiqua" w:hAnsi="Book Antiqua" w:cs="Book Antiqua"/>
          <w:b/>
          <w:bCs/>
          <w:color w:val="000000"/>
        </w:rPr>
        <w:t xml:space="preserve"> polymorphisms with </w:t>
      </w:r>
      <w:r w:rsidRPr="006D152F">
        <w:rPr>
          <w:rFonts w:ascii="Book Antiqua" w:eastAsia="Book Antiqua" w:hAnsi="Book Antiqua" w:cs="Book Antiqua"/>
          <w:b/>
          <w:bCs/>
          <w:i/>
          <w:color w:val="000000"/>
        </w:rPr>
        <w:t>CDKN2A</w:t>
      </w:r>
      <w:r>
        <w:rPr>
          <w:rFonts w:ascii="Book Antiqua" w:eastAsia="Book Antiqua" w:hAnsi="Book Antiqua" w:cs="Book Antiqua"/>
          <w:b/>
          <w:bCs/>
          <w:color w:val="000000"/>
        </w:rPr>
        <w:t xml:space="preserve"> and </w:t>
      </w:r>
      <w:r w:rsidRPr="006D152F">
        <w:rPr>
          <w:rFonts w:ascii="Book Antiqua" w:eastAsia="Book Antiqua" w:hAnsi="Book Antiqua" w:cs="Book Antiqua"/>
          <w:b/>
          <w:bCs/>
          <w:i/>
          <w:color w:val="000000"/>
        </w:rPr>
        <w:t>MGMT</w:t>
      </w:r>
      <w:r>
        <w:rPr>
          <w:rFonts w:ascii="Book Antiqua" w:eastAsia="Book Antiqua" w:hAnsi="Book Antiqua" w:cs="Book Antiqua"/>
          <w:b/>
          <w:bCs/>
          <w:color w:val="000000"/>
        </w:rPr>
        <w:t xml:space="preserve"> methylation status are associated with poor prognosis of colorectal cancer in Taiwan</w:t>
      </w:r>
    </w:p>
    <w:bookmarkEnd w:id="2"/>
    <w:bookmarkEnd w:id="3"/>
    <w:bookmarkEnd w:id="4"/>
    <w:bookmarkEnd w:id="5"/>
    <w:bookmarkEnd w:id="6"/>
    <w:p w14:paraId="6167CC33" w14:textId="77777777" w:rsidR="00A77B3E" w:rsidRDefault="00A77B3E">
      <w:pPr>
        <w:spacing w:line="360" w:lineRule="auto"/>
        <w:jc w:val="both"/>
      </w:pPr>
    </w:p>
    <w:p w14:paraId="6611B603" w14:textId="77777777" w:rsidR="00A77B3E" w:rsidRDefault="00F4555A">
      <w:pPr>
        <w:spacing w:line="360" w:lineRule="auto"/>
        <w:jc w:val="both"/>
      </w:pPr>
      <w:r>
        <w:rPr>
          <w:rFonts w:ascii="Book Antiqua" w:eastAsia="Book Antiqua" w:hAnsi="Book Antiqua" w:cs="Book Antiqua"/>
          <w:color w:val="000000"/>
        </w:rPr>
        <w:t>Lee</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 xml:space="preserve">CC </w:t>
      </w:r>
      <w:r w:rsidRPr="00F4555A">
        <w:rPr>
          <w:rFonts w:ascii="Book Antiqua" w:hAnsi="Book Antiqua" w:cs="Book Antiqua" w:hint="eastAsia"/>
          <w:i/>
          <w:color w:val="000000"/>
          <w:shd w:val="clear" w:color="auto" w:fill="FFFFFF"/>
          <w:lang w:eastAsia="zh-CN"/>
        </w:rPr>
        <w:t>et al</w:t>
      </w:r>
      <w:r>
        <w:rPr>
          <w:rFonts w:ascii="Book Antiqua" w:hAnsi="Book Antiqua" w:cs="Book Antiqua" w:hint="eastAsia"/>
          <w:color w:val="000000"/>
          <w:shd w:val="clear" w:color="auto" w:fill="FFFFFF"/>
          <w:lang w:eastAsia="zh-CN"/>
        </w:rPr>
        <w:t xml:space="preserve">. </w:t>
      </w:r>
      <w:bookmarkStart w:id="7" w:name="OLE_LINK189"/>
      <w:bookmarkStart w:id="8" w:name="OLE_LINK190"/>
      <w:bookmarkStart w:id="9" w:name="OLE_LINK191"/>
      <w:bookmarkStart w:id="10" w:name="OLE_LINK273"/>
      <w:r w:rsidR="009A766A" w:rsidRPr="006D152F">
        <w:rPr>
          <w:rFonts w:ascii="Book Antiqua" w:eastAsia="Book Antiqua" w:hAnsi="Book Antiqua" w:cs="Book Antiqua"/>
          <w:i/>
          <w:color w:val="000000"/>
          <w:shd w:val="clear" w:color="auto" w:fill="FFFFFF"/>
        </w:rPr>
        <w:t>MTNR1B</w:t>
      </w:r>
      <w:r w:rsidR="009A766A">
        <w:rPr>
          <w:rFonts w:ascii="Book Antiqua" w:eastAsia="Book Antiqua" w:hAnsi="Book Antiqua" w:cs="Book Antiqua"/>
          <w:color w:val="000000"/>
          <w:shd w:val="clear" w:color="auto" w:fill="FFFFFF"/>
        </w:rPr>
        <w:t xml:space="preserve"> polymorphisms with </w:t>
      </w:r>
      <w:r w:rsidR="009A766A" w:rsidRPr="006D152F">
        <w:rPr>
          <w:rFonts w:ascii="Book Antiqua" w:eastAsia="Book Antiqua" w:hAnsi="Book Antiqua" w:cs="Book Antiqua"/>
          <w:i/>
          <w:color w:val="000000"/>
          <w:shd w:val="clear" w:color="auto" w:fill="FFFFFF"/>
        </w:rPr>
        <w:t>CDKN2A</w:t>
      </w:r>
      <w:r w:rsidR="009A766A">
        <w:rPr>
          <w:rFonts w:ascii="Book Antiqua" w:eastAsia="Book Antiqua" w:hAnsi="Book Antiqua" w:cs="Book Antiqua"/>
          <w:color w:val="000000"/>
          <w:shd w:val="clear" w:color="auto" w:fill="FFFFFF"/>
        </w:rPr>
        <w:t xml:space="preserve"> and </w:t>
      </w:r>
      <w:r w:rsidR="009A766A" w:rsidRPr="006D152F">
        <w:rPr>
          <w:rFonts w:ascii="Book Antiqua" w:eastAsia="Book Antiqua" w:hAnsi="Book Antiqua" w:cs="Book Antiqua"/>
          <w:i/>
          <w:color w:val="000000"/>
          <w:shd w:val="clear" w:color="auto" w:fill="FFFFFF"/>
        </w:rPr>
        <w:t>MGMT</w:t>
      </w:r>
      <w:r w:rsidR="009A766A">
        <w:rPr>
          <w:rFonts w:ascii="Book Antiqua" w:eastAsia="Book Antiqua" w:hAnsi="Book Antiqua" w:cs="Book Antiqua"/>
          <w:color w:val="000000"/>
          <w:shd w:val="clear" w:color="auto" w:fill="FFFFFF"/>
        </w:rPr>
        <w:t xml:space="preserve"> methylation</w:t>
      </w:r>
      <w:bookmarkEnd w:id="7"/>
      <w:bookmarkEnd w:id="8"/>
      <w:bookmarkEnd w:id="9"/>
      <w:bookmarkEnd w:id="10"/>
    </w:p>
    <w:p w14:paraId="50808A19" w14:textId="77777777" w:rsidR="00A77B3E" w:rsidRDefault="00A77B3E">
      <w:pPr>
        <w:spacing w:line="360" w:lineRule="auto"/>
        <w:jc w:val="both"/>
      </w:pPr>
    </w:p>
    <w:p w14:paraId="6E3EC855" w14:textId="77777777" w:rsidR="00A77B3E" w:rsidRDefault="009A766A">
      <w:pPr>
        <w:spacing w:line="360" w:lineRule="auto"/>
        <w:jc w:val="both"/>
      </w:pPr>
      <w:r>
        <w:rPr>
          <w:rFonts w:ascii="Book Antiqua" w:eastAsia="Book Antiqua" w:hAnsi="Book Antiqua" w:cs="Book Antiqua"/>
          <w:color w:val="000000"/>
        </w:rPr>
        <w:t xml:space="preserve">Chia-Cheng </w:t>
      </w:r>
      <w:bookmarkStart w:id="11" w:name="OLE_LINK1"/>
      <w:bookmarkStart w:id="12" w:name="OLE_LINK2"/>
      <w:r>
        <w:rPr>
          <w:rFonts w:ascii="Book Antiqua" w:eastAsia="Book Antiqua" w:hAnsi="Book Antiqua" w:cs="Book Antiqua"/>
          <w:color w:val="000000"/>
        </w:rPr>
        <w:t>Lee</w:t>
      </w:r>
      <w:bookmarkEnd w:id="11"/>
      <w:bookmarkEnd w:id="12"/>
      <w:r>
        <w:rPr>
          <w:rFonts w:ascii="Book Antiqua" w:eastAsia="Book Antiqua" w:hAnsi="Book Antiqua" w:cs="Book Antiqua"/>
          <w:color w:val="000000"/>
        </w:rPr>
        <w:t xml:space="preserve">, Yu-Cheng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Je-Ming Hu, Pi-Kai Chang,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-An Sun, </w:t>
      </w:r>
      <w:proofErr w:type="spellStart"/>
      <w:r>
        <w:rPr>
          <w:rFonts w:ascii="Book Antiqua" w:eastAsia="Book Antiqua" w:hAnsi="Book Antiqua" w:cs="Book Antiqua"/>
          <w:color w:val="000000"/>
        </w:rPr>
        <w:t>Tsan</w:t>
      </w:r>
      <w:proofErr w:type="spellEnd"/>
      <w:r>
        <w:rPr>
          <w:rFonts w:ascii="Book Antiqua" w:eastAsia="Book Antiqua" w:hAnsi="Book Antiqua" w:cs="Book Antiqua"/>
          <w:color w:val="000000"/>
        </w:rPr>
        <w:t xml:space="preserve"> Yang, </w:t>
      </w: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 xml:space="preserve">-Wang Li, Chao-Yang Chen, Fu-Huang Lin, </w:t>
      </w:r>
      <w:proofErr w:type="spellStart"/>
      <w:r>
        <w:rPr>
          <w:rFonts w:ascii="Book Antiqua" w:eastAsia="Book Antiqua" w:hAnsi="Book Antiqua" w:cs="Book Antiqua"/>
          <w:color w:val="000000"/>
        </w:rPr>
        <w:t>Chih-Hsiung</w:t>
      </w:r>
      <w:proofErr w:type="spellEnd"/>
      <w:r>
        <w:rPr>
          <w:rFonts w:ascii="Book Antiqua" w:eastAsia="Book Antiqua" w:hAnsi="Book Antiqua" w:cs="Book Antiqua"/>
          <w:color w:val="000000"/>
        </w:rPr>
        <w:t xml:space="preserve"> Hsu, Yu-Ching Chou</w:t>
      </w:r>
    </w:p>
    <w:p w14:paraId="79984A41" w14:textId="77777777" w:rsidR="00A77B3E" w:rsidRDefault="00A77B3E">
      <w:pPr>
        <w:spacing w:line="360" w:lineRule="auto"/>
        <w:jc w:val="both"/>
        <w:rPr>
          <w:lang w:eastAsia="zh-CN"/>
        </w:rPr>
      </w:pPr>
    </w:p>
    <w:p w14:paraId="626596AC" w14:textId="77777777" w:rsidR="00336B5D" w:rsidRDefault="00336B5D" w:rsidP="00336B5D">
      <w:pPr>
        <w:spacing w:line="360" w:lineRule="auto"/>
        <w:jc w:val="both"/>
      </w:pPr>
      <w:r>
        <w:rPr>
          <w:rFonts w:ascii="Book Antiqua" w:eastAsia="Book Antiqua" w:hAnsi="Book Antiqua" w:cs="Book Antiqua"/>
          <w:b/>
          <w:bCs/>
          <w:color w:val="000000"/>
        </w:rPr>
        <w:t xml:space="preserve">Chia-Cheng Lee, Je-Ming Hu, Pi-Kai Chang, Chao-Yang Chen, </w:t>
      </w:r>
      <w:bookmarkStart w:id="13" w:name="OLE_LINK258"/>
      <w:bookmarkStart w:id="14" w:name="OLE_LINK259"/>
      <w:bookmarkStart w:id="15" w:name="OLE_LINK262"/>
      <w:bookmarkStart w:id="16" w:name="OLE_LINK263"/>
      <w:r>
        <w:rPr>
          <w:rFonts w:ascii="Book Antiqua" w:eastAsia="Book Antiqua" w:hAnsi="Book Antiqua" w:cs="Book Antiqua"/>
          <w:color w:val="000000"/>
        </w:rPr>
        <w:t>Division of Col</w:t>
      </w:r>
      <w:r w:rsidR="00B530B1">
        <w:rPr>
          <w:rFonts w:ascii="Book Antiqua" w:eastAsia="Book Antiqua" w:hAnsi="Book Antiqua" w:cs="Book Antiqua"/>
          <w:color w:val="000000"/>
        </w:rPr>
        <w:t xml:space="preserve">orectal Surgery, Department of </w:t>
      </w:r>
      <w:r w:rsidR="00B530B1">
        <w:rPr>
          <w:rFonts w:ascii="Book Antiqua" w:hAnsi="Book Antiqua" w:cs="Book Antiqua" w:hint="eastAsia"/>
          <w:color w:val="000000"/>
          <w:lang w:eastAsia="zh-CN"/>
        </w:rPr>
        <w:t>S</w:t>
      </w:r>
      <w:r>
        <w:rPr>
          <w:rFonts w:ascii="Book Antiqua" w:eastAsia="Book Antiqua" w:hAnsi="Book Antiqua" w:cs="Book Antiqua"/>
          <w:color w:val="000000"/>
        </w:rPr>
        <w:t>urgery, Tri-Service General Hospital</w:t>
      </w:r>
      <w:bookmarkEnd w:id="13"/>
      <w:bookmarkEnd w:id="14"/>
      <w:bookmarkEnd w:id="15"/>
      <w:bookmarkEnd w:id="16"/>
      <w:r>
        <w:rPr>
          <w:rFonts w:ascii="Book Antiqua" w:eastAsia="Book Antiqua" w:hAnsi="Book Antiqua" w:cs="Book Antiqua"/>
          <w:color w:val="000000"/>
        </w:rPr>
        <w:t xml:space="preserve">, </w:t>
      </w:r>
      <w:bookmarkStart w:id="17" w:name="OLE_LINK260"/>
      <w:bookmarkStart w:id="18" w:name="OLE_LINK261"/>
      <w:r>
        <w:rPr>
          <w:rFonts w:ascii="Book Antiqua" w:eastAsia="Book Antiqua" w:hAnsi="Book Antiqua" w:cs="Book Antiqua"/>
          <w:color w:val="000000"/>
        </w:rPr>
        <w:t>National Defense Medical Center</w:t>
      </w:r>
      <w:bookmarkEnd w:id="17"/>
      <w:bookmarkEnd w:id="18"/>
      <w:r>
        <w:rPr>
          <w:rFonts w:ascii="Book Antiqua" w:eastAsia="Book Antiqua" w:hAnsi="Book Antiqua" w:cs="Book Antiqua"/>
          <w:color w:val="000000"/>
        </w:rPr>
        <w:t xml:space="preserve">, Taipei 114, </w:t>
      </w:r>
      <w:bookmarkStart w:id="19" w:name="OLE_LINK256"/>
      <w:bookmarkStart w:id="20" w:name="OLE_LINK257"/>
      <w:r>
        <w:rPr>
          <w:rFonts w:ascii="Book Antiqua" w:eastAsia="Book Antiqua" w:hAnsi="Book Antiqua" w:cs="Book Antiqua"/>
          <w:color w:val="000000"/>
        </w:rPr>
        <w:t>Taiwan</w:t>
      </w:r>
      <w:bookmarkEnd w:id="19"/>
      <w:bookmarkEnd w:id="20"/>
    </w:p>
    <w:p w14:paraId="6E523673" w14:textId="77777777" w:rsidR="00336B5D" w:rsidRDefault="00336B5D" w:rsidP="00336B5D">
      <w:pPr>
        <w:spacing w:line="360" w:lineRule="auto"/>
        <w:jc w:val="both"/>
      </w:pPr>
    </w:p>
    <w:p w14:paraId="62FFBE2E" w14:textId="77777777" w:rsidR="00336B5D" w:rsidRDefault="00336B5D" w:rsidP="00336B5D">
      <w:pPr>
        <w:spacing w:line="360" w:lineRule="auto"/>
        <w:jc w:val="both"/>
      </w:pPr>
      <w:r>
        <w:rPr>
          <w:rFonts w:ascii="Book Antiqua" w:eastAsia="Book Antiqua" w:hAnsi="Book Antiqua" w:cs="Book Antiqua"/>
          <w:b/>
          <w:bCs/>
          <w:color w:val="000000"/>
        </w:rPr>
        <w:t xml:space="preserve">Chia-Cheng Lee, </w:t>
      </w:r>
      <w:r>
        <w:rPr>
          <w:rFonts w:ascii="Book Antiqua" w:eastAsia="Book Antiqua" w:hAnsi="Book Antiqua" w:cs="Book Antiqua"/>
          <w:color w:val="000000"/>
        </w:rPr>
        <w:t>Medical Informatics Office, Tri-Service General Hospital, National Defense Medical Center, Taipei 114, Taiwan</w:t>
      </w:r>
    </w:p>
    <w:p w14:paraId="082FD3D7" w14:textId="77777777" w:rsidR="00336B5D" w:rsidRDefault="00336B5D" w:rsidP="00336B5D">
      <w:pPr>
        <w:spacing w:line="360" w:lineRule="auto"/>
        <w:jc w:val="both"/>
      </w:pPr>
    </w:p>
    <w:p w14:paraId="2DDE8C83" w14:textId="77777777" w:rsidR="00336B5D" w:rsidRDefault="00336B5D" w:rsidP="00336B5D">
      <w:pPr>
        <w:spacing w:line="360" w:lineRule="auto"/>
        <w:jc w:val="both"/>
      </w:pPr>
      <w:r>
        <w:rPr>
          <w:rFonts w:ascii="Book Antiqua" w:eastAsia="Book Antiqua" w:hAnsi="Book Antiqua" w:cs="Book Antiqua"/>
          <w:b/>
          <w:bCs/>
          <w:color w:val="000000"/>
        </w:rPr>
        <w:t xml:space="preserve">Yu-Cheng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Fu-Huang Lin, </w:t>
      </w:r>
      <w:proofErr w:type="spellStart"/>
      <w:r>
        <w:rPr>
          <w:rFonts w:ascii="Book Antiqua" w:eastAsia="Book Antiqua" w:hAnsi="Book Antiqua" w:cs="Book Antiqua"/>
          <w:b/>
          <w:bCs/>
          <w:color w:val="000000"/>
        </w:rPr>
        <w:t>Chih-Hsiung</w:t>
      </w:r>
      <w:proofErr w:type="spellEnd"/>
      <w:r>
        <w:rPr>
          <w:rFonts w:ascii="Book Antiqua" w:eastAsia="Book Antiqua" w:hAnsi="Book Antiqua" w:cs="Book Antiqua"/>
          <w:b/>
          <w:bCs/>
          <w:color w:val="000000"/>
        </w:rPr>
        <w:t xml:space="preserve"> Hsu, Yu-Ching Chou, </w:t>
      </w:r>
      <w:r>
        <w:rPr>
          <w:rFonts w:ascii="Book Antiqua" w:eastAsia="Book Antiqua" w:hAnsi="Book Antiqua" w:cs="Book Antiqua"/>
          <w:color w:val="000000"/>
        </w:rPr>
        <w:t>School of Public Health, National Defense Medical Center, Taipei 114, Taiwan</w:t>
      </w:r>
    </w:p>
    <w:p w14:paraId="4DC15A47" w14:textId="77777777" w:rsidR="00336B5D" w:rsidRDefault="00336B5D" w:rsidP="00336B5D">
      <w:pPr>
        <w:spacing w:line="360" w:lineRule="auto"/>
        <w:jc w:val="both"/>
      </w:pPr>
    </w:p>
    <w:p w14:paraId="0DB123B9" w14:textId="77777777" w:rsidR="00336B5D" w:rsidRDefault="00336B5D" w:rsidP="00336B5D">
      <w:pPr>
        <w:spacing w:line="360" w:lineRule="auto"/>
        <w:jc w:val="both"/>
      </w:pPr>
      <w:proofErr w:type="spellStart"/>
      <w:r>
        <w:rPr>
          <w:rFonts w:ascii="Book Antiqua" w:eastAsia="Book Antiqua" w:hAnsi="Book Antiqua" w:cs="Book Antiqua"/>
          <w:b/>
          <w:bCs/>
          <w:color w:val="000000"/>
        </w:rPr>
        <w:t>Chien</w:t>
      </w:r>
      <w:proofErr w:type="spellEnd"/>
      <w:r>
        <w:rPr>
          <w:rFonts w:ascii="Book Antiqua" w:eastAsia="Book Antiqua" w:hAnsi="Book Antiqua" w:cs="Book Antiqua"/>
          <w:b/>
          <w:bCs/>
          <w:color w:val="000000"/>
        </w:rPr>
        <w:t xml:space="preserve">-An Sun, </w:t>
      </w:r>
      <w:r>
        <w:rPr>
          <w:rFonts w:ascii="Book Antiqua" w:eastAsia="Book Antiqua" w:hAnsi="Book Antiqua" w:cs="Book Antiqua"/>
          <w:color w:val="000000"/>
        </w:rPr>
        <w:t>Department of Public Health, College of Medicine, Fu-Jen Catholic University, New Taipei City 24205, Taiwan</w:t>
      </w:r>
    </w:p>
    <w:p w14:paraId="5FB42016" w14:textId="77777777" w:rsidR="00336B5D" w:rsidRDefault="00336B5D" w:rsidP="00336B5D">
      <w:pPr>
        <w:spacing w:line="360" w:lineRule="auto"/>
        <w:jc w:val="both"/>
      </w:pPr>
    </w:p>
    <w:p w14:paraId="1C3FC875" w14:textId="77777777" w:rsidR="00336B5D" w:rsidRDefault="00336B5D" w:rsidP="00336B5D">
      <w:pPr>
        <w:spacing w:line="360" w:lineRule="auto"/>
        <w:jc w:val="both"/>
      </w:pPr>
      <w:proofErr w:type="spellStart"/>
      <w:r>
        <w:rPr>
          <w:rFonts w:ascii="Book Antiqua" w:eastAsia="Book Antiqua" w:hAnsi="Book Antiqua" w:cs="Book Antiqua"/>
          <w:b/>
          <w:bCs/>
          <w:color w:val="000000"/>
        </w:rPr>
        <w:t>Chien</w:t>
      </w:r>
      <w:proofErr w:type="spellEnd"/>
      <w:r>
        <w:rPr>
          <w:rFonts w:ascii="Book Antiqua" w:eastAsia="Book Antiqua" w:hAnsi="Book Antiqua" w:cs="Book Antiqua"/>
          <w:b/>
          <w:bCs/>
          <w:color w:val="000000"/>
        </w:rPr>
        <w:t xml:space="preserve">-An Sun, </w:t>
      </w:r>
      <w:r>
        <w:rPr>
          <w:rFonts w:ascii="Book Antiqua" w:eastAsia="Book Antiqua" w:hAnsi="Book Antiqua" w:cs="Book Antiqua"/>
          <w:color w:val="000000"/>
        </w:rPr>
        <w:t>Big Data Research Center, College of Medicine, Fu-Jen Catholic University, New Taipei City 24205, Taiwan</w:t>
      </w:r>
    </w:p>
    <w:p w14:paraId="55F9E986" w14:textId="77777777" w:rsidR="00336B5D" w:rsidRDefault="00336B5D" w:rsidP="00336B5D">
      <w:pPr>
        <w:spacing w:line="360" w:lineRule="auto"/>
        <w:jc w:val="both"/>
      </w:pPr>
    </w:p>
    <w:p w14:paraId="6F809C48" w14:textId="77777777" w:rsidR="00336B5D" w:rsidRDefault="00336B5D" w:rsidP="00336B5D">
      <w:pPr>
        <w:spacing w:line="360" w:lineRule="auto"/>
        <w:jc w:val="both"/>
      </w:pPr>
      <w:proofErr w:type="spellStart"/>
      <w:r>
        <w:rPr>
          <w:rFonts w:ascii="Book Antiqua" w:eastAsia="Book Antiqua" w:hAnsi="Book Antiqua" w:cs="Book Antiqua"/>
          <w:b/>
          <w:bCs/>
          <w:color w:val="000000"/>
        </w:rPr>
        <w:lastRenderedPageBreak/>
        <w:t>Tsan</w:t>
      </w:r>
      <w:proofErr w:type="spellEnd"/>
      <w:r>
        <w:rPr>
          <w:rFonts w:ascii="Book Antiqua" w:eastAsia="Book Antiqua" w:hAnsi="Book Antiqua" w:cs="Book Antiqua"/>
          <w:b/>
          <w:bCs/>
          <w:color w:val="000000"/>
        </w:rPr>
        <w:t xml:space="preserve"> Yang, </w:t>
      </w:r>
      <w:r>
        <w:rPr>
          <w:rFonts w:ascii="Book Antiqua" w:eastAsia="Book Antiqua" w:hAnsi="Book Antiqua" w:cs="Book Antiqua"/>
          <w:color w:val="000000"/>
        </w:rPr>
        <w:t xml:space="preserve">Department of Health Business Administration, </w:t>
      </w:r>
      <w:proofErr w:type="spellStart"/>
      <w:r>
        <w:rPr>
          <w:rFonts w:ascii="Book Antiqua" w:eastAsia="Book Antiqua" w:hAnsi="Book Antiqua" w:cs="Book Antiqua"/>
          <w:color w:val="000000"/>
        </w:rPr>
        <w:t>Meiho</w:t>
      </w:r>
      <w:proofErr w:type="spellEnd"/>
      <w:r>
        <w:rPr>
          <w:rFonts w:ascii="Book Antiqua" w:eastAsia="Book Antiqua" w:hAnsi="Book Antiqua" w:cs="Book Antiqua"/>
          <w:color w:val="000000"/>
        </w:rPr>
        <w:t xml:space="preserve"> University, Pingtung 91202, Taiwan</w:t>
      </w:r>
    </w:p>
    <w:p w14:paraId="33F877DC" w14:textId="77777777" w:rsidR="00336B5D" w:rsidRDefault="00336B5D" w:rsidP="00336B5D">
      <w:pPr>
        <w:spacing w:line="360" w:lineRule="auto"/>
        <w:jc w:val="both"/>
      </w:pPr>
    </w:p>
    <w:p w14:paraId="5E1AF695" w14:textId="77777777" w:rsidR="00336B5D" w:rsidRDefault="00336B5D" w:rsidP="00336B5D">
      <w:pPr>
        <w:spacing w:line="360" w:lineRule="auto"/>
        <w:jc w:val="both"/>
      </w:pPr>
      <w:proofErr w:type="spellStart"/>
      <w:r>
        <w:rPr>
          <w:rFonts w:ascii="Book Antiqua" w:eastAsia="Book Antiqua" w:hAnsi="Book Antiqua" w:cs="Book Antiqua"/>
          <w:b/>
          <w:bCs/>
          <w:color w:val="000000"/>
        </w:rPr>
        <w:t>Chuan</w:t>
      </w:r>
      <w:proofErr w:type="spellEnd"/>
      <w:r>
        <w:rPr>
          <w:rFonts w:ascii="Book Antiqua" w:eastAsia="Book Antiqua" w:hAnsi="Book Antiqua" w:cs="Book Antiqua"/>
          <w:b/>
          <w:bCs/>
          <w:color w:val="000000"/>
        </w:rPr>
        <w:t xml:space="preserve">-Wang Li, </w:t>
      </w:r>
      <w:r>
        <w:rPr>
          <w:rFonts w:ascii="Book Antiqua" w:eastAsia="Book Antiqua" w:hAnsi="Book Antiqua" w:cs="Book Antiqua"/>
          <w:color w:val="000000"/>
        </w:rPr>
        <w:t>Department and Graduate Institute of Microbiology and Immunology, National Defense Medical Center, Taipei 114, Taiwan</w:t>
      </w:r>
    </w:p>
    <w:p w14:paraId="4B728CCB" w14:textId="77777777" w:rsidR="00336B5D" w:rsidRDefault="00336B5D" w:rsidP="00336B5D">
      <w:pPr>
        <w:spacing w:line="360" w:lineRule="auto"/>
        <w:jc w:val="both"/>
      </w:pPr>
    </w:p>
    <w:p w14:paraId="04901959" w14:textId="77777777" w:rsidR="00336B5D" w:rsidRDefault="00336B5D" w:rsidP="00336B5D">
      <w:pPr>
        <w:spacing w:line="360" w:lineRule="auto"/>
        <w:jc w:val="both"/>
      </w:pPr>
      <w:proofErr w:type="spellStart"/>
      <w:r>
        <w:rPr>
          <w:rFonts w:ascii="Book Antiqua" w:eastAsia="Book Antiqua" w:hAnsi="Book Antiqua" w:cs="Book Antiqua"/>
          <w:b/>
          <w:bCs/>
          <w:color w:val="000000"/>
        </w:rPr>
        <w:t>Chuan</w:t>
      </w:r>
      <w:proofErr w:type="spellEnd"/>
      <w:r>
        <w:rPr>
          <w:rFonts w:ascii="Book Antiqua" w:eastAsia="Book Antiqua" w:hAnsi="Book Antiqua" w:cs="Book Antiqua"/>
          <w:b/>
          <w:bCs/>
          <w:color w:val="000000"/>
        </w:rPr>
        <w:t xml:space="preserve">-Wang Li, </w:t>
      </w:r>
      <w:r>
        <w:rPr>
          <w:rFonts w:ascii="Book Antiqua" w:eastAsia="Book Antiqua" w:hAnsi="Book Antiqua" w:cs="Book Antiqua"/>
          <w:color w:val="000000"/>
        </w:rPr>
        <w:t>Institute of Preventive Medicine, National Defense Medical Center, New Taipei City 237, Taiwan</w:t>
      </w:r>
    </w:p>
    <w:p w14:paraId="27291764" w14:textId="77777777" w:rsidR="00336B5D" w:rsidRDefault="00336B5D" w:rsidP="00336B5D">
      <w:pPr>
        <w:spacing w:line="360" w:lineRule="auto"/>
        <w:jc w:val="both"/>
      </w:pPr>
    </w:p>
    <w:p w14:paraId="6E7329AC" w14:textId="77777777" w:rsidR="00336B5D" w:rsidRDefault="00336B5D" w:rsidP="00336B5D">
      <w:pPr>
        <w:spacing w:line="360" w:lineRule="auto"/>
        <w:jc w:val="both"/>
      </w:pPr>
      <w:r>
        <w:rPr>
          <w:rFonts w:ascii="Book Antiqua" w:eastAsia="Book Antiqua" w:hAnsi="Book Antiqua" w:cs="Book Antiqua"/>
          <w:b/>
          <w:bCs/>
          <w:color w:val="000000"/>
          <w:szCs w:val="18"/>
        </w:rPr>
        <w:t xml:space="preserve">Author contributions: </w:t>
      </w:r>
      <w:bookmarkStart w:id="21" w:name="OLE_LINK274"/>
      <w:bookmarkStart w:id="22" w:name="OLE_LINK275"/>
      <w:r>
        <w:rPr>
          <w:rFonts w:ascii="Book Antiqua" w:eastAsia="Book Antiqua" w:hAnsi="Book Antiqua" w:cs="Book Antiqua"/>
          <w:color w:val="000000"/>
        </w:rPr>
        <w:t>Hsu CH and Chou YC contributed equally to this work;</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Lee CC, Hsu CH and Chou YC designed the research; Sun CA, Yang T and Li CW performed the research; Hu JM, Chang PK and Chen CY collected the data; Lee CC,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YC, Hsu CH, Lin FH and Chou YC analyzed the data; Lee CC, Hsu CH and Chou YC wrote the paper.</w:t>
      </w:r>
      <w:bookmarkEnd w:id="21"/>
      <w:bookmarkEnd w:id="22"/>
      <w:r>
        <w:rPr>
          <w:rFonts w:ascii="Book Antiqua" w:eastAsia="Book Antiqua" w:hAnsi="Book Antiqua" w:cs="Book Antiqua"/>
          <w:color w:val="000000"/>
        </w:rPr>
        <w:t xml:space="preserve"> </w:t>
      </w:r>
    </w:p>
    <w:p w14:paraId="53129D3A" w14:textId="77777777" w:rsidR="00336B5D" w:rsidRDefault="00336B5D" w:rsidP="00336B5D">
      <w:pPr>
        <w:spacing w:line="360" w:lineRule="auto"/>
        <w:jc w:val="both"/>
      </w:pPr>
    </w:p>
    <w:p w14:paraId="0C2689B9" w14:textId="0DEA5ADF" w:rsidR="00336B5D" w:rsidRDefault="00336B5D" w:rsidP="00336B5D">
      <w:pPr>
        <w:spacing w:line="360" w:lineRule="auto"/>
        <w:jc w:val="both"/>
      </w:pPr>
      <w:proofErr w:type="gramStart"/>
      <w:r>
        <w:rPr>
          <w:rFonts w:ascii="Book Antiqua" w:eastAsia="Book Antiqua" w:hAnsi="Book Antiqua" w:cs="Book Antiqua"/>
          <w:b/>
          <w:bCs/>
          <w:color w:val="000000"/>
        </w:rPr>
        <w:t xml:space="preserve">Supported by </w:t>
      </w:r>
      <w:bookmarkStart w:id="23" w:name="OLE_LINK276"/>
      <w:bookmarkStart w:id="24" w:name="OLE_LINK277"/>
      <w:r w:rsidRPr="00336B5D">
        <w:rPr>
          <w:rFonts w:ascii="Book Antiqua" w:eastAsia="Book Antiqua" w:hAnsi="Book Antiqua" w:cs="Book Antiqua" w:hint="eastAsia"/>
          <w:color w:val="000000"/>
        </w:rPr>
        <w:t>the</w:t>
      </w:r>
      <w:r>
        <w:rPr>
          <w:rFonts w:ascii="Book Antiqua" w:eastAsia="Book Antiqua" w:hAnsi="Book Antiqua" w:cs="Book Antiqua"/>
          <w:color w:val="000000"/>
        </w:rPr>
        <w:t xml:space="preserve"> grant from the Ministry of National Defense-Medical Affairs Bureau, Taiwan, No.</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MND-MAB-110-109 and </w:t>
      </w:r>
      <w:r w:rsidR="00D10EFB">
        <w:rPr>
          <w:rFonts w:ascii="Book Antiqua" w:eastAsia="Book Antiqua" w:hAnsi="Book Antiqua" w:cs="Book Antiqua"/>
          <w:color w:val="000000"/>
        </w:rPr>
        <w:t>No.</w:t>
      </w:r>
      <w:proofErr w:type="gramEnd"/>
      <w:r w:rsidR="00D10EF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MND-MAB-D-111059.</w:t>
      </w:r>
      <w:bookmarkEnd w:id="23"/>
      <w:bookmarkEnd w:id="24"/>
      <w:proofErr w:type="gramEnd"/>
    </w:p>
    <w:p w14:paraId="3D7E34E8" w14:textId="77777777" w:rsidR="00336B5D" w:rsidRDefault="00336B5D" w:rsidP="00336B5D">
      <w:pPr>
        <w:spacing w:line="360" w:lineRule="auto"/>
        <w:jc w:val="both"/>
      </w:pPr>
    </w:p>
    <w:p w14:paraId="2DC072B0" w14:textId="77777777" w:rsidR="00336B5D" w:rsidRDefault="00336B5D" w:rsidP="00336B5D">
      <w:pPr>
        <w:spacing w:line="360" w:lineRule="auto"/>
        <w:jc w:val="both"/>
      </w:pPr>
      <w:r>
        <w:rPr>
          <w:rFonts w:ascii="Book Antiqua" w:eastAsia="Book Antiqua" w:hAnsi="Book Antiqua" w:cs="Book Antiqua"/>
          <w:b/>
          <w:bCs/>
          <w:color w:val="000000"/>
        </w:rPr>
        <w:t xml:space="preserve">Corresponding author: Yu-Ching Chou, PhD, Professor, </w:t>
      </w:r>
      <w:r>
        <w:rPr>
          <w:rFonts w:ascii="Book Antiqua" w:eastAsia="Book Antiqua" w:hAnsi="Book Antiqua" w:cs="Book Antiqua"/>
          <w:color w:val="000000"/>
        </w:rPr>
        <w:t>School of Public Health, National Defense Medical Center, No.</w:t>
      </w:r>
      <w:r w:rsidR="00961D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161 Sec. 6, </w:t>
      </w:r>
      <w:proofErr w:type="spellStart"/>
      <w:r>
        <w:rPr>
          <w:rFonts w:ascii="Book Antiqua" w:eastAsia="Book Antiqua" w:hAnsi="Book Antiqua" w:cs="Book Antiqua"/>
          <w:color w:val="000000"/>
        </w:rPr>
        <w:t>Minquan</w:t>
      </w:r>
      <w:proofErr w:type="spellEnd"/>
      <w:r>
        <w:rPr>
          <w:rFonts w:ascii="Book Antiqua" w:eastAsia="Book Antiqua" w:hAnsi="Book Antiqua" w:cs="Book Antiqua"/>
          <w:color w:val="000000"/>
        </w:rPr>
        <w:t xml:space="preserve"> E. Road, </w:t>
      </w:r>
      <w:proofErr w:type="spellStart"/>
      <w:r>
        <w:rPr>
          <w:rFonts w:ascii="Book Antiqua" w:eastAsia="Book Antiqua" w:hAnsi="Book Antiqua" w:cs="Book Antiqua"/>
          <w:color w:val="000000"/>
        </w:rPr>
        <w:t>Neihu</w:t>
      </w:r>
      <w:proofErr w:type="spellEnd"/>
      <w:r>
        <w:rPr>
          <w:rFonts w:ascii="Book Antiqua" w:eastAsia="Book Antiqua" w:hAnsi="Book Antiqua" w:cs="Book Antiqua"/>
          <w:color w:val="000000"/>
        </w:rPr>
        <w:t xml:space="preserve"> District, Taipei 114, Taiwan. trishow@mail.ndmctsgh.edu.tw</w:t>
      </w:r>
    </w:p>
    <w:p w14:paraId="4AFC8B93" w14:textId="77777777" w:rsidR="00336B5D" w:rsidRDefault="00336B5D" w:rsidP="00336B5D">
      <w:pPr>
        <w:spacing w:line="360" w:lineRule="auto"/>
        <w:jc w:val="both"/>
      </w:pPr>
    </w:p>
    <w:p w14:paraId="558364BC" w14:textId="77777777" w:rsidR="00336B5D" w:rsidRDefault="00336B5D" w:rsidP="00336B5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15, 2021</w:t>
      </w:r>
    </w:p>
    <w:p w14:paraId="2CBC7470" w14:textId="77777777" w:rsidR="00336B5D" w:rsidRDefault="00336B5D" w:rsidP="00336B5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30, 2021</w:t>
      </w:r>
    </w:p>
    <w:p w14:paraId="54CBB4FE" w14:textId="4ED52821" w:rsidR="00336B5D" w:rsidRDefault="00336B5D" w:rsidP="00336B5D">
      <w:pPr>
        <w:spacing w:line="360" w:lineRule="auto"/>
        <w:jc w:val="both"/>
      </w:pPr>
      <w:r>
        <w:rPr>
          <w:rFonts w:ascii="Book Antiqua" w:eastAsia="Book Antiqua" w:hAnsi="Book Antiqua" w:cs="Book Antiqua"/>
          <w:b/>
          <w:bCs/>
          <w:color w:val="000000"/>
        </w:rPr>
        <w:t>Accepted:</w:t>
      </w:r>
      <w:r w:rsidRPr="00AE3F48">
        <w:rPr>
          <w:rFonts w:ascii="Book Antiqua" w:eastAsia="Book Antiqua" w:hAnsi="Book Antiqua" w:cs="Book Antiqua"/>
          <w:color w:val="000000"/>
        </w:rPr>
        <w:t xml:space="preserve"> </w:t>
      </w:r>
      <w:r w:rsidR="00AE3F48" w:rsidRPr="00AE3F48">
        <w:rPr>
          <w:rFonts w:ascii="Book Antiqua" w:eastAsia="Book Antiqua" w:hAnsi="Book Antiqua" w:cs="Book Antiqua"/>
          <w:color w:val="000000"/>
        </w:rPr>
        <w:t>August 23, 2021</w:t>
      </w:r>
    </w:p>
    <w:p w14:paraId="25EB58FB" w14:textId="6F91568D" w:rsidR="00336B5D" w:rsidRDefault="00336B5D">
      <w:pPr>
        <w:spacing w:line="360" w:lineRule="auto"/>
        <w:jc w:val="both"/>
        <w:rPr>
          <w:lang w:eastAsia="zh-CN"/>
        </w:rPr>
      </w:pPr>
      <w:r>
        <w:rPr>
          <w:rFonts w:ascii="Book Antiqua" w:eastAsia="Book Antiqua" w:hAnsi="Book Antiqua" w:cs="Book Antiqua"/>
          <w:b/>
          <w:bCs/>
          <w:color w:val="000000"/>
        </w:rPr>
        <w:t xml:space="preserve">Published online: </w:t>
      </w:r>
      <w:r w:rsidR="0042640B" w:rsidRPr="00337BB2">
        <w:rPr>
          <w:rFonts w:ascii="Book Antiqua" w:eastAsia="Book Antiqua" w:hAnsi="Book Antiqua" w:cs="Book Antiqua"/>
          <w:bCs/>
          <w:color w:val="000000"/>
        </w:rPr>
        <w:t>September</w:t>
      </w:r>
      <w:r w:rsidR="0042640B">
        <w:rPr>
          <w:rFonts w:ascii="Book Antiqua" w:hAnsi="Book Antiqua" w:cs="Book Antiqua" w:hint="eastAsia"/>
          <w:bCs/>
          <w:color w:val="000000"/>
          <w:lang w:eastAsia="zh-CN"/>
        </w:rPr>
        <w:t xml:space="preserve"> 14</w:t>
      </w:r>
      <w:r w:rsidR="0042640B" w:rsidRPr="00E82B21">
        <w:rPr>
          <w:rFonts w:ascii="Book Antiqua" w:eastAsia="Book Antiqua" w:hAnsi="Book Antiqua" w:cs="Book Antiqua"/>
          <w:color w:val="000000"/>
        </w:rPr>
        <w:t>, 2021</w:t>
      </w:r>
    </w:p>
    <w:p w14:paraId="50C14D74" w14:textId="77777777" w:rsidR="00A77B3E" w:rsidRDefault="00336B5D">
      <w:pPr>
        <w:spacing w:line="360" w:lineRule="auto"/>
        <w:jc w:val="both"/>
      </w:pPr>
      <w:r>
        <w:rPr>
          <w:rFonts w:ascii="Book Antiqua" w:hAnsi="Book Antiqua" w:cs="Book Antiqua"/>
          <w:b/>
          <w:bCs/>
          <w:color w:val="000000"/>
          <w:lang w:eastAsia="zh-CN"/>
        </w:rPr>
        <w:br w:type="page"/>
      </w:r>
      <w:r w:rsidR="00B04CDE">
        <w:rPr>
          <w:rFonts w:ascii="Book Antiqua" w:hAnsi="Book Antiqua" w:cs="Book Antiqua" w:hint="eastAsia"/>
          <w:b/>
          <w:bCs/>
          <w:color w:val="000000"/>
          <w:lang w:eastAsia="zh-CN"/>
        </w:rPr>
        <w:t>A</w:t>
      </w:r>
      <w:r w:rsidR="009A766A">
        <w:rPr>
          <w:rFonts w:ascii="Book Antiqua" w:eastAsia="Book Antiqua" w:hAnsi="Book Antiqua" w:cs="Book Antiqua"/>
          <w:b/>
          <w:color w:val="000000"/>
        </w:rPr>
        <w:t>bstract</w:t>
      </w:r>
    </w:p>
    <w:p w14:paraId="22C544CB" w14:textId="77777777" w:rsidR="00A77B3E" w:rsidRDefault="009A766A">
      <w:pPr>
        <w:spacing w:line="360" w:lineRule="auto"/>
        <w:jc w:val="both"/>
      </w:pPr>
      <w:r>
        <w:rPr>
          <w:rFonts w:ascii="Book Antiqua" w:eastAsia="Book Antiqua" w:hAnsi="Book Antiqua" w:cs="Book Antiqua"/>
          <w:color w:val="000000"/>
        </w:rPr>
        <w:t>BACKGROUND</w:t>
      </w:r>
    </w:p>
    <w:p w14:paraId="04ECD792" w14:textId="77777777" w:rsidR="00A77B3E" w:rsidRDefault="009A766A">
      <w:pPr>
        <w:spacing w:line="360" w:lineRule="auto"/>
        <w:jc w:val="both"/>
      </w:pPr>
      <w:bookmarkStart w:id="25" w:name="OLE_LINK281"/>
      <w:bookmarkStart w:id="26" w:name="OLE_LINK282"/>
      <w:r>
        <w:rPr>
          <w:rFonts w:ascii="Book Antiqua" w:eastAsia="Book Antiqua" w:hAnsi="Book Antiqua" w:cs="Book Antiqua"/>
          <w:color w:val="000000"/>
        </w:rPr>
        <w:t xml:space="preserve">Identifying novel </w:t>
      </w:r>
      <w:bookmarkStart w:id="27" w:name="OLE_LINK6"/>
      <w:bookmarkStart w:id="28" w:name="OLE_LINK4"/>
      <w:bookmarkStart w:id="29" w:name="OLE_LINK5"/>
      <w:r>
        <w:rPr>
          <w:rFonts w:ascii="Book Antiqua" w:eastAsia="Book Antiqua" w:hAnsi="Book Antiqua" w:cs="Book Antiqua"/>
          <w:color w:val="000000"/>
        </w:rPr>
        <w:t>colorectal cancer (CRC)</w:t>
      </w:r>
      <w:bookmarkEnd w:id="27"/>
      <w:r>
        <w:rPr>
          <w:rFonts w:ascii="Book Antiqua" w:eastAsia="Book Antiqua" w:hAnsi="Book Antiqua" w:cs="Book Antiqua"/>
          <w:color w:val="000000"/>
        </w:rPr>
        <w:t xml:space="preserve"> </w:t>
      </w:r>
      <w:bookmarkEnd w:id="28"/>
      <w:bookmarkEnd w:id="29"/>
      <w:r>
        <w:rPr>
          <w:rFonts w:ascii="Book Antiqua" w:eastAsia="Book Antiqua" w:hAnsi="Book Antiqua" w:cs="Book Antiqua"/>
          <w:color w:val="000000"/>
        </w:rPr>
        <w:t xml:space="preserve">prognostic biomarkers is crucial to helping clinicians make appropriate therapy decisions. Melatonin plays a major role in managing the circadian rhythm and exerts </w:t>
      </w:r>
      <w:proofErr w:type="spellStart"/>
      <w:r>
        <w:rPr>
          <w:rFonts w:ascii="Book Antiqua" w:eastAsia="Book Antiqua" w:hAnsi="Book Antiqua" w:cs="Book Antiqua"/>
          <w:color w:val="000000"/>
        </w:rPr>
        <w:t>oncostatic</w:t>
      </w:r>
      <w:proofErr w:type="spellEnd"/>
      <w:r>
        <w:rPr>
          <w:rFonts w:ascii="Book Antiqua" w:eastAsia="Book Antiqua" w:hAnsi="Book Antiqua" w:cs="Book Antiqua"/>
          <w:color w:val="000000"/>
        </w:rPr>
        <w:t xml:space="preserve"> effects on different kinds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
    <w:bookmarkEnd w:id="25"/>
    <w:bookmarkEnd w:id="26"/>
    <w:p w14:paraId="0D16BBE2" w14:textId="77777777" w:rsidR="00A77B3E" w:rsidRDefault="00A77B3E">
      <w:pPr>
        <w:spacing w:line="360" w:lineRule="auto"/>
        <w:jc w:val="both"/>
      </w:pPr>
    </w:p>
    <w:p w14:paraId="3C327749" w14:textId="77777777" w:rsidR="00A77B3E" w:rsidRDefault="009A766A">
      <w:pPr>
        <w:spacing w:line="360" w:lineRule="auto"/>
        <w:jc w:val="both"/>
      </w:pPr>
      <w:r>
        <w:rPr>
          <w:rFonts w:ascii="Book Antiqua" w:eastAsia="Book Antiqua" w:hAnsi="Book Antiqua" w:cs="Book Antiqua"/>
          <w:color w:val="000000"/>
        </w:rPr>
        <w:t>AIM</w:t>
      </w:r>
    </w:p>
    <w:p w14:paraId="77170F79" w14:textId="77777777" w:rsidR="00A77B3E" w:rsidRDefault="009A766A">
      <w:pPr>
        <w:spacing w:line="360" w:lineRule="auto"/>
        <w:jc w:val="both"/>
      </w:pPr>
      <w:bookmarkStart w:id="30" w:name="OLE_LINK283"/>
      <w:bookmarkStart w:id="31" w:name="OLE_LINK284"/>
      <w:r>
        <w:rPr>
          <w:rFonts w:ascii="Book Antiqua" w:eastAsia="Book Antiqua" w:hAnsi="Book Antiqua" w:cs="Book Antiqua"/>
          <w:color w:val="000000"/>
        </w:rPr>
        <w:t xml:space="preserve">To explore the relationship between </w:t>
      </w:r>
      <w:r>
        <w:rPr>
          <w:rFonts w:ascii="Book Antiqua" w:eastAsia="Book Antiqua" w:hAnsi="Book Antiqua" w:cs="Book Antiqua"/>
          <w:i/>
          <w:iCs/>
          <w:color w:val="000000"/>
        </w:rPr>
        <w:t>MTNR1B</w:t>
      </w:r>
      <w:bookmarkStart w:id="32" w:name="OLE_LINK235"/>
      <w:bookmarkStart w:id="33" w:name="OLE_LINK236"/>
      <w:r>
        <w:rPr>
          <w:rFonts w:ascii="Book Antiqua" w:eastAsia="Book Antiqua" w:hAnsi="Book Antiqua" w:cs="Book Antiqua"/>
          <w:i/>
          <w:iCs/>
          <w:color w:val="000000"/>
        </w:rPr>
        <w:t xml:space="preserve"> </w:t>
      </w:r>
      <w:bookmarkStart w:id="34" w:name="OLE_LINK39"/>
      <w:bookmarkStart w:id="35" w:name="OLE_LINK40"/>
      <w:bookmarkStart w:id="36" w:name="OLE_LINK245"/>
      <w:bookmarkStart w:id="37" w:name="OLE_LINK250"/>
      <w:bookmarkStart w:id="38" w:name="OLE_LINK3"/>
      <w:r>
        <w:rPr>
          <w:rFonts w:ascii="Book Antiqua" w:eastAsia="Book Antiqua" w:hAnsi="Book Antiqua" w:cs="Book Antiqua"/>
          <w:color w:val="000000"/>
        </w:rPr>
        <w:t>single-nucleotide polymorphism</w:t>
      </w:r>
      <w:bookmarkEnd w:id="32"/>
      <w:bookmarkEnd w:id="33"/>
      <w:bookmarkEnd w:id="34"/>
      <w:bookmarkEnd w:id="35"/>
      <w:bookmarkEnd w:id="36"/>
      <w:bookmarkEnd w:id="37"/>
      <w:r>
        <w:rPr>
          <w:rFonts w:ascii="Book Antiqua" w:eastAsia="Book Antiqua" w:hAnsi="Book Antiqua" w:cs="Book Antiqua"/>
          <w:color w:val="000000"/>
        </w:rPr>
        <w:t xml:space="preserve"> (SNPs)</w:t>
      </w:r>
      <w:bookmarkEnd w:id="38"/>
      <w:r>
        <w:rPr>
          <w:rFonts w:ascii="Book Antiqua" w:eastAsia="Book Antiqua" w:hAnsi="Book Antiqua" w:cs="Book Antiqua"/>
          <w:color w:val="000000"/>
        </w:rPr>
        <w:t xml:space="preserve"> combined with gene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and CRC prognosis.</w:t>
      </w:r>
      <w:bookmarkEnd w:id="30"/>
      <w:bookmarkEnd w:id="31"/>
      <w:r>
        <w:rPr>
          <w:rFonts w:ascii="Book Antiqua" w:eastAsia="Book Antiqua" w:hAnsi="Book Antiqua" w:cs="Book Antiqua"/>
          <w:color w:val="000000"/>
        </w:rPr>
        <w:t xml:space="preserve"> </w:t>
      </w:r>
    </w:p>
    <w:p w14:paraId="4AB97AA2" w14:textId="77777777" w:rsidR="00A77B3E" w:rsidRDefault="00A77B3E">
      <w:pPr>
        <w:spacing w:line="360" w:lineRule="auto"/>
        <w:jc w:val="both"/>
      </w:pPr>
    </w:p>
    <w:p w14:paraId="48A2856C" w14:textId="77777777" w:rsidR="00A77B3E" w:rsidRDefault="009A766A">
      <w:pPr>
        <w:spacing w:line="360" w:lineRule="auto"/>
        <w:jc w:val="both"/>
      </w:pPr>
      <w:r>
        <w:rPr>
          <w:rFonts w:ascii="Book Antiqua" w:eastAsia="Book Antiqua" w:hAnsi="Book Antiqua" w:cs="Book Antiqua"/>
          <w:color w:val="000000"/>
        </w:rPr>
        <w:t>METHODS</w:t>
      </w:r>
    </w:p>
    <w:p w14:paraId="1DE561A5" w14:textId="77777777" w:rsidR="00A77B3E" w:rsidRDefault="009A766A">
      <w:pPr>
        <w:spacing w:line="360" w:lineRule="auto"/>
        <w:jc w:val="both"/>
      </w:pPr>
      <w:bookmarkStart w:id="39" w:name="OLE_LINK285"/>
      <w:bookmarkStart w:id="40" w:name="OLE_LINK286"/>
      <w:r>
        <w:rPr>
          <w:rFonts w:ascii="Book Antiqua" w:eastAsia="Book Antiqua" w:hAnsi="Book Antiqua" w:cs="Book Antiqua"/>
          <w:color w:val="000000"/>
        </w:rPr>
        <w:t xml:space="preserve">A total of 94 CRC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tissues were investigated. Genotyping for the four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(rs1387153, rs2166706, rs10830963, and rs1447352) was performed using multiplex polymerase chain reaction. The relationships between the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and CRC 5</w:t>
      </w:r>
      <w:r w:rsidR="002F2D72">
        <w:rPr>
          <w:rFonts w:ascii="Book Antiqua" w:eastAsia="Book Antiqua" w:hAnsi="Book Antiqua" w:cs="Book Antiqua"/>
          <w:color w:val="000000"/>
        </w:rPr>
        <w:t xml:space="preserve">-year </w:t>
      </w:r>
      <w:bookmarkStart w:id="41" w:name="OLE_LINK7"/>
      <w:bookmarkStart w:id="42" w:name="OLE_LINK8"/>
      <w:r w:rsidR="002F2D72">
        <w:rPr>
          <w:rFonts w:ascii="Book Antiqua" w:eastAsia="Book Antiqua" w:hAnsi="Book Antiqua" w:cs="Book Antiqua"/>
          <w:color w:val="000000"/>
        </w:rPr>
        <w:t xml:space="preserve">overall survival (OS) </w:t>
      </w:r>
      <w:bookmarkEnd w:id="41"/>
      <w:bookmarkEnd w:id="42"/>
      <w:r w:rsidR="002F2D72">
        <w:rPr>
          <w:rFonts w:ascii="Book Antiqua" w:eastAsia="Book Antiqua" w:hAnsi="Book Antiqua" w:cs="Book Antiqua"/>
          <w:color w:val="000000"/>
        </w:rPr>
        <w:t>w</w:t>
      </w:r>
      <w:r w:rsidR="002F2D72">
        <w:rPr>
          <w:rFonts w:ascii="Book Antiqua" w:hAnsi="Book Antiqua" w:cs="Book Antiqua" w:hint="eastAsia"/>
          <w:color w:val="000000"/>
          <w:lang w:eastAsia="zh-CN"/>
        </w:rPr>
        <w:t>as</w:t>
      </w:r>
      <w:r>
        <w:rPr>
          <w:rFonts w:ascii="Book Antiqua" w:eastAsia="Book Antiqua" w:hAnsi="Book Antiqua" w:cs="Book Antiqua"/>
          <w:color w:val="000000"/>
        </w:rPr>
        <w:t xml:space="preserve"> assessed by calculating hazard ratios with 95%</w:t>
      </w:r>
      <w:r w:rsidR="002F2D72">
        <w:rPr>
          <w:rFonts w:ascii="Book Antiqua" w:hAnsi="Book Antiqua" w:cs="Book Antiqua" w:hint="eastAsia"/>
          <w:color w:val="000000"/>
          <w:lang w:eastAsia="zh-CN"/>
        </w:rPr>
        <w:t>CIs</w:t>
      </w:r>
      <w:r>
        <w:rPr>
          <w:rFonts w:ascii="Book Antiqua" w:eastAsia="Book Antiqua" w:hAnsi="Book Antiqua" w:cs="Book Antiqua"/>
          <w:color w:val="000000"/>
        </w:rPr>
        <w:t>.</w:t>
      </w:r>
    </w:p>
    <w:bookmarkEnd w:id="39"/>
    <w:bookmarkEnd w:id="40"/>
    <w:p w14:paraId="03DFAF84" w14:textId="77777777" w:rsidR="00A77B3E" w:rsidRDefault="00A77B3E">
      <w:pPr>
        <w:spacing w:line="360" w:lineRule="auto"/>
        <w:jc w:val="both"/>
      </w:pPr>
    </w:p>
    <w:p w14:paraId="375D13C0" w14:textId="77777777" w:rsidR="00A77B3E" w:rsidRDefault="009A766A">
      <w:pPr>
        <w:spacing w:line="360" w:lineRule="auto"/>
        <w:jc w:val="both"/>
      </w:pPr>
      <w:r>
        <w:rPr>
          <w:rFonts w:ascii="Book Antiqua" w:eastAsia="Book Antiqua" w:hAnsi="Book Antiqua" w:cs="Book Antiqua"/>
          <w:color w:val="000000"/>
        </w:rPr>
        <w:t>RESULTS</w:t>
      </w:r>
    </w:p>
    <w:p w14:paraId="08CB7A74" w14:textId="77777777" w:rsidR="00A77B3E" w:rsidRDefault="009A766A">
      <w:pPr>
        <w:spacing w:line="360" w:lineRule="auto"/>
        <w:jc w:val="both"/>
      </w:pPr>
      <w:bookmarkStart w:id="43" w:name="OLE_LINK287"/>
      <w:bookmarkStart w:id="44" w:name="OLE_LINK288"/>
      <w:r>
        <w:rPr>
          <w:rFonts w:ascii="Book Antiqua" w:eastAsia="Book Antiqua" w:hAnsi="Book Antiqua" w:cs="Book Antiqua"/>
          <w:color w:val="000000"/>
        </w:rPr>
        <w:t xml:space="preserve">All SNPs (rs1387153, rs2166706, rs10830963, and rs1447352) were correlated with decreased 5-year OS. In stratified analysis, </w:t>
      </w:r>
      <w:r>
        <w:rPr>
          <w:rFonts w:ascii="Book Antiqua" w:eastAsia="Book Antiqua" w:hAnsi="Book Antiqua" w:cs="Book Antiqua"/>
          <w:color w:val="000000"/>
          <w:shd w:val="clear" w:color="auto" w:fill="FFFFFF"/>
        </w:rPr>
        <w:t xml:space="preserve">rs1387153, rs10830963, and rs1447352 risk genotype combined with CDKN2A and MGMT methylation status were associated with 5-year OS. </w:t>
      </w:r>
      <w:r>
        <w:rPr>
          <w:rFonts w:ascii="Book Antiqua" w:eastAsia="Book Antiqua" w:hAnsi="Book Antiqua" w:cs="Book Antiqua"/>
          <w:color w:val="000000"/>
        </w:rPr>
        <w:t xml:space="preserve">A strong cumulative effect of the four polymorphisms on CRC prognosis was observed. Four haplotypes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were also associated with the 5-year OS.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combined with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gene </w:t>
      </w:r>
      <w:r>
        <w:rPr>
          <w:rFonts w:ascii="Book Antiqua" w:eastAsia="Book Antiqua" w:hAnsi="Book Antiqua" w:cs="Book Antiqua"/>
          <w:color w:val="000000"/>
        </w:rPr>
        <w:t xml:space="preserve">methylation status could be used to predict shorter CRC survival. </w:t>
      </w:r>
    </w:p>
    <w:bookmarkEnd w:id="43"/>
    <w:bookmarkEnd w:id="44"/>
    <w:p w14:paraId="0125757B" w14:textId="77777777" w:rsidR="00A77B3E" w:rsidRDefault="00A77B3E">
      <w:pPr>
        <w:spacing w:line="360" w:lineRule="auto"/>
        <w:jc w:val="both"/>
      </w:pPr>
    </w:p>
    <w:p w14:paraId="1518B226" w14:textId="77777777" w:rsidR="00A77B3E" w:rsidRDefault="009A766A">
      <w:pPr>
        <w:spacing w:line="360" w:lineRule="auto"/>
        <w:jc w:val="both"/>
      </w:pPr>
      <w:r>
        <w:rPr>
          <w:rFonts w:ascii="Book Antiqua" w:eastAsia="Book Antiqua" w:hAnsi="Book Antiqua" w:cs="Book Antiqua"/>
          <w:color w:val="000000"/>
        </w:rPr>
        <w:t>CONCLUSION</w:t>
      </w:r>
    </w:p>
    <w:p w14:paraId="6F7713B3" w14:textId="77777777" w:rsidR="00A77B3E" w:rsidRDefault="009A766A">
      <w:pPr>
        <w:spacing w:line="360" w:lineRule="auto"/>
        <w:jc w:val="both"/>
      </w:pPr>
      <w:bookmarkStart w:id="45" w:name="OLE_LINK289"/>
      <w:bookmarkStart w:id="46" w:name="OLE_LINK290"/>
      <w:r>
        <w:rPr>
          <w:rFonts w:ascii="Book Antiqua" w:eastAsia="Book Antiqua" w:hAnsi="Book Antiqua" w:cs="Book Antiqua"/>
          <w:color w:val="000000"/>
        </w:rPr>
        <w:t xml:space="preserve">The novel genetic biomarkers combined with epigenetic biomarkers may be predictive tool for CRC prognosis and thus could be used to </w:t>
      </w:r>
      <w:proofErr w:type="spellStart"/>
      <w:r>
        <w:rPr>
          <w:rFonts w:ascii="Book Antiqua" w:eastAsia="Book Antiqua" w:hAnsi="Book Antiqua" w:cs="Book Antiqua"/>
          <w:color w:val="000000"/>
        </w:rPr>
        <w:t>individualise</w:t>
      </w:r>
      <w:proofErr w:type="spellEnd"/>
      <w:r>
        <w:rPr>
          <w:rFonts w:ascii="Book Antiqua" w:eastAsia="Book Antiqua" w:hAnsi="Book Antiqua" w:cs="Book Antiqua"/>
          <w:color w:val="000000"/>
        </w:rPr>
        <w:t xml:space="preserve"> treatment for patients with CRC.</w:t>
      </w:r>
    </w:p>
    <w:bookmarkEnd w:id="45"/>
    <w:bookmarkEnd w:id="46"/>
    <w:p w14:paraId="463BB2B3" w14:textId="77777777" w:rsidR="00A77B3E" w:rsidRDefault="00A77B3E">
      <w:pPr>
        <w:spacing w:line="360" w:lineRule="auto"/>
        <w:jc w:val="both"/>
      </w:pPr>
    </w:p>
    <w:p w14:paraId="7B435836" w14:textId="77777777" w:rsidR="00A77B3E" w:rsidRDefault="009A766A">
      <w:pPr>
        <w:spacing w:line="360" w:lineRule="auto"/>
        <w:jc w:val="both"/>
      </w:pPr>
      <w:r>
        <w:rPr>
          <w:rFonts w:ascii="Book Antiqua" w:eastAsia="Book Antiqua" w:hAnsi="Book Antiqua" w:cs="Book Antiqua"/>
          <w:b/>
          <w:bCs/>
          <w:color w:val="000000"/>
        </w:rPr>
        <w:t xml:space="preserve">Key Words: </w:t>
      </w:r>
      <w:bookmarkStart w:id="47" w:name="OLE_LINK264"/>
      <w:bookmarkStart w:id="48" w:name="OLE_LINK265"/>
      <w:bookmarkStart w:id="49" w:name="OLE_LINK278"/>
      <w:r w:rsidR="002F2D72">
        <w:rPr>
          <w:rFonts w:ascii="Book Antiqua" w:hAnsi="Book Antiqua" w:cs="Book Antiqua" w:hint="eastAsia"/>
          <w:color w:val="000000"/>
          <w:lang w:eastAsia="zh-CN"/>
        </w:rPr>
        <w:t>C</w:t>
      </w:r>
      <w:r>
        <w:rPr>
          <w:rFonts w:ascii="Book Antiqua" w:eastAsia="Book Antiqua" w:hAnsi="Book Antiqua" w:cs="Book Antiqua"/>
          <w:color w:val="000000"/>
        </w:rPr>
        <w:t>olorectal cancer</w:t>
      </w:r>
      <w:r w:rsidR="002F2D72">
        <w:rPr>
          <w:rFonts w:ascii="Book Antiqua" w:eastAsia="Book Antiqua" w:hAnsi="Book Antiqua" w:cs="Book Antiqua"/>
          <w:color w:val="000000"/>
        </w:rPr>
        <w:t xml:space="preserve">; </w:t>
      </w:r>
      <w:r w:rsidR="002F2D72">
        <w:rPr>
          <w:rFonts w:ascii="Book Antiqua" w:hAnsi="Book Antiqua" w:cs="Book Antiqua" w:hint="eastAsia"/>
          <w:color w:val="000000"/>
          <w:lang w:eastAsia="zh-CN"/>
        </w:rPr>
        <w:t>M</w:t>
      </w:r>
      <w:r w:rsidR="002F2D72">
        <w:rPr>
          <w:rFonts w:ascii="Book Antiqua" w:eastAsia="Book Antiqua" w:hAnsi="Book Antiqua" w:cs="Book Antiqua"/>
          <w:color w:val="000000"/>
        </w:rPr>
        <w:t xml:space="preserve">elatonin; </w:t>
      </w:r>
      <w:proofErr w:type="spellStart"/>
      <w:r w:rsidR="002F2D72">
        <w:rPr>
          <w:rFonts w:ascii="Book Antiqua" w:hAnsi="Book Antiqua" w:cs="Book Antiqua" w:hint="eastAsia"/>
          <w:color w:val="000000"/>
          <w:lang w:eastAsia="zh-CN"/>
        </w:rPr>
        <w:t>H</w:t>
      </w:r>
      <w:r w:rsidR="002F2D72">
        <w:rPr>
          <w:rFonts w:ascii="Book Antiqua" w:eastAsia="Book Antiqua" w:hAnsi="Book Antiqua" w:cs="Book Antiqua"/>
          <w:color w:val="000000"/>
        </w:rPr>
        <w:t>ypermethylation</w:t>
      </w:r>
      <w:proofErr w:type="spellEnd"/>
      <w:r w:rsidR="002F2D72">
        <w:rPr>
          <w:rFonts w:ascii="Book Antiqua" w:eastAsia="Book Antiqua" w:hAnsi="Book Antiqua" w:cs="Book Antiqua"/>
          <w:color w:val="000000"/>
        </w:rPr>
        <w:t xml:space="preserve">; </w:t>
      </w:r>
      <w:r w:rsidR="002F2D72">
        <w:rPr>
          <w:rFonts w:ascii="Book Antiqua" w:hAnsi="Book Antiqua" w:cs="Book Antiqua" w:hint="eastAsia"/>
          <w:color w:val="000000"/>
          <w:lang w:eastAsia="zh-CN"/>
        </w:rPr>
        <w:t>P</w:t>
      </w:r>
      <w:r w:rsidR="002F2D72">
        <w:rPr>
          <w:rFonts w:ascii="Book Antiqua" w:eastAsia="Book Antiqua" w:hAnsi="Book Antiqua" w:cs="Book Antiqua"/>
          <w:color w:val="000000"/>
        </w:rPr>
        <w:t xml:space="preserve">olymorphism; </w:t>
      </w:r>
      <w:r w:rsidR="002F2D72">
        <w:rPr>
          <w:rFonts w:ascii="Book Antiqua" w:hAnsi="Book Antiqua" w:cs="Book Antiqua" w:hint="eastAsia"/>
          <w:color w:val="000000"/>
          <w:lang w:eastAsia="zh-CN"/>
        </w:rPr>
        <w:t>P</w:t>
      </w:r>
      <w:r w:rsidR="002F2D72">
        <w:rPr>
          <w:rFonts w:ascii="Book Antiqua" w:eastAsia="Book Antiqua" w:hAnsi="Book Antiqua" w:cs="Book Antiqua"/>
          <w:color w:val="000000"/>
        </w:rPr>
        <w:t xml:space="preserve">rognosis; </w:t>
      </w:r>
      <w:r w:rsidR="002F2D72">
        <w:rPr>
          <w:rFonts w:ascii="Book Antiqua" w:hAnsi="Book Antiqua" w:cs="Book Antiqua" w:hint="eastAsia"/>
          <w:color w:val="000000"/>
          <w:lang w:eastAsia="zh-CN"/>
        </w:rPr>
        <w:t>B</w:t>
      </w:r>
      <w:r>
        <w:rPr>
          <w:rFonts w:ascii="Book Antiqua" w:eastAsia="Book Antiqua" w:hAnsi="Book Antiqua" w:cs="Book Antiqua"/>
          <w:color w:val="000000"/>
        </w:rPr>
        <w:t>iomarker</w:t>
      </w:r>
    </w:p>
    <w:bookmarkEnd w:id="47"/>
    <w:bookmarkEnd w:id="48"/>
    <w:bookmarkEnd w:id="49"/>
    <w:p w14:paraId="160B658C" w14:textId="77777777" w:rsidR="003D3956" w:rsidRDefault="003D3956" w:rsidP="003D3956">
      <w:pPr>
        <w:spacing w:line="360" w:lineRule="auto"/>
        <w:jc w:val="both"/>
        <w:rPr>
          <w:lang w:eastAsia="zh-CN"/>
        </w:rPr>
      </w:pPr>
    </w:p>
    <w:p w14:paraId="4E437A29" w14:textId="77777777" w:rsidR="003D3956" w:rsidRPr="00026CB8" w:rsidRDefault="003D3956" w:rsidP="003D3956">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19C11FE" w14:textId="77777777" w:rsidR="00A77B3E" w:rsidRDefault="00A77B3E">
      <w:pPr>
        <w:spacing w:line="360" w:lineRule="auto"/>
        <w:jc w:val="both"/>
      </w:pPr>
    </w:p>
    <w:p w14:paraId="328DFC15" w14:textId="16555B03" w:rsidR="003D40E6" w:rsidRDefault="003D40E6">
      <w:pPr>
        <w:spacing w:line="360" w:lineRule="auto"/>
        <w:jc w:val="both"/>
        <w:rPr>
          <w:rFonts w:ascii="Book Antiqua" w:hAnsi="Book Antiqua" w:cs="Book Antiqua"/>
          <w:lang w:eastAsia="zh-CN"/>
        </w:rPr>
      </w:pPr>
      <w:bookmarkStart w:id="50" w:name="OLE_LINK266"/>
      <w:bookmarkStart w:id="51" w:name="OLE_LINK267"/>
      <w:proofErr w:type="spellStart"/>
      <w:r w:rsidRPr="003D40E6">
        <w:rPr>
          <w:rFonts w:ascii="Book Antiqua" w:hAnsi="Book Antiqua" w:cs="Book Antiqua" w:hint="eastAsia"/>
          <w:b/>
          <w:color w:val="000000"/>
          <w:lang w:eastAsia="zh-CN"/>
        </w:rPr>
        <w:t>Citaton</w:t>
      </w:r>
      <w:proofErr w:type="spellEnd"/>
      <w:r w:rsidRPr="003D40E6">
        <w:rPr>
          <w:rFonts w:ascii="Book Antiqua" w:hAnsi="Book Antiqua" w:cs="Book Antiqua" w:hint="eastAsia"/>
          <w:b/>
          <w:color w:val="000000"/>
          <w:lang w:eastAsia="zh-CN"/>
        </w:rPr>
        <w:t xml:space="preserve">: </w:t>
      </w:r>
      <w:r w:rsidR="009A766A">
        <w:rPr>
          <w:rFonts w:ascii="Book Antiqua" w:eastAsia="Book Antiqua" w:hAnsi="Book Antiqua" w:cs="Book Antiqua"/>
          <w:color w:val="000000"/>
        </w:rPr>
        <w:t xml:space="preserve">Lee CC, </w:t>
      </w:r>
      <w:proofErr w:type="spellStart"/>
      <w:r w:rsidR="009A766A">
        <w:rPr>
          <w:rFonts w:ascii="Book Antiqua" w:eastAsia="Book Antiqua" w:hAnsi="Book Antiqua" w:cs="Book Antiqua"/>
          <w:color w:val="000000"/>
        </w:rPr>
        <w:t>Kuo</w:t>
      </w:r>
      <w:proofErr w:type="spellEnd"/>
      <w:r w:rsidR="009A766A">
        <w:rPr>
          <w:rFonts w:ascii="Book Antiqua" w:eastAsia="Book Antiqua" w:hAnsi="Book Antiqua" w:cs="Book Antiqua"/>
          <w:color w:val="000000"/>
        </w:rPr>
        <w:t xml:space="preserve"> YC, Hu JM, Chang PK, Sun CA, Yang T, Li CW, Chen CY, Lin FH, Hsu CH, Chou YC. MTNR1B polymorphisms with CDKN2A and MGMT methylation status are associated with poor prognosis of colorectal cancer in Taiwan. </w:t>
      </w:r>
      <w:r w:rsidR="009A766A">
        <w:rPr>
          <w:rFonts w:ascii="Book Antiqua" w:eastAsia="Book Antiqua" w:hAnsi="Book Antiqua" w:cs="Book Antiqua"/>
          <w:i/>
          <w:iCs/>
          <w:color w:val="000000"/>
        </w:rPr>
        <w:t xml:space="preserve">World J </w:t>
      </w:r>
      <w:proofErr w:type="spellStart"/>
      <w:r w:rsidR="009A766A">
        <w:rPr>
          <w:rFonts w:ascii="Book Antiqua" w:eastAsia="Book Antiqua" w:hAnsi="Book Antiqua" w:cs="Book Antiqua"/>
          <w:i/>
          <w:iCs/>
          <w:color w:val="000000"/>
        </w:rPr>
        <w:t>Gastroenterol</w:t>
      </w:r>
      <w:proofErr w:type="spellEnd"/>
      <w:r w:rsidR="009A766A">
        <w:rPr>
          <w:rFonts w:ascii="Book Antiqua" w:eastAsia="Book Antiqua" w:hAnsi="Book Antiqua" w:cs="Book Antiqua"/>
          <w:color w:val="000000"/>
        </w:rPr>
        <w:t xml:space="preserve"> </w:t>
      </w:r>
      <w:r w:rsidR="005E2312" w:rsidRPr="0032360E">
        <w:rPr>
          <w:rFonts w:ascii="Book Antiqua" w:eastAsia="Book Antiqua" w:hAnsi="Book Antiqua" w:cs="Book Antiqua"/>
        </w:rPr>
        <w:t>202</w:t>
      </w:r>
      <w:r w:rsidR="005E2312">
        <w:rPr>
          <w:rFonts w:ascii="Book Antiqua" w:hAnsi="Book Antiqua" w:cs="Book Antiqua" w:hint="eastAsia"/>
        </w:rPr>
        <w:t>1</w:t>
      </w:r>
      <w:r w:rsidR="005E2312" w:rsidRPr="0032360E">
        <w:rPr>
          <w:rFonts w:ascii="Book Antiqua" w:eastAsia="Book Antiqua" w:hAnsi="Book Antiqua" w:cs="Book Antiqua"/>
        </w:rPr>
        <w:t>; 2</w:t>
      </w:r>
      <w:r w:rsidR="005E2312">
        <w:rPr>
          <w:rFonts w:ascii="Book Antiqua" w:hAnsi="Book Antiqua" w:cs="Book Antiqua" w:hint="eastAsia"/>
        </w:rPr>
        <w:t>7</w:t>
      </w:r>
      <w:r w:rsidR="005E2312" w:rsidRPr="0032360E">
        <w:rPr>
          <w:rFonts w:ascii="Book Antiqua" w:eastAsia="Book Antiqua" w:hAnsi="Book Antiqua" w:cs="Book Antiqua"/>
        </w:rPr>
        <w:t>(</w:t>
      </w:r>
      <w:r w:rsidR="005E2312">
        <w:rPr>
          <w:rFonts w:ascii="Book Antiqua" w:hAnsi="Book Antiqua" w:cs="Book Antiqua" w:hint="eastAsia"/>
          <w:lang w:eastAsia="zh-CN"/>
        </w:rPr>
        <w:t>34</w:t>
      </w:r>
      <w:r w:rsidR="005E2312" w:rsidRPr="0032360E">
        <w:rPr>
          <w:rFonts w:ascii="Book Antiqua" w:eastAsia="Book Antiqua" w:hAnsi="Book Antiqua" w:cs="Book Antiqua"/>
        </w:rPr>
        <w:t xml:space="preserve">): </w:t>
      </w:r>
      <w:r w:rsidR="00D8679E" w:rsidRPr="00D8679E">
        <w:rPr>
          <w:rFonts w:ascii="Book Antiqua" w:hAnsi="Book Antiqua" w:cs="Book Antiqua"/>
        </w:rPr>
        <w:t>5737-5752</w:t>
      </w:r>
      <w:r w:rsidR="005E2312" w:rsidRPr="0032360E">
        <w:rPr>
          <w:rFonts w:ascii="Book Antiqua" w:eastAsia="Book Antiqua" w:hAnsi="Book Antiqua" w:cs="Book Antiqua"/>
        </w:rPr>
        <w:t xml:space="preserve">  </w:t>
      </w:r>
    </w:p>
    <w:p w14:paraId="573878CF" w14:textId="2437776A" w:rsidR="003D40E6" w:rsidRDefault="005E2312">
      <w:pPr>
        <w:spacing w:line="360" w:lineRule="auto"/>
        <w:jc w:val="both"/>
        <w:rPr>
          <w:rFonts w:ascii="Book Antiqua" w:hAnsi="Book Antiqua" w:cs="Book Antiqua"/>
          <w:lang w:eastAsia="zh-CN"/>
        </w:rPr>
      </w:pPr>
      <w:r w:rsidRPr="003D40E6">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34</w:t>
      </w:r>
      <w:r w:rsidRPr="0032360E">
        <w:rPr>
          <w:rFonts w:ascii="Book Antiqua" w:eastAsia="Book Antiqua" w:hAnsi="Book Antiqua" w:cs="Book Antiqua"/>
        </w:rPr>
        <w:t>/</w:t>
      </w:r>
      <w:r w:rsidR="00D8679E" w:rsidRPr="00D8679E">
        <w:rPr>
          <w:rFonts w:ascii="Book Antiqua" w:hAnsi="Book Antiqua" w:cs="Book Antiqua"/>
        </w:rPr>
        <w:t>5737</w:t>
      </w:r>
      <w:bookmarkStart w:id="52" w:name="_GoBack"/>
      <w:bookmarkEnd w:id="52"/>
      <w:r w:rsidRPr="0032360E">
        <w:rPr>
          <w:rFonts w:ascii="Book Antiqua" w:eastAsia="Book Antiqua" w:hAnsi="Book Antiqua" w:cs="Book Antiqua"/>
        </w:rPr>
        <w:t xml:space="preserve">.htm  </w:t>
      </w:r>
    </w:p>
    <w:p w14:paraId="3B6B1936" w14:textId="5F991C50" w:rsidR="00A77B3E" w:rsidRDefault="005E2312">
      <w:pPr>
        <w:spacing w:line="360" w:lineRule="auto"/>
        <w:jc w:val="both"/>
      </w:pPr>
      <w:r w:rsidRPr="003D40E6">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34</w:t>
      </w:r>
      <w:r w:rsidRPr="0032360E">
        <w:rPr>
          <w:rFonts w:ascii="Book Antiqua" w:eastAsia="Book Antiqua" w:hAnsi="Book Antiqua" w:cs="Book Antiqua"/>
        </w:rPr>
        <w:t>.</w:t>
      </w:r>
      <w:r w:rsidR="00D8679E" w:rsidRPr="00D8679E">
        <w:rPr>
          <w:rFonts w:ascii="Book Antiqua" w:hAnsi="Book Antiqua" w:cs="Book Antiqua"/>
        </w:rPr>
        <w:t>5737</w:t>
      </w:r>
    </w:p>
    <w:bookmarkEnd w:id="50"/>
    <w:bookmarkEnd w:id="51"/>
    <w:p w14:paraId="16B30197" w14:textId="77777777" w:rsidR="00A77B3E" w:rsidRDefault="00A77B3E">
      <w:pPr>
        <w:spacing w:line="360" w:lineRule="auto"/>
        <w:jc w:val="both"/>
      </w:pPr>
    </w:p>
    <w:p w14:paraId="6C50B094" w14:textId="77777777" w:rsidR="00A77B3E" w:rsidRDefault="009A766A">
      <w:pPr>
        <w:spacing w:line="360" w:lineRule="auto"/>
        <w:jc w:val="both"/>
      </w:pPr>
      <w:r>
        <w:rPr>
          <w:rFonts w:ascii="Book Antiqua" w:eastAsia="Book Antiqua" w:hAnsi="Book Antiqua" w:cs="Book Antiqua"/>
          <w:b/>
          <w:bCs/>
          <w:color w:val="000000"/>
        </w:rPr>
        <w:t xml:space="preserve">Core Tip: </w:t>
      </w:r>
      <w:bookmarkStart w:id="53" w:name="OLE_LINK268"/>
      <w:bookmarkStart w:id="54" w:name="OLE_LINK269"/>
      <w:bookmarkStart w:id="55" w:name="OLE_LINK279"/>
      <w:bookmarkStart w:id="56" w:name="OLE_LINK280"/>
      <w:r>
        <w:rPr>
          <w:rFonts w:ascii="Book Antiqua" w:eastAsia="Book Antiqua" w:hAnsi="Book Antiqua" w:cs="Book Antiqua"/>
          <w:color w:val="000000"/>
        </w:rPr>
        <w:t xml:space="preserve">In this retrospective cohort study, we found that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single-nucleotide polymorphism were associated with a significantly increased risk of </w:t>
      </w:r>
      <w:r w:rsidR="00204589">
        <w:rPr>
          <w:rFonts w:ascii="Book Antiqua" w:eastAsia="Book Antiqua" w:hAnsi="Book Antiqua" w:cs="Book Antiqua"/>
          <w:color w:val="000000"/>
        </w:rPr>
        <w:t xml:space="preserve">colorectal cancer (CRC) </w:t>
      </w:r>
      <w:r>
        <w:rPr>
          <w:rFonts w:ascii="Book Antiqua" w:eastAsia="Book Antiqua" w:hAnsi="Book Antiqua" w:cs="Book Antiqua"/>
          <w:color w:val="000000"/>
        </w:rPr>
        <w:t xml:space="preserve">5-year overall survival. A strong cumulative effect of the four polymorphisms on CRC prognosis was observed. This study indicated the novel genetic biomarkers, </w:t>
      </w:r>
      <w:r>
        <w:rPr>
          <w:rFonts w:ascii="Book Antiqua" w:eastAsia="Book Antiqua" w:hAnsi="Book Antiqua" w:cs="Book Antiqua"/>
          <w:i/>
          <w:iCs/>
          <w:color w:val="000000"/>
        </w:rPr>
        <w:t>MTNR1B</w:t>
      </w:r>
      <w:r>
        <w:rPr>
          <w:rFonts w:ascii="Book Antiqua" w:eastAsia="Book Antiqua" w:hAnsi="Book Antiqua" w:cs="Book Antiqua"/>
          <w:color w:val="000000"/>
        </w:rPr>
        <w:t xml:space="preserve">, combined with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 methylation statuses, maybe a predictive tool for CRC prognosis.</w:t>
      </w:r>
      <w:bookmarkEnd w:id="53"/>
      <w:bookmarkEnd w:id="54"/>
    </w:p>
    <w:bookmarkEnd w:id="55"/>
    <w:bookmarkEnd w:id="56"/>
    <w:p w14:paraId="6E931CD7" w14:textId="77777777" w:rsidR="00A77B3E" w:rsidRDefault="00E23760">
      <w:pPr>
        <w:spacing w:line="360" w:lineRule="auto"/>
        <w:jc w:val="both"/>
      </w:pPr>
      <w:r>
        <w:rPr>
          <w:rFonts w:ascii="Book Antiqua" w:eastAsia="Book Antiqua" w:hAnsi="Book Antiqua" w:cs="Book Antiqua"/>
          <w:b/>
          <w:caps/>
          <w:color w:val="000000"/>
          <w:u w:val="single"/>
        </w:rPr>
        <w:br w:type="page"/>
      </w:r>
      <w:r w:rsidR="009A766A">
        <w:rPr>
          <w:rFonts w:ascii="Book Antiqua" w:eastAsia="Book Antiqua" w:hAnsi="Book Antiqua" w:cs="Book Antiqua"/>
          <w:b/>
          <w:caps/>
          <w:color w:val="000000"/>
          <w:u w:val="single"/>
        </w:rPr>
        <w:t>INTRODUCTION</w:t>
      </w:r>
    </w:p>
    <w:p w14:paraId="1CC666B5" w14:textId="77777777" w:rsidR="00A77B3E" w:rsidRDefault="009A766A">
      <w:pPr>
        <w:spacing w:line="360" w:lineRule="auto"/>
        <w:jc w:val="both"/>
      </w:pPr>
      <w:bookmarkStart w:id="57" w:name="OLE_LINK291"/>
      <w:bookmarkStart w:id="58" w:name="OLE_LINK292"/>
      <w:bookmarkStart w:id="59" w:name="OLE_LINK293"/>
      <w:r>
        <w:rPr>
          <w:rFonts w:ascii="Book Antiqua" w:eastAsia="Book Antiqua" w:hAnsi="Book Antiqua" w:cs="Book Antiqua"/>
          <w:color w:val="000000"/>
        </w:rPr>
        <w:t xml:space="preserve">Colorectal cancer (CRC) is the third most newly diagnosed cancer and second most frequent cause of cancer-related deaths </w:t>
      </w:r>
      <w:proofErr w:type="gramStart"/>
      <w:r>
        <w:rPr>
          <w:rFonts w:ascii="Book Antiqua" w:eastAsia="Book Antiqua" w:hAnsi="Book Antiqua" w:cs="Book Antiqua"/>
          <w:color w:val="000000"/>
        </w:rPr>
        <w:t>worldwide</w:t>
      </w:r>
      <w:r w:rsidR="00672A7D">
        <w:rPr>
          <w:rFonts w:ascii="Book Antiqua" w:eastAsia="Book Antiqua" w:hAnsi="Book Antiqua" w:cs="Book Antiqua"/>
          <w:color w:val="000000"/>
          <w:szCs w:val="30"/>
          <w:vertAlign w:val="superscript"/>
        </w:rPr>
        <w:t>[</w:t>
      </w:r>
      <w:proofErr w:type="gramEnd"/>
      <w:r w:rsidR="00672A7D">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sudden increase in the incidence of CRC in Taiwan may be associated with obesity, a sedentary lifestyle, and unhealthy dietary habits resulting from improvement of the </w:t>
      </w:r>
      <w:proofErr w:type="gramStart"/>
      <w:r>
        <w:rPr>
          <w:rFonts w:ascii="Book Antiqua" w:eastAsia="Book Antiqua" w:hAnsi="Book Antiqua" w:cs="Book Antiqua"/>
          <w:color w:val="000000"/>
        </w:rPr>
        <w:t>economy</w:t>
      </w:r>
      <w:r w:rsidR="009264D2">
        <w:rPr>
          <w:rFonts w:ascii="Book Antiqua" w:eastAsia="Book Antiqua" w:hAnsi="Book Antiqua" w:cs="Book Antiqua"/>
          <w:color w:val="000000"/>
          <w:szCs w:val="30"/>
          <w:vertAlign w:val="superscript"/>
        </w:rPr>
        <w:t>[</w:t>
      </w:r>
      <w:proofErr w:type="gramEnd"/>
      <w:r w:rsidR="009264D2">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However, these well-known risk factors cannot wholly account for the increased incidence of CRC. Extensive studies have demonstrated that genetic and epigenetic variations influence personal CRC susceptibility and </w:t>
      </w:r>
      <w:proofErr w:type="gramStart"/>
      <w:r>
        <w:rPr>
          <w:rFonts w:ascii="Book Antiqua" w:eastAsia="Book Antiqua" w:hAnsi="Book Antiqua" w:cs="Book Antiqua"/>
          <w:color w:val="000000"/>
        </w:rPr>
        <w:t>prognosis</w:t>
      </w:r>
      <w:r w:rsidR="009264D2">
        <w:rPr>
          <w:rFonts w:ascii="Book Antiqua" w:eastAsia="Book Antiqua" w:hAnsi="Book Antiqua" w:cs="Book Antiqua"/>
          <w:color w:val="000000"/>
          <w:szCs w:val="30"/>
          <w:vertAlign w:val="superscript"/>
        </w:rPr>
        <w:t>[</w:t>
      </w:r>
      <w:proofErr w:type="gramEnd"/>
      <w:r w:rsidR="009264D2">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Finding novel CRC prognostic biomarkers is crucial because it would help clinicians in making appropriate decisions. Melatonin, which plays a central role in the management of circadian rhythm, has been identified in the pineal retina, lymphocytes, bone marrow, and gastrointestinal </w:t>
      </w:r>
      <w:proofErr w:type="gramStart"/>
      <w:r>
        <w:rPr>
          <w:rFonts w:ascii="Book Antiqua" w:eastAsia="Book Antiqua" w:hAnsi="Book Antiqua" w:cs="Book Antiqua"/>
          <w:color w:val="000000"/>
        </w:rPr>
        <w:t>tract</w:t>
      </w:r>
      <w:r w:rsidR="009264D2">
        <w:rPr>
          <w:rFonts w:ascii="Book Antiqua" w:eastAsia="Book Antiqua" w:hAnsi="Book Antiqua" w:cs="Book Antiqua"/>
          <w:color w:val="000000"/>
          <w:szCs w:val="30"/>
          <w:vertAlign w:val="superscript"/>
        </w:rPr>
        <w:t>[</w:t>
      </w:r>
      <w:proofErr w:type="gramEnd"/>
      <w:r w:rsidR="009264D2">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Several epidemiological studies have indicated that melatonin exerts </w:t>
      </w:r>
      <w:proofErr w:type="spellStart"/>
      <w:r>
        <w:rPr>
          <w:rFonts w:ascii="Book Antiqua" w:eastAsia="Book Antiqua" w:hAnsi="Book Antiqua" w:cs="Book Antiqua"/>
          <w:color w:val="000000"/>
        </w:rPr>
        <w:t>oncostatic</w:t>
      </w:r>
      <w:proofErr w:type="spellEnd"/>
      <w:r>
        <w:rPr>
          <w:rFonts w:ascii="Book Antiqua" w:eastAsia="Book Antiqua" w:hAnsi="Book Antiqua" w:cs="Book Antiqua"/>
          <w:color w:val="000000"/>
        </w:rPr>
        <w:t xml:space="preserve"> effects, including antioxidant activity, stimulation of apoptosis, regulation of </w:t>
      </w:r>
      <w:proofErr w:type="spellStart"/>
      <w:r>
        <w:rPr>
          <w:rFonts w:ascii="Book Antiqua" w:eastAsia="Book Antiqua" w:hAnsi="Book Antiqua" w:cs="Book Antiqua"/>
          <w:color w:val="000000"/>
        </w:rPr>
        <w:t>prosurvival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metabolism, inhibition of angiogenesis, metastasis, and induction of epigenetic </w:t>
      </w:r>
      <w:proofErr w:type="gramStart"/>
      <w:r>
        <w:rPr>
          <w:rFonts w:ascii="Book Antiqua" w:eastAsia="Book Antiqua" w:hAnsi="Book Antiqua" w:cs="Book Antiqua"/>
          <w:color w:val="000000"/>
        </w:rPr>
        <w:t>alteration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on different types of </w:t>
      </w:r>
      <w:proofErr w:type="spellStart"/>
      <w:r>
        <w:rPr>
          <w:rFonts w:ascii="Book Antiqua" w:eastAsia="Book Antiqua" w:hAnsi="Book Antiqua" w:cs="Book Antiqua"/>
          <w:color w:val="000000"/>
        </w:rPr>
        <w:t>tumours</w:t>
      </w:r>
      <w:proofErr w:type="spellEnd"/>
      <w:r w:rsidR="00804618">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Melatonin prevents metastases, increases the 1-year longevity of patients with resected CRC, and enhances myelotoxicity, </w:t>
      </w:r>
      <w:proofErr w:type="spellStart"/>
      <w:r>
        <w:rPr>
          <w:rFonts w:ascii="Book Antiqua" w:eastAsia="Book Antiqua" w:hAnsi="Book Antiqua" w:cs="Book Antiqua"/>
          <w:color w:val="000000"/>
        </w:rPr>
        <w:t>lymphocytopenia</w:t>
      </w:r>
      <w:proofErr w:type="spellEnd"/>
      <w:r>
        <w:rPr>
          <w:rFonts w:ascii="Book Antiqua" w:eastAsia="Book Antiqua" w:hAnsi="Book Antiqua" w:cs="Book Antiqua"/>
          <w:color w:val="000000"/>
        </w:rPr>
        <w:t xml:space="preserve">, and other undesirous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and immunological side effects. Furthermore, melatonin reduces neurotoxicity, weakness, insomnia, and psychological stress. These effects have been reported when melatonin is administered as a single pharmaceutical agent or </w:t>
      </w:r>
      <w:proofErr w:type="spellStart"/>
      <w:r>
        <w:rPr>
          <w:rFonts w:ascii="Book Antiqua" w:eastAsia="Book Antiqua" w:hAnsi="Book Antiqua" w:cs="Book Antiqua"/>
          <w:color w:val="000000"/>
        </w:rPr>
        <w:t>coadministered</w:t>
      </w:r>
      <w:proofErr w:type="spellEnd"/>
      <w:r>
        <w:rPr>
          <w:rFonts w:ascii="Book Antiqua" w:eastAsia="Book Antiqua" w:hAnsi="Book Antiqua" w:cs="Book Antiqua"/>
          <w:color w:val="000000"/>
        </w:rPr>
        <w:t xml:space="preserve"> with the usual first-line and second-line schedules for radiotherapy and </w:t>
      </w:r>
      <w:proofErr w:type="gramStart"/>
      <w:r>
        <w:rPr>
          <w:rFonts w:ascii="Book Antiqua" w:eastAsia="Book Antiqua" w:hAnsi="Book Antiqua" w:cs="Book Antiqua"/>
          <w:color w:val="000000"/>
        </w:rPr>
        <w:t>chemotherapy</w:t>
      </w:r>
      <w:r w:rsidR="00804618">
        <w:rPr>
          <w:rFonts w:ascii="Book Antiqua" w:eastAsia="Book Antiqua" w:hAnsi="Book Antiqua" w:cs="Book Antiqua"/>
          <w:color w:val="000000"/>
          <w:szCs w:val="30"/>
          <w:vertAlign w:val="superscript"/>
        </w:rPr>
        <w:t>[</w:t>
      </w:r>
      <w:proofErr w:type="gramEnd"/>
      <w:r w:rsidR="00804618">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growing interest in understanding the association between melatonin and colorectal carcinogenesis has led to thorough studies regarding the presence of unique melatonin binding sites in the human colon's intestinal mucosa and submucosa. The melatonin receptor MT2, one of the largest </w:t>
      </w:r>
      <w:proofErr w:type="spellStart"/>
      <w:r>
        <w:rPr>
          <w:rFonts w:ascii="Book Antiqua" w:eastAsia="Book Antiqua" w:hAnsi="Book Antiqua" w:cs="Book Antiqua"/>
          <w:color w:val="000000"/>
        </w:rPr>
        <w:t>superfamilies</w:t>
      </w:r>
      <w:proofErr w:type="spellEnd"/>
      <w:r>
        <w:rPr>
          <w:rFonts w:ascii="Book Antiqua" w:eastAsia="Book Antiqua" w:hAnsi="Book Antiqua" w:cs="Book Antiqua"/>
          <w:color w:val="000000"/>
        </w:rPr>
        <w:t xml:space="preserve"> of G-protein linked receptors and encoded by </w:t>
      </w:r>
      <w:r>
        <w:rPr>
          <w:rFonts w:ascii="Book Antiqua" w:eastAsia="Book Antiqua" w:hAnsi="Book Antiqua" w:cs="Book Antiqua"/>
          <w:i/>
          <w:iCs/>
          <w:color w:val="000000"/>
        </w:rPr>
        <w:t>MTNR1B,</w:t>
      </w:r>
      <w:r>
        <w:rPr>
          <w:rFonts w:ascii="Book Antiqua" w:eastAsia="Book Antiqua" w:hAnsi="Book Antiqua" w:cs="Book Antiqua"/>
          <w:color w:val="000000"/>
        </w:rPr>
        <w:t xml:space="preserve"> is generally responsible for mediating the downstream effects of </w:t>
      </w:r>
      <w:proofErr w:type="gramStart"/>
      <w:r>
        <w:rPr>
          <w:rFonts w:ascii="Book Antiqua" w:eastAsia="Book Antiqua" w:hAnsi="Book Antiqua" w:cs="Book Antiqua"/>
          <w:color w:val="000000"/>
        </w:rPr>
        <w:t>melatonin</w:t>
      </w:r>
      <w:r w:rsidR="00804618">
        <w:rPr>
          <w:rFonts w:ascii="Book Antiqua" w:eastAsia="Book Antiqua" w:hAnsi="Book Antiqua" w:cs="Book Antiqua"/>
          <w:color w:val="000000"/>
          <w:szCs w:val="30"/>
          <w:vertAlign w:val="superscript"/>
        </w:rPr>
        <w:t>[</w:t>
      </w:r>
      <w:proofErr w:type="gramEnd"/>
      <w:r w:rsidR="00804618">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2006, </w:t>
      </w:r>
      <w:proofErr w:type="spellStart"/>
      <w:r>
        <w:rPr>
          <w:rFonts w:ascii="Book Antiqua" w:eastAsia="Book Antiqua" w:hAnsi="Book Antiqua" w:cs="Book Antiqua"/>
          <w:color w:val="000000"/>
        </w:rPr>
        <w:t>Ekmekcioglu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04618">
        <w:rPr>
          <w:rFonts w:ascii="Book Antiqua" w:eastAsia="Book Antiqua" w:hAnsi="Book Antiqua" w:cs="Book Antiqua"/>
          <w:color w:val="000000"/>
          <w:szCs w:val="30"/>
          <w:vertAlign w:val="superscript"/>
        </w:rPr>
        <w:t>[</w:t>
      </w:r>
      <w:proofErr w:type="gramEnd"/>
      <w:r w:rsidR="00804618">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MT2 was involved in the </w:t>
      </w:r>
      <w:proofErr w:type="spellStart"/>
      <w:r>
        <w:rPr>
          <w:rFonts w:ascii="Book Antiqua" w:eastAsia="Book Antiqua" w:hAnsi="Book Antiqua" w:cs="Book Antiqua"/>
          <w:color w:val="000000"/>
        </w:rPr>
        <w:t>antiproliferative</w:t>
      </w:r>
      <w:proofErr w:type="spellEnd"/>
      <w:r>
        <w:rPr>
          <w:rFonts w:ascii="Book Antiqua" w:eastAsia="Book Antiqua" w:hAnsi="Book Antiqua" w:cs="Book Antiqua"/>
          <w:color w:val="000000"/>
        </w:rPr>
        <w:t xml:space="preserve"> action of melatonin. Some research demonstrated that the levels of melatonin are regulated through its biosynthesis from the amino acid tryptophan, which is mediated by </w:t>
      </w:r>
      <w:proofErr w:type="gramStart"/>
      <w:r>
        <w:rPr>
          <w:rFonts w:ascii="Book Antiqua" w:eastAsia="Book Antiqua" w:hAnsi="Book Antiqua" w:cs="Book Antiqua"/>
          <w:color w:val="000000"/>
        </w:rPr>
        <w:t>MT2</w:t>
      </w:r>
      <w:r w:rsidR="00804618">
        <w:rPr>
          <w:rFonts w:ascii="Book Antiqua" w:eastAsia="Book Antiqua" w:hAnsi="Book Antiqua" w:cs="Book Antiqua"/>
          <w:color w:val="000000"/>
          <w:szCs w:val="30"/>
          <w:vertAlign w:val="superscript"/>
        </w:rPr>
        <w:t>[</w:t>
      </w:r>
      <w:proofErr w:type="gramEnd"/>
      <w:r w:rsidR="00804618">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Research analyses have demonstrated reduced expression of MT2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mucosa compared with the normal mucosa in patients with </w:t>
      </w:r>
      <w:proofErr w:type="gramStart"/>
      <w:r>
        <w:rPr>
          <w:rFonts w:ascii="Book Antiqua" w:eastAsia="Book Antiqua" w:hAnsi="Book Antiqua" w:cs="Book Antiqua"/>
          <w:color w:val="000000"/>
        </w:rPr>
        <w:t>CRC</w:t>
      </w:r>
      <w:r w:rsidR="00804618">
        <w:rPr>
          <w:rFonts w:ascii="Book Antiqua" w:eastAsia="Book Antiqua" w:hAnsi="Book Antiqua" w:cs="Book Antiqua"/>
          <w:color w:val="000000"/>
          <w:szCs w:val="30"/>
          <w:vertAlign w:val="superscript"/>
        </w:rPr>
        <w:t>[</w:t>
      </w:r>
      <w:proofErr w:type="gramEnd"/>
      <w:r w:rsidR="00804618">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This may be caused by MT2 downregulation, which reduces protection against CRC and facilitates the development of CRC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vitro findings indicate that melatonin triggers p53 phosphorylation through the activation of </w:t>
      </w:r>
      <w:proofErr w:type="gramStart"/>
      <w:r>
        <w:rPr>
          <w:rFonts w:ascii="Book Antiqua" w:eastAsia="Book Antiqua" w:hAnsi="Book Antiqua" w:cs="Book Antiqua"/>
          <w:color w:val="000000"/>
        </w:rPr>
        <w:t>MT2</w:t>
      </w:r>
      <w:r w:rsidR="00804618">
        <w:rPr>
          <w:rFonts w:ascii="Book Antiqua" w:eastAsia="Book Antiqua" w:hAnsi="Book Antiqua" w:cs="Book Antiqua"/>
          <w:color w:val="000000"/>
          <w:szCs w:val="30"/>
          <w:vertAlign w:val="superscript"/>
        </w:rPr>
        <w:t>[</w:t>
      </w:r>
      <w:proofErr w:type="gramEnd"/>
      <w:r w:rsidR="00804618">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025EF850" w14:textId="77777777" w:rsidR="00A77B3E" w:rsidRDefault="009A766A" w:rsidP="00804618">
      <w:pPr>
        <w:spacing w:line="360" w:lineRule="auto"/>
        <w:ind w:firstLineChars="100" w:firstLine="240"/>
        <w:jc w:val="both"/>
      </w:pPr>
      <w:r>
        <w:rPr>
          <w:rFonts w:ascii="Book Antiqua" w:eastAsia="Book Antiqua" w:hAnsi="Book Antiqua" w:cs="Book Antiqua"/>
          <w:color w:val="000000"/>
        </w:rPr>
        <w:t xml:space="preserve">Studies have reported an association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and impaired insulin secretion, higher fasting glucose level, increased risk of type 2 diabetes, and gestational </w:t>
      </w:r>
      <w:proofErr w:type="gramStart"/>
      <w:r>
        <w:rPr>
          <w:rFonts w:ascii="Book Antiqua" w:eastAsia="Book Antiqua" w:hAnsi="Book Antiqua" w:cs="Book Antiqua"/>
          <w:color w:val="000000"/>
        </w:rPr>
        <w:t>diabetes</w:t>
      </w:r>
      <w:r w:rsidR="00804618">
        <w:rPr>
          <w:rFonts w:ascii="Book Antiqua" w:eastAsia="Book Antiqua" w:hAnsi="Book Antiqua" w:cs="Book Antiqua"/>
          <w:color w:val="000000"/>
          <w:szCs w:val="30"/>
          <w:vertAlign w:val="superscript"/>
        </w:rPr>
        <w:t>[</w:t>
      </w:r>
      <w:proofErr w:type="gramEnd"/>
      <w:r w:rsidR="00804618">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However, the effect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on CRC sensitivity is little understood. Many studies have demonstrated that </w:t>
      </w:r>
      <w:r>
        <w:rPr>
          <w:rFonts w:ascii="Book Antiqua" w:eastAsia="Book Antiqua" w:hAnsi="Book Antiqua" w:cs="Book Antiqua"/>
          <w:i/>
          <w:iCs/>
          <w:color w:val="000000"/>
        </w:rPr>
        <w:t>CDKN2A</w:t>
      </w:r>
      <w:r>
        <w:rPr>
          <w:rFonts w:ascii="Book Antiqua" w:eastAsia="Book Antiqua" w:hAnsi="Book Antiqua" w:cs="Book Antiqua"/>
          <w:color w:val="000000"/>
        </w:rPr>
        <w:t xml:space="preserve"> is more frequently methylated in poorly differentiated, lymphatic metastasis of </w:t>
      </w:r>
      <w:proofErr w:type="gramStart"/>
      <w:r>
        <w:rPr>
          <w:rFonts w:ascii="Book Antiqua" w:eastAsia="Book Antiqua" w:hAnsi="Book Antiqua" w:cs="Book Antiqua"/>
          <w:color w:val="000000"/>
        </w:rPr>
        <w:t>CRC</w:t>
      </w:r>
      <w:r w:rsidR="00804618">
        <w:rPr>
          <w:rFonts w:ascii="Book Antiqua" w:eastAsia="Book Antiqua" w:hAnsi="Book Antiqua" w:cs="Book Antiqua"/>
          <w:color w:val="000000"/>
          <w:szCs w:val="30"/>
          <w:vertAlign w:val="superscript"/>
        </w:rPr>
        <w:t>[</w:t>
      </w:r>
      <w:proofErr w:type="gramEnd"/>
      <w:r w:rsidR="00804618">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addition, the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state of DNA repair genes, </w:t>
      </w:r>
      <w:r>
        <w:rPr>
          <w:rFonts w:ascii="Book Antiqua" w:eastAsia="Book Antiqua" w:hAnsi="Book Antiqua" w:cs="Book Antiqua"/>
          <w:i/>
          <w:iCs/>
          <w:color w:val="000000"/>
        </w:rPr>
        <w:t xml:space="preserve">MGMT </w:t>
      </w:r>
      <w:r>
        <w:rPr>
          <w:rFonts w:ascii="Book Antiqua" w:eastAsia="Book Antiqua" w:hAnsi="Book Antiqua" w:cs="Book Antiqua"/>
          <w:color w:val="000000"/>
        </w:rPr>
        <w:t>and</w:t>
      </w:r>
      <w:r>
        <w:rPr>
          <w:rFonts w:ascii="Book Antiqua" w:eastAsia="Book Antiqua" w:hAnsi="Book Antiqua" w:cs="Book Antiqua"/>
          <w:i/>
          <w:iCs/>
          <w:color w:val="000000"/>
        </w:rPr>
        <w:t xml:space="preserve"> MLH1</w:t>
      </w:r>
      <w:r>
        <w:rPr>
          <w:rFonts w:ascii="Book Antiqua" w:eastAsia="Book Antiqua" w:hAnsi="Book Antiqua" w:cs="Book Antiqua"/>
          <w:color w:val="000000"/>
        </w:rPr>
        <w:t xml:space="preserve">, which are silenced, and have been shown to be correlated with specific mutations in tumor DNA, such as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mutations or microsatellite instability, </w:t>
      </w:r>
      <w:proofErr w:type="gramStart"/>
      <w:r>
        <w:rPr>
          <w:rFonts w:ascii="Book Antiqua" w:eastAsia="Book Antiqua" w:hAnsi="Book Antiqua" w:cs="Book Antiqua"/>
          <w:color w:val="000000"/>
        </w:rPr>
        <w:t>respectively</w:t>
      </w:r>
      <w:r w:rsidR="00E56096">
        <w:rPr>
          <w:rFonts w:ascii="Book Antiqua" w:eastAsia="Book Antiqua" w:hAnsi="Book Antiqua" w:cs="Book Antiqua"/>
          <w:color w:val="000000"/>
          <w:szCs w:val="30"/>
          <w:vertAlign w:val="superscript"/>
        </w:rPr>
        <w:t>[</w:t>
      </w:r>
      <w:proofErr w:type="gramEnd"/>
      <w:r w:rsidR="00E56096">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Furthermore, aberrant promoter methylation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w:t>
      </w:r>
      <w:r>
        <w:rPr>
          <w:rFonts w:ascii="Book Antiqua" w:eastAsia="Book Antiqua" w:hAnsi="Book Antiqua" w:cs="Book Antiqua"/>
          <w:i/>
          <w:iCs/>
          <w:color w:val="000000"/>
        </w:rPr>
        <w:t>MGMT</w:t>
      </w:r>
      <w:r>
        <w:rPr>
          <w:rFonts w:ascii="Book Antiqua" w:eastAsia="Book Antiqua" w:hAnsi="Book Antiqua" w:cs="Book Antiqua"/>
          <w:color w:val="000000"/>
        </w:rPr>
        <w:t xml:space="preserve">, and </w:t>
      </w:r>
      <w:r>
        <w:rPr>
          <w:rFonts w:ascii="Book Antiqua" w:eastAsia="Book Antiqua" w:hAnsi="Book Antiqua" w:cs="Book Antiqua"/>
          <w:i/>
          <w:iCs/>
          <w:color w:val="000000"/>
        </w:rPr>
        <w:t>MLH1</w:t>
      </w:r>
      <w:r>
        <w:rPr>
          <w:rFonts w:ascii="Book Antiqua" w:eastAsia="Book Antiqua" w:hAnsi="Book Antiqua" w:cs="Book Antiqua"/>
          <w:color w:val="000000"/>
        </w:rPr>
        <w:t xml:space="preserve"> genes has been reported to be related to adenoma-carcinoma sequence and could serve as a diagnostic prognostic marker of </w:t>
      </w:r>
      <w:proofErr w:type="gramStart"/>
      <w:r>
        <w:rPr>
          <w:rFonts w:ascii="Book Antiqua" w:eastAsia="Book Antiqua" w:hAnsi="Book Antiqua" w:cs="Book Antiqua"/>
          <w:color w:val="000000"/>
        </w:rPr>
        <w:t>CRC</w:t>
      </w:r>
      <w:r w:rsidR="00E56096">
        <w:rPr>
          <w:rFonts w:ascii="Book Antiqua" w:eastAsia="Book Antiqua" w:hAnsi="Book Antiqua" w:cs="Book Antiqua"/>
          <w:color w:val="000000"/>
          <w:szCs w:val="30"/>
          <w:vertAlign w:val="superscript"/>
        </w:rPr>
        <w:t>[</w:t>
      </w:r>
      <w:proofErr w:type="gramEnd"/>
      <w:r w:rsidR="00E56096">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p>
    <w:p w14:paraId="1068BE47" w14:textId="77777777" w:rsidR="00881C87" w:rsidRDefault="009A766A" w:rsidP="00881C8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the present study, a hospital-based retrospective cohort study was conducted to evaluate the effects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rs1387153, rs2166706, rs10830963, and rs1447352 and their haplotypes on the 5-year overall survival (OS) of patients with CRC and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interactions based on the methylation status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genes. We </w:t>
      </w:r>
      <w:proofErr w:type="spellStart"/>
      <w:r>
        <w:rPr>
          <w:rFonts w:ascii="Book Antiqua" w:eastAsia="Book Antiqua" w:hAnsi="Book Antiqua" w:cs="Book Antiqua"/>
          <w:color w:val="000000"/>
        </w:rPr>
        <w:t>hypothesised</w:t>
      </w:r>
      <w:proofErr w:type="spellEnd"/>
      <w:r>
        <w:rPr>
          <w:rFonts w:ascii="Book Antiqua" w:eastAsia="Book Antiqua" w:hAnsi="Book Antiqua" w:cs="Book Antiqua"/>
          <w:color w:val="000000"/>
        </w:rPr>
        <w:t xml:space="preserve"> that the influence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variation combined with the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of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genes would predict the prognosis and provide clinical recommendations for optimal treatment of CRC.</w:t>
      </w:r>
    </w:p>
    <w:bookmarkEnd w:id="57"/>
    <w:bookmarkEnd w:id="58"/>
    <w:bookmarkEnd w:id="59"/>
    <w:p w14:paraId="1D585987" w14:textId="77777777" w:rsidR="00881C87" w:rsidRDefault="00881C87" w:rsidP="00881C87">
      <w:pPr>
        <w:spacing w:line="360" w:lineRule="auto"/>
        <w:jc w:val="both"/>
        <w:rPr>
          <w:rFonts w:ascii="Book Antiqua" w:hAnsi="Book Antiqua" w:cs="Book Antiqua"/>
          <w:color w:val="000000"/>
          <w:lang w:eastAsia="zh-CN"/>
        </w:rPr>
      </w:pPr>
    </w:p>
    <w:p w14:paraId="616F4F35" w14:textId="77777777" w:rsidR="00A77B3E" w:rsidRDefault="009A766A" w:rsidP="00881C87">
      <w:pPr>
        <w:spacing w:line="360" w:lineRule="auto"/>
        <w:jc w:val="both"/>
      </w:pPr>
      <w:r>
        <w:rPr>
          <w:rFonts w:ascii="Book Antiqua" w:eastAsia="Book Antiqua" w:hAnsi="Book Antiqua" w:cs="Book Antiqua"/>
          <w:b/>
          <w:caps/>
          <w:color w:val="000000"/>
          <w:u w:val="single"/>
        </w:rPr>
        <w:t>MATERIALS AND METHODS</w:t>
      </w:r>
    </w:p>
    <w:p w14:paraId="063E82D1" w14:textId="77777777" w:rsidR="00A77B3E" w:rsidRPr="00881C87" w:rsidRDefault="009A766A">
      <w:pPr>
        <w:spacing w:line="360" w:lineRule="auto"/>
        <w:jc w:val="both"/>
        <w:rPr>
          <w:b/>
        </w:rPr>
      </w:pPr>
      <w:bookmarkStart w:id="60" w:name="OLE_LINK294"/>
      <w:bookmarkStart w:id="61" w:name="OLE_LINK295"/>
      <w:r w:rsidRPr="00881C87">
        <w:rPr>
          <w:rFonts w:ascii="Book Antiqua" w:eastAsia="Book Antiqua" w:hAnsi="Book Antiqua" w:cs="Book Antiqua"/>
          <w:b/>
          <w:i/>
          <w:iCs/>
          <w:color w:val="000000"/>
        </w:rPr>
        <w:t>Samples and DNA extraction</w:t>
      </w:r>
    </w:p>
    <w:p w14:paraId="272D483F" w14:textId="77777777" w:rsidR="00A77B3E" w:rsidRDefault="009A766A">
      <w:pPr>
        <w:spacing w:line="360" w:lineRule="auto"/>
        <w:jc w:val="both"/>
      </w:pPr>
      <w:r>
        <w:rPr>
          <w:rFonts w:ascii="Book Antiqua" w:eastAsia="Book Antiqua" w:hAnsi="Book Antiqua" w:cs="Book Antiqua"/>
          <w:color w:val="000000"/>
        </w:rPr>
        <w:t xml:space="preserve">A retrospective cohort study, described in detail </w:t>
      </w:r>
      <w:proofErr w:type="gramStart"/>
      <w:r>
        <w:rPr>
          <w:rFonts w:ascii="Book Antiqua" w:eastAsia="Book Antiqua" w:hAnsi="Book Antiqua" w:cs="Book Antiqua"/>
          <w:color w:val="000000"/>
        </w:rPr>
        <w:t>elsewhere</w:t>
      </w:r>
      <w:r w:rsidR="00881C87">
        <w:rPr>
          <w:rFonts w:ascii="Book Antiqua" w:eastAsia="Book Antiqua" w:hAnsi="Book Antiqua" w:cs="Book Antiqua"/>
          <w:color w:val="000000"/>
          <w:szCs w:val="30"/>
          <w:vertAlign w:val="superscript"/>
        </w:rPr>
        <w:t>[</w:t>
      </w:r>
      <w:proofErr w:type="gramEnd"/>
      <w:r w:rsidR="00881C87">
        <w:rPr>
          <w:rFonts w:ascii="Book Antiqua" w:eastAsia="Book Antiqua" w:hAnsi="Book Antiqua" w:cs="Book Antiqua"/>
          <w:color w:val="000000"/>
          <w:szCs w:val="30"/>
          <w:vertAlign w:val="superscript"/>
        </w:rPr>
        <w:t>24-27]</w:t>
      </w:r>
      <w:r>
        <w:rPr>
          <w:rFonts w:ascii="Book Antiqua" w:eastAsia="Book Antiqua" w:hAnsi="Book Antiqua" w:cs="Book Antiqua"/>
          <w:color w:val="000000"/>
        </w:rPr>
        <w:t xml:space="preserve">, was conducted to predict the OS of patients with CRC in Taiwan. Among this cohort, 94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tissues were collected from patients with CRC, which was diagnosed in the Tri-Service General Hospital (TSGH), Taiwan, from 2006 to 2010. The 5-year prognosis was assessed using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tissues. The TSGH Colon and Rectum Division's clinical practice guideline requires </w:t>
      </w:r>
      <w:proofErr w:type="spellStart"/>
      <w:r>
        <w:rPr>
          <w:rFonts w:ascii="Book Antiqua" w:eastAsia="Book Antiqua" w:hAnsi="Book Antiqua" w:cs="Book Antiqua"/>
          <w:color w:val="000000"/>
        </w:rPr>
        <w:t>enrolees</w:t>
      </w:r>
      <w:proofErr w:type="spellEnd"/>
      <w:r>
        <w:rPr>
          <w:rFonts w:ascii="Book Antiqua" w:eastAsia="Book Antiqua" w:hAnsi="Book Antiqua" w:cs="Book Antiqua"/>
          <w:color w:val="000000"/>
        </w:rPr>
        <w:t xml:space="preserve"> to return once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first year after surgical resection and once every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thereafter. Written informed consent was obtained from all patients before participation in the study. The TSGH Institutional Review Board approved this study (TSGHIRB approval number: 098-05-292 and 2-105-05-129). Data regarding registered patients—including sex, surgical age (permanent variable), adjuvant chemotherapy, histologic grade and location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survival—were collected from </w:t>
      </w:r>
      <w:r w:rsidR="00035841">
        <w:rPr>
          <w:rFonts w:ascii="Book Antiqua" w:eastAsia="Book Antiqua" w:hAnsi="Book Antiqua" w:cs="Book Antiqua"/>
          <w:color w:val="000000"/>
        </w:rPr>
        <w:t>the TSGH</w:t>
      </w:r>
      <w:r w:rsidR="00035841">
        <w:rPr>
          <w:rFonts w:ascii="Book Antiqua" w:hAnsi="Book Antiqua" w:cs="Book Antiqua"/>
          <w:color w:val="000000"/>
          <w:lang w:eastAsia="zh-CN"/>
        </w:rPr>
        <w:t>’</w:t>
      </w:r>
      <w:r>
        <w:rPr>
          <w:rFonts w:ascii="Book Antiqua" w:eastAsia="Book Antiqua" w:hAnsi="Book Antiqua" w:cs="Book Antiqua"/>
          <w:color w:val="000000"/>
        </w:rPr>
        <w:t xml:space="preserve">s cancer registry database and </w:t>
      </w:r>
      <w:r w:rsidR="00B2037F">
        <w:rPr>
          <w:rFonts w:ascii="Book Antiqua" w:eastAsia="Book Antiqua" w:hAnsi="Book Antiqua" w:cs="Book Antiqua"/>
          <w:color w:val="000000"/>
        </w:rPr>
        <w:t>analyzed</w:t>
      </w:r>
      <w:r>
        <w:rPr>
          <w:rFonts w:ascii="Book Antiqua" w:eastAsia="Book Antiqua" w:hAnsi="Book Antiqua" w:cs="Book Antiqua"/>
          <w:color w:val="000000"/>
        </w:rPr>
        <w:t xml:space="preserve"> to investigate the association with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genotyping. All methods were performed in accordance with the relevant guidelines and regulations. OS was defined as the time from the date of surgery to the date of death from any cause or the last follow-up date before December 31, 2010. Cellulose-coated magnetic beads were employed to extract genomic DNA from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tissues stored at −80 °C in a liquid nitrogen tank by using the </w:t>
      </w:r>
      <w:proofErr w:type="spellStart"/>
      <w:r>
        <w:rPr>
          <w:rFonts w:ascii="Book Antiqua" w:eastAsia="Book Antiqua" w:hAnsi="Book Antiqua" w:cs="Book Antiqua"/>
          <w:color w:val="000000"/>
        </w:rPr>
        <w:t>MagCore</w:t>
      </w:r>
      <w:proofErr w:type="spellEnd"/>
      <w:r>
        <w:rPr>
          <w:rFonts w:ascii="Book Antiqua" w:eastAsia="Book Antiqua" w:hAnsi="Book Antiqua" w:cs="Book Antiqua"/>
          <w:color w:val="000000"/>
        </w:rPr>
        <w:t xml:space="preserve"> Compact Automated Nucleic Acid Extractor (catalogue no. </w:t>
      </w:r>
      <w:proofErr w:type="gramStart"/>
      <w:r>
        <w:rPr>
          <w:rFonts w:ascii="Book Antiqua" w:eastAsia="Book Antiqua" w:hAnsi="Book Antiqua" w:cs="Book Antiqua"/>
          <w:color w:val="000000"/>
        </w:rPr>
        <w:t xml:space="preserve">MCA0801; RBC Bioscience, Taipei, Taiwan) and Genomic DNA Tissue Kit (catalogue no. 69504; </w:t>
      </w:r>
      <w:proofErr w:type="spellStart"/>
      <w:r>
        <w:rPr>
          <w:rFonts w:ascii="Book Antiqua" w:eastAsia="Book Antiqua" w:hAnsi="Book Antiqua" w:cs="Book Antiqua"/>
          <w:color w:val="000000"/>
        </w:rPr>
        <w:t>Qiagen</w:t>
      </w:r>
      <w:proofErr w:type="spellEnd"/>
      <w:r>
        <w:rPr>
          <w:rFonts w:ascii="Book Antiqua" w:eastAsia="Book Antiqua" w:hAnsi="Book Antiqua" w:cs="Book Antiqua"/>
          <w:color w:val="000000"/>
        </w:rPr>
        <w:t>, Taipei, Taiwan).</w:t>
      </w:r>
      <w:proofErr w:type="gramEnd"/>
    </w:p>
    <w:p w14:paraId="0F3954D5" w14:textId="77777777" w:rsidR="00A77B3E" w:rsidRDefault="00A77B3E">
      <w:pPr>
        <w:spacing w:line="360" w:lineRule="auto"/>
        <w:jc w:val="both"/>
      </w:pPr>
    </w:p>
    <w:p w14:paraId="25782ED8" w14:textId="77777777" w:rsidR="00A77B3E" w:rsidRPr="00D45E97" w:rsidRDefault="009A766A">
      <w:pPr>
        <w:spacing w:line="360" w:lineRule="auto"/>
        <w:jc w:val="both"/>
        <w:rPr>
          <w:b/>
        </w:rPr>
      </w:pPr>
      <w:r w:rsidRPr="00D45E97">
        <w:rPr>
          <w:rFonts w:ascii="Book Antiqua" w:eastAsia="Book Antiqua" w:hAnsi="Book Antiqua" w:cs="Book Antiqua"/>
          <w:b/>
          <w:i/>
          <w:iCs/>
          <w:color w:val="000000"/>
        </w:rPr>
        <w:t xml:space="preserve">MTNR1B genotyping </w:t>
      </w:r>
    </w:p>
    <w:p w14:paraId="0EA9E88B" w14:textId="77777777" w:rsidR="00A77B3E" w:rsidRDefault="009A766A">
      <w:pPr>
        <w:spacing w:line="360" w:lineRule="auto"/>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rs1387153, rs2166706, rs10830963, and rs1447352 were screened using the </w:t>
      </w:r>
      <w:proofErr w:type="spellStart"/>
      <w:r>
        <w:rPr>
          <w:rFonts w:ascii="Book Antiqua" w:eastAsia="Book Antiqua" w:hAnsi="Book Antiqua" w:cs="Book Antiqua"/>
          <w:color w:val="000000"/>
        </w:rPr>
        <w:t>Agena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rPr>
        <w:t xml:space="preserve"> platform with </w:t>
      </w:r>
      <w:proofErr w:type="spellStart"/>
      <w:r>
        <w:rPr>
          <w:rFonts w:ascii="Book Antiqua" w:eastAsia="Book Antiqua" w:hAnsi="Book Antiqua" w:cs="Book Antiqua"/>
          <w:color w:val="000000"/>
        </w:rPr>
        <w:t>iPLEX</w:t>
      </w:r>
      <w:proofErr w:type="spellEnd"/>
      <w:r>
        <w:rPr>
          <w:rFonts w:ascii="Book Antiqua" w:eastAsia="Book Antiqua" w:hAnsi="Book Antiqua" w:cs="Book Antiqua"/>
          <w:color w:val="000000"/>
        </w:rPr>
        <w:t xml:space="preserve"> gold chemistry (</w:t>
      </w:r>
      <w:proofErr w:type="spellStart"/>
      <w:r>
        <w:rPr>
          <w:rFonts w:ascii="Book Antiqua" w:eastAsia="Book Antiqua" w:hAnsi="Book Antiqua" w:cs="Book Antiqua"/>
          <w:color w:val="000000"/>
        </w:rPr>
        <w:t>Agena</w:t>
      </w:r>
      <w:proofErr w:type="spellEnd"/>
      <w:r>
        <w:rPr>
          <w:rFonts w:ascii="Book Antiqua" w:eastAsia="Book Antiqua" w:hAnsi="Book Antiqua" w:cs="Book Antiqua"/>
          <w:color w:val="000000"/>
        </w:rPr>
        <w:t>,</w:t>
      </w:r>
      <w:r w:rsidR="00096656">
        <w:rPr>
          <w:rFonts w:ascii="Book Antiqua" w:eastAsia="Book Antiqua" w:hAnsi="Book Antiqua" w:cs="Book Antiqua"/>
          <w:color w:val="000000"/>
        </w:rPr>
        <w:t xml:space="preserve"> San Diego, CA, U</w:t>
      </w:r>
      <w:r w:rsidR="00096656">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The detailed genotyping protocols have been reported </w:t>
      </w:r>
      <w:proofErr w:type="gramStart"/>
      <w:r>
        <w:rPr>
          <w:rFonts w:ascii="Book Antiqua" w:eastAsia="Book Antiqua" w:hAnsi="Book Antiqua" w:cs="Book Antiqua"/>
          <w:color w:val="000000"/>
        </w:rPr>
        <w:t>elsewhere</w:t>
      </w:r>
      <w:r w:rsidR="00096656">
        <w:rPr>
          <w:rFonts w:ascii="Book Antiqua" w:eastAsia="Book Antiqua" w:hAnsi="Book Antiqua" w:cs="Book Antiqua"/>
          <w:color w:val="000000"/>
          <w:szCs w:val="30"/>
          <w:vertAlign w:val="superscript"/>
        </w:rPr>
        <w:t>[</w:t>
      </w:r>
      <w:proofErr w:type="gramEnd"/>
      <w:r w:rsidR="00096656">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Following the manufacturer guide, the specific</w:t>
      </w:r>
      <w:bookmarkStart w:id="62" w:name="OLE_LINK9"/>
      <w:r>
        <w:rPr>
          <w:rFonts w:ascii="Book Antiqua" w:eastAsia="Book Antiqua" w:hAnsi="Book Antiqua" w:cs="Book Antiqua"/>
          <w:color w:val="000000"/>
        </w:rPr>
        <w:t xml:space="preserve"> polymerase chain reaction</w:t>
      </w:r>
      <w:bookmarkEnd w:id="62"/>
      <w:r>
        <w:rPr>
          <w:rFonts w:ascii="Book Antiqua" w:eastAsia="Book Antiqua" w:hAnsi="Book Antiqua" w:cs="Book Antiqua"/>
          <w:color w:val="000000"/>
        </w:rPr>
        <w:t xml:space="preserve"> (PCR) primer and extension primer sequences were designed using the Assay Designer software package (v.4.0). A 1-μL genomic DNA sample (10 ng/</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was employed in multiplex PCR in 5-μL volumes containing 1 unit of </w:t>
      </w:r>
      <w:proofErr w:type="spellStart"/>
      <w:r>
        <w:rPr>
          <w:rFonts w:ascii="Book Antiqua" w:eastAsia="Book Antiqua" w:hAnsi="Book Antiqua" w:cs="Book Antiqua"/>
          <w:color w:val="000000"/>
        </w:rPr>
        <w:t>Taq</w:t>
      </w:r>
      <w:proofErr w:type="spellEnd"/>
      <w:r>
        <w:rPr>
          <w:rFonts w:ascii="Book Antiqua" w:eastAsia="Book Antiqua" w:hAnsi="Book Antiqua" w:cs="Book Antiqua"/>
          <w:color w:val="000000"/>
        </w:rPr>
        <w:t xml:space="preserve"> polymerase, 500 </w:t>
      </w:r>
      <w:proofErr w:type="spellStart"/>
      <w:r>
        <w:rPr>
          <w:rFonts w:ascii="Book Antiqua" w:eastAsia="Book Antiqua" w:hAnsi="Book Antiqua" w:cs="Book Antiqua"/>
          <w:color w:val="000000"/>
        </w:rPr>
        <w:t>nmol</w:t>
      </w:r>
      <w:proofErr w:type="spellEnd"/>
      <w:r>
        <w:rPr>
          <w:rFonts w:ascii="Book Antiqua" w:eastAsia="Book Antiqua" w:hAnsi="Book Antiqua" w:cs="Book Antiqua"/>
          <w:color w:val="000000"/>
        </w:rPr>
        <w:t xml:space="preserve"> of each PCR primer mix, and 2.5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of each dNTP (</w:t>
      </w:r>
      <w:proofErr w:type="spellStart"/>
      <w:r>
        <w:rPr>
          <w:rFonts w:ascii="Book Antiqua" w:eastAsia="Book Antiqua" w:hAnsi="Book Antiqua" w:cs="Book Antiqua"/>
          <w:color w:val="000000"/>
        </w:rPr>
        <w:t>Agena</w:t>
      </w:r>
      <w:proofErr w:type="spellEnd"/>
      <w:r>
        <w:rPr>
          <w:rFonts w:ascii="Book Antiqua" w:eastAsia="Book Antiqua" w:hAnsi="Book Antiqua" w:cs="Book Antiqua"/>
          <w:color w:val="000000"/>
        </w:rPr>
        <w:t xml:space="preserve">, PCR accessory and Enzyme kit). </w:t>
      </w:r>
      <w:proofErr w:type="spellStart"/>
      <w:r>
        <w:rPr>
          <w:rFonts w:ascii="Book Antiqua" w:eastAsia="Book Antiqua" w:hAnsi="Book Antiqua" w:cs="Book Antiqua"/>
          <w:color w:val="000000"/>
        </w:rPr>
        <w:t>Thermocycling</w:t>
      </w:r>
      <w:proofErr w:type="spellEnd"/>
      <w:r>
        <w:rPr>
          <w:rFonts w:ascii="Book Antiqua" w:eastAsia="Book Antiqua" w:hAnsi="Book Antiqua" w:cs="Book Antiqua"/>
          <w:color w:val="000000"/>
        </w:rPr>
        <w:t xml:space="preserve"> was performed at 94 °C for 4 min, which was followed by 45 cycles at 94 °C for 20 s, 56 °C for 30 s, 72 °C for 1 min, and then 72 °C for 3 min. Unincorporated dNTPs were deactivated using 0.3 U of shrimp alkaline phosphatase. Single-base extension reaction was performed using </w:t>
      </w:r>
      <w:proofErr w:type="spellStart"/>
      <w:r>
        <w:rPr>
          <w:rFonts w:ascii="Book Antiqua" w:eastAsia="Book Antiqua" w:hAnsi="Book Antiqua" w:cs="Book Antiqua"/>
          <w:color w:val="000000"/>
        </w:rPr>
        <w:t>iPLEX</w:t>
      </w:r>
      <w:proofErr w:type="spellEnd"/>
      <w:r>
        <w:rPr>
          <w:rFonts w:ascii="Book Antiqua" w:eastAsia="Book Antiqua" w:hAnsi="Book Antiqua" w:cs="Book Antiqua"/>
          <w:color w:val="000000"/>
        </w:rPr>
        <w:t xml:space="preserve"> enzyme, terminator mix, and extension primer mix; this was followed by 94 °C for 30 s, 40 cycles at 94 °C for 5 s, 5 inner-cycles at 56 °C for 5 s, 80 °C for 5 s, and finally 72 °C for 3 min (</w:t>
      </w:r>
      <w:proofErr w:type="spellStart"/>
      <w:r>
        <w:rPr>
          <w:rFonts w:ascii="Book Antiqua" w:eastAsia="Book Antiqua" w:hAnsi="Book Antiqua" w:cs="Book Antiqua"/>
          <w:color w:val="000000"/>
        </w:rPr>
        <w:t>Agena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iPLEX</w:t>
      </w:r>
      <w:proofErr w:type="spellEnd"/>
      <w:r>
        <w:rPr>
          <w:rFonts w:ascii="Book Antiqua" w:eastAsia="Book Antiqua" w:hAnsi="Book Antiqua" w:cs="Book Antiqua"/>
          <w:color w:val="000000"/>
        </w:rPr>
        <w:t xml:space="preserve"> gold kit). After cation exchange resin was added to remove residual salt from the reaction, 7 </w:t>
      </w:r>
      <w:proofErr w:type="spellStart"/>
      <w:proofErr w:type="gramStart"/>
      <w:r>
        <w:rPr>
          <w:rFonts w:ascii="Book Antiqua" w:eastAsia="Book Antiqua" w:hAnsi="Book Antiqua" w:cs="Book Antiqua"/>
          <w:color w:val="000000"/>
        </w:rPr>
        <w:t>nL</w:t>
      </w:r>
      <w:proofErr w:type="spellEnd"/>
      <w:proofErr w:type="gramEnd"/>
      <w:r>
        <w:rPr>
          <w:rFonts w:ascii="Book Antiqua" w:eastAsia="Book Antiqua" w:hAnsi="Book Antiqua" w:cs="Book Antiqua"/>
          <w:color w:val="000000"/>
        </w:rPr>
        <w:t xml:space="preserve"> of the purified primer extension reaction was loaded onto the matrix pad of a </w:t>
      </w:r>
      <w:proofErr w:type="spellStart"/>
      <w:r>
        <w:rPr>
          <w:rFonts w:ascii="Book Antiqua" w:eastAsia="Book Antiqua" w:hAnsi="Book Antiqua" w:cs="Book Antiqua"/>
          <w:color w:val="000000"/>
        </w:rPr>
        <w:t>SpectroCHIP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Agena</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SpectroCHIPs</w:t>
      </w:r>
      <w:proofErr w:type="spellEnd"/>
      <w:r>
        <w:rPr>
          <w:rFonts w:ascii="Book Antiqua" w:eastAsia="Book Antiqua" w:hAnsi="Book Antiqua" w:cs="Book Antiqua"/>
          <w:color w:val="000000"/>
        </w:rPr>
        <w:t xml:space="preserve">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a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rPr>
        <w:t xml:space="preserve"> Analyzer 4, and clustering analysis was performed using TYPER 4.0 software.</w:t>
      </w:r>
    </w:p>
    <w:p w14:paraId="274AC855" w14:textId="77777777" w:rsidR="00A77B3E" w:rsidRDefault="00A77B3E">
      <w:pPr>
        <w:spacing w:line="360" w:lineRule="auto"/>
        <w:jc w:val="both"/>
      </w:pPr>
    </w:p>
    <w:p w14:paraId="7AF42251" w14:textId="77777777" w:rsidR="00A77B3E" w:rsidRPr="00096656" w:rsidRDefault="009A766A">
      <w:pPr>
        <w:spacing w:line="360" w:lineRule="auto"/>
        <w:jc w:val="both"/>
        <w:rPr>
          <w:b/>
        </w:rPr>
      </w:pPr>
      <w:r w:rsidRPr="00096656">
        <w:rPr>
          <w:rFonts w:ascii="Book Antiqua" w:eastAsia="Book Antiqua" w:hAnsi="Book Antiqua" w:cs="Book Antiqua"/>
          <w:b/>
          <w:i/>
          <w:iCs/>
          <w:color w:val="000000"/>
        </w:rPr>
        <w:t>Methylation-specific-PCR</w:t>
      </w:r>
    </w:p>
    <w:p w14:paraId="02D57B89" w14:textId="77777777" w:rsidR="00A77B3E" w:rsidRDefault="009A766A">
      <w:pPr>
        <w:spacing w:line="360" w:lineRule="auto"/>
        <w:jc w:val="both"/>
      </w:pPr>
      <w:r>
        <w:rPr>
          <w:rFonts w:ascii="Book Antiqua" w:eastAsia="Book Antiqua" w:hAnsi="Book Antiqua" w:cs="Book Antiqua"/>
          <w:color w:val="000000"/>
        </w:rPr>
        <w:t xml:space="preserve">We analyzed </w:t>
      </w:r>
      <w:r>
        <w:rPr>
          <w:rFonts w:ascii="Book Antiqua" w:eastAsia="Book Antiqua" w:hAnsi="Book Antiqua" w:cs="Book Antiqua"/>
          <w:i/>
          <w:iCs/>
          <w:color w:val="000000"/>
        </w:rPr>
        <w:t>CDKN2A</w:t>
      </w:r>
      <w:r>
        <w:rPr>
          <w:rFonts w:ascii="Book Antiqua" w:eastAsia="Book Antiqua" w:hAnsi="Book Antiqua" w:cs="Book Antiqua"/>
          <w:color w:val="000000"/>
        </w:rPr>
        <w:t xml:space="preserve">, </w:t>
      </w:r>
      <w:r>
        <w:rPr>
          <w:rFonts w:ascii="Book Antiqua" w:eastAsia="Book Antiqua" w:hAnsi="Book Antiqua" w:cs="Book Antiqua"/>
          <w:i/>
          <w:iCs/>
          <w:color w:val="000000"/>
        </w:rPr>
        <w:t>hMLH1</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DNA methylation in the promoter regions through methylation-specific polymerase chain reaction (MS-PCR), as described in our earlier </w:t>
      </w:r>
      <w:proofErr w:type="gramStart"/>
      <w:r>
        <w:rPr>
          <w:rFonts w:ascii="Book Antiqua" w:eastAsia="Book Antiqua" w:hAnsi="Book Antiqua" w:cs="Book Antiqua"/>
          <w:color w:val="000000"/>
        </w:rPr>
        <w:t>study</w:t>
      </w:r>
      <w:r w:rsidR="00317831">
        <w:rPr>
          <w:rFonts w:ascii="Book Antiqua" w:eastAsia="Book Antiqua" w:hAnsi="Book Antiqua" w:cs="Book Antiqua"/>
          <w:color w:val="000000"/>
          <w:szCs w:val="30"/>
          <w:vertAlign w:val="superscript"/>
        </w:rPr>
        <w:t>[</w:t>
      </w:r>
      <w:proofErr w:type="gramEnd"/>
      <w:r w:rsidR="00317831">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Perform MS-PCR with 1.2-μL aliquots of forward and reverse primers, with 12.5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HotStart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Taq</w:t>
      </w:r>
      <w:proofErr w:type="spellEnd"/>
      <w:r>
        <w:rPr>
          <w:rFonts w:ascii="Book Antiqua" w:eastAsia="Book Antiqua" w:hAnsi="Book Antiqua" w:cs="Book Antiqua"/>
          <w:color w:val="000000"/>
        </w:rPr>
        <w:t xml:space="preserve"> Premix (RBC Bioscience) and bisulfite-converted DNA according to the manufacturer's protocol. The sequences, annealing temperature of individual primer used for ampliﬁcation, and MS-PCR product sizes are illustrated in Table 1. The MS-PCR procedures were in accordance with the previous study</w:t>
      </w:r>
      <w:r w:rsidR="00317831">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first, 10 min at 95</w:t>
      </w:r>
      <w:r w:rsidR="00317831">
        <w:rPr>
          <w:rFonts w:ascii="Book Antiqua" w:hAnsi="Book Antiqua" w:cs="Book Antiqua" w:hint="eastAsia"/>
          <w:color w:val="000000"/>
          <w:lang w:eastAsia="zh-CN"/>
        </w:rPr>
        <w:t xml:space="preserve"> </w:t>
      </w:r>
      <w:r>
        <w:rPr>
          <w:rFonts w:ascii="Book Antiqua" w:eastAsia="Book Antiqua" w:hAnsi="Book Antiqua" w:cs="Book Antiqua"/>
          <w:color w:val="000000"/>
        </w:rPr>
        <w:t>°C; then, 35 cycles of 30-s denaturation at 95</w:t>
      </w:r>
      <w:r w:rsidR="00317831">
        <w:rPr>
          <w:rFonts w:ascii="Book Antiqua" w:hAnsi="Book Antiqua" w:cs="Book Antiqua" w:hint="eastAsia"/>
          <w:color w:val="000000"/>
          <w:lang w:eastAsia="zh-CN"/>
        </w:rPr>
        <w:t xml:space="preserve"> </w:t>
      </w:r>
      <w:r>
        <w:rPr>
          <w:rFonts w:ascii="Book Antiqua" w:eastAsia="Book Antiqua" w:hAnsi="Book Antiqua" w:cs="Book Antiqua"/>
          <w:color w:val="000000"/>
        </w:rPr>
        <w:t>°C, 30-s annealing, and 48-s extension at 72</w:t>
      </w:r>
      <w:r w:rsidR="00317831">
        <w:rPr>
          <w:rFonts w:ascii="Book Antiqua" w:hAnsi="Book Antiqua" w:cs="Book Antiqua" w:hint="eastAsia"/>
          <w:color w:val="000000"/>
          <w:lang w:eastAsia="zh-CN"/>
        </w:rPr>
        <w:t xml:space="preserve"> </w:t>
      </w:r>
      <w:r>
        <w:rPr>
          <w:rFonts w:ascii="Book Antiqua" w:eastAsia="Book Antiqua" w:hAnsi="Book Antiqua" w:cs="Book Antiqua"/>
          <w:color w:val="000000"/>
        </w:rPr>
        <w:t>°C; finally, 4-min extension at 72</w:t>
      </w:r>
      <w:r w:rsidR="0031783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 After the amplification, MS-PCR products were mixed with a loading buffer, electrophoresed on 2% agarose gel by using 0.2-μL gel-stained dye for 25 min, and visualized using an ultraviolet </w:t>
      </w:r>
      <w:proofErr w:type="spellStart"/>
      <w:r>
        <w:rPr>
          <w:rFonts w:ascii="Book Antiqua" w:eastAsia="Book Antiqua" w:hAnsi="Book Antiqua" w:cs="Book Antiqua"/>
          <w:color w:val="000000"/>
        </w:rPr>
        <w:t>transilluminator</w:t>
      </w:r>
      <w:proofErr w:type="spellEnd"/>
      <w:r>
        <w:rPr>
          <w:rFonts w:ascii="Book Antiqua" w:eastAsia="Book Antiqua" w:hAnsi="Book Antiqua" w:cs="Book Antiqua"/>
          <w:color w:val="000000"/>
        </w:rPr>
        <w:t>.</w:t>
      </w:r>
    </w:p>
    <w:p w14:paraId="52F0DEDB" w14:textId="77777777" w:rsidR="00A77B3E" w:rsidRDefault="00A77B3E">
      <w:pPr>
        <w:spacing w:line="360" w:lineRule="auto"/>
        <w:jc w:val="both"/>
      </w:pPr>
    </w:p>
    <w:p w14:paraId="7DA25837" w14:textId="77777777" w:rsidR="00A77B3E" w:rsidRPr="00317831" w:rsidRDefault="009A766A">
      <w:pPr>
        <w:spacing w:line="360" w:lineRule="auto"/>
        <w:jc w:val="both"/>
        <w:rPr>
          <w:b/>
        </w:rPr>
      </w:pPr>
      <w:r w:rsidRPr="00317831">
        <w:rPr>
          <w:rFonts w:ascii="Book Antiqua" w:eastAsia="Book Antiqua" w:hAnsi="Book Antiqua" w:cs="Book Antiqua"/>
          <w:b/>
          <w:i/>
          <w:iCs/>
          <w:color w:val="000000"/>
        </w:rPr>
        <w:t>Statistical analysis</w:t>
      </w:r>
    </w:p>
    <w:p w14:paraId="581F32F6" w14:textId="77777777" w:rsidR="00A77B3E" w:rsidRDefault="009A766A">
      <w:pPr>
        <w:spacing w:line="360" w:lineRule="auto"/>
        <w:jc w:val="both"/>
      </w:pPr>
      <w:r>
        <w:rPr>
          <w:rFonts w:ascii="Book Antiqua" w:eastAsia="Book Antiqua" w:hAnsi="Book Antiqua" w:cs="Book Antiqua"/>
          <w:color w:val="000000"/>
        </w:rPr>
        <w:t xml:space="preserve">Student's </w:t>
      </w:r>
      <w:r w:rsidRPr="00B27B7F">
        <w:rPr>
          <w:rFonts w:ascii="Book Antiqua" w:eastAsia="Book Antiqua" w:hAnsi="Book Antiqua" w:cs="Book Antiqua"/>
          <w:i/>
          <w:color w:val="000000"/>
        </w:rPr>
        <w:t>t</w:t>
      </w:r>
      <w:r>
        <w:rPr>
          <w:rFonts w:ascii="Book Antiqua" w:eastAsia="Book Antiqua" w:hAnsi="Book Antiqua" w:cs="Book Antiqua"/>
          <w:color w:val="000000"/>
        </w:rPr>
        <w:t xml:space="preserve">-tests were performed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continuous variables, and </w:t>
      </w:r>
      <w:r w:rsidRPr="003B6E3C">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tests were performed for statistical analyses of categorical variables (IBM SPSS Statistics 22). The existence of </w:t>
      </w:r>
      <w:proofErr w:type="gramStart"/>
      <w:r>
        <w:rPr>
          <w:rFonts w:ascii="Book Antiqua" w:eastAsia="Book Antiqua" w:hAnsi="Book Antiqua" w:cs="Book Antiqua"/>
          <w:color w:val="000000"/>
        </w:rPr>
        <w:t>a Hardy</w:t>
      </w:r>
      <w:proofErr w:type="gramEnd"/>
      <w:r>
        <w:rPr>
          <w:rFonts w:ascii="Book Antiqua" w:eastAsia="Book Antiqua" w:hAnsi="Book Antiqua" w:cs="Book Antiqua"/>
          <w:color w:val="000000"/>
        </w:rPr>
        <w:t xml:space="preserve">–Weinberg equilibrium per single-nucleotide polymorphism (SNP) was assessed using two goodness-of-fit tests. Linkage disequilibrium (LD) among genotyped SNPs was obtained using the </w:t>
      </w:r>
      <w:proofErr w:type="spellStart"/>
      <w:r>
        <w:rPr>
          <w:rFonts w:ascii="Book Antiqua" w:eastAsia="Book Antiqua" w:hAnsi="Book Antiqua" w:cs="Book Antiqua"/>
          <w:color w:val="000000"/>
        </w:rPr>
        <w:t>Haploview</w:t>
      </w:r>
      <w:proofErr w:type="spellEnd"/>
      <w:r>
        <w:rPr>
          <w:rFonts w:ascii="Book Antiqua" w:eastAsia="Book Antiqua" w:hAnsi="Book Antiqua" w:cs="Book Antiqua"/>
          <w:color w:val="000000"/>
        </w:rPr>
        <w:t xml:space="preserve"> 4.2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The minor allele frequencies of four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(rs1387153, rs2166706, rs10830963, and rs1447352) are higher than 5% in an ethnic Chinese population according to data in the </w:t>
      </w:r>
      <w:proofErr w:type="spellStart"/>
      <w:r>
        <w:rPr>
          <w:rFonts w:ascii="Book Antiqua" w:eastAsia="Book Antiqua" w:hAnsi="Book Antiqua" w:cs="Book Antiqua"/>
          <w:color w:val="000000"/>
        </w:rPr>
        <w:t>dbSNP</w:t>
      </w:r>
      <w:proofErr w:type="spellEnd"/>
      <w:r>
        <w:rPr>
          <w:rFonts w:ascii="Book Antiqua" w:eastAsia="Book Antiqua" w:hAnsi="Book Antiqua" w:cs="Book Antiqua"/>
          <w:color w:val="000000"/>
        </w:rPr>
        <w:t xml:space="preserve"> database.</w:t>
      </w:r>
    </w:p>
    <w:p w14:paraId="3FF2E04F" w14:textId="77777777" w:rsidR="00A77B3E" w:rsidRDefault="009A766A" w:rsidP="003B6E3C">
      <w:pPr>
        <w:spacing w:line="360" w:lineRule="auto"/>
        <w:ind w:firstLineChars="100" w:firstLine="240"/>
        <w:jc w:val="both"/>
      </w:pPr>
      <w:r>
        <w:rPr>
          <w:rFonts w:ascii="Book Antiqua" w:eastAsia="Book Antiqua" w:hAnsi="Book Antiqua" w:cs="Book Antiqua"/>
          <w:color w:val="000000"/>
        </w:rPr>
        <w:t xml:space="preserve">The relationships between the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and 5-year OS of patients with CRC and between the cumulative effect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and 5-year OS of CRC were assessed using adjusted hazard ratios (</w:t>
      </w:r>
      <w:proofErr w:type="spellStart"/>
      <w:r>
        <w:rPr>
          <w:rFonts w:ascii="Book Antiqua" w:eastAsia="Book Antiqua" w:hAnsi="Book Antiqua" w:cs="Book Antiqua"/>
          <w:color w:val="000000"/>
        </w:rPr>
        <w:t>aHRs</w:t>
      </w:r>
      <w:proofErr w:type="spellEnd"/>
      <w:r>
        <w:rPr>
          <w:rFonts w:ascii="Book Antiqua" w:eastAsia="Book Antiqua" w:hAnsi="Book Antiqua" w:cs="Book Antiqua"/>
          <w:color w:val="000000"/>
        </w:rPr>
        <w:t>) with 95%</w:t>
      </w:r>
      <w:r w:rsidR="00F10820">
        <w:rPr>
          <w:rFonts w:ascii="Book Antiqua" w:eastAsia="Book Antiqua" w:hAnsi="Book Antiqua" w:cs="Book Antiqua"/>
          <w:color w:val="000000"/>
        </w:rPr>
        <w:t>CIs</w:t>
      </w:r>
      <w:r>
        <w:rPr>
          <w:rFonts w:ascii="Book Antiqua" w:eastAsia="Book Antiqua" w:hAnsi="Book Antiqua" w:cs="Book Antiqua"/>
          <w:color w:val="000000"/>
        </w:rPr>
        <w:t>, calculated using Cox proportional-hazards analyses and adjusted for all the aforementioned patient-level and hospital-level characteristics.</w:t>
      </w:r>
    </w:p>
    <w:p w14:paraId="6394017A" w14:textId="77777777" w:rsidR="00A77B3E" w:rsidRDefault="009A766A" w:rsidP="00F10820">
      <w:pPr>
        <w:spacing w:line="360" w:lineRule="auto"/>
        <w:ind w:firstLineChars="100" w:firstLine="240"/>
        <w:jc w:val="both"/>
      </w:pPr>
      <w:r>
        <w:rPr>
          <w:rFonts w:ascii="Book Antiqua" w:eastAsia="Book Antiqua" w:hAnsi="Book Antiqua" w:cs="Book Antiqua"/>
          <w:color w:val="000000"/>
        </w:rPr>
        <w:t xml:space="preserve">Haplotype frequencies for these SNPs combinations were first estimated using </w:t>
      </w:r>
      <w:proofErr w:type="spellStart"/>
      <w:r>
        <w:rPr>
          <w:rFonts w:ascii="Book Antiqua" w:eastAsia="Book Antiqua" w:hAnsi="Book Antiqua" w:cs="Book Antiqua"/>
          <w:color w:val="000000"/>
        </w:rPr>
        <w:t>haplo.stats</w:t>
      </w:r>
      <w:proofErr w:type="spellEnd"/>
      <w:r>
        <w:rPr>
          <w:rFonts w:ascii="Book Antiqua" w:eastAsia="Book Antiqua" w:hAnsi="Book Antiqua" w:cs="Book Antiqua"/>
          <w:color w:val="000000"/>
        </w:rPr>
        <w:t xml:space="preserve"> (version 12.1) for the R statistical package and then verified using </w:t>
      </w:r>
      <w:proofErr w:type="spellStart"/>
      <w:r>
        <w:rPr>
          <w:rFonts w:ascii="Book Antiqua" w:eastAsia="Book Antiqua" w:hAnsi="Book Antiqua" w:cs="Book Antiqua"/>
          <w:color w:val="000000"/>
        </w:rPr>
        <w:t>Haploview</w:t>
      </w:r>
      <w:proofErr w:type="spellEnd"/>
      <w:r>
        <w:rPr>
          <w:rFonts w:ascii="Book Antiqua" w:eastAsia="Book Antiqua" w:hAnsi="Book Antiqua" w:cs="Book Antiqua"/>
          <w:color w:val="000000"/>
        </w:rPr>
        <w:t xml:space="preserve"> 4.2. These software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employ expectation–</w:t>
      </w:r>
      <w:proofErr w:type="spellStart"/>
      <w:r>
        <w:rPr>
          <w:rFonts w:ascii="Book Antiqua" w:eastAsia="Book Antiqua" w:hAnsi="Book Antiqua" w:cs="Book Antiqua"/>
          <w:color w:val="000000"/>
        </w:rPr>
        <w:t>maximisation</w:t>
      </w:r>
      <w:proofErr w:type="spellEnd"/>
      <w:r>
        <w:rPr>
          <w:rFonts w:ascii="Book Antiqua" w:eastAsia="Book Antiqua" w:hAnsi="Book Antiqua" w:cs="Book Antiqua"/>
          <w:color w:val="000000"/>
        </w:rPr>
        <w:t xml:space="preserve"> algorithms when constructing the haplotypes. All statistical tests were two-sided,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bookmarkEnd w:id="60"/>
    <w:bookmarkEnd w:id="61"/>
    <w:p w14:paraId="400989CD" w14:textId="77777777" w:rsidR="00A77B3E" w:rsidRDefault="00A77B3E">
      <w:pPr>
        <w:spacing w:line="360" w:lineRule="auto"/>
        <w:jc w:val="both"/>
      </w:pPr>
    </w:p>
    <w:p w14:paraId="48F84734" w14:textId="77777777" w:rsidR="00A77B3E" w:rsidRDefault="009A766A">
      <w:pPr>
        <w:spacing w:line="360" w:lineRule="auto"/>
        <w:jc w:val="both"/>
      </w:pPr>
      <w:r>
        <w:rPr>
          <w:rFonts w:ascii="Book Antiqua" w:eastAsia="Book Antiqua" w:hAnsi="Book Antiqua" w:cs="Book Antiqua"/>
          <w:b/>
          <w:caps/>
          <w:color w:val="000000"/>
          <w:u w:val="single"/>
        </w:rPr>
        <w:t>RESULTS</w:t>
      </w:r>
    </w:p>
    <w:p w14:paraId="77D06589" w14:textId="7C14391B" w:rsidR="00A77B3E" w:rsidRDefault="009A766A">
      <w:pPr>
        <w:spacing w:line="360" w:lineRule="auto"/>
        <w:jc w:val="both"/>
      </w:pPr>
      <w:bookmarkStart w:id="63" w:name="OLE_LINK296"/>
      <w:bookmarkStart w:id="64" w:name="OLE_LINK297"/>
      <w:r>
        <w:rPr>
          <w:rFonts w:ascii="Book Antiqua" w:eastAsia="Book Antiqua" w:hAnsi="Book Antiqua" w:cs="Book Antiqua"/>
          <w:color w:val="000000"/>
        </w:rPr>
        <w:t xml:space="preserve">In this study, 94 CRC tumor samples from the TSGH tumor bank were analyzed. LD was evaluated for all </w:t>
      </w:r>
      <w:r>
        <w:rPr>
          <w:rFonts w:ascii="Book Antiqua" w:eastAsia="Book Antiqua" w:hAnsi="Book Antiqua" w:cs="Book Antiqua"/>
          <w:i/>
          <w:iCs/>
          <w:color w:val="000000"/>
        </w:rPr>
        <w:t>MTNR1B</w:t>
      </w:r>
      <w:r w:rsidR="00C524E1">
        <w:rPr>
          <w:rFonts w:ascii="Book Antiqua" w:eastAsia="Book Antiqua" w:hAnsi="Book Antiqua" w:cs="Book Antiqua"/>
          <w:color w:val="000000"/>
        </w:rPr>
        <w:t xml:space="preserve"> SNP pairs. The </w:t>
      </w:r>
      <w:proofErr w:type="spellStart"/>
      <w:r w:rsidR="00C524E1">
        <w:rPr>
          <w:rFonts w:ascii="Book Antiqua" w:eastAsia="Book Antiqua" w:hAnsi="Book Antiqua" w:cs="Book Antiqua"/>
          <w:color w:val="000000"/>
        </w:rPr>
        <w:t>Lewontin</w:t>
      </w:r>
      <w:r w:rsidR="00C524E1">
        <w:rPr>
          <w:rFonts w:ascii="Book Antiqua" w:hAnsi="Book Antiqua" w:cs="Book Antiqua"/>
          <w:color w:val="000000"/>
          <w:lang w:eastAsia="zh-CN"/>
        </w:rPr>
        <w:t>’</w:t>
      </w:r>
      <w:r w:rsidR="00C524E1">
        <w:rPr>
          <w:rFonts w:ascii="Book Antiqua" w:eastAsia="Book Antiqua" w:hAnsi="Book Antiqua" w:cs="Book Antiqua"/>
          <w:color w:val="000000"/>
        </w:rPr>
        <w:t>s</w:t>
      </w:r>
      <w:proofErr w:type="spellEnd"/>
      <w:r w:rsidR="00C524E1">
        <w:rPr>
          <w:rFonts w:ascii="Book Antiqua" w:eastAsia="Book Antiqua" w:hAnsi="Book Antiqua" w:cs="Book Antiqua"/>
          <w:color w:val="000000"/>
        </w:rPr>
        <w:t xml:space="preserve"> D</w:t>
      </w:r>
      <w:r w:rsidR="00C524E1">
        <w:rPr>
          <w:rFonts w:ascii="Book Antiqua" w:hAnsi="Book Antiqua" w:cs="Book Antiqua"/>
          <w:color w:val="000000"/>
          <w:lang w:eastAsia="zh-CN"/>
        </w:rPr>
        <w:t>’</w:t>
      </w:r>
      <w:r>
        <w:rPr>
          <w:rFonts w:ascii="Book Antiqua" w:eastAsia="Book Antiqua" w:hAnsi="Book Antiqua" w:cs="Book Antiqua"/>
          <w:color w:val="000000"/>
        </w:rPr>
        <w:t xml:space="preserve"> values of the pairs were 1.00 (rs1387153: rs2166706), 0.90 (rs1387153: rs10830963), and 0.88 (rs1387153: rs1447352); and the R2 values were 0.98, 1.00, and 1.00, respectively. Four haplotypes with frequencies of 0.034 (T-C-G-A), 0.011 (C-T-C-A), 0.011 (C-T-C-G), and 0.472 (C-T-G-A) were selected for the haplotype association analysis. The relationship between the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genotype and the demographic and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features of patients with CRC was evaluated. Among the patients with CRC, 41.5% were men; the mean</w:t>
      </w:r>
      <w:r w:rsidR="0096566E">
        <w:rPr>
          <w:rFonts w:ascii="Book Antiqua" w:eastAsia="Book Antiqua" w:hAnsi="Book Antiqua" w:cs="Book Antiqua"/>
          <w:color w:val="000000"/>
        </w:rPr>
        <w:t xml:space="preserve"> age at surgery was 64.2</w:t>
      </w:r>
      <w:r w:rsidR="009656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w:t>
      </w:r>
      <w:r w:rsidR="0096566E">
        <w:rPr>
          <w:rFonts w:ascii="Book Antiqua" w:eastAsia="Book Antiqua" w:hAnsi="Book Antiqua" w:cs="Book Antiqua"/>
          <w:color w:val="000000"/>
        </w:rPr>
        <w:t>13.8 years</w:t>
      </w:r>
      <w:r>
        <w:rPr>
          <w:rFonts w:ascii="Book Antiqua" w:eastAsia="Book Antiqua" w:hAnsi="Book Antiqua" w:cs="Book Antiqua"/>
          <w:color w:val="000000"/>
        </w:rPr>
        <w:t xml:space="preserve">; 51.0% were at stage III–IV; and 19.1% of the patients died during the study period. Table 2 and Table 3 show that certain possible CRC risk factors, such as age, sex, tumor-node-metastasis stage, and </w:t>
      </w:r>
      <w:r>
        <w:rPr>
          <w:rFonts w:ascii="Book Antiqua" w:eastAsia="Book Antiqua" w:hAnsi="Book Antiqua" w:cs="Book Antiqua"/>
          <w:i/>
          <w:iCs/>
          <w:color w:val="000000"/>
        </w:rPr>
        <w:t>CDKN2A</w:t>
      </w:r>
      <w:r>
        <w:rPr>
          <w:rFonts w:ascii="Book Antiqua" w:eastAsia="Book Antiqua" w:hAnsi="Book Antiqua" w:cs="Book Antiqua"/>
          <w:color w:val="000000"/>
        </w:rPr>
        <w:t xml:space="preserve">, </w:t>
      </w:r>
      <w:r>
        <w:rPr>
          <w:rFonts w:ascii="Book Antiqua" w:eastAsia="Book Antiqua" w:hAnsi="Book Antiqua" w:cs="Book Antiqua"/>
          <w:i/>
          <w:iCs/>
          <w:color w:val="000000"/>
        </w:rPr>
        <w:t>MLH1</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genes methylation status, were not significantly associated with the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genotype. However, tumor location and survival were associated with a </w:t>
      </w:r>
      <w:r>
        <w:rPr>
          <w:rFonts w:ascii="Book Antiqua" w:eastAsia="Book Antiqua" w:hAnsi="Book Antiqua" w:cs="Book Antiqua"/>
          <w:i/>
          <w:iCs/>
          <w:color w:val="000000"/>
        </w:rPr>
        <w:t>MTNR1B</w:t>
      </w:r>
      <w:r>
        <w:rPr>
          <w:rFonts w:ascii="Book Antiqua" w:eastAsia="Book Antiqua" w:hAnsi="Book Antiqua" w:cs="Book Antiqua"/>
          <w:color w:val="000000"/>
        </w:rPr>
        <w:t xml:space="preserve"> polymorphism. The relationships between each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genotype were analyzed to determine their association with 5-year OS in patients with CRC using Cox proportional-hazards models adjusted for age, sex, stage, adjuvant chemotherapy, tumor location, and the methylation status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w:t>
      </w:r>
      <w:r>
        <w:rPr>
          <w:rFonts w:ascii="Book Antiqua" w:eastAsia="Book Antiqua" w:hAnsi="Book Antiqua" w:cs="Book Antiqua"/>
          <w:i/>
          <w:iCs/>
          <w:color w:val="000000"/>
        </w:rPr>
        <w:t>MLH1</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genes (Table 4). All SNPs were associated with lower 5-year OS. The variant types of rs1387153 (</w:t>
      </w:r>
      <w:r w:rsidR="00941F20" w:rsidRPr="007304BA">
        <w:rPr>
          <w:rFonts w:ascii="Book Antiqua" w:eastAsia="Book Antiqua" w:hAnsi="Book Antiqua" w:cs="Book Antiqua" w:hint="eastAsia"/>
          <w:color w:val="000000"/>
        </w:rPr>
        <w:t>TT</w:t>
      </w:r>
      <w:r w:rsidR="00941F20">
        <w:rPr>
          <w:rFonts w:ascii="PMingLiU" w:eastAsia="PMingLiU" w:hAnsi="PMingLiU" w:hint="eastAsia"/>
          <w:lang w:eastAsia="zh-TW"/>
        </w:rPr>
        <w:t xml:space="preserve"> </w:t>
      </w:r>
      <w:r w:rsidR="00941F20" w:rsidRPr="007304BA">
        <w:rPr>
          <w:rFonts w:ascii="Book Antiqua" w:eastAsia="Book Antiqua" w:hAnsi="Book Antiqua" w:cs="Book Antiqua" w:hint="eastAsia"/>
          <w:i/>
          <w:color w:val="000000"/>
        </w:rPr>
        <w:t>v</w:t>
      </w:r>
      <w:r w:rsidR="00941F20" w:rsidRPr="007304BA">
        <w:rPr>
          <w:rFonts w:ascii="Book Antiqua" w:eastAsia="Book Antiqua" w:hAnsi="Book Antiqua" w:cs="Book Antiqua"/>
          <w:i/>
          <w:color w:val="000000"/>
        </w:rPr>
        <w:t>s</w:t>
      </w:r>
      <w:r w:rsidR="00941F20">
        <w:rPr>
          <w:rFonts w:eastAsia="PMingLiU"/>
          <w:lang w:eastAsia="zh-TW"/>
        </w:rPr>
        <w:t xml:space="preserve"> CC +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6.23, 95%CI = 2.01–19.3), rs2166706 (</w:t>
      </w:r>
      <w:r w:rsidR="00941F20">
        <w:rPr>
          <w:rFonts w:eastAsia="PMingLiU" w:hint="eastAsia"/>
          <w:lang w:eastAsia="zh-TW"/>
        </w:rPr>
        <w:t>C</w:t>
      </w:r>
      <w:r w:rsidR="00941F20">
        <w:rPr>
          <w:rFonts w:eastAsia="PMingLiU"/>
          <w:lang w:eastAsia="zh-TW"/>
        </w:rPr>
        <w:t xml:space="preserve">C </w:t>
      </w:r>
      <w:r w:rsidR="00941F20" w:rsidRPr="007304BA">
        <w:rPr>
          <w:rFonts w:eastAsia="PMingLiU"/>
          <w:i/>
          <w:iCs/>
          <w:lang w:eastAsia="zh-TW"/>
        </w:rPr>
        <w:t>v</w:t>
      </w:r>
      <w:r w:rsidR="00941F20" w:rsidRPr="007304BA">
        <w:rPr>
          <w:rFonts w:ascii="Book Antiqua" w:eastAsia="Book Antiqua" w:hAnsi="Book Antiqua" w:cs="Book Antiqua"/>
          <w:i/>
          <w:color w:val="000000"/>
        </w:rPr>
        <w:t>s</w:t>
      </w:r>
      <w:r w:rsidR="00941F20">
        <w:rPr>
          <w:rFonts w:eastAsia="PMingLiU"/>
          <w:lang w:eastAsia="zh-TW"/>
        </w:rPr>
        <w:t xml:space="preserve"> TT + 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6.40, 95%CI = 2.21–18.6), rs10830963 (</w:t>
      </w:r>
      <w:r w:rsidR="00941F20" w:rsidRPr="00D83DFA">
        <w:rPr>
          <w:rFonts w:ascii="Book Antiqua" w:eastAsia="Book Antiqua" w:hAnsi="Book Antiqua" w:cs="Book Antiqua" w:hint="eastAsia"/>
          <w:color w:val="000000"/>
        </w:rPr>
        <w:t>G</w:t>
      </w:r>
      <w:r w:rsidR="00941F20" w:rsidRPr="00D83DFA">
        <w:rPr>
          <w:rFonts w:ascii="Book Antiqua" w:eastAsia="Book Antiqua" w:hAnsi="Book Antiqua" w:cs="Book Antiqua"/>
          <w:color w:val="000000"/>
        </w:rPr>
        <w:t xml:space="preserve">G </w:t>
      </w:r>
      <w:r w:rsidR="00941F20" w:rsidRPr="00941F20">
        <w:rPr>
          <w:rFonts w:eastAsia="PMingLiU"/>
          <w:i/>
          <w:iCs/>
          <w:lang w:eastAsia="zh-TW"/>
        </w:rPr>
        <w:t>vs</w:t>
      </w:r>
      <w:r w:rsidR="00941F20">
        <w:rPr>
          <w:rFonts w:eastAsia="PMingLiU"/>
          <w:lang w:eastAsia="zh-TW"/>
        </w:rPr>
        <w:t xml:space="preserve"> </w:t>
      </w:r>
      <w:r w:rsidR="00941F20" w:rsidRPr="00D83DFA">
        <w:rPr>
          <w:rFonts w:ascii="Book Antiqua" w:eastAsia="Book Antiqua" w:hAnsi="Book Antiqua" w:cs="Book Antiqua"/>
          <w:color w:val="000000"/>
        </w:rPr>
        <w:t>CC +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7.43, 95%CI = 2.63–21.1), and rs1447352 (</w:t>
      </w:r>
      <w:r w:rsidR="00941F20" w:rsidRPr="00D83DFA">
        <w:rPr>
          <w:rFonts w:ascii="Book Antiqua" w:eastAsia="Book Antiqua" w:hAnsi="Book Antiqua" w:cs="Book Antiqua" w:hint="eastAsia"/>
          <w:color w:val="000000"/>
        </w:rPr>
        <w:t>A</w:t>
      </w:r>
      <w:r w:rsidR="00941F20" w:rsidRPr="00D83DFA">
        <w:rPr>
          <w:rFonts w:ascii="Book Antiqua" w:eastAsia="Book Antiqua" w:hAnsi="Book Antiqua" w:cs="Book Antiqua"/>
          <w:color w:val="000000"/>
        </w:rPr>
        <w:t>A</w:t>
      </w:r>
      <w:r w:rsidR="00941F20">
        <w:rPr>
          <w:rFonts w:eastAsia="PMingLiU"/>
          <w:lang w:eastAsia="zh-TW"/>
        </w:rPr>
        <w:t xml:space="preserve"> </w:t>
      </w:r>
      <w:r w:rsidR="00941F20" w:rsidRPr="00941F20">
        <w:rPr>
          <w:rFonts w:eastAsia="PMingLiU"/>
          <w:i/>
          <w:iCs/>
          <w:lang w:eastAsia="zh-TW"/>
        </w:rPr>
        <w:t>vs</w:t>
      </w:r>
      <w:r w:rsidR="00941F20">
        <w:rPr>
          <w:rFonts w:eastAsia="PMingLiU"/>
          <w:lang w:eastAsia="zh-TW"/>
        </w:rPr>
        <w:t xml:space="preserve"> </w:t>
      </w:r>
      <w:r w:rsidR="00941F20" w:rsidRPr="00D83DFA">
        <w:rPr>
          <w:rFonts w:ascii="Book Antiqua" w:eastAsia="Book Antiqua" w:hAnsi="Book Antiqua" w:cs="Book Antiqua"/>
          <w:color w:val="000000"/>
        </w:rPr>
        <w:t>GG +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4.28, 95%CI = 1.32–13.9) decreased the 5-year OS in patients with CRC.</w:t>
      </w:r>
    </w:p>
    <w:p w14:paraId="10D43C32" w14:textId="77777777" w:rsidR="00A77B3E" w:rsidRDefault="009A766A" w:rsidP="00CF0FA5">
      <w:pPr>
        <w:spacing w:line="360" w:lineRule="auto"/>
        <w:ind w:firstLineChars="100" w:firstLine="240"/>
        <w:jc w:val="both"/>
      </w:pPr>
      <w:r>
        <w:rPr>
          <w:rFonts w:ascii="Book Antiqua" w:eastAsia="Book Antiqua" w:hAnsi="Book Antiqua" w:cs="Book Antiqua"/>
          <w:color w:val="000000"/>
        </w:rPr>
        <w:t xml:space="preserve">We further examined the relationship between each SNP and the 5-year OS, with data stratified by the methylation status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genes (Table 5). Particularly, 5-year OS was significantly reduced in the rs1387153 and rs1447352 polymorphism subgroups of </w:t>
      </w:r>
      <w:proofErr w:type="spellStart"/>
      <w:r>
        <w:rPr>
          <w:rFonts w:ascii="Book Antiqua" w:eastAsia="Book Antiqua" w:hAnsi="Book Antiqua" w:cs="Book Antiqua"/>
          <w:color w:val="000000"/>
        </w:rPr>
        <w:t>unmethylation</w:t>
      </w:r>
      <w:proofErr w:type="spellEnd"/>
      <w:r>
        <w:rPr>
          <w:rFonts w:ascii="Book Antiqua" w:eastAsia="Book Antiqua" w:hAnsi="Book Antiqua" w:cs="Book Antiqua"/>
          <w:color w:val="000000"/>
        </w:rPr>
        <w:t xml:space="preserve"> of the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8.57, 95%CI = 1.67–44.1;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19.4, 95%CI = 2.94–128, respectively) compared with the opposite subgroups. In contrast, we determined that the rs1447352 polymorphism was related to a higher risk of mortality in the subjects with methylation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gene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9.40, 95%CI = 1.02 –86.8). Besides, rs10830963 exhibited a significant association with 5-year OS in the subgroups with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gene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27.2, 95%CI = 3.12–233). According to the small number of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i/>
          <w:iCs/>
          <w:color w:val="000000"/>
        </w:rPr>
        <w:t xml:space="preserve"> MLH1</w:t>
      </w:r>
      <w:r>
        <w:rPr>
          <w:rFonts w:ascii="Book Antiqua" w:eastAsia="Book Antiqua" w:hAnsi="Book Antiqua" w:cs="Book Antiqua"/>
          <w:color w:val="000000"/>
        </w:rPr>
        <w:t xml:space="preserve"> gene, we could not perform the </w:t>
      </w:r>
      <w:r>
        <w:rPr>
          <w:rFonts w:ascii="Book Antiqua" w:eastAsia="Book Antiqua" w:hAnsi="Book Antiqua" w:cs="Book Antiqua"/>
          <w:i/>
          <w:iCs/>
          <w:color w:val="000000"/>
        </w:rPr>
        <w:t>MLH1</w:t>
      </w:r>
      <w:r>
        <w:rPr>
          <w:rFonts w:ascii="Book Antiqua" w:eastAsia="Book Antiqua" w:hAnsi="Book Antiqua" w:cs="Book Antiqua"/>
          <w:color w:val="000000"/>
        </w:rPr>
        <w:t xml:space="preserve"> gene methylation-stratified analysis. </w:t>
      </w:r>
    </w:p>
    <w:p w14:paraId="391614B8" w14:textId="63FD6908" w:rsidR="00A77B3E" w:rsidRDefault="009A766A" w:rsidP="00CF0FA5">
      <w:pPr>
        <w:spacing w:line="360" w:lineRule="auto"/>
        <w:ind w:firstLineChars="100" w:firstLine="240"/>
        <w:jc w:val="both"/>
      </w:pPr>
      <w:r>
        <w:rPr>
          <w:rFonts w:ascii="Book Antiqua" w:eastAsia="Book Antiqua" w:hAnsi="Book Antiqua" w:cs="Book Antiqua"/>
          <w:color w:val="000000"/>
        </w:rPr>
        <w:t xml:space="preserve">The cumulative effects of four SNPs were then evaluated. We selected polymorphism to classify the risk based on genotypes, in accordance with the findings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in Table 4: </w:t>
      </w:r>
      <w:r w:rsidR="00941F20" w:rsidRPr="00F6185C">
        <w:rPr>
          <w:rFonts w:ascii="Book Antiqua" w:eastAsia="Book Antiqua" w:hAnsi="Book Antiqua" w:cs="Book Antiqua" w:hint="eastAsia"/>
          <w:color w:val="000000"/>
        </w:rPr>
        <w:t>T</w:t>
      </w:r>
      <w:r w:rsidR="00941F20" w:rsidRPr="00F6185C">
        <w:rPr>
          <w:rFonts w:ascii="Book Antiqua" w:eastAsia="Book Antiqua" w:hAnsi="Book Antiqua" w:cs="Book Antiqua"/>
          <w:color w:val="000000"/>
        </w:rPr>
        <w:t>T</w:t>
      </w:r>
      <w:r w:rsidR="00941F20">
        <w:rPr>
          <w:rFonts w:eastAsia="PMingLiU"/>
          <w:lang w:eastAsia="zh-TW"/>
        </w:rPr>
        <w:t xml:space="preserve"> </w:t>
      </w:r>
      <w:r w:rsidR="00941F20" w:rsidRPr="00F6185C">
        <w:rPr>
          <w:rFonts w:eastAsia="PMingLiU"/>
          <w:i/>
          <w:iCs/>
          <w:lang w:eastAsia="zh-TW"/>
        </w:rPr>
        <w:t>vs</w:t>
      </w:r>
      <w:r w:rsidR="00941F20">
        <w:rPr>
          <w:rFonts w:eastAsia="PMingLiU"/>
          <w:lang w:eastAsia="zh-TW"/>
        </w:rPr>
        <w:t xml:space="preserve"> </w:t>
      </w:r>
      <w:r w:rsidR="00941F20" w:rsidRPr="00F6185C">
        <w:rPr>
          <w:rFonts w:ascii="Book Antiqua" w:eastAsia="Book Antiqua" w:hAnsi="Book Antiqua" w:cs="Book Antiqua"/>
          <w:color w:val="000000"/>
        </w:rPr>
        <w:t>CC</w:t>
      </w:r>
      <w:r w:rsidR="00941F20">
        <w:rPr>
          <w:rFonts w:ascii="Book Antiqua" w:eastAsia="Book Antiqua" w:hAnsi="Book Antiqua" w:cs="Book Antiqua"/>
          <w:color w:val="000000"/>
        </w:rPr>
        <w:t xml:space="preserve"> </w:t>
      </w:r>
      <w:r w:rsidR="00941F20" w:rsidRPr="00F6185C">
        <w:rPr>
          <w:rFonts w:ascii="Book Antiqua" w:eastAsia="Book Antiqua" w:hAnsi="Book Antiqua" w:cs="Book Antiqua"/>
          <w:color w:val="000000"/>
        </w:rPr>
        <w:t>+</w:t>
      </w:r>
      <w:r w:rsidR="00941F20">
        <w:rPr>
          <w:rFonts w:ascii="Book Antiqua" w:eastAsia="Book Antiqua" w:hAnsi="Book Antiqua" w:cs="Book Antiqua"/>
          <w:color w:val="000000"/>
        </w:rPr>
        <w:t xml:space="preserve"> </w:t>
      </w:r>
      <w:r w:rsidR="00941F20" w:rsidRPr="00F6185C">
        <w:rPr>
          <w:rFonts w:ascii="Book Antiqua" w:eastAsia="Book Antiqua" w:hAnsi="Book Antiqua" w:cs="Book Antiqua"/>
          <w:color w:val="000000"/>
        </w:rPr>
        <w:t>CT</w:t>
      </w:r>
      <w:r>
        <w:rPr>
          <w:rFonts w:ascii="Book Antiqua" w:eastAsia="Book Antiqua" w:hAnsi="Book Antiqua" w:cs="Book Antiqua"/>
          <w:color w:val="000000"/>
        </w:rPr>
        <w:t xml:space="preserve"> for rs1387153, </w:t>
      </w:r>
      <w:r w:rsidR="00941F20" w:rsidRPr="00F6185C">
        <w:rPr>
          <w:rFonts w:ascii="Book Antiqua" w:eastAsia="Book Antiqua" w:hAnsi="Book Antiqua" w:cs="Book Antiqua" w:hint="eastAsia"/>
          <w:color w:val="000000"/>
        </w:rPr>
        <w:t>C</w:t>
      </w:r>
      <w:r w:rsidR="00941F20" w:rsidRPr="00F6185C">
        <w:rPr>
          <w:rFonts w:ascii="Book Antiqua" w:eastAsia="Book Antiqua" w:hAnsi="Book Antiqua" w:cs="Book Antiqua"/>
          <w:color w:val="000000"/>
        </w:rPr>
        <w:t>C</w:t>
      </w:r>
      <w:r w:rsidR="00941F20">
        <w:rPr>
          <w:rFonts w:eastAsia="PMingLiU"/>
          <w:lang w:eastAsia="zh-TW"/>
        </w:rPr>
        <w:t xml:space="preserve"> </w:t>
      </w:r>
      <w:r w:rsidR="00941F20" w:rsidRPr="00F6185C">
        <w:rPr>
          <w:rFonts w:eastAsia="PMingLiU"/>
          <w:i/>
          <w:iCs/>
          <w:lang w:eastAsia="zh-TW"/>
        </w:rPr>
        <w:t>vs</w:t>
      </w:r>
      <w:r w:rsidR="00941F20">
        <w:rPr>
          <w:rFonts w:eastAsia="PMingLiU"/>
          <w:lang w:eastAsia="zh-TW"/>
        </w:rPr>
        <w:t xml:space="preserve"> </w:t>
      </w:r>
      <w:r w:rsidR="00941F20" w:rsidRPr="00F6185C">
        <w:rPr>
          <w:rFonts w:ascii="Book Antiqua" w:eastAsia="Book Antiqua" w:hAnsi="Book Antiqua" w:cs="Book Antiqua"/>
          <w:color w:val="000000"/>
        </w:rPr>
        <w:t>TT</w:t>
      </w:r>
      <w:r w:rsidR="00941F20">
        <w:rPr>
          <w:rFonts w:ascii="Book Antiqua" w:eastAsia="Book Antiqua" w:hAnsi="Book Antiqua" w:cs="Book Antiqua"/>
          <w:color w:val="000000"/>
        </w:rPr>
        <w:t xml:space="preserve"> </w:t>
      </w:r>
      <w:r w:rsidR="00941F20" w:rsidRPr="00F6185C">
        <w:rPr>
          <w:rFonts w:ascii="Book Antiqua" w:eastAsia="Book Antiqua" w:hAnsi="Book Antiqua" w:cs="Book Antiqua"/>
          <w:color w:val="000000"/>
        </w:rPr>
        <w:t>+</w:t>
      </w:r>
      <w:r w:rsidR="00941F20">
        <w:rPr>
          <w:rFonts w:ascii="Book Antiqua" w:eastAsia="Book Antiqua" w:hAnsi="Book Antiqua" w:cs="Book Antiqua"/>
          <w:color w:val="000000"/>
        </w:rPr>
        <w:t xml:space="preserve"> </w:t>
      </w:r>
      <w:r w:rsidR="00941F20" w:rsidRPr="00F6185C">
        <w:rPr>
          <w:rFonts w:ascii="Book Antiqua" w:eastAsia="Book Antiqua" w:hAnsi="Book Antiqua" w:cs="Book Antiqua"/>
          <w:color w:val="000000"/>
        </w:rPr>
        <w:t>TC</w:t>
      </w:r>
      <w:r>
        <w:rPr>
          <w:rFonts w:ascii="Book Antiqua" w:eastAsia="Book Antiqua" w:hAnsi="Book Antiqua" w:cs="Book Antiqua"/>
          <w:color w:val="000000"/>
        </w:rPr>
        <w:t xml:space="preserve"> for rs2166706, </w:t>
      </w:r>
      <w:r w:rsidR="00941F20" w:rsidRPr="00F6185C">
        <w:rPr>
          <w:rFonts w:ascii="Book Antiqua" w:eastAsia="Book Antiqua" w:hAnsi="Book Antiqua" w:cs="Book Antiqua" w:hint="eastAsia"/>
          <w:color w:val="000000"/>
        </w:rPr>
        <w:t>G</w:t>
      </w:r>
      <w:r w:rsidR="00941F20" w:rsidRPr="00F6185C">
        <w:rPr>
          <w:rFonts w:ascii="Book Antiqua" w:eastAsia="Book Antiqua" w:hAnsi="Book Antiqua" w:cs="Book Antiqua"/>
          <w:color w:val="000000"/>
        </w:rPr>
        <w:t>G</w:t>
      </w:r>
      <w:r w:rsidR="00941F20">
        <w:rPr>
          <w:rFonts w:eastAsia="PMingLiU"/>
          <w:lang w:eastAsia="zh-TW"/>
        </w:rPr>
        <w:t xml:space="preserve"> </w:t>
      </w:r>
      <w:r w:rsidR="00941F20" w:rsidRPr="00F6185C">
        <w:rPr>
          <w:rFonts w:eastAsia="PMingLiU"/>
          <w:i/>
          <w:iCs/>
          <w:lang w:eastAsia="zh-TW"/>
        </w:rPr>
        <w:t>vs</w:t>
      </w:r>
      <w:r w:rsidR="00941F20">
        <w:rPr>
          <w:rFonts w:eastAsia="PMingLiU"/>
          <w:lang w:eastAsia="zh-TW"/>
        </w:rPr>
        <w:t xml:space="preserve"> </w:t>
      </w:r>
      <w:r w:rsidR="00941F20" w:rsidRPr="00F6185C">
        <w:rPr>
          <w:rFonts w:ascii="Book Antiqua" w:eastAsia="Book Antiqua" w:hAnsi="Book Antiqua" w:cs="Book Antiqua"/>
          <w:color w:val="000000"/>
        </w:rPr>
        <w:t>CC</w:t>
      </w:r>
      <w:r w:rsidR="00941F20">
        <w:rPr>
          <w:rFonts w:ascii="Book Antiqua" w:eastAsia="Book Antiqua" w:hAnsi="Book Antiqua" w:cs="Book Antiqua"/>
          <w:color w:val="000000"/>
        </w:rPr>
        <w:t xml:space="preserve"> </w:t>
      </w:r>
      <w:r w:rsidR="00941F20" w:rsidRPr="00F6185C">
        <w:rPr>
          <w:rFonts w:ascii="Book Antiqua" w:eastAsia="Book Antiqua" w:hAnsi="Book Antiqua" w:cs="Book Antiqua"/>
          <w:color w:val="000000"/>
        </w:rPr>
        <w:t>+</w:t>
      </w:r>
      <w:r w:rsidR="00941F20">
        <w:rPr>
          <w:rFonts w:ascii="Book Antiqua" w:eastAsia="Book Antiqua" w:hAnsi="Book Antiqua" w:cs="Book Antiqua"/>
          <w:color w:val="000000"/>
        </w:rPr>
        <w:t xml:space="preserve"> </w:t>
      </w:r>
      <w:r w:rsidR="00941F20" w:rsidRPr="00F6185C">
        <w:rPr>
          <w:rFonts w:ascii="Book Antiqua" w:eastAsia="Book Antiqua" w:hAnsi="Book Antiqua" w:cs="Book Antiqua"/>
          <w:color w:val="000000"/>
        </w:rPr>
        <w:t>CG</w:t>
      </w:r>
      <w:r>
        <w:rPr>
          <w:rFonts w:ascii="Book Antiqua" w:eastAsia="Book Antiqua" w:hAnsi="Book Antiqua" w:cs="Book Antiqua"/>
          <w:color w:val="000000"/>
        </w:rPr>
        <w:t xml:space="preserve"> for rs10830963, and </w:t>
      </w:r>
      <w:r w:rsidR="00941F20" w:rsidRPr="00D83DFA">
        <w:rPr>
          <w:rFonts w:ascii="Book Antiqua" w:eastAsia="Book Antiqua" w:hAnsi="Book Antiqua" w:cs="Book Antiqua" w:hint="eastAsia"/>
          <w:color w:val="000000"/>
        </w:rPr>
        <w:t>A</w:t>
      </w:r>
      <w:r w:rsidR="00941F20" w:rsidRPr="00D83DFA">
        <w:rPr>
          <w:rFonts w:ascii="Book Antiqua" w:eastAsia="Book Antiqua" w:hAnsi="Book Antiqua" w:cs="Book Antiqua"/>
          <w:color w:val="000000"/>
        </w:rPr>
        <w:t>A</w:t>
      </w:r>
      <w:r w:rsidR="00941F20">
        <w:rPr>
          <w:rFonts w:eastAsia="PMingLiU"/>
          <w:lang w:eastAsia="zh-TW"/>
        </w:rPr>
        <w:t xml:space="preserve"> </w:t>
      </w:r>
      <w:r w:rsidR="00941F20" w:rsidRPr="00941F20">
        <w:rPr>
          <w:rFonts w:eastAsia="PMingLiU"/>
          <w:i/>
          <w:iCs/>
          <w:lang w:eastAsia="zh-TW"/>
        </w:rPr>
        <w:t>vs</w:t>
      </w:r>
      <w:r w:rsidR="00941F20">
        <w:rPr>
          <w:rFonts w:eastAsia="PMingLiU"/>
          <w:lang w:eastAsia="zh-TW"/>
        </w:rPr>
        <w:t xml:space="preserve"> </w:t>
      </w:r>
      <w:r w:rsidR="00941F20" w:rsidRPr="00D83DFA">
        <w:rPr>
          <w:rFonts w:ascii="Book Antiqua" w:eastAsia="Book Antiqua" w:hAnsi="Book Antiqua" w:cs="Book Antiqua"/>
          <w:color w:val="000000"/>
        </w:rPr>
        <w:t>GG + GA</w:t>
      </w:r>
      <w:r>
        <w:rPr>
          <w:rFonts w:ascii="Book Antiqua" w:eastAsia="Book Antiqua" w:hAnsi="Book Antiqua" w:cs="Book Antiqua"/>
          <w:color w:val="000000"/>
        </w:rPr>
        <w:t xml:space="preserve"> for rs1447352. The subjects were classified into five groups on the basis of their </w:t>
      </w:r>
      <w:proofErr w:type="spellStart"/>
      <w:r>
        <w:rPr>
          <w:rFonts w:ascii="Book Antiqua" w:eastAsia="Book Antiqua" w:hAnsi="Book Antiqua" w:cs="Book Antiqua"/>
          <w:color w:val="000000"/>
        </w:rPr>
        <w:t>genotypical</w:t>
      </w:r>
      <w:proofErr w:type="spellEnd"/>
      <w:r>
        <w:rPr>
          <w:rFonts w:ascii="Book Antiqua" w:eastAsia="Book Antiqua" w:hAnsi="Book Antiqua" w:cs="Book Antiqua"/>
          <w:color w:val="000000"/>
        </w:rPr>
        <w:t xml:space="preserve"> risk score (0, 1, 2, 3, and 4), and the significance of the linear trend was then evaluated. The risk of poor CRC prognosis significantly increased with an increase in the SNP risk genotypes (</w:t>
      </w:r>
      <w:proofErr w:type="spellStart"/>
      <w:r>
        <w:rPr>
          <w:rFonts w:ascii="Book Antiqua" w:eastAsia="Book Antiqua" w:hAnsi="Book Antiqua" w:cs="Book Antiqua"/>
          <w:i/>
          <w:iCs/>
          <w:color w:val="000000"/>
        </w:rPr>
        <w:t>P</w:t>
      </w:r>
      <w:r>
        <w:rPr>
          <w:rFonts w:ascii="Book Antiqua" w:eastAsia="Book Antiqua" w:hAnsi="Book Antiqua" w:cs="Book Antiqua"/>
          <w:color w:val="000000"/>
          <w:szCs w:val="30"/>
          <w:vertAlign w:val="subscript"/>
        </w:rPr>
        <w:t>trend</w:t>
      </w:r>
      <w:proofErr w:type="spellEnd"/>
      <w:r>
        <w:rPr>
          <w:rFonts w:ascii="Book Antiqua" w:eastAsia="Book Antiqua" w:hAnsi="Book Antiqua" w:cs="Book Antiqua"/>
          <w:color w:val="000000"/>
          <w:szCs w:val="30"/>
          <w:vertAlign w:val="subscript"/>
        </w:rPr>
        <w:t xml:space="preserve"> </w:t>
      </w:r>
      <w:r w:rsidR="00CF0FA5">
        <w:rPr>
          <w:rFonts w:ascii="Book Antiqua" w:eastAsia="Book Antiqua" w:hAnsi="Book Antiqua" w:cs="Book Antiqua"/>
          <w:color w:val="000000"/>
        </w:rPr>
        <w:t>&lt; 0.001,</w:t>
      </w:r>
      <w:r w:rsidR="00CF0FA5">
        <w:rPr>
          <w:rFonts w:ascii="Book Antiqua" w:hAnsi="Book Antiqua" w:cs="Book Antiqua" w:hint="eastAsia"/>
          <w:color w:val="000000"/>
          <w:lang w:eastAsia="zh-CN"/>
        </w:rPr>
        <w:t xml:space="preserve"> </w:t>
      </w:r>
      <w:r>
        <w:rPr>
          <w:rFonts w:ascii="Book Antiqua" w:eastAsia="Book Antiqua" w:hAnsi="Book Antiqua" w:cs="Book Antiqua"/>
          <w:color w:val="000000"/>
        </w:rPr>
        <w:t>Table 6). Furthermore, patients were divided into two groups on the basis of the number of risk genotypes, forming the &lt;</w:t>
      </w:r>
      <w:r w:rsidR="00CF0FA5">
        <w:rPr>
          <w:rFonts w:ascii="Book Antiqua" w:hAnsi="Book Antiqua" w:cs="Book Antiqua" w:hint="eastAsia"/>
          <w:color w:val="000000"/>
          <w:lang w:eastAsia="zh-CN"/>
        </w:rPr>
        <w:t xml:space="preserve"> </w:t>
      </w:r>
      <w:r>
        <w:rPr>
          <w:rFonts w:ascii="Book Antiqua" w:eastAsia="Book Antiqua" w:hAnsi="Book Antiqua" w:cs="Book Antiqua"/>
          <w:color w:val="000000"/>
        </w:rPr>
        <w:t>2 and ≥</w:t>
      </w:r>
      <w:r w:rsidR="00CF0FA5">
        <w:rPr>
          <w:rFonts w:ascii="Book Antiqua" w:hAnsi="Book Antiqua" w:cs="Book Antiqua" w:hint="eastAsia"/>
          <w:color w:val="000000"/>
          <w:lang w:eastAsia="zh-CN"/>
        </w:rPr>
        <w:t xml:space="preserve"> </w:t>
      </w:r>
      <w:r>
        <w:rPr>
          <w:rFonts w:ascii="Book Antiqua" w:eastAsia="Book Antiqua" w:hAnsi="Book Antiqua" w:cs="Book Antiqua"/>
          <w:color w:val="000000"/>
        </w:rPr>
        <w:t>2 SNP risk genotypes groups. The 5-year OS was significantly different between the group with two or more SNP risk genotypes and the comparison group (</w:t>
      </w:r>
      <w:proofErr w:type="spellStart"/>
      <w:r w:rsidR="00941F20">
        <w:rPr>
          <w:rFonts w:ascii="Book Antiqua" w:eastAsia="Book Antiqua" w:hAnsi="Book Antiqua" w:cs="Book Antiqua"/>
          <w:color w:val="000000"/>
        </w:rPr>
        <w:t>aHR</w:t>
      </w:r>
      <w:proofErr w:type="spellEnd"/>
      <w:r w:rsidR="00941F20">
        <w:rPr>
          <w:rFonts w:ascii="Book Antiqua" w:eastAsia="Book Antiqua" w:hAnsi="Book Antiqua" w:cs="Book Antiqua"/>
          <w:color w:val="000000"/>
        </w:rPr>
        <w:t xml:space="preserve"> = 5.81, 95%CI =</w:t>
      </w:r>
      <w:r w:rsidR="00326409">
        <w:rPr>
          <w:rFonts w:ascii="Book Antiqua" w:hAnsi="Book Antiqua" w:cs="Book Antiqua" w:hint="eastAsia"/>
          <w:color w:val="000000"/>
          <w:lang w:eastAsia="zh-CN"/>
        </w:rPr>
        <w:t xml:space="preserve"> </w:t>
      </w:r>
      <w:r w:rsidR="00941F20">
        <w:rPr>
          <w:rFonts w:ascii="Book Antiqua" w:eastAsia="Book Antiqua" w:hAnsi="Book Antiqua" w:cs="Book Antiqua"/>
          <w:color w:val="000000"/>
        </w:rPr>
        <w:t>2.03–16.6</w:t>
      </w:r>
      <w:r>
        <w:rPr>
          <w:rFonts w:ascii="Book Antiqua" w:eastAsia="Book Antiqua" w:hAnsi="Book Antiqua" w:cs="Book Antiqua"/>
          <w:color w:val="000000"/>
        </w:rPr>
        <w:t>).</w:t>
      </w:r>
    </w:p>
    <w:p w14:paraId="1F25A66C" w14:textId="77777777" w:rsidR="00A77B3E" w:rsidRDefault="009A766A" w:rsidP="00B11B6A">
      <w:pPr>
        <w:spacing w:line="360" w:lineRule="auto"/>
        <w:ind w:firstLineChars="100" w:firstLine="240"/>
        <w:jc w:val="both"/>
      </w:pPr>
      <w:r>
        <w:rPr>
          <w:rFonts w:ascii="Book Antiqua" w:eastAsia="Book Antiqua" w:hAnsi="Book Antiqua" w:cs="Book Antiqua"/>
          <w:color w:val="000000"/>
        </w:rPr>
        <w:t>Haplotype analysis was performed to determine the relationship between haplotypes of the studied SNPs (rs1387153, rs2166706, rs10830963, and rs1447352) and the 5-year OS. Four haplotypes were screened and two demonstrated significance. The T-C-G-A haplotype contributed to reduced 5-year OS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2.75, 95%CI = 1.82–11.2), whereas the C-T-C-G haplotype reduced the risk of mortality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0.21, 95%CI = 0.06–0.71, Table 7). No significant relationship with the 5-year OS was evident for the C-T-G-A haplotype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1.96, 95%CI = 0.44–8.66) or the C-T-C-A haplotype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0.70, 95%CI = 0.28–1.72).</w:t>
      </w:r>
    </w:p>
    <w:p w14:paraId="026E2CF8" w14:textId="77777777" w:rsidR="00A77B3E" w:rsidRDefault="00A77B3E">
      <w:pPr>
        <w:spacing w:line="360" w:lineRule="auto"/>
        <w:jc w:val="both"/>
      </w:pPr>
    </w:p>
    <w:bookmarkEnd w:id="63"/>
    <w:bookmarkEnd w:id="64"/>
    <w:p w14:paraId="57BFCE41" w14:textId="77777777" w:rsidR="00A77B3E" w:rsidRDefault="009A766A">
      <w:pPr>
        <w:spacing w:line="360" w:lineRule="auto"/>
        <w:jc w:val="both"/>
      </w:pPr>
      <w:r>
        <w:rPr>
          <w:rFonts w:ascii="Book Antiqua" w:eastAsia="Book Antiqua" w:hAnsi="Book Antiqua" w:cs="Book Antiqua"/>
          <w:b/>
          <w:caps/>
          <w:color w:val="000000"/>
          <w:u w:val="single"/>
        </w:rPr>
        <w:t>DISCUSSION</w:t>
      </w:r>
    </w:p>
    <w:p w14:paraId="74587B3D" w14:textId="77777777" w:rsidR="001312FA" w:rsidRDefault="009A766A" w:rsidP="001312FA">
      <w:pPr>
        <w:spacing w:line="360" w:lineRule="auto"/>
        <w:jc w:val="both"/>
      </w:pPr>
      <w:bookmarkStart w:id="65" w:name="OLE_LINK298"/>
      <w:bookmarkStart w:id="66" w:name="OLE_LINK299"/>
      <w:r>
        <w:rPr>
          <w:rFonts w:ascii="Book Antiqua" w:eastAsia="Book Antiqua" w:hAnsi="Book Antiqua" w:cs="Book Antiqua"/>
          <w:color w:val="000000"/>
        </w:rPr>
        <w:t xml:space="preserve">In this retrospective cohort study, we examined </w:t>
      </w:r>
      <w:r>
        <w:rPr>
          <w:rFonts w:ascii="Book Antiqua" w:eastAsia="Book Antiqua" w:hAnsi="Book Antiqua" w:cs="Book Antiqua"/>
          <w:color w:val="000000"/>
          <w:shd w:val="clear" w:color="auto" w:fill="FFFFFF"/>
        </w:rPr>
        <w:t xml:space="preserve">the associations between </w:t>
      </w:r>
      <w:r>
        <w:rPr>
          <w:rFonts w:ascii="Book Antiqua" w:eastAsia="Book Antiqua" w:hAnsi="Book Antiqua" w:cs="Book Antiqua"/>
          <w:color w:val="000000"/>
        </w:rPr>
        <w:t xml:space="preserve">four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(rs1387153, rs2166706, rs10830963, and rs1447352) and CRC outcomes in terms of OS. Correlations between all SNPs and</w:t>
      </w:r>
      <w:r>
        <w:rPr>
          <w:rFonts w:ascii="Book Antiqua" w:eastAsia="Book Antiqua" w:hAnsi="Book Antiqua" w:cs="Book Antiqua"/>
          <w:color w:val="000000"/>
          <w:shd w:val="clear" w:color="auto" w:fill="FFFFFF"/>
        </w:rPr>
        <w:t xml:space="preserve"> the 5-year OS were identified. In stratified analysis, the rs1387153 and rs1447352 risk genotypes were determined to be associated with 5-year OS in the </w:t>
      </w:r>
      <w:proofErr w:type="spellStart"/>
      <w:r>
        <w:rPr>
          <w:rFonts w:ascii="Book Antiqua" w:eastAsia="Book Antiqua" w:hAnsi="Book Antiqua" w:cs="Book Antiqua"/>
          <w:color w:val="000000"/>
          <w:shd w:val="clear" w:color="auto" w:fill="FFFFFF"/>
        </w:rPr>
        <w:t>unmethylation</w:t>
      </w:r>
      <w:proofErr w:type="spellEnd"/>
      <w:r>
        <w:rPr>
          <w:rFonts w:ascii="Book Antiqua" w:eastAsia="Book Antiqua" w:hAnsi="Book Antiqua" w:cs="Book Antiqua"/>
          <w:color w:val="000000"/>
          <w:shd w:val="clear" w:color="auto" w:fill="FFFFFF"/>
        </w:rPr>
        <w:t xml:space="preserve"> </w:t>
      </w:r>
      <w:r w:rsidRPr="001312FA">
        <w:rPr>
          <w:rFonts w:ascii="Book Antiqua" w:eastAsia="Book Antiqua" w:hAnsi="Book Antiqua" w:cs="Book Antiqua"/>
          <w:i/>
          <w:color w:val="000000"/>
          <w:shd w:val="clear" w:color="auto" w:fill="FFFFFF"/>
        </w:rPr>
        <w:t>MGMT</w:t>
      </w:r>
      <w:r>
        <w:rPr>
          <w:rFonts w:ascii="Book Antiqua" w:eastAsia="Book Antiqua" w:hAnsi="Book Antiqua" w:cs="Book Antiqua"/>
          <w:color w:val="000000"/>
          <w:shd w:val="clear" w:color="auto" w:fill="FFFFFF"/>
        </w:rPr>
        <w:t xml:space="preserve"> gene subgroup. In contrast, the rs10830963 and rs1447352 risk genotypes with </w:t>
      </w:r>
      <w:proofErr w:type="spellStart"/>
      <w:r>
        <w:rPr>
          <w:rFonts w:ascii="Book Antiqua" w:eastAsia="Book Antiqua" w:hAnsi="Book Antiqua" w:cs="Book Antiqua"/>
          <w:color w:val="000000"/>
          <w:shd w:val="clear" w:color="auto" w:fill="FFFFFF"/>
        </w:rPr>
        <w:t>hypermethylation</w:t>
      </w:r>
      <w:proofErr w:type="spellEnd"/>
      <w:r>
        <w:rPr>
          <w:rFonts w:ascii="Book Antiqua" w:eastAsia="Book Antiqua" w:hAnsi="Book Antiqua" w:cs="Book Antiqua"/>
          <w:color w:val="000000"/>
          <w:shd w:val="clear" w:color="auto" w:fill="FFFFFF"/>
        </w:rPr>
        <w:t xml:space="preserve"> </w:t>
      </w:r>
      <w:r w:rsidRPr="001312FA">
        <w:rPr>
          <w:rFonts w:ascii="Book Antiqua" w:eastAsia="Book Antiqua" w:hAnsi="Book Antiqua" w:cs="Book Antiqua"/>
          <w:i/>
          <w:color w:val="000000"/>
          <w:shd w:val="clear" w:color="auto" w:fill="FFFFFF"/>
        </w:rPr>
        <w:t>CDKN2A</w:t>
      </w:r>
      <w:r>
        <w:rPr>
          <w:rFonts w:ascii="Book Antiqua" w:eastAsia="Book Antiqua" w:hAnsi="Book Antiqua" w:cs="Book Antiqua"/>
          <w:color w:val="000000"/>
          <w:shd w:val="clear" w:color="auto" w:fill="FFFFFF"/>
        </w:rPr>
        <w:t xml:space="preserve"> gene had a higher risk of death in five years. </w:t>
      </w:r>
      <w:r>
        <w:rPr>
          <w:rFonts w:ascii="Book Antiqua" w:eastAsia="Book Antiqua" w:hAnsi="Book Antiqua" w:cs="Book Antiqua"/>
          <w:color w:val="000000"/>
        </w:rPr>
        <w:t xml:space="preserve">Four haplotypes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were also determined to be associated with increased risk of mortality. This study is one of a few that has reported an association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and the 5</w:t>
      </w:r>
      <w:r>
        <w:rPr>
          <w:rFonts w:ascii="Book Antiqua" w:eastAsia="Book Antiqua" w:hAnsi="Book Antiqua" w:cs="Book Antiqua"/>
          <w:color w:val="000000"/>
          <w:shd w:val="clear" w:color="auto" w:fill="FFFFFF"/>
        </w:rPr>
        <w:t xml:space="preserve">-year OS in patients with CRC. The </w:t>
      </w:r>
      <w:r>
        <w:rPr>
          <w:rFonts w:ascii="Book Antiqua" w:eastAsia="Book Antiqua" w:hAnsi="Book Antiqua" w:cs="Book Antiqua"/>
          <w:i/>
          <w:iCs/>
          <w:color w:val="000000"/>
        </w:rPr>
        <w:t>MTNR1B</w:t>
      </w:r>
      <w:r>
        <w:rPr>
          <w:rFonts w:ascii="Book Antiqua" w:eastAsia="Book Antiqua" w:hAnsi="Book Antiqua" w:cs="Book Antiqua"/>
          <w:color w:val="000000"/>
          <w:shd w:val="clear" w:color="auto" w:fill="FFFFFF"/>
        </w:rPr>
        <w:t xml:space="preserve"> gene location of both rs1387153 and rs2166706 is &gt;</w:t>
      </w:r>
      <w:r w:rsidR="001312F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11 kb upstream. The variant rs10830963 is located in an </w:t>
      </w:r>
      <w:proofErr w:type="spellStart"/>
      <w:r>
        <w:rPr>
          <w:rFonts w:ascii="Book Antiqua" w:eastAsia="Book Antiqua" w:hAnsi="Book Antiqua" w:cs="Book Antiqua"/>
          <w:color w:val="000000"/>
          <w:shd w:val="clear" w:color="auto" w:fill="FFFFFF"/>
        </w:rPr>
        <w:t>intronic</w:t>
      </w:r>
      <w:proofErr w:type="spellEnd"/>
      <w:r>
        <w:rPr>
          <w:rFonts w:ascii="Book Antiqua" w:eastAsia="Book Antiqua" w:hAnsi="Book Antiqua" w:cs="Book Antiqua"/>
          <w:color w:val="000000"/>
          <w:shd w:val="clear" w:color="auto" w:fill="FFFFFF"/>
        </w:rPr>
        <w:t xml:space="preserve"> region, whereas the variant rs1447352 is located at approximately 4.5 kb from the </w:t>
      </w:r>
      <w:r>
        <w:rPr>
          <w:rFonts w:ascii="Book Antiqua" w:eastAsia="Book Antiqua" w:hAnsi="Book Antiqua" w:cs="Book Antiqua"/>
          <w:i/>
          <w:iCs/>
          <w:color w:val="000000"/>
        </w:rPr>
        <w:t>MTNR1B</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gene</w:t>
      </w:r>
      <w:r w:rsidR="001312FA">
        <w:rPr>
          <w:rFonts w:ascii="Book Antiqua" w:eastAsia="Book Antiqua" w:hAnsi="Book Antiqua" w:cs="Book Antiqua"/>
          <w:color w:val="000000"/>
          <w:szCs w:val="30"/>
          <w:shd w:val="clear" w:color="auto" w:fill="FFFFFF"/>
          <w:vertAlign w:val="superscript"/>
        </w:rPr>
        <w:t>[</w:t>
      </w:r>
      <w:proofErr w:type="gramEnd"/>
      <w:r w:rsidR="001312FA">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Qiu</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1312FA">
        <w:rPr>
          <w:rFonts w:ascii="Book Antiqua" w:eastAsia="Book Antiqua" w:hAnsi="Book Antiqua" w:cs="Book Antiqua"/>
          <w:color w:val="000000"/>
          <w:szCs w:val="30"/>
          <w:shd w:val="clear" w:color="auto" w:fill="FFFFFF"/>
          <w:vertAlign w:val="superscript"/>
        </w:rPr>
        <w:t>[</w:t>
      </w:r>
      <w:proofErr w:type="gramEnd"/>
      <w:r w:rsidR="001312FA">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indicated that these SNPs may influence the </w:t>
      </w:r>
      <w:r>
        <w:rPr>
          <w:rFonts w:ascii="Book Antiqua" w:eastAsia="Book Antiqua" w:hAnsi="Book Antiqua" w:cs="Book Antiqua"/>
          <w:i/>
          <w:iCs/>
          <w:color w:val="000000"/>
          <w:shd w:val="clear" w:color="auto" w:fill="FFFFFF"/>
        </w:rPr>
        <w:t>MTNR1B</w:t>
      </w:r>
      <w:r>
        <w:rPr>
          <w:rFonts w:ascii="Book Antiqua" w:eastAsia="Book Antiqua" w:hAnsi="Book Antiqua" w:cs="Book Antiqua"/>
          <w:color w:val="000000"/>
          <w:shd w:val="clear" w:color="auto" w:fill="FFFFFF"/>
        </w:rPr>
        <w:t xml:space="preserve"> expression, causing a functional deficiency of melatonin. De Luis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1312FA">
        <w:rPr>
          <w:rFonts w:ascii="Book Antiqua" w:eastAsia="Book Antiqua" w:hAnsi="Book Antiqua" w:cs="Book Antiqua"/>
          <w:color w:val="000000"/>
          <w:szCs w:val="30"/>
          <w:shd w:val="clear" w:color="auto" w:fill="FFFFFF"/>
          <w:vertAlign w:val="superscript"/>
        </w:rPr>
        <w:t>[</w:t>
      </w:r>
      <w:proofErr w:type="gramEnd"/>
      <w:r w:rsidR="001312FA">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xml:space="preserve"> demonstrated that rs10830963 was associated with an increased </w:t>
      </w:r>
      <w:r>
        <w:rPr>
          <w:rFonts w:ascii="Book Antiqua" w:eastAsia="Book Antiqua" w:hAnsi="Book Antiqua" w:cs="Book Antiqua"/>
          <w:i/>
          <w:iCs/>
          <w:color w:val="000000"/>
          <w:shd w:val="clear" w:color="auto" w:fill="FFFFFF"/>
        </w:rPr>
        <w:t>MTNR1B</w:t>
      </w:r>
      <w:r>
        <w:rPr>
          <w:rFonts w:ascii="Book Antiqua" w:eastAsia="Book Antiqua" w:hAnsi="Book Antiqua" w:cs="Book Antiqua"/>
          <w:color w:val="000000"/>
          <w:shd w:val="clear" w:color="auto" w:fill="FFFFFF"/>
        </w:rPr>
        <w:t xml:space="preserve"> mRNA expression and the expression of other genes that may affect the energy balance role of melatonin</w:t>
      </w:r>
      <w:r w:rsidR="001312FA">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 xml:space="preserve">. However, the potential role and regulation of the other three SNPs in the </w:t>
      </w:r>
      <w:r>
        <w:rPr>
          <w:rFonts w:ascii="Book Antiqua" w:eastAsia="Book Antiqua" w:hAnsi="Book Antiqua" w:cs="Book Antiqua"/>
          <w:i/>
          <w:iCs/>
          <w:color w:val="000000"/>
          <w:shd w:val="clear" w:color="auto" w:fill="FFFFFF"/>
        </w:rPr>
        <w:t>MTNR1B</w:t>
      </w:r>
      <w:r>
        <w:rPr>
          <w:rFonts w:ascii="Book Antiqua" w:eastAsia="Book Antiqua" w:hAnsi="Book Antiqua" w:cs="Book Antiqua"/>
          <w:color w:val="000000"/>
          <w:shd w:val="clear" w:color="auto" w:fill="FFFFFF"/>
        </w:rPr>
        <w:t xml:space="preserve"> expression</w:t>
      </w:r>
      <w:r>
        <w:rPr>
          <w:rFonts w:ascii="Book Antiqua" w:eastAsia="Book Antiqua" w:hAnsi="Book Antiqua" w:cs="Book Antiqua"/>
          <w:color w:val="000000"/>
        </w:rPr>
        <w:t xml:space="preserve"> are poorly </w:t>
      </w:r>
      <w:proofErr w:type="gramStart"/>
      <w:r>
        <w:rPr>
          <w:rFonts w:ascii="Book Antiqua" w:eastAsia="Book Antiqua" w:hAnsi="Book Antiqua" w:cs="Book Antiqua"/>
          <w:color w:val="000000"/>
        </w:rPr>
        <w:t>understood</w:t>
      </w:r>
      <w:r w:rsidR="001312FA">
        <w:rPr>
          <w:rFonts w:ascii="Book Antiqua" w:eastAsia="Book Antiqua" w:hAnsi="Book Antiqua" w:cs="Book Antiqua"/>
          <w:color w:val="000000"/>
          <w:szCs w:val="30"/>
          <w:vertAlign w:val="superscript"/>
        </w:rPr>
        <w:t>[</w:t>
      </w:r>
      <w:proofErr w:type="gramEnd"/>
      <w:r w:rsidR="001312FA">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1312FA" w:rsidRPr="001312FA">
        <w:t xml:space="preserve"> </w:t>
      </w:r>
    </w:p>
    <w:p w14:paraId="017CCC06" w14:textId="77777777" w:rsidR="00A77B3E" w:rsidRDefault="009A766A" w:rsidP="008E7B67">
      <w:pPr>
        <w:spacing w:line="360" w:lineRule="auto"/>
        <w:ind w:firstLineChars="100" w:firstLine="240"/>
        <w:jc w:val="both"/>
      </w:pPr>
      <w:r>
        <w:rPr>
          <w:rFonts w:ascii="Book Antiqua" w:eastAsia="Book Antiqua" w:hAnsi="Book Antiqua" w:cs="Book Antiqua"/>
          <w:color w:val="000000"/>
        </w:rPr>
        <w:t xml:space="preserve">Mechanisms involving the </w:t>
      </w:r>
      <w:proofErr w:type="spellStart"/>
      <w:r>
        <w:rPr>
          <w:rFonts w:ascii="Book Antiqua" w:eastAsia="Book Antiqua" w:hAnsi="Book Antiqua" w:cs="Book Antiqua"/>
          <w:color w:val="000000"/>
        </w:rPr>
        <w:t>oncostatic</w:t>
      </w:r>
      <w:proofErr w:type="spellEnd"/>
      <w:r>
        <w:rPr>
          <w:rFonts w:ascii="Book Antiqua" w:eastAsia="Book Antiqua" w:hAnsi="Book Antiqua" w:cs="Book Antiqua"/>
          <w:color w:val="000000"/>
        </w:rPr>
        <w:t xml:space="preserve"> effect of melatonin binding to MT1 and MT2 receptors in CRC have been reported in numerous studies.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conducted by </w:t>
      </w:r>
      <w:proofErr w:type="spellStart"/>
      <w:r>
        <w:rPr>
          <w:rFonts w:ascii="Book Antiqua" w:eastAsia="Book Antiqua" w:hAnsi="Book Antiqua" w:cs="Book Antiqua"/>
          <w:color w:val="000000"/>
        </w:rPr>
        <w:t>Karasek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E7B67">
        <w:rPr>
          <w:rFonts w:ascii="Book Antiqua" w:eastAsia="Book Antiqua" w:hAnsi="Book Antiqua" w:cs="Book Antiqua"/>
          <w:color w:val="000000"/>
          <w:szCs w:val="30"/>
          <w:vertAlign w:val="superscript"/>
        </w:rPr>
        <w:t>[</w:t>
      </w:r>
      <w:proofErr w:type="gramEnd"/>
      <w:r w:rsidR="008E7B67">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determined that both MT1 and MT2 were part of the </w:t>
      </w:r>
      <w:proofErr w:type="spellStart"/>
      <w:r>
        <w:rPr>
          <w:rFonts w:ascii="Book Antiqua" w:eastAsia="Book Antiqua" w:hAnsi="Book Antiqua" w:cs="Book Antiqua"/>
          <w:color w:val="000000"/>
        </w:rPr>
        <w:t>oncostatic</w:t>
      </w:r>
      <w:proofErr w:type="spellEnd"/>
      <w:r>
        <w:rPr>
          <w:rFonts w:ascii="Book Antiqua" w:eastAsia="Book Antiqua" w:hAnsi="Book Antiqua" w:cs="Book Antiqua"/>
          <w:color w:val="000000"/>
        </w:rPr>
        <w:t xml:space="preserve"> action of melatonin on Colon 38 adenocarcinoma cells. Furthermore, activation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w:t>
      </w:r>
      <w:r>
        <w:rPr>
          <w:rFonts w:ascii="Book Antiqua" w:eastAsia="Book Antiqua" w:hAnsi="Book Antiqua" w:cs="Book Antiqua"/>
          <w:i/>
          <w:iCs/>
          <w:color w:val="000000"/>
        </w:rPr>
        <w:t>p53</w:t>
      </w:r>
      <w:r>
        <w:rPr>
          <w:rFonts w:ascii="Book Antiqua" w:eastAsia="Book Antiqua" w:hAnsi="Book Antiqua" w:cs="Book Antiqua"/>
          <w:color w:val="000000"/>
        </w:rPr>
        <w:t xml:space="preserve"> gene by melatonin is reportedly directly controlled by MT1 and MT2. Melatonin’s suppression of cell proliferation and </w:t>
      </w:r>
      <w:proofErr w:type="spellStart"/>
      <w:r>
        <w:rPr>
          <w:rFonts w:ascii="Book Antiqua" w:eastAsia="Book Antiqua" w:hAnsi="Book Antiqua" w:cs="Book Antiqua"/>
          <w:color w:val="000000"/>
        </w:rPr>
        <w:t>clonogenic</w:t>
      </w:r>
      <w:proofErr w:type="spellEnd"/>
      <w:r>
        <w:rPr>
          <w:rFonts w:ascii="Book Antiqua" w:eastAsia="Book Antiqua" w:hAnsi="Book Antiqua" w:cs="Book Antiqua"/>
          <w:color w:val="000000"/>
        </w:rPr>
        <w:t xml:space="preserve"> activity is impaired because of the lack of either </w:t>
      </w:r>
      <w:proofErr w:type="gramStart"/>
      <w:r>
        <w:rPr>
          <w:rFonts w:ascii="Book Antiqua" w:eastAsia="Book Antiqua" w:hAnsi="Book Antiqua" w:cs="Book Antiqua"/>
          <w:color w:val="000000"/>
        </w:rPr>
        <w:t>receptor</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León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demonstrated an association between reduced MT1 and MT2 expression and increased malignancy in CRC in 54 Spanish patients with CRC. Moreover, expression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markers CD44 and CD133 was negatively correlated with MT1 and MT2 expression in patients with </w:t>
      </w:r>
      <w:proofErr w:type="gramStart"/>
      <w:r>
        <w:rPr>
          <w:rFonts w:ascii="Book Antiqua" w:eastAsia="Book Antiqua" w:hAnsi="Book Antiqua" w:cs="Book Antiqua"/>
          <w:color w:val="000000"/>
        </w:rPr>
        <w:t>CRC</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Furthermore, the role of the MT1 receptor in gastric adenocarcinoma was demonstrated in patients over the age of 50 </w:t>
      </w:r>
      <w:proofErr w:type="gramStart"/>
      <w:r>
        <w:rPr>
          <w:rFonts w:ascii="Book Antiqua" w:eastAsia="Book Antiqua" w:hAnsi="Book Antiqua" w:cs="Book Antiqua"/>
          <w:color w:val="000000"/>
        </w:rPr>
        <w:t>years</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the present study, we determined that four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were significantly associated with the 5-year OS of patients with CRC, with a cumulative effect on prediction for poorer prognosis. Few studies have assessed the relationship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and CRC prognosis. However, some type 2 diabetes susceptibility genes are correlated with metastasis </w:t>
      </w:r>
      <w:proofErr w:type="gramStart"/>
      <w:r>
        <w:rPr>
          <w:rFonts w:ascii="Book Antiqua" w:eastAsia="Book Antiqua" w:hAnsi="Book Antiqua" w:cs="Book Antiqua"/>
          <w:color w:val="000000"/>
        </w:rPr>
        <w:t>development</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Nasrabadi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indicated that high expression of MT2 was associated with gastric adenocarcinoma, because MT2 receptors enhance the secretion of bicarbonate by stimulating calcium release into the mucosa of </w:t>
      </w:r>
      <w:proofErr w:type="spellStart"/>
      <w:r>
        <w:rPr>
          <w:rFonts w:ascii="Book Antiqua" w:eastAsia="Book Antiqua" w:hAnsi="Book Antiqua" w:cs="Book Antiqua"/>
          <w:color w:val="000000"/>
        </w:rPr>
        <w:t>enterochromaffin</w:t>
      </w:r>
      <w:proofErr w:type="spellEnd"/>
      <w:r>
        <w:rPr>
          <w:rFonts w:ascii="Book Antiqua" w:eastAsia="Book Antiqua" w:hAnsi="Book Antiqua" w:cs="Book Antiqua"/>
          <w:color w:val="000000"/>
        </w:rPr>
        <w:t xml:space="preserve"> cells. Numerous reports have indicated that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are associated with fasting glucose level, obesity, carbohydrate disorders, and type 2 diabetes, which are crucial metabolic risk factors for </w:t>
      </w:r>
      <w:proofErr w:type="gramStart"/>
      <w:r>
        <w:rPr>
          <w:rFonts w:ascii="Book Antiqua" w:eastAsia="Book Antiqua" w:hAnsi="Book Antiqua" w:cs="Book Antiqua"/>
          <w:color w:val="000000"/>
        </w:rPr>
        <w:t>CRC</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Indeed, Johnson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reviewed the association between colorectal cancer and type 2 diabetes and indicated that there is a positive and observational correlation. Besides, the GG genotype of the variant rs10830963 was discovered to significantly increase the risk of breast cancer than the CC </w:t>
      </w:r>
      <w:proofErr w:type="gramStart"/>
      <w:r>
        <w:rPr>
          <w:rFonts w:ascii="Book Antiqua" w:eastAsia="Book Antiqua" w:hAnsi="Book Antiqua" w:cs="Book Antiqua"/>
          <w:color w:val="000000"/>
        </w:rPr>
        <w:t>genotype</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39,42]</w:t>
      </w:r>
      <w:r>
        <w:rPr>
          <w:rFonts w:ascii="Book Antiqua" w:eastAsia="Book Antiqua" w:hAnsi="Book Antiqua" w:cs="Book Antiqua"/>
          <w:color w:val="000000"/>
        </w:rPr>
        <w:t xml:space="preserve">. Moreover, the AA genotype of the variant rs10765576 was correlated with lower risk of breast cancer compared with the GG or GA major allele among Chinese </w:t>
      </w:r>
      <w:proofErr w:type="gramStart"/>
      <w:r>
        <w:rPr>
          <w:rFonts w:ascii="Book Antiqua" w:eastAsia="Book Antiqua" w:hAnsi="Book Antiqua" w:cs="Book Antiqua"/>
          <w:color w:val="000000"/>
        </w:rPr>
        <w:t>women</w:t>
      </w:r>
      <w:r w:rsidR="00E523B3">
        <w:rPr>
          <w:rFonts w:ascii="Book Antiqua" w:eastAsia="Book Antiqua" w:hAnsi="Book Antiqua" w:cs="Book Antiqua"/>
          <w:color w:val="000000"/>
          <w:szCs w:val="30"/>
          <w:vertAlign w:val="superscript"/>
        </w:rPr>
        <w:t>[</w:t>
      </w:r>
      <w:proofErr w:type="gramEnd"/>
      <w:r w:rsidR="00E523B3">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2BABB535" w14:textId="77777777" w:rsidR="00A77B3E" w:rsidRDefault="009A766A" w:rsidP="00E523B3">
      <w:pPr>
        <w:spacing w:line="360" w:lineRule="auto"/>
        <w:ind w:firstLineChars="100" w:firstLine="240"/>
        <w:jc w:val="both"/>
      </w:pPr>
      <w:r>
        <w:rPr>
          <w:rFonts w:ascii="Book Antiqua" w:eastAsia="Book Antiqua" w:hAnsi="Book Antiqua" w:cs="Book Antiqua"/>
          <w:color w:val="000000"/>
        </w:rPr>
        <w:t xml:space="preserve">Data concerning the effect of gene methylation modification on the association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and CRC prognosis are scarce. The case-only analysis performed by Das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47AE1">
        <w:rPr>
          <w:rFonts w:ascii="Book Antiqua" w:eastAsia="Book Antiqua" w:hAnsi="Book Antiqua" w:cs="Book Antiqua"/>
          <w:color w:val="000000"/>
          <w:szCs w:val="30"/>
          <w:vertAlign w:val="superscript"/>
        </w:rPr>
        <w:t>[</w:t>
      </w:r>
      <w:proofErr w:type="gramEnd"/>
      <w:r w:rsidR="00F47AE1">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assessed the potential interactions and associations between epigenetics, genetics, and the risk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Das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47AE1">
        <w:rPr>
          <w:rFonts w:ascii="Book Antiqua" w:eastAsia="Book Antiqua" w:hAnsi="Book Antiqua" w:cs="Book Antiqua"/>
          <w:color w:val="000000"/>
          <w:szCs w:val="30"/>
          <w:vertAlign w:val="superscript"/>
        </w:rPr>
        <w:t>[</w:t>
      </w:r>
      <w:proofErr w:type="gramEnd"/>
      <w:r w:rsidR="00F47AE1">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determined that </w:t>
      </w:r>
      <w:r>
        <w:rPr>
          <w:rFonts w:ascii="Book Antiqua" w:eastAsia="Book Antiqua" w:hAnsi="Book Antiqua" w:cs="Book Antiqua"/>
          <w:i/>
          <w:iCs/>
          <w:color w:val="000000"/>
        </w:rPr>
        <w:t>CDKN2A</w:t>
      </w:r>
      <w:r>
        <w:rPr>
          <w:rFonts w:ascii="Book Antiqua" w:eastAsia="Book Antiqua" w:hAnsi="Book Antiqua" w:cs="Book Antiqua"/>
          <w:color w:val="000000"/>
        </w:rPr>
        <w:t xml:space="preserve"> methylation and the </w:t>
      </w:r>
      <w:r>
        <w:rPr>
          <w:rFonts w:ascii="Book Antiqua" w:eastAsia="Book Antiqua" w:hAnsi="Book Antiqua" w:cs="Book Antiqua"/>
          <w:i/>
          <w:iCs/>
          <w:color w:val="000000"/>
        </w:rPr>
        <w:t>p53</w:t>
      </w:r>
      <w:r>
        <w:rPr>
          <w:rFonts w:ascii="Book Antiqua" w:eastAsia="Book Antiqua" w:hAnsi="Book Antiqua" w:cs="Book Antiqua"/>
          <w:color w:val="000000"/>
        </w:rPr>
        <w:t xml:space="preserve"> polymorphism were significantly associated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risk. DNA methylation can regulate gene expression by modifying chromatin complexes and recruiting methyl-</w:t>
      </w:r>
      <w:proofErr w:type="spellStart"/>
      <w:r>
        <w:rPr>
          <w:rFonts w:ascii="Book Antiqua" w:eastAsia="Book Antiqua" w:hAnsi="Book Antiqua" w:cs="Book Antiqua"/>
          <w:color w:val="000000"/>
        </w:rPr>
        <w:t>CpG</w:t>
      </w:r>
      <w:proofErr w:type="spellEnd"/>
      <w:r>
        <w:rPr>
          <w:rFonts w:ascii="Book Antiqua" w:eastAsia="Book Antiqua" w:hAnsi="Book Antiqua" w:cs="Book Antiqua"/>
          <w:color w:val="000000"/>
        </w:rPr>
        <w:t xml:space="preserve"> domain-binding proteins around </w:t>
      </w:r>
      <w:proofErr w:type="spellStart"/>
      <w:r>
        <w:rPr>
          <w:rFonts w:ascii="Book Antiqua" w:eastAsia="Book Antiqua" w:hAnsi="Book Antiqua" w:cs="Book Antiqua"/>
          <w:color w:val="000000"/>
        </w:rPr>
        <w:t>CpG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islands,</w:t>
      </w:r>
      <w:proofErr w:type="gramEnd"/>
      <w:r>
        <w:rPr>
          <w:rFonts w:ascii="Book Antiqua" w:eastAsia="Book Antiqua" w:hAnsi="Book Antiqua" w:cs="Book Antiqua"/>
          <w:color w:val="000000"/>
        </w:rPr>
        <w:t xml:space="preserve"> and this is the most common epigenetic alteration. There was a clinical study had revealed the feasibility of using specific gene methylation statuses as biomarkers for CRC </w:t>
      </w:r>
      <w:proofErr w:type="gramStart"/>
      <w:r>
        <w:rPr>
          <w:rFonts w:ascii="Book Antiqua" w:eastAsia="Book Antiqua" w:hAnsi="Book Antiqua" w:cs="Book Antiqua"/>
          <w:color w:val="000000"/>
        </w:rPr>
        <w:t>prognosis</w:t>
      </w:r>
      <w:r w:rsidR="00F47AE1">
        <w:rPr>
          <w:rFonts w:ascii="Book Antiqua" w:eastAsia="Book Antiqua" w:hAnsi="Book Antiqua" w:cs="Book Antiqua"/>
          <w:color w:val="000000"/>
          <w:szCs w:val="30"/>
          <w:vertAlign w:val="superscript"/>
        </w:rPr>
        <w:t>[</w:t>
      </w:r>
      <w:proofErr w:type="gramEnd"/>
      <w:r w:rsidR="00F47AE1">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For instance, the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of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promoters has been suggested to be independently correlated with poorer prognosis (including metastasis, recurrence, and mortality) in patients with </w:t>
      </w:r>
      <w:proofErr w:type="gramStart"/>
      <w:r>
        <w:rPr>
          <w:rFonts w:ascii="Book Antiqua" w:eastAsia="Book Antiqua" w:hAnsi="Book Antiqua" w:cs="Book Antiqua"/>
          <w:color w:val="000000"/>
        </w:rPr>
        <w:t>CRC</w:t>
      </w:r>
      <w:r w:rsidR="00F47AE1">
        <w:rPr>
          <w:rFonts w:ascii="Book Antiqua" w:eastAsia="Book Antiqua" w:hAnsi="Book Antiqua" w:cs="Book Antiqua"/>
          <w:color w:val="000000"/>
          <w:szCs w:val="30"/>
          <w:vertAlign w:val="superscript"/>
        </w:rPr>
        <w:t>[</w:t>
      </w:r>
      <w:proofErr w:type="gramEnd"/>
      <w:r w:rsidR="00F47AE1">
        <w:rPr>
          <w:rFonts w:ascii="Book Antiqua" w:eastAsia="Book Antiqua" w:hAnsi="Book Antiqua" w:cs="Book Antiqua"/>
          <w:color w:val="000000"/>
          <w:szCs w:val="30"/>
          <w:vertAlign w:val="superscript"/>
        </w:rPr>
        <w:t>45,46]</w:t>
      </w:r>
      <w:r>
        <w:rPr>
          <w:rFonts w:ascii="Book Antiqua" w:eastAsia="Book Antiqua" w:hAnsi="Book Antiqua" w:cs="Book Antiqua"/>
          <w:color w:val="000000"/>
        </w:rPr>
        <w:t xml:space="preserve">. Our findings demonstrated that the risk of mortality in </w:t>
      </w:r>
      <w:r>
        <w:rPr>
          <w:rFonts w:ascii="Book Antiqua" w:eastAsia="Book Antiqua" w:hAnsi="Book Antiqua" w:cs="Book Antiqua"/>
          <w:i/>
          <w:iCs/>
          <w:color w:val="000000"/>
        </w:rPr>
        <w:t>CDKN2A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patients with rs10830963 or rs1447352 risk genotype was higher than that in the opposing subgroups. However, SNPs−rs1387153 and rs1447352 with </w:t>
      </w:r>
      <w:proofErr w:type="spellStart"/>
      <w:r>
        <w:rPr>
          <w:rFonts w:ascii="Book Antiqua" w:eastAsia="Book Antiqua" w:hAnsi="Book Antiqua" w:cs="Book Antiqua"/>
          <w:color w:val="000000"/>
        </w:rPr>
        <w:t>unmethylation</w:t>
      </w:r>
      <w:proofErr w:type="spellEnd"/>
      <w:r>
        <w:rPr>
          <w:rFonts w:ascii="Book Antiqua" w:eastAsia="Book Antiqua" w:hAnsi="Book Antiqua" w:cs="Book Antiqua"/>
          <w:color w:val="000000"/>
        </w:rPr>
        <w:t xml:space="preserve"> of the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 were associated with poorer CRC prognosis. All these findings regarding the correlation with gene promoter methylation status and polymorphisms suggest an overlap and crosstalk between the involved pathways, adversely affecting cancer prognosis, and indicate a strong correlation between genetic and epigenetic factors in the Taiwanese population. Therefore,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methylation status and </w:t>
      </w:r>
      <w:r>
        <w:rPr>
          <w:rFonts w:ascii="Book Antiqua" w:eastAsia="Book Antiqua" w:hAnsi="Book Antiqua" w:cs="Book Antiqua"/>
          <w:i/>
          <w:iCs/>
          <w:color w:val="000000"/>
        </w:rPr>
        <w:t xml:space="preserve">MTNR1B </w:t>
      </w:r>
      <w:r>
        <w:rPr>
          <w:rFonts w:ascii="Book Antiqua" w:eastAsia="Book Antiqua" w:hAnsi="Book Antiqua" w:cs="Book Antiqua"/>
          <w:color w:val="000000"/>
        </w:rPr>
        <w:t>SNPs may be used as molecular targets for predicting CRC prognosis. The efficiency of any single polymorphic site for risk detection is usually limited because of the multistep model of colorectal carcinogenesis. The benefits of using a combination of several SNPs are well-</w:t>
      </w:r>
      <w:proofErr w:type="gramStart"/>
      <w:r>
        <w:rPr>
          <w:rFonts w:ascii="Book Antiqua" w:eastAsia="Book Antiqua" w:hAnsi="Book Antiqua" w:cs="Book Antiqua"/>
          <w:color w:val="000000"/>
        </w:rPr>
        <w:t>documented</w:t>
      </w:r>
      <w:r w:rsidR="00F47AE1">
        <w:rPr>
          <w:rFonts w:ascii="Book Antiqua" w:eastAsia="Book Antiqua" w:hAnsi="Book Antiqua" w:cs="Book Antiqua"/>
          <w:color w:val="000000"/>
          <w:szCs w:val="30"/>
          <w:vertAlign w:val="superscript"/>
        </w:rPr>
        <w:t>[</w:t>
      </w:r>
      <w:proofErr w:type="gramEnd"/>
      <w:r w:rsidR="00F47AE1">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Our analysis revealed a significant cumulative effect, which was observed as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correlating with the 5-year OS, which indicates that using more risk genotypes may improve the accuracy of CRC prognoses. Furthermore, the risk of mortality in individuals with the TT genotype rs1387153, CC genotype rs2166706, and GG genotype rs10830963 may be 2.75-fold higher than that in other haplotypes.</w:t>
      </w:r>
    </w:p>
    <w:p w14:paraId="7553807A" w14:textId="77777777" w:rsidR="00A77B3E" w:rsidRDefault="009A766A" w:rsidP="004D2FB2">
      <w:pPr>
        <w:spacing w:line="360" w:lineRule="auto"/>
        <w:ind w:firstLineChars="100" w:firstLine="240"/>
        <w:jc w:val="both"/>
      </w:pPr>
      <w:r>
        <w:rPr>
          <w:rFonts w:ascii="Book Antiqua" w:eastAsia="Book Antiqua" w:hAnsi="Book Antiqua" w:cs="Book Antiqua"/>
          <w:color w:val="000000"/>
        </w:rPr>
        <w:t xml:space="preserve">Certain limitations to the present study should be considered. First, limitations are inherent in any retrospective cohort study. Second, our sample size was not sufficiently large enough to provide a more precise estimate of the association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and CRC prognosis. Third, our preliminary retrospective cohort study was not designed to clarify the pathophysiology of how the risk genotype of the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reduces postoperative survival. In addition, data regarding registered patients were collected from the TSGH's cancer registry database. Other potential risk factors, such as dietary habits, obesity, and combined primary diseases were unavailable from the database. Furthermore, this study did not include normal colorectal tissues, </w:t>
      </w:r>
      <w:r w:rsidRPr="0040642B">
        <w:rPr>
          <w:rFonts w:ascii="Book Antiqua" w:eastAsia="Book Antiqua" w:hAnsi="Book Antiqua" w:cs="Book Antiqua"/>
          <w:i/>
          <w:color w:val="000000"/>
        </w:rPr>
        <w:t>i.e.</w:t>
      </w:r>
      <w:r>
        <w:rPr>
          <w:rFonts w:ascii="Book Antiqua" w:eastAsia="Book Antiqua" w:hAnsi="Book Antiqua" w:cs="Book Antiqua"/>
          <w:color w:val="000000"/>
        </w:rPr>
        <w:t xml:space="preserve"> we could not describe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polymorphic variants in normal colorectal tissues. The results of the present study should be verified using a large-scale study that controls for confounding variables, such as lifestyle, carcinogen exposure, and diet, among others.</w:t>
      </w:r>
      <w:bookmarkEnd w:id="65"/>
      <w:bookmarkEnd w:id="66"/>
    </w:p>
    <w:p w14:paraId="1F74C5F1" w14:textId="77777777" w:rsidR="00A77B3E" w:rsidRDefault="00A77B3E">
      <w:pPr>
        <w:spacing w:line="360" w:lineRule="auto"/>
        <w:jc w:val="both"/>
      </w:pPr>
    </w:p>
    <w:p w14:paraId="5DDA62ED" w14:textId="77777777" w:rsidR="00A77B3E" w:rsidRDefault="009A766A">
      <w:pPr>
        <w:spacing w:line="360" w:lineRule="auto"/>
        <w:jc w:val="both"/>
      </w:pPr>
      <w:r>
        <w:rPr>
          <w:rFonts w:ascii="Book Antiqua" w:eastAsia="Book Antiqua" w:hAnsi="Book Antiqua" w:cs="Book Antiqua"/>
          <w:b/>
          <w:caps/>
          <w:color w:val="000000"/>
          <w:u w:val="single"/>
        </w:rPr>
        <w:t>CONCLUSION</w:t>
      </w:r>
    </w:p>
    <w:p w14:paraId="1E11F6AA" w14:textId="77777777" w:rsidR="00A77B3E" w:rsidRDefault="009A766A">
      <w:pPr>
        <w:spacing w:line="360" w:lineRule="auto"/>
        <w:jc w:val="both"/>
      </w:pPr>
      <w:bookmarkStart w:id="67" w:name="OLE_LINK300"/>
      <w:bookmarkStart w:id="68" w:name="OLE_LINK301"/>
      <w:r>
        <w:rPr>
          <w:rFonts w:ascii="Book Antiqua" w:eastAsia="Book Antiqua" w:hAnsi="Book Antiqua" w:cs="Book Antiqua"/>
          <w:color w:val="000000"/>
        </w:rPr>
        <w:t xml:space="preserve">In summary, we conducted a retrospective cohort study to investigate the association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and CRC prognosis in those with different gene methylation statuses. All polymorphisms were correlated with 5-year OS. Three SNPs (rs1387153, rs10830963, and rs1447352) were associated with enhanced mortality risk when combined with different </w:t>
      </w:r>
      <w:r>
        <w:rPr>
          <w:rFonts w:ascii="Book Antiqua" w:eastAsia="Book Antiqua" w:hAnsi="Book Antiqua" w:cs="Book Antiqua"/>
          <w:i/>
          <w:iCs/>
          <w:color w:val="000000"/>
        </w:rPr>
        <w:t>CDKN2A</w:t>
      </w:r>
      <w:r>
        <w:rPr>
          <w:rFonts w:ascii="Book Antiqua" w:eastAsia="Book Antiqua" w:hAnsi="Book Antiqua" w:cs="Book Antiqua"/>
          <w:color w:val="000000"/>
        </w:rPr>
        <w:t xml:space="preserve"> or </w:t>
      </w:r>
      <w:r>
        <w:rPr>
          <w:rFonts w:ascii="Book Antiqua" w:eastAsia="Book Antiqua" w:hAnsi="Book Antiqua" w:cs="Book Antiqua"/>
          <w:i/>
          <w:iCs/>
          <w:color w:val="000000"/>
        </w:rPr>
        <w:t>MGMT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gene </w:t>
      </w:r>
      <w:r>
        <w:rPr>
          <w:rFonts w:ascii="Book Antiqua" w:eastAsia="Book Antiqua" w:hAnsi="Book Antiqua" w:cs="Book Antiqua"/>
          <w:color w:val="000000"/>
        </w:rPr>
        <w:t xml:space="preserve">methylation status. Furthermore, we observed a strong cumulative effect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on the 5-year OS of patients with CRC. Our findings indicate that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combined with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gene </w:t>
      </w:r>
      <w:r>
        <w:rPr>
          <w:rFonts w:ascii="Book Antiqua" w:eastAsia="Book Antiqua" w:hAnsi="Book Antiqua" w:cs="Book Antiqua"/>
          <w:color w:val="000000"/>
        </w:rPr>
        <w:t xml:space="preserve">methylation statuses may be predictive biomarkers for CRC prognosis. This study offers insights into novel genetic and epigenetic biomarkers for the prediction of CRC prognosis, and the findings could be used to </w:t>
      </w:r>
      <w:proofErr w:type="spellStart"/>
      <w:r>
        <w:rPr>
          <w:rFonts w:ascii="Book Antiqua" w:eastAsia="Book Antiqua" w:hAnsi="Book Antiqua" w:cs="Book Antiqua"/>
          <w:color w:val="000000"/>
        </w:rPr>
        <w:t>individualise</w:t>
      </w:r>
      <w:proofErr w:type="spellEnd"/>
      <w:r>
        <w:rPr>
          <w:rFonts w:ascii="Book Antiqua" w:eastAsia="Book Antiqua" w:hAnsi="Book Antiqua" w:cs="Book Antiqua"/>
          <w:color w:val="000000"/>
        </w:rPr>
        <w:t xml:space="preserve"> the treatment of patients with CRC.</w:t>
      </w:r>
    </w:p>
    <w:bookmarkEnd w:id="67"/>
    <w:bookmarkEnd w:id="68"/>
    <w:p w14:paraId="3230A60F" w14:textId="77777777" w:rsidR="00A77B3E" w:rsidRDefault="00A77B3E">
      <w:pPr>
        <w:spacing w:line="360" w:lineRule="auto"/>
        <w:jc w:val="both"/>
      </w:pPr>
    </w:p>
    <w:p w14:paraId="0F5F602C" w14:textId="77777777" w:rsidR="00A77B3E" w:rsidRDefault="009A766A">
      <w:pPr>
        <w:spacing w:line="360" w:lineRule="auto"/>
        <w:jc w:val="both"/>
      </w:pPr>
      <w:r>
        <w:rPr>
          <w:rFonts w:ascii="Book Antiqua" w:eastAsia="Book Antiqua" w:hAnsi="Book Antiqua" w:cs="Book Antiqua"/>
          <w:b/>
          <w:caps/>
          <w:color w:val="000000"/>
          <w:u w:val="single"/>
        </w:rPr>
        <w:t>ARTICLE HIGHLIGHTS</w:t>
      </w:r>
    </w:p>
    <w:p w14:paraId="58F93FD7" w14:textId="77777777" w:rsidR="00A77B3E" w:rsidRDefault="009A766A">
      <w:pPr>
        <w:spacing w:line="360" w:lineRule="auto"/>
        <w:jc w:val="both"/>
      </w:pPr>
      <w:r>
        <w:rPr>
          <w:rFonts w:ascii="Book Antiqua" w:eastAsia="Book Antiqua" w:hAnsi="Book Antiqua" w:cs="Book Antiqua"/>
          <w:b/>
          <w:i/>
          <w:color w:val="000000"/>
        </w:rPr>
        <w:t>Research background</w:t>
      </w:r>
    </w:p>
    <w:p w14:paraId="6D12FC5C" w14:textId="77777777" w:rsidR="00A77B3E" w:rsidRDefault="009A766A">
      <w:pPr>
        <w:spacing w:line="360" w:lineRule="auto"/>
        <w:jc w:val="both"/>
      </w:pPr>
      <w:bookmarkStart w:id="69" w:name="OLE_LINK302"/>
      <w:bookmarkStart w:id="70" w:name="OLE_LINK303"/>
      <w:r>
        <w:rPr>
          <w:rFonts w:ascii="Book Antiqua" w:eastAsia="Book Antiqua" w:hAnsi="Book Antiqua" w:cs="Book Antiqua"/>
          <w:color w:val="000000"/>
        </w:rPr>
        <w:t xml:space="preserve">Melatonin plays a central role in the management of circadian rhythm and was identified in the gastrointestinal tract. Epidemiological studies demonstrated that melatonin has </w:t>
      </w:r>
      <w:proofErr w:type="spellStart"/>
      <w:r>
        <w:rPr>
          <w:rFonts w:ascii="Book Antiqua" w:eastAsia="Book Antiqua" w:hAnsi="Book Antiqua" w:cs="Book Antiqua"/>
          <w:color w:val="000000"/>
        </w:rPr>
        <w:t>oncostatic</w:t>
      </w:r>
      <w:proofErr w:type="spellEnd"/>
      <w:r>
        <w:rPr>
          <w:rFonts w:ascii="Book Antiqua" w:eastAsia="Book Antiqua" w:hAnsi="Book Antiqua" w:cs="Book Antiqua"/>
          <w:color w:val="000000"/>
        </w:rPr>
        <w:t xml:space="preserve"> effects including induction of epigenetic alteration on different types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The melatonin receptor MT2 encoded by </w:t>
      </w:r>
      <w:r>
        <w:rPr>
          <w:rFonts w:ascii="Book Antiqua" w:eastAsia="Book Antiqua" w:hAnsi="Book Antiqua" w:cs="Book Antiqua"/>
          <w:i/>
          <w:iCs/>
          <w:color w:val="000000"/>
        </w:rPr>
        <w:t>MTNR1B</w:t>
      </w:r>
      <w:r>
        <w:rPr>
          <w:rFonts w:ascii="Book Antiqua" w:eastAsia="Book Antiqua" w:hAnsi="Book Antiqua" w:cs="Book Antiqua"/>
          <w:color w:val="000000"/>
        </w:rPr>
        <w:t xml:space="preserve"> is generally responsible for mediating the downstream effects of melatonin. The expression of MT2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mucosa is lower than the normal mucosa in patients with </w:t>
      </w:r>
      <w:r w:rsidR="005C1A58">
        <w:rPr>
          <w:rFonts w:ascii="Book Antiqua" w:eastAsia="Book Antiqua" w:hAnsi="Book Antiqua" w:cs="Book Antiqua"/>
          <w:color w:val="000000"/>
        </w:rPr>
        <w:t>colorectal cancer (CRC)</w:t>
      </w:r>
      <w:r>
        <w:rPr>
          <w:rFonts w:ascii="Book Antiqua" w:eastAsia="Book Antiqua" w:hAnsi="Book Antiqua" w:cs="Book Antiqua"/>
          <w:color w:val="000000"/>
        </w:rPr>
        <w:t>.</w:t>
      </w:r>
    </w:p>
    <w:bookmarkEnd w:id="69"/>
    <w:bookmarkEnd w:id="70"/>
    <w:p w14:paraId="0C684CC9" w14:textId="77777777" w:rsidR="00A77B3E" w:rsidRDefault="00A77B3E">
      <w:pPr>
        <w:spacing w:line="360" w:lineRule="auto"/>
        <w:jc w:val="both"/>
      </w:pPr>
    </w:p>
    <w:p w14:paraId="18567C23" w14:textId="77777777" w:rsidR="00A77B3E" w:rsidRDefault="009A766A">
      <w:pPr>
        <w:spacing w:line="360" w:lineRule="auto"/>
        <w:jc w:val="both"/>
      </w:pPr>
      <w:r>
        <w:rPr>
          <w:rFonts w:ascii="Book Antiqua" w:eastAsia="Book Antiqua" w:hAnsi="Book Antiqua" w:cs="Book Antiqua"/>
          <w:b/>
          <w:i/>
          <w:color w:val="000000"/>
        </w:rPr>
        <w:t>Research motivation</w:t>
      </w:r>
    </w:p>
    <w:p w14:paraId="48E4F845" w14:textId="77777777" w:rsidR="00A77B3E" w:rsidRDefault="009A766A">
      <w:pPr>
        <w:spacing w:line="360" w:lineRule="auto"/>
        <w:jc w:val="both"/>
      </w:pPr>
      <w:bookmarkStart w:id="71" w:name="OLE_LINK304"/>
      <w:bookmarkStart w:id="72" w:name="OLE_LINK305"/>
      <w:r>
        <w:rPr>
          <w:rFonts w:ascii="Book Antiqua" w:eastAsia="Book Antiqua" w:hAnsi="Book Antiqua" w:cs="Book Antiqua"/>
          <w:color w:val="000000"/>
        </w:rPr>
        <w:t>Growing studies have investigated the association between melatonin and CRC carcinogen</w:t>
      </w:r>
      <w:r w:rsidR="00035F0A">
        <w:rPr>
          <w:rFonts w:ascii="Book Antiqua" w:eastAsia="Book Antiqua" w:hAnsi="Book Antiqua" w:cs="Book Antiqua"/>
          <w:color w:val="000000"/>
        </w:rPr>
        <w:t>esis. However, the</w:t>
      </w:r>
      <w:r w:rsidR="00035F0A">
        <w:rPr>
          <w:rFonts w:ascii="Book Antiqua" w:hAnsi="Book Antiqua" w:cs="Book Antiqua" w:hint="eastAsia"/>
          <w:color w:val="000000"/>
          <w:lang w:eastAsia="zh-CN"/>
        </w:rPr>
        <w:t xml:space="preserve"> </w:t>
      </w:r>
      <w:r w:rsidR="00035F0A">
        <w:rPr>
          <w:rFonts w:ascii="Book Antiqua" w:eastAsia="Book Antiqua" w:hAnsi="Book Antiqua" w:cs="Book Antiqua"/>
          <w:color w:val="000000"/>
        </w:rPr>
        <w:t>relationship</w:t>
      </w:r>
      <w:r w:rsidR="00035F0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and CRC sensitivity is not clear. To analyze the effects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on CRC prognosis and evaluate the interactions with aberrant promoter methylation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genes will be of great significance.</w:t>
      </w:r>
    </w:p>
    <w:bookmarkEnd w:id="71"/>
    <w:bookmarkEnd w:id="72"/>
    <w:p w14:paraId="131559B1" w14:textId="77777777" w:rsidR="00A77B3E" w:rsidRDefault="00A77B3E">
      <w:pPr>
        <w:spacing w:line="360" w:lineRule="auto"/>
        <w:jc w:val="both"/>
      </w:pPr>
    </w:p>
    <w:p w14:paraId="351EA0FC" w14:textId="77777777" w:rsidR="00A77B3E" w:rsidRDefault="009A766A">
      <w:pPr>
        <w:spacing w:line="360" w:lineRule="auto"/>
        <w:jc w:val="both"/>
      </w:pPr>
      <w:r>
        <w:rPr>
          <w:rFonts w:ascii="Book Antiqua" w:eastAsia="Book Antiqua" w:hAnsi="Book Antiqua" w:cs="Book Antiqua"/>
          <w:b/>
          <w:i/>
          <w:color w:val="000000"/>
        </w:rPr>
        <w:t>Research objectives</w:t>
      </w:r>
    </w:p>
    <w:p w14:paraId="7312BA89" w14:textId="77777777" w:rsidR="00A77B3E" w:rsidRDefault="009A766A">
      <w:pPr>
        <w:spacing w:line="360" w:lineRule="auto"/>
        <w:jc w:val="both"/>
      </w:pPr>
      <w:bookmarkStart w:id="73" w:name="OLE_LINK306"/>
      <w:bookmarkStart w:id="74" w:name="OLE_LINK307"/>
      <w:r>
        <w:rPr>
          <w:rFonts w:ascii="Book Antiqua" w:eastAsia="Book Antiqua" w:hAnsi="Book Antiqua" w:cs="Book Antiqua"/>
          <w:color w:val="000000"/>
        </w:rPr>
        <w:t xml:space="preserve">In our study, we aimed to explore the association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single-nucleotide polymorphism (SNPs) and the 5-year </w:t>
      </w:r>
      <w:r w:rsidR="00540892">
        <w:rPr>
          <w:rFonts w:ascii="Book Antiqua" w:eastAsia="Book Antiqua" w:hAnsi="Book Antiqua" w:cs="Book Antiqua"/>
          <w:color w:val="000000"/>
        </w:rPr>
        <w:t xml:space="preserve">overall survival (OS) </w:t>
      </w:r>
      <w:r>
        <w:rPr>
          <w:rFonts w:ascii="Book Antiqua" w:eastAsia="Book Antiqua" w:hAnsi="Book Antiqua" w:cs="Book Antiqua"/>
          <w:color w:val="000000"/>
        </w:rPr>
        <w:t xml:space="preserve">of CRC patients. To further assess the interaction between </w:t>
      </w:r>
      <w:r>
        <w:rPr>
          <w:rFonts w:ascii="Book Antiqua" w:eastAsia="Book Antiqua" w:hAnsi="Book Antiqua" w:cs="Book Antiqua"/>
          <w:i/>
          <w:iCs/>
          <w:color w:val="000000"/>
        </w:rPr>
        <w:t xml:space="preserve">MTNR1B </w:t>
      </w:r>
      <w:r>
        <w:rPr>
          <w:rFonts w:ascii="Book Antiqua" w:eastAsia="Book Antiqua" w:hAnsi="Book Antiqua" w:cs="Book Antiqua"/>
          <w:color w:val="000000"/>
        </w:rPr>
        <w:t xml:space="preserve">SNPs and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 methylation, we examined the relationship between each SNP and the 5-year OS, with data stratified by the methylation status of the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w:t>
      </w:r>
    </w:p>
    <w:bookmarkEnd w:id="73"/>
    <w:bookmarkEnd w:id="74"/>
    <w:p w14:paraId="308B158D" w14:textId="77777777" w:rsidR="00A77B3E" w:rsidRDefault="00A77B3E">
      <w:pPr>
        <w:spacing w:line="360" w:lineRule="auto"/>
        <w:jc w:val="both"/>
      </w:pPr>
    </w:p>
    <w:p w14:paraId="62C69EC2" w14:textId="77777777" w:rsidR="00A77B3E" w:rsidRDefault="009A766A">
      <w:pPr>
        <w:spacing w:line="360" w:lineRule="auto"/>
        <w:jc w:val="both"/>
      </w:pPr>
      <w:r>
        <w:rPr>
          <w:rFonts w:ascii="Book Antiqua" w:eastAsia="Book Antiqua" w:hAnsi="Book Antiqua" w:cs="Book Antiqua"/>
          <w:b/>
          <w:i/>
          <w:color w:val="000000"/>
        </w:rPr>
        <w:t>Research methods</w:t>
      </w:r>
    </w:p>
    <w:p w14:paraId="78C55ED3" w14:textId="77777777" w:rsidR="00A77B3E" w:rsidRDefault="009A766A">
      <w:pPr>
        <w:spacing w:line="360" w:lineRule="auto"/>
        <w:jc w:val="both"/>
      </w:pPr>
      <w:bookmarkStart w:id="75" w:name="OLE_LINK308"/>
      <w:bookmarkStart w:id="76" w:name="OLE_LINK309"/>
      <w:r>
        <w:rPr>
          <w:rFonts w:ascii="Book Antiqua" w:eastAsia="Book Antiqua" w:hAnsi="Book Antiqua" w:cs="Book Antiqua"/>
          <w:color w:val="000000"/>
        </w:rPr>
        <w:t xml:space="preserve">Ninety four CRC patients from Taiwan were enrolled to evaluate the association between </w:t>
      </w:r>
      <w:r>
        <w:rPr>
          <w:rFonts w:ascii="Book Antiqua" w:eastAsia="Book Antiqua" w:hAnsi="Book Antiqua" w:cs="Book Antiqua"/>
          <w:i/>
          <w:iCs/>
          <w:color w:val="000000"/>
        </w:rPr>
        <w:t>MTNR1B</w:t>
      </w:r>
      <w:r>
        <w:rPr>
          <w:rFonts w:ascii="Book Antiqua" w:eastAsia="Book Antiqua" w:hAnsi="Book Antiqua" w:cs="Book Antiqua"/>
          <w:color w:val="000000"/>
        </w:rPr>
        <w:t xml:space="preserve"> SNPs, </w:t>
      </w:r>
      <w:r>
        <w:rPr>
          <w:rFonts w:ascii="Book Antiqua" w:eastAsia="Book Antiqua" w:hAnsi="Book Antiqua" w:cs="Book Antiqua"/>
          <w:i/>
          <w:iCs/>
          <w:color w:val="000000"/>
        </w:rPr>
        <w:t>CDKN2A</w:t>
      </w:r>
      <w:r>
        <w:rPr>
          <w:rFonts w:ascii="Book Antiqua" w:eastAsia="Book Antiqua" w:hAnsi="Book Antiqua" w:cs="Book Antiqua"/>
          <w:color w:val="000000"/>
        </w:rPr>
        <w:t xml:space="preserve">,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and 5-year OS. The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were screened using the </w:t>
      </w:r>
      <w:proofErr w:type="spellStart"/>
      <w:r>
        <w:rPr>
          <w:rFonts w:ascii="Book Antiqua" w:eastAsia="Book Antiqua" w:hAnsi="Book Antiqua" w:cs="Book Antiqua"/>
          <w:color w:val="000000"/>
        </w:rPr>
        <w:t>Agena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rPr>
        <w:t xml:space="preserve"> platform with </w:t>
      </w:r>
      <w:proofErr w:type="spellStart"/>
      <w:r>
        <w:rPr>
          <w:rFonts w:ascii="Book Antiqua" w:eastAsia="Book Antiqua" w:hAnsi="Book Antiqua" w:cs="Book Antiqua"/>
          <w:color w:val="000000"/>
        </w:rPr>
        <w:t>iPLEX</w:t>
      </w:r>
      <w:proofErr w:type="spellEnd"/>
      <w:r>
        <w:rPr>
          <w:rFonts w:ascii="Book Antiqua" w:eastAsia="Book Antiqua" w:hAnsi="Book Antiqua" w:cs="Book Antiqua"/>
          <w:color w:val="000000"/>
        </w:rPr>
        <w:t xml:space="preserve"> gold chemistry. The promoter methylation status of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was assessed using methylation-specific </w:t>
      </w:r>
      <w:r w:rsidR="00ED66DE">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Associations of the genetic and epigenetic effect and 5-year OS were assessed using the Cox proportional hazards regression model. </w:t>
      </w:r>
      <w:bookmarkEnd w:id="75"/>
      <w:bookmarkEnd w:id="76"/>
    </w:p>
    <w:p w14:paraId="46D3C980" w14:textId="77777777" w:rsidR="00A77B3E" w:rsidRDefault="00A77B3E">
      <w:pPr>
        <w:spacing w:line="360" w:lineRule="auto"/>
        <w:jc w:val="both"/>
      </w:pPr>
    </w:p>
    <w:p w14:paraId="45E60F4A" w14:textId="77777777" w:rsidR="00A77B3E" w:rsidRDefault="009A766A">
      <w:pPr>
        <w:spacing w:line="360" w:lineRule="auto"/>
        <w:jc w:val="both"/>
      </w:pPr>
      <w:r>
        <w:rPr>
          <w:rFonts w:ascii="Book Antiqua" w:eastAsia="Book Antiqua" w:hAnsi="Book Antiqua" w:cs="Book Antiqua"/>
          <w:b/>
          <w:i/>
          <w:color w:val="000000"/>
        </w:rPr>
        <w:t>Research results</w:t>
      </w:r>
    </w:p>
    <w:p w14:paraId="25E550EB" w14:textId="77777777" w:rsidR="00A77B3E" w:rsidRDefault="009A766A">
      <w:pPr>
        <w:spacing w:line="360" w:lineRule="auto"/>
        <w:jc w:val="both"/>
      </w:pPr>
      <w:bookmarkStart w:id="77" w:name="OLE_LINK310"/>
      <w:bookmarkStart w:id="78" w:name="OLE_LINK311"/>
      <w:r>
        <w:rPr>
          <w:rFonts w:ascii="Book Antiqua" w:eastAsia="Book Antiqua" w:hAnsi="Book Antiqua" w:cs="Book Antiqua"/>
          <w:color w:val="000000"/>
          <w:shd w:val="clear" w:color="auto" w:fill="FFFFFF"/>
        </w:rPr>
        <w:t xml:space="preserve">In this retrospective cohort study, we found that </w:t>
      </w:r>
      <w:r>
        <w:rPr>
          <w:rFonts w:ascii="Book Antiqua" w:eastAsia="Book Antiqua" w:hAnsi="Book Antiqua" w:cs="Book Antiqua"/>
          <w:i/>
          <w:iCs/>
          <w:color w:val="000000"/>
          <w:shd w:val="clear" w:color="auto" w:fill="FFFFFF"/>
        </w:rPr>
        <w:t>MTNR1B</w:t>
      </w:r>
      <w:r>
        <w:rPr>
          <w:rFonts w:ascii="Book Antiqua" w:eastAsia="Book Antiqua" w:hAnsi="Book Antiqua" w:cs="Book Antiqua"/>
          <w:color w:val="000000"/>
          <w:shd w:val="clear" w:color="auto" w:fill="FFFFFF"/>
        </w:rPr>
        <w:t xml:space="preserve"> SNPs was associated with a significantly increased risk of CRC 5-year OS. A strong cumulative effect of the four polymorphisms on CRC prognosis was observed. </w:t>
      </w:r>
      <w:r>
        <w:rPr>
          <w:rFonts w:ascii="Book Antiqua" w:eastAsia="Book Antiqua" w:hAnsi="Book Antiqua" w:cs="Book Antiqua"/>
          <w:color w:val="000000"/>
        </w:rPr>
        <w:t xml:space="preserve">In stratified analysis, rs1387153, and rs1447352 risk genotype were determined to be associated with 5-year OS in the </w:t>
      </w:r>
      <w:proofErr w:type="spellStart"/>
      <w:r>
        <w:rPr>
          <w:rFonts w:ascii="Book Antiqua" w:eastAsia="Book Antiqua" w:hAnsi="Book Antiqua" w:cs="Book Antiqua"/>
          <w:color w:val="000000"/>
        </w:rPr>
        <w:t>unmethylation</w:t>
      </w:r>
      <w:proofErr w:type="spellEnd"/>
      <w:r>
        <w:rPr>
          <w:rFonts w:ascii="Book Antiqua" w:eastAsia="Book Antiqua" w:hAnsi="Book Antiqua" w:cs="Book Antiqua"/>
          <w:color w:val="000000"/>
        </w:rPr>
        <w:t xml:space="preserve"> </w:t>
      </w:r>
      <w:r w:rsidRPr="008C7216">
        <w:rPr>
          <w:rFonts w:ascii="Book Antiqua" w:eastAsia="Book Antiqua" w:hAnsi="Book Antiqua" w:cs="Book Antiqua"/>
          <w:i/>
          <w:color w:val="000000"/>
        </w:rPr>
        <w:t>MGMT</w:t>
      </w:r>
      <w:r>
        <w:rPr>
          <w:rFonts w:ascii="Book Antiqua" w:eastAsia="Book Antiqua" w:hAnsi="Book Antiqua" w:cs="Book Antiqua"/>
          <w:color w:val="000000"/>
        </w:rPr>
        <w:t xml:space="preserve"> gene subgroup. In contrast, rs10830963 and rs1447352 risk genotype with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w:t>
      </w:r>
      <w:r w:rsidRPr="008C7216">
        <w:rPr>
          <w:rFonts w:ascii="Book Antiqua" w:eastAsia="Book Antiqua" w:hAnsi="Book Antiqua" w:cs="Book Antiqua"/>
          <w:i/>
          <w:color w:val="000000"/>
        </w:rPr>
        <w:t>CDKN2A</w:t>
      </w:r>
      <w:r>
        <w:rPr>
          <w:rFonts w:ascii="Book Antiqua" w:eastAsia="Book Antiqua" w:hAnsi="Book Antiqua" w:cs="Book Antiqua"/>
          <w:color w:val="000000"/>
        </w:rPr>
        <w:t xml:space="preserve"> gene had a higher risk of death in five years. Four haplotypes of MTNR1B SNPs were also determined to be associated with increased risk of mortality.</w:t>
      </w:r>
    </w:p>
    <w:bookmarkEnd w:id="77"/>
    <w:bookmarkEnd w:id="78"/>
    <w:p w14:paraId="695E0256" w14:textId="77777777" w:rsidR="00A77B3E" w:rsidRDefault="00A77B3E">
      <w:pPr>
        <w:spacing w:line="360" w:lineRule="auto"/>
        <w:jc w:val="both"/>
      </w:pPr>
    </w:p>
    <w:p w14:paraId="568C9B92" w14:textId="77777777" w:rsidR="00A77B3E" w:rsidRDefault="009A766A">
      <w:pPr>
        <w:spacing w:line="360" w:lineRule="auto"/>
        <w:jc w:val="both"/>
      </w:pPr>
      <w:r>
        <w:rPr>
          <w:rFonts w:ascii="Book Antiqua" w:eastAsia="Book Antiqua" w:hAnsi="Book Antiqua" w:cs="Book Antiqua"/>
          <w:b/>
          <w:i/>
          <w:color w:val="000000"/>
        </w:rPr>
        <w:t>Research conclusions</w:t>
      </w:r>
    </w:p>
    <w:p w14:paraId="6B391351" w14:textId="77777777" w:rsidR="00A77B3E" w:rsidRDefault="009A766A">
      <w:pPr>
        <w:spacing w:line="360" w:lineRule="auto"/>
        <w:jc w:val="both"/>
      </w:pPr>
      <w:bookmarkStart w:id="79" w:name="OLE_LINK312"/>
      <w:bookmarkStart w:id="80" w:name="OLE_LINK313"/>
      <w:r>
        <w:rPr>
          <w:rFonts w:ascii="Book Antiqua" w:eastAsia="Book Antiqua" w:hAnsi="Book Antiqua" w:cs="Book Antiqua"/>
          <w:color w:val="000000"/>
        </w:rPr>
        <w:t xml:space="preserve">This study is one of few reports which demonstrated the association between MTNR1B SNPs and the 5-year OS in patients with CRC. Our data identified these novel genetic biomarkers combined with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methylation status for the prediction of CRC prognosis, and the findings could be used to </w:t>
      </w:r>
      <w:proofErr w:type="spellStart"/>
      <w:r>
        <w:rPr>
          <w:rFonts w:ascii="Book Antiqua" w:eastAsia="Book Antiqua" w:hAnsi="Book Antiqua" w:cs="Book Antiqua"/>
          <w:color w:val="000000"/>
        </w:rPr>
        <w:t>individualise</w:t>
      </w:r>
      <w:proofErr w:type="spellEnd"/>
      <w:r>
        <w:rPr>
          <w:rFonts w:ascii="Book Antiqua" w:eastAsia="Book Antiqua" w:hAnsi="Book Antiqua" w:cs="Book Antiqua"/>
          <w:color w:val="000000"/>
        </w:rPr>
        <w:t xml:space="preserve"> the treatment of patients with CRC.</w:t>
      </w:r>
    </w:p>
    <w:bookmarkEnd w:id="79"/>
    <w:bookmarkEnd w:id="80"/>
    <w:p w14:paraId="07A6FE1E" w14:textId="77777777" w:rsidR="00A77B3E" w:rsidRDefault="00A77B3E">
      <w:pPr>
        <w:spacing w:line="360" w:lineRule="auto"/>
        <w:jc w:val="both"/>
      </w:pPr>
    </w:p>
    <w:p w14:paraId="2C6F89C2" w14:textId="77777777" w:rsidR="00A77B3E" w:rsidRDefault="009A766A">
      <w:pPr>
        <w:spacing w:line="360" w:lineRule="auto"/>
        <w:jc w:val="both"/>
      </w:pPr>
      <w:r>
        <w:rPr>
          <w:rFonts w:ascii="Book Antiqua" w:eastAsia="Book Antiqua" w:hAnsi="Book Antiqua" w:cs="Book Antiqua"/>
          <w:b/>
          <w:i/>
          <w:color w:val="000000"/>
        </w:rPr>
        <w:t>Research perspectives</w:t>
      </w:r>
    </w:p>
    <w:p w14:paraId="4E04AE8B" w14:textId="77777777" w:rsidR="00A77B3E" w:rsidRDefault="009A766A">
      <w:pPr>
        <w:spacing w:line="360" w:lineRule="auto"/>
        <w:jc w:val="both"/>
        <w:rPr>
          <w:rFonts w:ascii="Book Antiqua" w:hAnsi="Book Antiqua" w:cs="Book Antiqua"/>
          <w:color w:val="000000"/>
          <w:lang w:eastAsia="zh-CN"/>
        </w:rPr>
      </w:pPr>
      <w:bookmarkStart w:id="81" w:name="OLE_LINK314"/>
      <w:bookmarkStart w:id="82" w:name="OLE_LINK315"/>
      <w:r>
        <w:rPr>
          <w:rFonts w:ascii="Book Antiqua" w:eastAsia="Book Antiqua" w:hAnsi="Book Antiqua" w:cs="Book Antiqua"/>
          <w:color w:val="000000"/>
        </w:rPr>
        <w:t>Base</w:t>
      </w:r>
      <w:r w:rsidR="00F91E0B">
        <w:rPr>
          <w:rFonts w:ascii="Book Antiqua" w:hAnsi="Book Antiqua" w:cs="Book Antiqua" w:hint="eastAsia"/>
          <w:color w:val="000000"/>
          <w:lang w:eastAsia="zh-CN"/>
        </w:rPr>
        <w:t>d</w:t>
      </w:r>
      <w:r>
        <w:rPr>
          <w:rFonts w:ascii="Book Antiqua" w:eastAsia="Book Antiqua" w:hAnsi="Book Antiqua" w:cs="Book Antiqua"/>
          <w:color w:val="000000"/>
        </w:rPr>
        <w:t xml:space="preserve"> on our findings, the novel genetic biomarkers, </w:t>
      </w:r>
      <w:r>
        <w:rPr>
          <w:rFonts w:ascii="Book Antiqua" w:eastAsia="Book Antiqua" w:hAnsi="Book Antiqua" w:cs="Book Antiqua"/>
          <w:i/>
          <w:iCs/>
          <w:color w:val="000000"/>
        </w:rPr>
        <w:t>MTNR1B</w:t>
      </w:r>
      <w:r>
        <w:rPr>
          <w:rFonts w:ascii="Book Antiqua" w:eastAsia="Book Antiqua" w:hAnsi="Book Antiqua" w:cs="Book Antiqua"/>
          <w:color w:val="000000"/>
        </w:rPr>
        <w:t xml:space="preserve">, combined with </w:t>
      </w:r>
      <w:r>
        <w:rPr>
          <w:rFonts w:ascii="Book Antiqua" w:eastAsia="Book Antiqua" w:hAnsi="Book Antiqua" w:cs="Book Antiqua"/>
          <w:i/>
          <w:iCs/>
          <w:color w:val="000000"/>
        </w:rPr>
        <w:t>CDKN2A</w:t>
      </w:r>
      <w:r>
        <w:rPr>
          <w:rFonts w:ascii="Book Antiqua" w:eastAsia="Book Antiqua" w:hAnsi="Book Antiqua" w:cs="Book Antiqua"/>
          <w:color w:val="000000"/>
        </w:rPr>
        <w:t xml:space="preserve"> and </w:t>
      </w:r>
      <w:r>
        <w:rPr>
          <w:rFonts w:ascii="Book Antiqua" w:eastAsia="Book Antiqua" w:hAnsi="Book Antiqua" w:cs="Book Antiqua"/>
          <w:i/>
          <w:iCs/>
          <w:color w:val="000000"/>
        </w:rPr>
        <w:t>MGMT</w:t>
      </w:r>
      <w:r>
        <w:rPr>
          <w:rFonts w:ascii="Book Antiqua" w:eastAsia="Book Antiqua" w:hAnsi="Book Antiqua" w:cs="Book Antiqua"/>
          <w:color w:val="000000"/>
        </w:rPr>
        <w:t xml:space="preserve"> gene methylation statuses could be a predictive tool for CRC prognosis. The new set of markers may help physicians make treatment decisions based on the prognostic information and would improve the OS of patients with CRC. This study warrant further investigation of the underlying mechanisms related to </w:t>
      </w:r>
      <w:proofErr w:type="spellStart"/>
      <w:r>
        <w:rPr>
          <w:rFonts w:ascii="Book Antiqua" w:eastAsia="Book Antiqua" w:hAnsi="Book Antiqua" w:cs="Book Antiqua"/>
          <w:color w:val="000000"/>
        </w:rPr>
        <w:t>oncostatic</w:t>
      </w:r>
      <w:proofErr w:type="spellEnd"/>
      <w:r>
        <w:rPr>
          <w:rFonts w:ascii="Book Antiqua" w:eastAsia="Book Antiqua" w:hAnsi="Book Antiqua" w:cs="Book Antiqua"/>
          <w:color w:val="000000"/>
        </w:rPr>
        <w:t xml:space="preserve"> effects of </w:t>
      </w:r>
      <w:r>
        <w:rPr>
          <w:rFonts w:ascii="Book Antiqua" w:eastAsia="Book Antiqua" w:hAnsi="Book Antiqua" w:cs="Book Antiqua"/>
          <w:i/>
          <w:iCs/>
          <w:color w:val="000000"/>
        </w:rPr>
        <w:t>MTNR1B</w:t>
      </w:r>
      <w:r>
        <w:rPr>
          <w:rFonts w:ascii="Book Antiqua" w:eastAsia="Book Antiqua" w:hAnsi="Book Antiqua" w:cs="Book Antiqua"/>
          <w:color w:val="000000"/>
        </w:rPr>
        <w:t xml:space="preserve"> on CRC.</w:t>
      </w:r>
    </w:p>
    <w:bookmarkEnd w:id="81"/>
    <w:bookmarkEnd w:id="82"/>
    <w:p w14:paraId="24A8E6E2" w14:textId="77777777" w:rsidR="00DE5C5D" w:rsidRDefault="00DE5C5D">
      <w:pPr>
        <w:spacing w:line="360" w:lineRule="auto"/>
        <w:jc w:val="both"/>
        <w:rPr>
          <w:rFonts w:ascii="Book Antiqua" w:hAnsi="Book Antiqua" w:cs="Book Antiqua"/>
          <w:color w:val="000000"/>
          <w:lang w:eastAsia="zh-CN"/>
        </w:rPr>
      </w:pPr>
    </w:p>
    <w:p w14:paraId="7EAE4483" w14:textId="77777777" w:rsidR="00DE5C5D" w:rsidRDefault="00DE5C5D" w:rsidP="00DE5C5D">
      <w:pPr>
        <w:spacing w:line="360" w:lineRule="auto"/>
        <w:jc w:val="both"/>
      </w:pPr>
      <w:r>
        <w:rPr>
          <w:rFonts w:ascii="Book Antiqua" w:eastAsia="Book Antiqua" w:hAnsi="Book Antiqua" w:cs="Book Antiqua"/>
          <w:b/>
          <w:color w:val="000000"/>
        </w:rPr>
        <w:t>REFERENCES</w:t>
      </w:r>
    </w:p>
    <w:p w14:paraId="7E8762AD" w14:textId="77777777" w:rsidR="00DE5C5D" w:rsidRDefault="00DE5C5D" w:rsidP="00DE5C5D">
      <w:pPr>
        <w:spacing w:line="360" w:lineRule="auto"/>
        <w:jc w:val="both"/>
      </w:pPr>
      <w:bookmarkStart w:id="83" w:name="OLE_LINK316"/>
      <w:bookmarkStart w:id="84" w:name="OLE_LINK317"/>
      <w:bookmarkStart w:id="85" w:name="OLE_LINK318"/>
      <w:bookmarkStart w:id="86" w:name="OLE_LINK319"/>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w:t>
      </w:r>
      <w:proofErr w:type="spellStart"/>
      <w:proofErr w:type="gramStart"/>
      <w:r>
        <w:rPr>
          <w:rFonts w:ascii="Book Antiqua" w:eastAsia="Book Antiqua" w:hAnsi="Book Antiqua" w:cs="Book Antiqua"/>
          <w:color w:val="000000"/>
        </w:rPr>
        <w:t>Jemal</w:t>
      </w:r>
      <w:proofErr w:type="spellEnd"/>
      <w:proofErr w:type="gram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2AE18840" w14:textId="77777777" w:rsidR="00DE5C5D" w:rsidRDefault="00DE5C5D" w:rsidP="00DE5C5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Tseng CH</w:t>
      </w:r>
      <w:r>
        <w:rPr>
          <w:rFonts w:ascii="Book Antiqua" w:eastAsia="Book Antiqua" w:hAnsi="Book Antiqua" w:cs="Book Antiqua"/>
          <w:color w:val="000000"/>
        </w:rPr>
        <w:t xml:space="preserve">. Diabetes, metformin use, and colon cancer: a population-based cohort study in Taiwan.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167</w:t>
      </w:r>
      <w:r>
        <w:rPr>
          <w:rFonts w:ascii="Book Antiqua" w:eastAsia="Book Antiqua" w:hAnsi="Book Antiqua" w:cs="Book Antiqua"/>
          <w:color w:val="000000"/>
        </w:rPr>
        <w:t>: 409-416 [PMID: 22778198 DOI: 10.1530/EJE-12-0369]</w:t>
      </w:r>
    </w:p>
    <w:p w14:paraId="2934CD67" w14:textId="77777777" w:rsidR="00DE5C5D" w:rsidRDefault="00DE5C5D" w:rsidP="00DE5C5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Xu Q, Sun L, Wen J, Fang X, Xing C, Yuan Y. Four novel polymorphisms in long non-coding RNA HOTTIP are associated with the risk and prognosis of colorectal cancer.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xml:space="preserve"> [PMID: 30940774 DOI: 10.1042/BSR20180573]</w:t>
      </w:r>
    </w:p>
    <w:p w14:paraId="69B8AD33" w14:textId="77777777" w:rsidR="00DE5C5D" w:rsidRDefault="00DE5C5D" w:rsidP="00DE5C5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Lam K</w:t>
      </w:r>
      <w:r>
        <w:rPr>
          <w:rFonts w:ascii="Book Antiqua" w:eastAsia="Book Antiqua" w:hAnsi="Book Antiqua" w:cs="Book Antiqua"/>
          <w:color w:val="000000"/>
        </w:rPr>
        <w:t xml:space="preserve">, Pan K, </w:t>
      </w:r>
      <w:proofErr w:type="spellStart"/>
      <w:r>
        <w:rPr>
          <w:rFonts w:ascii="Book Antiqua" w:eastAsia="Book Antiqua" w:hAnsi="Book Antiqua" w:cs="Book Antiqua"/>
          <w:color w:val="000000"/>
        </w:rPr>
        <w:t>Linnekamp</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Medema</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Kandimalla</w:t>
      </w:r>
      <w:proofErr w:type="spellEnd"/>
      <w:r>
        <w:rPr>
          <w:rFonts w:ascii="Book Antiqua" w:eastAsia="Book Antiqua" w:hAnsi="Book Antiqua" w:cs="Book Antiqua"/>
          <w:color w:val="000000"/>
        </w:rPr>
        <w:t xml:space="preserve"> R. DNA methylation based biomarkers in colorectal cancer: A systematic review.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1866</w:t>
      </w:r>
      <w:r>
        <w:rPr>
          <w:rFonts w:ascii="Book Antiqua" w:eastAsia="Book Antiqua" w:hAnsi="Book Antiqua" w:cs="Book Antiqua"/>
          <w:color w:val="000000"/>
        </w:rPr>
        <w:t>: 106-120 [PMID: 27385266 DOI: 10.1016/j.bbcan.2016.07.001]</w:t>
      </w:r>
    </w:p>
    <w:p w14:paraId="6CD973FD" w14:textId="77777777" w:rsidR="00DE5C5D" w:rsidRDefault="00DE5C5D" w:rsidP="00DE5C5D">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Kim TO</w:t>
      </w:r>
      <w:r>
        <w:rPr>
          <w:rFonts w:ascii="Book Antiqua" w:eastAsia="Book Antiqua" w:hAnsi="Book Antiqua" w:cs="Book Antiqua"/>
          <w:color w:val="000000"/>
        </w:rPr>
        <w:t xml:space="preserve">, Park J, Kang MJ, Lee SH,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DY, Yang K, Yi JM.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DNA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of a selective gene panel as a risk marker for colon cancer in patients with ulcerative colitis.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1255-1261 [PMID: 23546389 DOI: 10.3892/ijmm.2013.1317]</w:t>
      </w:r>
    </w:p>
    <w:p w14:paraId="6D43916A" w14:textId="77777777" w:rsidR="00DE5C5D" w:rsidRDefault="00DE5C5D" w:rsidP="00DE5C5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Lech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Słotwiński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Słodkowski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Krasnodębski</w:t>
      </w:r>
      <w:proofErr w:type="spellEnd"/>
      <w:r>
        <w:rPr>
          <w:rFonts w:ascii="Book Antiqua" w:eastAsia="Book Antiqua" w:hAnsi="Book Antiqua" w:cs="Book Antiqua"/>
          <w:color w:val="000000"/>
        </w:rPr>
        <w:t xml:space="preserve"> IW. Colorectal cancer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markers and biomarkers: Recent therapeutic advances.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1745-1755 [PMID: 26855534 DOI: 10.3748/wjg.v22.i5.1745]</w:t>
      </w:r>
    </w:p>
    <w:p w14:paraId="542E8DE9" w14:textId="77777777" w:rsidR="00DE5C5D" w:rsidRDefault="00DE5C5D" w:rsidP="00DE5C5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Acuña</w:t>
      </w:r>
      <w:proofErr w:type="spellEnd"/>
      <w:r>
        <w:rPr>
          <w:rFonts w:ascii="Book Antiqua" w:eastAsia="Book Antiqua" w:hAnsi="Book Antiqua" w:cs="Book Antiqua"/>
          <w:b/>
          <w:bCs/>
          <w:color w:val="000000"/>
        </w:rPr>
        <w:t>-Castroviejo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Escames</w:t>
      </w:r>
      <w:proofErr w:type="spellEnd"/>
      <w:r>
        <w:rPr>
          <w:rFonts w:ascii="Book Antiqua" w:eastAsia="Book Antiqua" w:hAnsi="Book Antiqua" w:cs="Book Antiqua"/>
          <w:color w:val="000000"/>
        </w:rPr>
        <w:t xml:space="preserve"> G, Venegas C, </w:t>
      </w:r>
      <w:proofErr w:type="spellStart"/>
      <w:r>
        <w:rPr>
          <w:rFonts w:ascii="Book Antiqua" w:eastAsia="Book Antiqua" w:hAnsi="Book Antiqua" w:cs="Book Antiqua"/>
          <w:color w:val="000000"/>
        </w:rPr>
        <w:t>Díaz-Casado</w:t>
      </w:r>
      <w:proofErr w:type="spellEnd"/>
      <w:r>
        <w:rPr>
          <w:rFonts w:ascii="Book Antiqua" w:eastAsia="Book Antiqua" w:hAnsi="Book Antiqua" w:cs="Book Antiqua"/>
          <w:color w:val="000000"/>
        </w:rPr>
        <w:t xml:space="preserve"> ME, Lima-Cabello 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LC, Rosales-Corral S, Tan DX, Reiter RJ. </w:t>
      </w:r>
      <w:proofErr w:type="spellStart"/>
      <w:r>
        <w:rPr>
          <w:rFonts w:ascii="Book Antiqua" w:eastAsia="Book Antiqua" w:hAnsi="Book Antiqua" w:cs="Book Antiqua"/>
          <w:color w:val="000000"/>
        </w:rPr>
        <w:t>Extrapineal</w:t>
      </w:r>
      <w:proofErr w:type="spellEnd"/>
      <w:r>
        <w:rPr>
          <w:rFonts w:ascii="Book Antiqua" w:eastAsia="Book Antiqua" w:hAnsi="Book Antiqua" w:cs="Book Antiqua"/>
          <w:color w:val="000000"/>
        </w:rPr>
        <w:t xml:space="preserve"> melatonin: sources, regulation, and potential functions.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Life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71</w:t>
      </w:r>
      <w:r>
        <w:rPr>
          <w:rFonts w:ascii="Book Antiqua" w:eastAsia="Book Antiqua" w:hAnsi="Book Antiqua" w:cs="Book Antiqua"/>
          <w:color w:val="000000"/>
        </w:rPr>
        <w:t>: 2997-3025 [PMID: 24554058 DOI: 10.1007/s00018-014-1579-2]</w:t>
      </w:r>
    </w:p>
    <w:p w14:paraId="19070DF8" w14:textId="77777777" w:rsidR="00DE5C5D" w:rsidRDefault="00DE5C5D" w:rsidP="00DE5C5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Y</w:t>
      </w:r>
      <w:r>
        <w:rPr>
          <w:rFonts w:ascii="Book Antiqua" w:eastAsia="Book Antiqua" w:hAnsi="Book Antiqua" w:cs="Book Antiqua"/>
          <w:color w:val="000000"/>
        </w:rPr>
        <w:t xml:space="preserve">, Li S, Zhou Y,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 Zhang JJ, Xu DP, Li HB. </w:t>
      </w:r>
      <w:proofErr w:type="gramStart"/>
      <w:r>
        <w:rPr>
          <w:rFonts w:ascii="Book Antiqua" w:eastAsia="Book Antiqua" w:hAnsi="Book Antiqua" w:cs="Book Antiqua"/>
          <w:color w:val="000000"/>
        </w:rPr>
        <w:t>Melatonin for the prevention and treatment of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39896-39921 [PMID: 28415828 DOI: 10.18632/oncotarget.16379]</w:t>
      </w:r>
    </w:p>
    <w:p w14:paraId="3EAFB344" w14:textId="77777777" w:rsidR="00DE5C5D" w:rsidRDefault="00DE5C5D" w:rsidP="00DE5C5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Seely</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Wu P, Fritz H, Kennedy DA,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Seely</w:t>
      </w:r>
      <w:proofErr w:type="spellEnd"/>
      <w:r>
        <w:rPr>
          <w:rFonts w:ascii="Book Antiqua" w:eastAsia="Book Antiqua" w:hAnsi="Book Antiqua" w:cs="Book Antiqua"/>
          <w:color w:val="000000"/>
        </w:rPr>
        <w:t xml:space="preserve"> AJ, Mills E. Melatonin as adjuvant cancer care with and without chemotherapy: a systematic review and meta-analysis of randomized trials.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293-303 [PMID: 22019490 DOI: 10.1177/1534735411425484]</w:t>
      </w:r>
    </w:p>
    <w:p w14:paraId="757D1F2D" w14:textId="77777777" w:rsidR="00DE5C5D" w:rsidRDefault="00DE5C5D" w:rsidP="00DE5C5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Zhao M</w:t>
      </w:r>
      <w:r>
        <w:rPr>
          <w:rFonts w:ascii="Book Antiqua" w:eastAsia="Book Antiqua" w:hAnsi="Book Antiqua" w:cs="Book Antiqua"/>
          <w:color w:val="000000"/>
        </w:rPr>
        <w:t xml:space="preserve">, Wan J, Zeng K, Tong M, Lee AC, Ding J, Chen Q. The Reduction in Circulating Melatonin Level May Contribute to the Pathogenesis of Ovarian Cancer: A Retrospective Study.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831-836 [PMID: 27162542 DOI: 10.7150/jca.14573]</w:t>
      </w:r>
    </w:p>
    <w:p w14:paraId="5C21FBA1" w14:textId="77777777" w:rsidR="00DE5C5D" w:rsidRDefault="00DE5C5D" w:rsidP="00DE5C5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Brown SB</w:t>
      </w:r>
      <w:r>
        <w:rPr>
          <w:rFonts w:ascii="Book Antiqua" w:eastAsia="Book Antiqua" w:hAnsi="Book Antiqua" w:cs="Book Antiqua"/>
          <w:color w:val="000000"/>
        </w:rPr>
        <w:t xml:space="preserve">, Hankinson SE, </w:t>
      </w:r>
      <w:proofErr w:type="spellStart"/>
      <w:r>
        <w:rPr>
          <w:rFonts w:ascii="Book Antiqua" w:eastAsia="Book Antiqua" w:hAnsi="Book Antiqua" w:cs="Book Antiqua"/>
          <w:color w:val="000000"/>
        </w:rPr>
        <w:t>Eliassen</w:t>
      </w:r>
      <w:proofErr w:type="spellEnd"/>
      <w:r>
        <w:rPr>
          <w:rFonts w:ascii="Book Antiqua" w:eastAsia="Book Antiqua" w:hAnsi="Book Antiqua" w:cs="Book Antiqua"/>
          <w:color w:val="000000"/>
        </w:rPr>
        <w:t xml:space="preserve"> AH, Reeves KW, Qian J, Arcaro KF, </w:t>
      </w:r>
      <w:proofErr w:type="spellStart"/>
      <w:r>
        <w:rPr>
          <w:rFonts w:ascii="Book Antiqua" w:eastAsia="Book Antiqua" w:hAnsi="Book Antiqua" w:cs="Book Antiqua"/>
          <w:color w:val="000000"/>
        </w:rPr>
        <w:t>Wegrzyn</w:t>
      </w:r>
      <w:proofErr w:type="spellEnd"/>
      <w:r>
        <w:rPr>
          <w:rFonts w:ascii="Book Antiqua" w:eastAsia="Book Antiqua" w:hAnsi="Book Antiqua" w:cs="Book Antiqua"/>
          <w:color w:val="000000"/>
        </w:rPr>
        <w:t xml:space="preserve"> LR, Willett WC, </w:t>
      </w:r>
      <w:proofErr w:type="spellStart"/>
      <w:r>
        <w:rPr>
          <w:rFonts w:ascii="Book Antiqua" w:eastAsia="Book Antiqua" w:hAnsi="Book Antiqua" w:cs="Book Antiqua"/>
          <w:color w:val="000000"/>
        </w:rPr>
        <w:t>Schernhammer</w:t>
      </w:r>
      <w:proofErr w:type="spellEnd"/>
      <w:r>
        <w:rPr>
          <w:rFonts w:ascii="Book Antiqua" w:eastAsia="Book Antiqua" w:hAnsi="Book Antiqua" w:cs="Book Antiqua"/>
          <w:color w:val="000000"/>
        </w:rPr>
        <w:t xml:space="preserve"> ES. </w:t>
      </w:r>
      <w:proofErr w:type="gramStart"/>
      <w:r>
        <w:rPr>
          <w:rFonts w:ascii="Book Antiqua" w:eastAsia="Book Antiqua" w:hAnsi="Book Antiqua" w:cs="Book Antiqua"/>
          <w:color w:val="000000"/>
        </w:rPr>
        <w:t>Urinary melatonin concentration and the risk of breast cancer in Nurses' Health Study II.</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181</w:t>
      </w:r>
      <w:r>
        <w:rPr>
          <w:rFonts w:ascii="Book Antiqua" w:eastAsia="Book Antiqua" w:hAnsi="Book Antiqua" w:cs="Book Antiqua"/>
          <w:color w:val="000000"/>
        </w:rPr>
        <w:t>: 155-162 [PMID: 25587174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/kwu261]</w:t>
      </w:r>
    </w:p>
    <w:p w14:paraId="1EBF3A1D" w14:textId="77777777" w:rsidR="00DE5C5D" w:rsidRDefault="00DE5C5D" w:rsidP="00DE5C5D">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Gil-Martín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Egea</w:t>
      </w:r>
      <w:proofErr w:type="spellEnd"/>
      <w:r>
        <w:rPr>
          <w:rFonts w:ascii="Book Antiqua" w:eastAsia="Book Antiqua" w:hAnsi="Book Antiqua" w:cs="Book Antiqua"/>
          <w:color w:val="000000"/>
        </w:rPr>
        <w:t xml:space="preserve"> J, Reiter RJ, Romero A.</w:t>
      </w:r>
      <w:proofErr w:type="gramEnd"/>
      <w:r>
        <w:rPr>
          <w:rFonts w:ascii="Book Antiqua" w:eastAsia="Book Antiqua" w:hAnsi="Book Antiqua" w:cs="Book Antiqua"/>
          <w:color w:val="000000"/>
        </w:rPr>
        <w:t xml:space="preserve"> The emergence of melatonin in oncology: Focus on colorectal cancer. </w:t>
      </w:r>
      <w:r>
        <w:rPr>
          <w:rFonts w:ascii="Book Antiqua" w:eastAsia="Book Antiqua" w:hAnsi="Book Antiqua" w:cs="Book Antiqua"/>
          <w:i/>
          <w:iCs/>
          <w:color w:val="000000"/>
        </w:rPr>
        <w:t>Med Res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2239-2285 [PMID: 30950095 DOI: 10.1002/med.21582]</w:t>
      </w:r>
    </w:p>
    <w:p w14:paraId="29253038" w14:textId="77777777" w:rsidR="00DE5C5D" w:rsidRDefault="00DE5C5D" w:rsidP="00DE5C5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Deming SL</w:t>
      </w:r>
      <w:r>
        <w:rPr>
          <w:rFonts w:ascii="Book Antiqua" w:eastAsia="Book Antiqua" w:hAnsi="Book Antiqua" w:cs="Book Antiqua"/>
          <w:color w:val="000000"/>
        </w:rPr>
        <w:t xml:space="preserve">, Lu W, </w:t>
      </w:r>
      <w:proofErr w:type="spellStart"/>
      <w:r>
        <w:rPr>
          <w:rFonts w:ascii="Book Antiqua" w:eastAsia="Book Antiqua" w:hAnsi="Book Antiqua" w:cs="Book Antiqua"/>
          <w:color w:val="000000"/>
        </w:rPr>
        <w:t>Beeghly-Fadiel</w:t>
      </w:r>
      <w:proofErr w:type="spellEnd"/>
      <w:r>
        <w:rPr>
          <w:rFonts w:ascii="Book Antiqua" w:eastAsia="Book Antiqua" w:hAnsi="Book Antiqua" w:cs="Book Antiqua"/>
          <w:color w:val="000000"/>
        </w:rPr>
        <w:t xml:space="preserve"> A, Zheng Y,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Q, Long J, Shu XO, Gao YT, Zheng W. Melatonin pathway genes and breast cancer risk among Chinese women.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2012; </w:t>
      </w:r>
      <w:r>
        <w:rPr>
          <w:rFonts w:ascii="Book Antiqua" w:eastAsia="Book Antiqua" w:hAnsi="Book Antiqua" w:cs="Book Antiqua"/>
          <w:b/>
          <w:bCs/>
          <w:color w:val="000000"/>
        </w:rPr>
        <w:t>132</w:t>
      </w:r>
      <w:r>
        <w:rPr>
          <w:rFonts w:ascii="Book Antiqua" w:eastAsia="Book Antiqua" w:hAnsi="Book Antiqua" w:cs="Book Antiqua"/>
          <w:color w:val="000000"/>
        </w:rPr>
        <w:t>: 693-699 [PMID: 22138747 DOI: 10.1007/s10549-011-1884-5]</w:t>
      </w:r>
    </w:p>
    <w:p w14:paraId="12B7AB57" w14:textId="77777777" w:rsidR="00DE5C5D" w:rsidRDefault="00DE5C5D" w:rsidP="00DE5C5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Ekmekcioglu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Melatonin receptors in humans: biological role and clinical relevance.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60</w:t>
      </w:r>
      <w:r>
        <w:rPr>
          <w:rFonts w:ascii="Book Antiqua" w:eastAsia="Book Antiqua" w:hAnsi="Book Antiqua" w:cs="Book Antiqua"/>
          <w:color w:val="000000"/>
        </w:rPr>
        <w:t>: 97-108 [PMID: 16527442 DOI: 10.1016/j.biopha.2006.01.002]</w:t>
      </w:r>
    </w:p>
    <w:p w14:paraId="2B34D7A9" w14:textId="77777777" w:rsidR="00DE5C5D" w:rsidRDefault="00DE5C5D" w:rsidP="00DE5C5D">
      <w:pPr>
        <w:spacing w:line="360" w:lineRule="auto"/>
        <w:jc w:val="both"/>
      </w:pPr>
      <w:proofErr w:type="gramStart"/>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Slominski</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Reiter RJ, </w:t>
      </w:r>
      <w:proofErr w:type="spellStart"/>
      <w:r>
        <w:rPr>
          <w:rFonts w:ascii="Book Antiqua" w:eastAsia="Book Antiqua" w:hAnsi="Book Antiqua" w:cs="Book Antiqua"/>
          <w:color w:val="000000"/>
        </w:rPr>
        <w:t>Schlabritz-Loutsevitch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Ostrom</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Slominski</w:t>
      </w:r>
      <w:proofErr w:type="spellEnd"/>
      <w:r>
        <w:rPr>
          <w:rFonts w:ascii="Book Antiqua" w:eastAsia="Book Antiqua" w:hAnsi="Book Antiqua" w:cs="Book Antiqua"/>
          <w:color w:val="000000"/>
        </w:rPr>
        <w:t xml:space="preserve"> AT.</w:t>
      </w:r>
      <w:proofErr w:type="gramEnd"/>
      <w:r>
        <w:rPr>
          <w:rFonts w:ascii="Book Antiqua" w:eastAsia="Book Antiqua" w:hAnsi="Book Antiqua" w:cs="Book Antiqua"/>
          <w:color w:val="000000"/>
        </w:rPr>
        <w:t xml:space="preserve"> Melatonin membrane receptors in peripheral tissues: distribution and functions.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351</w:t>
      </w:r>
      <w:r>
        <w:rPr>
          <w:rFonts w:ascii="Book Antiqua" w:eastAsia="Book Antiqua" w:hAnsi="Book Antiqua" w:cs="Book Antiqua"/>
          <w:color w:val="000000"/>
        </w:rPr>
        <w:t>: 152-166 [PMID: 22245784 DOI: 10.1016/j.mce.2012.01.004]</w:t>
      </w:r>
    </w:p>
    <w:p w14:paraId="25424AEF" w14:textId="77777777" w:rsidR="00DE5C5D" w:rsidRDefault="00DE5C5D" w:rsidP="00DE5C5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León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Casado</w:t>
      </w:r>
      <w:proofErr w:type="spellEnd"/>
      <w:r>
        <w:rPr>
          <w:rFonts w:ascii="Book Antiqua" w:eastAsia="Book Antiqua" w:hAnsi="Book Antiqua" w:cs="Book Antiqua"/>
          <w:color w:val="000000"/>
        </w:rPr>
        <w:t xml:space="preserve"> J, Carazo A, </w:t>
      </w:r>
      <w:proofErr w:type="spellStart"/>
      <w:r>
        <w:rPr>
          <w:rFonts w:ascii="Book Antiqua" w:eastAsia="Book Antiqua" w:hAnsi="Book Antiqua" w:cs="Book Antiqua"/>
          <w:color w:val="000000"/>
        </w:rPr>
        <w:t>Sanjuán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Maté</w:t>
      </w:r>
      <w:proofErr w:type="spellEnd"/>
      <w:r>
        <w:rPr>
          <w:rFonts w:ascii="Book Antiqua" w:eastAsia="Book Antiqua" w:hAnsi="Book Antiqua" w:cs="Book Antiqua"/>
          <w:color w:val="000000"/>
        </w:rPr>
        <w:t xml:space="preserve"> A, Muñoz de Rueda P, de la Cueva P, </w:t>
      </w:r>
      <w:proofErr w:type="spellStart"/>
      <w:r>
        <w:rPr>
          <w:rFonts w:ascii="Book Antiqua" w:eastAsia="Book Antiqua" w:hAnsi="Book Antiqua" w:cs="Book Antiqua"/>
          <w:color w:val="000000"/>
        </w:rPr>
        <w:t>Quiles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Ruíz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Ruíz-Extremera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Salmerón</w:t>
      </w:r>
      <w:proofErr w:type="spellEnd"/>
      <w:r>
        <w:rPr>
          <w:rFonts w:ascii="Book Antiqua" w:eastAsia="Book Antiqua" w:hAnsi="Book Antiqua" w:cs="Book Antiqua"/>
          <w:color w:val="000000"/>
        </w:rPr>
        <w:t xml:space="preserve"> J. Gender-related invasion differences associated with mRNA expression levels of melatonin membrane receptors in colorectal cancer.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608-618 [PMID: 21809392 DOI: 10.1002/mc.20832]</w:t>
      </w:r>
    </w:p>
    <w:p w14:paraId="7B4172CF" w14:textId="77777777" w:rsidR="00DE5C5D" w:rsidRDefault="00DE5C5D" w:rsidP="00DE5C5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Casado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Iñigo</w:t>
      </w:r>
      <w:proofErr w:type="spellEnd"/>
      <w:r>
        <w:rPr>
          <w:rFonts w:ascii="Book Antiqua" w:eastAsia="Book Antiqua" w:hAnsi="Book Antiqua" w:cs="Book Antiqua"/>
          <w:color w:val="000000"/>
        </w:rPr>
        <w:t>-Chaves A, Jiménez-Ruiz SM, Ríos-</w:t>
      </w:r>
      <w:proofErr w:type="spellStart"/>
      <w:r>
        <w:rPr>
          <w:rFonts w:ascii="Book Antiqua" w:eastAsia="Book Antiqua" w:hAnsi="Book Antiqua" w:cs="Book Antiqua"/>
          <w:color w:val="000000"/>
        </w:rPr>
        <w:t>Arrabal</w:t>
      </w:r>
      <w:proofErr w:type="spellEnd"/>
      <w:r>
        <w:rPr>
          <w:rFonts w:ascii="Book Antiqua" w:eastAsia="Book Antiqua" w:hAnsi="Book Antiqua" w:cs="Book Antiqua"/>
          <w:color w:val="000000"/>
        </w:rPr>
        <w:t xml:space="preserve"> S, Carazo-</w:t>
      </w:r>
      <w:proofErr w:type="spellStart"/>
      <w:r>
        <w:rPr>
          <w:rFonts w:ascii="Book Antiqua" w:eastAsia="Book Antiqua" w:hAnsi="Book Antiqua" w:cs="Book Antiqua"/>
          <w:color w:val="000000"/>
        </w:rPr>
        <w:t>Gallego</w:t>
      </w:r>
      <w:proofErr w:type="spellEnd"/>
      <w:r>
        <w:rPr>
          <w:rFonts w:ascii="Book Antiqua" w:eastAsia="Book Antiqua" w:hAnsi="Book Antiqua" w:cs="Book Antiqua"/>
          <w:color w:val="000000"/>
        </w:rPr>
        <w:t xml:space="preserve"> Á, González-</w:t>
      </w:r>
      <w:proofErr w:type="spellStart"/>
      <w:r>
        <w:rPr>
          <w:rFonts w:ascii="Book Antiqua" w:eastAsia="Book Antiqua" w:hAnsi="Book Antiqua" w:cs="Book Antiqua"/>
          <w:color w:val="000000"/>
        </w:rPr>
        <w:t>Puga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Ruíz-Extremera</w:t>
      </w:r>
      <w:proofErr w:type="spellEnd"/>
      <w:r>
        <w:rPr>
          <w:rFonts w:ascii="Book Antiqua" w:eastAsia="Book Antiqua" w:hAnsi="Book Antiqua" w:cs="Book Antiqua"/>
          <w:color w:val="000000"/>
        </w:rPr>
        <w:t xml:space="preserve"> Á, </w:t>
      </w:r>
      <w:proofErr w:type="spellStart"/>
      <w:r>
        <w:rPr>
          <w:rFonts w:ascii="Book Antiqua" w:eastAsia="Book Antiqua" w:hAnsi="Book Antiqua" w:cs="Book Antiqua"/>
          <w:color w:val="000000"/>
        </w:rPr>
        <w:t>Salmerón</w:t>
      </w:r>
      <w:proofErr w:type="spellEnd"/>
      <w:r>
        <w:rPr>
          <w:rFonts w:ascii="Book Antiqua" w:eastAsia="Book Antiqua" w:hAnsi="Book Antiqua" w:cs="Book Antiqua"/>
          <w:color w:val="000000"/>
        </w:rPr>
        <w:t xml:space="preserve"> J, León J. AA-NAT, MT1 and MT2 Correlates with Cancer Stem-Like Cell Markers in Colorectal Cancer: Study of the Influence of Stage and p53 Status of Tumors.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28604612 DOI: 10.3390/ijms18061251]</w:t>
      </w:r>
    </w:p>
    <w:p w14:paraId="18DE740D" w14:textId="77777777" w:rsidR="00DE5C5D" w:rsidRDefault="00DE5C5D" w:rsidP="00DE5C5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Santoro R</w:t>
      </w:r>
      <w:r>
        <w:rPr>
          <w:rFonts w:ascii="Book Antiqua" w:eastAsia="Book Antiqua" w:hAnsi="Book Antiqua" w:cs="Book Antiqua"/>
          <w:color w:val="000000"/>
        </w:rPr>
        <w:t xml:space="preserve">, Mori F, </w:t>
      </w:r>
      <w:proofErr w:type="spellStart"/>
      <w:r>
        <w:rPr>
          <w:rFonts w:ascii="Book Antiqua" w:eastAsia="Book Antiqua" w:hAnsi="Book Antiqua" w:cs="Book Antiqua"/>
          <w:color w:val="000000"/>
        </w:rPr>
        <w:t>Marani</w:t>
      </w:r>
      <w:proofErr w:type="spellEnd"/>
      <w:r>
        <w:rPr>
          <w:rFonts w:ascii="Book Antiqua" w:eastAsia="Book Antiqua" w:hAnsi="Book Antiqua" w:cs="Book Antiqua"/>
          <w:color w:val="000000"/>
        </w:rPr>
        <w:t xml:space="preserve"> M, Grasso G, Cambria MA, </w:t>
      </w:r>
      <w:proofErr w:type="spellStart"/>
      <w:r>
        <w:rPr>
          <w:rFonts w:ascii="Book Antiqua" w:eastAsia="Book Antiqua" w:hAnsi="Book Antiqua" w:cs="Book Antiqua"/>
          <w:color w:val="000000"/>
        </w:rPr>
        <w:t>Blandino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Muti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Strano</w:t>
      </w:r>
      <w:proofErr w:type="spellEnd"/>
      <w:r>
        <w:rPr>
          <w:rFonts w:ascii="Book Antiqua" w:eastAsia="Book Antiqua" w:hAnsi="Book Antiqua" w:cs="Book Antiqua"/>
          <w:color w:val="000000"/>
        </w:rPr>
        <w:t xml:space="preserve"> S. Blockage of melatonin receptors impairs p53-mediated prevention of DNA damage accumulation.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1051-1061 [PMID: 23354312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/bgt025]</w:t>
      </w:r>
    </w:p>
    <w:p w14:paraId="2916CC26" w14:textId="77777777" w:rsidR="00DE5C5D" w:rsidRDefault="00DE5C5D" w:rsidP="00DE5C5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Tarnowski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Malinowski D, </w:t>
      </w:r>
      <w:proofErr w:type="spellStart"/>
      <w:r>
        <w:rPr>
          <w:rFonts w:ascii="Book Antiqua" w:eastAsia="Book Antiqua" w:hAnsi="Book Antiqua" w:cs="Book Antiqua"/>
          <w:color w:val="000000"/>
        </w:rPr>
        <w:t>Safranow</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Dziedziejko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A. MTNR1A and MTNR1B gene polymorphisms in women with gestational diabetes.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395-398 [PMID: 28084098 DOI: 10.1080/09513590.2016.1276556]</w:t>
      </w:r>
    </w:p>
    <w:p w14:paraId="6AA294D6" w14:textId="77777777" w:rsidR="00DE5C5D" w:rsidRDefault="00DE5C5D" w:rsidP="00DE5C5D">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Patel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Rathwa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Palit</w:t>
      </w:r>
      <w:proofErr w:type="spellEnd"/>
      <w:r>
        <w:rPr>
          <w:rFonts w:ascii="Book Antiqua" w:eastAsia="Book Antiqua" w:hAnsi="Book Antiqua" w:cs="Book Antiqua"/>
          <w:color w:val="000000"/>
        </w:rPr>
        <w:t xml:space="preserve"> SP, Ramachandran AV, Begum R. Association of melatonin &amp;MTNR1B variants with type 2 diabetes in Gujarat population.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429-434 [PMID: 29674279 DOI: 10.1016/j.biopha.2018.04.058]</w:t>
      </w:r>
    </w:p>
    <w:p w14:paraId="7A34B712" w14:textId="77777777" w:rsidR="00DE5C5D" w:rsidRDefault="00DE5C5D" w:rsidP="00DE5C5D">
      <w:pPr>
        <w:spacing w:line="360" w:lineRule="auto"/>
        <w:jc w:val="both"/>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Kim MS</w:t>
      </w:r>
      <w:r>
        <w:rPr>
          <w:rFonts w:ascii="Book Antiqua" w:eastAsia="Book Antiqua" w:hAnsi="Book Antiqua" w:cs="Book Antiqua"/>
          <w:color w:val="000000"/>
        </w:rPr>
        <w:t xml:space="preserve">, Lee J, </w:t>
      </w:r>
      <w:proofErr w:type="spellStart"/>
      <w:r>
        <w:rPr>
          <w:rFonts w:ascii="Book Antiqua" w:eastAsia="Book Antiqua" w:hAnsi="Book Antiqua" w:cs="Book Antiqua"/>
          <w:color w:val="000000"/>
        </w:rPr>
        <w:t>Sidransky</w:t>
      </w:r>
      <w:proofErr w:type="spellEnd"/>
      <w:r>
        <w:rPr>
          <w:rFonts w:ascii="Book Antiqua" w:eastAsia="Book Antiqua" w:hAnsi="Book Antiqua" w:cs="Book Antiqua"/>
          <w:color w:val="000000"/>
        </w:rPr>
        <w:t xml:space="preserve"> D. DNA methylation markers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181-206 [PMID: 20135198 DOI: 10.1007/s10555-010-9207-6]</w:t>
      </w:r>
    </w:p>
    <w:p w14:paraId="53602BDE" w14:textId="77777777" w:rsidR="00DE5C5D" w:rsidRDefault="00DE5C5D" w:rsidP="00DE5C5D">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Hiraoka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Kato J, Horii J, Saito S, Harada K, Fujita H, </w:t>
      </w:r>
      <w:proofErr w:type="spellStart"/>
      <w:r>
        <w:rPr>
          <w:rFonts w:ascii="Book Antiqua" w:eastAsia="Book Antiqua" w:hAnsi="Book Antiqua" w:cs="Book Antiqua"/>
          <w:color w:val="000000"/>
        </w:rPr>
        <w:t>Kuriyama</w:t>
      </w:r>
      <w:proofErr w:type="spellEnd"/>
      <w:r>
        <w:rPr>
          <w:rFonts w:ascii="Book Antiqua" w:eastAsia="Book Antiqua" w:hAnsi="Book Antiqua" w:cs="Book Antiqua"/>
          <w:color w:val="000000"/>
        </w:rPr>
        <w:t xml:space="preserve"> M, Takemoto K, </w:t>
      </w:r>
      <w:proofErr w:type="spellStart"/>
      <w:r>
        <w:rPr>
          <w:rFonts w:ascii="Book Antiqua" w:eastAsia="Book Antiqua" w:hAnsi="Book Antiqua" w:cs="Book Antiqua"/>
          <w:color w:val="000000"/>
        </w:rPr>
        <w:t>Uraoka</w:t>
      </w:r>
      <w:proofErr w:type="spellEnd"/>
      <w:r>
        <w:rPr>
          <w:rFonts w:ascii="Book Antiqua" w:eastAsia="Book Antiqua" w:hAnsi="Book Antiqua" w:cs="Book Antiqua"/>
          <w:color w:val="000000"/>
        </w:rPr>
        <w:t xml:space="preserve"> T, Yamamoto K. Methylation status of normal background mucosa is correlated with occurrence and development of neoplasia in the distal colon.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41</w:t>
      </w:r>
      <w:r>
        <w:rPr>
          <w:rFonts w:ascii="Book Antiqua" w:eastAsia="Book Antiqua" w:hAnsi="Book Antiqua" w:cs="Book Antiqua"/>
          <w:color w:val="000000"/>
        </w:rPr>
        <w:t>: 38-47 [PMID: 19733896 DOI: 10.1016/j.humpath.2009.06.002]</w:t>
      </w:r>
    </w:p>
    <w:p w14:paraId="2B7FC714" w14:textId="77777777" w:rsidR="00DE5C5D" w:rsidRDefault="00DE5C5D" w:rsidP="00DE5C5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Imperiale</w:t>
      </w:r>
      <w:proofErr w:type="spellEnd"/>
      <w:r>
        <w:rPr>
          <w:rFonts w:ascii="Book Antiqua" w:eastAsia="Book Antiqua" w:hAnsi="Book Antiqua" w:cs="Book Antiqua"/>
          <w:b/>
          <w:bCs/>
          <w:color w:val="000000"/>
        </w:rPr>
        <w:t xml:space="preserve"> TF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Ransohoff</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Itzkowitz</w:t>
      </w:r>
      <w:proofErr w:type="spellEnd"/>
      <w:r>
        <w:rPr>
          <w:rFonts w:ascii="Book Antiqua" w:eastAsia="Book Antiqua" w:hAnsi="Book Antiqua" w:cs="Book Antiqua"/>
          <w:color w:val="000000"/>
        </w:rPr>
        <w:t xml:space="preserve"> SH, Levin TR, Lavin P, </w:t>
      </w:r>
      <w:proofErr w:type="spellStart"/>
      <w:r>
        <w:rPr>
          <w:rFonts w:ascii="Book Antiqua" w:eastAsia="Book Antiqua" w:hAnsi="Book Antiqua" w:cs="Book Antiqua"/>
          <w:color w:val="000000"/>
        </w:rPr>
        <w:t>Lidgard</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Ahlquist</w:t>
      </w:r>
      <w:proofErr w:type="spellEnd"/>
      <w:r>
        <w:rPr>
          <w:rFonts w:ascii="Book Antiqua" w:eastAsia="Book Antiqua" w:hAnsi="Book Antiqua" w:cs="Book Antiqua"/>
          <w:color w:val="000000"/>
        </w:rPr>
        <w:t xml:space="preserve"> DA, Berger BM. </w:t>
      </w:r>
      <w:proofErr w:type="spellStart"/>
      <w:r>
        <w:rPr>
          <w:rFonts w:ascii="Book Antiqua" w:eastAsia="Book Antiqua" w:hAnsi="Book Antiqua" w:cs="Book Antiqua"/>
          <w:color w:val="000000"/>
        </w:rPr>
        <w:t>Multitarget</w:t>
      </w:r>
      <w:proofErr w:type="spellEnd"/>
      <w:r>
        <w:rPr>
          <w:rFonts w:ascii="Book Antiqua" w:eastAsia="Book Antiqua" w:hAnsi="Book Antiqua" w:cs="Book Antiqua"/>
          <w:color w:val="000000"/>
        </w:rPr>
        <w:t xml:space="preserve"> stool DNA testing for colorectal-cancer screening.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1287-1297 [PMID: 24645800 DOI: 10.1056/NEJMoa1311194]</w:t>
      </w:r>
    </w:p>
    <w:p w14:paraId="60052587" w14:textId="77777777" w:rsidR="00DE5C5D" w:rsidRDefault="00DE5C5D" w:rsidP="00DE5C5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Chang HF</w:t>
      </w:r>
      <w:r>
        <w:rPr>
          <w:rFonts w:ascii="Book Antiqua" w:eastAsia="Book Antiqua" w:hAnsi="Book Antiqua" w:cs="Book Antiqua"/>
          <w:color w:val="000000"/>
        </w:rPr>
        <w:t xml:space="preserve">, Wu CC, Sun CA, Chu CM, Lin FG, Hsieh JF, Hsu CH, Huang CH, Yang T, Tsai YM, </w:t>
      </w:r>
      <w:proofErr w:type="spellStart"/>
      <w:r>
        <w:rPr>
          <w:rFonts w:ascii="Book Antiqua" w:eastAsia="Book Antiqua" w:hAnsi="Book Antiqua" w:cs="Book Antiqua"/>
          <w:color w:val="000000"/>
        </w:rPr>
        <w:t>Kuan</w:t>
      </w:r>
      <w:proofErr w:type="spellEnd"/>
      <w:r>
        <w:rPr>
          <w:rFonts w:ascii="Book Antiqua" w:eastAsia="Book Antiqua" w:hAnsi="Book Antiqua" w:cs="Book Antiqua"/>
          <w:color w:val="000000"/>
        </w:rPr>
        <w:t xml:space="preserve"> JC, Chou YC. Clinical stage and risk of recurrence and mortality: interaction of DNA methylation factors in patients with colorectal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1200-1207 [PMID: 27296458 DOI: 10.1136/jim-2016-000086]</w:t>
      </w:r>
    </w:p>
    <w:p w14:paraId="407D8F06" w14:textId="77777777" w:rsidR="00DE5C5D" w:rsidRDefault="00DE5C5D" w:rsidP="00DE5C5D">
      <w:pPr>
        <w:spacing w:line="360" w:lineRule="auto"/>
        <w:jc w:val="both"/>
      </w:pPr>
      <w:proofErr w:type="gramStart"/>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Kuan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Wu CC, Sun CA, Chu CM, Lin FG, Hsu CH, </w:t>
      </w:r>
      <w:proofErr w:type="spellStart"/>
      <w:r>
        <w:rPr>
          <w:rFonts w:ascii="Book Antiqua" w:eastAsia="Book Antiqua" w:hAnsi="Book Antiqua" w:cs="Book Antiqua"/>
          <w:color w:val="000000"/>
        </w:rPr>
        <w:t>Kan</w:t>
      </w:r>
      <w:proofErr w:type="spellEnd"/>
      <w:r>
        <w:rPr>
          <w:rFonts w:ascii="Book Antiqua" w:eastAsia="Book Antiqua" w:hAnsi="Book Antiqua" w:cs="Book Antiqua"/>
          <w:color w:val="000000"/>
        </w:rPr>
        <w:t xml:space="preserve"> PC, Lin SC, Yang T, Chou YC.</w:t>
      </w:r>
      <w:proofErr w:type="gramEnd"/>
      <w:r>
        <w:rPr>
          <w:rFonts w:ascii="Book Antiqua" w:eastAsia="Book Antiqua" w:hAnsi="Book Antiqua" w:cs="Book Antiqua"/>
          <w:color w:val="000000"/>
        </w:rPr>
        <w:t xml:space="preserve"> DNA methylation combinations in adjacent normal colon tissue predict cancer recurrence: evidence from a clinical cohort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e0123396 [PMID: 25815725 DOI: 10.1371/journal.pone.0123396]</w:t>
      </w:r>
    </w:p>
    <w:p w14:paraId="2BE4B0FF" w14:textId="77777777" w:rsidR="00DE5C5D" w:rsidRDefault="00DE5C5D" w:rsidP="00DE5C5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Hsu CH</w:t>
      </w:r>
      <w:r>
        <w:rPr>
          <w:rFonts w:ascii="Book Antiqua" w:eastAsia="Book Antiqua" w:hAnsi="Book Antiqua" w:cs="Book Antiqua"/>
          <w:color w:val="000000"/>
        </w:rPr>
        <w:t xml:space="preserve">, Hsiao CW, Sun CA, Wu WC, Yang T, Hu JM, Huang CH, Liao YC, Chen CY, Lin FH, Chou YC. Novel methylation gene panel in adjacent normal tissues predicts poor prognosis of colorectal cancer in Taiwan.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154-167 [PMID: 31988582 DOI: 10.3748/wjg.v26.i2.154]</w:t>
      </w:r>
    </w:p>
    <w:p w14:paraId="7F66FBFA" w14:textId="77777777" w:rsidR="00DE5C5D" w:rsidRDefault="00DE5C5D" w:rsidP="00DE5C5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Hsu CH</w:t>
      </w:r>
      <w:r>
        <w:rPr>
          <w:rFonts w:ascii="Book Antiqua" w:eastAsia="Book Antiqua" w:hAnsi="Book Antiqua" w:cs="Book Antiqua"/>
          <w:color w:val="000000"/>
        </w:rPr>
        <w:t xml:space="preserve">, Hsiao CW, Sun CA, Wu WC, Yang T, Hu JM, Liao YC, Huang CH, Chen CY, Lin FH, Chou YC. Multiple gene promoter methylation and clinical stage in adjacent normal tissues: Effect on prognosis of colorectal cancer in Taiwan.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145 [PMID: 31924802 DOI: 10.1038/s41598-019-56691-6]</w:t>
      </w:r>
    </w:p>
    <w:p w14:paraId="2CDDA1C1" w14:textId="77777777" w:rsidR="00DE5C5D" w:rsidRDefault="00DE5C5D" w:rsidP="00DE5C5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Zou M</w:t>
      </w:r>
      <w:r>
        <w:rPr>
          <w:rFonts w:ascii="Book Antiqua" w:eastAsia="Book Antiqua" w:hAnsi="Book Antiqua" w:cs="Book Antiqua"/>
          <w:color w:val="000000"/>
        </w:rPr>
        <w:t xml:space="preserve">, Li R, Wang JY, Wang K, Wang YN, Li Y, Ji FX, Sun SN, Huang SS, Fan HH, Huang CP, Zhang X, Zhu JH. Association analyses of variants of SIPA1L2, MIR4697, GCH1, VPS13C, and DDRGK1 with Parkinson's disease in East Asians.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159.e7-159.e14 [PMID: 29622492 DOI: 10.1016/j.neurobiolaging.2018.03.005]</w:t>
      </w:r>
    </w:p>
    <w:p w14:paraId="4D932D5F" w14:textId="77777777" w:rsidR="00DE5C5D" w:rsidRDefault="00DE5C5D" w:rsidP="00DE5C5D">
      <w:pPr>
        <w:spacing w:line="360" w:lineRule="auto"/>
        <w:jc w:val="both"/>
      </w:pPr>
      <w:proofErr w:type="gramStart"/>
      <w:r>
        <w:rPr>
          <w:rFonts w:ascii="Book Antiqua" w:eastAsia="Book Antiqua" w:hAnsi="Book Antiqua" w:cs="Book Antiqua"/>
          <w:color w:val="000000"/>
        </w:rPr>
        <w:t xml:space="preserve">29 </w:t>
      </w:r>
      <w:r>
        <w:rPr>
          <w:rFonts w:ascii="Book Antiqua" w:eastAsia="Book Antiqua" w:hAnsi="Book Antiqua" w:cs="Book Antiqua"/>
          <w:b/>
          <w:bCs/>
          <w:color w:val="000000"/>
        </w:rPr>
        <w:t>Huang CY</w:t>
      </w:r>
      <w:r>
        <w:rPr>
          <w:rFonts w:ascii="Book Antiqua" w:eastAsia="Book Antiqua" w:hAnsi="Book Antiqua" w:cs="Book Antiqua"/>
          <w:color w:val="000000"/>
        </w:rPr>
        <w:t xml:space="preserve">, Lin YC, Shiue HS, Chen WJ, Su CT, Pu YS,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PL, Hsueh YM.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Comparison of arsenic methylation capacity and polymorphisms of arsenic methylation genes between bladder cancer and upper tract urothelial carcinoma.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295</w:t>
      </w:r>
      <w:r>
        <w:rPr>
          <w:rFonts w:ascii="Book Antiqua" w:eastAsia="Book Antiqua" w:hAnsi="Book Antiqua" w:cs="Book Antiqua"/>
          <w:color w:val="000000"/>
        </w:rPr>
        <w:t>: 64-73 [PMID: 29859237 DOI: 10.1016/j.toxlet.2018.05.035]</w:t>
      </w:r>
    </w:p>
    <w:p w14:paraId="2240818F" w14:textId="77777777" w:rsidR="00DE5C5D" w:rsidRDefault="00DE5C5D" w:rsidP="00DE5C5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Liao S</w:t>
      </w:r>
      <w:r>
        <w:rPr>
          <w:rFonts w:ascii="Book Antiqua" w:eastAsia="Book Antiqua" w:hAnsi="Book Antiqua" w:cs="Book Antiqua"/>
          <w:color w:val="000000"/>
        </w:rPr>
        <w:t xml:space="preserve">, Liu Y, Tan Y,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L, Mei J, Song W, Chi S, Dong X, Chen X, Deng S. Association of genetic variants of melatonin receptor 1B with gestational plasma glucose level and risk of glucose intolerance in pregnant Chinese women.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e40113 [PMID: 22768333 DOI: 10.1371/journal.pone.0040113]</w:t>
      </w:r>
    </w:p>
    <w:p w14:paraId="1FB721F1" w14:textId="77777777" w:rsidR="00DE5C5D" w:rsidRDefault="00DE5C5D" w:rsidP="00DE5C5D">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XS</w:t>
      </w:r>
      <w:r>
        <w:rPr>
          <w:rFonts w:ascii="Book Antiqua" w:eastAsia="Book Antiqua" w:hAnsi="Book Antiqua" w:cs="Book Antiqua"/>
          <w:color w:val="000000"/>
        </w:rPr>
        <w:t xml:space="preserve">, Tang NL, Yeung HY, Lee KM, Hung VW, Ng BK, Ma SL, Kwok RH, Qin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Cheng JC. Melatonin receptor 1B (MTNR1B) gene polymorphism is associated with the occurrence of adolescent idiopathic scoliosis. </w:t>
      </w:r>
      <w:r>
        <w:rPr>
          <w:rFonts w:ascii="Book Antiqua" w:eastAsia="Book Antiqua" w:hAnsi="Book Antiqua" w:cs="Book Antiqua"/>
          <w:i/>
          <w:iCs/>
          <w:color w:val="000000"/>
        </w:rPr>
        <w:t>Spine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 xml:space="preserve"> Pa 1976)</w:t>
      </w:r>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1748-1753 [PMID: 17632395 DOI: 10.1097/BRS.0b013e3180b9f0ff]</w:t>
      </w:r>
    </w:p>
    <w:p w14:paraId="4F9DEFF8" w14:textId="77777777" w:rsidR="00DE5C5D" w:rsidRDefault="00DE5C5D" w:rsidP="00DE5C5D">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Lyssenko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Nagorny</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Erdos</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Wierup</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Jonsson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Spégel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Bugliani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Saxena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Fex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Pulizzi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Isomaa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Tuomi</w:t>
      </w:r>
      <w:proofErr w:type="spellEnd"/>
      <w:r>
        <w:rPr>
          <w:rFonts w:ascii="Book Antiqua" w:eastAsia="Book Antiqua" w:hAnsi="Book Antiqua" w:cs="Book Antiqua"/>
          <w:color w:val="000000"/>
        </w:rPr>
        <w:t xml:space="preserve"> T, Nilsson P, </w:t>
      </w:r>
      <w:proofErr w:type="spellStart"/>
      <w:r>
        <w:rPr>
          <w:rFonts w:ascii="Book Antiqua" w:eastAsia="Book Antiqua" w:hAnsi="Book Antiqua" w:cs="Book Antiqua"/>
          <w:color w:val="000000"/>
        </w:rPr>
        <w:t>Kuusisto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Tuomilehto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Boehnke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Altshuler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Sundler</w:t>
      </w:r>
      <w:proofErr w:type="spellEnd"/>
      <w:r>
        <w:rPr>
          <w:rFonts w:ascii="Book Antiqua" w:eastAsia="Book Antiqua" w:hAnsi="Book Antiqua" w:cs="Book Antiqua"/>
          <w:color w:val="000000"/>
        </w:rPr>
        <w:t xml:space="preserve"> F, Eriksson JG, Jackson AU, </w:t>
      </w:r>
      <w:proofErr w:type="spellStart"/>
      <w:r>
        <w:rPr>
          <w:rFonts w:ascii="Book Antiqua" w:eastAsia="Book Antiqua" w:hAnsi="Book Antiqua" w:cs="Book Antiqua"/>
          <w:color w:val="000000"/>
        </w:rPr>
        <w:t>Laakso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P, Watanabe RM, Mulder H,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 Common variant in MTNR1B associated with increased risk of type 2 diabetes and impaired early insulin secretion.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82-88 [PMID: 19060908 DOI: 10.1038/ng.288]</w:t>
      </w:r>
    </w:p>
    <w:p w14:paraId="790BD9A1" w14:textId="77777777" w:rsidR="00DE5C5D" w:rsidRDefault="00DE5C5D" w:rsidP="00DE5C5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de Luis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Izaola</w:t>
      </w:r>
      <w:proofErr w:type="spellEnd"/>
      <w:r>
        <w:rPr>
          <w:rFonts w:ascii="Book Antiqua" w:eastAsia="Book Antiqua" w:hAnsi="Book Antiqua" w:cs="Book Antiqua"/>
          <w:color w:val="000000"/>
        </w:rPr>
        <w:t xml:space="preserve"> O, Primo D, </w:t>
      </w:r>
      <w:proofErr w:type="spellStart"/>
      <w:r>
        <w:rPr>
          <w:rFonts w:ascii="Book Antiqua" w:eastAsia="Book Antiqua" w:hAnsi="Book Antiqua" w:cs="Book Antiqua"/>
          <w:color w:val="000000"/>
        </w:rPr>
        <w:t>Aller</w:t>
      </w:r>
      <w:proofErr w:type="spellEnd"/>
      <w:r>
        <w:rPr>
          <w:rFonts w:ascii="Book Antiqua" w:eastAsia="Book Antiqua" w:hAnsi="Book Antiqua" w:cs="Book Antiqua"/>
          <w:color w:val="000000"/>
        </w:rPr>
        <w:t xml:space="preserve"> R. Association of the rs10830963 polymorphism in melatonin receptor type 1B (MTNR1B) with metabolic response after weight loss secondary to a hypocaloric diet based in Mediterranean style.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1563-1568 [PMID: 28869073 DOI: 10.1016/j.clnu.2017.08.015]</w:t>
      </w:r>
    </w:p>
    <w:p w14:paraId="56A8DBD7" w14:textId="77777777" w:rsidR="00DE5C5D" w:rsidRDefault="00DE5C5D" w:rsidP="00DE5C5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Wang T</w:t>
      </w:r>
      <w:r>
        <w:rPr>
          <w:rFonts w:ascii="Book Antiqua" w:eastAsia="Book Antiqua" w:hAnsi="Book Antiqua" w:cs="Book Antiqua"/>
          <w:color w:val="000000"/>
        </w:rPr>
        <w:t xml:space="preserve">, Wang XT, Lai R, Ling HW, Zhang F, Lu Q,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DM, Yin XX. </w:t>
      </w:r>
      <w:r>
        <w:rPr>
          <w:rFonts w:ascii="Book Antiqua" w:eastAsia="Book Antiqua" w:hAnsi="Book Antiqua" w:cs="Book Antiqua"/>
          <w:i/>
          <w:iCs/>
          <w:color w:val="000000"/>
        </w:rPr>
        <w:t>MTNR1B</w:t>
      </w:r>
      <w:r>
        <w:rPr>
          <w:rFonts w:ascii="Book Antiqua" w:eastAsia="Book Antiqua" w:hAnsi="Book Antiqua" w:cs="Book Antiqua"/>
          <w:color w:val="000000"/>
        </w:rPr>
        <w:t xml:space="preserve"> Gene Polymorphisms Are Associated With the Therapeutic Responses to </w:t>
      </w:r>
      <w:proofErr w:type="spellStart"/>
      <w:r>
        <w:rPr>
          <w:rFonts w:ascii="Book Antiqua" w:eastAsia="Book Antiqua" w:hAnsi="Book Antiqua" w:cs="Book Antiqua"/>
          <w:color w:val="000000"/>
        </w:rPr>
        <w:t>Repaglinide</w:t>
      </w:r>
      <w:proofErr w:type="spellEnd"/>
      <w:r>
        <w:rPr>
          <w:rFonts w:ascii="Book Antiqua" w:eastAsia="Book Antiqua" w:hAnsi="Book Antiqua" w:cs="Book Antiqua"/>
          <w:color w:val="000000"/>
        </w:rPr>
        <w:t xml:space="preserve"> in Chinese Patients With Type 2 Diabetes Mellitus.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1318 [PMID: 31787898 DOI: 10.3389/fphar.2019.01318]</w:t>
      </w:r>
    </w:p>
    <w:p w14:paraId="2706A5BE" w14:textId="77777777" w:rsidR="00DE5C5D" w:rsidRDefault="00DE5C5D" w:rsidP="00DE5C5D">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Karasek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Carrillo-</w:t>
      </w:r>
      <w:proofErr w:type="spellStart"/>
      <w:r>
        <w:rPr>
          <w:rFonts w:ascii="Book Antiqua" w:eastAsia="Book Antiqua" w:hAnsi="Book Antiqua" w:cs="Book Antiqua"/>
          <w:color w:val="000000"/>
        </w:rPr>
        <w:t>Vico</w:t>
      </w:r>
      <w:proofErr w:type="spellEnd"/>
      <w:r>
        <w:rPr>
          <w:rFonts w:ascii="Book Antiqua" w:eastAsia="Book Antiqua" w:hAnsi="Book Antiqua" w:cs="Book Antiqua"/>
          <w:color w:val="000000"/>
        </w:rPr>
        <w:t xml:space="preserve"> A, Guerrero JM, </w:t>
      </w:r>
      <w:proofErr w:type="spellStart"/>
      <w:r>
        <w:rPr>
          <w:rFonts w:ascii="Book Antiqua" w:eastAsia="Book Antiqua" w:hAnsi="Book Antiqua" w:cs="Book Antiqua"/>
          <w:color w:val="000000"/>
        </w:rPr>
        <w:t>Winczyk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Pawlikowski</w:t>
      </w:r>
      <w:proofErr w:type="spellEnd"/>
      <w:r>
        <w:rPr>
          <w:rFonts w:ascii="Book Antiqua" w:eastAsia="Book Antiqua" w:hAnsi="Book Antiqua" w:cs="Book Antiqua"/>
          <w:color w:val="000000"/>
        </w:rPr>
        <w:t xml:space="preserve"> M. Expression of melatonin MT(1) and MT(2) receptors, and ROR alpha(1) receptor in transplantable murine Colon 38 cancer. </w:t>
      </w:r>
      <w:r>
        <w:rPr>
          <w:rFonts w:ascii="Book Antiqua" w:eastAsia="Book Antiqua" w:hAnsi="Book Antiqua" w:cs="Book Antiqua"/>
          <w:i/>
          <w:iCs/>
          <w:color w:val="000000"/>
        </w:rPr>
        <w:t xml:space="preserve">Neuro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2002; </w:t>
      </w:r>
      <w:r>
        <w:rPr>
          <w:rFonts w:ascii="Book Antiqua" w:eastAsia="Book Antiqua" w:hAnsi="Book Antiqua" w:cs="Book Antiqua"/>
          <w:b/>
          <w:bCs/>
          <w:color w:val="000000"/>
        </w:rPr>
        <w:t xml:space="preserve">23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55-60 [PMID: 12019353]</w:t>
      </w:r>
    </w:p>
    <w:p w14:paraId="45112D4F" w14:textId="77777777" w:rsidR="00DE5C5D" w:rsidRDefault="00DE5C5D" w:rsidP="00DE5C5D">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Nasrabadi</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Sargazi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Shokrzadeh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Abediankenari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Hoseini</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Najafi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Haghi-Aminjan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Mirmajidi</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Ataee</w:t>
      </w:r>
      <w:proofErr w:type="spellEnd"/>
      <w:r>
        <w:rPr>
          <w:rFonts w:ascii="Book Antiqua" w:eastAsia="Book Antiqua" w:hAnsi="Book Antiqua" w:cs="Book Antiqua"/>
          <w:color w:val="000000"/>
        </w:rPr>
        <w:t xml:space="preserve"> R. Expression of MT1 receptor in patients with gastric adenocarcinoma and its relationship with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features. </w:t>
      </w:r>
      <w:r>
        <w:rPr>
          <w:rFonts w:ascii="Book Antiqua" w:eastAsia="Book Antiqua" w:hAnsi="Book Antiqua" w:cs="Book Antiqua"/>
          <w:i/>
          <w:iCs/>
          <w:color w:val="000000"/>
        </w:rPr>
        <w:t xml:space="preserve">Neuro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111-118 [PMID: 30183205]</w:t>
      </w:r>
    </w:p>
    <w:p w14:paraId="3F040DE2" w14:textId="77777777" w:rsidR="00DE5C5D" w:rsidRDefault="00DE5C5D" w:rsidP="00DE5C5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Vincent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Yaghootkar</w:t>
      </w:r>
      <w:proofErr w:type="spellEnd"/>
      <w:r>
        <w:rPr>
          <w:rFonts w:ascii="Book Antiqua" w:eastAsia="Book Antiqua" w:hAnsi="Book Antiqua" w:cs="Book Antiqua"/>
          <w:color w:val="000000"/>
        </w:rPr>
        <w:t xml:space="preserve"> H. Using genetics to decipher the link between type 2 diabetes and cancer: shared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or downstream consequence?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1706-1717 [PMID: 32705315 DOI: 10.1007/s00125-020-05228-y]</w:t>
      </w:r>
    </w:p>
    <w:p w14:paraId="19957D4E" w14:textId="77777777" w:rsidR="00DE5C5D" w:rsidRDefault="00DE5C5D" w:rsidP="00DE5C5D">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Nasrabadi</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Ataee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Abediankenari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Shokrzadeh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Najafi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Hoseini</w:t>
      </w:r>
      <w:proofErr w:type="spellEnd"/>
      <w:r>
        <w:rPr>
          <w:rFonts w:ascii="Book Antiqua" w:eastAsia="Book Antiqua" w:hAnsi="Book Antiqua" w:cs="Book Antiqua"/>
          <w:color w:val="000000"/>
        </w:rPr>
        <w:t xml:space="preserve"> SV, Jan HH. Expression of MT2 receptor in patients with gastric adenocarcinoma and its relationship with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features.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54-60 [PMID: 24142542 DOI: 10.1007/s12029-013-9552-0]</w:t>
      </w:r>
    </w:p>
    <w:p w14:paraId="16F4E9E3" w14:textId="77777777" w:rsidR="00DE5C5D" w:rsidRDefault="00DE5C5D" w:rsidP="00DE5C5D">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Ziółko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Kokot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Skubis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Sikora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Szota-Czyż</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Kruszniewska-Rajs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Wierzgoń</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Mazurek</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Grochowska-Niedworok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Muc-Wierzgoń</w:t>
      </w:r>
      <w:proofErr w:type="spellEnd"/>
      <w:r>
        <w:rPr>
          <w:rFonts w:ascii="Book Antiqua" w:eastAsia="Book Antiqua" w:hAnsi="Book Antiqua" w:cs="Book Antiqua"/>
          <w:color w:val="000000"/>
        </w:rPr>
        <w:t xml:space="preserve"> M. The profile of melatonin receptors gene expression and genes associated with their activity in colorectal cancer: a preliminary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Homeost</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823-828 [PMID: 26753642]</w:t>
      </w:r>
    </w:p>
    <w:p w14:paraId="4CBD670E" w14:textId="77777777" w:rsidR="00DE5C5D" w:rsidRDefault="00DE5C5D" w:rsidP="00DE5C5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Lopez-</w:t>
      </w:r>
      <w:proofErr w:type="spellStart"/>
      <w:r>
        <w:rPr>
          <w:rFonts w:ascii="Book Antiqua" w:eastAsia="Book Antiqua" w:hAnsi="Book Antiqua" w:cs="Book Antiqua"/>
          <w:b/>
          <w:bCs/>
          <w:color w:val="000000"/>
        </w:rPr>
        <w:t>Minguez</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Saxena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Bandín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Scheer</w:t>
      </w:r>
      <w:proofErr w:type="spellEnd"/>
      <w:r>
        <w:rPr>
          <w:rFonts w:ascii="Book Antiqua" w:eastAsia="Book Antiqua" w:hAnsi="Book Antiqua" w:cs="Book Antiqua"/>
          <w:color w:val="000000"/>
        </w:rPr>
        <w:t xml:space="preserve"> FA, </w:t>
      </w:r>
      <w:proofErr w:type="spellStart"/>
      <w:proofErr w:type="gramStart"/>
      <w:r>
        <w:rPr>
          <w:rFonts w:ascii="Book Antiqua" w:eastAsia="Book Antiqua" w:hAnsi="Book Antiqua" w:cs="Book Antiqua"/>
          <w:color w:val="000000"/>
        </w:rPr>
        <w:t>Garaulet</w:t>
      </w:r>
      <w:proofErr w:type="spellEnd"/>
      <w:proofErr w:type="gramEnd"/>
      <w:r>
        <w:rPr>
          <w:rFonts w:ascii="Book Antiqua" w:eastAsia="Book Antiqua" w:hAnsi="Book Antiqua" w:cs="Book Antiqua"/>
          <w:color w:val="000000"/>
        </w:rPr>
        <w:t xml:space="preserve"> M. Late dinner impairs glucose tolerance in MTNR1B risk allele carriers: A randomized, cross-over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1133-1140 [PMID: 28455106 DOI: 10.1016/j.clnu.2017.04.003]</w:t>
      </w:r>
    </w:p>
    <w:p w14:paraId="192769C4" w14:textId="77777777" w:rsidR="00DE5C5D" w:rsidRDefault="00DE5C5D" w:rsidP="00DE5C5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Johnson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Carstensen</w:t>
      </w:r>
      <w:proofErr w:type="spellEnd"/>
      <w:r>
        <w:rPr>
          <w:rFonts w:ascii="Book Antiqua" w:eastAsia="Book Antiqua" w:hAnsi="Book Antiqua" w:cs="Book Antiqua"/>
          <w:color w:val="000000"/>
        </w:rPr>
        <w:t xml:space="preserve"> B, Witte D, Bowker SL, </w:t>
      </w:r>
      <w:proofErr w:type="spellStart"/>
      <w:r>
        <w:rPr>
          <w:rFonts w:ascii="Book Antiqua" w:eastAsia="Book Antiqua" w:hAnsi="Book Antiqua" w:cs="Book Antiqua"/>
          <w:color w:val="000000"/>
        </w:rPr>
        <w:t>Lipscombe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Renehan</w:t>
      </w:r>
      <w:proofErr w:type="spellEnd"/>
      <w:r>
        <w:rPr>
          <w:rFonts w:ascii="Book Antiqua" w:eastAsia="Book Antiqua" w:hAnsi="Book Antiqua" w:cs="Book Antiqua"/>
          <w:color w:val="000000"/>
        </w:rPr>
        <w:t xml:space="preserve"> AG; Diabetes and Cancer Research Consortium. Diabetes and cancer (1): evaluating the temporal relationship between type </w:t>
      </w:r>
      <w:proofErr w:type="gramStart"/>
      <w:r>
        <w:rPr>
          <w:rFonts w:ascii="Book Antiqua" w:eastAsia="Book Antiqua" w:hAnsi="Book Antiqua" w:cs="Book Antiqua"/>
          <w:color w:val="000000"/>
        </w:rPr>
        <w:t>2 diabetes</w:t>
      </w:r>
      <w:proofErr w:type="gramEnd"/>
      <w:r>
        <w:rPr>
          <w:rFonts w:ascii="Book Antiqua" w:eastAsia="Book Antiqua" w:hAnsi="Book Antiqua" w:cs="Book Antiqua"/>
          <w:color w:val="000000"/>
        </w:rPr>
        <w:t xml:space="preserve"> and cancer incidence.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1607-1618 [PMID: 22476947 DOI: 10.1007/s00125-012-2525-1]</w:t>
      </w:r>
    </w:p>
    <w:p w14:paraId="18114A57" w14:textId="77777777" w:rsidR="00DE5C5D" w:rsidRDefault="00DE5C5D" w:rsidP="00DE5C5D">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Zienolddiny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Haugen A, Lie JA, </w:t>
      </w:r>
      <w:proofErr w:type="spellStart"/>
      <w:r>
        <w:rPr>
          <w:rFonts w:ascii="Book Antiqua" w:eastAsia="Book Antiqua" w:hAnsi="Book Antiqua" w:cs="Book Antiqua"/>
          <w:color w:val="000000"/>
        </w:rPr>
        <w:t>Kjuus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Anmarkrud</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Kjærheim</w:t>
      </w:r>
      <w:proofErr w:type="spellEnd"/>
      <w:r>
        <w:rPr>
          <w:rFonts w:ascii="Book Antiqua" w:eastAsia="Book Antiqua" w:hAnsi="Book Antiqua" w:cs="Book Antiqua"/>
          <w:color w:val="000000"/>
        </w:rPr>
        <w:t xml:space="preserve"> K. Analysis of polymorphisms in the circadian-related genes and breast cancer risk in Norwegian nurses working night shifts.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R53 [PMID: 23822714 DOI: 10.1186/bcr3445]</w:t>
      </w:r>
    </w:p>
    <w:p w14:paraId="6A5D9FAE" w14:textId="77777777" w:rsidR="00DE5C5D" w:rsidRDefault="00DE5C5D" w:rsidP="00DE5C5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Das M</w:t>
      </w:r>
      <w:r>
        <w:rPr>
          <w:rFonts w:ascii="Book Antiqua" w:eastAsia="Book Antiqua" w:hAnsi="Book Antiqua" w:cs="Book Antiqua"/>
          <w:color w:val="000000"/>
        </w:rPr>
        <w:t xml:space="preserve">, Sharma SK, </w:t>
      </w:r>
      <w:proofErr w:type="spellStart"/>
      <w:r>
        <w:rPr>
          <w:rFonts w:ascii="Book Antiqua" w:eastAsia="Book Antiqua" w:hAnsi="Book Antiqua" w:cs="Book Antiqua"/>
          <w:color w:val="000000"/>
        </w:rPr>
        <w:t>Sekhon</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Mahanta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Phukan</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Jalan</w:t>
      </w:r>
      <w:proofErr w:type="spellEnd"/>
      <w:r>
        <w:rPr>
          <w:rFonts w:ascii="Book Antiqua" w:eastAsia="Book Antiqua" w:hAnsi="Book Antiqua" w:cs="Book Antiqua"/>
          <w:color w:val="000000"/>
        </w:rPr>
        <w:t xml:space="preserve"> BK. p16 gene silencing along with p53 single-nucleotide polymorphism and risk of esophageal cancer in Northeast India.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1010428317698384 [PMID: 28459370 DOI: 10.1177/1010428317698384]</w:t>
      </w:r>
    </w:p>
    <w:p w14:paraId="24C3B945" w14:textId="77777777" w:rsidR="00DE5C5D" w:rsidRDefault="00DE5C5D" w:rsidP="00DE5C5D">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Okugawa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Grady WM,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A. Epigenetic Alterations in Colorectal Cancer: Emerging Biomarkers.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1204-1225.e12 [PMID: 26216839 DOI: 10.1053/j.gastro.2015.07.011]</w:t>
      </w:r>
    </w:p>
    <w:p w14:paraId="03A7447E" w14:textId="77777777" w:rsidR="00DE5C5D" w:rsidRDefault="00DE5C5D" w:rsidP="00DE5C5D">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Bihl</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Foerster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Lugli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Zlobec</w:t>
      </w:r>
      <w:proofErr w:type="spellEnd"/>
      <w:r>
        <w:rPr>
          <w:rFonts w:ascii="Book Antiqua" w:eastAsia="Book Antiqua" w:hAnsi="Book Antiqua" w:cs="Book Antiqua"/>
          <w:color w:val="000000"/>
        </w:rPr>
        <w:t xml:space="preserve"> I. Characterization of CDKN2A(p16) methylation and impact in colorectal cancer: systematic analysis using pyrosequencing.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173 [PMID: 22925370 DOI: 10.1186/1479-5876-10-173]</w:t>
      </w:r>
    </w:p>
    <w:p w14:paraId="42FB40A2" w14:textId="77777777" w:rsidR="00DE5C5D" w:rsidRDefault="00DE5C5D" w:rsidP="00DE5C5D">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Konishi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Watanabe Y, Shen L,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Castoro</w:t>
      </w:r>
      <w:proofErr w:type="spellEnd"/>
      <w:r>
        <w:rPr>
          <w:rFonts w:ascii="Book Antiqua" w:eastAsia="Book Antiqua" w:hAnsi="Book Antiqua" w:cs="Book Antiqua"/>
          <w:color w:val="000000"/>
        </w:rPr>
        <w:t xml:space="preserve"> RJ, Kondo K, Chung W, Ahmed S, </w:t>
      </w:r>
      <w:proofErr w:type="spellStart"/>
      <w:r>
        <w:rPr>
          <w:rFonts w:ascii="Book Antiqua" w:eastAsia="Book Antiqua" w:hAnsi="Book Antiqua" w:cs="Book Antiqua"/>
          <w:color w:val="000000"/>
        </w:rPr>
        <w:t>Jelinek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Boumber</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Estecio</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Maegawa</w:t>
      </w:r>
      <w:proofErr w:type="spellEnd"/>
      <w:r>
        <w:rPr>
          <w:rFonts w:ascii="Book Antiqua" w:eastAsia="Book Antiqua" w:hAnsi="Book Antiqua" w:cs="Book Antiqua"/>
          <w:color w:val="000000"/>
        </w:rPr>
        <w:t xml:space="preserve"> S, Kondo Y, Itoh F, </w:t>
      </w:r>
      <w:proofErr w:type="spellStart"/>
      <w:r>
        <w:rPr>
          <w:rFonts w:ascii="Book Antiqua" w:eastAsia="Book Antiqua" w:hAnsi="Book Antiqua" w:cs="Book Antiqua"/>
          <w:color w:val="000000"/>
        </w:rPr>
        <w:t>Imawari</w:t>
      </w:r>
      <w:proofErr w:type="spellEnd"/>
      <w:r>
        <w:rPr>
          <w:rFonts w:ascii="Book Antiqua" w:eastAsia="Book Antiqua" w:hAnsi="Book Antiqua" w:cs="Book Antiqua"/>
          <w:color w:val="000000"/>
        </w:rPr>
        <w:t xml:space="preserve"> M, Hamilton SR, </w:t>
      </w:r>
      <w:proofErr w:type="spellStart"/>
      <w:r>
        <w:rPr>
          <w:rFonts w:ascii="Book Antiqua" w:eastAsia="Book Antiqua" w:hAnsi="Book Antiqua" w:cs="Book Antiqua"/>
          <w:color w:val="000000"/>
        </w:rPr>
        <w:t>Issa</w:t>
      </w:r>
      <w:proofErr w:type="spellEnd"/>
      <w:r>
        <w:rPr>
          <w:rFonts w:ascii="Book Antiqua" w:eastAsia="Book Antiqua" w:hAnsi="Book Antiqua" w:cs="Book Antiqua"/>
          <w:color w:val="000000"/>
        </w:rPr>
        <w:t xml:space="preserve"> JP. DNA methylation profiles of primary colorectal carcinoma and matched liver metastasis.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e27889 [PMID: 22132162 DOI: 10.1371/journal.pone.0027889]</w:t>
      </w:r>
    </w:p>
    <w:p w14:paraId="234AC23D" w14:textId="77777777" w:rsidR="009B089F" w:rsidRDefault="00DE5C5D" w:rsidP="00DE5C5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47 </w:t>
      </w:r>
      <w:r>
        <w:rPr>
          <w:rFonts w:ascii="Book Antiqua" w:eastAsia="Book Antiqua" w:hAnsi="Book Antiqua" w:cs="Book Antiqua"/>
          <w:b/>
          <w:bCs/>
          <w:color w:val="000000"/>
        </w:rPr>
        <w:t>Li X</w:t>
      </w:r>
      <w:r>
        <w:rPr>
          <w:rFonts w:ascii="Book Antiqua" w:eastAsia="Book Antiqua" w:hAnsi="Book Antiqua" w:cs="Book Antiqua"/>
          <w:color w:val="000000"/>
        </w:rPr>
        <w:t xml:space="preserve">, Liu W, Feng F, Hu X, Yuan P, </w:t>
      </w:r>
      <w:proofErr w:type="gramStart"/>
      <w:r>
        <w:rPr>
          <w:rFonts w:ascii="Book Antiqua" w:eastAsia="Book Antiqua" w:hAnsi="Book Antiqua" w:cs="Book Antiqua"/>
          <w:color w:val="000000"/>
        </w:rPr>
        <w:t>Yan</w:t>
      </w:r>
      <w:proofErr w:type="gramEnd"/>
      <w:r>
        <w:rPr>
          <w:rFonts w:ascii="Book Antiqua" w:eastAsia="Book Antiqua" w:hAnsi="Book Antiqua" w:cs="Book Antiqua"/>
          <w:color w:val="000000"/>
        </w:rPr>
        <w:t xml:space="preserve"> J, Yang Y. [Association between adiponectin rs2241766, rs1501299 polymorphisms and the risk of colorectal cancer].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Liu Xing Bing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195-199 [PMID: 24739564]</w:t>
      </w:r>
      <w:bookmarkEnd w:id="83"/>
      <w:bookmarkEnd w:id="84"/>
      <w:bookmarkEnd w:id="85"/>
      <w:bookmarkEnd w:id="86"/>
    </w:p>
    <w:p w14:paraId="3BEB5CCB" w14:textId="5A3A4EB7" w:rsidR="00DE5C5D" w:rsidRDefault="009B089F" w:rsidP="00DE5C5D">
      <w:pPr>
        <w:spacing w:line="360" w:lineRule="auto"/>
        <w:jc w:val="both"/>
        <w:rPr>
          <w:lang w:eastAsia="zh-CN"/>
        </w:rPr>
      </w:pPr>
      <w:r>
        <w:rPr>
          <w:rFonts w:ascii="Book Antiqua" w:eastAsia="Book Antiqua" w:hAnsi="Book Antiqua" w:cs="Book Antiqua"/>
          <w:color w:val="000000"/>
        </w:rPr>
        <w:br w:type="page"/>
      </w:r>
      <w:r w:rsidR="00DE5C5D">
        <w:rPr>
          <w:rFonts w:ascii="Book Antiqua" w:eastAsia="Book Antiqua" w:hAnsi="Book Antiqua" w:cs="Book Antiqua"/>
          <w:b/>
          <w:color w:val="000000"/>
        </w:rPr>
        <w:t>Footnotes</w:t>
      </w:r>
    </w:p>
    <w:p w14:paraId="4F53BEB2" w14:textId="77777777" w:rsidR="00DE5C5D" w:rsidRDefault="00DE5C5D" w:rsidP="00DE5C5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TSGH Institutional Review Board (TSGHIRB approval number: 098-05-292 and 2-105-05-129).</w:t>
      </w:r>
    </w:p>
    <w:p w14:paraId="5AC7A288" w14:textId="77777777" w:rsidR="00DE5C5D" w:rsidRDefault="00DE5C5D" w:rsidP="00DE5C5D">
      <w:pPr>
        <w:spacing w:line="360" w:lineRule="auto"/>
        <w:jc w:val="both"/>
      </w:pPr>
    </w:p>
    <w:p w14:paraId="37B31C84" w14:textId="77777777" w:rsidR="00DE5C5D" w:rsidRDefault="00DE5C5D" w:rsidP="00DE5C5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all patients before enrollment into the study to evaluate their prognosis.</w:t>
      </w:r>
    </w:p>
    <w:p w14:paraId="6D59B703" w14:textId="77777777" w:rsidR="00DE5C5D" w:rsidRDefault="00DE5C5D" w:rsidP="00DE5C5D">
      <w:pPr>
        <w:spacing w:line="360" w:lineRule="auto"/>
        <w:jc w:val="both"/>
      </w:pPr>
    </w:p>
    <w:p w14:paraId="25CEDDBC" w14:textId="77777777" w:rsidR="00DE5C5D" w:rsidRDefault="00DE5C5D" w:rsidP="00DE5C5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0C1D41A7" w14:textId="77777777" w:rsidR="00DE5C5D" w:rsidRDefault="00DE5C5D" w:rsidP="00DE5C5D">
      <w:pPr>
        <w:spacing w:line="360" w:lineRule="auto"/>
        <w:jc w:val="both"/>
      </w:pPr>
    </w:p>
    <w:p w14:paraId="596C5AAA" w14:textId="77777777" w:rsidR="00DE5C5D" w:rsidRDefault="00DE5C5D" w:rsidP="00DE5C5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CDF1209" w14:textId="77777777" w:rsidR="00DE5C5D" w:rsidRDefault="00DE5C5D" w:rsidP="00DE5C5D">
      <w:pPr>
        <w:spacing w:line="360" w:lineRule="auto"/>
        <w:jc w:val="both"/>
      </w:pPr>
    </w:p>
    <w:p w14:paraId="04C3BACA" w14:textId="77777777" w:rsidR="00DE5C5D" w:rsidRDefault="00DE5C5D" w:rsidP="00DE5C5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E190DA" w14:textId="77777777" w:rsidR="00DE5C5D" w:rsidRDefault="00DE5C5D" w:rsidP="00DE5C5D">
      <w:pPr>
        <w:spacing w:line="360" w:lineRule="auto"/>
        <w:jc w:val="both"/>
      </w:pPr>
    </w:p>
    <w:p w14:paraId="5F7EE13F" w14:textId="71912C36" w:rsidR="00DE5C5D" w:rsidRDefault="00DE5C5D" w:rsidP="00DE5C5D">
      <w:pPr>
        <w:spacing w:line="360" w:lineRule="auto"/>
        <w:jc w:val="both"/>
      </w:pPr>
      <w:r>
        <w:rPr>
          <w:rFonts w:ascii="Book Antiqua" w:eastAsia="Book Antiqua" w:hAnsi="Book Antiqua" w:cs="Book Antiqua"/>
          <w:b/>
          <w:color w:val="000000"/>
        </w:rPr>
        <w:t xml:space="preserve">Manuscript source: </w:t>
      </w:r>
      <w:r w:rsidR="00345770">
        <w:rPr>
          <w:rFonts w:ascii="Book Antiqua" w:eastAsia="Book Antiqua" w:hAnsi="Book Antiqua" w:cs="Book Antiqua"/>
          <w:color w:val="000000"/>
        </w:rPr>
        <w:t>Invited</w:t>
      </w:r>
      <w:r w:rsidR="00347CE9">
        <w:rPr>
          <w:rFonts w:ascii="Book Antiqua" w:eastAsia="Book Antiqua" w:hAnsi="Book Antiqua" w:cs="Book Antiqua"/>
          <w:color w:val="000000"/>
        </w:rPr>
        <w:t xml:space="preserve"> </w:t>
      </w:r>
      <w:r w:rsidR="00347CE9" w:rsidRPr="00347CE9">
        <w:rPr>
          <w:rFonts w:ascii="Book Antiqua" w:hAnsi="Book Antiqua" w:cs="Book Antiqua"/>
          <w:color w:val="000000"/>
          <w:lang w:eastAsia="zh-CN"/>
        </w:rPr>
        <w:t>m</w:t>
      </w:r>
      <w:r w:rsidRPr="00347CE9">
        <w:rPr>
          <w:rFonts w:ascii="Book Antiqua" w:eastAsia="Book Antiqua" w:hAnsi="Book Antiqua" w:cs="Book Antiqua"/>
          <w:color w:val="000000"/>
        </w:rPr>
        <w:t>anuscript</w:t>
      </w:r>
    </w:p>
    <w:p w14:paraId="219416DD" w14:textId="77777777" w:rsidR="00DE5C5D" w:rsidRDefault="00DE5C5D" w:rsidP="00DE5C5D">
      <w:pPr>
        <w:spacing w:line="360" w:lineRule="auto"/>
        <w:jc w:val="both"/>
      </w:pPr>
    </w:p>
    <w:p w14:paraId="493DE21E" w14:textId="77777777" w:rsidR="00DE5C5D" w:rsidRDefault="00DE5C5D" w:rsidP="00DE5C5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15, 2021</w:t>
      </w:r>
    </w:p>
    <w:p w14:paraId="66187DD3" w14:textId="77777777" w:rsidR="00DE5C5D" w:rsidRDefault="00DE5C5D" w:rsidP="00DE5C5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549FFB31" w14:textId="4F84112B" w:rsidR="00DE5C5D" w:rsidRDefault="00DE5C5D" w:rsidP="00DE5C5D">
      <w:pPr>
        <w:spacing w:line="360" w:lineRule="auto"/>
        <w:jc w:val="both"/>
      </w:pPr>
      <w:r>
        <w:rPr>
          <w:rFonts w:ascii="Book Antiqua" w:eastAsia="Book Antiqua" w:hAnsi="Book Antiqua" w:cs="Book Antiqua"/>
          <w:b/>
          <w:color w:val="000000"/>
        </w:rPr>
        <w:t xml:space="preserve">Article in press: </w:t>
      </w:r>
      <w:r w:rsidR="0042640B" w:rsidRPr="00AE3F48">
        <w:rPr>
          <w:rFonts w:ascii="Book Antiqua" w:eastAsia="Book Antiqua" w:hAnsi="Book Antiqua" w:cs="Book Antiqua"/>
          <w:color w:val="000000"/>
        </w:rPr>
        <w:t>August 23, 2021</w:t>
      </w:r>
    </w:p>
    <w:p w14:paraId="18746417" w14:textId="77777777" w:rsidR="00DE5C5D" w:rsidRDefault="00DE5C5D" w:rsidP="00DE5C5D">
      <w:pPr>
        <w:spacing w:line="360" w:lineRule="auto"/>
        <w:jc w:val="both"/>
      </w:pPr>
    </w:p>
    <w:p w14:paraId="44307F4D" w14:textId="77777777" w:rsidR="00DE5C5D" w:rsidRDefault="00DE5C5D" w:rsidP="00DE5C5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1390889D" w14:textId="77777777" w:rsidR="00DE5C5D" w:rsidRDefault="00DE5C5D" w:rsidP="00DE5C5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2AD5A822" w14:textId="77777777" w:rsidR="00DE5C5D" w:rsidRDefault="00DE5C5D" w:rsidP="00DE5C5D">
      <w:pPr>
        <w:spacing w:line="360" w:lineRule="auto"/>
        <w:jc w:val="both"/>
      </w:pPr>
      <w:r>
        <w:rPr>
          <w:rFonts w:ascii="Book Antiqua" w:eastAsia="Book Antiqua" w:hAnsi="Book Antiqua" w:cs="Book Antiqua"/>
          <w:b/>
          <w:color w:val="000000"/>
        </w:rPr>
        <w:t>Peer-review report’s scientific quality classification</w:t>
      </w:r>
    </w:p>
    <w:p w14:paraId="619FE38F" w14:textId="77777777" w:rsidR="00DE5C5D" w:rsidRDefault="00DE5C5D" w:rsidP="00DE5C5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DE9E287" w14:textId="77777777" w:rsidR="00DE5C5D" w:rsidRDefault="00DE5C5D" w:rsidP="00DE5C5D">
      <w:pPr>
        <w:spacing w:line="360" w:lineRule="auto"/>
        <w:jc w:val="both"/>
      </w:pPr>
      <w:r>
        <w:rPr>
          <w:rFonts w:ascii="Book Antiqua" w:eastAsia="Book Antiqua" w:hAnsi="Book Antiqua" w:cs="Book Antiqua"/>
          <w:color w:val="000000"/>
        </w:rPr>
        <w:t>Grade B (Very good): B</w:t>
      </w:r>
    </w:p>
    <w:p w14:paraId="20A43F5E" w14:textId="77777777" w:rsidR="00DE5C5D" w:rsidRDefault="00DE5C5D" w:rsidP="00DE5C5D">
      <w:pPr>
        <w:spacing w:line="360" w:lineRule="auto"/>
        <w:jc w:val="both"/>
      </w:pPr>
      <w:r>
        <w:rPr>
          <w:rFonts w:ascii="Book Antiqua" w:eastAsia="Book Antiqua" w:hAnsi="Book Antiqua" w:cs="Book Antiqua"/>
          <w:color w:val="000000"/>
        </w:rPr>
        <w:t>Grade C (Good): C, C</w:t>
      </w:r>
    </w:p>
    <w:p w14:paraId="581FC952" w14:textId="77777777" w:rsidR="00DE5C5D" w:rsidRDefault="00DE5C5D" w:rsidP="00DE5C5D">
      <w:pPr>
        <w:spacing w:line="360" w:lineRule="auto"/>
        <w:jc w:val="both"/>
      </w:pPr>
      <w:r>
        <w:rPr>
          <w:rFonts w:ascii="Book Antiqua" w:eastAsia="Book Antiqua" w:hAnsi="Book Antiqua" w:cs="Book Antiqua"/>
          <w:color w:val="000000"/>
        </w:rPr>
        <w:t>Grade D (Fair): 0</w:t>
      </w:r>
    </w:p>
    <w:p w14:paraId="567B3644" w14:textId="77777777" w:rsidR="00DE5C5D" w:rsidRDefault="00DE5C5D" w:rsidP="00DE5C5D">
      <w:pPr>
        <w:spacing w:line="360" w:lineRule="auto"/>
        <w:jc w:val="both"/>
      </w:pPr>
      <w:r>
        <w:rPr>
          <w:rFonts w:ascii="Book Antiqua" w:eastAsia="Book Antiqua" w:hAnsi="Book Antiqua" w:cs="Book Antiqua"/>
          <w:color w:val="000000"/>
        </w:rPr>
        <w:t>Grade E (Poor): 0</w:t>
      </w:r>
    </w:p>
    <w:p w14:paraId="4FDDA29F" w14:textId="77777777" w:rsidR="00DE5C5D" w:rsidRDefault="00DE5C5D" w:rsidP="00DE5C5D">
      <w:pPr>
        <w:spacing w:line="360" w:lineRule="auto"/>
        <w:jc w:val="both"/>
      </w:pPr>
    </w:p>
    <w:p w14:paraId="04B49863" w14:textId="761BFFD1" w:rsidR="00B92B26" w:rsidRDefault="00DE5C5D" w:rsidP="00DE5C5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Ji G, </w:t>
      </w:r>
      <w:proofErr w:type="spellStart"/>
      <w:r>
        <w:rPr>
          <w:rFonts w:ascii="Book Antiqua" w:eastAsia="Book Antiqua" w:hAnsi="Book Antiqua" w:cs="Book Antiqua"/>
          <w:color w:val="000000"/>
        </w:rPr>
        <w:t>Mogulkoc</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347CE9">
        <w:rPr>
          <w:rFonts w:ascii="Book Antiqua" w:eastAsia="Book Antiqua" w:hAnsi="Book Antiqua" w:cs="Book Antiqua"/>
          <w:b/>
          <w:color w:val="000000"/>
        </w:rPr>
        <w:t xml:space="preserve"> L-Editor: </w:t>
      </w:r>
      <w:r w:rsidR="00837742" w:rsidRPr="00837742">
        <w:rPr>
          <w:rFonts w:ascii="Book Antiqua" w:hAnsi="Book Antiqua" w:cs="Book Antiqua" w:hint="eastAsia"/>
          <w:color w:val="000000"/>
          <w:lang w:eastAsia="zh-CN"/>
        </w:rPr>
        <w:t xml:space="preserve">A </w:t>
      </w:r>
      <w:r>
        <w:rPr>
          <w:rFonts w:ascii="Book Antiqua" w:eastAsia="Book Antiqua" w:hAnsi="Book Antiqua" w:cs="Book Antiqua"/>
          <w:b/>
          <w:color w:val="000000"/>
        </w:rPr>
        <w:t xml:space="preserve">P-Editor: </w:t>
      </w:r>
      <w:r w:rsidR="0042640B" w:rsidRPr="0042640B">
        <w:rPr>
          <w:rFonts w:ascii="Book Antiqua" w:hAnsi="Book Antiqua" w:cs="Book Antiqua" w:hint="eastAsia"/>
          <w:color w:val="000000"/>
          <w:lang w:eastAsia="zh-CN"/>
        </w:rPr>
        <w:t>Liu JH</w:t>
      </w:r>
    </w:p>
    <w:p w14:paraId="1637EC43" w14:textId="77777777" w:rsidR="00CB08A0" w:rsidRPr="0042640B" w:rsidRDefault="00CB08A0" w:rsidP="00DE5C5D">
      <w:pPr>
        <w:spacing w:line="360" w:lineRule="auto"/>
        <w:jc w:val="both"/>
        <w:rPr>
          <w:rFonts w:ascii="Book Antiqua" w:hAnsi="Book Antiqua" w:cs="Book Antiqua"/>
          <w:b/>
          <w:color w:val="000000"/>
          <w:lang w:eastAsia="zh-CN"/>
        </w:rPr>
      </w:pPr>
    </w:p>
    <w:p w14:paraId="1F46D3A7" w14:textId="77777777" w:rsidR="00B92B26" w:rsidRPr="00B92B26" w:rsidRDefault="00B92B26" w:rsidP="00DE5C5D">
      <w:pPr>
        <w:spacing w:line="360" w:lineRule="auto"/>
        <w:jc w:val="both"/>
        <w:rPr>
          <w:rFonts w:ascii="Book Antiqua" w:hAnsi="Book Antiqua" w:cs="Book Antiqua"/>
          <w:b/>
          <w:color w:val="000000"/>
          <w:lang w:eastAsia="zh-CN"/>
        </w:rPr>
        <w:sectPr w:rsidR="00B92B26" w:rsidRPr="00B92B26" w:rsidSect="00B95BA8">
          <w:pgSz w:w="12240" w:h="15840"/>
          <w:pgMar w:top="1440" w:right="1440" w:bottom="1440" w:left="1440" w:header="720" w:footer="720" w:gutter="0"/>
          <w:cols w:space="720"/>
          <w:docGrid w:linePitch="360"/>
        </w:sectPr>
      </w:pPr>
    </w:p>
    <w:p w14:paraId="7B325E4B" w14:textId="622A222A" w:rsidR="00DE5C5D" w:rsidRDefault="000E56D6" w:rsidP="00DE5C5D">
      <w:pPr>
        <w:spacing w:line="360" w:lineRule="auto"/>
        <w:jc w:val="both"/>
        <w:rPr>
          <w:rFonts w:ascii="Book Antiqua" w:hAnsi="Book Antiqua"/>
          <w:b/>
          <w:bCs/>
          <w:lang w:eastAsia="zh-CN"/>
        </w:rPr>
      </w:pPr>
      <w:r w:rsidRPr="00814841">
        <w:rPr>
          <w:rFonts w:ascii="Book Antiqua" w:hAnsi="Book Antiqua"/>
          <w:b/>
          <w:bCs/>
        </w:rPr>
        <w:t>Table</w:t>
      </w:r>
      <w:r w:rsidR="00E52F75">
        <w:rPr>
          <w:rFonts w:ascii="Book Antiqua" w:hAnsi="Book Antiqua"/>
          <w:b/>
          <w:bCs/>
        </w:rPr>
        <w:t xml:space="preserve"> 1 </w:t>
      </w:r>
      <w:r w:rsidR="00E52F75" w:rsidRPr="003C5022">
        <w:rPr>
          <w:rFonts w:ascii="Book Antiqua" w:hAnsi="Book Antiqua"/>
          <w:b/>
          <w:bCs/>
        </w:rPr>
        <w:t xml:space="preserve">Primer sequences, annealing temperature and product size for </w:t>
      </w:r>
      <w:r w:rsidR="00B86D46">
        <w:rPr>
          <w:rFonts w:ascii="Book Antiqua" w:hAnsi="Book Antiqua" w:hint="eastAsia"/>
          <w:b/>
          <w:bCs/>
          <w:lang w:eastAsia="zh-CN"/>
        </w:rPr>
        <w:t>m</w:t>
      </w:r>
      <w:r w:rsidR="00B86D46" w:rsidRPr="00B86D46">
        <w:rPr>
          <w:rFonts w:ascii="Book Antiqua" w:hAnsi="Book Antiqua"/>
          <w:b/>
          <w:bCs/>
        </w:rPr>
        <w:t xml:space="preserve">ethylation-specific polymerase </w:t>
      </w:r>
      <w:r w:rsidR="00E52F75" w:rsidRPr="003C5022">
        <w:rPr>
          <w:rFonts w:ascii="Book Antiqua" w:hAnsi="Book Antiqua"/>
          <w:b/>
          <w:bCs/>
        </w:rPr>
        <w:t>of target genes</w:t>
      </w:r>
    </w:p>
    <w:tbl>
      <w:tblPr>
        <w:tblW w:w="0" w:type="auto"/>
        <w:jc w:val="center"/>
        <w:tblLook w:val="04A0" w:firstRow="1" w:lastRow="0" w:firstColumn="1" w:lastColumn="0" w:noHBand="0" w:noVBand="1"/>
      </w:tblPr>
      <w:tblGrid>
        <w:gridCol w:w="1268"/>
        <w:gridCol w:w="710"/>
        <w:gridCol w:w="6000"/>
        <w:gridCol w:w="3488"/>
        <w:gridCol w:w="1710"/>
      </w:tblGrid>
      <w:tr w:rsidR="00E52F75" w:rsidRPr="003C5022" w14:paraId="174F21D1" w14:textId="77777777" w:rsidTr="00E52F75">
        <w:trPr>
          <w:jc w:val="center"/>
        </w:trPr>
        <w:tc>
          <w:tcPr>
            <w:tcW w:w="1978" w:type="dxa"/>
            <w:gridSpan w:val="2"/>
            <w:tcBorders>
              <w:top w:val="single" w:sz="4" w:space="0" w:color="auto"/>
              <w:bottom w:val="single" w:sz="4" w:space="0" w:color="auto"/>
            </w:tcBorders>
            <w:shd w:val="clear" w:color="auto" w:fill="auto"/>
            <w:vAlign w:val="center"/>
          </w:tcPr>
          <w:p w14:paraId="56585F07" w14:textId="77777777" w:rsidR="00E52F75" w:rsidRPr="003C5022" w:rsidRDefault="00E52F75" w:rsidP="005C17A7">
            <w:pPr>
              <w:adjustRightInd w:val="0"/>
              <w:snapToGrid w:val="0"/>
              <w:spacing w:line="360" w:lineRule="auto"/>
              <w:jc w:val="both"/>
              <w:rPr>
                <w:rFonts w:ascii="Book Antiqua" w:hAnsi="Book Antiqua"/>
                <w:b/>
              </w:rPr>
            </w:pPr>
            <w:bookmarkStart w:id="87" w:name="_Hlk80370175"/>
            <w:r w:rsidRPr="003C5022">
              <w:rPr>
                <w:rFonts w:ascii="Book Antiqua" w:hAnsi="Book Antiqua"/>
                <w:b/>
              </w:rPr>
              <w:t>Genes</w:t>
            </w:r>
          </w:p>
        </w:tc>
        <w:tc>
          <w:tcPr>
            <w:tcW w:w="6000" w:type="dxa"/>
            <w:tcBorders>
              <w:top w:val="single" w:sz="4" w:space="0" w:color="auto"/>
              <w:bottom w:val="single" w:sz="4" w:space="0" w:color="auto"/>
            </w:tcBorders>
            <w:shd w:val="clear" w:color="auto" w:fill="auto"/>
            <w:vAlign w:val="center"/>
          </w:tcPr>
          <w:p w14:paraId="17426C15" w14:textId="77777777" w:rsidR="00E52F75" w:rsidRPr="003C5022" w:rsidRDefault="00E52F75" w:rsidP="005C17A7">
            <w:pPr>
              <w:adjustRightInd w:val="0"/>
              <w:snapToGrid w:val="0"/>
              <w:spacing w:line="360" w:lineRule="auto"/>
              <w:jc w:val="both"/>
              <w:rPr>
                <w:rFonts w:ascii="Book Antiqua" w:hAnsi="Book Antiqua"/>
                <w:b/>
              </w:rPr>
            </w:pPr>
            <w:r w:rsidRPr="003C5022">
              <w:rPr>
                <w:rFonts w:ascii="Book Antiqua" w:hAnsi="Book Antiqua"/>
                <w:b/>
              </w:rPr>
              <w:t>Forward primer (5’→3’)</w:t>
            </w:r>
          </w:p>
        </w:tc>
        <w:tc>
          <w:tcPr>
            <w:tcW w:w="3488" w:type="dxa"/>
            <w:tcBorders>
              <w:top w:val="single" w:sz="4" w:space="0" w:color="auto"/>
              <w:bottom w:val="single" w:sz="4" w:space="0" w:color="auto"/>
            </w:tcBorders>
            <w:shd w:val="clear" w:color="auto" w:fill="auto"/>
            <w:vAlign w:val="center"/>
          </w:tcPr>
          <w:p w14:paraId="6A39219E" w14:textId="77777777" w:rsidR="00E52F75" w:rsidRPr="003C5022" w:rsidRDefault="00E52F75" w:rsidP="005C17A7">
            <w:pPr>
              <w:adjustRightInd w:val="0"/>
              <w:snapToGrid w:val="0"/>
              <w:spacing w:line="360" w:lineRule="auto"/>
              <w:jc w:val="both"/>
              <w:rPr>
                <w:rFonts w:ascii="Book Antiqua" w:hAnsi="Book Antiqua"/>
                <w:b/>
              </w:rPr>
            </w:pPr>
            <w:r w:rsidRPr="003C5022">
              <w:rPr>
                <w:rFonts w:ascii="Book Antiqua" w:hAnsi="Book Antiqua"/>
                <w:b/>
              </w:rPr>
              <w:t>Annealing temperature</w:t>
            </w:r>
            <w:r w:rsidR="005C17A7">
              <w:rPr>
                <w:rFonts w:ascii="Book Antiqua" w:hAnsi="Book Antiqua" w:hint="eastAsia"/>
                <w:b/>
                <w:lang w:eastAsia="zh-CN"/>
              </w:rPr>
              <w:t xml:space="preserve"> </w:t>
            </w:r>
            <w:r w:rsidRPr="003C5022">
              <w:rPr>
                <w:rFonts w:ascii="Book Antiqua" w:hAnsi="Book Antiqua"/>
                <w:b/>
              </w:rPr>
              <w:t>(</w:t>
            </w:r>
            <w:proofErr w:type="spellStart"/>
            <w:r w:rsidRPr="003C5022">
              <w:rPr>
                <w:rFonts w:ascii="Book Antiqua" w:hAnsi="Book Antiqua"/>
                <w:b/>
              </w:rPr>
              <w:t>oC</w:t>
            </w:r>
            <w:proofErr w:type="spellEnd"/>
            <w:r w:rsidRPr="003C5022">
              <w:rPr>
                <w:rFonts w:ascii="Book Antiqua" w:hAnsi="Book Antiqua"/>
                <w:b/>
              </w:rPr>
              <w:t>)</w:t>
            </w:r>
          </w:p>
        </w:tc>
        <w:tc>
          <w:tcPr>
            <w:tcW w:w="1710" w:type="dxa"/>
            <w:tcBorders>
              <w:top w:val="single" w:sz="4" w:space="0" w:color="auto"/>
              <w:bottom w:val="single" w:sz="4" w:space="0" w:color="auto"/>
            </w:tcBorders>
            <w:shd w:val="clear" w:color="auto" w:fill="auto"/>
            <w:vAlign w:val="center"/>
          </w:tcPr>
          <w:p w14:paraId="2CCB88E2" w14:textId="77777777" w:rsidR="00E52F75" w:rsidRPr="003C5022" w:rsidRDefault="00E52F75" w:rsidP="005C17A7">
            <w:pPr>
              <w:adjustRightInd w:val="0"/>
              <w:snapToGrid w:val="0"/>
              <w:spacing w:line="360" w:lineRule="auto"/>
              <w:jc w:val="both"/>
              <w:rPr>
                <w:rFonts w:ascii="Book Antiqua" w:hAnsi="Book Antiqua"/>
                <w:b/>
              </w:rPr>
            </w:pPr>
            <w:r w:rsidRPr="003C5022">
              <w:rPr>
                <w:rFonts w:ascii="Book Antiqua" w:hAnsi="Book Antiqua"/>
                <w:b/>
              </w:rPr>
              <w:t>Product size (</w:t>
            </w:r>
            <w:proofErr w:type="spellStart"/>
            <w:r w:rsidRPr="003C5022">
              <w:rPr>
                <w:rFonts w:ascii="Book Antiqua" w:hAnsi="Book Antiqua"/>
                <w:b/>
              </w:rPr>
              <w:t>bp</w:t>
            </w:r>
            <w:proofErr w:type="spellEnd"/>
            <w:r w:rsidRPr="003C5022">
              <w:rPr>
                <w:rFonts w:ascii="Book Antiqua" w:hAnsi="Book Antiqua"/>
                <w:b/>
              </w:rPr>
              <w:t>)</w:t>
            </w:r>
          </w:p>
        </w:tc>
      </w:tr>
      <w:tr w:rsidR="00E52F75" w:rsidRPr="00E52F75" w14:paraId="65BCBAA4" w14:textId="77777777" w:rsidTr="00E52F75">
        <w:trPr>
          <w:jc w:val="center"/>
        </w:trPr>
        <w:tc>
          <w:tcPr>
            <w:tcW w:w="1268" w:type="dxa"/>
            <w:vMerge w:val="restart"/>
            <w:tcBorders>
              <w:top w:val="single" w:sz="4" w:space="0" w:color="auto"/>
            </w:tcBorders>
            <w:shd w:val="clear" w:color="auto" w:fill="auto"/>
            <w:vAlign w:val="center"/>
          </w:tcPr>
          <w:p w14:paraId="51D10EFD" w14:textId="77777777" w:rsidR="00E52F75" w:rsidRPr="00E52F75" w:rsidRDefault="00E52F75" w:rsidP="005C17A7">
            <w:pPr>
              <w:adjustRightInd w:val="0"/>
              <w:snapToGrid w:val="0"/>
              <w:spacing w:line="360" w:lineRule="auto"/>
              <w:jc w:val="both"/>
              <w:rPr>
                <w:rFonts w:ascii="Book Antiqua" w:hAnsi="Book Antiqua"/>
                <w:i/>
              </w:rPr>
            </w:pPr>
            <w:r w:rsidRPr="00E52F75">
              <w:rPr>
                <w:rFonts w:ascii="Book Antiqua" w:hAnsi="Book Antiqua"/>
                <w:i/>
              </w:rPr>
              <w:t>CDKN2A</w:t>
            </w:r>
          </w:p>
        </w:tc>
        <w:tc>
          <w:tcPr>
            <w:tcW w:w="710" w:type="dxa"/>
            <w:vMerge w:val="restart"/>
            <w:tcBorders>
              <w:top w:val="single" w:sz="4" w:space="0" w:color="auto"/>
            </w:tcBorders>
            <w:shd w:val="clear" w:color="auto" w:fill="auto"/>
            <w:vAlign w:val="center"/>
          </w:tcPr>
          <w:p w14:paraId="5C38E55D"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M</w:t>
            </w:r>
          </w:p>
        </w:tc>
        <w:tc>
          <w:tcPr>
            <w:tcW w:w="6000" w:type="dxa"/>
            <w:tcBorders>
              <w:top w:val="single" w:sz="4" w:space="0" w:color="auto"/>
            </w:tcBorders>
            <w:shd w:val="clear" w:color="auto" w:fill="auto"/>
            <w:vAlign w:val="center"/>
          </w:tcPr>
          <w:p w14:paraId="0DC3F861"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F:</w:t>
            </w:r>
            <w:r>
              <w:rPr>
                <w:rFonts w:ascii="Book Antiqua" w:hAnsi="Book Antiqua" w:hint="eastAsia"/>
                <w:lang w:eastAsia="zh-CN"/>
              </w:rPr>
              <w:t xml:space="preserve"> </w:t>
            </w:r>
            <w:r w:rsidRPr="00E52F75">
              <w:rPr>
                <w:rFonts w:ascii="Book Antiqua" w:hAnsi="Book Antiqua"/>
              </w:rPr>
              <w:t>TTATTAGAGGGTGGGGCGGATCGC</w:t>
            </w:r>
          </w:p>
        </w:tc>
        <w:tc>
          <w:tcPr>
            <w:tcW w:w="3488" w:type="dxa"/>
            <w:vMerge w:val="restart"/>
            <w:tcBorders>
              <w:top w:val="single" w:sz="4" w:space="0" w:color="auto"/>
            </w:tcBorders>
            <w:shd w:val="clear" w:color="auto" w:fill="auto"/>
            <w:vAlign w:val="center"/>
          </w:tcPr>
          <w:p w14:paraId="321C61AE"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62</w:t>
            </w:r>
          </w:p>
        </w:tc>
        <w:tc>
          <w:tcPr>
            <w:tcW w:w="1710" w:type="dxa"/>
            <w:vMerge w:val="restart"/>
            <w:tcBorders>
              <w:top w:val="single" w:sz="4" w:space="0" w:color="auto"/>
            </w:tcBorders>
            <w:shd w:val="clear" w:color="auto" w:fill="auto"/>
            <w:vAlign w:val="center"/>
          </w:tcPr>
          <w:p w14:paraId="05DC0BC8"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150</w:t>
            </w:r>
          </w:p>
        </w:tc>
      </w:tr>
      <w:tr w:rsidR="00E52F75" w:rsidRPr="00E52F75" w14:paraId="6CBCBE89" w14:textId="77777777" w:rsidTr="00E52F75">
        <w:trPr>
          <w:jc w:val="center"/>
        </w:trPr>
        <w:tc>
          <w:tcPr>
            <w:tcW w:w="1268" w:type="dxa"/>
            <w:vMerge/>
            <w:shd w:val="clear" w:color="auto" w:fill="auto"/>
          </w:tcPr>
          <w:p w14:paraId="14510E42"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shd w:val="clear" w:color="auto" w:fill="auto"/>
            <w:vAlign w:val="center"/>
          </w:tcPr>
          <w:p w14:paraId="049CA3F1" w14:textId="77777777" w:rsidR="00E52F75" w:rsidRPr="00E52F75" w:rsidRDefault="00E52F75" w:rsidP="005C17A7">
            <w:pPr>
              <w:adjustRightInd w:val="0"/>
              <w:snapToGrid w:val="0"/>
              <w:spacing w:line="360" w:lineRule="auto"/>
              <w:jc w:val="both"/>
              <w:rPr>
                <w:rFonts w:ascii="Book Antiqua" w:hAnsi="Book Antiqua"/>
              </w:rPr>
            </w:pPr>
          </w:p>
        </w:tc>
        <w:tc>
          <w:tcPr>
            <w:tcW w:w="6000" w:type="dxa"/>
            <w:shd w:val="clear" w:color="auto" w:fill="auto"/>
            <w:vAlign w:val="center"/>
          </w:tcPr>
          <w:p w14:paraId="0849FD3E"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R:</w:t>
            </w:r>
            <w:r>
              <w:rPr>
                <w:rFonts w:ascii="Book Antiqua" w:hAnsi="Book Antiqua" w:hint="eastAsia"/>
                <w:lang w:eastAsia="zh-CN"/>
              </w:rPr>
              <w:t xml:space="preserve"> </w:t>
            </w:r>
            <w:r w:rsidRPr="00E52F75">
              <w:rPr>
                <w:rFonts w:ascii="Book Antiqua" w:hAnsi="Book Antiqua"/>
              </w:rPr>
              <w:t>GACCCCGAACCGCGACCGTAA</w:t>
            </w:r>
          </w:p>
        </w:tc>
        <w:tc>
          <w:tcPr>
            <w:tcW w:w="3488" w:type="dxa"/>
            <w:vMerge/>
            <w:shd w:val="clear" w:color="auto" w:fill="auto"/>
            <w:vAlign w:val="center"/>
          </w:tcPr>
          <w:p w14:paraId="1984D8D7" w14:textId="77777777" w:rsidR="00E52F75" w:rsidRPr="00E52F75" w:rsidRDefault="00E52F75" w:rsidP="005C17A7">
            <w:pPr>
              <w:adjustRightInd w:val="0"/>
              <w:snapToGrid w:val="0"/>
              <w:spacing w:line="360" w:lineRule="auto"/>
              <w:jc w:val="both"/>
              <w:rPr>
                <w:rFonts w:ascii="Book Antiqua" w:hAnsi="Book Antiqua"/>
              </w:rPr>
            </w:pPr>
          </w:p>
        </w:tc>
        <w:tc>
          <w:tcPr>
            <w:tcW w:w="1710" w:type="dxa"/>
            <w:vMerge/>
            <w:shd w:val="clear" w:color="auto" w:fill="auto"/>
            <w:vAlign w:val="center"/>
          </w:tcPr>
          <w:p w14:paraId="187F751E" w14:textId="77777777" w:rsidR="00E52F75" w:rsidRPr="00E52F75" w:rsidRDefault="00E52F75" w:rsidP="005C17A7">
            <w:pPr>
              <w:adjustRightInd w:val="0"/>
              <w:snapToGrid w:val="0"/>
              <w:spacing w:line="360" w:lineRule="auto"/>
              <w:jc w:val="both"/>
              <w:rPr>
                <w:rFonts w:ascii="Book Antiqua" w:hAnsi="Book Antiqua"/>
              </w:rPr>
            </w:pPr>
          </w:p>
        </w:tc>
      </w:tr>
      <w:tr w:rsidR="00E52F75" w:rsidRPr="00E52F75" w14:paraId="76933B00" w14:textId="77777777" w:rsidTr="00E52F75">
        <w:trPr>
          <w:jc w:val="center"/>
        </w:trPr>
        <w:tc>
          <w:tcPr>
            <w:tcW w:w="1268" w:type="dxa"/>
            <w:vMerge/>
            <w:shd w:val="clear" w:color="auto" w:fill="auto"/>
          </w:tcPr>
          <w:p w14:paraId="1FE68848"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val="restart"/>
            <w:shd w:val="clear" w:color="auto" w:fill="auto"/>
            <w:vAlign w:val="center"/>
          </w:tcPr>
          <w:p w14:paraId="6A06E508"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U</w:t>
            </w:r>
          </w:p>
        </w:tc>
        <w:tc>
          <w:tcPr>
            <w:tcW w:w="6000" w:type="dxa"/>
            <w:shd w:val="clear" w:color="auto" w:fill="auto"/>
            <w:vAlign w:val="center"/>
          </w:tcPr>
          <w:p w14:paraId="258D4A8F"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F:</w:t>
            </w:r>
            <w:r>
              <w:rPr>
                <w:rFonts w:ascii="Book Antiqua" w:hAnsi="Book Antiqua" w:hint="eastAsia"/>
                <w:lang w:eastAsia="zh-CN"/>
              </w:rPr>
              <w:t xml:space="preserve"> </w:t>
            </w:r>
            <w:r w:rsidRPr="00E52F75">
              <w:rPr>
                <w:rFonts w:ascii="Book Antiqua" w:hAnsi="Book Antiqua"/>
              </w:rPr>
              <w:t>TTATTAGAGGGTGGGGTGGATTGT</w:t>
            </w:r>
          </w:p>
        </w:tc>
        <w:tc>
          <w:tcPr>
            <w:tcW w:w="3488" w:type="dxa"/>
            <w:vMerge w:val="restart"/>
            <w:shd w:val="clear" w:color="auto" w:fill="auto"/>
            <w:vAlign w:val="center"/>
          </w:tcPr>
          <w:p w14:paraId="387223F2"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62</w:t>
            </w:r>
          </w:p>
        </w:tc>
        <w:tc>
          <w:tcPr>
            <w:tcW w:w="1710" w:type="dxa"/>
            <w:vMerge w:val="restart"/>
            <w:shd w:val="clear" w:color="auto" w:fill="auto"/>
            <w:vAlign w:val="center"/>
          </w:tcPr>
          <w:p w14:paraId="0DD9C625"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151</w:t>
            </w:r>
          </w:p>
        </w:tc>
      </w:tr>
      <w:tr w:rsidR="00E52F75" w:rsidRPr="00E52F75" w14:paraId="5F4726F8" w14:textId="77777777" w:rsidTr="00E52F75">
        <w:trPr>
          <w:jc w:val="center"/>
        </w:trPr>
        <w:tc>
          <w:tcPr>
            <w:tcW w:w="1268" w:type="dxa"/>
            <w:vMerge/>
            <w:shd w:val="clear" w:color="auto" w:fill="auto"/>
          </w:tcPr>
          <w:p w14:paraId="094B6CBC"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shd w:val="clear" w:color="auto" w:fill="auto"/>
            <w:vAlign w:val="center"/>
          </w:tcPr>
          <w:p w14:paraId="2D9713FB" w14:textId="77777777" w:rsidR="00E52F75" w:rsidRPr="00E52F75" w:rsidRDefault="00E52F75" w:rsidP="005C17A7">
            <w:pPr>
              <w:adjustRightInd w:val="0"/>
              <w:snapToGrid w:val="0"/>
              <w:spacing w:line="360" w:lineRule="auto"/>
              <w:jc w:val="both"/>
              <w:rPr>
                <w:rFonts w:ascii="Book Antiqua" w:hAnsi="Book Antiqua"/>
              </w:rPr>
            </w:pPr>
          </w:p>
        </w:tc>
        <w:tc>
          <w:tcPr>
            <w:tcW w:w="6000" w:type="dxa"/>
            <w:shd w:val="clear" w:color="auto" w:fill="auto"/>
            <w:vAlign w:val="center"/>
          </w:tcPr>
          <w:p w14:paraId="17E65A0E"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R:</w:t>
            </w:r>
            <w:r>
              <w:rPr>
                <w:rFonts w:ascii="Book Antiqua" w:hAnsi="Book Antiqua" w:hint="eastAsia"/>
                <w:lang w:eastAsia="zh-CN"/>
              </w:rPr>
              <w:t xml:space="preserve"> </w:t>
            </w:r>
            <w:r w:rsidRPr="00E52F75">
              <w:rPr>
                <w:rFonts w:ascii="Book Antiqua" w:hAnsi="Book Antiqua"/>
              </w:rPr>
              <w:t>CAACCCCAAACCACAACCATAA</w:t>
            </w:r>
          </w:p>
        </w:tc>
        <w:tc>
          <w:tcPr>
            <w:tcW w:w="3488" w:type="dxa"/>
            <w:vMerge/>
            <w:shd w:val="clear" w:color="auto" w:fill="auto"/>
            <w:vAlign w:val="center"/>
          </w:tcPr>
          <w:p w14:paraId="7B1984B4" w14:textId="77777777" w:rsidR="00E52F75" w:rsidRPr="00E52F75" w:rsidRDefault="00E52F75" w:rsidP="005C17A7">
            <w:pPr>
              <w:adjustRightInd w:val="0"/>
              <w:snapToGrid w:val="0"/>
              <w:spacing w:line="360" w:lineRule="auto"/>
              <w:jc w:val="both"/>
              <w:rPr>
                <w:rFonts w:ascii="Book Antiqua" w:hAnsi="Book Antiqua"/>
              </w:rPr>
            </w:pPr>
          </w:p>
        </w:tc>
        <w:tc>
          <w:tcPr>
            <w:tcW w:w="1710" w:type="dxa"/>
            <w:vMerge/>
            <w:shd w:val="clear" w:color="auto" w:fill="auto"/>
            <w:vAlign w:val="center"/>
          </w:tcPr>
          <w:p w14:paraId="1D04E162" w14:textId="77777777" w:rsidR="00E52F75" w:rsidRPr="00E52F75" w:rsidRDefault="00E52F75" w:rsidP="005C17A7">
            <w:pPr>
              <w:adjustRightInd w:val="0"/>
              <w:snapToGrid w:val="0"/>
              <w:spacing w:line="360" w:lineRule="auto"/>
              <w:jc w:val="both"/>
              <w:rPr>
                <w:rFonts w:ascii="Book Antiqua" w:hAnsi="Book Antiqua"/>
              </w:rPr>
            </w:pPr>
          </w:p>
        </w:tc>
      </w:tr>
      <w:tr w:rsidR="00E52F75" w:rsidRPr="00E52F75" w14:paraId="19AE7869" w14:textId="77777777" w:rsidTr="00E52F75">
        <w:trPr>
          <w:jc w:val="center"/>
        </w:trPr>
        <w:tc>
          <w:tcPr>
            <w:tcW w:w="1268" w:type="dxa"/>
            <w:vMerge w:val="restart"/>
            <w:shd w:val="clear" w:color="auto" w:fill="auto"/>
            <w:vAlign w:val="center"/>
          </w:tcPr>
          <w:p w14:paraId="47AEE50A" w14:textId="77777777" w:rsidR="00E52F75" w:rsidRPr="00E52F75" w:rsidRDefault="00E52F75" w:rsidP="005C17A7">
            <w:pPr>
              <w:adjustRightInd w:val="0"/>
              <w:snapToGrid w:val="0"/>
              <w:spacing w:line="360" w:lineRule="auto"/>
              <w:jc w:val="both"/>
              <w:rPr>
                <w:rFonts w:ascii="Book Antiqua" w:hAnsi="Book Antiqua"/>
                <w:i/>
              </w:rPr>
            </w:pPr>
            <w:r w:rsidRPr="00E52F75">
              <w:rPr>
                <w:rFonts w:ascii="Book Antiqua" w:hAnsi="Book Antiqua"/>
                <w:i/>
              </w:rPr>
              <w:t>MLH1</w:t>
            </w:r>
          </w:p>
        </w:tc>
        <w:tc>
          <w:tcPr>
            <w:tcW w:w="710" w:type="dxa"/>
            <w:vMerge w:val="restart"/>
            <w:shd w:val="clear" w:color="auto" w:fill="auto"/>
            <w:vAlign w:val="center"/>
          </w:tcPr>
          <w:p w14:paraId="1B958E85"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M</w:t>
            </w:r>
          </w:p>
        </w:tc>
        <w:tc>
          <w:tcPr>
            <w:tcW w:w="6000" w:type="dxa"/>
            <w:shd w:val="clear" w:color="auto" w:fill="auto"/>
            <w:vAlign w:val="center"/>
          </w:tcPr>
          <w:p w14:paraId="53894EA5"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F:</w:t>
            </w:r>
            <w:r>
              <w:rPr>
                <w:rFonts w:ascii="Book Antiqua" w:hAnsi="Book Antiqua" w:hint="eastAsia"/>
                <w:lang w:eastAsia="zh-CN"/>
              </w:rPr>
              <w:t xml:space="preserve"> </w:t>
            </w:r>
            <w:r w:rsidRPr="00E52F75">
              <w:rPr>
                <w:rFonts w:ascii="Book Antiqua" w:hAnsi="Book Antiqua"/>
              </w:rPr>
              <w:t>ACGTAGACGTTTTATTAGGGTCGC</w:t>
            </w:r>
          </w:p>
        </w:tc>
        <w:tc>
          <w:tcPr>
            <w:tcW w:w="3488" w:type="dxa"/>
            <w:vMerge w:val="restart"/>
            <w:shd w:val="clear" w:color="auto" w:fill="auto"/>
            <w:vAlign w:val="center"/>
          </w:tcPr>
          <w:p w14:paraId="559AF0F9"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60</w:t>
            </w:r>
          </w:p>
        </w:tc>
        <w:tc>
          <w:tcPr>
            <w:tcW w:w="1710" w:type="dxa"/>
            <w:vMerge w:val="restart"/>
            <w:shd w:val="clear" w:color="auto" w:fill="auto"/>
            <w:vAlign w:val="center"/>
          </w:tcPr>
          <w:p w14:paraId="341B62EA"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118</w:t>
            </w:r>
          </w:p>
        </w:tc>
      </w:tr>
      <w:tr w:rsidR="00E52F75" w:rsidRPr="00E52F75" w14:paraId="1B16B7CD" w14:textId="77777777" w:rsidTr="00E52F75">
        <w:trPr>
          <w:jc w:val="center"/>
        </w:trPr>
        <w:tc>
          <w:tcPr>
            <w:tcW w:w="1268" w:type="dxa"/>
            <w:vMerge/>
            <w:shd w:val="clear" w:color="auto" w:fill="auto"/>
            <w:vAlign w:val="center"/>
          </w:tcPr>
          <w:p w14:paraId="554E1FF9"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shd w:val="clear" w:color="auto" w:fill="auto"/>
            <w:vAlign w:val="center"/>
          </w:tcPr>
          <w:p w14:paraId="312D6667" w14:textId="77777777" w:rsidR="00E52F75" w:rsidRPr="00E52F75" w:rsidRDefault="00E52F75" w:rsidP="005C17A7">
            <w:pPr>
              <w:adjustRightInd w:val="0"/>
              <w:snapToGrid w:val="0"/>
              <w:spacing w:line="360" w:lineRule="auto"/>
              <w:jc w:val="both"/>
              <w:rPr>
                <w:rFonts w:ascii="Book Antiqua" w:hAnsi="Book Antiqua"/>
              </w:rPr>
            </w:pPr>
          </w:p>
        </w:tc>
        <w:tc>
          <w:tcPr>
            <w:tcW w:w="6000" w:type="dxa"/>
            <w:shd w:val="clear" w:color="auto" w:fill="auto"/>
            <w:vAlign w:val="center"/>
          </w:tcPr>
          <w:p w14:paraId="35BE5A2E"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R:</w:t>
            </w:r>
            <w:r>
              <w:rPr>
                <w:rFonts w:ascii="Book Antiqua" w:hAnsi="Book Antiqua" w:hint="eastAsia"/>
                <w:lang w:eastAsia="zh-CN"/>
              </w:rPr>
              <w:t xml:space="preserve"> </w:t>
            </w:r>
            <w:r w:rsidRPr="00E52F75">
              <w:rPr>
                <w:rFonts w:ascii="Book Antiqua" w:hAnsi="Book Antiqua"/>
              </w:rPr>
              <w:t>CCTCATCGTAACTACCCGCG</w:t>
            </w:r>
          </w:p>
        </w:tc>
        <w:tc>
          <w:tcPr>
            <w:tcW w:w="3488" w:type="dxa"/>
            <w:vMerge/>
            <w:shd w:val="clear" w:color="auto" w:fill="auto"/>
            <w:vAlign w:val="center"/>
          </w:tcPr>
          <w:p w14:paraId="62966B9A" w14:textId="77777777" w:rsidR="00E52F75" w:rsidRPr="00E52F75" w:rsidRDefault="00E52F75" w:rsidP="005C17A7">
            <w:pPr>
              <w:adjustRightInd w:val="0"/>
              <w:snapToGrid w:val="0"/>
              <w:spacing w:line="360" w:lineRule="auto"/>
              <w:jc w:val="both"/>
              <w:rPr>
                <w:rFonts w:ascii="Book Antiqua" w:hAnsi="Book Antiqua"/>
              </w:rPr>
            </w:pPr>
          </w:p>
        </w:tc>
        <w:tc>
          <w:tcPr>
            <w:tcW w:w="1710" w:type="dxa"/>
            <w:vMerge/>
            <w:shd w:val="clear" w:color="auto" w:fill="auto"/>
            <w:vAlign w:val="center"/>
          </w:tcPr>
          <w:p w14:paraId="3FAAEB6E" w14:textId="77777777" w:rsidR="00E52F75" w:rsidRPr="00E52F75" w:rsidRDefault="00E52F75" w:rsidP="005C17A7">
            <w:pPr>
              <w:adjustRightInd w:val="0"/>
              <w:snapToGrid w:val="0"/>
              <w:spacing w:line="360" w:lineRule="auto"/>
              <w:jc w:val="both"/>
              <w:rPr>
                <w:rFonts w:ascii="Book Antiqua" w:hAnsi="Book Antiqua"/>
              </w:rPr>
            </w:pPr>
          </w:p>
        </w:tc>
      </w:tr>
      <w:tr w:rsidR="00E52F75" w:rsidRPr="00E52F75" w14:paraId="49B04671" w14:textId="77777777" w:rsidTr="00E52F75">
        <w:trPr>
          <w:jc w:val="center"/>
        </w:trPr>
        <w:tc>
          <w:tcPr>
            <w:tcW w:w="1268" w:type="dxa"/>
            <w:vMerge/>
            <w:shd w:val="clear" w:color="auto" w:fill="auto"/>
            <w:vAlign w:val="center"/>
          </w:tcPr>
          <w:p w14:paraId="5195E8F9"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val="restart"/>
            <w:shd w:val="clear" w:color="auto" w:fill="auto"/>
            <w:vAlign w:val="center"/>
          </w:tcPr>
          <w:p w14:paraId="7F176674"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U</w:t>
            </w:r>
          </w:p>
        </w:tc>
        <w:tc>
          <w:tcPr>
            <w:tcW w:w="6000" w:type="dxa"/>
            <w:shd w:val="clear" w:color="auto" w:fill="auto"/>
            <w:vAlign w:val="center"/>
          </w:tcPr>
          <w:p w14:paraId="3FC273B7"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F:</w:t>
            </w:r>
            <w:r>
              <w:rPr>
                <w:rFonts w:ascii="Book Antiqua" w:hAnsi="Book Antiqua" w:hint="eastAsia"/>
                <w:lang w:eastAsia="zh-CN"/>
              </w:rPr>
              <w:t xml:space="preserve"> </w:t>
            </w:r>
            <w:r w:rsidRPr="00E52F75">
              <w:rPr>
                <w:rFonts w:ascii="Book Antiqua" w:hAnsi="Book Antiqua"/>
              </w:rPr>
              <w:t>TTTTGATGTAGATGTTTTATTAGGGTTGT</w:t>
            </w:r>
          </w:p>
        </w:tc>
        <w:tc>
          <w:tcPr>
            <w:tcW w:w="3488" w:type="dxa"/>
            <w:vMerge w:val="restart"/>
            <w:shd w:val="clear" w:color="auto" w:fill="auto"/>
            <w:vAlign w:val="center"/>
          </w:tcPr>
          <w:p w14:paraId="21DE0BD3"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60</w:t>
            </w:r>
          </w:p>
        </w:tc>
        <w:tc>
          <w:tcPr>
            <w:tcW w:w="1710" w:type="dxa"/>
            <w:vMerge w:val="restart"/>
            <w:shd w:val="clear" w:color="auto" w:fill="auto"/>
            <w:vAlign w:val="center"/>
          </w:tcPr>
          <w:p w14:paraId="5E78570C"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124</w:t>
            </w:r>
          </w:p>
        </w:tc>
      </w:tr>
      <w:tr w:rsidR="00E52F75" w:rsidRPr="00E52F75" w14:paraId="3E2E6C8A" w14:textId="77777777" w:rsidTr="00E52F75">
        <w:trPr>
          <w:jc w:val="center"/>
        </w:trPr>
        <w:tc>
          <w:tcPr>
            <w:tcW w:w="1268" w:type="dxa"/>
            <w:vMerge/>
            <w:shd w:val="clear" w:color="auto" w:fill="auto"/>
            <w:vAlign w:val="center"/>
          </w:tcPr>
          <w:p w14:paraId="0A8B4A26"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shd w:val="clear" w:color="auto" w:fill="auto"/>
            <w:vAlign w:val="center"/>
          </w:tcPr>
          <w:p w14:paraId="1CA85944" w14:textId="77777777" w:rsidR="00E52F75" w:rsidRPr="00E52F75" w:rsidRDefault="00E52F75" w:rsidP="005C17A7">
            <w:pPr>
              <w:adjustRightInd w:val="0"/>
              <w:snapToGrid w:val="0"/>
              <w:spacing w:line="360" w:lineRule="auto"/>
              <w:jc w:val="both"/>
              <w:rPr>
                <w:rFonts w:ascii="Book Antiqua" w:hAnsi="Book Antiqua"/>
              </w:rPr>
            </w:pPr>
          </w:p>
        </w:tc>
        <w:tc>
          <w:tcPr>
            <w:tcW w:w="6000" w:type="dxa"/>
            <w:shd w:val="clear" w:color="auto" w:fill="auto"/>
            <w:vAlign w:val="center"/>
          </w:tcPr>
          <w:p w14:paraId="017547CB"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R:</w:t>
            </w:r>
            <w:r>
              <w:rPr>
                <w:rFonts w:ascii="Book Antiqua" w:hAnsi="Book Antiqua" w:hint="eastAsia"/>
                <w:lang w:eastAsia="zh-CN"/>
              </w:rPr>
              <w:t xml:space="preserve"> </w:t>
            </w:r>
            <w:r w:rsidRPr="00E52F75">
              <w:rPr>
                <w:rFonts w:ascii="Book Antiqua" w:hAnsi="Book Antiqua"/>
              </w:rPr>
              <w:t>ACCACCTCATCATAACTACCCACA</w:t>
            </w:r>
          </w:p>
        </w:tc>
        <w:tc>
          <w:tcPr>
            <w:tcW w:w="3488" w:type="dxa"/>
            <w:vMerge/>
            <w:shd w:val="clear" w:color="auto" w:fill="auto"/>
            <w:vAlign w:val="center"/>
          </w:tcPr>
          <w:p w14:paraId="0B4FF22B" w14:textId="77777777" w:rsidR="00E52F75" w:rsidRPr="00E52F75" w:rsidRDefault="00E52F75" w:rsidP="005C17A7">
            <w:pPr>
              <w:adjustRightInd w:val="0"/>
              <w:snapToGrid w:val="0"/>
              <w:spacing w:line="360" w:lineRule="auto"/>
              <w:jc w:val="both"/>
              <w:rPr>
                <w:rFonts w:ascii="Book Antiqua" w:hAnsi="Book Antiqua"/>
              </w:rPr>
            </w:pPr>
          </w:p>
        </w:tc>
        <w:tc>
          <w:tcPr>
            <w:tcW w:w="1710" w:type="dxa"/>
            <w:vMerge/>
            <w:shd w:val="clear" w:color="auto" w:fill="auto"/>
            <w:vAlign w:val="center"/>
          </w:tcPr>
          <w:p w14:paraId="150A10AD" w14:textId="77777777" w:rsidR="00E52F75" w:rsidRPr="00E52F75" w:rsidRDefault="00E52F75" w:rsidP="005C17A7">
            <w:pPr>
              <w:adjustRightInd w:val="0"/>
              <w:snapToGrid w:val="0"/>
              <w:spacing w:line="360" w:lineRule="auto"/>
              <w:jc w:val="both"/>
              <w:rPr>
                <w:rFonts w:ascii="Book Antiqua" w:hAnsi="Book Antiqua"/>
              </w:rPr>
            </w:pPr>
          </w:p>
        </w:tc>
      </w:tr>
      <w:tr w:rsidR="00E52F75" w:rsidRPr="00E52F75" w14:paraId="2DD61CDE" w14:textId="77777777" w:rsidTr="00E52F75">
        <w:trPr>
          <w:jc w:val="center"/>
        </w:trPr>
        <w:tc>
          <w:tcPr>
            <w:tcW w:w="1268" w:type="dxa"/>
            <w:vMerge w:val="restart"/>
            <w:tcBorders>
              <w:bottom w:val="single" w:sz="4" w:space="0" w:color="auto"/>
            </w:tcBorders>
            <w:shd w:val="clear" w:color="auto" w:fill="auto"/>
            <w:vAlign w:val="center"/>
          </w:tcPr>
          <w:p w14:paraId="1606C85C" w14:textId="77777777" w:rsidR="00E52F75" w:rsidRPr="00E52F75" w:rsidRDefault="00E52F75" w:rsidP="005C17A7">
            <w:pPr>
              <w:adjustRightInd w:val="0"/>
              <w:snapToGrid w:val="0"/>
              <w:spacing w:line="360" w:lineRule="auto"/>
              <w:jc w:val="both"/>
              <w:rPr>
                <w:rFonts w:ascii="Book Antiqua" w:hAnsi="Book Antiqua"/>
                <w:i/>
              </w:rPr>
            </w:pPr>
            <w:r w:rsidRPr="00E52F75">
              <w:rPr>
                <w:rFonts w:ascii="Book Antiqua" w:hAnsi="Book Antiqua"/>
                <w:i/>
              </w:rPr>
              <w:t>MGMT</w:t>
            </w:r>
          </w:p>
        </w:tc>
        <w:tc>
          <w:tcPr>
            <w:tcW w:w="710" w:type="dxa"/>
            <w:vMerge w:val="restart"/>
            <w:shd w:val="clear" w:color="auto" w:fill="auto"/>
            <w:vAlign w:val="center"/>
          </w:tcPr>
          <w:p w14:paraId="1D412187"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M</w:t>
            </w:r>
          </w:p>
        </w:tc>
        <w:tc>
          <w:tcPr>
            <w:tcW w:w="6000" w:type="dxa"/>
            <w:shd w:val="clear" w:color="auto" w:fill="auto"/>
            <w:vAlign w:val="center"/>
          </w:tcPr>
          <w:p w14:paraId="66B0030B"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F:</w:t>
            </w:r>
            <w:r>
              <w:rPr>
                <w:rFonts w:ascii="Book Antiqua" w:hAnsi="Book Antiqua" w:hint="eastAsia"/>
                <w:lang w:eastAsia="zh-CN"/>
              </w:rPr>
              <w:t xml:space="preserve"> </w:t>
            </w:r>
            <w:r w:rsidRPr="00E52F75">
              <w:rPr>
                <w:rFonts w:ascii="Book Antiqua" w:hAnsi="Book Antiqua"/>
              </w:rPr>
              <w:t>TTTCGACGTTCGTAGGTTTTCGC</w:t>
            </w:r>
          </w:p>
        </w:tc>
        <w:tc>
          <w:tcPr>
            <w:tcW w:w="3488" w:type="dxa"/>
            <w:vMerge w:val="restart"/>
            <w:shd w:val="clear" w:color="auto" w:fill="auto"/>
            <w:vAlign w:val="center"/>
          </w:tcPr>
          <w:p w14:paraId="0971B662"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53</w:t>
            </w:r>
          </w:p>
        </w:tc>
        <w:tc>
          <w:tcPr>
            <w:tcW w:w="1710" w:type="dxa"/>
            <w:vMerge w:val="restart"/>
            <w:shd w:val="clear" w:color="auto" w:fill="auto"/>
            <w:vAlign w:val="center"/>
          </w:tcPr>
          <w:p w14:paraId="6A6E8AF7"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81</w:t>
            </w:r>
          </w:p>
        </w:tc>
      </w:tr>
      <w:tr w:rsidR="00E52F75" w:rsidRPr="00E52F75" w14:paraId="20F0D9A4" w14:textId="77777777" w:rsidTr="00E52F75">
        <w:trPr>
          <w:jc w:val="center"/>
        </w:trPr>
        <w:tc>
          <w:tcPr>
            <w:tcW w:w="1268" w:type="dxa"/>
            <w:vMerge/>
            <w:tcBorders>
              <w:bottom w:val="single" w:sz="4" w:space="0" w:color="auto"/>
            </w:tcBorders>
            <w:shd w:val="clear" w:color="auto" w:fill="auto"/>
            <w:vAlign w:val="center"/>
          </w:tcPr>
          <w:p w14:paraId="0A1E4326"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shd w:val="clear" w:color="auto" w:fill="auto"/>
            <w:vAlign w:val="center"/>
          </w:tcPr>
          <w:p w14:paraId="4602BBC2" w14:textId="77777777" w:rsidR="00E52F75" w:rsidRPr="00E52F75" w:rsidRDefault="00E52F75" w:rsidP="005C17A7">
            <w:pPr>
              <w:adjustRightInd w:val="0"/>
              <w:snapToGrid w:val="0"/>
              <w:spacing w:line="360" w:lineRule="auto"/>
              <w:jc w:val="both"/>
              <w:rPr>
                <w:rFonts w:ascii="Book Antiqua" w:hAnsi="Book Antiqua"/>
              </w:rPr>
            </w:pPr>
          </w:p>
        </w:tc>
        <w:tc>
          <w:tcPr>
            <w:tcW w:w="6000" w:type="dxa"/>
            <w:shd w:val="clear" w:color="auto" w:fill="auto"/>
            <w:vAlign w:val="center"/>
          </w:tcPr>
          <w:p w14:paraId="71E9C8BB"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R:</w:t>
            </w:r>
            <w:r>
              <w:rPr>
                <w:rFonts w:ascii="Book Antiqua" w:hAnsi="Book Antiqua" w:hint="eastAsia"/>
                <w:lang w:eastAsia="zh-CN"/>
              </w:rPr>
              <w:t xml:space="preserve"> </w:t>
            </w:r>
            <w:r w:rsidRPr="00E52F75">
              <w:rPr>
                <w:rFonts w:ascii="Book Antiqua" w:hAnsi="Book Antiqua"/>
              </w:rPr>
              <w:t>GCACTCTTCCGAAAACGAAACG</w:t>
            </w:r>
          </w:p>
        </w:tc>
        <w:tc>
          <w:tcPr>
            <w:tcW w:w="3488" w:type="dxa"/>
            <w:vMerge/>
            <w:shd w:val="clear" w:color="auto" w:fill="auto"/>
            <w:vAlign w:val="center"/>
          </w:tcPr>
          <w:p w14:paraId="30C6A42C" w14:textId="77777777" w:rsidR="00E52F75" w:rsidRPr="00E52F75" w:rsidRDefault="00E52F75" w:rsidP="005C17A7">
            <w:pPr>
              <w:adjustRightInd w:val="0"/>
              <w:snapToGrid w:val="0"/>
              <w:spacing w:line="360" w:lineRule="auto"/>
              <w:jc w:val="both"/>
              <w:rPr>
                <w:rFonts w:ascii="Book Antiqua" w:hAnsi="Book Antiqua"/>
              </w:rPr>
            </w:pPr>
          </w:p>
        </w:tc>
        <w:tc>
          <w:tcPr>
            <w:tcW w:w="1710" w:type="dxa"/>
            <w:vMerge/>
            <w:shd w:val="clear" w:color="auto" w:fill="auto"/>
            <w:vAlign w:val="center"/>
          </w:tcPr>
          <w:p w14:paraId="4F94F7BC" w14:textId="77777777" w:rsidR="00E52F75" w:rsidRPr="00E52F75" w:rsidRDefault="00E52F75" w:rsidP="005C17A7">
            <w:pPr>
              <w:adjustRightInd w:val="0"/>
              <w:snapToGrid w:val="0"/>
              <w:spacing w:line="360" w:lineRule="auto"/>
              <w:jc w:val="both"/>
              <w:rPr>
                <w:rFonts w:ascii="Book Antiqua" w:hAnsi="Book Antiqua"/>
              </w:rPr>
            </w:pPr>
          </w:p>
        </w:tc>
      </w:tr>
      <w:tr w:rsidR="00E52F75" w:rsidRPr="00E52F75" w14:paraId="72F2C72B" w14:textId="77777777" w:rsidTr="00E52F75">
        <w:trPr>
          <w:jc w:val="center"/>
        </w:trPr>
        <w:tc>
          <w:tcPr>
            <w:tcW w:w="1268" w:type="dxa"/>
            <w:vMerge/>
            <w:tcBorders>
              <w:bottom w:val="single" w:sz="4" w:space="0" w:color="auto"/>
            </w:tcBorders>
            <w:shd w:val="clear" w:color="auto" w:fill="auto"/>
            <w:vAlign w:val="center"/>
          </w:tcPr>
          <w:p w14:paraId="52DA2319"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val="restart"/>
            <w:tcBorders>
              <w:bottom w:val="single" w:sz="4" w:space="0" w:color="auto"/>
            </w:tcBorders>
            <w:shd w:val="clear" w:color="auto" w:fill="auto"/>
            <w:vAlign w:val="center"/>
          </w:tcPr>
          <w:p w14:paraId="15814A9B"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U</w:t>
            </w:r>
          </w:p>
        </w:tc>
        <w:tc>
          <w:tcPr>
            <w:tcW w:w="6000" w:type="dxa"/>
            <w:shd w:val="clear" w:color="auto" w:fill="auto"/>
            <w:vAlign w:val="center"/>
          </w:tcPr>
          <w:p w14:paraId="1C17CB97"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F:</w:t>
            </w:r>
            <w:r>
              <w:rPr>
                <w:rFonts w:ascii="Book Antiqua" w:hAnsi="Book Antiqua" w:hint="eastAsia"/>
                <w:lang w:eastAsia="zh-CN"/>
              </w:rPr>
              <w:t xml:space="preserve"> </w:t>
            </w:r>
            <w:r w:rsidRPr="00E52F75">
              <w:rPr>
                <w:rFonts w:ascii="Book Antiqua" w:hAnsi="Book Antiqua"/>
              </w:rPr>
              <w:t>TTTGTGTTTTGATGTTTGTAGGTTTTTGT</w:t>
            </w:r>
          </w:p>
        </w:tc>
        <w:tc>
          <w:tcPr>
            <w:tcW w:w="3488" w:type="dxa"/>
            <w:vMerge w:val="restart"/>
            <w:tcBorders>
              <w:bottom w:val="single" w:sz="4" w:space="0" w:color="auto"/>
            </w:tcBorders>
            <w:shd w:val="clear" w:color="auto" w:fill="auto"/>
            <w:vAlign w:val="center"/>
          </w:tcPr>
          <w:p w14:paraId="57EA2AEF"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53</w:t>
            </w:r>
          </w:p>
        </w:tc>
        <w:tc>
          <w:tcPr>
            <w:tcW w:w="1710" w:type="dxa"/>
            <w:vMerge w:val="restart"/>
            <w:tcBorders>
              <w:bottom w:val="single" w:sz="4" w:space="0" w:color="auto"/>
            </w:tcBorders>
            <w:shd w:val="clear" w:color="auto" w:fill="auto"/>
            <w:vAlign w:val="center"/>
          </w:tcPr>
          <w:p w14:paraId="4D7DECD0"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93</w:t>
            </w:r>
          </w:p>
        </w:tc>
      </w:tr>
      <w:tr w:rsidR="00E52F75" w:rsidRPr="00E52F75" w14:paraId="3D101E70" w14:textId="77777777" w:rsidTr="00E52F75">
        <w:trPr>
          <w:jc w:val="center"/>
        </w:trPr>
        <w:tc>
          <w:tcPr>
            <w:tcW w:w="1268" w:type="dxa"/>
            <w:vMerge/>
            <w:tcBorders>
              <w:bottom w:val="single" w:sz="4" w:space="0" w:color="auto"/>
            </w:tcBorders>
            <w:shd w:val="clear" w:color="auto" w:fill="auto"/>
            <w:vAlign w:val="center"/>
          </w:tcPr>
          <w:p w14:paraId="66CFB421" w14:textId="77777777" w:rsidR="00E52F75" w:rsidRPr="00E52F75" w:rsidRDefault="00E52F75" w:rsidP="005C17A7">
            <w:pPr>
              <w:adjustRightInd w:val="0"/>
              <w:snapToGrid w:val="0"/>
              <w:spacing w:line="360" w:lineRule="auto"/>
              <w:jc w:val="both"/>
              <w:rPr>
                <w:rFonts w:ascii="Book Antiqua" w:hAnsi="Book Antiqua"/>
                <w:i/>
              </w:rPr>
            </w:pPr>
          </w:p>
        </w:tc>
        <w:tc>
          <w:tcPr>
            <w:tcW w:w="710" w:type="dxa"/>
            <w:vMerge/>
            <w:tcBorders>
              <w:bottom w:val="single" w:sz="4" w:space="0" w:color="auto"/>
            </w:tcBorders>
            <w:shd w:val="clear" w:color="auto" w:fill="auto"/>
            <w:vAlign w:val="center"/>
          </w:tcPr>
          <w:p w14:paraId="493E4B67" w14:textId="77777777" w:rsidR="00E52F75" w:rsidRPr="00E52F75" w:rsidRDefault="00E52F75" w:rsidP="005C17A7">
            <w:pPr>
              <w:adjustRightInd w:val="0"/>
              <w:snapToGrid w:val="0"/>
              <w:spacing w:line="360" w:lineRule="auto"/>
              <w:jc w:val="both"/>
              <w:rPr>
                <w:rFonts w:ascii="Book Antiqua" w:hAnsi="Book Antiqua"/>
              </w:rPr>
            </w:pPr>
          </w:p>
        </w:tc>
        <w:tc>
          <w:tcPr>
            <w:tcW w:w="6000" w:type="dxa"/>
            <w:tcBorders>
              <w:bottom w:val="single" w:sz="4" w:space="0" w:color="auto"/>
            </w:tcBorders>
            <w:shd w:val="clear" w:color="auto" w:fill="auto"/>
            <w:vAlign w:val="center"/>
          </w:tcPr>
          <w:p w14:paraId="75DF7A18" w14:textId="77777777" w:rsidR="00E52F75" w:rsidRPr="00E52F75" w:rsidRDefault="00E52F75" w:rsidP="005C17A7">
            <w:pPr>
              <w:adjustRightInd w:val="0"/>
              <w:snapToGrid w:val="0"/>
              <w:spacing w:line="360" w:lineRule="auto"/>
              <w:jc w:val="both"/>
              <w:rPr>
                <w:rFonts w:ascii="Book Antiqua" w:hAnsi="Book Antiqua"/>
              </w:rPr>
            </w:pPr>
            <w:r w:rsidRPr="00E52F75">
              <w:rPr>
                <w:rFonts w:ascii="Book Antiqua" w:hAnsi="Book Antiqua"/>
              </w:rPr>
              <w:t>R:</w:t>
            </w:r>
            <w:r>
              <w:rPr>
                <w:rFonts w:ascii="Book Antiqua" w:hAnsi="Book Antiqua" w:hint="eastAsia"/>
                <w:lang w:eastAsia="zh-CN"/>
              </w:rPr>
              <w:t xml:space="preserve"> </w:t>
            </w:r>
            <w:r w:rsidRPr="00E52F75">
              <w:rPr>
                <w:rFonts w:ascii="Book Antiqua" w:hAnsi="Book Antiqua"/>
              </w:rPr>
              <w:t>AACTCCACACTCTTCCAAAAACAAAACA</w:t>
            </w:r>
          </w:p>
        </w:tc>
        <w:tc>
          <w:tcPr>
            <w:tcW w:w="3488" w:type="dxa"/>
            <w:vMerge/>
            <w:tcBorders>
              <w:bottom w:val="single" w:sz="4" w:space="0" w:color="auto"/>
            </w:tcBorders>
            <w:shd w:val="clear" w:color="auto" w:fill="auto"/>
            <w:vAlign w:val="center"/>
          </w:tcPr>
          <w:p w14:paraId="195BD618" w14:textId="77777777" w:rsidR="00E52F75" w:rsidRPr="00E52F75" w:rsidRDefault="00E52F75" w:rsidP="005C17A7">
            <w:pPr>
              <w:adjustRightInd w:val="0"/>
              <w:snapToGrid w:val="0"/>
              <w:spacing w:line="360" w:lineRule="auto"/>
              <w:jc w:val="both"/>
              <w:rPr>
                <w:rFonts w:ascii="Book Antiqua" w:hAnsi="Book Antiqua"/>
              </w:rPr>
            </w:pPr>
          </w:p>
        </w:tc>
        <w:tc>
          <w:tcPr>
            <w:tcW w:w="1710" w:type="dxa"/>
            <w:vMerge/>
            <w:tcBorders>
              <w:bottom w:val="single" w:sz="4" w:space="0" w:color="auto"/>
            </w:tcBorders>
            <w:shd w:val="clear" w:color="auto" w:fill="auto"/>
            <w:vAlign w:val="center"/>
          </w:tcPr>
          <w:p w14:paraId="7331156E" w14:textId="77777777" w:rsidR="00E52F75" w:rsidRPr="00E52F75" w:rsidRDefault="00E52F75" w:rsidP="005C17A7">
            <w:pPr>
              <w:adjustRightInd w:val="0"/>
              <w:snapToGrid w:val="0"/>
              <w:spacing w:line="360" w:lineRule="auto"/>
              <w:jc w:val="both"/>
              <w:rPr>
                <w:rFonts w:ascii="Book Antiqua" w:hAnsi="Book Antiqua"/>
              </w:rPr>
            </w:pPr>
          </w:p>
        </w:tc>
      </w:tr>
    </w:tbl>
    <w:bookmarkEnd w:id="87"/>
    <w:p w14:paraId="2E6C83BC" w14:textId="77777777" w:rsidR="00F71370" w:rsidRDefault="00E52F75" w:rsidP="00E52F75">
      <w:pPr>
        <w:adjustRightInd w:val="0"/>
        <w:snapToGrid w:val="0"/>
        <w:spacing w:line="360" w:lineRule="auto"/>
        <w:ind w:leftChars="295" w:left="708"/>
        <w:jc w:val="both"/>
        <w:rPr>
          <w:rFonts w:ascii="Book Antiqua" w:hAnsi="Book Antiqua"/>
        </w:rPr>
      </w:pPr>
      <w:r w:rsidRPr="003C5022">
        <w:rPr>
          <w:rFonts w:ascii="Book Antiqua" w:hAnsi="Book Antiqua"/>
          <w:bCs/>
        </w:rPr>
        <w:t>MSP</w:t>
      </w:r>
      <w:r>
        <w:rPr>
          <w:rFonts w:ascii="Book Antiqua" w:hAnsi="Book Antiqua" w:hint="eastAsia"/>
          <w:lang w:eastAsia="zh-CN"/>
        </w:rPr>
        <w:t>:</w:t>
      </w:r>
      <w:r>
        <w:rPr>
          <w:rFonts w:ascii="Book Antiqua" w:hAnsi="Book Antiqua"/>
        </w:rPr>
        <w:t xml:space="preserve"> </w:t>
      </w:r>
      <w:bookmarkStart w:id="88" w:name="OLE_LINK204"/>
      <w:r>
        <w:rPr>
          <w:rFonts w:ascii="Book Antiqua" w:hAnsi="Book Antiqua" w:hint="eastAsia"/>
          <w:lang w:eastAsia="zh-CN"/>
        </w:rPr>
        <w:t>M</w:t>
      </w:r>
      <w:r w:rsidRPr="003C5022">
        <w:rPr>
          <w:rFonts w:ascii="Book Antiqua" w:hAnsi="Book Antiqua"/>
        </w:rPr>
        <w:t>ethylation-specific polymerase</w:t>
      </w:r>
      <w:bookmarkEnd w:id="88"/>
      <w:r w:rsidRPr="003C5022">
        <w:rPr>
          <w:rFonts w:ascii="Book Antiqua" w:hAnsi="Book Antiqua"/>
        </w:rPr>
        <w:t xml:space="preserve"> chain reaction;</w:t>
      </w:r>
      <w:r w:rsidRPr="003C5022">
        <w:rPr>
          <w:rFonts w:ascii="Book Antiqua" w:hAnsi="Book Antiqua"/>
          <w:i/>
        </w:rPr>
        <w:t xml:space="preserve"> </w:t>
      </w:r>
      <w:r>
        <w:rPr>
          <w:rFonts w:ascii="Book Antiqua" w:hAnsi="Book Antiqua"/>
        </w:rPr>
        <w:t>M</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Pr>
          <w:rFonts w:ascii="Book Antiqua" w:hAnsi="Book Antiqua"/>
        </w:rPr>
        <w:t>ethylation; U</w:t>
      </w:r>
      <w:r>
        <w:rPr>
          <w:rFonts w:ascii="Book Antiqua" w:hAnsi="Book Antiqua" w:hint="eastAsia"/>
          <w:lang w:eastAsia="zh-CN"/>
        </w:rPr>
        <w:t>:</w:t>
      </w:r>
      <w:r>
        <w:rPr>
          <w:rFonts w:ascii="Book Antiqua" w:hAnsi="Book Antiqua"/>
        </w:rPr>
        <w:t xml:space="preserve"> </w:t>
      </w:r>
      <w:proofErr w:type="spellStart"/>
      <w:r>
        <w:rPr>
          <w:rFonts w:ascii="Book Antiqua" w:hAnsi="Book Antiqua" w:hint="eastAsia"/>
          <w:lang w:eastAsia="zh-CN"/>
        </w:rPr>
        <w:t>U</w:t>
      </w:r>
      <w:r>
        <w:rPr>
          <w:rFonts w:ascii="Book Antiqua" w:hAnsi="Book Antiqua"/>
        </w:rPr>
        <w:t>nmethylation</w:t>
      </w:r>
      <w:proofErr w:type="spellEnd"/>
      <w:r w:rsidRPr="003C5022">
        <w:rPr>
          <w:rFonts w:ascii="Book Antiqua" w:hAnsi="Book Antiqua"/>
        </w:rPr>
        <w:t>.</w:t>
      </w:r>
    </w:p>
    <w:p w14:paraId="14067CFF" w14:textId="77777777" w:rsidR="00DE5C5D" w:rsidRDefault="00F71370" w:rsidP="00F71370">
      <w:pPr>
        <w:adjustRightInd w:val="0"/>
        <w:snapToGrid w:val="0"/>
        <w:spacing w:line="360" w:lineRule="auto"/>
        <w:jc w:val="both"/>
        <w:rPr>
          <w:rFonts w:ascii="Book Antiqua" w:hAnsi="Book Antiqua"/>
          <w:b/>
          <w:lang w:eastAsia="zh-CN"/>
        </w:rPr>
      </w:pPr>
      <w:r>
        <w:rPr>
          <w:rFonts w:ascii="Book Antiqua" w:hAnsi="Book Antiqua"/>
        </w:rPr>
        <w:br w:type="page"/>
      </w:r>
      <w:r w:rsidRPr="00F71370">
        <w:rPr>
          <w:rFonts w:ascii="Book Antiqua" w:hAnsi="Book Antiqua"/>
          <w:b/>
        </w:rPr>
        <w:t xml:space="preserve">Table 2 Clinical characteristics of colorectal cancer patients and </w:t>
      </w:r>
      <w:r w:rsidRPr="00F71370">
        <w:rPr>
          <w:rFonts w:ascii="Book Antiqua" w:hAnsi="Book Antiqua"/>
          <w:b/>
          <w:i/>
        </w:rPr>
        <w:t>MTNR1B</w:t>
      </w:r>
      <w:r w:rsidRPr="00F71370">
        <w:rPr>
          <w:rFonts w:ascii="Book Antiqua" w:hAnsi="Book Antiqua"/>
          <w:b/>
        </w:rPr>
        <w:t xml:space="preserve"> genotypes (rs1387153 and rs2166706)</w:t>
      </w:r>
    </w:p>
    <w:tbl>
      <w:tblPr>
        <w:tblW w:w="5630" w:type="pct"/>
        <w:jc w:val="center"/>
        <w:tblLook w:val="04A0" w:firstRow="1" w:lastRow="0" w:firstColumn="1" w:lastColumn="0" w:noHBand="0" w:noVBand="1"/>
      </w:tblPr>
      <w:tblGrid>
        <w:gridCol w:w="1695"/>
        <w:gridCol w:w="1089"/>
        <w:gridCol w:w="1092"/>
        <w:gridCol w:w="1092"/>
        <w:gridCol w:w="1092"/>
        <w:gridCol w:w="831"/>
        <w:gridCol w:w="1092"/>
        <w:gridCol w:w="831"/>
        <w:gridCol w:w="1092"/>
        <w:gridCol w:w="1092"/>
        <w:gridCol w:w="1092"/>
        <w:gridCol w:w="766"/>
        <w:gridCol w:w="1214"/>
        <w:gridCol w:w="766"/>
      </w:tblGrid>
      <w:tr w:rsidR="005C17A7" w:rsidRPr="008211BF" w14:paraId="204D038C" w14:textId="77777777" w:rsidTr="00063071">
        <w:trPr>
          <w:jc w:val="center"/>
        </w:trPr>
        <w:tc>
          <w:tcPr>
            <w:tcW w:w="571" w:type="pct"/>
            <w:vMerge w:val="restart"/>
            <w:tcBorders>
              <w:top w:val="single" w:sz="4" w:space="0" w:color="auto"/>
            </w:tcBorders>
            <w:shd w:val="clear" w:color="auto" w:fill="auto"/>
            <w:vAlign w:val="center"/>
          </w:tcPr>
          <w:p w14:paraId="57F5F0DE" w14:textId="77777777" w:rsidR="00F71370" w:rsidRPr="008211BF" w:rsidRDefault="00F71370" w:rsidP="005C17A7">
            <w:pPr>
              <w:adjustRightInd w:val="0"/>
              <w:snapToGrid w:val="0"/>
              <w:spacing w:line="360" w:lineRule="auto"/>
              <w:jc w:val="both"/>
              <w:rPr>
                <w:rFonts w:ascii="Book Antiqua" w:hAnsi="Book Antiqua"/>
                <w:b/>
                <w:sz w:val="22"/>
              </w:rPr>
            </w:pPr>
            <w:r w:rsidRPr="008211BF">
              <w:rPr>
                <w:rFonts w:ascii="Book Antiqua" w:hAnsi="Book Antiqua"/>
                <w:b/>
                <w:sz w:val="22"/>
              </w:rPr>
              <w:t>No of subjects</w:t>
            </w:r>
          </w:p>
        </w:tc>
        <w:tc>
          <w:tcPr>
            <w:tcW w:w="368" w:type="pct"/>
            <w:vMerge w:val="restart"/>
            <w:tcBorders>
              <w:top w:val="single" w:sz="4" w:space="0" w:color="auto"/>
            </w:tcBorders>
            <w:vAlign w:val="center"/>
          </w:tcPr>
          <w:p w14:paraId="11265143" w14:textId="77777777" w:rsidR="00F71370" w:rsidRPr="008211BF" w:rsidRDefault="00F71370" w:rsidP="005C17A7">
            <w:pPr>
              <w:adjustRightInd w:val="0"/>
              <w:snapToGrid w:val="0"/>
              <w:spacing w:line="360" w:lineRule="auto"/>
              <w:jc w:val="both"/>
              <w:rPr>
                <w:rFonts w:ascii="Book Antiqua" w:hAnsi="Book Antiqua"/>
                <w:b/>
                <w:sz w:val="22"/>
              </w:rPr>
            </w:pPr>
            <w:r w:rsidRPr="008211BF">
              <w:rPr>
                <w:rFonts w:ascii="Book Antiqua" w:hAnsi="Book Antiqua"/>
                <w:b/>
                <w:sz w:val="22"/>
              </w:rPr>
              <w:t>Total</w:t>
            </w:r>
          </w:p>
        </w:tc>
        <w:tc>
          <w:tcPr>
            <w:tcW w:w="2036" w:type="pct"/>
            <w:gridSpan w:val="6"/>
            <w:tcBorders>
              <w:top w:val="single" w:sz="4" w:space="0" w:color="auto"/>
            </w:tcBorders>
            <w:shd w:val="clear" w:color="auto" w:fill="auto"/>
            <w:vAlign w:val="center"/>
          </w:tcPr>
          <w:p w14:paraId="06083E4D" w14:textId="77777777" w:rsidR="00F71370" w:rsidRPr="008211BF" w:rsidRDefault="00F71370" w:rsidP="005C17A7">
            <w:pPr>
              <w:adjustRightInd w:val="0"/>
              <w:snapToGrid w:val="0"/>
              <w:spacing w:line="360" w:lineRule="auto"/>
              <w:jc w:val="both"/>
              <w:rPr>
                <w:rFonts w:ascii="Book Antiqua" w:hAnsi="Book Antiqua"/>
                <w:b/>
                <w:sz w:val="22"/>
              </w:rPr>
            </w:pPr>
            <w:r w:rsidRPr="008211BF">
              <w:rPr>
                <w:rFonts w:ascii="Book Antiqua" w:hAnsi="Book Antiqua"/>
                <w:b/>
                <w:sz w:val="22"/>
              </w:rPr>
              <w:t>rs1387153 (C&gt;T)</w:t>
            </w:r>
          </w:p>
        </w:tc>
        <w:tc>
          <w:tcPr>
            <w:tcW w:w="2025" w:type="pct"/>
            <w:gridSpan w:val="6"/>
            <w:tcBorders>
              <w:top w:val="single" w:sz="4" w:space="0" w:color="auto"/>
            </w:tcBorders>
            <w:shd w:val="clear" w:color="auto" w:fill="auto"/>
            <w:vAlign w:val="center"/>
          </w:tcPr>
          <w:p w14:paraId="054AC3FA" w14:textId="77777777" w:rsidR="00F71370" w:rsidRPr="008211BF" w:rsidRDefault="00F71370" w:rsidP="005C17A7">
            <w:pPr>
              <w:adjustRightInd w:val="0"/>
              <w:snapToGrid w:val="0"/>
              <w:spacing w:line="360" w:lineRule="auto"/>
              <w:jc w:val="both"/>
              <w:rPr>
                <w:rFonts w:ascii="Book Antiqua" w:hAnsi="Book Antiqua"/>
                <w:b/>
                <w:sz w:val="22"/>
              </w:rPr>
            </w:pPr>
            <w:r w:rsidRPr="008211BF">
              <w:rPr>
                <w:rFonts w:ascii="Book Antiqua" w:hAnsi="Book Antiqua"/>
                <w:b/>
                <w:sz w:val="22"/>
              </w:rPr>
              <w:t>rs2166706 (T&gt;C)</w:t>
            </w:r>
          </w:p>
        </w:tc>
      </w:tr>
      <w:tr w:rsidR="004E733C" w:rsidRPr="008211BF" w14:paraId="6B0C7C2B" w14:textId="77777777" w:rsidTr="00063071">
        <w:trPr>
          <w:jc w:val="center"/>
        </w:trPr>
        <w:tc>
          <w:tcPr>
            <w:tcW w:w="571" w:type="pct"/>
            <w:vMerge/>
            <w:tcBorders>
              <w:bottom w:val="single" w:sz="4" w:space="0" w:color="auto"/>
            </w:tcBorders>
            <w:shd w:val="clear" w:color="auto" w:fill="auto"/>
            <w:vAlign w:val="center"/>
          </w:tcPr>
          <w:p w14:paraId="458DCE67" w14:textId="77777777" w:rsidR="004E733C" w:rsidRPr="008211BF" w:rsidRDefault="004E733C" w:rsidP="005C17A7">
            <w:pPr>
              <w:adjustRightInd w:val="0"/>
              <w:snapToGrid w:val="0"/>
              <w:spacing w:line="360" w:lineRule="auto"/>
              <w:jc w:val="both"/>
              <w:rPr>
                <w:rFonts w:ascii="Book Antiqua" w:hAnsi="Book Antiqua"/>
                <w:b/>
                <w:sz w:val="22"/>
              </w:rPr>
            </w:pPr>
            <w:bookmarkStart w:id="89" w:name="_Hlk80537141"/>
          </w:p>
        </w:tc>
        <w:tc>
          <w:tcPr>
            <w:tcW w:w="368" w:type="pct"/>
            <w:vMerge/>
            <w:tcBorders>
              <w:bottom w:val="single" w:sz="4" w:space="0" w:color="auto"/>
            </w:tcBorders>
            <w:vAlign w:val="center"/>
          </w:tcPr>
          <w:p w14:paraId="6C341643" w14:textId="77777777" w:rsidR="004E733C" w:rsidRPr="008211BF" w:rsidRDefault="004E733C" w:rsidP="005C17A7">
            <w:pPr>
              <w:adjustRightInd w:val="0"/>
              <w:snapToGrid w:val="0"/>
              <w:spacing w:line="360" w:lineRule="auto"/>
              <w:jc w:val="both"/>
              <w:rPr>
                <w:rFonts w:ascii="Book Antiqua" w:hAnsi="Book Antiqua"/>
                <w:b/>
                <w:sz w:val="22"/>
              </w:rPr>
            </w:pPr>
          </w:p>
        </w:tc>
        <w:tc>
          <w:tcPr>
            <w:tcW w:w="369" w:type="pct"/>
            <w:tcBorders>
              <w:top w:val="single" w:sz="4" w:space="0" w:color="auto"/>
              <w:bottom w:val="single" w:sz="4" w:space="0" w:color="auto"/>
            </w:tcBorders>
            <w:shd w:val="clear" w:color="auto" w:fill="auto"/>
            <w:vAlign w:val="center"/>
          </w:tcPr>
          <w:p w14:paraId="2547082B"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CC</w:t>
            </w:r>
            <w:r w:rsidRPr="008211BF">
              <w:rPr>
                <w:rFonts w:ascii="Book Antiqua" w:hAnsi="Book Antiqua" w:hint="eastAsia"/>
                <w:b/>
                <w:sz w:val="22"/>
                <w:lang w:eastAsia="zh-CN"/>
              </w:rPr>
              <w:t xml:space="preserve"> </w:t>
            </w:r>
            <w:r w:rsidRPr="008211BF">
              <w:rPr>
                <w:rFonts w:ascii="Book Antiqua" w:hAnsi="Book Antiqua"/>
                <w:b/>
                <w:sz w:val="22"/>
              </w:rPr>
              <w:t>(%)</w:t>
            </w:r>
          </w:p>
        </w:tc>
        <w:tc>
          <w:tcPr>
            <w:tcW w:w="369" w:type="pct"/>
            <w:tcBorders>
              <w:top w:val="single" w:sz="4" w:space="0" w:color="auto"/>
              <w:bottom w:val="single" w:sz="4" w:space="0" w:color="auto"/>
            </w:tcBorders>
            <w:shd w:val="clear" w:color="auto" w:fill="auto"/>
            <w:vAlign w:val="center"/>
          </w:tcPr>
          <w:p w14:paraId="31112EF7"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CT</w:t>
            </w:r>
            <w:r w:rsidRPr="008211BF">
              <w:rPr>
                <w:rFonts w:ascii="Book Antiqua" w:hAnsi="Book Antiqua" w:hint="eastAsia"/>
                <w:b/>
                <w:sz w:val="22"/>
                <w:lang w:eastAsia="zh-CN"/>
              </w:rPr>
              <w:t xml:space="preserve"> </w:t>
            </w:r>
            <w:r w:rsidRPr="008211BF">
              <w:rPr>
                <w:rFonts w:ascii="Book Antiqua" w:hAnsi="Book Antiqua"/>
                <w:b/>
                <w:sz w:val="22"/>
              </w:rPr>
              <w:t>(%)</w:t>
            </w:r>
          </w:p>
        </w:tc>
        <w:tc>
          <w:tcPr>
            <w:tcW w:w="369" w:type="pct"/>
            <w:tcBorders>
              <w:top w:val="single" w:sz="4" w:space="0" w:color="auto"/>
              <w:bottom w:val="single" w:sz="4" w:space="0" w:color="auto"/>
            </w:tcBorders>
            <w:vAlign w:val="center"/>
          </w:tcPr>
          <w:p w14:paraId="7B438F4C"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TT</w:t>
            </w:r>
            <w:r w:rsidRPr="008211BF">
              <w:rPr>
                <w:rFonts w:ascii="Book Antiqua" w:hAnsi="Book Antiqua" w:hint="eastAsia"/>
                <w:b/>
                <w:sz w:val="22"/>
                <w:lang w:eastAsia="zh-CN"/>
              </w:rPr>
              <w:t xml:space="preserve"> </w:t>
            </w:r>
            <w:r w:rsidRPr="008211BF">
              <w:rPr>
                <w:rFonts w:ascii="Book Antiqua" w:hAnsi="Book Antiqua"/>
                <w:b/>
                <w:sz w:val="22"/>
              </w:rPr>
              <w:t>(%)</w:t>
            </w:r>
          </w:p>
        </w:tc>
        <w:tc>
          <w:tcPr>
            <w:tcW w:w="281" w:type="pct"/>
            <w:tcBorders>
              <w:top w:val="single" w:sz="4" w:space="0" w:color="auto"/>
              <w:bottom w:val="single" w:sz="4" w:space="0" w:color="auto"/>
            </w:tcBorders>
            <w:vAlign w:val="center"/>
          </w:tcPr>
          <w:p w14:paraId="69DD4115" w14:textId="77777777" w:rsidR="004E733C" w:rsidRPr="008211BF" w:rsidRDefault="004E733C" w:rsidP="005C17A7">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c>
          <w:tcPr>
            <w:tcW w:w="369" w:type="pct"/>
            <w:tcBorders>
              <w:top w:val="single" w:sz="4" w:space="0" w:color="auto"/>
              <w:bottom w:val="single" w:sz="4" w:space="0" w:color="auto"/>
            </w:tcBorders>
            <w:shd w:val="clear" w:color="auto" w:fill="auto"/>
            <w:vAlign w:val="center"/>
          </w:tcPr>
          <w:p w14:paraId="6816A0D0"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CC</w:t>
            </w:r>
            <w:r w:rsidRPr="008211BF">
              <w:rPr>
                <w:rFonts w:ascii="Book Antiqua" w:hAnsi="Book Antiqua" w:hint="eastAsia"/>
                <w:b/>
                <w:sz w:val="22"/>
                <w:lang w:eastAsia="zh-CN"/>
              </w:rPr>
              <w:t xml:space="preserve"> </w:t>
            </w:r>
            <w:r w:rsidRPr="008211BF">
              <w:rPr>
                <w:rFonts w:ascii="Book Antiqua" w:hAnsi="Book Antiqua"/>
                <w:b/>
                <w:sz w:val="22"/>
              </w:rPr>
              <w:t>+</w:t>
            </w:r>
            <w:r w:rsidRPr="008211BF">
              <w:rPr>
                <w:rFonts w:ascii="Book Antiqua" w:hAnsi="Book Antiqua" w:hint="eastAsia"/>
                <w:b/>
                <w:sz w:val="22"/>
                <w:lang w:eastAsia="zh-CN"/>
              </w:rPr>
              <w:t xml:space="preserve"> </w:t>
            </w:r>
            <w:r w:rsidRPr="008211BF">
              <w:rPr>
                <w:rFonts w:ascii="Book Antiqua" w:hAnsi="Book Antiqua"/>
                <w:b/>
                <w:sz w:val="22"/>
              </w:rPr>
              <w:t>CT</w:t>
            </w:r>
            <w:r w:rsidRPr="008211BF">
              <w:rPr>
                <w:rFonts w:ascii="Book Antiqua" w:hAnsi="Book Antiqua" w:hint="eastAsia"/>
                <w:b/>
                <w:sz w:val="22"/>
                <w:lang w:eastAsia="zh-CN"/>
              </w:rPr>
              <w:t xml:space="preserve"> </w:t>
            </w:r>
            <w:r w:rsidRPr="008211BF">
              <w:rPr>
                <w:rFonts w:ascii="Book Antiqua" w:hAnsi="Book Antiqua"/>
                <w:b/>
                <w:sz w:val="22"/>
              </w:rPr>
              <w:t>(%)</w:t>
            </w:r>
          </w:p>
        </w:tc>
        <w:tc>
          <w:tcPr>
            <w:tcW w:w="281" w:type="pct"/>
            <w:tcBorders>
              <w:top w:val="single" w:sz="4" w:space="0" w:color="auto"/>
              <w:bottom w:val="single" w:sz="4" w:space="0" w:color="auto"/>
            </w:tcBorders>
            <w:shd w:val="clear" w:color="auto" w:fill="auto"/>
            <w:vAlign w:val="center"/>
          </w:tcPr>
          <w:p w14:paraId="472431C4" w14:textId="77777777" w:rsidR="004E733C" w:rsidRPr="008211BF" w:rsidRDefault="004E733C" w:rsidP="005C17A7">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c>
          <w:tcPr>
            <w:tcW w:w="369" w:type="pct"/>
            <w:tcBorders>
              <w:top w:val="single" w:sz="4" w:space="0" w:color="auto"/>
              <w:bottom w:val="single" w:sz="4" w:space="0" w:color="auto"/>
            </w:tcBorders>
            <w:shd w:val="clear" w:color="auto" w:fill="auto"/>
            <w:vAlign w:val="center"/>
          </w:tcPr>
          <w:p w14:paraId="5295FCC0"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TT</w:t>
            </w:r>
            <w:r w:rsidRPr="008211BF">
              <w:rPr>
                <w:rFonts w:ascii="Book Antiqua" w:hAnsi="Book Antiqua" w:hint="eastAsia"/>
                <w:b/>
                <w:sz w:val="22"/>
                <w:lang w:eastAsia="zh-CN"/>
              </w:rPr>
              <w:t xml:space="preserve"> </w:t>
            </w:r>
            <w:r w:rsidRPr="008211BF">
              <w:rPr>
                <w:rFonts w:ascii="Book Antiqua" w:hAnsi="Book Antiqua"/>
                <w:b/>
                <w:sz w:val="22"/>
              </w:rPr>
              <w:t>(%)</w:t>
            </w:r>
          </w:p>
        </w:tc>
        <w:tc>
          <w:tcPr>
            <w:tcW w:w="369" w:type="pct"/>
            <w:tcBorders>
              <w:top w:val="single" w:sz="4" w:space="0" w:color="auto"/>
              <w:bottom w:val="single" w:sz="4" w:space="0" w:color="auto"/>
            </w:tcBorders>
            <w:vAlign w:val="center"/>
          </w:tcPr>
          <w:p w14:paraId="5F0E35B4"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TC</w:t>
            </w:r>
            <w:r w:rsidRPr="008211BF">
              <w:rPr>
                <w:rFonts w:ascii="Book Antiqua" w:hAnsi="Book Antiqua" w:hint="eastAsia"/>
                <w:b/>
                <w:sz w:val="22"/>
                <w:lang w:eastAsia="zh-CN"/>
              </w:rPr>
              <w:t xml:space="preserve"> </w:t>
            </w:r>
            <w:r w:rsidRPr="008211BF">
              <w:rPr>
                <w:rFonts w:ascii="Book Antiqua" w:hAnsi="Book Antiqua"/>
                <w:b/>
                <w:sz w:val="22"/>
              </w:rPr>
              <w:t>(%)</w:t>
            </w:r>
          </w:p>
        </w:tc>
        <w:tc>
          <w:tcPr>
            <w:tcW w:w="369" w:type="pct"/>
            <w:tcBorders>
              <w:top w:val="single" w:sz="4" w:space="0" w:color="auto"/>
              <w:bottom w:val="single" w:sz="4" w:space="0" w:color="auto"/>
            </w:tcBorders>
            <w:vAlign w:val="center"/>
          </w:tcPr>
          <w:p w14:paraId="3F2F2012"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CC</w:t>
            </w:r>
            <w:r w:rsidRPr="008211BF">
              <w:rPr>
                <w:rFonts w:ascii="Book Antiqua" w:hAnsi="Book Antiqua" w:hint="eastAsia"/>
                <w:b/>
                <w:sz w:val="22"/>
                <w:lang w:eastAsia="zh-CN"/>
              </w:rPr>
              <w:t xml:space="preserve"> </w:t>
            </w:r>
            <w:r w:rsidRPr="008211BF">
              <w:rPr>
                <w:rFonts w:ascii="Book Antiqua" w:hAnsi="Book Antiqua"/>
                <w:b/>
                <w:sz w:val="22"/>
              </w:rPr>
              <w:t>(%)</w:t>
            </w:r>
          </w:p>
        </w:tc>
        <w:tc>
          <w:tcPr>
            <w:tcW w:w="254" w:type="pct"/>
            <w:tcBorders>
              <w:top w:val="single" w:sz="4" w:space="0" w:color="auto"/>
              <w:bottom w:val="single" w:sz="4" w:space="0" w:color="auto"/>
            </w:tcBorders>
            <w:vAlign w:val="center"/>
          </w:tcPr>
          <w:p w14:paraId="0DEE18AD" w14:textId="77777777" w:rsidR="004E733C" w:rsidRPr="008211BF" w:rsidRDefault="004E733C" w:rsidP="005C17A7">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c>
          <w:tcPr>
            <w:tcW w:w="410" w:type="pct"/>
            <w:tcBorders>
              <w:top w:val="single" w:sz="4" w:space="0" w:color="auto"/>
              <w:bottom w:val="single" w:sz="4" w:space="0" w:color="auto"/>
            </w:tcBorders>
            <w:vAlign w:val="center"/>
          </w:tcPr>
          <w:p w14:paraId="023558ED" w14:textId="77777777" w:rsidR="004E733C" w:rsidRPr="008211BF" w:rsidRDefault="004E733C" w:rsidP="005C17A7">
            <w:pPr>
              <w:adjustRightInd w:val="0"/>
              <w:snapToGrid w:val="0"/>
              <w:spacing w:line="360" w:lineRule="auto"/>
              <w:jc w:val="both"/>
              <w:rPr>
                <w:rFonts w:ascii="Book Antiqua" w:hAnsi="Book Antiqua"/>
                <w:b/>
                <w:sz w:val="22"/>
              </w:rPr>
            </w:pPr>
            <w:r w:rsidRPr="008211BF">
              <w:rPr>
                <w:rFonts w:ascii="Book Antiqua" w:hAnsi="Book Antiqua"/>
                <w:b/>
                <w:sz w:val="22"/>
              </w:rPr>
              <w:t>TT</w:t>
            </w:r>
            <w:r w:rsidRPr="008211BF">
              <w:rPr>
                <w:rFonts w:ascii="Book Antiqua" w:hAnsi="Book Antiqua" w:hint="eastAsia"/>
                <w:b/>
                <w:sz w:val="22"/>
                <w:lang w:eastAsia="zh-CN"/>
              </w:rPr>
              <w:t xml:space="preserve"> </w:t>
            </w:r>
            <w:r w:rsidRPr="008211BF">
              <w:rPr>
                <w:rFonts w:ascii="Book Antiqua" w:hAnsi="Book Antiqua"/>
                <w:b/>
                <w:sz w:val="22"/>
              </w:rPr>
              <w:t>+</w:t>
            </w:r>
            <w:r w:rsidRPr="008211BF">
              <w:rPr>
                <w:rFonts w:ascii="Book Antiqua" w:hAnsi="Book Antiqua" w:hint="eastAsia"/>
                <w:b/>
                <w:sz w:val="22"/>
                <w:lang w:eastAsia="zh-CN"/>
              </w:rPr>
              <w:t xml:space="preserve"> </w:t>
            </w:r>
            <w:r w:rsidRPr="008211BF">
              <w:rPr>
                <w:rFonts w:ascii="Book Antiqua" w:hAnsi="Book Antiqua"/>
                <w:b/>
                <w:sz w:val="22"/>
              </w:rPr>
              <w:t>TC</w:t>
            </w:r>
            <w:r w:rsidRPr="008211BF">
              <w:rPr>
                <w:rFonts w:ascii="Book Antiqua" w:hAnsi="Book Antiqua" w:hint="eastAsia"/>
                <w:b/>
                <w:sz w:val="22"/>
                <w:lang w:eastAsia="zh-CN"/>
              </w:rPr>
              <w:t xml:space="preserve"> </w:t>
            </w:r>
            <w:r w:rsidRPr="008211BF">
              <w:rPr>
                <w:rFonts w:ascii="Book Antiqua" w:hAnsi="Book Antiqua"/>
                <w:b/>
                <w:sz w:val="22"/>
              </w:rPr>
              <w:t>(%)</w:t>
            </w:r>
          </w:p>
        </w:tc>
        <w:tc>
          <w:tcPr>
            <w:tcW w:w="254" w:type="pct"/>
            <w:tcBorders>
              <w:top w:val="single" w:sz="4" w:space="0" w:color="auto"/>
              <w:bottom w:val="single" w:sz="4" w:space="0" w:color="auto"/>
            </w:tcBorders>
            <w:vAlign w:val="center"/>
          </w:tcPr>
          <w:p w14:paraId="53A138CA" w14:textId="77777777" w:rsidR="004E733C" w:rsidRPr="008211BF" w:rsidRDefault="004E733C" w:rsidP="005C17A7">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r>
      <w:bookmarkEnd w:id="89"/>
      <w:tr w:rsidR="004E733C" w:rsidRPr="00F71370" w14:paraId="6CE4781C" w14:textId="77777777" w:rsidTr="00063071">
        <w:trPr>
          <w:jc w:val="center"/>
        </w:trPr>
        <w:tc>
          <w:tcPr>
            <w:tcW w:w="571" w:type="pct"/>
            <w:tcBorders>
              <w:top w:val="single" w:sz="4" w:space="0" w:color="auto"/>
            </w:tcBorders>
            <w:shd w:val="clear" w:color="auto" w:fill="auto"/>
          </w:tcPr>
          <w:p w14:paraId="590465D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Sex</w:t>
            </w:r>
          </w:p>
        </w:tc>
        <w:tc>
          <w:tcPr>
            <w:tcW w:w="368" w:type="pct"/>
            <w:tcBorders>
              <w:top w:val="single" w:sz="4" w:space="0" w:color="auto"/>
            </w:tcBorders>
            <w:vAlign w:val="center"/>
          </w:tcPr>
          <w:p w14:paraId="18C402C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top w:val="single" w:sz="4" w:space="0" w:color="auto"/>
            </w:tcBorders>
            <w:shd w:val="clear" w:color="auto" w:fill="auto"/>
            <w:vAlign w:val="center"/>
          </w:tcPr>
          <w:p w14:paraId="32ABA167"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top w:val="single" w:sz="4" w:space="0" w:color="auto"/>
            </w:tcBorders>
            <w:shd w:val="clear" w:color="auto" w:fill="auto"/>
            <w:vAlign w:val="center"/>
          </w:tcPr>
          <w:p w14:paraId="7D5BB1B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top w:val="single" w:sz="4" w:space="0" w:color="auto"/>
            </w:tcBorders>
            <w:vAlign w:val="center"/>
          </w:tcPr>
          <w:p w14:paraId="41BE0715"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tcBorders>
              <w:top w:val="single" w:sz="4" w:space="0" w:color="auto"/>
            </w:tcBorders>
            <w:vAlign w:val="center"/>
          </w:tcPr>
          <w:p w14:paraId="32229AA7"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top w:val="single" w:sz="4" w:space="0" w:color="auto"/>
            </w:tcBorders>
            <w:shd w:val="clear" w:color="auto" w:fill="auto"/>
            <w:vAlign w:val="center"/>
          </w:tcPr>
          <w:p w14:paraId="7493D354"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tcBorders>
              <w:top w:val="single" w:sz="4" w:space="0" w:color="auto"/>
            </w:tcBorders>
            <w:shd w:val="clear" w:color="auto" w:fill="auto"/>
            <w:vAlign w:val="center"/>
          </w:tcPr>
          <w:p w14:paraId="661F357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top w:val="single" w:sz="4" w:space="0" w:color="auto"/>
            </w:tcBorders>
            <w:shd w:val="clear" w:color="auto" w:fill="auto"/>
            <w:vAlign w:val="center"/>
          </w:tcPr>
          <w:p w14:paraId="56535BD1"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top w:val="single" w:sz="4" w:space="0" w:color="auto"/>
            </w:tcBorders>
            <w:vAlign w:val="center"/>
          </w:tcPr>
          <w:p w14:paraId="56F63A3D"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top w:val="single" w:sz="4" w:space="0" w:color="auto"/>
            </w:tcBorders>
            <w:vAlign w:val="center"/>
          </w:tcPr>
          <w:p w14:paraId="3F2523C8"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tcBorders>
              <w:top w:val="single" w:sz="4" w:space="0" w:color="auto"/>
            </w:tcBorders>
            <w:vAlign w:val="center"/>
          </w:tcPr>
          <w:p w14:paraId="0EDA7F88"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tcBorders>
              <w:top w:val="single" w:sz="4" w:space="0" w:color="auto"/>
            </w:tcBorders>
            <w:vAlign w:val="center"/>
          </w:tcPr>
          <w:p w14:paraId="6F5B5002"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tcBorders>
              <w:top w:val="single" w:sz="4" w:space="0" w:color="auto"/>
            </w:tcBorders>
            <w:vAlign w:val="center"/>
          </w:tcPr>
          <w:p w14:paraId="1D194122"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779A772A" w14:textId="77777777" w:rsidTr="00063071">
        <w:trPr>
          <w:jc w:val="center"/>
        </w:trPr>
        <w:tc>
          <w:tcPr>
            <w:tcW w:w="571" w:type="pct"/>
            <w:shd w:val="clear" w:color="auto" w:fill="auto"/>
          </w:tcPr>
          <w:p w14:paraId="13E0C44F" w14:textId="77777777"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t>Male</w:t>
            </w:r>
          </w:p>
        </w:tc>
        <w:tc>
          <w:tcPr>
            <w:tcW w:w="368" w:type="pct"/>
            <w:vAlign w:val="center"/>
          </w:tcPr>
          <w:p w14:paraId="30D7C12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39</w:t>
            </w:r>
            <w:r>
              <w:rPr>
                <w:rFonts w:ascii="Book Antiqua" w:hAnsi="Book Antiqua" w:hint="eastAsia"/>
                <w:sz w:val="22"/>
                <w:lang w:eastAsia="zh-CN"/>
              </w:rPr>
              <w:t xml:space="preserve"> </w:t>
            </w:r>
            <w:r w:rsidRPr="00F71370">
              <w:rPr>
                <w:rFonts w:ascii="Book Antiqua" w:hAnsi="Book Antiqua"/>
                <w:sz w:val="22"/>
              </w:rPr>
              <w:t>(41.5)</w:t>
            </w:r>
          </w:p>
        </w:tc>
        <w:tc>
          <w:tcPr>
            <w:tcW w:w="369" w:type="pct"/>
            <w:shd w:val="clear" w:color="auto" w:fill="auto"/>
            <w:vAlign w:val="center"/>
          </w:tcPr>
          <w:p w14:paraId="601A90D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Pr>
                <w:rFonts w:ascii="Book Antiqua" w:hAnsi="Book Antiqua" w:hint="eastAsia"/>
                <w:sz w:val="22"/>
                <w:lang w:eastAsia="zh-CN"/>
              </w:rPr>
              <w:t xml:space="preserve"> </w:t>
            </w:r>
            <w:r w:rsidRPr="00F71370">
              <w:rPr>
                <w:rFonts w:ascii="Book Antiqua" w:hAnsi="Book Antiqua"/>
                <w:sz w:val="22"/>
              </w:rPr>
              <w:t>(34.8)</w:t>
            </w:r>
          </w:p>
        </w:tc>
        <w:tc>
          <w:tcPr>
            <w:tcW w:w="369" w:type="pct"/>
            <w:shd w:val="clear" w:color="auto" w:fill="auto"/>
            <w:vAlign w:val="center"/>
          </w:tcPr>
          <w:p w14:paraId="7633A2D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20</w:t>
            </w:r>
            <w:r>
              <w:rPr>
                <w:rFonts w:ascii="Book Antiqua" w:hAnsi="Book Antiqua" w:hint="eastAsia"/>
                <w:sz w:val="22"/>
                <w:lang w:eastAsia="zh-CN"/>
              </w:rPr>
              <w:t xml:space="preserve"> </w:t>
            </w:r>
            <w:r w:rsidRPr="00F71370">
              <w:rPr>
                <w:rFonts w:ascii="Book Antiqua" w:hAnsi="Book Antiqua"/>
                <w:sz w:val="22"/>
              </w:rPr>
              <w:t>(41.7)</w:t>
            </w:r>
          </w:p>
        </w:tc>
        <w:tc>
          <w:tcPr>
            <w:tcW w:w="369" w:type="pct"/>
            <w:vAlign w:val="center"/>
          </w:tcPr>
          <w:p w14:paraId="35FAA29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5C17A7">
              <w:rPr>
                <w:rFonts w:ascii="Book Antiqua" w:hAnsi="Book Antiqua" w:hint="eastAsia"/>
                <w:sz w:val="22"/>
                <w:lang w:eastAsia="zh-CN"/>
              </w:rPr>
              <w:t xml:space="preserve"> </w:t>
            </w:r>
            <w:r w:rsidRPr="00F71370">
              <w:rPr>
                <w:rFonts w:ascii="Book Antiqua" w:hAnsi="Book Antiqua"/>
                <w:sz w:val="22"/>
              </w:rPr>
              <w:t>(47.6)</w:t>
            </w:r>
          </w:p>
        </w:tc>
        <w:tc>
          <w:tcPr>
            <w:tcW w:w="281" w:type="pct"/>
            <w:vAlign w:val="center"/>
          </w:tcPr>
          <w:p w14:paraId="6B3C533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0.69</w:t>
            </w:r>
          </w:p>
        </w:tc>
        <w:tc>
          <w:tcPr>
            <w:tcW w:w="369" w:type="pct"/>
            <w:shd w:val="clear" w:color="auto" w:fill="auto"/>
            <w:vAlign w:val="center"/>
          </w:tcPr>
          <w:p w14:paraId="045084E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28</w:t>
            </w:r>
            <w:r w:rsidR="005C17A7">
              <w:rPr>
                <w:rFonts w:ascii="Book Antiqua" w:hAnsi="Book Antiqua" w:hint="eastAsia"/>
                <w:sz w:val="22"/>
                <w:lang w:eastAsia="zh-CN"/>
              </w:rPr>
              <w:t xml:space="preserve"> </w:t>
            </w:r>
            <w:r w:rsidRPr="00F71370">
              <w:rPr>
                <w:rFonts w:ascii="Book Antiqua" w:hAnsi="Book Antiqua"/>
                <w:sz w:val="22"/>
              </w:rPr>
              <w:t>(39.4)</w:t>
            </w:r>
          </w:p>
        </w:tc>
        <w:tc>
          <w:tcPr>
            <w:tcW w:w="281" w:type="pct"/>
            <w:shd w:val="clear" w:color="auto" w:fill="auto"/>
            <w:vAlign w:val="center"/>
          </w:tcPr>
          <w:p w14:paraId="200830F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0.62</w:t>
            </w:r>
          </w:p>
        </w:tc>
        <w:tc>
          <w:tcPr>
            <w:tcW w:w="369" w:type="pct"/>
            <w:shd w:val="clear" w:color="auto" w:fill="auto"/>
            <w:vAlign w:val="center"/>
          </w:tcPr>
          <w:p w14:paraId="754B6EC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5C17A7">
              <w:rPr>
                <w:rFonts w:ascii="Book Antiqua" w:hAnsi="Book Antiqua" w:hint="eastAsia"/>
                <w:sz w:val="22"/>
                <w:lang w:eastAsia="zh-CN"/>
              </w:rPr>
              <w:t xml:space="preserve"> </w:t>
            </w:r>
            <w:r w:rsidRPr="00F71370">
              <w:rPr>
                <w:rFonts w:ascii="Book Antiqua" w:hAnsi="Book Antiqua"/>
                <w:sz w:val="22"/>
              </w:rPr>
              <w:t>(36.4)</w:t>
            </w:r>
          </w:p>
        </w:tc>
        <w:tc>
          <w:tcPr>
            <w:tcW w:w="369" w:type="pct"/>
            <w:vAlign w:val="center"/>
          </w:tcPr>
          <w:p w14:paraId="69E5126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20</w:t>
            </w:r>
            <w:r w:rsidR="005C17A7">
              <w:rPr>
                <w:rFonts w:ascii="Book Antiqua" w:hAnsi="Book Antiqua" w:hint="eastAsia"/>
                <w:sz w:val="22"/>
                <w:lang w:eastAsia="zh-CN"/>
              </w:rPr>
              <w:t xml:space="preserve"> </w:t>
            </w:r>
            <w:r w:rsidRPr="00F71370">
              <w:rPr>
                <w:rFonts w:ascii="Book Antiqua" w:hAnsi="Book Antiqua"/>
                <w:sz w:val="22"/>
              </w:rPr>
              <w:t>(40.8)</w:t>
            </w:r>
          </w:p>
        </w:tc>
        <w:tc>
          <w:tcPr>
            <w:tcW w:w="369" w:type="pct"/>
            <w:vAlign w:val="center"/>
          </w:tcPr>
          <w:p w14:paraId="14007C2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5C17A7">
              <w:rPr>
                <w:rFonts w:ascii="Book Antiqua" w:hAnsi="Book Antiqua" w:hint="eastAsia"/>
                <w:sz w:val="22"/>
                <w:lang w:eastAsia="zh-CN"/>
              </w:rPr>
              <w:t xml:space="preserve"> </w:t>
            </w:r>
            <w:r w:rsidRPr="00F71370">
              <w:rPr>
                <w:rFonts w:ascii="Book Antiqua" w:hAnsi="Book Antiqua"/>
                <w:sz w:val="22"/>
              </w:rPr>
              <w:t>(47.8)</w:t>
            </w:r>
          </w:p>
        </w:tc>
        <w:tc>
          <w:tcPr>
            <w:tcW w:w="254" w:type="pct"/>
            <w:vAlign w:val="center"/>
          </w:tcPr>
          <w:p w14:paraId="71A7792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0.73</w:t>
            </w:r>
          </w:p>
        </w:tc>
        <w:tc>
          <w:tcPr>
            <w:tcW w:w="410" w:type="pct"/>
            <w:vAlign w:val="center"/>
          </w:tcPr>
          <w:p w14:paraId="40DF7B4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28</w:t>
            </w:r>
            <w:r w:rsidR="005C17A7">
              <w:rPr>
                <w:rFonts w:ascii="Book Antiqua" w:hAnsi="Book Antiqua" w:hint="eastAsia"/>
                <w:sz w:val="22"/>
                <w:lang w:eastAsia="zh-CN"/>
              </w:rPr>
              <w:t xml:space="preserve"> </w:t>
            </w:r>
            <w:r w:rsidRPr="00F71370">
              <w:rPr>
                <w:rFonts w:ascii="Book Antiqua" w:hAnsi="Book Antiqua"/>
                <w:sz w:val="22"/>
              </w:rPr>
              <w:t>(39.4)</w:t>
            </w:r>
          </w:p>
        </w:tc>
        <w:tc>
          <w:tcPr>
            <w:tcW w:w="254" w:type="pct"/>
            <w:vAlign w:val="center"/>
          </w:tcPr>
          <w:p w14:paraId="5888150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0.63</w:t>
            </w:r>
          </w:p>
        </w:tc>
      </w:tr>
      <w:tr w:rsidR="004E733C" w:rsidRPr="00F71370" w14:paraId="7F524B9A" w14:textId="77777777" w:rsidTr="00063071">
        <w:trPr>
          <w:jc w:val="center"/>
        </w:trPr>
        <w:tc>
          <w:tcPr>
            <w:tcW w:w="571" w:type="pct"/>
            <w:shd w:val="clear" w:color="auto" w:fill="auto"/>
          </w:tcPr>
          <w:p w14:paraId="7BDA821C" w14:textId="77777777"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t>Female</w:t>
            </w:r>
          </w:p>
        </w:tc>
        <w:tc>
          <w:tcPr>
            <w:tcW w:w="368" w:type="pct"/>
            <w:vAlign w:val="center"/>
          </w:tcPr>
          <w:p w14:paraId="08BE761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55</w:t>
            </w:r>
            <w:r>
              <w:rPr>
                <w:rFonts w:ascii="Book Antiqua" w:hAnsi="Book Antiqua" w:hint="eastAsia"/>
                <w:sz w:val="22"/>
                <w:lang w:eastAsia="zh-CN"/>
              </w:rPr>
              <w:t xml:space="preserve"> </w:t>
            </w:r>
            <w:r w:rsidRPr="00F71370">
              <w:rPr>
                <w:rFonts w:ascii="Book Antiqua" w:hAnsi="Book Antiqua"/>
                <w:sz w:val="22"/>
              </w:rPr>
              <w:t>(58.5)</w:t>
            </w:r>
          </w:p>
        </w:tc>
        <w:tc>
          <w:tcPr>
            <w:tcW w:w="369" w:type="pct"/>
            <w:shd w:val="clear" w:color="auto" w:fill="auto"/>
            <w:vAlign w:val="center"/>
          </w:tcPr>
          <w:p w14:paraId="0DC61FD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15</w:t>
            </w:r>
            <w:r>
              <w:rPr>
                <w:rFonts w:ascii="Book Antiqua" w:hAnsi="Book Antiqua" w:hint="eastAsia"/>
                <w:sz w:val="22"/>
                <w:lang w:eastAsia="zh-CN"/>
              </w:rPr>
              <w:t xml:space="preserve"> </w:t>
            </w:r>
            <w:r w:rsidRPr="00F71370">
              <w:rPr>
                <w:rFonts w:ascii="Book Antiqua" w:hAnsi="Book Antiqua"/>
                <w:sz w:val="22"/>
              </w:rPr>
              <w:t>(65.2)</w:t>
            </w:r>
          </w:p>
        </w:tc>
        <w:tc>
          <w:tcPr>
            <w:tcW w:w="369" w:type="pct"/>
            <w:shd w:val="clear" w:color="auto" w:fill="auto"/>
            <w:vAlign w:val="center"/>
          </w:tcPr>
          <w:p w14:paraId="04BF29E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28</w:t>
            </w:r>
            <w:r w:rsidR="005C17A7">
              <w:rPr>
                <w:rFonts w:ascii="Book Antiqua" w:hAnsi="Book Antiqua" w:hint="eastAsia"/>
                <w:sz w:val="22"/>
                <w:lang w:eastAsia="zh-CN"/>
              </w:rPr>
              <w:t xml:space="preserve"> </w:t>
            </w:r>
            <w:r w:rsidRPr="00F71370">
              <w:rPr>
                <w:rFonts w:ascii="Book Antiqua" w:hAnsi="Book Antiqua"/>
                <w:sz w:val="22"/>
              </w:rPr>
              <w:t>(58.3)</w:t>
            </w:r>
          </w:p>
        </w:tc>
        <w:tc>
          <w:tcPr>
            <w:tcW w:w="369" w:type="pct"/>
            <w:vAlign w:val="center"/>
          </w:tcPr>
          <w:p w14:paraId="34B77DB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5C17A7">
              <w:rPr>
                <w:rFonts w:ascii="Book Antiqua" w:hAnsi="Book Antiqua" w:hint="eastAsia"/>
                <w:sz w:val="22"/>
                <w:lang w:eastAsia="zh-CN"/>
              </w:rPr>
              <w:t xml:space="preserve"> </w:t>
            </w:r>
            <w:r w:rsidRPr="00F71370">
              <w:rPr>
                <w:rFonts w:ascii="Book Antiqua" w:hAnsi="Book Antiqua"/>
                <w:sz w:val="22"/>
              </w:rPr>
              <w:t>(52.4)</w:t>
            </w:r>
          </w:p>
        </w:tc>
        <w:tc>
          <w:tcPr>
            <w:tcW w:w="281" w:type="pct"/>
            <w:vAlign w:val="center"/>
          </w:tcPr>
          <w:p w14:paraId="7E5F173E"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10B9B1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43</w:t>
            </w:r>
            <w:r w:rsidR="005C17A7">
              <w:rPr>
                <w:rFonts w:ascii="Book Antiqua" w:hAnsi="Book Antiqua" w:hint="eastAsia"/>
                <w:sz w:val="22"/>
                <w:lang w:eastAsia="zh-CN"/>
              </w:rPr>
              <w:t xml:space="preserve"> </w:t>
            </w:r>
            <w:r w:rsidRPr="00F71370">
              <w:rPr>
                <w:rFonts w:ascii="Book Antiqua" w:hAnsi="Book Antiqua"/>
                <w:sz w:val="22"/>
              </w:rPr>
              <w:t>(60.6)</w:t>
            </w:r>
          </w:p>
        </w:tc>
        <w:tc>
          <w:tcPr>
            <w:tcW w:w="281" w:type="pct"/>
            <w:shd w:val="clear" w:color="auto" w:fill="auto"/>
            <w:vAlign w:val="center"/>
          </w:tcPr>
          <w:p w14:paraId="554974AE"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7E0E214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14</w:t>
            </w:r>
            <w:r w:rsidR="005C17A7">
              <w:rPr>
                <w:rFonts w:ascii="Book Antiqua" w:hAnsi="Book Antiqua" w:hint="eastAsia"/>
                <w:sz w:val="22"/>
                <w:lang w:eastAsia="zh-CN"/>
              </w:rPr>
              <w:t xml:space="preserve"> </w:t>
            </w:r>
            <w:r w:rsidRPr="00F71370">
              <w:rPr>
                <w:rFonts w:ascii="Book Antiqua" w:hAnsi="Book Antiqua"/>
                <w:sz w:val="22"/>
              </w:rPr>
              <w:t>(63.6)</w:t>
            </w:r>
          </w:p>
        </w:tc>
        <w:tc>
          <w:tcPr>
            <w:tcW w:w="369" w:type="pct"/>
            <w:vAlign w:val="center"/>
          </w:tcPr>
          <w:p w14:paraId="7F20B55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29</w:t>
            </w:r>
            <w:r w:rsidR="005C17A7">
              <w:rPr>
                <w:rFonts w:ascii="Book Antiqua" w:hAnsi="Book Antiqua" w:hint="eastAsia"/>
                <w:sz w:val="22"/>
                <w:lang w:eastAsia="zh-CN"/>
              </w:rPr>
              <w:t xml:space="preserve"> </w:t>
            </w:r>
            <w:r w:rsidRPr="00F71370">
              <w:rPr>
                <w:rFonts w:ascii="Book Antiqua" w:hAnsi="Book Antiqua"/>
                <w:sz w:val="22"/>
              </w:rPr>
              <w:t>(59.2)</w:t>
            </w:r>
          </w:p>
        </w:tc>
        <w:tc>
          <w:tcPr>
            <w:tcW w:w="369" w:type="pct"/>
            <w:vAlign w:val="center"/>
          </w:tcPr>
          <w:p w14:paraId="24D94B6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5C17A7">
              <w:rPr>
                <w:rFonts w:ascii="Book Antiqua" w:hAnsi="Book Antiqua" w:hint="eastAsia"/>
                <w:sz w:val="22"/>
                <w:lang w:eastAsia="zh-CN"/>
              </w:rPr>
              <w:t xml:space="preserve"> </w:t>
            </w:r>
            <w:r w:rsidRPr="00F71370">
              <w:rPr>
                <w:rFonts w:ascii="Book Antiqua" w:hAnsi="Book Antiqua"/>
                <w:sz w:val="22"/>
              </w:rPr>
              <w:t>(52.2)</w:t>
            </w:r>
          </w:p>
        </w:tc>
        <w:tc>
          <w:tcPr>
            <w:tcW w:w="254" w:type="pct"/>
            <w:vAlign w:val="center"/>
          </w:tcPr>
          <w:p w14:paraId="3F2F94CD"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1F6C4E2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43</w:t>
            </w:r>
            <w:r w:rsidR="005C17A7">
              <w:rPr>
                <w:rFonts w:ascii="Book Antiqua" w:hAnsi="Book Antiqua" w:hint="eastAsia"/>
                <w:sz w:val="22"/>
                <w:lang w:eastAsia="zh-CN"/>
              </w:rPr>
              <w:t xml:space="preserve"> </w:t>
            </w:r>
            <w:r w:rsidRPr="00F71370">
              <w:rPr>
                <w:rFonts w:ascii="Book Antiqua" w:hAnsi="Book Antiqua"/>
                <w:sz w:val="22"/>
              </w:rPr>
              <w:t>(60.6)</w:t>
            </w:r>
          </w:p>
        </w:tc>
        <w:tc>
          <w:tcPr>
            <w:tcW w:w="254" w:type="pct"/>
            <w:vAlign w:val="center"/>
          </w:tcPr>
          <w:p w14:paraId="18FEBAD5"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5EFEA69B" w14:textId="77777777" w:rsidTr="00063071">
        <w:trPr>
          <w:jc w:val="center"/>
        </w:trPr>
        <w:tc>
          <w:tcPr>
            <w:tcW w:w="571" w:type="pct"/>
            <w:shd w:val="clear" w:color="auto" w:fill="auto"/>
          </w:tcPr>
          <w:p w14:paraId="132B451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 xml:space="preserve">Age at surgery </w:t>
            </w:r>
          </w:p>
        </w:tc>
        <w:tc>
          <w:tcPr>
            <w:tcW w:w="368" w:type="pct"/>
            <w:vAlign w:val="center"/>
          </w:tcPr>
          <w:p w14:paraId="7E0542D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AE30023"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61890F43"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621B614B"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4F705FE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51CCD3C"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5CFA2ADF"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44B9012"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61E2BAF5"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522B4097"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6059B6CC"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6CC6970F"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199E0A52"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765C51F6" w14:textId="77777777" w:rsidTr="00063071">
        <w:trPr>
          <w:jc w:val="center"/>
        </w:trPr>
        <w:tc>
          <w:tcPr>
            <w:tcW w:w="571" w:type="pct"/>
            <w:shd w:val="clear" w:color="auto" w:fill="auto"/>
          </w:tcPr>
          <w:p w14:paraId="6A4A78B3" w14:textId="77777777" w:rsidR="00F71370" w:rsidRPr="00F71370" w:rsidRDefault="00F71370" w:rsidP="00F71370">
            <w:pPr>
              <w:adjustRightInd w:val="0"/>
              <w:snapToGrid w:val="0"/>
              <w:spacing w:line="360" w:lineRule="auto"/>
              <w:jc w:val="both"/>
              <w:rPr>
                <w:rFonts w:ascii="Book Antiqua" w:hAnsi="Book Antiqua"/>
                <w:sz w:val="22"/>
              </w:rPr>
            </w:pPr>
            <w:bookmarkStart w:id="90" w:name="_Hlk80537258"/>
            <w:r>
              <w:rPr>
                <w:rFonts w:ascii="Book Antiqua" w:hAnsi="Book Antiqua" w:hint="eastAsia"/>
                <w:sz w:val="22"/>
                <w:lang w:eastAsia="zh-CN"/>
              </w:rPr>
              <w:t>m</w:t>
            </w:r>
            <w:r>
              <w:rPr>
                <w:rFonts w:ascii="Book Antiqua" w:hAnsi="Book Antiqua"/>
                <w:sz w:val="22"/>
              </w:rPr>
              <w:t xml:space="preserve">ean </w:t>
            </w:r>
            <w:r w:rsidRPr="00F71370">
              <w:rPr>
                <w:rFonts w:ascii="Book Antiqua" w:eastAsia="PMingLiU" w:hAnsi="Book Antiqua"/>
                <w:sz w:val="22"/>
              </w:rPr>
              <w:t>±</w:t>
            </w:r>
            <w:r>
              <w:rPr>
                <w:rFonts w:ascii="Book Antiqua" w:hAnsi="Book Antiqua" w:hint="eastAsia"/>
                <w:sz w:val="22"/>
                <w:lang w:eastAsia="zh-CN"/>
              </w:rPr>
              <w:t xml:space="preserve"> </w:t>
            </w:r>
            <w:r w:rsidRPr="00F71370">
              <w:rPr>
                <w:rFonts w:ascii="Book Antiqua" w:hAnsi="Book Antiqua"/>
                <w:sz w:val="22"/>
              </w:rPr>
              <w:t>SD</w:t>
            </w:r>
            <w:r>
              <w:rPr>
                <w:rFonts w:ascii="Book Antiqua" w:hAnsi="Book Antiqua"/>
                <w:sz w:val="22"/>
              </w:rPr>
              <w:t xml:space="preserve"> (</w:t>
            </w:r>
            <w:proofErr w:type="spellStart"/>
            <w:r>
              <w:rPr>
                <w:rFonts w:ascii="Book Antiqua" w:hAnsi="Book Antiqua"/>
                <w:sz w:val="22"/>
              </w:rPr>
              <w:t>y</w:t>
            </w:r>
            <w:r w:rsidRPr="00F71370">
              <w:rPr>
                <w:rFonts w:ascii="Book Antiqua" w:hAnsi="Book Antiqua"/>
                <w:sz w:val="22"/>
              </w:rPr>
              <w:t>r</w:t>
            </w:r>
            <w:proofErr w:type="spellEnd"/>
            <w:r w:rsidRPr="00F71370">
              <w:rPr>
                <w:rFonts w:ascii="Book Antiqua" w:hAnsi="Book Antiqua"/>
                <w:sz w:val="22"/>
              </w:rPr>
              <w:t>)</w:t>
            </w:r>
          </w:p>
        </w:tc>
        <w:tc>
          <w:tcPr>
            <w:tcW w:w="368" w:type="pct"/>
          </w:tcPr>
          <w:p w14:paraId="4605568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64.2</w:t>
            </w:r>
            <w:r w:rsidR="005C17A7">
              <w:rPr>
                <w:rFonts w:ascii="Book Antiqua" w:eastAsia="PMingLiU" w:hAnsi="Book Antiqua"/>
                <w:sz w:val="22"/>
              </w:rPr>
              <w:t xml:space="preserve"> ± </w:t>
            </w:r>
            <w:r w:rsidRPr="00F71370">
              <w:rPr>
                <w:rFonts w:ascii="Book Antiqua" w:eastAsia="PMingLiU" w:hAnsi="Book Antiqua"/>
                <w:sz w:val="22"/>
              </w:rPr>
              <w:t>13.8</w:t>
            </w:r>
          </w:p>
        </w:tc>
        <w:tc>
          <w:tcPr>
            <w:tcW w:w="369" w:type="pct"/>
            <w:shd w:val="clear" w:color="auto" w:fill="auto"/>
          </w:tcPr>
          <w:p w14:paraId="55D62BC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66.8</w:t>
            </w:r>
            <w:r w:rsidR="005C17A7">
              <w:rPr>
                <w:rFonts w:ascii="Book Antiqua" w:eastAsia="PMingLiU" w:hAnsi="Book Antiqua"/>
                <w:sz w:val="22"/>
              </w:rPr>
              <w:t xml:space="preserve"> ± </w:t>
            </w:r>
            <w:r w:rsidRPr="00F71370">
              <w:rPr>
                <w:rFonts w:ascii="Book Antiqua" w:eastAsia="PMingLiU" w:hAnsi="Book Antiqua"/>
                <w:sz w:val="22"/>
              </w:rPr>
              <w:t>13.8</w:t>
            </w:r>
          </w:p>
        </w:tc>
        <w:tc>
          <w:tcPr>
            <w:tcW w:w="369" w:type="pct"/>
            <w:shd w:val="clear" w:color="auto" w:fill="auto"/>
          </w:tcPr>
          <w:p w14:paraId="145B236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61.7</w:t>
            </w:r>
            <w:r w:rsidR="005C17A7">
              <w:rPr>
                <w:rFonts w:ascii="Book Antiqua" w:eastAsia="PMingLiU" w:hAnsi="Book Antiqua"/>
                <w:sz w:val="22"/>
              </w:rPr>
              <w:t xml:space="preserve"> ± </w:t>
            </w:r>
            <w:r w:rsidRPr="00F71370">
              <w:rPr>
                <w:rFonts w:ascii="Book Antiqua" w:eastAsia="PMingLiU" w:hAnsi="Book Antiqua"/>
                <w:sz w:val="22"/>
              </w:rPr>
              <w:t>13.8</w:t>
            </w:r>
          </w:p>
        </w:tc>
        <w:tc>
          <w:tcPr>
            <w:tcW w:w="369" w:type="pct"/>
          </w:tcPr>
          <w:p w14:paraId="0768F3C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67.0</w:t>
            </w:r>
            <w:r w:rsidR="005C17A7">
              <w:rPr>
                <w:rFonts w:ascii="Book Antiqua" w:eastAsia="PMingLiU" w:hAnsi="Book Antiqua"/>
                <w:sz w:val="22"/>
              </w:rPr>
              <w:t xml:space="preserve"> ± </w:t>
            </w:r>
            <w:r w:rsidRPr="00F71370">
              <w:rPr>
                <w:rFonts w:ascii="Book Antiqua" w:eastAsia="PMingLiU" w:hAnsi="Book Antiqua"/>
                <w:sz w:val="22"/>
              </w:rPr>
              <w:t>13.3</w:t>
            </w:r>
          </w:p>
        </w:tc>
        <w:tc>
          <w:tcPr>
            <w:tcW w:w="281" w:type="pct"/>
            <w:vAlign w:val="center"/>
          </w:tcPr>
          <w:p w14:paraId="605D650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0.20</w:t>
            </w:r>
          </w:p>
        </w:tc>
        <w:tc>
          <w:tcPr>
            <w:tcW w:w="369" w:type="pct"/>
            <w:shd w:val="clear" w:color="auto" w:fill="auto"/>
            <w:vAlign w:val="center"/>
          </w:tcPr>
          <w:p w14:paraId="79F96C7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63.3</w:t>
            </w:r>
            <w:r w:rsidR="005C17A7">
              <w:rPr>
                <w:rFonts w:ascii="Book Antiqua" w:eastAsia="PMingLiU" w:hAnsi="Book Antiqua"/>
                <w:sz w:val="22"/>
              </w:rPr>
              <w:t xml:space="preserve"> ± </w:t>
            </w:r>
            <w:r w:rsidRPr="00F71370">
              <w:rPr>
                <w:rFonts w:ascii="Book Antiqua" w:eastAsia="PMingLiU" w:hAnsi="Book Antiqua"/>
                <w:sz w:val="22"/>
              </w:rPr>
              <w:t>13.9</w:t>
            </w:r>
          </w:p>
        </w:tc>
        <w:tc>
          <w:tcPr>
            <w:tcW w:w="281" w:type="pct"/>
            <w:shd w:val="clear" w:color="auto" w:fill="auto"/>
            <w:vAlign w:val="center"/>
          </w:tcPr>
          <w:p w14:paraId="70C2466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0.29</w:t>
            </w:r>
          </w:p>
        </w:tc>
        <w:tc>
          <w:tcPr>
            <w:tcW w:w="369" w:type="pct"/>
            <w:shd w:val="clear" w:color="auto" w:fill="auto"/>
          </w:tcPr>
          <w:p w14:paraId="6812BF8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67.4</w:t>
            </w:r>
            <w:r w:rsidR="005C17A7">
              <w:rPr>
                <w:rFonts w:ascii="Book Antiqua" w:eastAsia="PMingLiU" w:hAnsi="Book Antiqua"/>
                <w:sz w:val="22"/>
              </w:rPr>
              <w:t xml:space="preserve"> ± </w:t>
            </w:r>
            <w:r w:rsidRPr="00F71370">
              <w:rPr>
                <w:rFonts w:ascii="Book Antiqua" w:eastAsia="PMingLiU" w:hAnsi="Book Antiqua"/>
                <w:sz w:val="22"/>
              </w:rPr>
              <w:t>13.8</w:t>
            </w:r>
          </w:p>
        </w:tc>
        <w:tc>
          <w:tcPr>
            <w:tcW w:w="369" w:type="pct"/>
          </w:tcPr>
          <w:p w14:paraId="324B1C4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61.8</w:t>
            </w:r>
            <w:r w:rsidR="005C17A7">
              <w:rPr>
                <w:rFonts w:ascii="Book Antiqua" w:eastAsia="PMingLiU" w:hAnsi="Book Antiqua"/>
                <w:sz w:val="22"/>
              </w:rPr>
              <w:t xml:space="preserve"> ± </w:t>
            </w:r>
            <w:r w:rsidRPr="00F71370">
              <w:rPr>
                <w:rFonts w:ascii="Book Antiqua" w:eastAsia="PMingLiU" w:hAnsi="Book Antiqua"/>
                <w:sz w:val="22"/>
              </w:rPr>
              <w:t>13.8</w:t>
            </w:r>
          </w:p>
        </w:tc>
        <w:tc>
          <w:tcPr>
            <w:tcW w:w="369" w:type="pct"/>
          </w:tcPr>
          <w:p w14:paraId="06888F0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65.6</w:t>
            </w:r>
            <w:r w:rsidR="005C17A7">
              <w:rPr>
                <w:rFonts w:ascii="Book Antiqua" w:eastAsia="PMingLiU" w:hAnsi="Book Antiqua"/>
                <w:sz w:val="22"/>
              </w:rPr>
              <w:t xml:space="preserve"> ± </w:t>
            </w:r>
            <w:r w:rsidRPr="00F71370">
              <w:rPr>
                <w:rFonts w:ascii="Book Antiqua" w:eastAsia="PMingLiU" w:hAnsi="Book Antiqua"/>
                <w:sz w:val="22"/>
              </w:rPr>
              <w:t>13.5</w:t>
            </w:r>
          </w:p>
        </w:tc>
        <w:tc>
          <w:tcPr>
            <w:tcW w:w="254" w:type="pct"/>
            <w:vAlign w:val="center"/>
          </w:tcPr>
          <w:p w14:paraId="3FE40B6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0.24</w:t>
            </w:r>
          </w:p>
        </w:tc>
        <w:tc>
          <w:tcPr>
            <w:tcW w:w="410" w:type="pct"/>
            <w:vAlign w:val="center"/>
          </w:tcPr>
          <w:p w14:paraId="2A977FE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eastAsia="PMingLiU" w:hAnsi="Book Antiqua"/>
                <w:sz w:val="22"/>
              </w:rPr>
              <w:t>63.6</w:t>
            </w:r>
            <w:r w:rsidR="005C17A7">
              <w:rPr>
                <w:rFonts w:ascii="Book Antiqua" w:eastAsia="PMingLiU" w:hAnsi="Book Antiqua"/>
                <w:sz w:val="22"/>
              </w:rPr>
              <w:t xml:space="preserve"> ± </w:t>
            </w:r>
            <w:r w:rsidRPr="00F71370">
              <w:rPr>
                <w:rFonts w:ascii="Book Antiqua" w:eastAsia="PMingLiU" w:hAnsi="Book Antiqua"/>
                <w:sz w:val="22"/>
              </w:rPr>
              <w:t>13.9</w:t>
            </w:r>
          </w:p>
        </w:tc>
        <w:tc>
          <w:tcPr>
            <w:tcW w:w="254" w:type="pct"/>
            <w:vAlign w:val="center"/>
          </w:tcPr>
          <w:p w14:paraId="1111E3C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0.54</w:t>
            </w:r>
          </w:p>
        </w:tc>
      </w:tr>
      <w:bookmarkEnd w:id="90"/>
      <w:tr w:rsidR="004E733C" w:rsidRPr="00F71370" w14:paraId="3D83A0F0" w14:textId="77777777" w:rsidTr="00063071">
        <w:trPr>
          <w:jc w:val="center"/>
        </w:trPr>
        <w:tc>
          <w:tcPr>
            <w:tcW w:w="571" w:type="pct"/>
            <w:shd w:val="clear" w:color="auto" w:fill="auto"/>
          </w:tcPr>
          <w:p w14:paraId="4EC13032" w14:textId="77777777"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t>&lt; 65</w:t>
            </w:r>
          </w:p>
        </w:tc>
        <w:tc>
          <w:tcPr>
            <w:tcW w:w="368" w:type="pct"/>
            <w:vAlign w:val="center"/>
          </w:tcPr>
          <w:p w14:paraId="6462C24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50</w:t>
            </w:r>
            <w:r w:rsidR="005C17A7">
              <w:rPr>
                <w:rFonts w:ascii="Book Antiqua" w:hAnsi="Book Antiqua" w:hint="eastAsia"/>
                <w:sz w:val="22"/>
                <w:lang w:eastAsia="zh-CN"/>
              </w:rPr>
              <w:t xml:space="preserve"> </w:t>
            </w:r>
            <w:r w:rsidRPr="00F71370">
              <w:rPr>
                <w:rFonts w:ascii="Book Antiqua" w:hAnsi="Book Antiqua"/>
                <w:sz w:val="22"/>
              </w:rPr>
              <w:t>(53.2)</w:t>
            </w:r>
          </w:p>
        </w:tc>
        <w:tc>
          <w:tcPr>
            <w:tcW w:w="369" w:type="pct"/>
            <w:shd w:val="clear" w:color="auto" w:fill="auto"/>
            <w:vAlign w:val="center"/>
          </w:tcPr>
          <w:p w14:paraId="3BC529D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5C17A7">
              <w:rPr>
                <w:rFonts w:ascii="Book Antiqua" w:hAnsi="Book Antiqua" w:hint="eastAsia"/>
                <w:sz w:val="22"/>
                <w:lang w:eastAsia="zh-CN"/>
              </w:rPr>
              <w:t xml:space="preserve"> </w:t>
            </w:r>
            <w:r w:rsidRPr="00F71370">
              <w:rPr>
                <w:rFonts w:ascii="Book Antiqua" w:hAnsi="Book Antiqua"/>
                <w:sz w:val="22"/>
              </w:rPr>
              <w:t>(52.2)</w:t>
            </w:r>
          </w:p>
        </w:tc>
        <w:tc>
          <w:tcPr>
            <w:tcW w:w="369" w:type="pct"/>
            <w:shd w:val="clear" w:color="auto" w:fill="auto"/>
            <w:vAlign w:val="center"/>
          </w:tcPr>
          <w:p w14:paraId="15E3E2F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27</w:t>
            </w:r>
            <w:r w:rsidR="005C17A7">
              <w:rPr>
                <w:rFonts w:ascii="Book Antiqua" w:hAnsi="Book Antiqua" w:hint="eastAsia"/>
                <w:sz w:val="22"/>
                <w:lang w:eastAsia="zh-CN"/>
              </w:rPr>
              <w:t xml:space="preserve"> </w:t>
            </w:r>
            <w:r w:rsidRPr="00F71370">
              <w:rPr>
                <w:rFonts w:ascii="Book Antiqua" w:hAnsi="Book Antiqua"/>
                <w:sz w:val="22"/>
              </w:rPr>
              <w:t>(56.2)</w:t>
            </w:r>
          </w:p>
        </w:tc>
        <w:tc>
          <w:tcPr>
            <w:tcW w:w="369" w:type="pct"/>
            <w:vAlign w:val="center"/>
          </w:tcPr>
          <w:p w14:paraId="62871C3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5C17A7">
              <w:rPr>
                <w:rFonts w:ascii="Book Antiqua" w:hAnsi="Book Antiqua" w:hint="eastAsia"/>
                <w:sz w:val="22"/>
                <w:lang w:eastAsia="zh-CN"/>
              </w:rPr>
              <w:t xml:space="preserve"> </w:t>
            </w:r>
            <w:r w:rsidRPr="00F71370">
              <w:rPr>
                <w:rFonts w:ascii="Book Antiqua" w:hAnsi="Book Antiqua"/>
                <w:sz w:val="22"/>
              </w:rPr>
              <w:t>(47.6)</w:t>
            </w:r>
          </w:p>
        </w:tc>
        <w:tc>
          <w:tcPr>
            <w:tcW w:w="281" w:type="pct"/>
            <w:vAlign w:val="center"/>
          </w:tcPr>
          <w:p w14:paraId="74520E7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0.80</w:t>
            </w:r>
          </w:p>
        </w:tc>
        <w:tc>
          <w:tcPr>
            <w:tcW w:w="369" w:type="pct"/>
            <w:shd w:val="clear" w:color="auto" w:fill="auto"/>
            <w:vAlign w:val="center"/>
          </w:tcPr>
          <w:p w14:paraId="0B01FD0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39</w:t>
            </w:r>
            <w:r w:rsidR="005C17A7">
              <w:rPr>
                <w:rFonts w:ascii="Book Antiqua" w:hAnsi="Book Antiqua" w:hint="eastAsia"/>
                <w:sz w:val="22"/>
                <w:lang w:eastAsia="zh-CN"/>
              </w:rPr>
              <w:t xml:space="preserve"> </w:t>
            </w:r>
            <w:r w:rsidRPr="00F71370">
              <w:rPr>
                <w:rFonts w:ascii="Book Antiqua" w:hAnsi="Book Antiqua"/>
                <w:sz w:val="22"/>
              </w:rPr>
              <w:t>(54.9)</w:t>
            </w:r>
          </w:p>
        </w:tc>
        <w:tc>
          <w:tcPr>
            <w:tcW w:w="281" w:type="pct"/>
            <w:shd w:val="clear" w:color="auto" w:fill="auto"/>
            <w:vAlign w:val="center"/>
          </w:tcPr>
          <w:p w14:paraId="665554C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0.62</w:t>
            </w:r>
          </w:p>
        </w:tc>
        <w:tc>
          <w:tcPr>
            <w:tcW w:w="369" w:type="pct"/>
            <w:shd w:val="clear" w:color="auto" w:fill="auto"/>
            <w:vAlign w:val="center"/>
          </w:tcPr>
          <w:p w14:paraId="72A14E1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5C17A7">
              <w:rPr>
                <w:rFonts w:ascii="Book Antiqua" w:hAnsi="Book Antiqua" w:hint="eastAsia"/>
                <w:sz w:val="22"/>
                <w:lang w:eastAsia="zh-CN"/>
              </w:rPr>
              <w:t xml:space="preserve"> </w:t>
            </w:r>
            <w:r w:rsidRPr="00F71370">
              <w:rPr>
                <w:rFonts w:ascii="Book Antiqua" w:hAnsi="Book Antiqua"/>
                <w:sz w:val="22"/>
              </w:rPr>
              <w:t>(50.0)</w:t>
            </w:r>
          </w:p>
        </w:tc>
        <w:tc>
          <w:tcPr>
            <w:tcW w:w="369" w:type="pct"/>
            <w:vAlign w:val="center"/>
          </w:tcPr>
          <w:p w14:paraId="313D003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27</w:t>
            </w:r>
            <w:r w:rsidR="005C17A7">
              <w:rPr>
                <w:rFonts w:ascii="Book Antiqua" w:hAnsi="Book Antiqua" w:hint="eastAsia"/>
                <w:sz w:val="22"/>
                <w:lang w:eastAsia="zh-CN"/>
              </w:rPr>
              <w:t xml:space="preserve"> </w:t>
            </w:r>
            <w:r w:rsidRPr="00F71370">
              <w:rPr>
                <w:rFonts w:ascii="Book Antiqua" w:hAnsi="Book Antiqua"/>
                <w:sz w:val="22"/>
              </w:rPr>
              <w:t>(55.1)</w:t>
            </w:r>
          </w:p>
        </w:tc>
        <w:tc>
          <w:tcPr>
            <w:tcW w:w="369" w:type="pct"/>
            <w:vAlign w:val="center"/>
          </w:tcPr>
          <w:p w14:paraId="0C3D818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5C17A7">
              <w:rPr>
                <w:rFonts w:ascii="Book Antiqua" w:hAnsi="Book Antiqua" w:hint="eastAsia"/>
                <w:sz w:val="22"/>
                <w:lang w:eastAsia="zh-CN"/>
              </w:rPr>
              <w:t xml:space="preserve"> </w:t>
            </w:r>
            <w:r w:rsidRPr="00F71370">
              <w:rPr>
                <w:rFonts w:ascii="Book Antiqua" w:hAnsi="Book Antiqua"/>
                <w:sz w:val="22"/>
              </w:rPr>
              <w:t>(52.2)</w:t>
            </w:r>
          </w:p>
        </w:tc>
        <w:tc>
          <w:tcPr>
            <w:tcW w:w="254" w:type="pct"/>
            <w:vAlign w:val="center"/>
          </w:tcPr>
          <w:p w14:paraId="2E9E686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0.92</w:t>
            </w:r>
          </w:p>
        </w:tc>
        <w:tc>
          <w:tcPr>
            <w:tcW w:w="410" w:type="pct"/>
            <w:vAlign w:val="center"/>
          </w:tcPr>
          <w:p w14:paraId="0E178A1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38</w:t>
            </w:r>
            <w:r w:rsidR="005C17A7">
              <w:rPr>
                <w:rFonts w:ascii="Book Antiqua" w:hAnsi="Book Antiqua" w:hint="eastAsia"/>
                <w:sz w:val="22"/>
                <w:lang w:eastAsia="zh-CN"/>
              </w:rPr>
              <w:t xml:space="preserve"> </w:t>
            </w:r>
            <w:r w:rsidRPr="00F71370">
              <w:rPr>
                <w:rFonts w:ascii="Book Antiqua" w:hAnsi="Book Antiqua"/>
                <w:sz w:val="22"/>
              </w:rPr>
              <w:t>(53.5)</w:t>
            </w:r>
          </w:p>
        </w:tc>
        <w:tc>
          <w:tcPr>
            <w:tcW w:w="254" w:type="pct"/>
            <w:vAlign w:val="center"/>
          </w:tcPr>
          <w:p w14:paraId="38194BF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1.00</w:t>
            </w:r>
          </w:p>
        </w:tc>
      </w:tr>
      <w:tr w:rsidR="004E733C" w:rsidRPr="00F71370" w14:paraId="2234071E" w14:textId="77777777" w:rsidTr="00063071">
        <w:trPr>
          <w:jc w:val="center"/>
        </w:trPr>
        <w:tc>
          <w:tcPr>
            <w:tcW w:w="571" w:type="pct"/>
            <w:shd w:val="clear" w:color="auto" w:fill="auto"/>
          </w:tcPr>
          <w:p w14:paraId="7DC1F418" w14:textId="77777777"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t>≥</w:t>
            </w:r>
            <w:r>
              <w:rPr>
                <w:rFonts w:ascii="Book Antiqua" w:hAnsi="Book Antiqua" w:hint="eastAsia"/>
                <w:sz w:val="22"/>
                <w:lang w:eastAsia="zh-CN"/>
              </w:rPr>
              <w:t xml:space="preserve"> </w:t>
            </w:r>
            <w:r w:rsidRPr="00F71370">
              <w:rPr>
                <w:rFonts w:ascii="Book Antiqua" w:hAnsi="Book Antiqua"/>
                <w:sz w:val="22"/>
              </w:rPr>
              <w:t>65</w:t>
            </w:r>
          </w:p>
        </w:tc>
        <w:tc>
          <w:tcPr>
            <w:tcW w:w="368" w:type="pct"/>
            <w:vAlign w:val="center"/>
          </w:tcPr>
          <w:p w14:paraId="14BE45E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44</w:t>
            </w:r>
            <w:r w:rsidR="005C17A7">
              <w:rPr>
                <w:rFonts w:ascii="Book Antiqua" w:hAnsi="Book Antiqua" w:hint="eastAsia"/>
                <w:sz w:val="22"/>
                <w:lang w:eastAsia="zh-CN"/>
              </w:rPr>
              <w:t xml:space="preserve"> </w:t>
            </w:r>
            <w:r w:rsidRPr="00F71370">
              <w:rPr>
                <w:rFonts w:ascii="Book Antiqua" w:hAnsi="Book Antiqua"/>
                <w:sz w:val="22"/>
              </w:rPr>
              <w:t>(46.8)</w:t>
            </w:r>
          </w:p>
        </w:tc>
        <w:tc>
          <w:tcPr>
            <w:tcW w:w="369" w:type="pct"/>
            <w:shd w:val="clear" w:color="auto" w:fill="auto"/>
            <w:vAlign w:val="center"/>
          </w:tcPr>
          <w:p w14:paraId="628CEBF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5C17A7">
              <w:rPr>
                <w:rFonts w:ascii="Book Antiqua" w:hAnsi="Book Antiqua" w:hint="eastAsia"/>
                <w:sz w:val="22"/>
                <w:lang w:eastAsia="zh-CN"/>
              </w:rPr>
              <w:t xml:space="preserve"> </w:t>
            </w:r>
            <w:r w:rsidRPr="00F71370">
              <w:rPr>
                <w:rFonts w:ascii="Book Antiqua" w:hAnsi="Book Antiqua"/>
                <w:sz w:val="22"/>
              </w:rPr>
              <w:t>(47.8)</w:t>
            </w:r>
          </w:p>
        </w:tc>
        <w:tc>
          <w:tcPr>
            <w:tcW w:w="369" w:type="pct"/>
            <w:shd w:val="clear" w:color="auto" w:fill="auto"/>
            <w:vAlign w:val="center"/>
          </w:tcPr>
          <w:p w14:paraId="534520E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21</w:t>
            </w:r>
            <w:r w:rsidR="005C17A7">
              <w:rPr>
                <w:rFonts w:ascii="Book Antiqua" w:hAnsi="Book Antiqua" w:hint="eastAsia"/>
                <w:sz w:val="22"/>
                <w:lang w:eastAsia="zh-CN"/>
              </w:rPr>
              <w:t xml:space="preserve"> </w:t>
            </w:r>
            <w:r w:rsidRPr="00F71370">
              <w:rPr>
                <w:rFonts w:ascii="Book Antiqua" w:hAnsi="Book Antiqua"/>
                <w:sz w:val="22"/>
              </w:rPr>
              <w:t>(43.8)</w:t>
            </w:r>
          </w:p>
        </w:tc>
        <w:tc>
          <w:tcPr>
            <w:tcW w:w="369" w:type="pct"/>
            <w:vAlign w:val="center"/>
          </w:tcPr>
          <w:p w14:paraId="1E0CCE6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5C17A7">
              <w:rPr>
                <w:rFonts w:ascii="Book Antiqua" w:hAnsi="Book Antiqua" w:hint="eastAsia"/>
                <w:sz w:val="22"/>
                <w:lang w:eastAsia="zh-CN"/>
              </w:rPr>
              <w:t xml:space="preserve"> </w:t>
            </w:r>
            <w:r w:rsidRPr="00F71370">
              <w:rPr>
                <w:rFonts w:ascii="Book Antiqua" w:hAnsi="Book Antiqua"/>
                <w:sz w:val="22"/>
              </w:rPr>
              <w:t>(52.4)</w:t>
            </w:r>
          </w:p>
        </w:tc>
        <w:tc>
          <w:tcPr>
            <w:tcW w:w="281" w:type="pct"/>
            <w:vAlign w:val="center"/>
          </w:tcPr>
          <w:p w14:paraId="6C5843D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112FDFA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32</w:t>
            </w:r>
            <w:r w:rsidR="005C17A7">
              <w:rPr>
                <w:rFonts w:ascii="Book Antiqua" w:hAnsi="Book Antiqua" w:hint="eastAsia"/>
                <w:sz w:val="22"/>
                <w:lang w:eastAsia="zh-CN"/>
              </w:rPr>
              <w:t xml:space="preserve"> </w:t>
            </w:r>
            <w:r w:rsidRPr="00F71370">
              <w:rPr>
                <w:rFonts w:ascii="Book Antiqua" w:hAnsi="Book Antiqua"/>
                <w:sz w:val="22"/>
              </w:rPr>
              <w:t>(45.1)</w:t>
            </w:r>
          </w:p>
        </w:tc>
        <w:tc>
          <w:tcPr>
            <w:tcW w:w="281" w:type="pct"/>
            <w:shd w:val="clear" w:color="auto" w:fill="auto"/>
            <w:vAlign w:val="center"/>
          </w:tcPr>
          <w:p w14:paraId="74A310CE"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EC8AF9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5C17A7">
              <w:rPr>
                <w:rFonts w:ascii="Book Antiqua" w:hAnsi="Book Antiqua" w:hint="eastAsia"/>
                <w:sz w:val="22"/>
                <w:lang w:eastAsia="zh-CN"/>
              </w:rPr>
              <w:t xml:space="preserve"> </w:t>
            </w:r>
            <w:r w:rsidRPr="00F71370">
              <w:rPr>
                <w:rFonts w:ascii="Book Antiqua" w:hAnsi="Book Antiqua"/>
                <w:sz w:val="22"/>
              </w:rPr>
              <w:t>(50.0)</w:t>
            </w:r>
          </w:p>
        </w:tc>
        <w:tc>
          <w:tcPr>
            <w:tcW w:w="369" w:type="pct"/>
            <w:vAlign w:val="center"/>
          </w:tcPr>
          <w:p w14:paraId="6404038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22</w:t>
            </w:r>
            <w:r w:rsidR="005C17A7">
              <w:rPr>
                <w:rFonts w:ascii="Book Antiqua" w:hAnsi="Book Antiqua" w:hint="eastAsia"/>
                <w:sz w:val="22"/>
                <w:lang w:eastAsia="zh-CN"/>
              </w:rPr>
              <w:t xml:space="preserve"> </w:t>
            </w:r>
            <w:r w:rsidRPr="00F71370">
              <w:rPr>
                <w:rFonts w:ascii="Book Antiqua" w:hAnsi="Book Antiqua"/>
                <w:sz w:val="22"/>
              </w:rPr>
              <w:t>(44.9)</w:t>
            </w:r>
          </w:p>
        </w:tc>
        <w:tc>
          <w:tcPr>
            <w:tcW w:w="369" w:type="pct"/>
            <w:vAlign w:val="center"/>
          </w:tcPr>
          <w:p w14:paraId="090902B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5C17A7">
              <w:rPr>
                <w:rFonts w:ascii="Book Antiqua" w:hAnsi="Book Antiqua" w:hint="eastAsia"/>
                <w:sz w:val="22"/>
                <w:lang w:eastAsia="zh-CN"/>
              </w:rPr>
              <w:t xml:space="preserve"> </w:t>
            </w:r>
            <w:r w:rsidRPr="00F71370">
              <w:rPr>
                <w:rFonts w:ascii="Book Antiqua" w:hAnsi="Book Antiqua"/>
                <w:sz w:val="22"/>
              </w:rPr>
              <w:t>(47.8)</w:t>
            </w:r>
          </w:p>
        </w:tc>
        <w:tc>
          <w:tcPr>
            <w:tcW w:w="254" w:type="pct"/>
            <w:vAlign w:val="center"/>
          </w:tcPr>
          <w:p w14:paraId="39B97BFF"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1BD6BFD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33</w:t>
            </w:r>
            <w:r w:rsidR="005C17A7">
              <w:rPr>
                <w:rFonts w:ascii="Book Antiqua" w:hAnsi="Book Antiqua" w:hint="eastAsia"/>
                <w:sz w:val="22"/>
                <w:lang w:eastAsia="zh-CN"/>
              </w:rPr>
              <w:t xml:space="preserve"> </w:t>
            </w:r>
            <w:r w:rsidRPr="00F71370">
              <w:rPr>
                <w:rFonts w:ascii="Book Antiqua" w:hAnsi="Book Antiqua"/>
                <w:sz w:val="22"/>
              </w:rPr>
              <w:t>(46.5)</w:t>
            </w:r>
          </w:p>
        </w:tc>
        <w:tc>
          <w:tcPr>
            <w:tcW w:w="254" w:type="pct"/>
            <w:vAlign w:val="center"/>
          </w:tcPr>
          <w:p w14:paraId="188ADC59"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745DAA7D" w14:textId="77777777" w:rsidTr="00063071">
        <w:trPr>
          <w:jc w:val="center"/>
        </w:trPr>
        <w:tc>
          <w:tcPr>
            <w:tcW w:w="571" w:type="pct"/>
            <w:shd w:val="clear" w:color="auto" w:fill="auto"/>
          </w:tcPr>
          <w:p w14:paraId="4101D9F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Stage</w:t>
            </w:r>
          </w:p>
        </w:tc>
        <w:tc>
          <w:tcPr>
            <w:tcW w:w="368" w:type="pct"/>
            <w:vAlign w:val="center"/>
          </w:tcPr>
          <w:p w14:paraId="7F14EC2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60B41F7B"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79289C01"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25F5C8E7"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6129072E"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7E055190"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2D170A0F"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67E9A7F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09DD38ED"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06DD8430"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7B24DFBA"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50A7EEE9"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558542BA"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1F797DD6" w14:textId="77777777" w:rsidTr="00063071">
        <w:trPr>
          <w:jc w:val="center"/>
        </w:trPr>
        <w:tc>
          <w:tcPr>
            <w:tcW w:w="571" w:type="pct"/>
            <w:shd w:val="clear" w:color="auto" w:fill="auto"/>
          </w:tcPr>
          <w:p w14:paraId="48628435" w14:textId="47BAE9B4"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t>I</w:t>
            </w:r>
          </w:p>
        </w:tc>
        <w:tc>
          <w:tcPr>
            <w:tcW w:w="368" w:type="pct"/>
            <w:vAlign w:val="center"/>
          </w:tcPr>
          <w:p w14:paraId="0676B66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5C17A7">
              <w:rPr>
                <w:rFonts w:ascii="Book Antiqua" w:hAnsi="Book Antiqua" w:hint="eastAsia"/>
                <w:sz w:val="22"/>
                <w:lang w:eastAsia="zh-CN"/>
              </w:rPr>
              <w:t xml:space="preserve"> </w:t>
            </w:r>
            <w:r w:rsidRPr="00F71370">
              <w:rPr>
                <w:rFonts w:ascii="Book Antiqua" w:hAnsi="Book Antiqua"/>
                <w:sz w:val="22"/>
              </w:rPr>
              <w:t>(12.8)</w:t>
            </w:r>
          </w:p>
        </w:tc>
        <w:tc>
          <w:tcPr>
            <w:tcW w:w="369" w:type="pct"/>
            <w:shd w:val="clear" w:color="auto" w:fill="auto"/>
            <w:vAlign w:val="center"/>
          </w:tcPr>
          <w:p w14:paraId="13405C6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w:t>
            </w:r>
            <w:r w:rsidR="005C17A7">
              <w:rPr>
                <w:rFonts w:ascii="Book Antiqua" w:hAnsi="Book Antiqua" w:hint="eastAsia"/>
                <w:sz w:val="22"/>
                <w:lang w:eastAsia="zh-CN"/>
              </w:rPr>
              <w:t xml:space="preserve"> </w:t>
            </w:r>
            <w:r w:rsidRPr="00F71370">
              <w:rPr>
                <w:rFonts w:ascii="Book Antiqua" w:hAnsi="Book Antiqua"/>
                <w:sz w:val="22"/>
              </w:rPr>
              <w:t>(8.7)</w:t>
            </w:r>
          </w:p>
        </w:tc>
        <w:tc>
          <w:tcPr>
            <w:tcW w:w="369" w:type="pct"/>
            <w:shd w:val="clear" w:color="auto" w:fill="auto"/>
            <w:vAlign w:val="center"/>
          </w:tcPr>
          <w:p w14:paraId="2725536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w:t>
            </w:r>
            <w:r w:rsidR="005C17A7">
              <w:rPr>
                <w:rFonts w:ascii="Book Antiqua" w:hAnsi="Book Antiqua" w:hint="eastAsia"/>
                <w:sz w:val="22"/>
                <w:lang w:eastAsia="zh-CN"/>
              </w:rPr>
              <w:t xml:space="preserve"> </w:t>
            </w:r>
            <w:r w:rsidRPr="00F71370">
              <w:rPr>
                <w:rFonts w:ascii="Book Antiqua" w:hAnsi="Book Antiqua"/>
                <w:sz w:val="22"/>
              </w:rPr>
              <w:t>(12.5)</w:t>
            </w:r>
          </w:p>
        </w:tc>
        <w:tc>
          <w:tcPr>
            <w:tcW w:w="369" w:type="pct"/>
            <w:vAlign w:val="center"/>
          </w:tcPr>
          <w:p w14:paraId="5DFD5F8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w:t>
            </w:r>
            <w:r w:rsidR="005C17A7">
              <w:rPr>
                <w:rFonts w:ascii="Book Antiqua" w:hAnsi="Book Antiqua" w:hint="eastAsia"/>
                <w:sz w:val="22"/>
                <w:lang w:eastAsia="zh-CN"/>
              </w:rPr>
              <w:t xml:space="preserve"> </w:t>
            </w:r>
            <w:r w:rsidRPr="00F71370">
              <w:rPr>
                <w:rFonts w:ascii="Book Antiqua" w:hAnsi="Book Antiqua"/>
                <w:sz w:val="22"/>
              </w:rPr>
              <w:t>(19.0)</w:t>
            </w:r>
          </w:p>
        </w:tc>
        <w:tc>
          <w:tcPr>
            <w:tcW w:w="281" w:type="pct"/>
            <w:vAlign w:val="center"/>
          </w:tcPr>
          <w:p w14:paraId="5C47627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0.31</w:t>
            </w:r>
          </w:p>
        </w:tc>
        <w:tc>
          <w:tcPr>
            <w:tcW w:w="369" w:type="pct"/>
            <w:shd w:val="clear" w:color="auto" w:fill="auto"/>
            <w:vAlign w:val="center"/>
          </w:tcPr>
          <w:p w14:paraId="399A2D1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5C17A7">
              <w:rPr>
                <w:rFonts w:ascii="Book Antiqua" w:hAnsi="Book Antiqua" w:hint="eastAsia"/>
                <w:sz w:val="22"/>
                <w:lang w:eastAsia="zh-CN"/>
              </w:rPr>
              <w:t xml:space="preserve"> </w:t>
            </w:r>
            <w:r w:rsidRPr="00F71370">
              <w:rPr>
                <w:rFonts w:ascii="Book Antiqua" w:hAnsi="Book Antiqua"/>
                <w:sz w:val="22"/>
              </w:rPr>
              <w:t>(11.3)</w:t>
            </w:r>
          </w:p>
        </w:tc>
        <w:tc>
          <w:tcPr>
            <w:tcW w:w="281" w:type="pct"/>
            <w:shd w:val="clear" w:color="auto" w:fill="auto"/>
            <w:vAlign w:val="center"/>
          </w:tcPr>
          <w:p w14:paraId="6AC01FA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0.12</w:t>
            </w:r>
          </w:p>
        </w:tc>
        <w:tc>
          <w:tcPr>
            <w:tcW w:w="369" w:type="pct"/>
            <w:shd w:val="clear" w:color="auto" w:fill="auto"/>
            <w:vAlign w:val="center"/>
          </w:tcPr>
          <w:p w14:paraId="678BE74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w:t>
            </w:r>
            <w:r w:rsidR="005C17A7">
              <w:rPr>
                <w:rFonts w:ascii="Book Antiqua" w:hAnsi="Book Antiqua" w:hint="eastAsia"/>
                <w:sz w:val="22"/>
                <w:lang w:eastAsia="zh-CN"/>
              </w:rPr>
              <w:t xml:space="preserve"> </w:t>
            </w:r>
            <w:r w:rsidRPr="00F71370">
              <w:rPr>
                <w:rFonts w:ascii="Book Antiqua" w:hAnsi="Book Antiqua"/>
                <w:sz w:val="22"/>
              </w:rPr>
              <w:t>(9.1)</w:t>
            </w:r>
          </w:p>
        </w:tc>
        <w:tc>
          <w:tcPr>
            <w:tcW w:w="369" w:type="pct"/>
            <w:vAlign w:val="center"/>
          </w:tcPr>
          <w:p w14:paraId="7D3511F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6.1</w:t>
            </w:r>
            <w:r w:rsidR="00063071">
              <w:rPr>
                <w:rFonts w:ascii="Book Antiqua" w:hAnsi="Book Antiqua" w:hint="eastAsia"/>
                <w:sz w:val="22"/>
                <w:lang w:eastAsia="zh-CN"/>
              </w:rPr>
              <w:t xml:space="preserve"> (</w:t>
            </w:r>
            <w:r w:rsidR="00063071">
              <w:rPr>
                <w:rFonts w:ascii="Book Antiqua" w:hAnsi="Book Antiqua"/>
                <w:sz w:val="22"/>
              </w:rPr>
              <w:t>2.2</w:t>
            </w:r>
            <w:r w:rsidRPr="00F71370">
              <w:rPr>
                <w:rFonts w:ascii="Book Antiqua" w:hAnsi="Book Antiqua"/>
                <w:sz w:val="22"/>
              </w:rPr>
              <w:t>)</w:t>
            </w:r>
          </w:p>
        </w:tc>
        <w:tc>
          <w:tcPr>
            <w:tcW w:w="369" w:type="pct"/>
            <w:vAlign w:val="center"/>
          </w:tcPr>
          <w:p w14:paraId="77FF3C3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w:t>
            </w:r>
            <w:r w:rsidR="00063071">
              <w:rPr>
                <w:rFonts w:ascii="Book Antiqua" w:hAnsi="Book Antiqua" w:hint="eastAsia"/>
                <w:sz w:val="22"/>
                <w:lang w:eastAsia="zh-CN"/>
              </w:rPr>
              <w:t xml:space="preserve"> </w:t>
            </w:r>
            <w:r w:rsidRPr="00F71370">
              <w:rPr>
                <w:rFonts w:ascii="Book Antiqua" w:hAnsi="Book Antiqua"/>
                <w:sz w:val="22"/>
              </w:rPr>
              <w:t>(17.4)</w:t>
            </w:r>
          </w:p>
        </w:tc>
        <w:tc>
          <w:tcPr>
            <w:tcW w:w="254" w:type="pct"/>
            <w:vAlign w:val="center"/>
          </w:tcPr>
          <w:p w14:paraId="15B71F1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0.24</w:t>
            </w:r>
          </w:p>
        </w:tc>
        <w:tc>
          <w:tcPr>
            <w:tcW w:w="410" w:type="pct"/>
            <w:vAlign w:val="center"/>
          </w:tcPr>
          <w:p w14:paraId="2D31A0D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063071">
              <w:rPr>
                <w:rFonts w:ascii="Book Antiqua" w:hAnsi="Book Antiqua" w:hint="eastAsia"/>
                <w:sz w:val="22"/>
                <w:lang w:eastAsia="zh-CN"/>
              </w:rPr>
              <w:t xml:space="preserve"> </w:t>
            </w:r>
            <w:r w:rsidRPr="00F71370">
              <w:rPr>
                <w:rFonts w:ascii="Book Antiqua" w:hAnsi="Book Antiqua"/>
                <w:sz w:val="22"/>
              </w:rPr>
              <w:t>(11.3)</w:t>
            </w:r>
          </w:p>
        </w:tc>
        <w:tc>
          <w:tcPr>
            <w:tcW w:w="254" w:type="pct"/>
            <w:vAlign w:val="center"/>
          </w:tcPr>
          <w:p w14:paraId="63F3EA8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0.08</w:t>
            </w:r>
          </w:p>
        </w:tc>
      </w:tr>
      <w:tr w:rsidR="004E733C" w:rsidRPr="00F71370" w14:paraId="393D8449" w14:textId="77777777" w:rsidTr="00063071">
        <w:trPr>
          <w:jc w:val="center"/>
        </w:trPr>
        <w:tc>
          <w:tcPr>
            <w:tcW w:w="571" w:type="pct"/>
            <w:shd w:val="clear" w:color="auto" w:fill="auto"/>
          </w:tcPr>
          <w:p w14:paraId="12DD3C15" w14:textId="6D528599"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t>II</w:t>
            </w:r>
          </w:p>
        </w:tc>
        <w:tc>
          <w:tcPr>
            <w:tcW w:w="368" w:type="pct"/>
            <w:vAlign w:val="center"/>
          </w:tcPr>
          <w:p w14:paraId="4C56B41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34</w:t>
            </w:r>
            <w:r w:rsidR="005C17A7">
              <w:rPr>
                <w:rFonts w:ascii="Book Antiqua" w:hAnsi="Book Antiqua" w:hint="eastAsia"/>
                <w:sz w:val="22"/>
                <w:lang w:eastAsia="zh-CN"/>
              </w:rPr>
              <w:t xml:space="preserve"> </w:t>
            </w:r>
            <w:r w:rsidRPr="00F71370">
              <w:rPr>
                <w:rFonts w:ascii="Book Antiqua" w:hAnsi="Book Antiqua"/>
                <w:sz w:val="22"/>
              </w:rPr>
              <w:t>(36.2)</w:t>
            </w:r>
          </w:p>
        </w:tc>
        <w:tc>
          <w:tcPr>
            <w:tcW w:w="369" w:type="pct"/>
            <w:shd w:val="clear" w:color="auto" w:fill="auto"/>
            <w:vAlign w:val="center"/>
          </w:tcPr>
          <w:p w14:paraId="3547B49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9</w:t>
            </w:r>
            <w:r w:rsidR="005C17A7">
              <w:rPr>
                <w:rFonts w:ascii="Book Antiqua" w:hAnsi="Book Antiqua" w:hint="eastAsia"/>
                <w:sz w:val="22"/>
                <w:lang w:eastAsia="zh-CN"/>
              </w:rPr>
              <w:t xml:space="preserve"> </w:t>
            </w:r>
            <w:r w:rsidRPr="00F71370">
              <w:rPr>
                <w:rFonts w:ascii="Book Antiqua" w:hAnsi="Book Antiqua"/>
                <w:sz w:val="22"/>
              </w:rPr>
              <w:t>(39.1)</w:t>
            </w:r>
          </w:p>
        </w:tc>
        <w:tc>
          <w:tcPr>
            <w:tcW w:w="369" w:type="pct"/>
            <w:shd w:val="clear" w:color="auto" w:fill="auto"/>
            <w:vAlign w:val="center"/>
          </w:tcPr>
          <w:p w14:paraId="1AE8D83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18</w:t>
            </w:r>
            <w:r w:rsidR="005C17A7">
              <w:rPr>
                <w:rFonts w:ascii="Book Antiqua" w:hAnsi="Book Antiqua" w:hint="eastAsia"/>
                <w:sz w:val="22"/>
                <w:lang w:eastAsia="zh-CN"/>
              </w:rPr>
              <w:t xml:space="preserve"> </w:t>
            </w:r>
            <w:r w:rsidRPr="00F71370">
              <w:rPr>
                <w:rFonts w:ascii="Book Antiqua" w:hAnsi="Book Antiqua"/>
                <w:sz w:val="22"/>
              </w:rPr>
              <w:t>(37.5)</w:t>
            </w:r>
          </w:p>
        </w:tc>
        <w:tc>
          <w:tcPr>
            <w:tcW w:w="369" w:type="pct"/>
            <w:vAlign w:val="center"/>
          </w:tcPr>
          <w:p w14:paraId="71BB35A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w:t>
            </w:r>
            <w:r w:rsidR="005C17A7">
              <w:rPr>
                <w:rFonts w:ascii="Book Antiqua" w:hAnsi="Book Antiqua" w:hint="eastAsia"/>
                <w:sz w:val="22"/>
                <w:lang w:eastAsia="zh-CN"/>
              </w:rPr>
              <w:t xml:space="preserve"> </w:t>
            </w:r>
            <w:r w:rsidRPr="00F71370">
              <w:rPr>
                <w:rFonts w:ascii="Book Antiqua" w:hAnsi="Book Antiqua"/>
                <w:sz w:val="22"/>
              </w:rPr>
              <w:t>(28.6)</w:t>
            </w:r>
          </w:p>
        </w:tc>
        <w:tc>
          <w:tcPr>
            <w:tcW w:w="281" w:type="pct"/>
            <w:vAlign w:val="center"/>
          </w:tcPr>
          <w:p w14:paraId="3607388A"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E10E85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27</w:t>
            </w:r>
            <w:r w:rsidR="005C17A7">
              <w:rPr>
                <w:rFonts w:ascii="Book Antiqua" w:hAnsi="Book Antiqua" w:hint="eastAsia"/>
                <w:sz w:val="22"/>
                <w:lang w:eastAsia="zh-CN"/>
              </w:rPr>
              <w:t xml:space="preserve"> </w:t>
            </w:r>
            <w:r w:rsidRPr="00F71370">
              <w:rPr>
                <w:rFonts w:ascii="Book Antiqua" w:hAnsi="Book Antiqua"/>
                <w:sz w:val="22"/>
              </w:rPr>
              <w:t>(38.0)</w:t>
            </w:r>
          </w:p>
        </w:tc>
        <w:tc>
          <w:tcPr>
            <w:tcW w:w="281" w:type="pct"/>
            <w:shd w:val="clear" w:color="auto" w:fill="auto"/>
            <w:vAlign w:val="center"/>
          </w:tcPr>
          <w:p w14:paraId="79AF16A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D04902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5C17A7">
              <w:rPr>
                <w:rFonts w:ascii="Book Antiqua" w:hAnsi="Book Antiqua" w:hint="eastAsia"/>
                <w:sz w:val="22"/>
                <w:lang w:eastAsia="zh-CN"/>
              </w:rPr>
              <w:t xml:space="preserve"> </w:t>
            </w:r>
            <w:r w:rsidRPr="00F71370">
              <w:rPr>
                <w:rFonts w:ascii="Book Antiqua" w:hAnsi="Book Antiqua"/>
                <w:sz w:val="22"/>
              </w:rPr>
              <w:t>(36.4)</w:t>
            </w:r>
          </w:p>
        </w:tc>
        <w:tc>
          <w:tcPr>
            <w:tcW w:w="369" w:type="pct"/>
            <w:vAlign w:val="center"/>
          </w:tcPr>
          <w:p w14:paraId="431A3A4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19</w:t>
            </w:r>
            <w:r w:rsidR="00063071">
              <w:rPr>
                <w:rFonts w:ascii="Book Antiqua" w:hAnsi="Book Antiqua" w:hint="eastAsia"/>
                <w:sz w:val="22"/>
                <w:lang w:eastAsia="zh-CN"/>
              </w:rPr>
              <w:t xml:space="preserve"> </w:t>
            </w:r>
            <w:r w:rsidRPr="00F71370">
              <w:rPr>
                <w:rFonts w:ascii="Book Antiqua" w:hAnsi="Book Antiqua"/>
                <w:sz w:val="22"/>
              </w:rPr>
              <w:t>(38.8)</w:t>
            </w:r>
          </w:p>
        </w:tc>
        <w:tc>
          <w:tcPr>
            <w:tcW w:w="369" w:type="pct"/>
            <w:vAlign w:val="center"/>
          </w:tcPr>
          <w:p w14:paraId="6039712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063071">
              <w:rPr>
                <w:rFonts w:ascii="Book Antiqua" w:hAnsi="Book Antiqua" w:hint="eastAsia"/>
                <w:sz w:val="22"/>
                <w:lang w:eastAsia="zh-CN"/>
              </w:rPr>
              <w:t xml:space="preserve"> </w:t>
            </w:r>
            <w:r w:rsidRPr="00F71370">
              <w:rPr>
                <w:rFonts w:ascii="Book Antiqua" w:hAnsi="Book Antiqua"/>
                <w:sz w:val="22"/>
              </w:rPr>
              <w:t>(30.4)</w:t>
            </w:r>
          </w:p>
        </w:tc>
        <w:tc>
          <w:tcPr>
            <w:tcW w:w="254" w:type="pct"/>
            <w:vAlign w:val="center"/>
          </w:tcPr>
          <w:p w14:paraId="16B7D9F0"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2630991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27</w:t>
            </w:r>
            <w:r w:rsidR="00063071">
              <w:rPr>
                <w:rFonts w:ascii="Book Antiqua" w:hAnsi="Book Antiqua" w:hint="eastAsia"/>
                <w:sz w:val="22"/>
                <w:lang w:eastAsia="zh-CN"/>
              </w:rPr>
              <w:t xml:space="preserve"> </w:t>
            </w:r>
            <w:r w:rsidRPr="00F71370">
              <w:rPr>
                <w:rFonts w:ascii="Book Antiqua" w:hAnsi="Book Antiqua"/>
                <w:sz w:val="22"/>
              </w:rPr>
              <w:t>(38.0)</w:t>
            </w:r>
          </w:p>
        </w:tc>
        <w:tc>
          <w:tcPr>
            <w:tcW w:w="254" w:type="pct"/>
            <w:vAlign w:val="center"/>
          </w:tcPr>
          <w:p w14:paraId="316CE297"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21E68C85" w14:textId="77777777" w:rsidTr="00063071">
        <w:trPr>
          <w:jc w:val="center"/>
        </w:trPr>
        <w:tc>
          <w:tcPr>
            <w:tcW w:w="571" w:type="pct"/>
            <w:shd w:val="clear" w:color="auto" w:fill="auto"/>
          </w:tcPr>
          <w:p w14:paraId="0808BEA9" w14:textId="57D6739B"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t>III</w:t>
            </w:r>
          </w:p>
        </w:tc>
        <w:tc>
          <w:tcPr>
            <w:tcW w:w="368" w:type="pct"/>
            <w:vAlign w:val="center"/>
          </w:tcPr>
          <w:p w14:paraId="5287209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30</w:t>
            </w:r>
            <w:r w:rsidR="005C17A7">
              <w:rPr>
                <w:rFonts w:ascii="Book Antiqua" w:hAnsi="Book Antiqua" w:hint="eastAsia"/>
                <w:sz w:val="22"/>
                <w:lang w:eastAsia="zh-CN"/>
              </w:rPr>
              <w:t xml:space="preserve"> </w:t>
            </w:r>
            <w:r w:rsidRPr="00F71370">
              <w:rPr>
                <w:rFonts w:ascii="Book Antiqua" w:hAnsi="Book Antiqua"/>
                <w:sz w:val="22"/>
              </w:rPr>
              <w:t>(31.9)</w:t>
            </w:r>
          </w:p>
        </w:tc>
        <w:tc>
          <w:tcPr>
            <w:tcW w:w="369" w:type="pct"/>
            <w:shd w:val="clear" w:color="auto" w:fill="auto"/>
            <w:vAlign w:val="center"/>
          </w:tcPr>
          <w:p w14:paraId="24F996A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5C17A7">
              <w:rPr>
                <w:rFonts w:ascii="Book Antiqua" w:hAnsi="Book Antiqua" w:hint="eastAsia"/>
                <w:sz w:val="22"/>
                <w:lang w:eastAsia="zh-CN"/>
              </w:rPr>
              <w:t xml:space="preserve"> </w:t>
            </w:r>
            <w:r w:rsidRPr="00F71370">
              <w:rPr>
                <w:rFonts w:ascii="Book Antiqua" w:hAnsi="Book Antiqua"/>
                <w:sz w:val="22"/>
              </w:rPr>
              <w:t>(43.5)</w:t>
            </w:r>
          </w:p>
        </w:tc>
        <w:tc>
          <w:tcPr>
            <w:tcW w:w="369" w:type="pct"/>
            <w:shd w:val="clear" w:color="auto" w:fill="auto"/>
            <w:vAlign w:val="center"/>
          </w:tcPr>
          <w:p w14:paraId="1616143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16</w:t>
            </w:r>
            <w:r w:rsidR="005C17A7">
              <w:rPr>
                <w:rFonts w:ascii="Book Antiqua" w:hAnsi="Book Antiqua" w:hint="eastAsia"/>
                <w:sz w:val="22"/>
                <w:lang w:eastAsia="zh-CN"/>
              </w:rPr>
              <w:t xml:space="preserve"> </w:t>
            </w:r>
            <w:r w:rsidRPr="00F71370">
              <w:rPr>
                <w:rFonts w:ascii="Book Antiqua" w:hAnsi="Book Antiqua"/>
                <w:sz w:val="22"/>
              </w:rPr>
              <w:t>(33.3)</w:t>
            </w:r>
          </w:p>
        </w:tc>
        <w:tc>
          <w:tcPr>
            <w:tcW w:w="369" w:type="pct"/>
            <w:vAlign w:val="center"/>
          </w:tcPr>
          <w:p w14:paraId="6812194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w:t>
            </w:r>
            <w:r w:rsidR="005C17A7">
              <w:rPr>
                <w:rFonts w:ascii="Book Antiqua" w:hAnsi="Book Antiqua" w:hint="eastAsia"/>
                <w:sz w:val="22"/>
                <w:lang w:eastAsia="zh-CN"/>
              </w:rPr>
              <w:t xml:space="preserve"> </w:t>
            </w:r>
            <w:r w:rsidRPr="00F71370">
              <w:rPr>
                <w:rFonts w:ascii="Book Antiqua" w:hAnsi="Book Antiqua"/>
                <w:sz w:val="22"/>
              </w:rPr>
              <w:t>(19.0)</w:t>
            </w:r>
          </w:p>
        </w:tc>
        <w:tc>
          <w:tcPr>
            <w:tcW w:w="281" w:type="pct"/>
            <w:vAlign w:val="center"/>
          </w:tcPr>
          <w:p w14:paraId="1960CBCE"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31775FD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26</w:t>
            </w:r>
            <w:r w:rsidR="005C17A7">
              <w:rPr>
                <w:rFonts w:ascii="Book Antiqua" w:hAnsi="Book Antiqua" w:hint="eastAsia"/>
                <w:sz w:val="22"/>
                <w:lang w:eastAsia="zh-CN"/>
              </w:rPr>
              <w:t xml:space="preserve"> </w:t>
            </w:r>
            <w:r w:rsidRPr="00F71370">
              <w:rPr>
                <w:rFonts w:ascii="Book Antiqua" w:hAnsi="Book Antiqua"/>
                <w:sz w:val="22"/>
              </w:rPr>
              <w:t>(36.6)</w:t>
            </w:r>
          </w:p>
        </w:tc>
        <w:tc>
          <w:tcPr>
            <w:tcW w:w="281" w:type="pct"/>
            <w:shd w:val="clear" w:color="auto" w:fill="auto"/>
            <w:vAlign w:val="center"/>
          </w:tcPr>
          <w:p w14:paraId="4BA4E2A5"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F97B37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5C17A7">
              <w:rPr>
                <w:rFonts w:ascii="Book Antiqua" w:hAnsi="Book Antiqua" w:hint="eastAsia"/>
                <w:sz w:val="22"/>
                <w:lang w:eastAsia="zh-CN"/>
              </w:rPr>
              <w:t xml:space="preserve"> </w:t>
            </w:r>
            <w:r w:rsidRPr="00F71370">
              <w:rPr>
                <w:rFonts w:ascii="Book Antiqua" w:hAnsi="Book Antiqua"/>
                <w:sz w:val="22"/>
              </w:rPr>
              <w:t>(45.5)</w:t>
            </w:r>
          </w:p>
        </w:tc>
        <w:tc>
          <w:tcPr>
            <w:tcW w:w="369" w:type="pct"/>
            <w:vAlign w:val="center"/>
          </w:tcPr>
          <w:p w14:paraId="49CD198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16</w:t>
            </w:r>
            <w:r w:rsidR="00063071">
              <w:rPr>
                <w:rFonts w:ascii="Book Antiqua" w:hAnsi="Book Antiqua" w:hint="eastAsia"/>
                <w:sz w:val="22"/>
                <w:lang w:eastAsia="zh-CN"/>
              </w:rPr>
              <w:t xml:space="preserve"> </w:t>
            </w:r>
            <w:r w:rsidRPr="00F71370">
              <w:rPr>
                <w:rFonts w:ascii="Book Antiqua" w:hAnsi="Book Antiqua"/>
                <w:sz w:val="22"/>
              </w:rPr>
              <w:t>(32.7)</w:t>
            </w:r>
          </w:p>
        </w:tc>
        <w:tc>
          <w:tcPr>
            <w:tcW w:w="369" w:type="pct"/>
            <w:vAlign w:val="center"/>
          </w:tcPr>
          <w:p w14:paraId="5C58169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w:t>
            </w:r>
            <w:r w:rsidR="00063071">
              <w:rPr>
                <w:rFonts w:ascii="Book Antiqua" w:hAnsi="Book Antiqua" w:hint="eastAsia"/>
                <w:sz w:val="22"/>
                <w:lang w:eastAsia="zh-CN"/>
              </w:rPr>
              <w:t xml:space="preserve"> </w:t>
            </w:r>
            <w:r w:rsidRPr="00F71370">
              <w:rPr>
                <w:rFonts w:ascii="Book Antiqua" w:hAnsi="Book Antiqua"/>
                <w:sz w:val="22"/>
              </w:rPr>
              <w:t>(17.4)</w:t>
            </w:r>
          </w:p>
        </w:tc>
        <w:tc>
          <w:tcPr>
            <w:tcW w:w="254" w:type="pct"/>
            <w:vAlign w:val="center"/>
          </w:tcPr>
          <w:p w14:paraId="3A67AFEB"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36D4970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26</w:t>
            </w:r>
            <w:r w:rsidR="00063071">
              <w:rPr>
                <w:rFonts w:ascii="Book Antiqua" w:hAnsi="Book Antiqua" w:hint="eastAsia"/>
                <w:sz w:val="22"/>
                <w:lang w:eastAsia="zh-CN"/>
              </w:rPr>
              <w:t xml:space="preserve"> </w:t>
            </w:r>
            <w:r w:rsidRPr="00F71370">
              <w:rPr>
                <w:rFonts w:ascii="Book Antiqua" w:hAnsi="Book Antiqua"/>
                <w:sz w:val="22"/>
              </w:rPr>
              <w:t>(36.6)</w:t>
            </w:r>
          </w:p>
        </w:tc>
        <w:tc>
          <w:tcPr>
            <w:tcW w:w="254" w:type="pct"/>
            <w:vAlign w:val="center"/>
          </w:tcPr>
          <w:p w14:paraId="14B2940E"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338D1554" w14:textId="77777777" w:rsidTr="00063071">
        <w:trPr>
          <w:jc w:val="center"/>
        </w:trPr>
        <w:tc>
          <w:tcPr>
            <w:tcW w:w="571" w:type="pct"/>
            <w:shd w:val="clear" w:color="auto" w:fill="auto"/>
          </w:tcPr>
          <w:p w14:paraId="24A97CF8" w14:textId="52CFD83D" w:rsidR="00F71370" w:rsidRPr="00F71370" w:rsidRDefault="00F71370" w:rsidP="00F71370">
            <w:pPr>
              <w:adjustRightInd w:val="0"/>
              <w:snapToGrid w:val="0"/>
              <w:spacing w:line="360" w:lineRule="auto"/>
              <w:ind w:firstLineChars="50" w:firstLine="110"/>
              <w:jc w:val="both"/>
              <w:rPr>
                <w:rFonts w:ascii="Book Antiqua" w:hAnsi="Book Antiqua"/>
                <w:sz w:val="22"/>
              </w:rPr>
            </w:pPr>
            <w:r w:rsidRPr="00F71370">
              <w:rPr>
                <w:rFonts w:ascii="Book Antiqua" w:hAnsi="Book Antiqua"/>
                <w:sz w:val="22"/>
              </w:rPr>
              <w:t>IV</w:t>
            </w:r>
          </w:p>
        </w:tc>
        <w:tc>
          <w:tcPr>
            <w:tcW w:w="368" w:type="pct"/>
            <w:vAlign w:val="center"/>
          </w:tcPr>
          <w:p w14:paraId="152C07D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18</w:t>
            </w:r>
            <w:r w:rsidR="005C17A7">
              <w:rPr>
                <w:rFonts w:ascii="Book Antiqua" w:hAnsi="Book Antiqua" w:hint="eastAsia"/>
                <w:sz w:val="22"/>
                <w:lang w:eastAsia="zh-CN"/>
              </w:rPr>
              <w:t xml:space="preserve"> </w:t>
            </w:r>
            <w:r w:rsidRPr="00F71370">
              <w:rPr>
                <w:rFonts w:ascii="Book Antiqua" w:hAnsi="Book Antiqua"/>
                <w:sz w:val="22"/>
              </w:rPr>
              <w:t>(19.1)</w:t>
            </w:r>
          </w:p>
        </w:tc>
        <w:tc>
          <w:tcPr>
            <w:tcW w:w="369" w:type="pct"/>
            <w:shd w:val="clear" w:color="auto" w:fill="auto"/>
            <w:vAlign w:val="center"/>
          </w:tcPr>
          <w:p w14:paraId="5535A37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w:t>
            </w:r>
            <w:r w:rsidR="005C17A7">
              <w:rPr>
                <w:rFonts w:ascii="Book Antiqua" w:hAnsi="Book Antiqua" w:hint="eastAsia"/>
                <w:sz w:val="22"/>
                <w:lang w:eastAsia="zh-CN"/>
              </w:rPr>
              <w:t xml:space="preserve"> </w:t>
            </w:r>
            <w:r w:rsidRPr="00F71370">
              <w:rPr>
                <w:rFonts w:ascii="Book Antiqua" w:hAnsi="Book Antiqua"/>
                <w:sz w:val="22"/>
              </w:rPr>
              <w:t>(8.7)</w:t>
            </w:r>
          </w:p>
        </w:tc>
        <w:tc>
          <w:tcPr>
            <w:tcW w:w="369" w:type="pct"/>
            <w:shd w:val="clear" w:color="auto" w:fill="auto"/>
            <w:vAlign w:val="center"/>
          </w:tcPr>
          <w:p w14:paraId="05CCD65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5C17A7">
              <w:rPr>
                <w:rFonts w:ascii="Book Antiqua" w:hAnsi="Book Antiqua" w:hint="eastAsia"/>
                <w:sz w:val="22"/>
                <w:lang w:eastAsia="zh-CN"/>
              </w:rPr>
              <w:t xml:space="preserve"> </w:t>
            </w:r>
            <w:r w:rsidRPr="00F71370">
              <w:rPr>
                <w:rFonts w:ascii="Book Antiqua" w:hAnsi="Book Antiqua"/>
                <w:sz w:val="22"/>
              </w:rPr>
              <w:t>(16.7)</w:t>
            </w:r>
          </w:p>
        </w:tc>
        <w:tc>
          <w:tcPr>
            <w:tcW w:w="369" w:type="pct"/>
            <w:vAlign w:val="center"/>
          </w:tcPr>
          <w:p w14:paraId="1E476D5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5C17A7">
              <w:rPr>
                <w:rFonts w:ascii="Book Antiqua" w:hAnsi="Book Antiqua" w:hint="eastAsia"/>
                <w:sz w:val="22"/>
                <w:lang w:eastAsia="zh-CN"/>
              </w:rPr>
              <w:t xml:space="preserve"> </w:t>
            </w:r>
            <w:r w:rsidRPr="00F71370">
              <w:rPr>
                <w:rFonts w:ascii="Book Antiqua" w:hAnsi="Book Antiqua"/>
                <w:sz w:val="22"/>
              </w:rPr>
              <w:t>(33.3)</w:t>
            </w:r>
          </w:p>
        </w:tc>
        <w:tc>
          <w:tcPr>
            <w:tcW w:w="281" w:type="pct"/>
            <w:vAlign w:val="center"/>
          </w:tcPr>
          <w:p w14:paraId="353B9DF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B27FF5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5C17A7">
              <w:rPr>
                <w:rFonts w:ascii="Book Antiqua" w:hAnsi="Book Antiqua" w:hint="eastAsia"/>
                <w:sz w:val="22"/>
                <w:lang w:eastAsia="zh-CN"/>
              </w:rPr>
              <w:t xml:space="preserve"> </w:t>
            </w:r>
            <w:r w:rsidRPr="00F71370">
              <w:rPr>
                <w:rFonts w:ascii="Book Antiqua" w:hAnsi="Book Antiqua"/>
                <w:sz w:val="22"/>
              </w:rPr>
              <w:t>(14.1)</w:t>
            </w:r>
          </w:p>
        </w:tc>
        <w:tc>
          <w:tcPr>
            <w:tcW w:w="281" w:type="pct"/>
            <w:shd w:val="clear" w:color="auto" w:fill="auto"/>
            <w:vAlign w:val="center"/>
          </w:tcPr>
          <w:p w14:paraId="587CB5E7"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35B495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w:t>
            </w:r>
            <w:r w:rsidR="005C17A7">
              <w:rPr>
                <w:rFonts w:ascii="Book Antiqua" w:hAnsi="Book Antiqua" w:hint="eastAsia"/>
                <w:sz w:val="22"/>
                <w:lang w:eastAsia="zh-CN"/>
              </w:rPr>
              <w:t xml:space="preserve"> </w:t>
            </w:r>
            <w:r w:rsidRPr="00F71370">
              <w:rPr>
                <w:rFonts w:ascii="Book Antiqua" w:hAnsi="Book Antiqua"/>
                <w:sz w:val="22"/>
              </w:rPr>
              <w:t>(9.1)</w:t>
            </w:r>
          </w:p>
        </w:tc>
        <w:tc>
          <w:tcPr>
            <w:tcW w:w="369" w:type="pct"/>
            <w:vAlign w:val="center"/>
          </w:tcPr>
          <w:p w14:paraId="20187F9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063071">
              <w:rPr>
                <w:rFonts w:ascii="Book Antiqua" w:hAnsi="Book Antiqua" w:hint="eastAsia"/>
                <w:sz w:val="22"/>
                <w:lang w:eastAsia="zh-CN"/>
              </w:rPr>
              <w:t xml:space="preserve"> </w:t>
            </w:r>
            <w:r w:rsidRPr="00F71370">
              <w:rPr>
                <w:rFonts w:ascii="Book Antiqua" w:hAnsi="Book Antiqua"/>
                <w:sz w:val="22"/>
              </w:rPr>
              <w:t>(16.3)</w:t>
            </w:r>
          </w:p>
        </w:tc>
        <w:tc>
          <w:tcPr>
            <w:tcW w:w="369" w:type="pct"/>
            <w:vAlign w:val="center"/>
          </w:tcPr>
          <w:p w14:paraId="66E2C10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063071">
              <w:rPr>
                <w:rFonts w:ascii="Book Antiqua" w:hAnsi="Book Antiqua" w:hint="eastAsia"/>
                <w:sz w:val="22"/>
                <w:lang w:eastAsia="zh-CN"/>
              </w:rPr>
              <w:t xml:space="preserve"> </w:t>
            </w:r>
            <w:r w:rsidRPr="00F71370">
              <w:rPr>
                <w:rFonts w:ascii="Book Antiqua" w:hAnsi="Book Antiqua"/>
                <w:sz w:val="22"/>
              </w:rPr>
              <w:t>(34.8)</w:t>
            </w:r>
          </w:p>
        </w:tc>
        <w:tc>
          <w:tcPr>
            <w:tcW w:w="254" w:type="pct"/>
            <w:vAlign w:val="center"/>
          </w:tcPr>
          <w:p w14:paraId="24142434"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33BD9FA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(14.1)</w:t>
            </w:r>
          </w:p>
        </w:tc>
        <w:tc>
          <w:tcPr>
            <w:tcW w:w="254" w:type="pct"/>
            <w:vAlign w:val="center"/>
          </w:tcPr>
          <w:p w14:paraId="0CA1BAEF"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38CC3428" w14:textId="77777777" w:rsidTr="00063071">
        <w:trPr>
          <w:jc w:val="center"/>
        </w:trPr>
        <w:tc>
          <w:tcPr>
            <w:tcW w:w="571" w:type="pct"/>
            <w:shd w:val="clear" w:color="auto" w:fill="auto"/>
          </w:tcPr>
          <w:p w14:paraId="4677FB5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 xml:space="preserve">Adjuvant </w:t>
            </w:r>
            <w:proofErr w:type="spellStart"/>
            <w:r w:rsidRPr="00F71370">
              <w:rPr>
                <w:rFonts w:ascii="Book Antiqua" w:hAnsi="Book Antiqua"/>
                <w:sz w:val="22"/>
              </w:rPr>
              <w:t>chemotherapy</w:t>
            </w:r>
            <w:r w:rsidRPr="00F71370">
              <w:rPr>
                <w:rFonts w:ascii="Book Antiqua" w:hAnsi="Book Antiqua"/>
                <w:sz w:val="22"/>
                <w:vertAlign w:val="superscript"/>
              </w:rPr>
              <w:t>a</w:t>
            </w:r>
            <w:proofErr w:type="spellEnd"/>
          </w:p>
        </w:tc>
        <w:tc>
          <w:tcPr>
            <w:tcW w:w="368" w:type="pct"/>
            <w:vAlign w:val="center"/>
          </w:tcPr>
          <w:p w14:paraId="03F187C2"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63F1C077"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C718EC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3B7EC082"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08AC03C3"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A18FCB9"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3BA4177B"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1258E1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38C90257"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126B925C"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43DA833A"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30E91D91"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7A2000D0"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42211036" w14:textId="77777777" w:rsidTr="00063071">
        <w:trPr>
          <w:jc w:val="center"/>
        </w:trPr>
        <w:tc>
          <w:tcPr>
            <w:tcW w:w="571" w:type="pct"/>
            <w:shd w:val="clear" w:color="auto" w:fill="auto"/>
          </w:tcPr>
          <w:p w14:paraId="0CF9C178"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 xml:space="preserve">No </w:t>
            </w:r>
          </w:p>
        </w:tc>
        <w:tc>
          <w:tcPr>
            <w:tcW w:w="368" w:type="pct"/>
            <w:vAlign w:val="center"/>
          </w:tcPr>
          <w:p w14:paraId="647FD16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23</w:t>
            </w:r>
            <w:r w:rsidR="00063071">
              <w:rPr>
                <w:rFonts w:ascii="Book Antiqua" w:hAnsi="Book Antiqua" w:hint="eastAsia"/>
                <w:sz w:val="22"/>
                <w:lang w:eastAsia="zh-CN"/>
              </w:rPr>
              <w:t xml:space="preserve"> </w:t>
            </w:r>
            <w:r w:rsidRPr="00F71370">
              <w:rPr>
                <w:rFonts w:ascii="Book Antiqua" w:hAnsi="Book Antiqua"/>
                <w:sz w:val="22"/>
              </w:rPr>
              <w:t>(24.5)</w:t>
            </w:r>
          </w:p>
        </w:tc>
        <w:tc>
          <w:tcPr>
            <w:tcW w:w="369" w:type="pct"/>
            <w:shd w:val="clear" w:color="auto" w:fill="auto"/>
            <w:vAlign w:val="center"/>
          </w:tcPr>
          <w:p w14:paraId="1690B70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w:t>
            </w:r>
            <w:r w:rsidR="00063071">
              <w:rPr>
                <w:rFonts w:ascii="Book Antiqua" w:hAnsi="Book Antiqua" w:hint="eastAsia"/>
                <w:sz w:val="22"/>
                <w:lang w:eastAsia="zh-CN"/>
              </w:rPr>
              <w:t xml:space="preserve"> </w:t>
            </w:r>
            <w:r w:rsidRPr="00F71370">
              <w:rPr>
                <w:rFonts w:ascii="Book Antiqua" w:hAnsi="Book Antiqua"/>
                <w:sz w:val="22"/>
              </w:rPr>
              <w:t>(22.7)</w:t>
            </w:r>
          </w:p>
        </w:tc>
        <w:tc>
          <w:tcPr>
            <w:tcW w:w="369" w:type="pct"/>
            <w:shd w:val="clear" w:color="auto" w:fill="auto"/>
            <w:vAlign w:val="center"/>
          </w:tcPr>
          <w:p w14:paraId="48CA6F3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063071">
              <w:rPr>
                <w:rFonts w:ascii="Book Antiqua" w:hAnsi="Book Antiqua" w:hint="eastAsia"/>
                <w:sz w:val="22"/>
                <w:lang w:eastAsia="zh-CN"/>
              </w:rPr>
              <w:t xml:space="preserve"> </w:t>
            </w:r>
            <w:r w:rsidRPr="00F71370">
              <w:rPr>
                <w:rFonts w:ascii="Book Antiqua" w:hAnsi="Book Antiqua"/>
                <w:sz w:val="22"/>
              </w:rPr>
              <w:t>(25.5)</w:t>
            </w:r>
          </w:p>
        </w:tc>
        <w:tc>
          <w:tcPr>
            <w:tcW w:w="369" w:type="pct"/>
            <w:vAlign w:val="center"/>
          </w:tcPr>
          <w:p w14:paraId="191A865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w:t>
            </w:r>
            <w:r w:rsidR="00063071">
              <w:rPr>
                <w:rFonts w:ascii="Book Antiqua" w:hAnsi="Book Antiqua" w:hint="eastAsia"/>
                <w:sz w:val="22"/>
                <w:lang w:eastAsia="zh-CN"/>
              </w:rPr>
              <w:t xml:space="preserve"> </w:t>
            </w:r>
            <w:r w:rsidRPr="00F71370">
              <w:rPr>
                <w:rFonts w:ascii="Book Antiqua" w:hAnsi="Book Antiqua"/>
                <w:sz w:val="22"/>
              </w:rPr>
              <w:t>(33.3)</w:t>
            </w:r>
          </w:p>
        </w:tc>
        <w:tc>
          <w:tcPr>
            <w:tcW w:w="281" w:type="pct"/>
            <w:vAlign w:val="center"/>
          </w:tcPr>
          <w:p w14:paraId="29A0E29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0.74</w:t>
            </w:r>
          </w:p>
        </w:tc>
        <w:tc>
          <w:tcPr>
            <w:tcW w:w="369" w:type="pct"/>
            <w:shd w:val="clear" w:color="auto" w:fill="auto"/>
            <w:vAlign w:val="center"/>
          </w:tcPr>
          <w:p w14:paraId="1C21A80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17</w:t>
            </w:r>
            <w:r w:rsidR="00063071">
              <w:rPr>
                <w:rFonts w:ascii="Book Antiqua" w:hAnsi="Book Antiqua" w:hint="eastAsia"/>
                <w:sz w:val="22"/>
                <w:lang w:eastAsia="zh-CN"/>
              </w:rPr>
              <w:t xml:space="preserve"> </w:t>
            </w:r>
            <w:r w:rsidRPr="00F71370">
              <w:rPr>
                <w:rFonts w:ascii="Book Antiqua" w:hAnsi="Book Antiqua"/>
                <w:sz w:val="22"/>
              </w:rPr>
              <w:t>(24.6)</w:t>
            </w:r>
          </w:p>
        </w:tc>
        <w:tc>
          <w:tcPr>
            <w:tcW w:w="281" w:type="pct"/>
            <w:shd w:val="clear" w:color="auto" w:fill="auto"/>
            <w:vAlign w:val="center"/>
          </w:tcPr>
          <w:p w14:paraId="5237E0F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0.55</w:t>
            </w:r>
          </w:p>
        </w:tc>
        <w:tc>
          <w:tcPr>
            <w:tcW w:w="369" w:type="pct"/>
            <w:shd w:val="clear" w:color="auto" w:fill="auto"/>
            <w:vAlign w:val="center"/>
          </w:tcPr>
          <w:p w14:paraId="44BE6E6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w:t>
            </w:r>
            <w:r w:rsidR="00063071">
              <w:rPr>
                <w:rFonts w:ascii="Book Antiqua" w:hAnsi="Book Antiqua" w:hint="eastAsia"/>
                <w:sz w:val="22"/>
                <w:lang w:eastAsia="zh-CN"/>
              </w:rPr>
              <w:t xml:space="preserve"> </w:t>
            </w:r>
            <w:r w:rsidRPr="00F71370">
              <w:rPr>
                <w:rFonts w:ascii="Book Antiqua" w:hAnsi="Book Antiqua"/>
                <w:sz w:val="22"/>
              </w:rPr>
              <w:t>(23.8)</w:t>
            </w:r>
          </w:p>
        </w:tc>
        <w:tc>
          <w:tcPr>
            <w:tcW w:w="369" w:type="pct"/>
            <w:vAlign w:val="center"/>
          </w:tcPr>
          <w:p w14:paraId="589F076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063071">
              <w:rPr>
                <w:rFonts w:ascii="Book Antiqua" w:hAnsi="Book Antiqua" w:hint="eastAsia"/>
                <w:sz w:val="22"/>
                <w:lang w:eastAsia="zh-CN"/>
              </w:rPr>
              <w:t xml:space="preserve"> </w:t>
            </w:r>
            <w:r w:rsidRPr="00F71370">
              <w:rPr>
                <w:rFonts w:ascii="Book Antiqua" w:hAnsi="Book Antiqua"/>
                <w:sz w:val="22"/>
              </w:rPr>
              <w:t>(25.5)</w:t>
            </w:r>
          </w:p>
        </w:tc>
        <w:tc>
          <w:tcPr>
            <w:tcW w:w="369" w:type="pct"/>
            <w:vAlign w:val="center"/>
          </w:tcPr>
          <w:p w14:paraId="67EB5F3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w:t>
            </w:r>
            <w:r w:rsidR="00063071">
              <w:rPr>
                <w:rFonts w:ascii="Book Antiqua" w:hAnsi="Book Antiqua" w:hint="eastAsia"/>
                <w:sz w:val="22"/>
                <w:lang w:eastAsia="zh-CN"/>
              </w:rPr>
              <w:t xml:space="preserve"> </w:t>
            </w:r>
            <w:r w:rsidRPr="00F71370">
              <w:rPr>
                <w:rFonts w:ascii="Book Antiqua" w:hAnsi="Book Antiqua"/>
                <w:sz w:val="22"/>
              </w:rPr>
              <w:t>(30.0)</w:t>
            </w:r>
          </w:p>
        </w:tc>
        <w:tc>
          <w:tcPr>
            <w:tcW w:w="254" w:type="pct"/>
            <w:vAlign w:val="center"/>
          </w:tcPr>
          <w:p w14:paraId="4BB0C3A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0.90</w:t>
            </w:r>
          </w:p>
        </w:tc>
        <w:tc>
          <w:tcPr>
            <w:tcW w:w="410" w:type="pct"/>
            <w:vAlign w:val="center"/>
          </w:tcPr>
          <w:p w14:paraId="574ED57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17</w:t>
            </w:r>
            <w:r w:rsidR="00063071">
              <w:rPr>
                <w:rFonts w:ascii="Book Antiqua" w:hAnsi="Book Antiqua" w:hint="eastAsia"/>
                <w:sz w:val="22"/>
                <w:lang w:eastAsia="zh-CN"/>
              </w:rPr>
              <w:t xml:space="preserve"> </w:t>
            </w:r>
            <w:r w:rsidRPr="00F71370">
              <w:rPr>
                <w:rFonts w:ascii="Book Antiqua" w:hAnsi="Book Antiqua"/>
                <w:sz w:val="22"/>
              </w:rPr>
              <w:t>(25.0)</w:t>
            </w:r>
          </w:p>
        </w:tc>
        <w:tc>
          <w:tcPr>
            <w:tcW w:w="254" w:type="pct"/>
            <w:vAlign w:val="center"/>
          </w:tcPr>
          <w:p w14:paraId="0660942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0.77</w:t>
            </w:r>
          </w:p>
        </w:tc>
      </w:tr>
      <w:tr w:rsidR="004E733C" w:rsidRPr="00F71370" w14:paraId="45BA7601" w14:textId="77777777" w:rsidTr="00063071">
        <w:trPr>
          <w:jc w:val="center"/>
        </w:trPr>
        <w:tc>
          <w:tcPr>
            <w:tcW w:w="571" w:type="pct"/>
            <w:shd w:val="clear" w:color="auto" w:fill="auto"/>
          </w:tcPr>
          <w:p w14:paraId="0977B240"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 xml:space="preserve">Yes </w:t>
            </w:r>
          </w:p>
        </w:tc>
        <w:tc>
          <w:tcPr>
            <w:tcW w:w="368" w:type="pct"/>
            <w:vAlign w:val="center"/>
          </w:tcPr>
          <w:p w14:paraId="4FFDF16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65</w:t>
            </w:r>
            <w:r w:rsidR="00063071">
              <w:rPr>
                <w:rFonts w:ascii="Book Antiqua" w:hAnsi="Book Antiqua" w:hint="eastAsia"/>
                <w:sz w:val="22"/>
                <w:lang w:eastAsia="zh-CN"/>
              </w:rPr>
              <w:t xml:space="preserve"> </w:t>
            </w:r>
            <w:r w:rsidRPr="00F71370">
              <w:rPr>
                <w:rFonts w:ascii="Book Antiqua" w:hAnsi="Book Antiqua"/>
                <w:sz w:val="22"/>
              </w:rPr>
              <w:t>(69.1)</w:t>
            </w:r>
          </w:p>
        </w:tc>
        <w:tc>
          <w:tcPr>
            <w:tcW w:w="369" w:type="pct"/>
            <w:shd w:val="clear" w:color="auto" w:fill="auto"/>
            <w:vAlign w:val="center"/>
          </w:tcPr>
          <w:p w14:paraId="5C23DAE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17</w:t>
            </w:r>
            <w:r w:rsidR="00063071">
              <w:rPr>
                <w:rFonts w:ascii="Book Antiqua" w:hAnsi="Book Antiqua" w:hint="eastAsia"/>
                <w:sz w:val="22"/>
                <w:lang w:eastAsia="zh-CN"/>
              </w:rPr>
              <w:t xml:space="preserve"> </w:t>
            </w:r>
            <w:r w:rsidRPr="00F71370">
              <w:rPr>
                <w:rFonts w:ascii="Book Antiqua" w:hAnsi="Book Antiqua"/>
                <w:sz w:val="22"/>
              </w:rPr>
              <w:t>(77.3)</w:t>
            </w:r>
          </w:p>
        </w:tc>
        <w:tc>
          <w:tcPr>
            <w:tcW w:w="369" w:type="pct"/>
            <w:shd w:val="clear" w:color="auto" w:fill="auto"/>
            <w:vAlign w:val="center"/>
          </w:tcPr>
          <w:p w14:paraId="6692D1B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35</w:t>
            </w:r>
            <w:r w:rsidR="00063071">
              <w:rPr>
                <w:rFonts w:ascii="Book Antiqua" w:hAnsi="Book Antiqua" w:hint="eastAsia"/>
                <w:sz w:val="22"/>
                <w:lang w:eastAsia="zh-CN"/>
              </w:rPr>
              <w:t xml:space="preserve"> </w:t>
            </w:r>
            <w:r w:rsidRPr="00F71370">
              <w:rPr>
                <w:rFonts w:ascii="Book Antiqua" w:hAnsi="Book Antiqua"/>
                <w:sz w:val="22"/>
              </w:rPr>
              <w:t>(74.5)</w:t>
            </w:r>
          </w:p>
        </w:tc>
        <w:tc>
          <w:tcPr>
            <w:tcW w:w="369" w:type="pct"/>
            <w:vAlign w:val="center"/>
          </w:tcPr>
          <w:p w14:paraId="29848A5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063071">
              <w:rPr>
                <w:rFonts w:ascii="Book Antiqua" w:hAnsi="Book Antiqua" w:hint="eastAsia"/>
                <w:sz w:val="22"/>
                <w:lang w:eastAsia="zh-CN"/>
              </w:rPr>
              <w:t xml:space="preserve"> </w:t>
            </w:r>
            <w:r w:rsidRPr="00F71370">
              <w:rPr>
                <w:rFonts w:ascii="Book Antiqua" w:hAnsi="Book Antiqua"/>
                <w:sz w:val="22"/>
              </w:rPr>
              <w:t>(66.7)</w:t>
            </w:r>
          </w:p>
        </w:tc>
        <w:tc>
          <w:tcPr>
            <w:tcW w:w="281" w:type="pct"/>
            <w:vAlign w:val="center"/>
          </w:tcPr>
          <w:p w14:paraId="5CBAEC50"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A089D5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52</w:t>
            </w:r>
            <w:r w:rsidR="00063071">
              <w:rPr>
                <w:rFonts w:ascii="Book Antiqua" w:hAnsi="Book Antiqua" w:hint="eastAsia"/>
                <w:sz w:val="22"/>
                <w:lang w:eastAsia="zh-CN"/>
              </w:rPr>
              <w:t xml:space="preserve"> </w:t>
            </w:r>
            <w:r w:rsidRPr="00F71370">
              <w:rPr>
                <w:rFonts w:ascii="Book Antiqua" w:hAnsi="Book Antiqua"/>
                <w:sz w:val="22"/>
              </w:rPr>
              <w:t>(75.4)</w:t>
            </w:r>
          </w:p>
        </w:tc>
        <w:tc>
          <w:tcPr>
            <w:tcW w:w="281" w:type="pct"/>
            <w:shd w:val="clear" w:color="auto" w:fill="auto"/>
            <w:vAlign w:val="center"/>
          </w:tcPr>
          <w:p w14:paraId="0788079E"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898EE0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16</w:t>
            </w:r>
            <w:r w:rsidR="00063071">
              <w:rPr>
                <w:rFonts w:ascii="Book Antiqua" w:hAnsi="Book Antiqua" w:hint="eastAsia"/>
                <w:sz w:val="22"/>
                <w:lang w:eastAsia="zh-CN"/>
              </w:rPr>
              <w:t xml:space="preserve"> </w:t>
            </w:r>
            <w:r w:rsidRPr="00F71370">
              <w:rPr>
                <w:rFonts w:ascii="Book Antiqua" w:hAnsi="Book Antiqua"/>
                <w:sz w:val="22"/>
              </w:rPr>
              <w:t>(76.2)</w:t>
            </w:r>
          </w:p>
        </w:tc>
        <w:tc>
          <w:tcPr>
            <w:tcW w:w="369" w:type="pct"/>
            <w:vAlign w:val="center"/>
          </w:tcPr>
          <w:p w14:paraId="6DF11E4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35</w:t>
            </w:r>
            <w:r w:rsidR="00063071">
              <w:rPr>
                <w:rFonts w:ascii="Book Antiqua" w:hAnsi="Book Antiqua" w:hint="eastAsia"/>
                <w:sz w:val="22"/>
                <w:lang w:eastAsia="zh-CN"/>
              </w:rPr>
              <w:t xml:space="preserve"> </w:t>
            </w:r>
            <w:r w:rsidRPr="00F71370">
              <w:rPr>
                <w:rFonts w:ascii="Book Antiqua" w:hAnsi="Book Antiqua"/>
                <w:sz w:val="22"/>
              </w:rPr>
              <w:t>(74.5)</w:t>
            </w:r>
          </w:p>
        </w:tc>
        <w:tc>
          <w:tcPr>
            <w:tcW w:w="369" w:type="pct"/>
            <w:vAlign w:val="center"/>
          </w:tcPr>
          <w:p w14:paraId="56241E9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w:t>
            </w:r>
            <w:r w:rsidR="00063071">
              <w:rPr>
                <w:rFonts w:ascii="Book Antiqua" w:hAnsi="Book Antiqua" w:hint="eastAsia"/>
                <w:sz w:val="22"/>
                <w:lang w:eastAsia="zh-CN"/>
              </w:rPr>
              <w:t xml:space="preserve"> </w:t>
            </w:r>
            <w:r w:rsidRPr="00F71370">
              <w:rPr>
                <w:rFonts w:ascii="Book Antiqua" w:hAnsi="Book Antiqua"/>
                <w:sz w:val="22"/>
              </w:rPr>
              <w:t>(70.0)</w:t>
            </w:r>
          </w:p>
        </w:tc>
        <w:tc>
          <w:tcPr>
            <w:tcW w:w="254" w:type="pct"/>
            <w:vAlign w:val="center"/>
          </w:tcPr>
          <w:p w14:paraId="42B5ED01"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5852260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51</w:t>
            </w:r>
            <w:r w:rsidR="00063071">
              <w:rPr>
                <w:rFonts w:ascii="Book Antiqua" w:hAnsi="Book Antiqua" w:hint="eastAsia"/>
                <w:sz w:val="22"/>
                <w:lang w:eastAsia="zh-CN"/>
              </w:rPr>
              <w:t xml:space="preserve"> </w:t>
            </w:r>
            <w:r w:rsidRPr="00F71370">
              <w:rPr>
                <w:rFonts w:ascii="Book Antiqua" w:hAnsi="Book Antiqua"/>
                <w:sz w:val="22"/>
              </w:rPr>
              <w:t>(75.0)</w:t>
            </w:r>
          </w:p>
        </w:tc>
        <w:tc>
          <w:tcPr>
            <w:tcW w:w="254" w:type="pct"/>
            <w:vAlign w:val="center"/>
          </w:tcPr>
          <w:p w14:paraId="62893B72"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1AD40CF8" w14:textId="77777777" w:rsidTr="00063071">
        <w:trPr>
          <w:jc w:val="center"/>
        </w:trPr>
        <w:tc>
          <w:tcPr>
            <w:tcW w:w="571" w:type="pct"/>
            <w:shd w:val="clear" w:color="auto" w:fill="auto"/>
          </w:tcPr>
          <w:p w14:paraId="1D4DEC4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 xml:space="preserve">Tumor </w:t>
            </w:r>
            <w:proofErr w:type="spellStart"/>
            <w:r w:rsidRPr="00F71370">
              <w:rPr>
                <w:rFonts w:ascii="Book Antiqua" w:hAnsi="Book Antiqua"/>
                <w:sz w:val="22"/>
              </w:rPr>
              <w:t>location</w:t>
            </w:r>
            <w:r w:rsidRPr="00F71370">
              <w:rPr>
                <w:rFonts w:ascii="Book Antiqua" w:hAnsi="Book Antiqua"/>
                <w:sz w:val="22"/>
                <w:vertAlign w:val="superscript"/>
              </w:rPr>
              <w:t>a</w:t>
            </w:r>
            <w:proofErr w:type="spellEnd"/>
          </w:p>
        </w:tc>
        <w:tc>
          <w:tcPr>
            <w:tcW w:w="368" w:type="pct"/>
            <w:vAlign w:val="center"/>
          </w:tcPr>
          <w:p w14:paraId="516EAA40"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1D862B26"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3F3218B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7FEBCC85"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1411FD8F"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11391884"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566E30F5"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5C58F8E6"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5C517DD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3D55D60F"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2101CA54"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5CBBB9ED"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28D8A8E4"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1C047F53" w14:textId="77777777" w:rsidTr="00063071">
        <w:trPr>
          <w:jc w:val="center"/>
        </w:trPr>
        <w:tc>
          <w:tcPr>
            <w:tcW w:w="571" w:type="pct"/>
            <w:shd w:val="clear" w:color="auto" w:fill="auto"/>
          </w:tcPr>
          <w:p w14:paraId="54024D46"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Colon</w:t>
            </w:r>
          </w:p>
        </w:tc>
        <w:tc>
          <w:tcPr>
            <w:tcW w:w="368" w:type="pct"/>
            <w:vAlign w:val="center"/>
          </w:tcPr>
          <w:p w14:paraId="775B65B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74</w:t>
            </w:r>
            <w:r w:rsidR="00063071">
              <w:rPr>
                <w:rFonts w:ascii="Book Antiqua" w:hAnsi="Book Antiqua" w:hint="eastAsia"/>
                <w:sz w:val="22"/>
                <w:lang w:eastAsia="zh-CN"/>
              </w:rPr>
              <w:t xml:space="preserve"> </w:t>
            </w:r>
            <w:r w:rsidRPr="00F71370">
              <w:rPr>
                <w:rFonts w:ascii="Book Antiqua" w:hAnsi="Book Antiqua"/>
                <w:sz w:val="22"/>
              </w:rPr>
              <w:t>(78.7)</w:t>
            </w:r>
          </w:p>
        </w:tc>
        <w:tc>
          <w:tcPr>
            <w:tcW w:w="369" w:type="pct"/>
            <w:shd w:val="clear" w:color="auto" w:fill="auto"/>
            <w:vAlign w:val="center"/>
          </w:tcPr>
          <w:p w14:paraId="085953C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21</w:t>
            </w:r>
            <w:r w:rsidR="00063071">
              <w:rPr>
                <w:rFonts w:ascii="Book Antiqua" w:hAnsi="Book Antiqua" w:hint="eastAsia"/>
                <w:sz w:val="22"/>
                <w:lang w:eastAsia="zh-CN"/>
              </w:rPr>
              <w:t xml:space="preserve"> </w:t>
            </w:r>
            <w:r w:rsidRPr="00F71370">
              <w:rPr>
                <w:rFonts w:ascii="Book Antiqua" w:hAnsi="Book Antiqua"/>
                <w:sz w:val="22"/>
              </w:rPr>
              <w:t>(95.5)</w:t>
            </w:r>
          </w:p>
        </w:tc>
        <w:tc>
          <w:tcPr>
            <w:tcW w:w="369" w:type="pct"/>
            <w:shd w:val="clear" w:color="auto" w:fill="auto"/>
            <w:vAlign w:val="center"/>
          </w:tcPr>
          <w:p w14:paraId="65EED0C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41</w:t>
            </w:r>
            <w:r w:rsidR="00063071">
              <w:rPr>
                <w:rFonts w:ascii="Book Antiqua" w:hAnsi="Book Antiqua" w:hint="eastAsia"/>
                <w:sz w:val="22"/>
                <w:lang w:eastAsia="zh-CN"/>
              </w:rPr>
              <w:t xml:space="preserve"> </w:t>
            </w:r>
            <w:r w:rsidRPr="00F71370">
              <w:rPr>
                <w:rFonts w:ascii="Book Antiqua" w:hAnsi="Book Antiqua"/>
                <w:sz w:val="22"/>
              </w:rPr>
              <w:t>(87.2)</w:t>
            </w:r>
          </w:p>
        </w:tc>
        <w:tc>
          <w:tcPr>
            <w:tcW w:w="369" w:type="pct"/>
            <w:vAlign w:val="center"/>
          </w:tcPr>
          <w:p w14:paraId="15CC4EF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063071">
              <w:rPr>
                <w:rFonts w:ascii="Book Antiqua" w:hAnsi="Book Antiqua" w:hint="eastAsia"/>
                <w:sz w:val="22"/>
                <w:lang w:eastAsia="zh-CN"/>
              </w:rPr>
              <w:t xml:space="preserve"> </w:t>
            </w:r>
            <w:r w:rsidRPr="00F71370">
              <w:rPr>
                <w:rFonts w:ascii="Book Antiqua" w:hAnsi="Book Antiqua"/>
                <w:sz w:val="22"/>
              </w:rPr>
              <w:t>(61.1)</w:t>
            </w:r>
          </w:p>
        </w:tc>
        <w:tc>
          <w:tcPr>
            <w:tcW w:w="281" w:type="pct"/>
            <w:vAlign w:val="center"/>
          </w:tcPr>
          <w:p w14:paraId="59FD359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&lt;</w:t>
            </w:r>
            <w:r w:rsidR="00063071">
              <w:rPr>
                <w:rFonts w:ascii="Book Antiqua" w:hAnsi="Book Antiqua" w:hint="eastAsia"/>
                <w:sz w:val="22"/>
                <w:lang w:eastAsia="zh-CN"/>
              </w:rPr>
              <w:t xml:space="preserve"> </w:t>
            </w:r>
            <w:r w:rsidRPr="00F71370">
              <w:rPr>
                <w:rFonts w:ascii="Book Antiqua" w:hAnsi="Book Antiqua"/>
                <w:sz w:val="22"/>
              </w:rPr>
              <w:t>0.001</w:t>
            </w:r>
          </w:p>
        </w:tc>
        <w:tc>
          <w:tcPr>
            <w:tcW w:w="369" w:type="pct"/>
            <w:shd w:val="clear" w:color="auto" w:fill="auto"/>
            <w:vAlign w:val="center"/>
          </w:tcPr>
          <w:p w14:paraId="61FCB02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62</w:t>
            </w:r>
            <w:r w:rsidR="00063071">
              <w:rPr>
                <w:rFonts w:ascii="Book Antiqua" w:hAnsi="Book Antiqua" w:hint="eastAsia"/>
                <w:sz w:val="22"/>
                <w:lang w:eastAsia="zh-CN"/>
              </w:rPr>
              <w:t xml:space="preserve"> </w:t>
            </w:r>
            <w:r w:rsidRPr="00F71370">
              <w:rPr>
                <w:rFonts w:ascii="Book Antiqua" w:hAnsi="Book Antiqua"/>
                <w:sz w:val="22"/>
              </w:rPr>
              <w:t>(89.9)</w:t>
            </w:r>
          </w:p>
        </w:tc>
        <w:tc>
          <w:tcPr>
            <w:tcW w:w="281" w:type="pct"/>
            <w:shd w:val="clear" w:color="auto" w:fill="auto"/>
            <w:vAlign w:val="center"/>
          </w:tcPr>
          <w:p w14:paraId="35FD9B2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&lt;</w:t>
            </w:r>
            <w:r w:rsidR="00063071">
              <w:rPr>
                <w:rFonts w:ascii="Book Antiqua" w:hAnsi="Book Antiqua" w:hint="eastAsia"/>
                <w:sz w:val="22"/>
                <w:lang w:eastAsia="zh-CN"/>
              </w:rPr>
              <w:t xml:space="preserve"> </w:t>
            </w:r>
            <w:r w:rsidRPr="00F71370">
              <w:rPr>
                <w:rFonts w:ascii="Book Antiqua" w:hAnsi="Book Antiqua"/>
                <w:sz w:val="22"/>
              </w:rPr>
              <w:t>0.001</w:t>
            </w:r>
          </w:p>
        </w:tc>
        <w:tc>
          <w:tcPr>
            <w:tcW w:w="369" w:type="pct"/>
            <w:shd w:val="clear" w:color="auto" w:fill="auto"/>
            <w:vAlign w:val="center"/>
          </w:tcPr>
          <w:p w14:paraId="5D363E1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20</w:t>
            </w:r>
            <w:r w:rsidR="00063071">
              <w:rPr>
                <w:rFonts w:ascii="Book Antiqua" w:hAnsi="Book Antiqua" w:hint="eastAsia"/>
                <w:sz w:val="22"/>
                <w:lang w:eastAsia="zh-CN"/>
              </w:rPr>
              <w:t xml:space="preserve"> </w:t>
            </w:r>
            <w:r w:rsidRPr="00F71370">
              <w:rPr>
                <w:rFonts w:ascii="Book Antiqua" w:hAnsi="Book Antiqua"/>
                <w:sz w:val="22"/>
              </w:rPr>
              <w:t>(95.2)</w:t>
            </w:r>
          </w:p>
        </w:tc>
        <w:tc>
          <w:tcPr>
            <w:tcW w:w="369" w:type="pct"/>
            <w:vAlign w:val="center"/>
          </w:tcPr>
          <w:p w14:paraId="04F8320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41</w:t>
            </w:r>
            <w:r w:rsidR="00063071">
              <w:rPr>
                <w:rFonts w:ascii="Book Antiqua" w:hAnsi="Book Antiqua" w:hint="eastAsia"/>
                <w:sz w:val="22"/>
                <w:lang w:eastAsia="zh-CN"/>
              </w:rPr>
              <w:t xml:space="preserve"> </w:t>
            </w:r>
            <w:r w:rsidRPr="00F71370">
              <w:rPr>
                <w:rFonts w:ascii="Book Antiqua" w:hAnsi="Book Antiqua"/>
                <w:sz w:val="22"/>
              </w:rPr>
              <w:t>(87.2)</w:t>
            </w:r>
          </w:p>
        </w:tc>
        <w:tc>
          <w:tcPr>
            <w:tcW w:w="369" w:type="pct"/>
            <w:vAlign w:val="center"/>
          </w:tcPr>
          <w:p w14:paraId="40A2EE5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13</w:t>
            </w:r>
            <w:r w:rsidR="00063071">
              <w:rPr>
                <w:rFonts w:ascii="Book Antiqua" w:hAnsi="Book Antiqua" w:hint="eastAsia"/>
                <w:sz w:val="22"/>
                <w:lang w:eastAsia="zh-CN"/>
              </w:rPr>
              <w:t xml:space="preserve"> </w:t>
            </w:r>
            <w:r w:rsidRPr="00F71370">
              <w:rPr>
                <w:rFonts w:ascii="Book Antiqua" w:hAnsi="Book Antiqua"/>
                <w:sz w:val="22"/>
              </w:rPr>
              <w:t>(65.0)</w:t>
            </w:r>
          </w:p>
        </w:tc>
        <w:tc>
          <w:tcPr>
            <w:tcW w:w="254" w:type="pct"/>
            <w:vAlign w:val="center"/>
          </w:tcPr>
          <w:p w14:paraId="459E25E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0.02</w:t>
            </w:r>
          </w:p>
        </w:tc>
        <w:tc>
          <w:tcPr>
            <w:tcW w:w="410" w:type="pct"/>
            <w:vAlign w:val="center"/>
          </w:tcPr>
          <w:p w14:paraId="5F20950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61</w:t>
            </w:r>
            <w:r w:rsidR="00063071">
              <w:rPr>
                <w:rFonts w:ascii="Book Antiqua" w:hAnsi="Book Antiqua" w:hint="eastAsia"/>
                <w:sz w:val="22"/>
                <w:lang w:eastAsia="zh-CN"/>
              </w:rPr>
              <w:t xml:space="preserve"> </w:t>
            </w:r>
            <w:r w:rsidRPr="00F71370">
              <w:rPr>
                <w:rFonts w:ascii="Book Antiqua" w:hAnsi="Book Antiqua"/>
                <w:sz w:val="22"/>
              </w:rPr>
              <w:t>(89.7)</w:t>
            </w:r>
          </w:p>
        </w:tc>
        <w:tc>
          <w:tcPr>
            <w:tcW w:w="254" w:type="pct"/>
            <w:vAlign w:val="center"/>
          </w:tcPr>
          <w:p w14:paraId="00035C9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0.01</w:t>
            </w:r>
          </w:p>
        </w:tc>
      </w:tr>
      <w:tr w:rsidR="004E733C" w:rsidRPr="00F71370" w14:paraId="7C522A39" w14:textId="77777777" w:rsidTr="00063071">
        <w:trPr>
          <w:jc w:val="center"/>
        </w:trPr>
        <w:tc>
          <w:tcPr>
            <w:tcW w:w="571" w:type="pct"/>
            <w:shd w:val="clear" w:color="auto" w:fill="auto"/>
          </w:tcPr>
          <w:p w14:paraId="739564E6"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Rectum</w:t>
            </w:r>
          </w:p>
        </w:tc>
        <w:tc>
          <w:tcPr>
            <w:tcW w:w="368" w:type="pct"/>
            <w:vAlign w:val="center"/>
          </w:tcPr>
          <w:p w14:paraId="454CB9B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14</w:t>
            </w:r>
            <w:r w:rsidR="00063071">
              <w:rPr>
                <w:rFonts w:ascii="Book Antiqua" w:hAnsi="Book Antiqua" w:hint="eastAsia"/>
                <w:sz w:val="22"/>
                <w:lang w:eastAsia="zh-CN"/>
              </w:rPr>
              <w:t xml:space="preserve"> </w:t>
            </w:r>
            <w:r w:rsidRPr="00F71370">
              <w:rPr>
                <w:rFonts w:ascii="Book Antiqua" w:hAnsi="Book Antiqua"/>
                <w:sz w:val="22"/>
              </w:rPr>
              <w:t>(14.9)</w:t>
            </w:r>
          </w:p>
        </w:tc>
        <w:tc>
          <w:tcPr>
            <w:tcW w:w="369" w:type="pct"/>
            <w:shd w:val="clear" w:color="auto" w:fill="auto"/>
            <w:vAlign w:val="center"/>
          </w:tcPr>
          <w:p w14:paraId="2B7E525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w:t>
            </w:r>
            <w:r w:rsidR="00063071">
              <w:rPr>
                <w:rFonts w:ascii="Book Antiqua" w:hAnsi="Book Antiqua" w:hint="eastAsia"/>
                <w:sz w:val="22"/>
                <w:lang w:eastAsia="zh-CN"/>
              </w:rPr>
              <w:t xml:space="preserve"> </w:t>
            </w:r>
            <w:r w:rsidRPr="00F71370">
              <w:rPr>
                <w:rFonts w:ascii="Book Antiqua" w:hAnsi="Book Antiqua"/>
                <w:sz w:val="22"/>
              </w:rPr>
              <w:t>(4.5)</w:t>
            </w:r>
          </w:p>
        </w:tc>
        <w:tc>
          <w:tcPr>
            <w:tcW w:w="369" w:type="pct"/>
            <w:shd w:val="clear" w:color="auto" w:fill="auto"/>
            <w:vAlign w:val="center"/>
          </w:tcPr>
          <w:p w14:paraId="282A974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w:t>
            </w:r>
            <w:r w:rsidR="00063071">
              <w:rPr>
                <w:rFonts w:ascii="Book Antiqua" w:hAnsi="Book Antiqua" w:hint="eastAsia"/>
                <w:sz w:val="22"/>
                <w:lang w:eastAsia="zh-CN"/>
              </w:rPr>
              <w:t xml:space="preserve"> </w:t>
            </w:r>
            <w:r w:rsidRPr="00F71370">
              <w:rPr>
                <w:rFonts w:ascii="Book Antiqua" w:hAnsi="Book Antiqua"/>
                <w:sz w:val="22"/>
              </w:rPr>
              <w:t>(12.5)</w:t>
            </w:r>
          </w:p>
        </w:tc>
        <w:tc>
          <w:tcPr>
            <w:tcW w:w="369" w:type="pct"/>
            <w:vAlign w:val="center"/>
          </w:tcPr>
          <w:p w14:paraId="04FB0C7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063071">
              <w:rPr>
                <w:rFonts w:ascii="Book Antiqua" w:hAnsi="Book Antiqua" w:hint="eastAsia"/>
                <w:sz w:val="22"/>
                <w:lang w:eastAsia="zh-CN"/>
              </w:rPr>
              <w:t xml:space="preserve"> </w:t>
            </w:r>
            <w:r w:rsidRPr="00F71370">
              <w:rPr>
                <w:rFonts w:ascii="Book Antiqua" w:hAnsi="Book Antiqua"/>
                <w:sz w:val="22"/>
              </w:rPr>
              <w:t>(38.9)</w:t>
            </w:r>
          </w:p>
        </w:tc>
        <w:tc>
          <w:tcPr>
            <w:tcW w:w="281" w:type="pct"/>
            <w:vAlign w:val="center"/>
          </w:tcPr>
          <w:p w14:paraId="2E19DA25"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30D277A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063071">
              <w:rPr>
                <w:rFonts w:ascii="Book Antiqua" w:hAnsi="Book Antiqua" w:hint="eastAsia"/>
                <w:sz w:val="22"/>
                <w:lang w:eastAsia="zh-CN"/>
              </w:rPr>
              <w:t xml:space="preserve"> </w:t>
            </w:r>
            <w:r w:rsidRPr="00F71370">
              <w:rPr>
                <w:rFonts w:ascii="Book Antiqua" w:hAnsi="Book Antiqua"/>
                <w:sz w:val="22"/>
              </w:rPr>
              <w:t>(10.1)</w:t>
            </w:r>
          </w:p>
        </w:tc>
        <w:tc>
          <w:tcPr>
            <w:tcW w:w="281" w:type="pct"/>
            <w:shd w:val="clear" w:color="auto" w:fill="auto"/>
            <w:vAlign w:val="center"/>
          </w:tcPr>
          <w:p w14:paraId="15456D6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382EE8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w:t>
            </w:r>
            <w:r w:rsidR="00063071">
              <w:rPr>
                <w:rFonts w:ascii="Book Antiqua" w:hAnsi="Book Antiqua" w:hint="eastAsia"/>
                <w:sz w:val="22"/>
                <w:lang w:eastAsia="zh-CN"/>
              </w:rPr>
              <w:t xml:space="preserve"> </w:t>
            </w:r>
            <w:r w:rsidRPr="00F71370">
              <w:rPr>
                <w:rFonts w:ascii="Book Antiqua" w:hAnsi="Book Antiqua"/>
                <w:sz w:val="22"/>
              </w:rPr>
              <w:t>(4.8)</w:t>
            </w:r>
          </w:p>
        </w:tc>
        <w:tc>
          <w:tcPr>
            <w:tcW w:w="369" w:type="pct"/>
            <w:vAlign w:val="center"/>
          </w:tcPr>
          <w:p w14:paraId="71063A7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w:t>
            </w:r>
            <w:r w:rsidR="00063071">
              <w:rPr>
                <w:rFonts w:ascii="Book Antiqua" w:hAnsi="Book Antiqua" w:hint="eastAsia"/>
                <w:sz w:val="22"/>
                <w:lang w:eastAsia="zh-CN"/>
              </w:rPr>
              <w:t xml:space="preserve"> </w:t>
            </w:r>
            <w:r w:rsidRPr="00F71370">
              <w:rPr>
                <w:rFonts w:ascii="Book Antiqua" w:hAnsi="Book Antiqua"/>
                <w:sz w:val="22"/>
              </w:rPr>
              <w:t>(12.8)</w:t>
            </w:r>
          </w:p>
        </w:tc>
        <w:tc>
          <w:tcPr>
            <w:tcW w:w="369" w:type="pct"/>
            <w:vAlign w:val="center"/>
          </w:tcPr>
          <w:p w14:paraId="16FCC2C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063071">
              <w:rPr>
                <w:rFonts w:ascii="Book Antiqua" w:hAnsi="Book Antiqua" w:hint="eastAsia"/>
                <w:sz w:val="22"/>
                <w:lang w:eastAsia="zh-CN"/>
              </w:rPr>
              <w:t xml:space="preserve"> </w:t>
            </w:r>
            <w:r w:rsidRPr="00F71370">
              <w:rPr>
                <w:rFonts w:ascii="Book Antiqua" w:hAnsi="Book Antiqua"/>
                <w:sz w:val="22"/>
              </w:rPr>
              <w:t>(35.0)</w:t>
            </w:r>
          </w:p>
        </w:tc>
        <w:tc>
          <w:tcPr>
            <w:tcW w:w="254" w:type="pct"/>
            <w:vAlign w:val="center"/>
          </w:tcPr>
          <w:p w14:paraId="79C89837"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1F846CF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063071">
              <w:rPr>
                <w:rFonts w:ascii="Book Antiqua" w:hAnsi="Book Antiqua" w:hint="eastAsia"/>
                <w:sz w:val="22"/>
                <w:lang w:eastAsia="zh-CN"/>
              </w:rPr>
              <w:t xml:space="preserve"> </w:t>
            </w:r>
            <w:r w:rsidRPr="00F71370">
              <w:rPr>
                <w:rFonts w:ascii="Book Antiqua" w:hAnsi="Book Antiqua"/>
                <w:sz w:val="22"/>
              </w:rPr>
              <w:t>(10.3)</w:t>
            </w:r>
          </w:p>
        </w:tc>
        <w:tc>
          <w:tcPr>
            <w:tcW w:w="254" w:type="pct"/>
            <w:vAlign w:val="center"/>
          </w:tcPr>
          <w:p w14:paraId="36552AA7"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338C47F9" w14:textId="77777777" w:rsidTr="00063071">
        <w:trPr>
          <w:jc w:val="center"/>
        </w:trPr>
        <w:tc>
          <w:tcPr>
            <w:tcW w:w="571" w:type="pct"/>
            <w:shd w:val="clear" w:color="auto" w:fill="auto"/>
          </w:tcPr>
          <w:p w14:paraId="772AB99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i/>
                <w:sz w:val="22"/>
              </w:rPr>
              <w:t>CDKN2A</w:t>
            </w:r>
            <w:r w:rsidRPr="00F71370">
              <w:rPr>
                <w:rFonts w:ascii="Book Antiqua" w:hAnsi="Book Antiqua"/>
                <w:sz w:val="22"/>
              </w:rPr>
              <w:t xml:space="preserve"> gene</w:t>
            </w:r>
          </w:p>
        </w:tc>
        <w:tc>
          <w:tcPr>
            <w:tcW w:w="368" w:type="pct"/>
            <w:vAlign w:val="center"/>
          </w:tcPr>
          <w:p w14:paraId="3D1E39C2"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B9A9CF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584B99A"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4FD104D0"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20B27E6D"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7AA8CD6C"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38DDA06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9601033"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655A3A82"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51838017"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3CD5DDA7"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73A52DB3"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22D72AA9"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5159BB62" w14:textId="77777777" w:rsidTr="00063071">
        <w:trPr>
          <w:jc w:val="center"/>
        </w:trPr>
        <w:tc>
          <w:tcPr>
            <w:tcW w:w="571" w:type="pct"/>
            <w:shd w:val="clear" w:color="auto" w:fill="auto"/>
          </w:tcPr>
          <w:p w14:paraId="27B1E63D"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proofErr w:type="spellStart"/>
            <w:r w:rsidRPr="00F71370">
              <w:rPr>
                <w:rFonts w:ascii="Book Antiqua" w:hAnsi="Book Antiqua"/>
                <w:sz w:val="22"/>
              </w:rPr>
              <w:t>Unmethylation</w:t>
            </w:r>
            <w:proofErr w:type="spellEnd"/>
          </w:p>
        </w:tc>
        <w:tc>
          <w:tcPr>
            <w:tcW w:w="368" w:type="pct"/>
            <w:vAlign w:val="center"/>
          </w:tcPr>
          <w:p w14:paraId="6EDA704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43</w:t>
            </w:r>
            <w:r w:rsidR="00063071">
              <w:rPr>
                <w:rFonts w:ascii="Book Antiqua" w:hAnsi="Book Antiqua" w:hint="eastAsia"/>
                <w:sz w:val="22"/>
                <w:lang w:eastAsia="zh-CN"/>
              </w:rPr>
              <w:t xml:space="preserve"> </w:t>
            </w:r>
            <w:r w:rsidRPr="00F71370">
              <w:rPr>
                <w:rFonts w:ascii="Book Antiqua" w:hAnsi="Book Antiqua"/>
                <w:sz w:val="22"/>
              </w:rPr>
              <w:t>(45.7)</w:t>
            </w:r>
          </w:p>
        </w:tc>
        <w:tc>
          <w:tcPr>
            <w:tcW w:w="369" w:type="pct"/>
            <w:shd w:val="clear" w:color="auto" w:fill="auto"/>
            <w:vAlign w:val="center"/>
          </w:tcPr>
          <w:p w14:paraId="4D121D8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13</w:t>
            </w:r>
            <w:r w:rsidR="00063071">
              <w:rPr>
                <w:rFonts w:ascii="Book Antiqua" w:hAnsi="Book Antiqua" w:hint="eastAsia"/>
                <w:sz w:val="22"/>
                <w:lang w:eastAsia="zh-CN"/>
              </w:rPr>
              <w:t xml:space="preserve"> </w:t>
            </w:r>
            <w:r w:rsidRPr="00F71370">
              <w:rPr>
                <w:rFonts w:ascii="Book Antiqua" w:hAnsi="Book Antiqua"/>
                <w:sz w:val="22"/>
              </w:rPr>
              <w:t>(56.5)</w:t>
            </w:r>
          </w:p>
        </w:tc>
        <w:tc>
          <w:tcPr>
            <w:tcW w:w="369" w:type="pct"/>
            <w:shd w:val="clear" w:color="auto" w:fill="auto"/>
            <w:vAlign w:val="center"/>
          </w:tcPr>
          <w:p w14:paraId="4B036D5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19</w:t>
            </w:r>
            <w:r w:rsidR="00063071">
              <w:rPr>
                <w:rFonts w:ascii="Book Antiqua" w:hAnsi="Book Antiqua" w:hint="eastAsia"/>
                <w:sz w:val="22"/>
                <w:lang w:eastAsia="zh-CN"/>
              </w:rPr>
              <w:t xml:space="preserve"> </w:t>
            </w:r>
            <w:r w:rsidRPr="00F71370">
              <w:rPr>
                <w:rFonts w:ascii="Book Antiqua" w:hAnsi="Book Antiqua"/>
                <w:sz w:val="22"/>
              </w:rPr>
              <w:t>(39.6)</w:t>
            </w:r>
          </w:p>
        </w:tc>
        <w:tc>
          <w:tcPr>
            <w:tcW w:w="369" w:type="pct"/>
            <w:vAlign w:val="center"/>
          </w:tcPr>
          <w:p w14:paraId="5D860C9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(47.6)</w:t>
            </w:r>
          </w:p>
        </w:tc>
        <w:tc>
          <w:tcPr>
            <w:tcW w:w="281" w:type="pct"/>
            <w:vAlign w:val="center"/>
          </w:tcPr>
          <w:p w14:paraId="7A9D542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0.40</w:t>
            </w:r>
          </w:p>
        </w:tc>
        <w:tc>
          <w:tcPr>
            <w:tcW w:w="369" w:type="pct"/>
            <w:shd w:val="clear" w:color="auto" w:fill="auto"/>
            <w:vAlign w:val="center"/>
          </w:tcPr>
          <w:p w14:paraId="00B2DDA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32</w:t>
            </w:r>
            <w:r w:rsidR="00063071">
              <w:rPr>
                <w:rFonts w:ascii="Book Antiqua" w:hAnsi="Book Antiqua" w:hint="eastAsia"/>
                <w:sz w:val="22"/>
                <w:lang w:eastAsia="zh-CN"/>
              </w:rPr>
              <w:t xml:space="preserve"> </w:t>
            </w:r>
            <w:r w:rsidRPr="00F71370">
              <w:rPr>
                <w:rFonts w:ascii="Book Antiqua" w:hAnsi="Book Antiqua"/>
                <w:sz w:val="22"/>
              </w:rPr>
              <w:t>(45.1)</w:t>
            </w:r>
          </w:p>
        </w:tc>
        <w:tc>
          <w:tcPr>
            <w:tcW w:w="281" w:type="pct"/>
            <w:shd w:val="clear" w:color="auto" w:fill="auto"/>
            <w:vAlign w:val="center"/>
          </w:tcPr>
          <w:p w14:paraId="68ECFB1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1.00</w:t>
            </w:r>
          </w:p>
        </w:tc>
        <w:tc>
          <w:tcPr>
            <w:tcW w:w="369" w:type="pct"/>
            <w:shd w:val="clear" w:color="auto" w:fill="auto"/>
            <w:vAlign w:val="center"/>
          </w:tcPr>
          <w:p w14:paraId="6669BBD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063071">
              <w:rPr>
                <w:rFonts w:ascii="Book Antiqua" w:hAnsi="Book Antiqua" w:hint="eastAsia"/>
                <w:sz w:val="22"/>
                <w:lang w:eastAsia="zh-CN"/>
              </w:rPr>
              <w:t xml:space="preserve"> </w:t>
            </w:r>
            <w:r w:rsidRPr="00F71370">
              <w:rPr>
                <w:rFonts w:ascii="Book Antiqua" w:hAnsi="Book Antiqua"/>
                <w:sz w:val="22"/>
              </w:rPr>
              <w:t>(54.5)</w:t>
            </w:r>
          </w:p>
        </w:tc>
        <w:tc>
          <w:tcPr>
            <w:tcW w:w="369" w:type="pct"/>
            <w:vAlign w:val="center"/>
          </w:tcPr>
          <w:p w14:paraId="0158BAB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21</w:t>
            </w:r>
            <w:r w:rsidR="00063071">
              <w:rPr>
                <w:rFonts w:ascii="Book Antiqua" w:hAnsi="Book Antiqua" w:hint="eastAsia"/>
                <w:sz w:val="22"/>
                <w:lang w:eastAsia="zh-CN"/>
              </w:rPr>
              <w:t xml:space="preserve"> </w:t>
            </w:r>
            <w:r w:rsidRPr="00F71370">
              <w:rPr>
                <w:rFonts w:ascii="Book Antiqua" w:hAnsi="Book Antiqua"/>
                <w:sz w:val="22"/>
              </w:rPr>
              <w:t>(42.9)</w:t>
            </w:r>
          </w:p>
        </w:tc>
        <w:tc>
          <w:tcPr>
            <w:tcW w:w="369" w:type="pct"/>
            <w:vAlign w:val="center"/>
          </w:tcPr>
          <w:p w14:paraId="43FEF4F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(43.5)</w:t>
            </w:r>
          </w:p>
        </w:tc>
        <w:tc>
          <w:tcPr>
            <w:tcW w:w="254" w:type="pct"/>
            <w:vAlign w:val="center"/>
          </w:tcPr>
          <w:p w14:paraId="27095BD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0.64</w:t>
            </w:r>
          </w:p>
        </w:tc>
        <w:tc>
          <w:tcPr>
            <w:tcW w:w="410" w:type="pct"/>
            <w:vAlign w:val="center"/>
          </w:tcPr>
          <w:p w14:paraId="2D15027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33</w:t>
            </w:r>
            <w:r w:rsidR="00063071">
              <w:rPr>
                <w:rFonts w:ascii="Book Antiqua" w:hAnsi="Book Antiqua" w:hint="eastAsia"/>
                <w:sz w:val="22"/>
                <w:lang w:eastAsia="zh-CN"/>
              </w:rPr>
              <w:t xml:space="preserve"> </w:t>
            </w:r>
            <w:r w:rsidRPr="00F71370">
              <w:rPr>
                <w:rFonts w:ascii="Book Antiqua" w:hAnsi="Book Antiqua"/>
                <w:sz w:val="22"/>
              </w:rPr>
              <w:t>(46.5)</w:t>
            </w:r>
          </w:p>
        </w:tc>
        <w:tc>
          <w:tcPr>
            <w:tcW w:w="254" w:type="pct"/>
            <w:vAlign w:val="center"/>
          </w:tcPr>
          <w:p w14:paraId="1A0BCA3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0.99</w:t>
            </w:r>
          </w:p>
        </w:tc>
      </w:tr>
      <w:tr w:rsidR="004E733C" w:rsidRPr="00F71370" w14:paraId="29ABAF8E" w14:textId="77777777" w:rsidTr="00063071">
        <w:trPr>
          <w:jc w:val="center"/>
        </w:trPr>
        <w:tc>
          <w:tcPr>
            <w:tcW w:w="571" w:type="pct"/>
            <w:shd w:val="clear" w:color="auto" w:fill="auto"/>
          </w:tcPr>
          <w:p w14:paraId="7A766DCC"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 xml:space="preserve">Methylation </w:t>
            </w:r>
          </w:p>
        </w:tc>
        <w:tc>
          <w:tcPr>
            <w:tcW w:w="368" w:type="pct"/>
            <w:vAlign w:val="center"/>
          </w:tcPr>
          <w:p w14:paraId="2C5F2B1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51</w:t>
            </w:r>
            <w:r w:rsidR="00063071">
              <w:rPr>
                <w:rFonts w:ascii="Book Antiqua" w:hAnsi="Book Antiqua" w:hint="eastAsia"/>
                <w:sz w:val="22"/>
                <w:lang w:eastAsia="zh-CN"/>
              </w:rPr>
              <w:t xml:space="preserve"> </w:t>
            </w:r>
            <w:r w:rsidRPr="00F71370">
              <w:rPr>
                <w:rFonts w:ascii="Book Antiqua" w:hAnsi="Book Antiqua"/>
                <w:sz w:val="22"/>
              </w:rPr>
              <w:t>(54.3)</w:t>
            </w:r>
          </w:p>
        </w:tc>
        <w:tc>
          <w:tcPr>
            <w:tcW w:w="369" w:type="pct"/>
            <w:shd w:val="clear" w:color="auto" w:fill="auto"/>
            <w:vAlign w:val="center"/>
          </w:tcPr>
          <w:p w14:paraId="5A04CE1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(43.5)</w:t>
            </w:r>
          </w:p>
        </w:tc>
        <w:tc>
          <w:tcPr>
            <w:tcW w:w="369" w:type="pct"/>
            <w:shd w:val="clear" w:color="auto" w:fill="auto"/>
            <w:vAlign w:val="center"/>
          </w:tcPr>
          <w:p w14:paraId="0564610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29</w:t>
            </w:r>
            <w:r w:rsidR="00063071">
              <w:rPr>
                <w:rFonts w:ascii="Book Antiqua" w:hAnsi="Book Antiqua" w:hint="eastAsia"/>
                <w:sz w:val="22"/>
                <w:lang w:eastAsia="zh-CN"/>
              </w:rPr>
              <w:t xml:space="preserve"> </w:t>
            </w:r>
            <w:r w:rsidRPr="00F71370">
              <w:rPr>
                <w:rFonts w:ascii="Book Antiqua" w:hAnsi="Book Antiqua"/>
                <w:sz w:val="22"/>
              </w:rPr>
              <w:t>(60.4)</w:t>
            </w:r>
          </w:p>
        </w:tc>
        <w:tc>
          <w:tcPr>
            <w:tcW w:w="369" w:type="pct"/>
            <w:vAlign w:val="center"/>
          </w:tcPr>
          <w:p w14:paraId="76EAA38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11</w:t>
            </w:r>
            <w:r w:rsidR="00063071">
              <w:rPr>
                <w:rFonts w:ascii="Book Antiqua" w:hAnsi="Book Antiqua" w:hint="eastAsia"/>
                <w:sz w:val="22"/>
                <w:lang w:eastAsia="zh-CN"/>
              </w:rPr>
              <w:t xml:space="preserve"> </w:t>
            </w:r>
            <w:r w:rsidRPr="00F71370">
              <w:rPr>
                <w:rFonts w:ascii="Book Antiqua" w:hAnsi="Book Antiqua"/>
                <w:sz w:val="22"/>
              </w:rPr>
              <w:t>(52.4)</w:t>
            </w:r>
          </w:p>
        </w:tc>
        <w:tc>
          <w:tcPr>
            <w:tcW w:w="281" w:type="pct"/>
            <w:vAlign w:val="center"/>
          </w:tcPr>
          <w:p w14:paraId="229154E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3C73055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39</w:t>
            </w:r>
            <w:r w:rsidR="00063071">
              <w:rPr>
                <w:rFonts w:ascii="Book Antiqua" w:hAnsi="Book Antiqua" w:hint="eastAsia"/>
                <w:sz w:val="22"/>
                <w:lang w:eastAsia="zh-CN"/>
              </w:rPr>
              <w:t xml:space="preserve"> </w:t>
            </w:r>
            <w:r w:rsidRPr="00F71370">
              <w:rPr>
                <w:rFonts w:ascii="Book Antiqua" w:hAnsi="Book Antiqua"/>
                <w:sz w:val="22"/>
              </w:rPr>
              <w:t>(54.9)</w:t>
            </w:r>
          </w:p>
        </w:tc>
        <w:tc>
          <w:tcPr>
            <w:tcW w:w="281" w:type="pct"/>
            <w:shd w:val="clear" w:color="auto" w:fill="auto"/>
            <w:vAlign w:val="center"/>
          </w:tcPr>
          <w:p w14:paraId="23A1029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72ED643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(45.5)</w:t>
            </w:r>
          </w:p>
        </w:tc>
        <w:tc>
          <w:tcPr>
            <w:tcW w:w="369" w:type="pct"/>
            <w:vAlign w:val="center"/>
          </w:tcPr>
          <w:p w14:paraId="1829D05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28</w:t>
            </w:r>
            <w:r w:rsidR="00063071">
              <w:rPr>
                <w:rFonts w:ascii="Book Antiqua" w:hAnsi="Book Antiqua" w:hint="eastAsia"/>
                <w:sz w:val="22"/>
                <w:lang w:eastAsia="zh-CN"/>
              </w:rPr>
              <w:t xml:space="preserve"> </w:t>
            </w:r>
            <w:r w:rsidRPr="00F71370">
              <w:rPr>
                <w:rFonts w:ascii="Book Antiqua" w:hAnsi="Book Antiqua"/>
                <w:sz w:val="22"/>
              </w:rPr>
              <w:t>(57.1)</w:t>
            </w:r>
          </w:p>
        </w:tc>
        <w:tc>
          <w:tcPr>
            <w:tcW w:w="369" w:type="pct"/>
            <w:vAlign w:val="center"/>
          </w:tcPr>
          <w:p w14:paraId="172A955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13</w:t>
            </w:r>
            <w:r w:rsidR="00063071">
              <w:rPr>
                <w:rFonts w:ascii="Book Antiqua" w:hAnsi="Book Antiqua" w:hint="eastAsia"/>
                <w:sz w:val="22"/>
                <w:lang w:eastAsia="zh-CN"/>
              </w:rPr>
              <w:t xml:space="preserve"> </w:t>
            </w:r>
            <w:r w:rsidRPr="00F71370">
              <w:rPr>
                <w:rFonts w:ascii="Book Antiqua" w:hAnsi="Book Antiqua"/>
                <w:sz w:val="22"/>
              </w:rPr>
              <w:t>(56.5)</w:t>
            </w:r>
          </w:p>
        </w:tc>
        <w:tc>
          <w:tcPr>
            <w:tcW w:w="254" w:type="pct"/>
            <w:vAlign w:val="center"/>
          </w:tcPr>
          <w:p w14:paraId="57AEF3A1"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6DC551F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38</w:t>
            </w:r>
            <w:r w:rsidR="00063071">
              <w:rPr>
                <w:rFonts w:ascii="Book Antiqua" w:hAnsi="Book Antiqua" w:hint="eastAsia"/>
                <w:sz w:val="22"/>
                <w:lang w:eastAsia="zh-CN"/>
              </w:rPr>
              <w:t xml:space="preserve"> </w:t>
            </w:r>
            <w:r w:rsidRPr="00F71370">
              <w:rPr>
                <w:rFonts w:ascii="Book Antiqua" w:hAnsi="Book Antiqua"/>
                <w:sz w:val="22"/>
              </w:rPr>
              <w:t>(53.5)</w:t>
            </w:r>
          </w:p>
        </w:tc>
        <w:tc>
          <w:tcPr>
            <w:tcW w:w="254" w:type="pct"/>
            <w:vAlign w:val="center"/>
          </w:tcPr>
          <w:p w14:paraId="45E6287A"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7A2F6186" w14:textId="77777777" w:rsidTr="00063071">
        <w:trPr>
          <w:jc w:val="center"/>
        </w:trPr>
        <w:tc>
          <w:tcPr>
            <w:tcW w:w="571" w:type="pct"/>
            <w:shd w:val="clear" w:color="auto" w:fill="auto"/>
          </w:tcPr>
          <w:p w14:paraId="3A7AAF4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i/>
                <w:sz w:val="22"/>
              </w:rPr>
              <w:t>MLH1</w:t>
            </w:r>
            <w:r w:rsidRPr="00F71370">
              <w:rPr>
                <w:rFonts w:ascii="Book Antiqua" w:hAnsi="Book Antiqua"/>
                <w:sz w:val="22"/>
              </w:rPr>
              <w:t xml:space="preserve"> gene</w:t>
            </w:r>
          </w:p>
        </w:tc>
        <w:tc>
          <w:tcPr>
            <w:tcW w:w="368" w:type="pct"/>
            <w:vAlign w:val="center"/>
          </w:tcPr>
          <w:p w14:paraId="0FA23432"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5CB92500"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45CD4BBD"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6FDF6A39"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68FB015E"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0706C50"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73F7E185"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793AED2"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47A664E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557A2871"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4A6E632C"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07DF6CF3"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21635137"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1E69CB09" w14:textId="77777777" w:rsidTr="00063071">
        <w:trPr>
          <w:jc w:val="center"/>
        </w:trPr>
        <w:tc>
          <w:tcPr>
            <w:tcW w:w="571" w:type="pct"/>
            <w:shd w:val="clear" w:color="auto" w:fill="auto"/>
          </w:tcPr>
          <w:p w14:paraId="06BD5AE1"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proofErr w:type="spellStart"/>
            <w:r w:rsidRPr="00F71370">
              <w:rPr>
                <w:rFonts w:ascii="Book Antiqua" w:hAnsi="Book Antiqua"/>
                <w:sz w:val="22"/>
              </w:rPr>
              <w:t>Unmethylation</w:t>
            </w:r>
            <w:proofErr w:type="spellEnd"/>
          </w:p>
        </w:tc>
        <w:tc>
          <w:tcPr>
            <w:tcW w:w="368" w:type="pct"/>
            <w:vAlign w:val="center"/>
          </w:tcPr>
          <w:p w14:paraId="29540D5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77</w:t>
            </w:r>
            <w:r w:rsidR="00063071">
              <w:rPr>
                <w:rFonts w:ascii="Book Antiqua" w:hAnsi="Book Antiqua" w:hint="eastAsia"/>
                <w:sz w:val="22"/>
                <w:lang w:eastAsia="zh-CN"/>
              </w:rPr>
              <w:t xml:space="preserve"> </w:t>
            </w:r>
            <w:r w:rsidRPr="00F71370">
              <w:rPr>
                <w:rFonts w:ascii="Book Antiqua" w:hAnsi="Book Antiqua"/>
                <w:sz w:val="22"/>
              </w:rPr>
              <w:t>(81.9)</w:t>
            </w:r>
          </w:p>
        </w:tc>
        <w:tc>
          <w:tcPr>
            <w:tcW w:w="369" w:type="pct"/>
            <w:shd w:val="clear" w:color="auto" w:fill="auto"/>
            <w:vAlign w:val="center"/>
          </w:tcPr>
          <w:p w14:paraId="1890341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20</w:t>
            </w:r>
            <w:r w:rsidR="00063071">
              <w:rPr>
                <w:rFonts w:ascii="Book Antiqua" w:hAnsi="Book Antiqua" w:hint="eastAsia"/>
                <w:sz w:val="22"/>
                <w:lang w:eastAsia="zh-CN"/>
              </w:rPr>
              <w:t xml:space="preserve"> </w:t>
            </w:r>
            <w:r w:rsidRPr="00F71370">
              <w:rPr>
                <w:rFonts w:ascii="Book Antiqua" w:hAnsi="Book Antiqua"/>
                <w:sz w:val="22"/>
              </w:rPr>
              <w:t>(87.0)</w:t>
            </w:r>
          </w:p>
        </w:tc>
        <w:tc>
          <w:tcPr>
            <w:tcW w:w="369" w:type="pct"/>
            <w:shd w:val="clear" w:color="auto" w:fill="auto"/>
            <w:vAlign w:val="center"/>
          </w:tcPr>
          <w:p w14:paraId="6F2A673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38</w:t>
            </w:r>
            <w:r w:rsidR="00063071">
              <w:rPr>
                <w:rFonts w:ascii="Book Antiqua" w:hAnsi="Book Antiqua" w:hint="eastAsia"/>
                <w:sz w:val="22"/>
                <w:lang w:eastAsia="zh-CN"/>
              </w:rPr>
              <w:t xml:space="preserve"> </w:t>
            </w:r>
            <w:r w:rsidRPr="00F71370">
              <w:rPr>
                <w:rFonts w:ascii="Book Antiqua" w:hAnsi="Book Antiqua"/>
                <w:sz w:val="22"/>
              </w:rPr>
              <w:t>(79.2)</w:t>
            </w:r>
          </w:p>
        </w:tc>
        <w:tc>
          <w:tcPr>
            <w:tcW w:w="369" w:type="pct"/>
            <w:vAlign w:val="center"/>
          </w:tcPr>
          <w:p w14:paraId="48C75AB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17</w:t>
            </w:r>
            <w:r w:rsidR="00063071">
              <w:rPr>
                <w:rFonts w:ascii="Book Antiqua" w:hAnsi="Book Antiqua" w:hint="eastAsia"/>
                <w:sz w:val="22"/>
                <w:lang w:eastAsia="zh-CN"/>
              </w:rPr>
              <w:t xml:space="preserve"> </w:t>
            </w:r>
            <w:r w:rsidRPr="00F71370">
              <w:rPr>
                <w:rFonts w:ascii="Book Antiqua" w:hAnsi="Book Antiqua"/>
                <w:sz w:val="22"/>
              </w:rPr>
              <w:t>(81.0)</w:t>
            </w:r>
          </w:p>
        </w:tc>
        <w:tc>
          <w:tcPr>
            <w:tcW w:w="281" w:type="pct"/>
            <w:vAlign w:val="center"/>
          </w:tcPr>
          <w:p w14:paraId="22EEEF6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0.73</w:t>
            </w:r>
          </w:p>
        </w:tc>
        <w:tc>
          <w:tcPr>
            <w:tcW w:w="369" w:type="pct"/>
            <w:shd w:val="clear" w:color="auto" w:fill="auto"/>
            <w:vAlign w:val="center"/>
          </w:tcPr>
          <w:p w14:paraId="4361FCC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58</w:t>
            </w:r>
            <w:r w:rsidR="00063071">
              <w:rPr>
                <w:rFonts w:ascii="Book Antiqua" w:hAnsi="Book Antiqua" w:hint="eastAsia"/>
                <w:sz w:val="22"/>
                <w:lang w:eastAsia="zh-CN"/>
              </w:rPr>
              <w:t xml:space="preserve"> </w:t>
            </w:r>
            <w:r w:rsidRPr="00F71370">
              <w:rPr>
                <w:rFonts w:ascii="Book Antiqua" w:hAnsi="Book Antiqua"/>
                <w:sz w:val="22"/>
              </w:rPr>
              <w:t>(81.7)</w:t>
            </w:r>
          </w:p>
        </w:tc>
        <w:tc>
          <w:tcPr>
            <w:tcW w:w="281" w:type="pct"/>
            <w:shd w:val="clear" w:color="auto" w:fill="auto"/>
            <w:vAlign w:val="center"/>
          </w:tcPr>
          <w:p w14:paraId="212A71E0"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1.00</w:t>
            </w:r>
          </w:p>
        </w:tc>
        <w:tc>
          <w:tcPr>
            <w:tcW w:w="369" w:type="pct"/>
            <w:shd w:val="clear" w:color="auto" w:fill="auto"/>
            <w:vAlign w:val="center"/>
          </w:tcPr>
          <w:p w14:paraId="745F583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19</w:t>
            </w:r>
            <w:r w:rsidR="00063071">
              <w:rPr>
                <w:rFonts w:ascii="Book Antiqua" w:hAnsi="Book Antiqua" w:hint="eastAsia"/>
                <w:sz w:val="22"/>
                <w:lang w:eastAsia="zh-CN"/>
              </w:rPr>
              <w:t xml:space="preserve"> </w:t>
            </w:r>
            <w:r w:rsidRPr="00F71370">
              <w:rPr>
                <w:rFonts w:ascii="Book Antiqua" w:hAnsi="Book Antiqua"/>
                <w:sz w:val="22"/>
              </w:rPr>
              <w:t>(86.4)</w:t>
            </w:r>
          </w:p>
        </w:tc>
        <w:tc>
          <w:tcPr>
            <w:tcW w:w="369" w:type="pct"/>
            <w:vAlign w:val="center"/>
          </w:tcPr>
          <w:p w14:paraId="08C83EE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39</w:t>
            </w:r>
            <w:r w:rsidR="00063071">
              <w:rPr>
                <w:rFonts w:ascii="Book Antiqua" w:hAnsi="Book Antiqua" w:hint="eastAsia"/>
                <w:sz w:val="22"/>
                <w:lang w:eastAsia="zh-CN"/>
              </w:rPr>
              <w:t xml:space="preserve"> </w:t>
            </w:r>
            <w:r w:rsidRPr="00F71370">
              <w:rPr>
                <w:rFonts w:ascii="Book Antiqua" w:hAnsi="Book Antiqua"/>
                <w:sz w:val="22"/>
              </w:rPr>
              <w:t>(79.6)</w:t>
            </w:r>
          </w:p>
        </w:tc>
        <w:tc>
          <w:tcPr>
            <w:tcW w:w="369" w:type="pct"/>
            <w:vAlign w:val="center"/>
          </w:tcPr>
          <w:p w14:paraId="0520EBD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19</w:t>
            </w:r>
            <w:r w:rsidR="00063071">
              <w:rPr>
                <w:rFonts w:ascii="Book Antiqua" w:hAnsi="Book Antiqua" w:hint="eastAsia"/>
                <w:sz w:val="22"/>
                <w:lang w:eastAsia="zh-CN"/>
              </w:rPr>
              <w:t xml:space="preserve"> </w:t>
            </w:r>
            <w:r w:rsidRPr="00F71370">
              <w:rPr>
                <w:rFonts w:ascii="Book Antiqua" w:hAnsi="Book Antiqua"/>
                <w:sz w:val="22"/>
              </w:rPr>
              <w:t>(82.6)</w:t>
            </w:r>
          </w:p>
        </w:tc>
        <w:tc>
          <w:tcPr>
            <w:tcW w:w="254" w:type="pct"/>
            <w:vAlign w:val="center"/>
          </w:tcPr>
          <w:p w14:paraId="5B03A5F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0.79</w:t>
            </w:r>
          </w:p>
        </w:tc>
        <w:tc>
          <w:tcPr>
            <w:tcW w:w="410" w:type="pct"/>
            <w:vAlign w:val="center"/>
          </w:tcPr>
          <w:p w14:paraId="3602C3E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58</w:t>
            </w:r>
            <w:r w:rsidR="00063071">
              <w:rPr>
                <w:rFonts w:ascii="Book Antiqua" w:hAnsi="Book Antiqua" w:hint="eastAsia"/>
                <w:sz w:val="22"/>
                <w:lang w:eastAsia="zh-CN"/>
              </w:rPr>
              <w:t xml:space="preserve"> </w:t>
            </w:r>
            <w:r w:rsidRPr="00F71370">
              <w:rPr>
                <w:rFonts w:ascii="Book Antiqua" w:hAnsi="Book Antiqua"/>
                <w:sz w:val="22"/>
              </w:rPr>
              <w:t>(81.7)</w:t>
            </w:r>
          </w:p>
        </w:tc>
        <w:tc>
          <w:tcPr>
            <w:tcW w:w="254" w:type="pct"/>
            <w:vAlign w:val="center"/>
          </w:tcPr>
          <w:p w14:paraId="23235B1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1.00</w:t>
            </w:r>
          </w:p>
        </w:tc>
      </w:tr>
      <w:tr w:rsidR="004E733C" w:rsidRPr="00F71370" w14:paraId="0D7F9B0E" w14:textId="77777777" w:rsidTr="00063071">
        <w:trPr>
          <w:jc w:val="center"/>
        </w:trPr>
        <w:tc>
          <w:tcPr>
            <w:tcW w:w="571" w:type="pct"/>
            <w:shd w:val="clear" w:color="auto" w:fill="auto"/>
          </w:tcPr>
          <w:p w14:paraId="5B9ED7A8"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 xml:space="preserve">Methylation </w:t>
            </w:r>
          </w:p>
        </w:tc>
        <w:tc>
          <w:tcPr>
            <w:tcW w:w="368" w:type="pct"/>
            <w:vAlign w:val="center"/>
          </w:tcPr>
          <w:p w14:paraId="77C43B7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17</w:t>
            </w:r>
            <w:r w:rsidR="00063071">
              <w:rPr>
                <w:rFonts w:ascii="Book Antiqua" w:hAnsi="Book Antiqua" w:hint="eastAsia"/>
                <w:sz w:val="22"/>
                <w:lang w:eastAsia="zh-CN"/>
              </w:rPr>
              <w:t xml:space="preserve"> </w:t>
            </w:r>
            <w:r w:rsidRPr="00F71370">
              <w:rPr>
                <w:rFonts w:ascii="Book Antiqua" w:hAnsi="Book Antiqua"/>
                <w:sz w:val="22"/>
              </w:rPr>
              <w:t>(18.1)</w:t>
            </w:r>
          </w:p>
        </w:tc>
        <w:tc>
          <w:tcPr>
            <w:tcW w:w="369" w:type="pct"/>
            <w:shd w:val="clear" w:color="auto" w:fill="auto"/>
            <w:vAlign w:val="center"/>
          </w:tcPr>
          <w:p w14:paraId="3E2B4D7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w:t>
            </w:r>
            <w:r w:rsidR="00063071">
              <w:rPr>
                <w:rFonts w:ascii="Book Antiqua" w:hAnsi="Book Antiqua" w:hint="eastAsia"/>
                <w:sz w:val="22"/>
                <w:lang w:eastAsia="zh-CN"/>
              </w:rPr>
              <w:t xml:space="preserve"> </w:t>
            </w:r>
            <w:r w:rsidRPr="00F71370">
              <w:rPr>
                <w:rFonts w:ascii="Book Antiqua" w:hAnsi="Book Antiqua"/>
                <w:sz w:val="22"/>
              </w:rPr>
              <w:t>(13.0)</w:t>
            </w:r>
          </w:p>
        </w:tc>
        <w:tc>
          <w:tcPr>
            <w:tcW w:w="369" w:type="pct"/>
            <w:shd w:val="clear" w:color="auto" w:fill="auto"/>
            <w:vAlign w:val="center"/>
          </w:tcPr>
          <w:p w14:paraId="1E473E9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(20.8)</w:t>
            </w:r>
          </w:p>
        </w:tc>
        <w:tc>
          <w:tcPr>
            <w:tcW w:w="369" w:type="pct"/>
            <w:vAlign w:val="center"/>
          </w:tcPr>
          <w:p w14:paraId="2E38424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w:t>
            </w:r>
            <w:r w:rsidR="00063071">
              <w:rPr>
                <w:rFonts w:ascii="Book Antiqua" w:hAnsi="Book Antiqua" w:hint="eastAsia"/>
                <w:sz w:val="22"/>
                <w:lang w:eastAsia="zh-CN"/>
              </w:rPr>
              <w:t xml:space="preserve"> </w:t>
            </w:r>
            <w:r w:rsidRPr="00F71370">
              <w:rPr>
                <w:rFonts w:ascii="Book Antiqua" w:hAnsi="Book Antiqua"/>
                <w:sz w:val="22"/>
              </w:rPr>
              <w:t>(19.0)</w:t>
            </w:r>
          </w:p>
        </w:tc>
        <w:tc>
          <w:tcPr>
            <w:tcW w:w="281" w:type="pct"/>
            <w:vAlign w:val="center"/>
          </w:tcPr>
          <w:p w14:paraId="3F5466F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3FE767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13</w:t>
            </w:r>
            <w:r w:rsidR="00063071">
              <w:rPr>
                <w:rFonts w:ascii="Book Antiqua" w:hAnsi="Book Antiqua" w:hint="eastAsia"/>
                <w:sz w:val="22"/>
                <w:lang w:eastAsia="zh-CN"/>
              </w:rPr>
              <w:t xml:space="preserve"> </w:t>
            </w:r>
            <w:r w:rsidRPr="00F71370">
              <w:rPr>
                <w:rFonts w:ascii="Book Antiqua" w:hAnsi="Book Antiqua"/>
                <w:sz w:val="22"/>
              </w:rPr>
              <w:t>(18.3)</w:t>
            </w:r>
          </w:p>
        </w:tc>
        <w:tc>
          <w:tcPr>
            <w:tcW w:w="281" w:type="pct"/>
            <w:shd w:val="clear" w:color="auto" w:fill="auto"/>
            <w:vAlign w:val="center"/>
          </w:tcPr>
          <w:p w14:paraId="74133BD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0EBC96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w:t>
            </w:r>
            <w:r w:rsidR="00063071">
              <w:rPr>
                <w:rFonts w:ascii="Book Antiqua" w:hAnsi="Book Antiqua" w:hint="eastAsia"/>
                <w:sz w:val="22"/>
                <w:lang w:eastAsia="zh-CN"/>
              </w:rPr>
              <w:t xml:space="preserve"> </w:t>
            </w:r>
            <w:r w:rsidRPr="00F71370">
              <w:rPr>
                <w:rFonts w:ascii="Book Antiqua" w:hAnsi="Book Antiqua"/>
                <w:sz w:val="22"/>
              </w:rPr>
              <w:t>(13.6)</w:t>
            </w:r>
          </w:p>
        </w:tc>
        <w:tc>
          <w:tcPr>
            <w:tcW w:w="369" w:type="pct"/>
            <w:vAlign w:val="center"/>
          </w:tcPr>
          <w:p w14:paraId="109A38AE"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(20.4)</w:t>
            </w:r>
          </w:p>
        </w:tc>
        <w:tc>
          <w:tcPr>
            <w:tcW w:w="369" w:type="pct"/>
            <w:vAlign w:val="center"/>
          </w:tcPr>
          <w:p w14:paraId="077D30E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w:t>
            </w:r>
            <w:r w:rsidR="00063071">
              <w:rPr>
                <w:rFonts w:ascii="Book Antiqua" w:hAnsi="Book Antiqua" w:hint="eastAsia"/>
                <w:sz w:val="22"/>
                <w:lang w:eastAsia="zh-CN"/>
              </w:rPr>
              <w:t xml:space="preserve"> </w:t>
            </w:r>
            <w:r w:rsidRPr="00F71370">
              <w:rPr>
                <w:rFonts w:ascii="Book Antiqua" w:hAnsi="Book Antiqua"/>
                <w:sz w:val="22"/>
              </w:rPr>
              <w:t>(17.4)</w:t>
            </w:r>
          </w:p>
        </w:tc>
        <w:tc>
          <w:tcPr>
            <w:tcW w:w="254" w:type="pct"/>
            <w:vAlign w:val="center"/>
          </w:tcPr>
          <w:p w14:paraId="68C9982E"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18E0187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13</w:t>
            </w:r>
            <w:r w:rsidR="00063071">
              <w:rPr>
                <w:rFonts w:ascii="Book Antiqua" w:hAnsi="Book Antiqua" w:hint="eastAsia"/>
                <w:sz w:val="22"/>
                <w:lang w:eastAsia="zh-CN"/>
              </w:rPr>
              <w:t xml:space="preserve"> </w:t>
            </w:r>
            <w:r w:rsidRPr="00F71370">
              <w:rPr>
                <w:rFonts w:ascii="Book Antiqua" w:hAnsi="Book Antiqua"/>
                <w:sz w:val="22"/>
              </w:rPr>
              <w:t>(18.3)</w:t>
            </w:r>
          </w:p>
        </w:tc>
        <w:tc>
          <w:tcPr>
            <w:tcW w:w="254" w:type="pct"/>
            <w:vAlign w:val="center"/>
          </w:tcPr>
          <w:p w14:paraId="6818764F"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3A5BB0A5" w14:textId="77777777" w:rsidTr="00063071">
        <w:trPr>
          <w:jc w:val="center"/>
        </w:trPr>
        <w:tc>
          <w:tcPr>
            <w:tcW w:w="571" w:type="pct"/>
            <w:shd w:val="clear" w:color="auto" w:fill="auto"/>
          </w:tcPr>
          <w:p w14:paraId="736C203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i/>
                <w:sz w:val="22"/>
              </w:rPr>
              <w:t>MGMT</w:t>
            </w:r>
            <w:r w:rsidRPr="00F71370">
              <w:rPr>
                <w:rFonts w:ascii="Book Antiqua" w:hAnsi="Book Antiqua"/>
                <w:sz w:val="22"/>
              </w:rPr>
              <w:t xml:space="preserve"> gene</w:t>
            </w:r>
          </w:p>
        </w:tc>
        <w:tc>
          <w:tcPr>
            <w:tcW w:w="368" w:type="pct"/>
            <w:vAlign w:val="center"/>
          </w:tcPr>
          <w:p w14:paraId="161C6CF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5B8D2628"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50FDB1F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2FA1E824"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71536D8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89D42E3"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341BC187"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7DC2153"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42F7395B"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2160277C"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00D78835"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679109A8"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422C58E9"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3C04B0DE" w14:textId="77777777" w:rsidTr="00063071">
        <w:trPr>
          <w:jc w:val="center"/>
        </w:trPr>
        <w:tc>
          <w:tcPr>
            <w:tcW w:w="571" w:type="pct"/>
            <w:shd w:val="clear" w:color="auto" w:fill="auto"/>
          </w:tcPr>
          <w:p w14:paraId="6A948726"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proofErr w:type="spellStart"/>
            <w:r w:rsidRPr="00F71370">
              <w:rPr>
                <w:rFonts w:ascii="Book Antiqua" w:hAnsi="Book Antiqua"/>
                <w:sz w:val="22"/>
              </w:rPr>
              <w:t>Unmethylation</w:t>
            </w:r>
            <w:proofErr w:type="spellEnd"/>
          </w:p>
        </w:tc>
        <w:tc>
          <w:tcPr>
            <w:tcW w:w="368" w:type="pct"/>
            <w:vAlign w:val="center"/>
          </w:tcPr>
          <w:p w14:paraId="5F11BB82"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46</w:t>
            </w:r>
            <w:r w:rsidR="00063071">
              <w:rPr>
                <w:rFonts w:ascii="Book Antiqua" w:hAnsi="Book Antiqua" w:hint="eastAsia"/>
                <w:sz w:val="22"/>
                <w:lang w:eastAsia="zh-CN"/>
              </w:rPr>
              <w:t xml:space="preserve"> </w:t>
            </w:r>
            <w:r w:rsidRPr="00F71370">
              <w:rPr>
                <w:rFonts w:ascii="Book Antiqua" w:hAnsi="Book Antiqua"/>
                <w:sz w:val="22"/>
              </w:rPr>
              <w:t>(48.9)</w:t>
            </w:r>
          </w:p>
        </w:tc>
        <w:tc>
          <w:tcPr>
            <w:tcW w:w="369" w:type="pct"/>
            <w:shd w:val="clear" w:color="auto" w:fill="auto"/>
            <w:vAlign w:val="center"/>
          </w:tcPr>
          <w:p w14:paraId="465349F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063071">
              <w:rPr>
                <w:rFonts w:ascii="Book Antiqua" w:hAnsi="Book Antiqua" w:hint="eastAsia"/>
                <w:sz w:val="22"/>
                <w:lang w:eastAsia="zh-CN"/>
              </w:rPr>
              <w:t xml:space="preserve"> </w:t>
            </w:r>
            <w:r w:rsidRPr="00F71370">
              <w:rPr>
                <w:rFonts w:ascii="Book Antiqua" w:hAnsi="Book Antiqua"/>
                <w:sz w:val="22"/>
              </w:rPr>
              <w:t>(34.8)</w:t>
            </w:r>
          </w:p>
        </w:tc>
        <w:tc>
          <w:tcPr>
            <w:tcW w:w="369" w:type="pct"/>
            <w:shd w:val="clear" w:color="auto" w:fill="auto"/>
            <w:vAlign w:val="center"/>
          </w:tcPr>
          <w:p w14:paraId="044A27A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26</w:t>
            </w:r>
            <w:r w:rsidR="00063071">
              <w:rPr>
                <w:rFonts w:ascii="Book Antiqua" w:hAnsi="Book Antiqua" w:hint="eastAsia"/>
                <w:sz w:val="22"/>
                <w:lang w:eastAsia="zh-CN"/>
              </w:rPr>
              <w:t xml:space="preserve"> </w:t>
            </w:r>
            <w:r w:rsidRPr="00F71370">
              <w:rPr>
                <w:rFonts w:ascii="Book Antiqua" w:hAnsi="Book Antiqua"/>
                <w:sz w:val="22"/>
              </w:rPr>
              <w:t>(54.2)</w:t>
            </w:r>
          </w:p>
        </w:tc>
        <w:tc>
          <w:tcPr>
            <w:tcW w:w="369" w:type="pct"/>
            <w:vAlign w:val="center"/>
          </w:tcPr>
          <w:p w14:paraId="2BDF389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12</w:t>
            </w:r>
            <w:r w:rsidR="00063071">
              <w:rPr>
                <w:rFonts w:ascii="Book Antiqua" w:hAnsi="Book Antiqua" w:hint="eastAsia"/>
                <w:sz w:val="22"/>
                <w:lang w:eastAsia="zh-CN"/>
              </w:rPr>
              <w:t xml:space="preserve"> </w:t>
            </w:r>
            <w:r w:rsidRPr="00F71370">
              <w:rPr>
                <w:rFonts w:ascii="Book Antiqua" w:hAnsi="Book Antiqua"/>
                <w:sz w:val="22"/>
              </w:rPr>
              <w:t>(57.1)</w:t>
            </w:r>
          </w:p>
        </w:tc>
        <w:tc>
          <w:tcPr>
            <w:tcW w:w="281" w:type="pct"/>
            <w:vAlign w:val="center"/>
          </w:tcPr>
          <w:p w14:paraId="2D8A97F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0.24</w:t>
            </w:r>
          </w:p>
        </w:tc>
        <w:tc>
          <w:tcPr>
            <w:tcW w:w="369" w:type="pct"/>
            <w:shd w:val="clear" w:color="auto" w:fill="auto"/>
            <w:vAlign w:val="center"/>
          </w:tcPr>
          <w:p w14:paraId="38F42DB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34</w:t>
            </w:r>
            <w:r w:rsidR="00063071">
              <w:rPr>
                <w:rFonts w:ascii="Book Antiqua" w:hAnsi="Book Antiqua" w:hint="eastAsia"/>
                <w:sz w:val="22"/>
                <w:lang w:eastAsia="zh-CN"/>
              </w:rPr>
              <w:t xml:space="preserve"> </w:t>
            </w:r>
            <w:r w:rsidRPr="00F71370">
              <w:rPr>
                <w:rFonts w:ascii="Book Antiqua" w:hAnsi="Book Antiqua"/>
                <w:sz w:val="22"/>
              </w:rPr>
              <w:t>(47.9)</w:t>
            </w:r>
          </w:p>
        </w:tc>
        <w:tc>
          <w:tcPr>
            <w:tcW w:w="281" w:type="pct"/>
            <w:shd w:val="clear" w:color="auto" w:fill="auto"/>
            <w:vAlign w:val="center"/>
          </w:tcPr>
          <w:p w14:paraId="0A8B1A5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0.62</w:t>
            </w:r>
          </w:p>
        </w:tc>
        <w:tc>
          <w:tcPr>
            <w:tcW w:w="369" w:type="pct"/>
            <w:shd w:val="clear" w:color="auto" w:fill="auto"/>
            <w:vAlign w:val="center"/>
          </w:tcPr>
          <w:p w14:paraId="157ECA1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063071">
              <w:rPr>
                <w:rFonts w:ascii="Book Antiqua" w:hAnsi="Book Antiqua" w:hint="eastAsia"/>
                <w:sz w:val="22"/>
                <w:lang w:eastAsia="zh-CN"/>
              </w:rPr>
              <w:t xml:space="preserve"> </w:t>
            </w:r>
            <w:r w:rsidRPr="00F71370">
              <w:rPr>
                <w:rFonts w:ascii="Book Antiqua" w:hAnsi="Book Antiqua"/>
                <w:sz w:val="22"/>
              </w:rPr>
              <w:t>(36.4)</w:t>
            </w:r>
          </w:p>
        </w:tc>
        <w:tc>
          <w:tcPr>
            <w:tcW w:w="369" w:type="pct"/>
            <w:vAlign w:val="center"/>
          </w:tcPr>
          <w:p w14:paraId="3C1C5EBA"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25</w:t>
            </w:r>
            <w:r w:rsidR="00063071">
              <w:rPr>
                <w:rFonts w:ascii="Book Antiqua" w:hAnsi="Book Antiqua" w:hint="eastAsia"/>
                <w:sz w:val="22"/>
                <w:lang w:eastAsia="zh-CN"/>
              </w:rPr>
              <w:t xml:space="preserve"> </w:t>
            </w:r>
            <w:r w:rsidRPr="00F71370">
              <w:rPr>
                <w:rFonts w:ascii="Book Antiqua" w:hAnsi="Book Antiqua"/>
                <w:sz w:val="22"/>
              </w:rPr>
              <w:t>(51.0)</w:t>
            </w:r>
          </w:p>
        </w:tc>
        <w:tc>
          <w:tcPr>
            <w:tcW w:w="369" w:type="pct"/>
            <w:vAlign w:val="center"/>
          </w:tcPr>
          <w:p w14:paraId="276AD52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13</w:t>
            </w:r>
            <w:r w:rsidR="00063071">
              <w:rPr>
                <w:rFonts w:ascii="Book Antiqua" w:hAnsi="Book Antiqua" w:hint="eastAsia"/>
                <w:sz w:val="22"/>
                <w:lang w:eastAsia="zh-CN"/>
              </w:rPr>
              <w:t xml:space="preserve"> </w:t>
            </w:r>
            <w:r w:rsidRPr="00F71370">
              <w:rPr>
                <w:rFonts w:ascii="Book Antiqua" w:hAnsi="Book Antiqua"/>
                <w:sz w:val="22"/>
              </w:rPr>
              <w:t>(56.5)</w:t>
            </w:r>
          </w:p>
        </w:tc>
        <w:tc>
          <w:tcPr>
            <w:tcW w:w="254" w:type="pct"/>
            <w:vAlign w:val="center"/>
          </w:tcPr>
          <w:p w14:paraId="487FC28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0.37</w:t>
            </w:r>
          </w:p>
        </w:tc>
        <w:tc>
          <w:tcPr>
            <w:tcW w:w="410" w:type="pct"/>
            <w:vAlign w:val="center"/>
          </w:tcPr>
          <w:p w14:paraId="6856D04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33</w:t>
            </w:r>
            <w:r w:rsidR="00063071">
              <w:rPr>
                <w:rFonts w:ascii="Book Antiqua" w:hAnsi="Book Antiqua" w:hint="eastAsia"/>
                <w:sz w:val="22"/>
                <w:lang w:eastAsia="zh-CN"/>
              </w:rPr>
              <w:t xml:space="preserve"> </w:t>
            </w:r>
            <w:r w:rsidRPr="00F71370">
              <w:rPr>
                <w:rFonts w:ascii="Book Antiqua" w:hAnsi="Book Antiqua"/>
                <w:sz w:val="22"/>
              </w:rPr>
              <w:t>(46.5)</w:t>
            </w:r>
          </w:p>
        </w:tc>
        <w:tc>
          <w:tcPr>
            <w:tcW w:w="254" w:type="pct"/>
            <w:vAlign w:val="center"/>
          </w:tcPr>
          <w:p w14:paraId="6581B4D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0.55</w:t>
            </w:r>
          </w:p>
        </w:tc>
      </w:tr>
      <w:tr w:rsidR="004E733C" w:rsidRPr="00F71370" w14:paraId="3C726CCA" w14:textId="77777777" w:rsidTr="00063071">
        <w:trPr>
          <w:jc w:val="center"/>
        </w:trPr>
        <w:tc>
          <w:tcPr>
            <w:tcW w:w="571" w:type="pct"/>
            <w:shd w:val="clear" w:color="auto" w:fill="auto"/>
          </w:tcPr>
          <w:p w14:paraId="1B021708"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 xml:space="preserve">Methylation </w:t>
            </w:r>
          </w:p>
        </w:tc>
        <w:tc>
          <w:tcPr>
            <w:tcW w:w="368" w:type="pct"/>
            <w:vAlign w:val="center"/>
          </w:tcPr>
          <w:p w14:paraId="3A3A545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48</w:t>
            </w:r>
            <w:r w:rsidR="00063071">
              <w:rPr>
                <w:rFonts w:ascii="Book Antiqua" w:hAnsi="Book Antiqua" w:hint="eastAsia"/>
                <w:sz w:val="22"/>
                <w:lang w:eastAsia="zh-CN"/>
              </w:rPr>
              <w:t xml:space="preserve"> </w:t>
            </w:r>
            <w:r w:rsidRPr="00F71370">
              <w:rPr>
                <w:rFonts w:ascii="Book Antiqua" w:hAnsi="Book Antiqua"/>
                <w:sz w:val="22"/>
              </w:rPr>
              <w:t>(51.1)</w:t>
            </w:r>
          </w:p>
        </w:tc>
        <w:tc>
          <w:tcPr>
            <w:tcW w:w="369" w:type="pct"/>
            <w:shd w:val="clear" w:color="auto" w:fill="auto"/>
            <w:vAlign w:val="center"/>
          </w:tcPr>
          <w:p w14:paraId="6AC25D8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15</w:t>
            </w:r>
            <w:r w:rsidR="00063071">
              <w:rPr>
                <w:rFonts w:ascii="Book Antiqua" w:hAnsi="Book Antiqua" w:hint="eastAsia"/>
                <w:sz w:val="22"/>
                <w:lang w:eastAsia="zh-CN"/>
              </w:rPr>
              <w:t xml:space="preserve"> </w:t>
            </w:r>
            <w:r w:rsidRPr="00F71370">
              <w:rPr>
                <w:rFonts w:ascii="Book Antiqua" w:hAnsi="Book Antiqua"/>
                <w:sz w:val="22"/>
              </w:rPr>
              <w:t>(65.2)</w:t>
            </w:r>
          </w:p>
        </w:tc>
        <w:tc>
          <w:tcPr>
            <w:tcW w:w="369" w:type="pct"/>
            <w:shd w:val="clear" w:color="auto" w:fill="auto"/>
            <w:vAlign w:val="center"/>
          </w:tcPr>
          <w:p w14:paraId="3D8BE32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22</w:t>
            </w:r>
            <w:r w:rsidR="00063071">
              <w:rPr>
                <w:rFonts w:ascii="Book Antiqua" w:hAnsi="Book Antiqua" w:hint="eastAsia"/>
                <w:sz w:val="22"/>
                <w:lang w:eastAsia="zh-CN"/>
              </w:rPr>
              <w:t xml:space="preserve"> </w:t>
            </w:r>
            <w:r w:rsidRPr="00F71370">
              <w:rPr>
                <w:rFonts w:ascii="Book Antiqua" w:hAnsi="Book Antiqua"/>
                <w:sz w:val="22"/>
              </w:rPr>
              <w:t>(45.8)</w:t>
            </w:r>
          </w:p>
        </w:tc>
        <w:tc>
          <w:tcPr>
            <w:tcW w:w="369" w:type="pct"/>
            <w:vAlign w:val="center"/>
          </w:tcPr>
          <w:p w14:paraId="3A9655D1"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9</w:t>
            </w:r>
            <w:r w:rsidR="00063071">
              <w:rPr>
                <w:rFonts w:ascii="Book Antiqua" w:hAnsi="Book Antiqua" w:hint="eastAsia"/>
                <w:sz w:val="22"/>
                <w:lang w:eastAsia="zh-CN"/>
              </w:rPr>
              <w:t xml:space="preserve"> </w:t>
            </w:r>
            <w:r w:rsidRPr="00F71370">
              <w:rPr>
                <w:rFonts w:ascii="Book Antiqua" w:hAnsi="Book Antiqua"/>
                <w:sz w:val="22"/>
              </w:rPr>
              <w:t>(42.9)</w:t>
            </w:r>
          </w:p>
        </w:tc>
        <w:tc>
          <w:tcPr>
            <w:tcW w:w="281" w:type="pct"/>
            <w:vAlign w:val="center"/>
          </w:tcPr>
          <w:p w14:paraId="3466F610"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6CFA940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37</w:t>
            </w:r>
            <w:r w:rsidR="00063071">
              <w:rPr>
                <w:rFonts w:ascii="Book Antiqua" w:hAnsi="Book Antiqua" w:hint="eastAsia"/>
                <w:sz w:val="22"/>
                <w:lang w:eastAsia="zh-CN"/>
              </w:rPr>
              <w:t xml:space="preserve"> </w:t>
            </w:r>
            <w:r w:rsidRPr="00F71370">
              <w:rPr>
                <w:rFonts w:ascii="Book Antiqua" w:hAnsi="Book Antiqua"/>
                <w:sz w:val="22"/>
              </w:rPr>
              <w:t>(52.1)</w:t>
            </w:r>
          </w:p>
        </w:tc>
        <w:tc>
          <w:tcPr>
            <w:tcW w:w="281" w:type="pct"/>
            <w:shd w:val="clear" w:color="auto" w:fill="auto"/>
            <w:vAlign w:val="center"/>
          </w:tcPr>
          <w:p w14:paraId="640EF1E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C62AE24"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14</w:t>
            </w:r>
            <w:r w:rsidR="00063071">
              <w:rPr>
                <w:rFonts w:ascii="Book Antiqua" w:hAnsi="Book Antiqua" w:hint="eastAsia"/>
                <w:sz w:val="22"/>
                <w:lang w:eastAsia="zh-CN"/>
              </w:rPr>
              <w:t xml:space="preserve"> </w:t>
            </w:r>
            <w:r w:rsidRPr="00F71370">
              <w:rPr>
                <w:rFonts w:ascii="Book Antiqua" w:hAnsi="Book Antiqua"/>
                <w:sz w:val="22"/>
              </w:rPr>
              <w:t>(63.6)</w:t>
            </w:r>
          </w:p>
        </w:tc>
        <w:tc>
          <w:tcPr>
            <w:tcW w:w="369" w:type="pct"/>
            <w:vAlign w:val="center"/>
          </w:tcPr>
          <w:p w14:paraId="60BF6DA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24</w:t>
            </w:r>
            <w:r w:rsidR="00063071">
              <w:rPr>
                <w:rFonts w:ascii="Book Antiqua" w:hAnsi="Book Antiqua" w:hint="eastAsia"/>
                <w:sz w:val="22"/>
                <w:lang w:eastAsia="zh-CN"/>
              </w:rPr>
              <w:t xml:space="preserve"> </w:t>
            </w:r>
            <w:r w:rsidRPr="00F71370">
              <w:rPr>
                <w:rFonts w:ascii="Book Antiqua" w:hAnsi="Book Antiqua"/>
                <w:sz w:val="22"/>
              </w:rPr>
              <w:t>(49.0)</w:t>
            </w:r>
          </w:p>
        </w:tc>
        <w:tc>
          <w:tcPr>
            <w:tcW w:w="369" w:type="pct"/>
            <w:vAlign w:val="center"/>
          </w:tcPr>
          <w:p w14:paraId="2ADE599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10</w:t>
            </w:r>
            <w:r w:rsidR="00063071">
              <w:rPr>
                <w:rFonts w:ascii="Book Antiqua" w:hAnsi="Book Antiqua" w:hint="eastAsia"/>
                <w:sz w:val="22"/>
                <w:lang w:eastAsia="zh-CN"/>
              </w:rPr>
              <w:t xml:space="preserve"> </w:t>
            </w:r>
            <w:r w:rsidRPr="00F71370">
              <w:rPr>
                <w:rFonts w:ascii="Book Antiqua" w:hAnsi="Book Antiqua"/>
                <w:sz w:val="22"/>
              </w:rPr>
              <w:t>(43.5)</w:t>
            </w:r>
          </w:p>
        </w:tc>
        <w:tc>
          <w:tcPr>
            <w:tcW w:w="254" w:type="pct"/>
            <w:vAlign w:val="center"/>
          </w:tcPr>
          <w:p w14:paraId="2F1FB8FE"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6F08B88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38</w:t>
            </w:r>
            <w:r w:rsidR="00063071">
              <w:rPr>
                <w:rFonts w:ascii="Book Antiqua" w:hAnsi="Book Antiqua" w:hint="eastAsia"/>
                <w:sz w:val="22"/>
                <w:lang w:eastAsia="zh-CN"/>
              </w:rPr>
              <w:t xml:space="preserve"> </w:t>
            </w:r>
            <w:r w:rsidRPr="00F71370">
              <w:rPr>
                <w:rFonts w:ascii="Book Antiqua" w:hAnsi="Book Antiqua"/>
                <w:sz w:val="22"/>
              </w:rPr>
              <w:t>(53.5)</w:t>
            </w:r>
          </w:p>
        </w:tc>
        <w:tc>
          <w:tcPr>
            <w:tcW w:w="254" w:type="pct"/>
            <w:vAlign w:val="center"/>
          </w:tcPr>
          <w:p w14:paraId="3C9BB4C3"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385C404D" w14:textId="77777777" w:rsidTr="00063071">
        <w:trPr>
          <w:jc w:val="center"/>
        </w:trPr>
        <w:tc>
          <w:tcPr>
            <w:tcW w:w="571" w:type="pct"/>
            <w:shd w:val="clear" w:color="auto" w:fill="auto"/>
          </w:tcPr>
          <w:p w14:paraId="0CC453F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 xml:space="preserve">Death in 5 </w:t>
            </w:r>
            <w:proofErr w:type="spellStart"/>
            <w:r w:rsidRPr="00F71370">
              <w:rPr>
                <w:rFonts w:ascii="Book Antiqua" w:hAnsi="Book Antiqua"/>
                <w:sz w:val="22"/>
              </w:rPr>
              <w:t>yr</w:t>
            </w:r>
            <w:proofErr w:type="spellEnd"/>
          </w:p>
        </w:tc>
        <w:tc>
          <w:tcPr>
            <w:tcW w:w="368" w:type="pct"/>
            <w:vAlign w:val="center"/>
          </w:tcPr>
          <w:p w14:paraId="62D597E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3732223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1958280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66051C70"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vAlign w:val="center"/>
          </w:tcPr>
          <w:p w14:paraId="6D20EAD9"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22DE71D5" w14:textId="77777777" w:rsidR="00F71370" w:rsidRPr="00F71370" w:rsidRDefault="00F71370" w:rsidP="005C17A7">
            <w:pPr>
              <w:adjustRightInd w:val="0"/>
              <w:snapToGrid w:val="0"/>
              <w:spacing w:line="360" w:lineRule="auto"/>
              <w:jc w:val="both"/>
              <w:rPr>
                <w:rFonts w:ascii="Book Antiqua" w:hAnsi="Book Antiqua"/>
                <w:sz w:val="22"/>
              </w:rPr>
            </w:pPr>
          </w:p>
        </w:tc>
        <w:tc>
          <w:tcPr>
            <w:tcW w:w="281" w:type="pct"/>
            <w:shd w:val="clear" w:color="auto" w:fill="auto"/>
            <w:vAlign w:val="center"/>
          </w:tcPr>
          <w:p w14:paraId="4AC1BA8A"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shd w:val="clear" w:color="auto" w:fill="auto"/>
            <w:vAlign w:val="center"/>
          </w:tcPr>
          <w:p w14:paraId="051E28E3"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71133D64"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vAlign w:val="center"/>
          </w:tcPr>
          <w:p w14:paraId="0A2716A0"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189B9DD1"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vAlign w:val="center"/>
          </w:tcPr>
          <w:p w14:paraId="25021C6A" w14:textId="77777777" w:rsidR="00F71370" w:rsidRPr="00F71370" w:rsidRDefault="00F71370" w:rsidP="005C17A7">
            <w:pPr>
              <w:adjustRightInd w:val="0"/>
              <w:snapToGrid w:val="0"/>
              <w:spacing w:line="360" w:lineRule="auto"/>
              <w:jc w:val="both"/>
              <w:rPr>
                <w:rFonts w:ascii="Book Antiqua" w:hAnsi="Book Antiqua"/>
                <w:sz w:val="22"/>
              </w:rPr>
            </w:pPr>
          </w:p>
        </w:tc>
        <w:tc>
          <w:tcPr>
            <w:tcW w:w="254" w:type="pct"/>
            <w:vAlign w:val="center"/>
          </w:tcPr>
          <w:p w14:paraId="5D08DEE8" w14:textId="77777777" w:rsidR="00F71370" w:rsidRPr="00F71370" w:rsidRDefault="00F71370" w:rsidP="005C17A7">
            <w:pPr>
              <w:adjustRightInd w:val="0"/>
              <w:snapToGrid w:val="0"/>
              <w:spacing w:line="360" w:lineRule="auto"/>
              <w:jc w:val="both"/>
              <w:rPr>
                <w:rFonts w:ascii="Book Antiqua" w:hAnsi="Book Antiqua"/>
                <w:sz w:val="22"/>
              </w:rPr>
            </w:pPr>
          </w:p>
        </w:tc>
      </w:tr>
      <w:tr w:rsidR="004E733C" w:rsidRPr="00F71370" w14:paraId="4DEBBD88" w14:textId="77777777" w:rsidTr="00063071">
        <w:trPr>
          <w:jc w:val="center"/>
        </w:trPr>
        <w:tc>
          <w:tcPr>
            <w:tcW w:w="571" w:type="pct"/>
            <w:shd w:val="clear" w:color="auto" w:fill="auto"/>
          </w:tcPr>
          <w:p w14:paraId="461B9187"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 xml:space="preserve">No </w:t>
            </w:r>
          </w:p>
        </w:tc>
        <w:tc>
          <w:tcPr>
            <w:tcW w:w="368" w:type="pct"/>
            <w:vAlign w:val="center"/>
          </w:tcPr>
          <w:p w14:paraId="2AAAD3C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76</w:t>
            </w:r>
            <w:r w:rsidR="00063071">
              <w:rPr>
                <w:rFonts w:ascii="Book Antiqua" w:hAnsi="Book Antiqua" w:hint="eastAsia"/>
                <w:sz w:val="22"/>
                <w:lang w:eastAsia="zh-CN"/>
              </w:rPr>
              <w:t xml:space="preserve"> </w:t>
            </w:r>
            <w:r w:rsidRPr="00F71370">
              <w:rPr>
                <w:rFonts w:ascii="Book Antiqua" w:hAnsi="Book Antiqua"/>
                <w:sz w:val="22"/>
              </w:rPr>
              <w:t>(80.9)</w:t>
            </w:r>
          </w:p>
        </w:tc>
        <w:tc>
          <w:tcPr>
            <w:tcW w:w="369" w:type="pct"/>
            <w:shd w:val="clear" w:color="auto" w:fill="auto"/>
            <w:vAlign w:val="center"/>
          </w:tcPr>
          <w:p w14:paraId="768BCDD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21</w:t>
            </w:r>
            <w:r w:rsidR="00063071">
              <w:rPr>
                <w:rFonts w:ascii="Book Antiqua" w:hAnsi="Book Antiqua" w:hint="eastAsia"/>
                <w:sz w:val="22"/>
                <w:lang w:eastAsia="zh-CN"/>
              </w:rPr>
              <w:t xml:space="preserve"> </w:t>
            </w:r>
            <w:r w:rsidRPr="00F71370">
              <w:rPr>
                <w:rFonts w:ascii="Book Antiqua" w:hAnsi="Book Antiqua"/>
                <w:sz w:val="22"/>
              </w:rPr>
              <w:t>(91.3)</w:t>
            </w:r>
          </w:p>
        </w:tc>
        <w:tc>
          <w:tcPr>
            <w:tcW w:w="369" w:type="pct"/>
            <w:shd w:val="clear" w:color="auto" w:fill="auto"/>
            <w:vAlign w:val="center"/>
          </w:tcPr>
          <w:p w14:paraId="6C657D2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41</w:t>
            </w:r>
            <w:r w:rsidR="00063071">
              <w:rPr>
                <w:rFonts w:ascii="Book Antiqua" w:hAnsi="Book Antiqua" w:hint="eastAsia"/>
                <w:sz w:val="22"/>
                <w:lang w:eastAsia="zh-CN"/>
              </w:rPr>
              <w:t xml:space="preserve"> </w:t>
            </w:r>
            <w:r w:rsidRPr="00F71370">
              <w:rPr>
                <w:rFonts w:ascii="Book Antiqua" w:hAnsi="Book Antiqua"/>
                <w:sz w:val="22"/>
              </w:rPr>
              <w:t>(85.4)</w:t>
            </w:r>
          </w:p>
        </w:tc>
        <w:tc>
          <w:tcPr>
            <w:tcW w:w="369" w:type="pct"/>
            <w:vAlign w:val="center"/>
          </w:tcPr>
          <w:p w14:paraId="0C80757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13</w:t>
            </w:r>
            <w:r w:rsidR="00063071">
              <w:rPr>
                <w:rFonts w:ascii="Book Antiqua" w:hAnsi="Book Antiqua" w:hint="eastAsia"/>
                <w:sz w:val="22"/>
                <w:lang w:eastAsia="zh-CN"/>
              </w:rPr>
              <w:t xml:space="preserve"> </w:t>
            </w:r>
            <w:r w:rsidRPr="00F71370">
              <w:rPr>
                <w:rFonts w:ascii="Book Antiqua" w:hAnsi="Book Antiqua"/>
                <w:sz w:val="22"/>
              </w:rPr>
              <w:t>(61.9)</w:t>
            </w:r>
          </w:p>
        </w:tc>
        <w:tc>
          <w:tcPr>
            <w:tcW w:w="281" w:type="pct"/>
            <w:vAlign w:val="center"/>
          </w:tcPr>
          <w:p w14:paraId="3727977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0.03</w:t>
            </w:r>
          </w:p>
        </w:tc>
        <w:tc>
          <w:tcPr>
            <w:tcW w:w="369" w:type="pct"/>
            <w:shd w:val="clear" w:color="auto" w:fill="auto"/>
            <w:vAlign w:val="center"/>
          </w:tcPr>
          <w:p w14:paraId="04EAC1B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62</w:t>
            </w:r>
            <w:r w:rsidR="00063071">
              <w:rPr>
                <w:rFonts w:ascii="Book Antiqua" w:hAnsi="Book Antiqua" w:hint="eastAsia"/>
                <w:sz w:val="22"/>
                <w:lang w:eastAsia="zh-CN"/>
              </w:rPr>
              <w:t xml:space="preserve"> </w:t>
            </w:r>
            <w:r w:rsidRPr="00F71370">
              <w:rPr>
                <w:rFonts w:ascii="Book Antiqua" w:hAnsi="Book Antiqua"/>
                <w:sz w:val="22"/>
              </w:rPr>
              <w:t>(87.3)</w:t>
            </w:r>
          </w:p>
        </w:tc>
        <w:tc>
          <w:tcPr>
            <w:tcW w:w="281" w:type="pct"/>
            <w:shd w:val="clear" w:color="auto" w:fill="auto"/>
            <w:vAlign w:val="center"/>
          </w:tcPr>
          <w:p w14:paraId="3D17661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0.02</w:t>
            </w:r>
          </w:p>
        </w:tc>
        <w:tc>
          <w:tcPr>
            <w:tcW w:w="369" w:type="pct"/>
            <w:shd w:val="clear" w:color="auto" w:fill="auto"/>
            <w:vAlign w:val="center"/>
          </w:tcPr>
          <w:p w14:paraId="45B593C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20</w:t>
            </w:r>
            <w:r w:rsidR="00063071">
              <w:rPr>
                <w:rFonts w:ascii="Book Antiqua" w:hAnsi="Book Antiqua" w:hint="eastAsia"/>
                <w:sz w:val="22"/>
                <w:lang w:eastAsia="zh-CN"/>
              </w:rPr>
              <w:t xml:space="preserve"> </w:t>
            </w:r>
            <w:r w:rsidRPr="00F71370">
              <w:rPr>
                <w:rFonts w:ascii="Book Antiqua" w:hAnsi="Book Antiqua"/>
                <w:sz w:val="22"/>
              </w:rPr>
              <w:t>(90.9)</w:t>
            </w:r>
          </w:p>
        </w:tc>
        <w:tc>
          <w:tcPr>
            <w:tcW w:w="369" w:type="pct"/>
            <w:vAlign w:val="center"/>
          </w:tcPr>
          <w:p w14:paraId="61F2C49B"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42</w:t>
            </w:r>
            <w:r w:rsidR="00063071">
              <w:rPr>
                <w:rFonts w:ascii="Book Antiqua" w:hAnsi="Book Antiqua" w:hint="eastAsia"/>
                <w:sz w:val="22"/>
                <w:lang w:eastAsia="zh-CN"/>
              </w:rPr>
              <w:t xml:space="preserve"> </w:t>
            </w:r>
            <w:r w:rsidRPr="00F71370">
              <w:rPr>
                <w:rFonts w:ascii="Book Antiqua" w:hAnsi="Book Antiqua"/>
                <w:sz w:val="22"/>
              </w:rPr>
              <w:t>(85.7)</w:t>
            </w:r>
          </w:p>
        </w:tc>
        <w:tc>
          <w:tcPr>
            <w:tcW w:w="369" w:type="pct"/>
            <w:vAlign w:val="center"/>
          </w:tcPr>
          <w:p w14:paraId="396D588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14</w:t>
            </w:r>
            <w:r w:rsidR="00063071">
              <w:rPr>
                <w:rFonts w:ascii="Book Antiqua" w:hAnsi="Book Antiqua" w:hint="eastAsia"/>
                <w:sz w:val="22"/>
                <w:lang w:eastAsia="zh-CN"/>
              </w:rPr>
              <w:t xml:space="preserve"> </w:t>
            </w:r>
            <w:r w:rsidRPr="00F71370">
              <w:rPr>
                <w:rFonts w:ascii="Book Antiqua" w:hAnsi="Book Antiqua"/>
                <w:sz w:val="22"/>
              </w:rPr>
              <w:t>(60.9)</w:t>
            </w:r>
          </w:p>
        </w:tc>
        <w:tc>
          <w:tcPr>
            <w:tcW w:w="254" w:type="pct"/>
            <w:vAlign w:val="center"/>
          </w:tcPr>
          <w:p w14:paraId="32EB2F2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0.02</w:t>
            </w:r>
          </w:p>
        </w:tc>
        <w:tc>
          <w:tcPr>
            <w:tcW w:w="410" w:type="pct"/>
            <w:vAlign w:val="center"/>
          </w:tcPr>
          <w:p w14:paraId="037CD6C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62</w:t>
            </w:r>
            <w:r w:rsidR="00063071">
              <w:rPr>
                <w:rFonts w:ascii="Book Antiqua" w:hAnsi="Book Antiqua" w:hint="eastAsia"/>
                <w:sz w:val="22"/>
                <w:lang w:eastAsia="zh-CN"/>
              </w:rPr>
              <w:t xml:space="preserve"> </w:t>
            </w:r>
            <w:r w:rsidRPr="00F71370">
              <w:rPr>
                <w:rFonts w:ascii="Book Antiqua" w:hAnsi="Book Antiqua"/>
                <w:sz w:val="22"/>
              </w:rPr>
              <w:t>(87.3)</w:t>
            </w:r>
          </w:p>
        </w:tc>
        <w:tc>
          <w:tcPr>
            <w:tcW w:w="254" w:type="pct"/>
            <w:vAlign w:val="center"/>
          </w:tcPr>
          <w:p w14:paraId="6747F0B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0.01</w:t>
            </w:r>
          </w:p>
        </w:tc>
      </w:tr>
      <w:tr w:rsidR="004E733C" w:rsidRPr="00F71370" w14:paraId="75FCEDEA" w14:textId="77777777" w:rsidTr="00063071">
        <w:trPr>
          <w:jc w:val="center"/>
        </w:trPr>
        <w:tc>
          <w:tcPr>
            <w:tcW w:w="571" w:type="pct"/>
            <w:tcBorders>
              <w:bottom w:val="single" w:sz="4" w:space="0" w:color="auto"/>
            </w:tcBorders>
            <w:shd w:val="clear" w:color="auto" w:fill="auto"/>
          </w:tcPr>
          <w:p w14:paraId="67D2E4B1" w14:textId="77777777" w:rsidR="00F71370" w:rsidRPr="00F71370" w:rsidRDefault="00F71370" w:rsidP="00F71370">
            <w:pPr>
              <w:adjustRightInd w:val="0"/>
              <w:snapToGrid w:val="0"/>
              <w:spacing w:line="360" w:lineRule="auto"/>
              <w:ind w:firstLineChars="100" w:firstLine="220"/>
              <w:jc w:val="both"/>
              <w:rPr>
                <w:rFonts w:ascii="Book Antiqua" w:hAnsi="Book Antiqua"/>
                <w:sz w:val="22"/>
              </w:rPr>
            </w:pPr>
            <w:r w:rsidRPr="00F71370">
              <w:rPr>
                <w:rFonts w:ascii="Book Antiqua" w:hAnsi="Book Antiqua"/>
                <w:sz w:val="22"/>
              </w:rPr>
              <w:t xml:space="preserve">Yes </w:t>
            </w:r>
          </w:p>
        </w:tc>
        <w:tc>
          <w:tcPr>
            <w:tcW w:w="368" w:type="pct"/>
            <w:tcBorders>
              <w:bottom w:val="single" w:sz="4" w:space="0" w:color="auto"/>
            </w:tcBorders>
            <w:vAlign w:val="center"/>
          </w:tcPr>
          <w:p w14:paraId="209C55C9"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18</w:t>
            </w:r>
            <w:r w:rsidR="00063071">
              <w:rPr>
                <w:rFonts w:ascii="Book Antiqua" w:hAnsi="Book Antiqua" w:hint="eastAsia"/>
                <w:sz w:val="22"/>
                <w:lang w:eastAsia="zh-CN"/>
              </w:rPr>
              <w:t xml:space="preserve"> </w:t>
            </w:r>
            <w:r w:rsidRPr="00F71370">
              <w:rPr>
                <w:rFonts w:ascii="Book Antiqua" w:hAnsi="Book Antiqua"/>
                <w:sz w:val="22"/>
              </w:rPr>
              <w:t>(19.1)</w:t>
            </w:r>
          </w:p>
        </w:tc>
        <w:tc>
          <w:tcPr>
            <w:tcW w:w="369" w:type="pct"/>
            <w:tcBorders>
              <w:bottom w:val="single" w:sz="4" w:space="0" w:color="auto"/>
            </w:tcBorders>
            <w:shd w:val="clear" w:color="auto" w:fill="auto"/>
            <w:vAlign w:val="center"/>
          </w:tcPr>
          <w:p w14:paraId="2893C0AF"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w:t>
            </w:r>
            <w:r w:rsidR="00063071">
              <w:rPr>
                <w:rFonts w:ascii="Book Antiqua" w:hAnsi="Book Antiqua" w:hint="eastAsia"/>
                <w:sz w:val="22"/>
                <w:lang w:eastAsia="zh-CN"/>
              </w:rPr>
              <w:t xml:space="preserve"> </w:t>
            </w:r>
            <w:r w:rsidRPr="00F71370">
              <w:rPr>
                <w:rFonts w:ascii="Book Antiqua" w:hAnsi="Book Antiqua"/>
                <w:sz w:val="22"/>
              </w:rPr>
              <w:t>(8.7)</w:t>
            </w:r>
          </w:p>
        </w:tc>
        <w:tc>
          <w:tcPr>
            <w:tcW w:w="369" w:type="pct"/>
            <w:tcBorders>
              <w:bottom w:val="single" w:sz="4" w:space="0" w:color="auto"/>
            </w:tcBorders>
            <w:shd w:val="clear" w:color="auto" w:fill="auto"/>
            <w:vAlign w:val="center"/>
          </w:tcPr>
          <w:p w14:paraId="4753CA0C"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063071">
              <w:rPr>
                <w:rFonts w:ascii="Book Antiqua" w:hAnsi="Book Antiqua" w:hint="eastAsia"/>
                <w:sz w:val="22"/>
                <w:lang w:eastAsia="zh-CN"/>
              </w:rPr>
              <w:t xml:space="preserve"> </w:t>
            </w:r>
            <w:r w:rsidRPr="00F71370">
              <w:rPr>
                <w:rFonts w:ascii="Book Antiqua" w:hAnsi="Book Antiqua"/>
                <w:sz w:val="22"/>
              </w:rPr>
              <w:t>(14.6)</w:t>
            </w:r>
          </w:p>
        </w:tc>
        <w:tc>
          <w:tcPr>
            <w:tcW w:w="369" w:type="pct"/>
            <w:tcBorders>
              <w:bottom w:val="single" w:sz="4" w:space="0" w:color="auto"/>
            </w:tcBorders>
            <w:vAlign w:val="center"/>
          </w:tcPr>
          <w:p w14:paraId="747B0B58"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8</w:t>
            </w:r>
            <w:r w:rsidR="00063071">
              <w:rPr>
                <w:rFonts w:ascii="Book Antiqua" w:hAnsi="Book Antiqua" w:hint="eastAsia"/>
                <w:sz w:val="22"/>
                <w:lang w:eastAsia="zh-CN"/>
              </w:rPr>
              <w:t xml:space="preserve"> </w:t>
            </w:r>
            <w:r w:rsidRPr="00F71370">
              <w:rPr>
                <w:rFonts w:ascii="Book Antiqua" w:hAnsi="Book Antiqua"/>
                <w:sz w:val="22"/>
              </w:rPr>
              <w:t>(38.1)</w:t>
            </w:r>
          </w:p>
        </w:tc>
        <w:tc>
          <w:tcPr>
            <w:tcW w:w="281" w:type="pct"/>
            <w:tcBorders>
              <w:bottom w:val="single" w:sz="4" w:space="0" w:color="auto"/>
            </w:tcBorders>
            <w:vAlign w:val="center"/>
          </w:tcPr>
          <w:p w14:paraId="2F6F18C5"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bottom w:val="single" w:sz="4" w:space="0" w:color="auto"/>
            </w:tcBorders>
            <w:shd w:val="clear" w:color="auto" w:fill="auto"/>
            <w:vAlign w:val="center"/>
          </w:tcPr>
          <w:p w14:paraId="54160353"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9</w:t>
            </w:r>
            <w:r w:rsidR="00063071">
              <w:rPr>
                <w:rFonts w:ascii="Book Antiqua" w:hAnsi="Book Antiqua" w:hint="eastAsia"/>
                <w:sz w:val="22"/>
                <w:lang w:eastAsia="zh-CN"/>
              </w:rPr>
              <w:t xml:space="preserve"> </w:t>
            </w:r>
            <w:r w:rsidRPr="00F71370">
              <w:rPr>
                <w:rFonts w:ascii="Book Antiqua" w:hAnsi="Book Antiqua"/>
                <w:sz w:val="22"/>
              </w:rPr>
              <w:t>(12.7)</w:t>
            </w:r>
          </w:p>
        </w:tc>
        <w:tc>
          <w:tcPr>
            <w:tcW w:w="281" w:type="pct"/>
            <w:tcBorders>
              <w:bottom w:val="single" w:sz="4" w:space="0" w:color="auto"/>
            </w:tcBorders>
            <w:shd w:val="clear" w:color="auto" w:fill="auto"/>
            <w:vAlign w:val="center"/>
          </w:tcPr>
          <w:p w14:paraId="6B8A651C" w14:textId="77777777" w:rsidR="00F71370" w:rsidRPr="00F71370" w:rsidRDefault="00F71370" w:rsidP="005C17A7">
            <w:pPr>
              <w:adjustRightInd w:val="0"/>
              <w:snapToGrid w:val="0"/>
              <w:spacing w:line="360" w:lineRule="auto"/>
              <w:jc w:val="both"/>
              <w:rPr>
                <w:rFonts w:ascii="Book Antiqua" w:hAnsi="Book Antiqua"/>
                <w:sz w:val="22"/>
              </w:rPr>
            </w:pPr>
          </w:p>
        </w:tc>
        <w:tc>
          <w:tcPr>
            <w:tcW w:w="369" w:type="pct"/>
            <w:tcBorders>
              <w:bottom w:val="single" w:sz="4" w:space="0" w:color="auto"/>
            </w:tcBorders>
            <w:shd w:val="clear" w:color="auto" w:fill="auto"/>
            <w:vAlign w:val="center"/>
          </w:tcPr>
          <w:p w14:paraId="3755DAD5"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2</w:t>
            </w:r>
            <w:r w:rsidR="00063071">
              <w:rPr>
                <w:rFonts w:ascii="Book Antiqua" w:hAnsi="Book Antiqua" w:hint="eastAsia"/>
                <w:sz w:val="22"/>
                <w:lang w:eastAsia="zh-CN"/>
              </w:rPr>
              <w:t xml:space="preserve"> </w:t>
            </w:r>
            <w:r w:rsidRPr="00F71370">
              <w:rPr>
                <w:rFonts w:ascii="Book Antiqua" w:hAnsi="Book Antiqua"/>
                <w:sz w:val="22"/>
              </w:rPr>
              <w:t>(9.1)</w:t>
            </w:r>
          </w:p>
        </w:tc>
        <w:tc>
          <w:tcPr>
            <w:tcW w:w="369" w:type="pct"/>
            <w:tcBorders>
              <w:bottom w:val="single" w:sz="4" w:space="0" w:color="auto"/>
            </w:tcBorders>
            <w:vAlign w:val="center"/>
          </w:tcPr>
          <w:p w14:paraId="73B8FA5D"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7</w:t>
            </w:r>
            <w:r w:rsidR="00063071">
              <w:rPr>
                <w:rFonts w:ascii="Book Antiqua" w:hAnsi="Book Antiqua" w:hint="eastAsia"/>
                <w:sz w:val="22"/>
                <w:lang w:eastAsia="zh-CN"/>
              </w:rPr>
              <w:t xml:space="preserve"> </w:t>
            </w:r>
            <w:r w:rsidRPr="00F71370">
              <w:rPr>
                <w:rFonts w:ascii="Book Antiqua" w:hAnsi="Book Antiqua"/>
                <w:sz w:val="22"/>
              </w:rPr>
              <w:t>(14.3)</w:t>
            </w:r>
          </w:p>
        </w:tc>
        <w:tc>
          <w:tcPr>
            <w:tcW w:w="369" w:type="pct"/>
            <w:tcBorders>
              <w:bottom w:val="single" w:sz="4" w:space="0" w:color="auto"/>
            </w:tcBorders>
            <w:vAlign w:val="center"/>
          </w:tcPr>
          <w:p w14:paraId="1A69AB96"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9</w:t>
            </w:r>
            <w:r w:rsidR="00063071">
              <w:rPr>
                <w:rFonts w:ascii="Book Antiqua" w:hAnsi="Book Antiqua" w:hint="eastAsia"/>
                <w:sz w:val="22"/>
                <w:lang w:eastAsia="zh-CN"/>
              </w:rPr>
              <w:t xml:space="preserve"> </w:t>
            </w:r>
            <w:r w:rsidRPr="00F71370">
              <w:rPr>
                <w:rFonts w:ascii="Book Antiqua" w:hAnsi="Book Antiqua"/>
                <w:sz w:val="22"/>
              </w:rPr>
              <w:t>(39.1)</w:t>
            </w:r>
          </w:p>
        </w:tc>
        <w:tc>
          <w:tcPr>
            <w:tcW w:w="254" w:type="pct"/>
            <w:tcBorders>
              <w:bottom w:val="single" w:sz="4" w:space="0" w:color="auto"/>
            </w:tcBorders>
            <w:vAlign w:val="center"/>
          </w:tcPr>
          <w:p w14:paraId="62E85F40" w14:textId="77777777" w:rsidR="00F71370" w:rsidRPr="00F71370" w:rsidRDefault="00F71370" w:rsidP="005C17A7">
            <w:pPr>
              <w:adjustRightInd w:val="0"/>
              <w:snapToGrid w:val="0"/>
              <w:spacing w:line="360" w:lineRule="auto"/>
              <w:jc w:val="both"/>
              <w:rPr>
                <w:rFonts w:ascii="Book Antiqua" w:hAnsi="Book Antiqua"/>
                <w:sz w:val="22"/>
              </w:rPr>
            </w:pPr>
          </w:p>
        </w:tc>
        <w:tc>
          <w:tcPr>
            <w:tcW w:w="410" w:type="pct"/>
            <w:tcBorders>
              <w:bottom w:val="single" w:sz="4" w:space="0" w:color="auto"/>
            </w:tcBorders>
            <w:vAlign w:val="center"/>
          </w:tcPr>
          <w:p w14:paraId="079AF837" w14:textId="77777777" w:rsidR="00F71370" w:rsidRPr="00F71370" w:rsidRDefault="00F71370" w:rsidP="005C17A7">
            <w:pPr>
              <w:adjustRightInd w:val="0"/>
              <w:snapToGrid w:val="0"/>
              <w:spacing w:line="360" w:lineRule="auto"/>
              <w:jc w:val="both"/>
              <w:rPr>
                <w:rFonts w:ascii="Book Antiqua" w:hAnsi="Book Antiqua"/>
                <w:sz w:val="22"/>
              </w:rPr>
            </w:pPr>
            <w:r w:rsidRPr="00F71370">
              <w:rPr>
                <w:rFonts w:ascii="Book Antiqua" w:hAnsi="Book Antiqua"/>
                <w:sz w:val="22"/>
              </w:rPr>
              <w:t>9</w:t>
            </w:r>
            <w:r w:rsidR="00063071">
              <w:rPr>
                <w:rFonts w:ascii="Book Antiqua" w:hAnsi="Book Antiqua" w:hint="eastAsia"/>
                <w:sz w:val="22"/>
                <w:lang w:eastAsia="zh-CN"/>
              </w:rPr>
              <w:t xml:space="preserve"> </w:t>
            </w:r>
            <w:r w:rsidRPr="00F71370">
              <w:rPr>
                <w:rFonts w:ascii="Book Antiqua" w:hAnsi="Book Antiqua"/>
                <w:sz w:val="22"/>
              </w:rPr>
              <w:t>(12.7)</w:t>
            </w:r>
          </w:p>
        </w:tc>
        <w:tc>
          <w:tcPr>
            <w:tcW w:w="254" w:type="pct"/>
            <w:tcBorders>
              <w:bottom w:val="single" w:sz="4" w:space="0" w:color="auto"/>
            </w:tcBorders>
            <w:vAlign w:val="center"/>
          </w:tcPr>
          <w:p w14:paraId="5F3100EA" w14:textId="77777777" w:rsidR="00F71370" w:rsidRPr="00F71370" w:rsidRDefault="00F71370" w:rsidP="005C17A7">
            <w:pPr>
              <w:adjustRightInd w:val="0"/>
              <w:snapToGrid w:val="0"/>
              <w:spacing w:line="360" w:lineRule="auto"/>
              <w:jc w:val="both"/>
              <w:rPr>
                <w:rFonts w:ascii="Book Antiqua" w:hAnsi="Book Antiqua"/>
                <w:sz w:val="22"/>
              </w:rPr>
            </w:pPr>
          </w:p>
        </w:tc>
      </w:tr>
    </w:tbl>
    <w:p w14:paraId="03403335" w14:textId="47C48877" w:rsidR="00063071" w:rsidRDefault="00063071" w:rsidP="00063071">
      <w:pPr>
        <w:autoSpaceDE w:val="0"/>
        <w:autoSpaceDN w:val="0"/>
        <w:adjustRightInd w:val="0"/>
        <w:snapToGrid w:val="0"/>
        <w:spacing w:line="360" w:lineRule="auto"/>
        <w:jc w:val="both"/>
        <w:rPr>
          <w:rFonts w:ascii="Book Antiqua" w:hAnsi="Book Antiqua"/>
          <w:sz w:val="22"/>
        </w:rPr>
      </w:pPr>
      <w:proofErr w:type="spellStart"/>
      <w:proofErr w:type="gramStart"/>
      <w:r w:rsidRPr="00F71370">
        <w:rPr>
          <w:rFonts w:ascii="Book Antiqua" w:hAnsi="Book Antiqua"/>
          <w:sz w:val="22"/>
          <w:vertAlign w:val="superscript"/>
        </w:rPr>
        <w:t>a</w:t>
      </w:r>
      <w:r w:rsidRPr="00F71370">
        <w:rPr>
          <w:rFonts w:ascii="Book Antiqua" w:hAnsi="Book Antiqua"/>
          <w:sz w:val="22"/>
        </w:rPr>
        <w:t>The</w:t>
      </w:r>
      <w:proofErr w:type="spellEnd"/>
      <w:proofErr w:type="gramEnd"/>
      <w:r w:rsidRPr="00F71370">
        <w:rPr>
          <w:rFonts w:ascii="Book Antiqua" w:hAnsi="Book Antiqua"/>
          <w:sz w:val="22"/>
        </w:rPr>
        <w:t xml:space="preserve"> total number of patients with </w:t>
      </w:r>
      <w:r>
        <w:rPr>
          <w:rFonts w:ascii="Book Antiqua" w:hAnsi="Book Antiqua" w:hint="eastAsia"/>
          <w:sz w:val="22"/>
          <w:lang w:eastAsia="zh-CN"/>
        </w:rPr>
        <w:t>c</w:t>
      </w:r>
      <w:r>
        <w:rPr>
          <w:rFonts w:ascii="Book Antiqua" w:hAnsi="Book Antiqua"/>
          <w:sz w:val="22"/>
        </w:rPr>
        <w:t>olorectal cancer</w:t>
      </w:r>
      <w:r w:rsidRPr="00F71370">
        <w:rPr>
          <w:rFonts w:ascii="Book Antiqua" w:hAnsi="Book Antiqua"/>
          <w:sz w:val="22"/>
        </w:rPr>
        <w:t xml:space="preserve"> does not correspond because of missing data.</w:t>
      </w:r>
      <w:r w:rsidR="00373724" w:rsidRPr="00373724">
        <w:rPr>
          <w:rFonts w:ascii="Book Antiqua" w:hAnsi="Book Antiqua"/>
          <w:sz w:val="22"/>
        </w:rPr>
        <w:t xml:space="preserve"> </w:t>
      </w:r>
      <w:r w:rsidR="00373724">
        <w:rPr>
          <w:rFonts w:ascii="Book Antiqua" w:hAnsi="Book Antiqua"/>
          <w:sz w:val="22"/>
        </w:rPr>
        <w:t>CRC</w:t>
      </w:r>
      <w:r w:rsidR="00373724">
        <w:rPr>
          <w:rFonts w:ascii="Book Antiqua" w:hAnsi="Book Antiqua" w:hint="eastAsia"/>
          <w:sz w:val="22"/>
          <w:lang w:eastAsia="zh-CN"/>
        </w:rPr>
        <w:t>:</w:t>
      </w:r>
      <w:r w:rsidR="00373724">
        <w:rPr>
          <w:rFonts w:ascii="Book Antiqua" w:hAnsi="Book Antiqua"/>
          <w:sz w:val="22"/>
        </w:rPr>
        <w:t xml:space="preserve"> </w:t>
      </w:r>
      <w:bookmarkStart w:id="91" w:name="OLE_LINK222"/>
      <w:r w:rsidR="00373724">
        <w:rPr>
          <w:rFonts w:ascii="Book Antiqua" w:hAnsi="Book Antiqua" w:hint="eastAsia"/>
          <w:sz w:val="22"/>
          <w:lang w:eastAsia="zh-CN"/>
        </w:rPr>
        <w:t>C</w:t>
      </w:r>
      <w:r w:rsidR="00373724" w:rsidRPr="00F71370">
        <w:rPr>
          <w:rFonts w:ascii="Book Antiqua" w:hAnsi="Book Antiqua"/>
          <w:sz w:val="22"/>
        </w:rPr>
        <w:t>olorectal cancer</w:t>
      </w:r>
      <w:bookmarkEnd w:id="91"/>
      <w:r w:rsidR="00373724">
        <w:rPr>
          <w:rFonts w:ascii="Book Antiqua" w:hAnsi="Book Antiqua"/>
          <w:sz w:val="22"/>
        </w:rPr>
        <w:t>.</w:t>
      </w:r>
    </w:p>
    <w:p w14:paraId="50F91BD8" w14:textId="77777777" w:rsidR="00F71370" w:rsidRDefault="00063071" w:rsidP="00063071">
      <w:pPr>
        <w:autoSpaceDE w:val="0"/>
        <w:autoSpaceDN w:val="0"/>
        <w:adjustRightInd w:val="0"/>
        <w:snapToGrid w:val="0"/>
        <w:spacing w:line="360" w:lineRule="auto"/>
        <w:jc w:val="both"/>
        <w:rPr>
          <w:rFonts w:ascii="Book Antiqua" w:hAnsi="Book Antiqua"/>
          <w:b/>
          <w:sz w:val="22"/>
          <w:lang w:eastAsia="zh-CN"/>
        </w:rPr>
      </w:pPr>
      <w:r>
        <w:rPr>
          <w:rFonts w:ascii="Book Antiqua" w:hAnsi="Book Antiqua"/>
          <w:sz w:val="22"/>
        </w:rPr>
        <w:br w:type="page"/>
      </w:r>
      <w:r w:rsidR="008211BF" w:rsidRPr="008211BF">
        <w:rPr>
          <w:rFonts w:ascii="Book Antiqua" w:hAnsi="Book Antiqua"/>
          <w:b/>
          <w:sz w:val="22"/>
        </w:rPr>
        <w:t xml:space="preserve">Table 3 Clinical characteristics of colorectal cancer patients and </w:t>
      </w:r>
      <w:r w:rsidR="008211BF" w:rsidRPr="008211BF">
        <w:rPr>
          <w:rFonts w:ascii="Book Antiqua" w:hAnsi="Book Antiqua"/>
          <w:b/>
          <w:i/>
          <w:sz w:val="22"/>
        </w:rPr>
        <w:t>MTNR1B</w:t>
      </w:r>
      <w:r w:rsidR="008211BF" w:rsidRPr="008211BF">
        <w:rPr>
          <w:rFonts w:ascii="Book Antiqua" w:hAnsi="Book Antiqua"/>
          <w:b/>
          <w:sz w:val="22"/>
        </w:rPr>
        <w:t xml:space="preserve"> genotypes (rs10830963 and rs1447352)</w:t>
      </w:r>
    </w:p>
    <w:tbl>
      <w:tblPr>
        <w:tblW w:w="5851" w:type="pct"/>
        <w:jc w:val="center"/>
        <w:tblLook w:val="04A0" w:firstRow="1" w:lastRow="0" w:firstColumn="1" w:lastColumn="0" w:noHBand="0" w:noVBand="1"/>
      </w:tblPr>
      <w:tblGrid>
        <w:gridCol w:w="1695"/>
        <w:gridCol w:w="1107"/>
        <w:gridCol w:w="1107"/>
        <w:gridCol w:w="1107"/>
        <w:gridCol w:w="1107"/>
        <w:gridCol w:w="845"/>
        <w:gridCol w:w="1317"/>
        <w:gridCol w:w="882"/>
        <w:gridCol w:w="1070"/>
        <w:gridCol w:w="1107"/>
        <w:gridCol w:w="1107"/>
        <w:gridCol w:w="766"/>
        <w:gridCol w:w="1357"/>
        <w:gridCol w:w="845"/>
      </w:tblGrid>
      <w:tr w:rsidR="008211BF" w:rsidRPr="008211BF" w14:paraId="04158B37" w14:textId="77777777" w:rsidTr="003472FC">
        <w:trPr>
          <w:jc w:val="center"/>
        </w:trPr>
        <w:tc>
          <w:tcPr>
            <w:tcW w:w="550" w:type="pct"/>
            <w:vMerge w:val="restart"/>
            <w:tcBorders>
              <w:top w:val="single" w:sz="4" w:space="0" w:color="auto"/>
            </w:tcBorders>
            <w:shd w:val="clear" w:color="auto" w:fill="auto"/>
            <w:vAlign w:val="center"/>
          </w:tcPr>
          <w:p w14:paraId="7FAE1205" w14:textId="77777777" w:rsidR="008211BF" w:rsidRPr="008211BF" w:rsidRDefault="008211BF" w:rsidP="00554F20">
            <w:pPr>
              <w:adjustRightInd w:val="0"/>
              <w:snapToGrid w:val="0"/>
              <w:spacing w:line="360" w:lineRule="auto"/>
              <w:jc w:val="both"/>
              <w:rPr>
                <w:rFonts w:ascii="Book Antiqua" w:hAnsi="Book Antiqua"/>
                <w:b/>
                <w:sz w:val="22"/>
              </w:rPr>
            </w:pPr>
            <w:bookmarkStart w:id="92" w:name="OLE_LINK223"/>
            <w:bookmarkStart w:id="93" w:name="OLE_LINK224"/>
            <w:bookmarkStart w:id="94" w:name="OLE_LINK226"/>
            <w:bookmarkStart w:id="95" w:name="OLE_LINK227"/>
            <w:r w:rsidRPr="008211BF">
              <w:rPr>
                <w:rFonts w:ascii="Book Antiqua" w:hAnsi="Book Antiqua"/>
                <w:b/>
                <w:sz w:val="22"/>
              </w:rPr>
              <w:t>Variables</w:t>
            </w:r>
          </w:p>
        </w:tc>
        <w:tc>
          <w:tcPr>
            <w:tcW w:w="359" w:type="pct"/>
            <w:vMerge w:val="restart"/>
            <w:tcBorders>
              <w:top w:val="single" w:sz="4" w:space="0" w:color="auto"/>
            </w:tcBorders>
            <w:vAlign w:val="center"/>
          </w:tcPr>
          <w:p w14:paraId="53F657E1"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Total</w:t>
            </w:r>
          </w:p>
        </w:tc>
        <w:tc>
          <w:tcPr>
            <w:tcW w:w="2064" w:type="pct"/>
            <w:gridSpan w:val="6"/>
            <w:tcBorders>
              <w:top w:val="single" w:sz="4" w:space="0" w:color="auto"/>
              <w:bottom w:val="single" w:sz="4" w:space="0" w:color="auto"/>
            </w:tcBorders>
            <w:shd w:val="clear" w:color="auto" w:fill="auto"/>
            <w:vAlign w:val="center"/>
          </w:tcPr>
          <w:p w14:paraId="2C963B91"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rs10830963 (C&gt;G)</w:t>
            </w:r>
          </w:p>
        </w:tc>
        <w:tc>
          <w:tcPr>
            <w:tcW w:w="2027" w:type="pct"/>
            <w:gridSpan w:val="6"/>
            <w:tcBorders>
              <w:top w:val="single" w:sz="4" w:space="0" w:color="auto"/>
              <w:bottom w:val="single" w:sz="4" w:space="0" w:color="auto"/>
            </w:tcBorders>
            <w:shd w:val="clear" w:color="auto" w:fill="auto"/>
            <w:vAlign w:val="center"/>
          </w:tcPr>
          <w:p w14:paraId="1A77E193"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rs1447352 (A&gt;G)</w:t>
            </w:r>
          </w:p>
        </w:tc>
      </w:tr>
      <w:tr w:rsidR="008211BF" w:rsidRPr="008211BF" w14:paraId="7912A85A" w14:textId="77777777" w:rsidTr="003472FC">
        <w:trPr>
          <w:jc w:val="center"/>
        </w:trPr>
        <w:tc>
          <w:tcPr>
            <w:tcW w:w="550" w:type="pct"/>
            <w:vMerge/>
            <w:tcBorders>
              <w:bottom w:val="single" w:sz="4" w:space="0" w:color="auto"/>
            </w:tcBorders>
            <w:shd w:val="clear" w:color="auto" w:fill="auto"/>
            <w:vAlign w:val="center"/>
          </w:tcPr>
          <w:p w14:paraId="498A630B" w14:textId="77777777" w:rsidR="008211BF" w:rsidRPr="008211BF" w:rsidRDefault="008211BF" w:rsidP="00554F20">
            <w:pPr>
              <w:adjustRightInd w:val="0"/>
              <w:snapToGrid w:val="0"/>
              <w:spacing w:line="360" w:lineRule="auto"/>
              <w:jc w:val="both"/>
              <w:rPr>
                <w:rFonts w:ascii="Book Antiqua" w:hAnsi="Book Antiqua"/>
                <w:b/>
                <w:sz w:val="22"/>
              </w:rPr>
            </w:pPr>
          </w:p>
        </w:tc>
        <w:tc>
          <w:tcPr>
            <w:tcW w:w="359" w:type="pct"/>
            <w:vMerge/>
            <w:tcBorders>
              <w:bottom w:val="single" w:sz="4" w:space="0" w:color="auto"/>
            </w:tcBorders>
            <w:vAlign w:val="center"/>
          </w:tcPr>
          <w:p w14:paraId="5D068153" w14:textId="77777777" w:rsidR="008211BF" w:rsidRPr="008211BF" w:rsidRDefault="008211BF" w:rsidP="00554F20">
            <w:pPr>
              <w:adjustRightInd w:val="0"/>
              <w:snapToGrid w:val="0"/>
              <w:spacing w:line="360" w:lineRule="auto"/>
              <w:jc w:val="both"/>
              <w:rPr>
                <w:rFonts w:ascii="Book Antiqua" w:hAnsi="Book Antiqua"/>
                <w:b/>
                <w:sz w:val="22"/>
              </w:rPr>
            </w:pPr>
          </w:p>
        </w:tc>
        <w:tc>
          <w:tcPr>
            <w:tcW w:w="359" w:type="pct"/>
            <w:tcBorders>
              <w:top w:val="single" w:sz="4" w:space="0" w:color="auto"/>
              <w:bottom w:val="single" w:sz="4" w:space="0" w:color="auto"/>
            </w:tcBorders>
            <w:shd w:val="clear" w:color="auto" w:fill="auto"/>
            <w:vAlign w:val="center"/>
          </w:tcPr>
          <w:p w14:paraId="5D9C2F4F"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CC</w:t>
            </w:r>
            <w:r w:rsidRPr="008211BF">
              <w:rPr>
                <w:rFonts w:ascii="Book Antiqua" w:hAnsi="Book Antiqua" w:hint="eastAsia"/>
                <w:b/>
                <w:sz w:val="22"/>
                <w:lang w:eastAsia="zh-CN"/>
              </w:rPr>
              <w:t xml:space="preserve"> </w:t>
            </w:r>
            <w:r w:rsidRPr="008211BF">
              <w:rPr>
                <w:rFonts w:ascii="Book Antiqua" w:hAnsi="Book Antiqua"/>
                <w:b/>
                <w:sz w:val="22"/>
              </w:rPr>
              <w:t>(%)</w:t>
            </w:r>
          </w:p>
        </w:tc>
        <w:tc>
          <w:tcPr>
            <w:tcW w:w="359" w:type="pct"/>
            <w:tcBorders>
              <w:top w:val="single" w:sz="4" w:space="0" w:color="auto"/>
              <w:bottom w:val="single" w:sz="4" w:space="0" w:color="auto"/>
            </w:tcBorders>
            <w:shd w:val="clear" w:color="auto" w:fill="auto"/>
            <w:vAlign w:val="center"/>
          </w:tcPr>
          <w:p w14:paraId="4BCFC197"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CG</w:t>
            </w:r>
            <w:r w:rsidRPr="008211BF">
              <w:rPr>
                <w:rFonts w:ascii="Book Antiqua" w:hAnsi="Book Antiqua" w:hint="eastAsia"/>
                <w:b/>
                <w:sz w:val="22"/>
                <w:lang w:eastAsia="zh-CN"/>
              </w:rPr>
              <w:t xml:space="preserve"> </w:t>
            </w:r>
            <w:r w:rsidRPr="008211BF">
              <w:rPr>
                <w:rFonts w:ascii="Book Antiqua" w:hAnsi="Book Antiqua"/>
                <w:b/>
                <w:sz w:val="22"/>
              </w:rPr>
              <w:t>(%)</w:t>
            </w:r>
          </w:p>
        </w:tc>
        <w:tc>
          <w:tcPr>
            <w:tcW w:w="359" w:type="pct"/>
            <w:tcBorders>
              <w:top w:val="single" w:sz="4" w:space="0" w:color="auto"/>
              <w:bottom w:val="single" w:sz="4" w:space="0" w:color="auto"/>
            </w:tcBorders>
            <w:vAlign w:val="center"/>
          </w:tcPr>
          <w:p w14:paraId="7C429A2A"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GG</w:t>
            </w:r>
            <w:r w:rsidRPr="008211BF">
              <w:rPr>
                <w:rFonts w:ascii="Book Antiqua" w:hAnsi="Book Antiqua" w:hint="eastAsia"/>
                <w:b/>
                <w:sz w:val="22"/>
                <w:lang w:eastAsia="zh-CN"/>
              </w:rPr>
              <w:t xml:space="preserve"> </w:t>
            </w:r>
            <w:r w:rsidRPr="008211BF">
              <w:rPr>
                <w:rFonts w:ascii="Book Antiqua" w:hAnsi="Book Antiqua"/>
                <w:b/>
                <w:sz w:val="22"/>
              </w:rPr>
              <w:t>(%)</w:t>
            </w:r>
          </w:p>
        </w:tc>
        <w:tc>
          <w:tcPr>
            <w:tcW w:w="274" w:type="pct"/>
            <w:tcBorders>
              <w:top w:val="single" w:sz="4" w:space="0" w:color="auto"/>
              <w:bottom w:val="single" w:sz="4" w:space="0" w:color="auto"/>
            </w:tcBorders>
            <w:vAlign w:val="center"/>
          </w:tcPr>
          <w:p w14:paraId="22213512" w14:textId="77777777" w:rsidR="008211BF" w:rsidRPr="008211BF" w:rsidRDefault="008211BF" w:rsidP="00554F20">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c>
          <w:tcPr>
            <w:tcW w:w="427" w:type="pct"/>
            <w:tcBorders>
              <w:top w:val="single" w:sz="4" w:space="0" w:color="auto"/>
              <w:bottom w:val="single" w:sz="4" w:space="0" w:color="auto"/>
            </w:tcBorders>
            <w:shd w:val="clear" w:color="auto" w:fill="auto"/>
            <w:vAlign w:val="center"/>
          </w:tcPr>
          <w:p w14:paraId="6EFDB819"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CC</w:t>
            </w:r>
            <w:r w:rsidRPr="008211BF">
              <w:rPr>
                <w:rFonts w:ascii="Book Antiqua" w:hAnsi="Book Antiqua" w:hint="eastAsia"/>
                <w:b/>
                <w:sz w:val="22"/>
                <w:lang w:eastAsia="zh-CN"/>
              </w:rPr>
              <w:t xml:space="preserve"> </w:t>
            </w:r>
            <w:r w:rsidRPr="008211BF">
              <w:rPr>
                <w:rFonts w:ascii="Book Antiqua" w:hAnsi="Book Antiqua"/>
                <w:b/>
                <w:sz w:val="22"/>
              </w:rPr>
              <w:t>+</w:t>
            </w:r>
            <w:r w:rsidRPr="008211BF">
              <w:rPr>
                <w:rFonts w:ascii="Book Antiqua" w:hAnsi="Book Antiqua" w:hint="eastAsia"/>
                <w:b/>
                <w:sz w:val="22"/>
                <w:lang w:eastAsia="zh-CN"/>
              </w:rPr>
              <w:t xml:space="preserve"> </w:t>
            </w:r>
            <w:r w:rsidRPr="008211BF">
              <w:rPr>
                <w:rFonts w:ascii="Book Antiqua" w:hAnsi="Book Antiqua"/>
                <w:b/>
                <w:sz w:val="22"/>
              </w:rPr>
              <w:t>CG</w:t>
            </w:r>
            <w:r w:rsidRPr="008211BF">
              <w:rPr>
                <w:rFonts w:ascii="Book Antiqua" w:hAnsi="Book Antiqua" w:hint="eastAsia"/>
                <w:b/>
                <w:sz w:val="22"/>
                <w:lang w:eastAsia="zh-CN"/>
              </w:rPr>
              <w:t xml:space="preserve"> </w:t>
            </w:r>
            <w:r w:rsidRPr="008211BF">
              <w:rPr>
                <w:rFonts w:ascii="Book Antiqua" w:hAnsi="Book Antiqua"/>
                <w:b/>
                <w:sz w:val="22"/>
              </w:rPr>
              <w:t>(%)</w:t>
            </w:r>
          </w:p>
        </w:tc>
        <w:tc>
          <w:tcPr>
            <w:tcW w:w="286" w:type="pct"/>
            <w:tcBorders>
              <w:top w:val="single" w:sz="4" w:space="0" w:color="auto"/>
              <w:bottom w:val="single" w:sz="4" w:space="0" w:color="auto"/>
            </w:tcBorders>
            <w:shd w:val="clear" w:color="auto" w:fill="auto"/>
            <w:vAlign w:val="center"/>
          </w:tcPr>
          <w:p w14:paraId="168C78A4" w14:textId="77777777" w:rsidR="008211BF" w:rsidRPr="008211BF" w:rsidRDefault="008211BF" w:rsidP="00554F20">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c>
          <w:tcPr>
            <w:tcW w:w="347" w:type="pct"/>
            <w:tcBorders>
              <w:top w:val="single" w:sz="4" w:space="0" w:color="auto"/>
              <w:bottom w:val="single" w:sz="4" w:space="0" w:color="auto"/>
            </w:tcBorders>
            <w:shd w:val="clear" w:color="auto" w:fill="auto"/>
            <w:vAlign w:val="center"/>
          </w:tcPr>
          <w:p w14:paraId="25FCF23D"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GG</w:t>
            </w:r>
            <w:r w:rsidRPr="008211BF">
              <w:rPr>
                <w:rFonts w:ascii="Book Antiqua" w:hAnsi="Book Antiqua" w:hint="eastAsia"/>
                <w:b/>
                <w:sz w:val="22"/>
                <w:lang w:eastAsia="zh-CN"/>
              </w:rPr>
              <w:t xml:space="preserve"> </w:t>
            </w:r>
            <w:r w:rsidRPr="008211BF">
              <w:rPr>
                <w:rFonts w:ascii="Book Antiqua" w:hAnsi="Book Antiqua"/>
                <w:b/>
                <w:sz w:val="22"/>
              </w:rPr>
              <w:t>(%)</w:t>
            </w:r>
          </w:p>
        </w:tc>
        <w:tc>
          <w:tcPr>
            <w:tcW w:w="359" w:type="pct"/>
            <w:tcBorders>
              <w:top w:val="single" w:sz="4" w:space="0" w:color="auto"/>
              <w:bottom w:val="single" w:sz="4" w:space="0" w:color="auto"/>
            </w:tcBorders>
            <w:vAlign w:val="center"/>
          </w:tcPr>
          <w:p w14:paraId="73E5CCA6"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GA</w:t>
            </w:r>
            <w:r w:rsidRPr="008211BF">
              <w:rPr>
                <w:rFonts w:ascii="Book Antiqua" w:hAnsi="Book Antiqua" w:hint="eastAsia"/>
                <w:b/>
                <w:sz w:val="22"/>
                <w:lang w:eastAsia="zh-CN"/>
              </w:rPr>
              <w:t xml:space="preserve"> </w:t>
            </w:r>
            <w:r w:rsidRPr="008211BF">
              <w:rPr>
                <w:rFonts w:ascii="Book Antiqua" w:hAnsi="Book Antiqua"/>
                <w:b/>
                <w:sz w:val="22"/>
              </w:rPr>
              <w:t>(%)</w:t>
            </w:r>
          </w:p>
        </w:tc>
        <w:tc>
          <w:tcPr>
            <w:tcW w:w="359" w:type="pct"/>
            <w:tcBorders>
              <w:top w:val="single" w:sz="4" w:space="0" w:color="auto"/>
              <w:bottom w:val="single" w:sz="4" w:space="0" w:color="auto"/>
            </w:tcBorders>
            <w:vAlign w:val="center"/>
          </w:tcPr>
          <w:p w14:paraId="51E8E8E0"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AA</w:t>
            </w:r>
            <w:r w:rsidRPr="008211BF">
              <w:rPr>
                <w:rFonts w:ascii="Book Antiqua" w:hAnsi="Book Antiqua" w:hint="eastAsia"/>
                <w:b/>
                <w:sz w:val="22"/>
                <w:lang w:eastAsia="zh-CN"/>
              </w:rPr>
              <w:t xml:space="preserve"> </w:t>
            </w:r>
            <w:r w:rsidRPr="008211BF">
              <w:rPr>
                <w:rFonts w:ascii="Book Antiqua" w:hAnsi="Book Antiqua"/>
                <w:b/>
                <w:sz w:val="22"/>
              </w:rPr>
              <w:t>(%)</w:t>
            </w:r>
          </w:p>
        </w:tc>
        <w:tc>
          <w:tcPr>
            <w:tcW w:w="248" w:type="pct"/>
            <w:tcBorders>
              <w:top w:val="single" w:sz="4" w:space="0" w:color="auto"/>
              <w:bottom w:val="single" w:sz="4" w:space="0" w:color="auto"/>
            </w:tcBorders>
            <w:vAlign w:val="center"/>
          </w:tcPr>
          <w:p w14:paraId="6F3ABADB" w14:textId="77777777" w:rsidR="008211BF" w:rsidRPr="008211BF" w:rsidRDefault="008211BF" w:rsidP="00554F20">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c>
          <w:tcPr>
            <w:tcW w:w="440" w:type="pct"/>
            <w:tcBorders>
              <w:top w:val="single" w:sz="4" w:space="0" w:color="auto"/>
              <w:bottom w:val="single" w:sz="4" w:space="0" w:color="auto"/>
            </w:tcBorders>
            <w:vAlign w:val="center"/>
          </w:tcPr>
          <w:p w14:paraId="3B1F4976" w14:textId="77777777" w:rsidR="008211BF" w:rsidRPr="008211BF" w:rsidRDefault="008211BF" w:rsidP="00554F20">
            <w:pPr>
              <w:adjustRightInd w:val="0"/>
              <w:snapToGrid w:val="0"/>
              <w:spacing w:line="360" w:lineRule="auto"/>
              <w:jc w:val="both"/>
              <w:rPr>
                <w:rFonts w:ascii="Book Antiqua" w:hAnsi="Book Antiqua"/>
                <w:b/>
                <w:sz w:val="22"/>
              </w:rPr>
            </w:pPr>
            <w:r w:rsidRPr="008211BF">
              <w:rPr>
                <w:rFonts w:ascii="Book Antiqua" w:hAnsi="Book Antiqua"/>
                <w:b/>
                <w:sz w:val="22"/>
              </w:rPr>
              <w:t>GG</w:t>
            </w:r>
            <w:r w:rsidRPr="008211BF">
              <w:rPr>
                <w:rFonts w:ascii="Book Antiqua" w:hAnsi="Book Antiqua" w:hint="eastAsia"/>
                <w:b/>
                <w:sz w:val="22"/>
                <w:lang w:eastAsia="zh-CN"/>
              </w:rPr>
              <w:t xml:space="preserve"> </w:t>
            </w:r>
            <w:r w:rsidRPr="008211BF">
              <w:rPr>
                <w:rFonts w:ascii="Book Antiqua" w:hAnsi="Book Antiqua"/>
                <w:b/>
                <w:sz w:val="22"/>
              </w:rPr>
              <w:t>+</w:t>
            </w:r>
            <w:r w:rsidRPr="008211BF">
              <w:rPr>
                <w:rFonts w:ascii="Book Antiqua" w:hAnsi="Book Antiqua" w:hint="eastAsia"/>
                <w:b/>
                <w:sz w:val="22"/>
                <w:lang w:eastAsia="zh-CN"/>
              </w:rPr>
              <w:t xml:space="preserve"> </w:t>
            </w:r>
            <w:r w:rsidRPr="008211BF">
              <w:rPr>
                <w:rFonts w:ascii="Book Antiqua" w:hAnsi="Book Antiqua"/>
                <w:b/>
                <w:sz w:val="22"/>
              </w:rPr>
              <w:t>GA</w:t>
            </w:r>
            <w:r w:rsidRPr="008211BF">
              <w:rPr>
                <w:rFonts w:ascii="Book Antiqua" w:hAnsi="Book Antiqua" w:hint="eastAsia"/>
                <w:b/>
                <w:sz w:val="22"/>
                <w:lang w:eastAsia="zh-CN"/>
              </w:rPr>
              <w:t xml:space="preserve"> </w:t>
            </w:r>
            <w:r w:rsidRPr="008211BF">
              <w:rPr>
                <w:rFonts w:ascii="Book Antiqua" w:hAnsi="Book Antiqua"/>
                <w:b/>
                <w:sz w:val="22"/>
              </w:rPr>
              <w:t>(%)</w:t>
            </w:r>
          </w:p>
        </w:tc>
        <w:tc>
          <w:tcPr>
            <w:tcW w:w="274" w:type="pct"/>
            <w:tcBorders>
              <w:top w:val="single" w:sz="4" w:space="0" w:color="auto"/>
              <w:bottom w:val="single" w:sz="4" w:space="0" w:color="auto"/>
            </w:tcBorders>
            <w:vAlign w:val="center"/>
          </w:tcPr>
          <w:p w14:paraId="3A520EE8" w14:textId="77777777" w:rsidR="008211BF" w:rsidRPr="008211BF" w:rsidRDefault="008211BF" w:rsidP="00554F20">
            <w:pPr>
              <w:adjustRightInd w:val="0"/>
              <w:snapToGrid w:val="0"/>
              <w:spacing w:line="360" w:lineRule="auto"/>
              <w:jc w:val="both"/>
              <w:rPr>
                <w:rFonts w:ascii="Book Antiqua" w:hAnsi="Book Antiqua"/>
                <w:b/>
                <w:sz w:val="22"/>
                <w:lang w:eastAsia="zh-CN"/>
              </w:rPr>
            </w:pPr>
            <w:r w:rsidRPr="008211BF">
              <w:rPr>
                <w:rFonts w:ascii="Book Antiqua" w:hAnsi="Book Antiqua"/>
                <w:b/>
                <w:i/>
                <w:sz w:val="22"/>
              </w:rPr>
              <w:t>P</w:t>
            </w:r>
            <w:r w:rsidRPr="008211BF">
              <w:rPr>
                <w:rFonts w:ascii="Book Antiqua" w:hAnsi="Book Antiqua" w:hint="eastAsia"/>
                <w:b/>
                <w:i/>
                <w:sz w:val="22"/>
                <w:lang w:eastAsia="zh-CN"/>
              </w:rPr>
              <w:t xml:space="preserve"> </w:t>
            </w:r>
            <w:r w:rsidRPr="008211BF">
              <w:rPr>
                <w:rFonts w:ascii="Book Antiqua" w:hAnsi="Book Antiqua" w:hint="eastAsia"/>
                <w:b/>
                <w:sz w:val="22"/>
                <w:lang w:eastAsia="zh-CN"/>
              </w:rPr>
              <w:t>value</w:t>
            </w:r>
          </w:p>
        </w:tc>
      </w:tr>
      <w:tr w:rsidR="008211BF" w:rsidRPr="008211BF" w14:paraId="3A189B0C" w14:textId="77777777" w:rsidTr="003472FC">
        <w:trPr>
          <w:jc w:val="center"/>
        </w:trPr>
        <w:tc>
          <w:tcPr>
            <w:tcW w:w="550" w:type="pct"/>
            <w:tcBorders>
              <w:top w:val="single" w:sz="4" w:space="0" w:color="auto"/>
            </w:tcBorders>
            <w:shd w:val="clear" w:color="auto" w:fill="auto"/>
          </w:tcPr>
          <w:p w14:paraId="5BD18F3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Sex</w:t>
            </w:r>
          </w:p>
        </w:tc>
        <w:tc>
          <w:tcPr>
            <w:tcW w:w="359" w:type="pct"/>
            <w:tcBorders>
              <w:top w:val="single" w:sz="4" w:space="0" w:color="auto"/>
            </w:tcBorders>
            <w:vAlign w:val="center"/>
          </w:tcPr>
          <w:p w14:paraId="1170EB75"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tcBorders>
              <w:top w:val="single" w:sz="4" w:space="0" w:color="auto"/>
            </w:tcBorders>
            <w:shd w:val="clear" w:color="auto" w:fill="auto"/>
            <w:vAlign w:val="center"/>
          </w:tcPr>
          <w:p w14:paraId="3405A83E"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tcBorders>
              <w:top w:val="single" w:sz="4" w:space="0" w:color="auto"/>
            </w:tcBorders>
            <w:shd w:val="clear" w:color="auto" w:fill="auto"/>
            <w:vAlign w:val="center"/>
          </w:tcPr>
          <w:p w14:paraId="581429F7"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tcBorders>
              <w:top w:val="single" w:sz="4" w:space="0" w:color="auto"/>
            </w:tcBorders>
            <w:vAlign w:val="center"/>
          </w:tcPr>
          <w:p w14:paraId="189AC199"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tcBorders>
              <w:top w:val="single" w:sz="4" w:space="0" w:color="auto"/>
            </w:tcBorders>
            <w:vAlign w:val="center"/>
          </w:tcPr>
          <w:p w14:paraId="0401CE65"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tcBorders>
              <w:top w:val="single" w:sz="4" w:space="0" w:color="auto"/>
            </w:tcBorders>
            <w:shd w:val="clear" w:color="auto" w:fill="auto"/>
            <w:vAlign w:val="center"/>
          </w:tcPr>
          <w:p w14:paraId="5457BAED" w14:textId="77777777" w:rsidR="008211BF" w:rsidRPr="008211BF" w:rsidRDefault="008211BF" w:rsidP="00554F20">
            <w:pPr>
              <w:adjustRightInd w:val="0"/>
              <w:snapToGrid w:val="0"/>
              <w:spacing w:line="360" w:lineRule="auto"/>
              <w:jc w:val="both"/>
              <w:rPr>
                <w:rFonts w:ascii="Book Antiqua" w:hAnsi="Book Antiqua"/>
                <w:sz w:val="22"/>
              </w:rPr>
            </w:pPr>
          </w:p>
        </w:tc>
        <w:tc>
          <w:tcPr>
            <w:tcW w:w="286" w:type="pct"/>
            <w:tcBorders>
              <w:top w:val="single" w:sz="4" w:space="0" w:color="auto"/>
            </w:tcBorders>
            <w:shd w:val="clear" w:color="auto" w:fill="auto"/>
            <w:vAlign w:val="center"/>
          </w:tcPr>
          <w:p w14:paraId="44AB05D1"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tcBorders>
              <w:top w:val="single" w:sz="4" w:space="0" w:color="auto"/>
            </w:tcBorders>
            <w:shd w:val="clear" w:color="auto" w:fill="auto"/>
            <w:vAlign w:val="center"/>
          </w:tcPr>
          <w:p w14:paraId="700AF618"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tcBorders>
              <w:top w:val="single" w:sz="4" w:space="0" w:color="auto"/>
            </w:tcBorders>
            <w:vAlign w:val="center"/>
          </w:tcPr>
          <w:p w14:paraId="6F8FE862"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tcBorders>
              <w:top w:val="single" w:sz="4" w:space="0" w:color="auto"/>
            </w:tcBorders>
            <w:vAlign w:val="center"/>
          </w:tcPr>
          <w:p w14:paraId="7ED2E691"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tcBorders>
              <w:top w:val="single" w:sz="4" w:space="0" w:color="auto"/>
            </w:tcBorders>
            <w:vAlign w:val="center"/>
          </w:tcPr>
          <w:p w14:paraId="7BE44953"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tcBorders>
              <w:top w:val="single" w:sz="4" w:space="0" w:color="auto"/>
            </w:tcBorders>
            <w:vAlign w:val="center"/>
          </w:tcPr>
          <w:p w14:paraId="7FDDF0B5"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tcBorders>
              <w:top w:val="single" w:sz="4" w:space="0" w:color="auto"/>
            </w:tcBorders>
            <w:vAlign w:val="center"/>
          </w:tcPr>
          <w:p w14:paraId="00683DD4"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381B8A3E" w14:textId="77777777" w:rsidTr="003472FC">
        <w:trPr>
          <w:jc w:val="center"/>
        </w:trPr>
        <w:tc>
          <w:tcPr>
            <w:tcW w:w="550" w:type="pct"/>
            <w:shd w:val="clear" w:color="auto" w:fill="auto"/>
          </w:tcPr>
          <w:p w14:paraId="5D00FB91"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Male</w:t>
            </w:r>
          </w:p>
        </w:tc>
        <w:tc>
          <w:tcPr>
            <w:tcW w:w="359" w:type="pct"/>
            <w:vAlign w:val="center"/>
          </w:tcPr>
          <w:p w14:paraId="09BFDA9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39</w:t>
            </w:r>
            <w:r w:rsidR="00F76513">
              <w:rPr>
                <w:rFonts w:ascii="Book Antiqua" w:hAnsi="Book Antiqua" w:hint="eastAsia"/>
                <w:sz w:val="22"/>
                <w:lang w:eastAsia="zh-CN"/>
              </w:rPr>
              <w:t xml:space="preserve"> </w:t>
            </w:r>
            <w:r w:rsidRPr="008211BF">
              <w:rPr>
                <w:rFonts w:ascii="Book Antiqua" w:hAnsi="Book Antiqua"/>
                <w:sz w:val="22"/>
              </w:rPr>
              <w:t>(41.5)</w:t>
            </w:r>
          </w:p>
        </w:tc>
        <w:tc>
          <w:tcPr>
            <w:tcW w:w="359" w:type="pct"/>
            <w:shd w:val="clear" w:color="auto" w:fill="auto"/>
            <w:vAlign w:val="center"/>
          </w:tcPr>
          <w:p w14:paraId="2031C8C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w:t>
            </w:r>
            <w:r w:rsidR="00F76513">
              <w:rPr>
                <w:rFonts w:ascii="Book Antiqua" w:hAnsi="Book Antiqua" w:hint="eastAsia"/>
                <w:sz w:val="22"/>
                <w:lang w:eastAsia="zh-CN"/>
              </w:rPr>
              <w:t xml:space="preserve"> </w:t>
            </w:r>
            <w:r w:rsidRPr="008211BF">
              <w:rPr>
                <w:rFonts w:ascii="Book Antiqua" w:hAnsi="Book Antiqua"/>
                <w:sz w:val="22"/>
              </w:rPr>
              <w:t>(33.3)</w:t>
            </w:r>
          </w:p>
        </w:tc>
        <w:tc>
          <w:tcPr>
            <w:tcW w:w="359" w:type="pct"/>
            <w:shd w:val="clear" w:color="auto" w:fill="auto"/>
            <w:vAlign w:val="center"/>
          </w:tcPr>
          <w:p w14:paraId="30F0E9D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22</w:t>
            </w:r>
            <w:r w:rsidR="005F5CEE">
              <w:rPr>
                <w:rFonts w:ascii="Book Antiqua" w:hAnsi="Book Antiqua" w:hint="eastAsia"/>
                <w:sz w:val="22"/>
                <w:lang w:eastAsia="zh-CN"/>
              </w:rPr>
              <w:t xml:space="preserve"> </w:t>
            </w:r>
            <w:r w:rsidRPr="008211BF">
              <w:rPr>
                <w:rFonts w:ascii="Book Antiqua" w:hAnsi="Book Antiqua"/>
                <w:sz w:val="22"/>
              </w:rPr>
              <w:t>(44.9)</w:t>
            </w:r>
          </w:p>
        </w:tc>
        <w:tc>
          <w:tcPr>
            <w:tcW w:w="359" w:type="pct"/>
            <w:vAlign w:val="center"/>
          </w:tcPr>
          <w:p w14:paraId="2547ABA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w:t>
            </w:r>
            <w:r w:rsidR="005F5CEE">
              <w:rPr>
                <w:rFonts w:ascii="Book Antiqua" w:hAnsi="Book Antiqua" w:hint="eastAsia"/>
                <w:sz w:val="22"/>
                <w:lang w:eastAsia="zh-CN"/>
              </w:rPr>
              <w:t xml:space="preserve"> </w:t>
            </w:r>
            <w:r w:rsidRPr="008211BF">
              <w:rPr>
                <w:rFonts w:ascii="Book Antiqua" w:hAnsi="Book Antiqua"/>
                <w:sz w:val="22"/>
              </w:rPr>
              <w:t>(43.5)</w:t>
            </w:r>
          </w:p>
        </w:tc>
        <w:tc>
          <w:tcPr>
            <w:tcW w:w="274" w:type="pct"/>
            <w:vAlign w:val="center"/>
          </w:tcPr>
          <w:p w14:paraId="4990271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0.66</w:t>
            </w:r>
          </w:p>
        </w:tc>
        <w:tc>
          <w:tcPr>
            <w:tcW w:w="427" w:type="pct"/>
            <w:shd w:val="clear" w:color="auto" w:fill="auto"/>
            <w:vAlign w:val="center"/>
          </w:tcPr>
          <w:p w14:paraId="3A39656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29</w:t>
            </w:r>
            <w:r w:rsidR="005F5CEE">
              <w:rPr>
                <w:rFonts w:ascii="Book Antiqua" w:hAnsi="Book Antiqua" w:hint="eastAsia"/>
                <w:sz w:val="22"/>
                <w:lang w:eastAsia="zh-CN"/>
              </w:rPr>
              <w:t xml:space="preserve"> </w:t>
            </w:r>
            <w:r w:rsidRPr="008211BF">
              <w:rPr>
                <w:rFonts w:ascii="Book Antiqua" w:hAnsi="Book Antiqua"/>
                <w:sz w:val="22"/>
              </w:rPr>
              <w:t>(41.4)</w:t>
            </w:r>
          </w:p>
        </w:tc>
        <w:tc>
          <w:tcPr>
            <w:tcW w:w="286" w:type="pct"/>
            <w:shd w:val="clear" w:color="auto" w:fill="auto"/>
            <w:vAlign w:val="center"/>
          </w:tcPr>
          <w:p w14:paraId="46F38FB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1.00</w:t>
            </w:r>
          </w:p>
        </w:tc>
        <w:tc>
          <w:tcPr>
            <w:tcW w:w="347" w:type="pct"/>
            <w:shd w:val="clear" w:color="auto" w:fill="auto"/>
            <w:vAlign w:val="center"/>
          </w:tcPr>
          <w:p w14:paraId="08DCFF8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5F5CEE">
              <w:rPr>
                <w:rFonts w:ascii="Book Antiqua" w:hAnsi="Book Antiqua" w:hint="eastAsia"/>
                <w:sz w:val="22"/>
                <w:lang w:eastAsia="zh-CN"/>
              </w:rPr>
              <w:t xml:space="preserve"> </w:t>
            </w:r>
            <w:r w:rsidRPr="008211BF">
              <w:rPr>
                <w:rFonts w:ascii="Book Antiqua" w:hAnsi="Book Antiqua"/>
                <w:sz w:val="22"/>
              </w:rPr>
              <w:t>(66.7)</w:t>
            </w:r>
          </w:p>
        </w:tc>
        <w:tc>
          <w:tcPr>
            <w:tcW w:w="359" w:type="pct"/>
            <w:vAlign w:val="center"/>
          </w:tcPr>
          <w:p w14:paraId="2144942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16</w:t>
            </w:r>
            <w:r w:rsidR="005F5CEE">
              <w:rPr>
                <w:rFonts w:ascii="Book Antiqua" w:hAnsi="Book Antiqua" w:hint="eastAsia"/>
                <w:sz w:val="22"/>
                <w:lang w:eastAsia="zh-CN"/>
              </w:rPr>
              <w:t xml:space="preserve"> </w:t>
            </w:r>
            <w:r w:rsidRPr="008211BF">
              <w:rPr>
                <w:rFonts w:ascii="Book Antiqua" w:hAnsi="Book Antiqua"/>
                <w:sz w:val="22"/>
              </w:rPr>
              <w:t>(43.2)</w:t>
            </w:r>
          </w:p>
        </w:tc>
        <w:tc>
          <w:tcPr>
            <w:tcW w:w="359" w:type="pct"/>
            <w:vAlign w:val="center"/>
          </w:tcPr>
          <w:p w14:paraId="5EF52E8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19</w:t>
            </w:r>
            <w:r w:rsidR="005F5CEE">
              <w:rPr>
                <w:rFonts w:ascii="Book Antiqua" w:hAnsi="Book Antiqua" w:hint="eastAsia"/>
                <w:sz w:val="22"/>
                <w:lang w:eastAsia="zh-CN"/>
              </w:rPr>
              <w:t xml:space="preserve"> </w:t>
            </w:r>
            <w:r w:rsidRPr="008211BF">
              <w:rPr>
                <w:rFonts w:ascii="Book Antiqua" w:hAnsi="Book Antiqua"/>
                <w:sz w:val="22"/>
              </w:rPr>
              <w:t>(38.0)</w:t>
            </w:r>
          </w:p>
        </w:tc>
        <w:tc>
          <w:tcPr>
            <w:tcW w:w="248" w:type="pct"/>
            <w:vAlign w:val="center"/>
          </w:tcPr>
          <w:p w14:paraId="7F07DDD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0.40</w:t>
            </w:r>
          </w:p>
        </w:tc>
        <w:tc>
          <w:tcPr>
            <w:tcW w:w="440" w:type="pct"/>
            <w:vAlign w:val="center"/>
          </w:tcPr>
          <w:p w14:paraId="6BD7772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20</w:t>
            </w:r>
            <w:r w:rsidR="005F5CEE">
              <w:rPr>
                <w:rFonts w:ascii="Book Antiqua" w:hAnsi="Book Antiqua" w:hint="eastAsia"/>
                <w:sz w:val="22"/>
                <w:lang w:eastAsia="zh-CN"/>
              </w:rPr>
              <w:t xml:space="preserve"> </w:t>
            </w:r>
            <w:r w:rsidRPr="008211BF">
              <w:rPr>
                <w:rFonts w:ascii="Book Antiqua" w:hAnsi="Book Antiqua"/>
                <w:sz w:val="22"/>
              </w:rPr>
              <w:t>(46.5)</w:t>
            </w:r>
          </w:p>
        </w:tc>
        <w:tc>
          <w:tcPr>
            <w:tcW w:w="274" w:type="pct"/>
            <w:vAlign w:val="center"/>
          </w:tcPr>
          <w:p w14:paraId="4402BD0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0.53</w:t>
            </w:r>
          </w:p>
        </w:tc>
      </w:tr>
      <w:tr w:rsidR="008211BF" w:rsidRPr="008211BF" w14:paraId="2DA4A8BF" w14:textId="77777777" w:rsidTr="003472FC">
        <w:trPr>
          <w:jc w:val="center"/>
        </w:trPr>
        <w:tc>
          <w:tcPr>
            <w:tcW w:w="550" w:type="pct"/>
            <w:shd w:val="clear" w:color="auto" w:fill="auto"/>
          </w:tcPr>
          <w:p w14:paraId="1393434B"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Female</w:t>
            </w:r>
          </w:p>
        </w:tc>
        <w:tc>
          <w:tcPr>
            <w:tcW w:w="359" w:type="pct"/>
            <w:vAlign w:val="center"/>
          </w:tcPr>
          <w:p w14:paraId="138954C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55</w:t>
            </w:r>
            <w:r w:rsidR="005F5CEE">
              <w:rPr>
                <w:rFonts w:ascii="Book Antiqua" w:hAnsi="Book Antiqua" w:hint="eastAsia"/>
                <w:sz w:val="22"/>
                <w:lang w:eastAsia="zh-CN"/>
              </w:rPr>
              <w:t xml:space="preserve"> </w:t>
            </w:r>
            <w:r w:rsidRPr="008211BF">
              <w:rPr>
                <w:rFonts w:ascii="Book Antiqua" w:hAnsi="Book Antiqua"/>
                <w:sz w:val="22"/>
              </w:rPr>
              <w:t>(58.5)</w:t>
            </w:r>
          </w:p>
        </w:tc>
        <w:tc>
          <w:tcPr>
            <w:tcW w:w="359" w:type="pct"/>
            <w:shd w:val="clear" w:color="auto" w:fill="auto"/>
            <w:vAlign w:val="center"/>
          </w:tcPr>
          <w:p w14:paraId="16857F6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14</w:t>
            </w:r>
            <w:r w:rsidR="005F5CEE">
              <w:rPr>
                <w:rFonts w:ascii="Book Antiqua" w:hAnsi="Book Antiqua" w:hint="eastAsia"/>
                <w:sz w:val="22"/>
                <w:lang w:eastAsia="zh-CN"/>
              </w:rPr>
              <w:t xml:space="preserve"> </w:t>
            </w:r>
            <w:r w:rsidRPr="008211BF">
              <w:rPr>
                <w:rFonts w:ascii="Book Antiqua" w:hAnsi="Book Antiqua"/>
                <w:sz w:val="22"/>
              </w:rPr>
              <w:t>(66.7)</w:t>
            </w:r>
          </w:p>
        </w:tc>
        <w:tc>
          <w:tcPr>
            <w:tcW w:w="359" w:type="pct"/>
            <w:shd w:val="clear" w:color="auto" w:fill="auto"/>
            <w:vAlign w:val="center"/>
          </w:tcPr>
          <w:p w14:paraId="1A746B1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27</w:t>
            </w:r>
            <w:r w:rsidR="005F5CEE">
              <w:rPr>
                <w:rFonts w:ascii="Book Antiqua" w:hAnsi="Book Antiqua" w:hint="eastAsia"/>
                <w:sz w:val="22"/>
                <w:lang w:eastAsia="zh-CN"/>
              </w:rPr>
              <w:t xml:space="preserve"> </w:t>
            </w:r>
            <w:r w:rsidRPr="008211BF">
              <w:rPr>
                <w:rFonts w:ascii="Book Antiqua" w:hAnsi="Book Antiqua"/>
                <w:sz w:val="22"/>
              </w:rPr>
              <w:t>(55.1)</w:t>
            </w:r>
          </w:p>
        </w:tc>
        <w:tc>
          <w:tcPr>
            <w:tcW w:w="359" w:type="pct"/>
            <w:vAlign w:val="center"/>
          </w:tcPr>
          <w:p w14:paraId="7F3DAD7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13</w:t>
            </w:r>
            <w:r w:rsidR="005F5CEE">
              <w:rPr>
                <w:rFonts w:ascii="Book Antiqua" w:hAnsi="Book Antiqua" w:hint="eastAsia"/>
                <w:sz w:val="22"/>
                <w:lang w:eastAsia="zh-CN"/>
              </w:rPr>
              <w:t xml:space="preserve"> </w:t>
            </w:r>
            <w:r w:rsidRPr="008211BF">
              <w:rPr>
                <w:rFonts w:ascii="Book Antiqua" w:hAnsi="Book Antiqua"/>
                <w:sz w:val="22"/>
              </w:rPr>
              <w:t>(56.5)</w:t>
            </w:r>
          </w:p>
        </w:tc>
        <w:tc>
          <w:tcPr>
            <w:tcW w:w="274" w:type="pct"/>
            <w:vAlign w:val="center"/>
          </w:tcPr>
          <w:p w14:paraId="7C35ADEF"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325EB11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41</w:t>
            </w:r>
            <w:r w:rsidR="005F5CEE">
              <w:rPr>
                <w:rFonts w:ascii="Book Antiqua" w:hAnsi="Book Antiqua" w:hint="eastAsia"/>
                <w:sz w:val="22"/>
                <w:lang w:eastAsia="zh-CN"/>
              </w:rPr>
              <w:t xml:space="preserve"> </w:t>
            </w:r>
            <w:r w:rsidRPr="008211BF">
              <w:rPr>
                <w:rFonts w:ascii="Book Antiqua" w:hAnsi="Book Antiqua"/>
                <w:sz w:val="22"/>
              </w:rPr>
              <w:t>(58.6)</w:t>
            </w:r>
          </w:p>
        </w:tc>
        <w:tc>
          <w:tcPr>
            <w:tcW w:w="286" w:type="pct"/>
            <w:shd w:val="clear" w:color="auto" w:fill="auto"/>
            <w:vAlign w:val="center"/>
          </w:tcPr>
          <w:p w14:paraId="75BBD421"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41C5F8F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5F5CEE">
              <w:rPr>
                <w:rFonts w:ascii="Book Antiqua" w:hAnsi="Book Antiqua" w:hint="eastAsia"/>
                <w:sz w:val="22"/>
                <w:lang w:eastAsia="zh-CN"/>
              </w:rPr>
              <w:t xml:space="preserve"> </w:t>
            </w:r>
            <w:r w:rsidRPr="008211BF">
              <w:rPr>
                <w:rFonts w:ascii="Book Antiqua" w:hAnsi="Book Antiqua"/>
                <w:sz w:val="22"/>
              </w:rPr>
              <w:t>(33.3)</w:t>
            </w:r>
          </w:p>
        </w:tc>
        <w:tc>
          <w:tcPr>
            <w:tcW w:w="359" w:type="pct"/>
            <w:vAlign w:val="center"/>
          </w:tcPr>
          <w:p w14:paraId="62ECE2B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21</w:t>
            </w:r>
            <w:r w:rsidR="005F5CEE">
              <w:rPr>
                <w:rFonts w:ascii="Book Antiqua" w:hAnsi="Book Antiqua" w:hint="eastAsia"/>
                <w:sz w:val="22"/>
                <w:lang w:eastAsia="zh-CN"/>
              </w:rPr>
              <w:t xml:space="preserve"> </w:t>
            </w:r>
            <w:r w:rsidRPr="008211BF">
              <w:rPr>
                <w:rFonts w:ascii="Book Antiqua" w:hAnsi="Book Antiqua"/>
                <w:sz w:val="22"/>
              </w:rPr>
              <w:t>(56.8)</w:t>
            </w:r>
          </w:p>
        </w:tc>
        <w:tc>
          <w:tcPr>
            <w:tcW w:w="359" w:type="pct"/>
            <w:vAlign w:val="center"/>
          </w:tcPr>
          <w:p w14:paraId="34C1544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31</w:t>
            </w:r>
            <w:r w:rsidR="005F5CEE">
              <w:rPr>
                <w:rFonts w:ascii="Book Antiqua" w:hAnsi="Book Antiqua" w:hint="eastAsia"/>
                <w:sz w:val="22"/>
                <w:lang w:eastAsia="zh-CN"/>
              </w:rPr>
              <w:t xml:space="preserve"> </w:t>
            </w:r>
            <w:r w:rsidRPr="008211BF">
              <w:rPr>
                <w:rFonts w:ascii="Book Antiqua" w:hAnsi="Book Antiqua"/>
                <w:sz w:val="22"/>
              </w:rPr>
              <w:t>(62.0)</w:t>
            </w:r>
          </w:p>
        </w:tc>
        <w:tc>
          <w:tcPr>
            <w:tcW w:w="248" w:type="pct"/>
            <w:vAlign w:val="center"/>
          </w:tcPr>
          <w:p w14:paraId="77CBEA0E"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64DF245A"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23</w:t>
            </w:r>
            <w:r w:rsidR="005F5CEE">
              <w:rPr>
                <w:rFonts w:ascii="Book Antiqua" w:hAnsi="Book Antiqua" w:hint="eastAsia"/>
                <w:sz w:val="22"/>
                <w:lang w:eastAsia="zh-CN"/>
              </w:rPr>
              <w:t xml:space="preserve"> </w:t>
            </w:r>
            <w:r w:rsidRPr="008211BF">
              <w:rPr>
                <w:rFonts w:ascii="Book Antiqua" w:hAnsi="Book Antiqua"/>
                <w:sz w:val="22"/>
              </w:rPr>
              <w:t>(53.5)</w:t>
            </w:r>
          </w:p>
        </w:tc>
        <w:tc>
          <w:tcPr>
            <w:tcW w:w="274" w:type="pct"/>
            <w:vAlign w:val="center"/>
          </w:tcPr>
          <w:p w14:paraId="5F8287E8"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32A358A9" w14:textId="77777777" w:rsidTr="003472FC">
        <w:trPr>
          <w:jc w:val="center"/>
        </w:trPr>
        <w:tc>
          <w:tcPr>
            <w:tcW w:w="550" w:type="pct"/>
            <w:shd w:val="clear" w:color="auto" w:fill="auto"/>
          </w:tcPr>
          <w:p w14:paraId="20EA7C9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 xml:space="preserve">Age at surgery </w:t>
            </w:r>
          </w:p>
        </w:tc>
        <w:tc>
          <w:tcPr>
            <w:tcW w:w="359" w:type="pct"/>
            <w:vAlign w:val="center"/>
          </w:tcPr>
          <w:p w14:paraId="5EBA27C2"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26943032"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1E09A52A"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7311FC2B"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1403FB81"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77D43D55" w14:textId="77777777" w:rsidR="008211BF" w:rsidRPr="008211BF" w:rsidRDefault="008211BF" w:rsidP="00554F20">
            <w:pPr>
              <w:adjustRightInd w:val="0"/>
              <w:snapToGrid w:val="0"/>
              <w:spacing w:line="360" w:lineRule="auto"/>
              <w:jc w:val="both"/>
              <w:rPr>
                <w:rFonts w:ascii="Book Antiqua" w:hAnsi="Book Antiqua"/>
                <w:sz w:val="22"/>
              </w:rPr>
            </w:pPr>
          </w:p>
        </w:tc>
        <w:tc>
          <w:tcPr>
            <w:tcW w:w="286" w:type="pct"/>
            <w:shd w:val="clear" w:color="auto" w:fill="auto"/>
            <w:vAlign w:val="center"/>
          </w:tcPr>
          <w:p w14:paraId="2441CBEF"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0B395297"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31221843"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04099F08"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00269D79"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6473DAD6"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4B9F2034" w14:textId="77777777" w:rsidR="008211BF" w:rsidRPr="008211BF" w:rsidRDefault="008211BF" w:rsidP="00554F20">
            <w:pPr>
              <w:adjustRightInd w:val="0"/>
              <w:snapToGrid w:val="0"/>
              <w:spacing w:line="360" w:lineRule="auto"/>
              <w:jc w:val="both"/>
              <w:rPr>
                <w:rFonts w:ascii="Book Antiqua" w:hAnsi="Book Antiqua"/>
                <w:sz w:val="22"/>
              </w:rPr>
            </w:pPr>
          </w:p>
        </w:tc>
      </w:tr>
      <w:tr w:rsidR="00F76513" w:rsidRPr="008211BF" w14:paraId="37732B96" w14:textId="77777777" w:rsidTr="003472FC">
        <w:trPr>
          <w:jc w:val="center"/>
        </w:trPr>
        <w:tc>
          <w:tcPr>
            <w:tcW w:w="550" w:type="pct"/>
            <w:shd w:val="clear" w:color="auto" w:fill="auto"/>
          </w:tcPr>
          <w:p w14:paraId="3F8D2935" w14:textId="77777777" w:rsidR="00F76513" w:rsidRPr="00F71370" w:rsidRDefault="00F76513" w:rsidP="00554F20">
            <w:pPr>
              <w:adjustRightInd w:val="0"/>
              <w:snapToGrid w:val="0"/>
              <w:spacing w:line="360" w:lineRule="auto"/>
              <w:jc w:val="both"/>
              <w:rPr>
                <w:rFonts w:ascii="Book Antiqua" w:hAnsi="Book Antiqua"/>
                <w:sz w:val="22"/>
              </w:rPr>
            </w:pPr>
            <w:r>
              <w:rPr>
                <w:rFonts w:ascii="Book Antiqua" w:hAnsi="Book Antiqua" w:hint="eastAsia"/>
                <w:sz w:val="22"/>
                <w:lang w:eastAsia="zh-CN"/>
              </w:rPr>
              <w:t>m</w:t>
            </w:r>
            <w:r>
              <w:rPr>
                <w:rFonts w:ascii="Book Antiqua" w:hAnsi="Book Antiqua"/>
                <w:sz w:val="22"/>
              </w:rPr>
              <w:t xml:space="preserve">ean </w:t>
            </w:r>
            <w:r w:rsidRPr="00F71370">
              <w:rPr>
                <w:rFonts w:ascii="Book Antiqua" w:eastAsia="PMingLiU" w:hAnsi="Book Antiqua"/>
                <w:sz w:val="22"/>
              </w:rPr>
              <w:t>±</w:t>
            </w:r>
            <w:r>
              <w:rPr>
                <w:rFonts w:ascii="Book Antiqua" w:hAnsi="Book Antiqua" w:hint="eastAsia"/>
                <w:sz w:val="22"/>
                <w:lang w:eastAsia="zh-CN"/>
              </w:rPr>
              <w:t xml:space="preserve"> </w:t>
            </w:r>
            <w:r w:rsidRPr="00F71370">
              <w:rPr>
                <w:rFonts w:ascii="Book Antiqua" w:hAnsi="Book Antiqua"/>
                <w:sz w:val="22"/>
              </w:rPr>
              <w:t>SD</w:t>
            </w:r>
            <w:r>
              <w:rPr>
                <w:rFonts w:ascii="Book Antiqua" w:hAnsi="Book Antiqua"/>
                <w:sz w:val="22"/>
              </w:rPr>
              <w:t xml:space="preserve"> (</w:t>
            </w:r>
            <w:proofErr w:type="spellStart"/>
            <w:r>
              <w:rPr>
                <w:rFonts w:ascii="Book Antiqua" w:hAnsi="Book Antiqua"/>
                <w:sz w:val="22"/>
              </w:rPr>
              <w:t>y</w:t>
            </w:r>
            <w:r w:rsidRPr="00F71370">
              <w:rPr>
                <w:rFonts w:ascii="Book Antiqua" w:hAnsi="Book Antiqua"/>
                <w:sz w:val="22"/>
              </w:rPr>
              <w:t>r</w:t>
            </w:r>
            <w:proofErr w:type="spellEnd"/>
            <w:r w:rsidRPr="00F71370">
              <w:rPr>
                <w:rFonts w:ascii="Book Antiqua" w:hAnsi="Book Antiqua"/>
                <w:sz w:val="22"/>
              </w:rPr>
              <w:t>)</w:t>
            </w:r>
          </w:p>
        </w:tc>
        <w:tc>
          <w:tcPr>
            <w:tcW w:w="359" w:type="pct"/>
          </w:tcPr>
          <w:p w14:paraId="2572999E"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64.2</w:t>
            </w:r>
            <w:r w:rsidR="005F5CEE">
              <w:rPr>
                <w:rFonts w:ascii="Book Antiqua" w:eastAsia="PMingLiU" w:hAnsi="Book Antiqua"/>
                <w:sz w:val="22"/>
              </w:rPr>
              <w:t xml:space="preserve"> ± </w:t>
            </w:r>
            <w:r w:rsidRPr="008211BF">
              <w:rPr>
                <w:rFonts w:ascii="Book Antiqua" w:eastAsia="PMingLiU" w:hAnsi="Book Antiqua"/>
                <w:sz w:val="22"/>
              </w:rPr>
              <w:t>13.8</w:t>
            </w:r>
          </w:p>
        </w:tc>
        <w:tc>
          <w:tcPr>
            <w:tcW w:w="359" w:type="pct"/>
            <w:shd w:val="clear" w:color="auto" w:fill="auto"/>
          </w:tcPr>
          <w:p w14:paraId="387C0130"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67.0</w:t>
            </w:r>
            <w:r w:rsidR="005F5CEE">
              <w:rPr>
                <w:rFonts w:ascii="Book Antiqua" w:eastAsia="PMingLiU" w:hAnsi="Book Antiqua"/>
                <w:sz w:val="22"/>
              </w:rPr>
              <w:t xml:space="preserve"> ± </w:t>
            </w:r>
            <w:r w:rsidRPr="008211BF">
              <w:rPr>
                <w:rFonts w:ascii="Book Antiqua" w:eastAsia="PMingLiU" w:hAnsi="Book Antiqua"/>
                <w:sz w:val="22"/>
              </w:rPr>
              <w:t>14.0</w:t>
            </w:r>
          </w:p>
        </w:tc>
        <w:tc>
          <w:tcPr>
            <w:tcW w:w="359" w:type="pct"/>
            <w:shd w:val="clear" w:color="auto" w:fill="auto"/>
          </w:tcPr>
          <w:p w14:paraId="08467086"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61.4</w:t>
            </w:r>
            <w:r w:rsidR="005F5CEE">
              <w:rPr>
                <w:rFonts w:ascii="Book Antiqua" w:eastAsia="PMingLiU" w:hAnsi="Book Antiqua"/>
                <w:sz w:val="22"/>
              </w:rPr>
              <w:t xml:space="preserve"> ± </w:t>
            </w:r>
            <w:r w:rsidRPr="008211BF">
              <w:rPr>
                <w:rFonts w:ascii="Book Antiqua" w:eastAsia="PMingLiU" w:hAnsi="Book Antiqua"/>
                <w:sz w:val="22"/>
              </w:rPr>
              <w:t>13.9</w:t>
            </w:r>
          </w:p>
        </w:tc>
        <w:tc>
          <w:tcPr>
            <w:tcW w:w="359" w:type="pct"/>
          </w:tcPr>
          <w:p w14:paraId="11576F3E"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66.8</w:t>
            </w:r>
            <w:r w:rsidR="005F5CEE">
              <w:rPr>
                <w:rFonts w:ascii="Book Antiqua" w:eastAsia="PMingLiU" w:hAnsi="Book Antiqua"/>
                <w:sz w:val="22"/>
              </w:rPr>
              <w:t xml:space="preserve"> ± </w:t>
            </w:r>
            <w:r w:rsidRPr="008211BF">
              <w:rPr>
                <w:rFonts w:ascii="Book Antiqua" w:eastAsia="PMingLiU" w:hAnsi="Book Antiqua"/>
                <w:sz w:val="22"/>
              </w:rPr>
              <w:t>13.1</w:t>
            </w:r>
          </w:p>
        </w:tc>
        <w:tc>
          <w:tcPr>
            <w:tcW w:w="274" w:type="pct"/>
            <w:vAlign w:val="center"/>
          </w:tcPr>
          <w:p w14:paraId="62535797"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hAnsi="Book Antiqua"/>
                <w:sz w:val="22"/>
              </w:rPr>
              <w:t>0.16</w:t>
            </w:r>
          </w:p>
        </w:tc>
        <w:tc>
          <w:tcPr>
            <w:tcW w:w="427" w:type="pct"/>
            <w:shd w:val="clear" w:color="auto" w:fill="auto"/>
            <w:vAlign w:val="center"/>
          </w:tcPr>
          <w:p w14:paraId="3254334B"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63.1</w:t>
            </w:r>
            <w:r w:rsidR="005F5CEE">
              <w:rPr>
                <w:rFonts w:ascii="Book Antiqua" w:eastAsia="PMingLiU" w:hAnsi="Book Antiqua"/>
                <w:sz w:val="22"/>
              </w:rPr>
              <w:t xml:space="preserve"> ± </w:t>
            </w:r>
            <w:r w:rsidRPr="008211BF">
              <w:rPr>
                <w:rFonts w:ascii="Book Antiqua" w:eastAsia="PMingLiU" w:hAnsi="Book Antiqua"/>
                <w:sz w:val="22"/>
              </w:rPr>
              <w:t>14.0</w:t>
            </w:r>
          </w:p>
        </w:tc>
        <w:tc>
          <w:tcPr>
            <w:tcW w:w="286" w:type="pct"/>
            <w:shd w:val="clear" w:color="auto" w:fill="auto"/>
            <w:vAlign w:val="center"/>
          </w:tcPr>
          <w:p w14:paraId="63408C40"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hAnsi="Book Antiqua"/>
                <w:sz w:val="22"/>
              </w:rPr>
              <w:t>0.26</w:t>
            </w:r>
          </w:p>
        </w:tc>
        <w:tc>
          <w:tcPr>
            <w:tcW w:w="347" w:type="pct"/>
            <w:shd w:val="clear" w:color="auto" w:fill="auto"/>
          </w:tcPr>
          <w:p w14:paraId="3E516272"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69.7</w:t>
            </w:r>
            <w:r w:rsidR="005F5CEE">
              <w:rPr>
                <w:rFonts w:ascii="Book Antiqua" w:eastAsia="PMingLiU" w:hAnsi="Book Antiqua"/>
                <w:sz w:val="22"/>
              </w:rPr>
              <w:t xml:space="preserve"> ± </w:t>
            </w:r>
            <w:r w:rsidRPr="008211BF">
              <w:rPr>
                <w:rFonts w:ascii="Book Antiqua" w:eastAsia="PMingLiU" w:hAnsi="Book Antiqua"/>
                <w:sz w:val="22"/>
              </w:rPr>
              <w:t>14.1</w:t>
            </w:r>
          </w:p>
        </w:tc>
        <w:tc>
          <w:tcPr>
            <w:tcW w:w="359" w:type="pct"/>
          </w:tcPr>
          <w:p w14:paraId="533A782B"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64.4</w:t>
            </w:r>
            <w:r w:rsidR="005F5CEE">
              <w:rPr>
                <w:rFonts w:ascii="Book Antiqua" w:eastAsia="PMingLiU" w:hAnsi="Book Antiqua"/>
                <w:sz w:val="22"/>
              </w:rPr>
              <w:t xml:space="preserve"> ± </w:t>
            </w:r>
            <w:r w:rsidRPr="008211BF">
              <w:rPr>
                <w:rFonts w:ascii="Book Antiqua" w:eastAsia="PMingLiU" w:hAnsi="Book Antiqua"/>
                <w:sz w:val="22"/>
              </w:rPr>
              <w:t>14.0</w:t>
            </w:r>
          </w:p>
        </w:tc>
        <w:tc>
          <w:tcPr>
            <w:tcW w:w="359" w:type="pct"/>
          </w:tcPr>
          <w:p w14:paraId="0520F1C6"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63.0</w:t>
            </w:r>
            <w:r w:rsidR="005F5CEE">
              <w:rPr>
                <w:rFonts w:ascii="Book Antiqua" w:eastAsia="PMingLiU" w:hAnsi="Book Antiqua"/>
                <w:sz w:val="22"/>
              </w:rPr>
              <w:t xml:space="preserve"> ± </w:t>
            </w:r>
            <w:r w:rsidRPr="008211BF">
              <w:rPr>
                <w:rFonts w:ascii="Book Antiqua" w:eastAsia="PMingLiU" w:hAnsi="Book Antiqua"/>
                <w:sz w:val="22"/>
              </w:rPr>
              <w:t>13.8</w:t>
            </w:r>
          </w:p>
        </w:tc>
        <w:tc>
          <w:tcPr>
            <w:tcW w:w="248" w:type="pct"/>
            <w:vAlign w:val="center"/>
          </w:tcPr>
          <w:p w14:paraId="5BE7FED6"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hAnsi="Book Antiqua"/>
                <w:sz w:val="22"/>
              </w:rPr>
              <w:t>0.53</w:t>
            </w:r>
          </w:p>
        </w:tc>
        <w:tc>
          <w:tcPr>
            <w:tcW w:w="440" w:type="pct"/>
            <w:vAlign w:val="center"/>
          </w:tcPr>
          <w:p w14:paraId="6E2843A3"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eastAsia="PMingLiU" w:hAnsi="Book Antiqua"/>
                <w:sz w:val="22"/>
              </w:rPr>
              <w:t>65.1</w:t>
            </w:r>
            <w:r w:rsidR="005F5CEE">
              <w:rPr>
                <w:rFonts w:ascii="Book Antiqua" w:eastAsia="PMingLiU" w:hAnsi="Book Antiqua"/>
                <w:sz w:val="22"/>
              </w:rPr>
              <w:t xml:space="preserve"> ± </w:t>
            </w:r>
            <w:r w:rsidRPr="008211BF">
              <w:rPr>
                <w:rFonts w:ascii="Book Antiqua" w:eastAsia="PMingLiU" w:hAnsi="Book Antiqua"/>
                <w:sz w:val="22"/>
              </w:rPr>
              <w:t>14.0</w:t>
            </w:r>
          </w:p>
        </w:tc>
        <w:tc>
          <w:tcPr>
            <w:tcW w:w="274" w:type="pct"/>
            <w:vAlign w:val="center"/>
          </w:tcPr>
          <w:p w14:paraId="19B7B3A3" w14:textId="77777777" w:rsidR="00F76513" w:rsidRPr="008211BF" w:rsidRDefault="00F76513" w:rsidP="00554F20">
            <w:pPr>
              <w:adjustRightInd w:val="0"/>
              <w:snapToGrid w:val="0"/>
              <w:spacing w:line="360" w:lineRule="auto"/>
              <w:jc w:val="both"/>
              <w:rPr>
                <w:rFonts w:ascii="Book Antiqua" w:hAnsi="Book Antiqua"/>
                <w:sz w:val="22"/>
              </w:rPr>
            </w:pPr>
            <w:r w:rsidRPr="008211BF">
              <w:rPr>
                <w:rFonts w:ascii="Book Antiqua" w:hAnsi="Book Antiqua"/>
                <w:sz w:val="22"/>
              </w:rPr>
              <w:t>0.47</w:t>
            </w:r>
          </w:p>
        </w:tc>
      </w:tr>
      <w:tr w:rsidR="008211BF" w:rsidRPr="008211BF" w14:paraId="361BE0F1" w14:textId="77777777" w:rsidTr="003472FC">
        <w:trPr>
          <w:jc w:val="center"/>
        </w:trPr>
        <w:tc>
          <w:tcPr>
            <w:tcW w:w="550" w:type="pct"/>
            <w:shd w:val="clear" w:color="auto" w:fill="auto"/>
          </w:tcPr>
          <w:p w14:paraId="585BFC3F"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&lt; 65</w:t>
            </w:r>
          </w:p>
        </w:tc>
        <w:tc>
          <w:tcPr>
            <w:tcW w:w="359" w:type="pct"/>
            <w:vAlign w:val="center"/>
          </w:tcPr>
          <w:p w14:paraId="5BE8E62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50</w:t>
            </w:r>
            <w:r w:rsidR="005F5CEE">
              <w:rPr>
                <w:rFonts w:ascii="Book Antiqua" w:hAnsi="Book Antiqua" w:hint="eastAsia"/>
                <w:sz w:val="22"/>
                <w:lang w:eastAsia="zh-CN"/>
              </w:rPr>
              <w:t xml:space="preserve"> </w:t>
            </w:r>
            <w:r w:rsidRPr="008211BF">
              <w:rPr>
                <w:rFonts w:ascii="Book Antiqua" w:hAnsi="Book Antiqua"/>
                <w:sz w:val="22"/>
              </w:rPr>
              <w:t>(53.2)</w:t>
            </w:r>
          </w:p>
        </w:tc>
        <w:tc>
          <w:tcPr>
            <w:tcW w:w="359" w:type="pct"/>
            <w:shd w:val="clear" w:color="auto" w:fill="auto"/>
            <w:vAlign w:val="center"/>
          </w:tcPr>
          <w:p w14:paraId="10D2949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11</w:t>
            </w:r>
            <w:r w:rsidR="005F5CEE">
              <w:rPr>
                <w:rFonts w:ascii="Book Antiqua" w:hAnsi="Book Antiqua" w:hint="eastAsia"/>
                <w:sz w:val="22"/>
                <w:lang w:eastAsia="zh-CN"/>
              </w:rPr>
              <w:t xml:space="preserve"> </w:t>
            </w:r>
            <w:r w:rsidRPr="008211BF">
              <w:rPr>
                <w:rFonts w:ascii="Book Antiqua" w:hAnsi="Book Antiqua"/>
                <w:sz w:val="22"/>
              </w:rPr>
              <w:t>(52.4)</w:t>
            </w:r>
          </w:p>
        </w:tc>
        <w:tc>
          <w:tcPr>
            <w:tcW w:w="359" w:type="pct"/>
            <w:shd w:val="clear" w:color="auto" w:fill="auto"/>
            <w:vAlign w:val="center"/>
          </w:tcPr>
          <w:p w14:paraId="799BAC6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28</w:t>
            </w:r>
            <w:r w:rsidR="005F5CEE">
              <w:rPr>
                <w:rFonts w:ascii="Book Antiqua" w:hAnsi="Book Antiqua" w:hint="eastAsia"/>
                <w:sz w:val="22"/>
                <w:lang w:eastAsia="zh-CN"/>
              </w:rPr>
              <w:t xml:space="preserve"> </w:t>
            </w:r>
            <w:r w:rsidRPr="008211BF">
              <w:rPr>
                <w:rFonts w:ascii="Book Antiqua" w:hAnsi="Book Antiqua"/>
                <w:sz w:val="22"/>
              </w:rPr>
              <w:t>(57.1)</w:t>
            </w:r>
          </w:p>
        </w:tc>
        <w:tc>
          <w:tcPr>
            <w:tcW w:w="359" w:type="pct"/>
            <w:vAlign w:val="center"/>
          </w:tcPr>
          <w:p w14:paraId="6431470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11</w:t>
            </w:r>
            <w:r w:rsidR="005F5CEE">
              <w:rPr>
                <w:rFonts w:ascii="Book Antiqua" w:hAnsi="Book Antiqua" w:hint="eastAsia"/>
                <w:sz w:val="22"/>
                <w:lang w:eastAsia="zh-CN"/>
              </w:rPr>
              <w:t xml:space="preserve"> </w:t>
            </w:r>
            <w:r w:rsidRPr="008211BF">
              <w:rPr>
                <w:rFonts w:ascii="Book Antiqua" w:hAnsi="Book Antiqua"/>
                <w:sz w:val="22"/>
              </w:rPr>
              <w:t>(47.8)</w:t>
            </w:r>
          </w:p>
        </w:tc>
        <w:tc>
          <w:tcPr>
            <w:tcW w:w="274" w:type="pct"/>
            <w:vAlign w:val="center"/>
          </w:tcPr>
          <w:p w14:paraId="517DC0B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0.75</w:t>
            </w:r>
          </w:p>
        </w:tc>
        <w:tc>
          <w:tcPr>
            <w:tcW w:w="427" w:type="pct"/>
            <w:shd w:val="clear" w:color="auto" w:fill="auto"/>
            <w:vAlign w:val="center"/>
          </w:tcPr>
          <w:p w14:paraId="6056EDA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39</w:t>
            </w:r>
            <w:r w:rsidR="005F5CEE">
              <w:rPr>
                <w:rFonts w:ascii="Book Antiqua" w:hAnsi="Book Antiqua" w:hint="eastAsia"/>
                <w:sz w:val="22"/>
                <w:lang w:eastAsia="zh-CN"/>
              </w:rPr>
              <w:t xml:space="preserve"> </w:t>
            </w:r>
            <w:r w:rsidRPr="008211BF">
              <w:rPr>
                <w:rFonts w:ascii="Book Antiqua" w:hAnsi="Book Antiqua"/>
                <w:sz w:val="22"/>
              </w:rPr>
              <w:t>(55.7)</w:t>
            </w:r>
          </w:p>
        </w:tc>
        <w:tc>
          <w:tcPr>
            <w:tcW w:w="286" w:type="pct"/>
            <w:shd w:val="clear" w:color="auto" w:fill="auto"/>
            <w:vAlign w:val="center"/>
          </w:tcPr>
          <w:p w14:paraId="01E8940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0.63</w:t>
            </w:r>
          </w:p>
        </w:tc>
        <w:tc>
          <w:tcPr>
            <w:tcW w:w="347" w:type="pct"/>
            <w:shd w:val="clear" w:color="auto" w:fill="auto"/>
            <w:vAlign w:val="center"/>
          </w:tcPr>
          <w:p w14:paraId="5282F73A"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w:t>
            </w:r>
            <w:r w:rsidR="005F5CEE">
              <w:rPr>
                <w:rFonts w:ascii="Book Antiqua" w:hAnsi="Book Antiqua" w:hint="eastAsia"/>
                <w:sz w:val="22"/>
                <w:lang w:eastAsia="zh-CN"/>
              </w:rPr>
              <w:t xml:space="preserve"> </w:t>
            </w:r>
            <w:r w:rsidRPr="008211BF">
              <w:rPr>
                <w:rFonts w:ascii="Book Antiqua" w:hAnsi="Book Antiqua"/>
                <w:sz w:val="22"/>
              </w:rPr>
              <w:t>(50.0)</w:t>
            </w:r>
          </w:p>
        </w:tc>
        <w:tc>
          <w:tcPr>
            <w:tcW w:w="359" w:type="pct"/>
            <w:vAlign w:val="center"/>
          </w:tcPr>
          <w:p w14:paraId="0553587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18</w:t>
            </w:r>
            <w:r w:rsidR="005F5CEE">
              <w:rPr>
                <w:rFonts w:ascii="Book Antiqua" w:hAnsi="Book Antiqua" w:hint="eastAsia"/>
                <w:sz w:val="22"/>
                <w:lang w:eastAsia="zh-CN"/>
              </w:rPr>
              <w:t xml:space="preserve"> </w:t>
            </w:r>
            <w:r w:rsidRPr="008211BF">
              <w:rPr>
                <w:rFonts w:ascii="Book Antiqua" w:hAnsi="Book Antiqua"/>
                <w:sz w:val="22"/>
              </w:rPr>
              <w:t>(48.6)</w:t>
            </w:r>
          </w:p>
        </w:tc>
        <w:tc>
          <w:tcPr>
            <w:tcW w:w="359" w:type="pct"/>
            <w:vAlign w:val="center"/>
          </w:tcPr>
          <w:p w14:paraId="6976C43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29</w:t>
            </w:r>
            <w:r w:rsidR="005F5CEE">
              <w:rPr>
                <w:rFonts w:ascii="Book Antiqua" w:hAnsi="Book Antiqua" w:hint="eastAsia"/>
                <w:sz w:val="22"/>
                <w:lang w:eastAsia="zh-CN"/>
              </w:rPr>
              <w:t xml:space="preserve"> </w:t>
            </w:r>
            <w:r w:rsidRPr="008211BF">
              <w:rPr>
                <w:rFonts w:ascii="Book Antiqua" w:hAnsi="Book Antiqua"/>
                <w:sz w:val="22"/>
              </w:rPr>
              <w:t>(58.0)</w:t>
            </w:r>
          </w:p>
        </w:tc>
        <w:tc>
          <w:tcPr>
            <w:tcW w:w="248" w:type="pct"/>
            <w:vAlign w:val="center"/>
          </w:tcPr>
          <w:p w14:paraId="0C53830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0.68</w:t>
            </w:r>
          </w:p>
        </w:tc>
        <w:tc>
          <w:tcPr>
            <w:tcW w:w="440" w:type="pct"/>
            <w:vAlign w:val="center"/>
          </w:tcPr>
          <w:p w14:paraId="7AD54FD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21</w:t>
            </w:r>
            <w:r w:rsidR="005F5CEE">
              <w:rPr>
                <w:rFonts w:ascii="Book Antiqua" w:hAnsi="Book Antiqua" w:hint="eastAsia"/>
                <w:sz w:val="22"/>
                <w:lang w:eastAsia="zh-CN"/>
              </w:rPr>
              <w:t xml:space="preserve"> </w:t>
            </w:r>
            <w:r w:rsidRPr="008211BF">
              <w:rPr>
                <w:rFonts w:ascii="Book Antiqua" w:hAnsi="Book Antiqua"/>
                <w:sz w:val="22"/>
              </w:rPr>
              <w:t>(48.8)</w:t>
            </w:r>
          </w:p>
        </w:tc>
        <w:tc>
          <w:tcPr>
            <w:tcW w:w="274" w:type="pct"/>
            <w:vAlign w:val="center"/>
          </w:tcPr>
          <w:p w14:paraId="6465F2A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0.41</w:t>
            </w:r>
          </w:p>
        </w:tc>
      </w:tr>
      <w:tr w:rsidR="008211BF" w:rsidRPr="008211BF" w14:paraId="3F5652ED" w14:textId="77777777" w:rsidTr="003472FC">
        <w:trPr>
          <w:jc w:val="center"/>
        </w:trPr>
        <w:tc>
          <w:tcPr>
            <w:tcW w:w="550" w:type="pct"/>
            <w:shd w:val="clear" w:color="auto" w:fill="auto"/>
          </w:tcPr>
          <w:p w14:paraId="66914E52"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w:t>
            </w:r>
            <w:r w:rsidR="00F76513">
              <w:rPr>
                <w:rFonts w:ascii="Book Antiqua" w:hAnsi="Book Antiqua" w:hint="eastAsia"/>
                <w:sz w:val="22"/>
                <w:lang w:eastAsia="zh-CN"/>
              </w:rPr>
              <w:t xml:space="preserve"> </w:t>
            </w:r>
            <w:r w:rsidRPr="008211BF">
              <w:rPr>
                <w:rFonts w:ascii="Book Antiqua" w:hAnsi="Book Antiqua"/>
                <w:sz w:val="22"/>
              </w:rPr>
              <w:t>65</w:t>
            </w:r>
          </w:p>
        </w:tc>
        <w:tc>
          <w:tcPr>
            <w:tcW w:w="359" w:type="pct"/>
            <w:vAlign w:val="center"/>
          </w:tcPr>
          <w:p w14:paraId="6F7698A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44</w:t>
            </w:r>
            <w:r w:rsidR="005F5CEE">
              <w:rPr>
                <w:rFonts w:ascii="Book Antiqua" w:hAnsi="Book Antiqua" w:hint="eastAsia"/>
                <w:sz w:val="22"/>
                <w:lang w:eastAsia="zh-CN"/>
              </w:rPr>
              <w:t xml:space="preserve"> </w:t>
            </w:r>
            <w:r w:rsidRPr="008211BF">
              <w:rPr>
                <w:rFonts w:ascii="Book Antiqua" w:hAnsi="Book Antiqua"/>
                <w:sz w:val="22"/>
              </w:rPr>
              <w:t>(46.8)</w:t>
            </w:r>
          </w:p>
        </w:tc>
        <w:tc>
          <w:tcPr>
            <w:tcW w:w="359" w:type="pct"/>
            <w:shd w:val="clear" w:color="auto" w:fill="auto"/>
            <w:vAlign w:val="center"/>
          </w:tcPr>
          <w:p w14:paraId="33CAF19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w:t>
            </w:r>
            <w:r w:rsidR="005F5CEE">
              <w:rPr>
                <w:rFonts w:ascii="Book Antiqua" w:hAnsi="Book Antiqua" w:hint="eastAsia"/>
                <w:sz w:val="22"/>
                <w:lang w:eastAsia="zh-CN"/>
              </w:rPr>
              <w:t xml:space="preserve"> </w:t>
            </w:r>
            <w:r w:rsidRPr="008211BF">
              <w:rPr>
                <w:rFonts w:ascii="Book Antiqua" w:hAnsi="Book Antiqua"/>
                <w:sz w:val="22"/>
              </w:rPr>
              <w:t>(47.6)</w:t>
            </w:r>
          </w:p>
        </w:tc>
        <w:tc>
          <w:tcPr>
            <w:tcW w:w="359" w:type="pct"/>
            <w:shd w:val="clear" w:color="auto" w:fill="auto"/>
            <w:vAlign w:val="center"/>
          </w:tcPr>
          <w:p w14:paraId="0BA4280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21</w:t>
            </w:r>
            <w:r w:rsidR="005F5CEE">
              <w:rPr>
                <w:rFonts w:ascii="Book Antiqua" w:hAnsi="Book Antiqua" w:hint="eastAsia"/>
                <w:sz w:val="22"/>
                <w:lang w:eastAsia="zh-CN"/>
              </w:rPr>
              <w:t xml:space="preserve"> </w:t>
            </w:r>
            <w:r w:rsidRPr="008211BF">
              <w:rPr>
                <w:rFonts w:ascii="Book Antiqua" w:hAnsi="Book Antiqua"/>
                <w:sz w:val="22"/>
              </w:rPr>
              <w:t>(42.9)</w:t>
            </w:r>
          </w:p>
        </w:tc>
        <w:tc>
          <w:tcPr>
            <w:tcW w:w="359" w:type="pct"/>
            <w:vAlign w:val="center"/>
          </w:tcPr>
          <w:p w14:paraId="33A017B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12</w:t>
            </w:r>
            <w:r w:rsidR="005F5CEE">
              <w:rPr>
                <w:rFonts w:ascii="Book Antiqua" w:hAnsi="Book Antiqua" w:hint="eastAsia"/>
                <w:sz w:val="22"/>
                <w:lang w:eastAsia="zh-CN"/>
              </w:rPr>
              <w:t xml:space="preserve"> </w:t>
            </w:r>
            <w:r w:rsidRPr="008211BF">
              <w:rPr>
                <w:rFonts w:ascii="Book Antiqua" w:hAnsi="Book Antiqua"/>
                <w:sz w:val="22"/>
              </w:rPr>
              <w:t>(52.2)</w:t>
            </w:r>
          </w:p>
        </w:tc>
        <w:tc>
          <w:tcPr>
            <w:tcW w:w="274" w:type="pct"/>
            <w:vAlign w:val="center"/>
          </w:tcPr>
          <w:p w14:paraId="1FB9ACE8"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312AFE5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31</w:t>
            </w:r>
            <w:r w:rsidR="005F5CEE">
              <w:rPr>
                <w:rFonts w:ascii="Book Antiqua" w:hAnsi="Book Antiqua" w:hint="eastAsia"/>
                <w:sz w:val="22"/>
                <w:lang w:eastAsia="zh-CN"/>
              </w:rPr>
              <w:t xml:space="preserve"> </w:t>
            </w:r>
            <w:r w:rsidRPr="008211BF">
              <w:rPr>
                <w:rFonts w:ascii="Book Antiqua" w:hAnsi="Book Antiqua"/>
                <w:sz w:val="22"/>
              </w:rPr>
              <w:t>(44.3)</w:t>
            </w:r>
          </w:p>
        </w:tc>
        <w:tc>
          <w:tcPr>
            <w:tcW w:w="286" w:type="pct"/>
            <w:shd w:val="clear" w:color="auto" w:fill="auto"/>
            <w:vAlign w:val="center"/>
          </w:tcPr>
          <w:p w14:paraId="596B78EA"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0B0A7CC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w:t>
            </w:r>
            <w:r w:rsidR="005F5CEE">
              <w:rPr>
                <w:rFonts w:ascii="Book Antiqua" w:hAnsi="Book Antiqua" w:hint="eastAsia"/>
                <w:sz w:val="22"/>
                <w:lang w:eastAsia="zh-CN"/>
              </w:rPr>
              <w:t xml:space="preserve"> </w:t>
            </w:r>
            <w:r w:rsidRPr="008211BF">
              <w:rPr>
                <w:rFonts w:ascii="Book Antiqua" w:hAnsi="Book Antiqua"/>
                <w:sz w:val="22"/>
              </w:rPr>
              <w:t>(50.0)</w:t>
            </w:r>
          </w:p>
        </w:tc>
        <w:tc>
          <w:tcPr>
            <w:tcW w:w="359" w:type="pct"/>
            <w:vAlign w:val="center"/>
          </w:tcPr>
          <w:p w14:paraId="2C61BAF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19</w:t>
            </w:r>
            <w:r w:rsidR="005F5CEE">
              <w:rPr>
                <w:rFonts w:ascii="Book Antiqua" w:hAnsi="Book Antiqua" w:hint="eastAsia"/>
                <w:sz w:val="22"/>
                <w:lang w:eastAsia="zh-CN"/>
              </w:rPr>
              <w:t xml:space="preserve"> </w:t>
            </w:r>
            <w:r w:rsidRPr="008211BF">
              <w:rPr>
                <w:rFonts w:ascii="Book Antiqua" w:hAnsi="Book Antiqua"/>
                <w:sz w:val="22"/>
              </w:rPr>
              <w:t>(51.4)</w:t>
            </w:r>
          </w:p>
        </w:tc>
        <w:tc>
          <w:tcPr>
            <w:tcW w:w="359" w:type="pct"/>
            <w:vAlign w:val="center"/>
          </w:tcPr>
          <w:p w14:paraId="3C4EFD1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21</w:t>
            </w:r>
            <w:r w:rsidR="005F5CEE">
              <w:rPr>
                <w:rFonts w:ascii="Book Antiqua" w:hAnsi="Book Antiqua" w:hint="eastAsia"/>
                <w:sz w:val="22"/>
                <w:lang w:eastAsia="zh-CN"/>
              </w:rPr>
              <w:t xml:space="preserve"> </w:t>
            </w:r>
            <w:r w:rsidRPr="008211BF">
              <w:rPr>
                <w:rFonts w:ascii="Book Antiqua" w:hAnsi="Book Antiqua"/>
                <w:sz w:val="22"/>
              </w:rPr>
              <w:t>(42.0)</w:t>
            </w:r>
          </w:p>
        </w:tc>
        <w:tc>
          <w:tcPr>
            <w:tcW w:w="248" w:type="pct"/>
            <w:vAlign w:val="center"/>
          </w:tcPr>
          <w:p w14:paraId="3D50F16A"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654A4BF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22</w:t>
            </w:r>
            <w:r w:rsidR="005F5CEE">
              <w:rPr>
                <w:rFonts w:ascii="Book Antiqua" w:hAnsi="Book Antiqua" w:hint="eastAsia"/>
                <w:sz w:val="22"/>
                <w:lang w:eastAsia="zh-CN"/>
              </w:rPr>
              <w:t xml:space="preserve"> </w:t>
            </w:r>
            <w:r w:rsidRPr="008211BF">
              <w:rPr>
                <w:rFonts w:ascii="Book Antiqua" w:hAnsi="Book Antiqua"/>
                <w:sz w:val="22"/>
              </w:rPr>
              <w:t>(51.2)</w:t>
            </w:r>
          </w:p>
        </w:tc>
        <w:tc>
          <w:tcPr>
            <w:tcW w:w="274" w:type="pct"/>
            <w:vAlign w:val="center"/>
          </w:tcPr>
          <w:p w14:paraId="6E51487A"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72EE868C" w14:textId="77777777" w:rsidTr="003472FC">
        <w:trPr>
          <w:jc w:val="center"/>
        </w:trPr>
        <w:tc>
          <w:tcPr>
            <w:tcW w:w="550" w:type="pct"/>
            <w:shd w:val="clear" w:color="auto" w:fill="auto"/>
          </w:tcPr>
          <w:p w14:paraId="6DB8296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Stage</w:t>
            </w:r>
          </w:p>
        </w:tc>
        <w:tc>
          <w:tcPr>
            <w:tcW w:w="359" w:type="pct"/>
            <w:vAlign w:val="center"/>
          </w:tcPr>
          <w:p w14:paraId="4D1A7146"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0A785E47"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46C58716"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22DC20CC"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71E308B9"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2DD2A083" w14:textId="77777777" w:rsidR="008211BF" w:rsidRPr="008211BF" w:rsidRDefault="008211BF" w:rsidP="00554F20">
            <w:pPr>
              <w:adjustRightInd w:val="0"/>
              <w:snapToGrid w:val="0"/>
              <w:spacing w:line="360" w:lineRule="auto"/>
              <w:jc w:val="both"/>
              <w:rPr>
                <w:rFonts w:ascii="Book Antiqua" w:hAnsi="Book Antiqua"/>
                <w:sz w:val="22"/>
              </w:rPr>
            </w:pPr>
          </w:p>
        </w:tc>
        <w:tc>
          <w:tcPr>
            <w:tcW w:w="286" w:type="pct"/>
            <w:shd w:val="clear" w:color="auto" w:fill="auto"/>
            <w:vAlign w:val="center"/>
          </w:tcPr>
          <w:p w14:paraId="04648C72"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206CB680"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05A2121D"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359D8C32"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781833B3"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53845C8D"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17DF7740"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53261AA9" w14:textId="77777777" w:rsidTr="003472FC">
        <w:trPr>
          <w:jc w:val="center"/>
        </w:trPr>
        <w:tc>
          <w:tcPr>
            <w:tcW w:w="550" w:type="pct"/>
            <w:shd w:val="clear" w:color="auto" w:fill="auto"/>
          </w:tcPr>
          <w:p w14:paraId="43ACA0D2" w14:textId="7C31F9D5"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I</w:t>
            </w:r>
          </w:p>
        </w:tc>
        <w:tc>
          <w:tcPr>
            <w:tcW w:w="359" w:type="pct"/>
            <w:vAlign w:val="center"/>
          </w:tcPr>
          <w:p w14:paraId="50A26AC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12</w:t>
            </w:r>
            <w:r w:rsidR="005F5CEE">
              <w:rPr>
                <w:rFonts w:ascii="Book Antiqua" w:hAnsi="Book Antiqua" w:hint="eastAsia"/>
                <w:sz w:val="22"/>
                <w:lang w:eastAsia="zh-CN"/>
              </w:rPr>
              <w:t xml:space="preserve"> </w:t>
            </w:r>
            <w:r w:rsidRPr="008211BF">
              <w:rPr>
                <w:rFonts w:ascii="Book Antiqua" w:hAnsi="Book Antiqua"/>
                <w:sz w:val="22"/>
              </w:rPr>
              <w:t>(12.8)</w:t>
            </w:r>
          </w:p>
        </w:tc>
        <w:tc>
          <w:tcPr>
            <w:tcW w:w="359" w:type="pct"/>
            <w:shd w:val="clear" w:color="auto" w:fill="auto"/>
            <w:vAlign w:val="center"/>
          </w:tcPr>
          <w:p w14:paraId="01E77A5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5F5CEE">
              <w:rPr>
                <w:rFonts w:ascii="Book Antiqua" w:hAnsi="Book Antiqua" w:hint="eastAsia"/>
                <w:sz w:val="22"/>
                <w:lang w:eastAsia="zh-CN"/>
              </w:rPr>
              <w:t xml:space="preserve"> </w:t>
            </w:r>
            <w:r w:rsidRPr="008211BF">
              <w:rPr>
                <w:rFonts w:ascii="Book Antiqua" w:hAnsi="Book Antiqua"/>
                <w:sz w:val="22"/>
              </w:rPr>
              <w:t>(9.5)</w:t>
            </w:r>
          </w:p>
        </w:tc>
        <w:tc>
          <w:tcPr>
            <w:tcW w:w="359" w:type="pct"/>
            <w:shd w:val="clear" w:color="auto" w:fill="auto"/>
            <w:vAlign w:val="center"/>
          </w:tcPr>
          <w:p w14:paraId="284CFC8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5F5CEE">
              <w:rPr>
                <w:rFonts w:ascii="Book Antiqua" w:hAnsi="Book Antiqua" w:hint="eastAsia"/>
                <w:sz w:val="22"/>
                <w:lang w:eastAsia="zh-CN"/>
              </w:rPr>
              <w:t xml:space="preserve"> </w:t>
            </w:r>
            <w:r w:rsidRPr="008211BF">
              <w:rPr>
                <w:rFonts w:ascii="Book Antiqua" w:hAnsi="Book Antiqua"/>
                <w:sz w:val="22"/>
              </w:rPr>
              <w:t>(12.2)</w:t>
            </w:r>
          </w:p>
        </w:tc>
        <w:tc>
          <w:tcPr>
            <w:tcW w:w="359" w:type="pct"/>
            <w:vAlign w:val="center"/>
          </w:tcPr>
          <w:p w14:paraId="2C7F8A6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5F5CEE">
              <w:rPr>
                <w:rFonts w:ascii="Book Antiqua" w:hAnsi="Book Antiqua" w:hint="eastAsia"/>
                <w:sz w:val="22"/>
                <w:lang w:eastAsia="zh-CN"/>
              </w:rPr>
              <w:t xml:space="preserve"> </w:t>
            </w:r>
            <w:r w:rsidRPr="008211BF">
              <w:rPr>
                <w:rFonts w:ascii="Book Antiqua" w:hAnsi="Book Antiqua"/>
                <w:sz w:val="22"/>
              </w:rPr>
              <w:t>(17.4)</w:t>
            </w:r>
          </w:p>
        </w:tc>
        <w:tc>
          <w:tcPr>
            <w:tcW w:w="274" w:type="pct"/>
            <w:vAlign w:val="center"/>
          </w:tcPr>
          <w:p w14:paraId="33EC677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0.56</w:t>
            </w:r>
          </w:p>
        </w:tc>
        <w:tc>
          <w:tcPr>
            <w:tcW w:w="427" w:type="pct"/>
            <w:shd w:val="clear" w:color="auto" w:fill="auto"/>
            <w:vAlign w:val="center"/>
          </w:tcPr>
          <w:p w14:paraId="0F4AB50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8</w:t>
            </w:r>
            <w:r w:rsidR="005F5CEE">
              <w:rPr>
                <w:rFonts w:ascii="Book Antiqua" w:hAnsi="Book Antiqua" w:hint="eastAsia"/>
                <w:sz w:val="22"/>
                <w:lang w:eastAsia="zh-CN"/>
              </w:rPr>
              <w:t xml:space="preserve"> </w:t>
            </w:r>
            <w:r w:rsidRPr="008211BF">
              <w:rPr>
                <w:rFonts w:ascii="Book Antiqua" w:hAnsi="Book Antiqua"/>
                <w:sz w:val="22"/>
              </w:rPr>
              <w:t>(11.4)</w:t>
            </w:r>
          </w:p>
        </w:tc>
        <w:tc>
          <w:tcPr>
            <w:tcW w:w="286" w:type="pct"/>
            <w:shd w:val="clear" w:color="auto" w:fill="auto"/>
            <w:vAlign w:val="center"/>
          </w:tcPr>
          <w:p w14:paraId="400F6AC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0.30</w:t>
            </w:r>
          </w:p>
        </w:tc>
        <w:tc>
          <w:tcPr>
            <w:tcW w:w="347" w:type="pct"/>
            <w:shd w:val="clear" w:color="auto" w:fill="auto"/>
            <w:vAlign w:val="center"/>
          </w:tcPr>
          <w:p w14:paraId="2A7FB4E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w:t>
            </w:r>
            <w:r w:rsidR="005F5CEE">
              <w:rPr>
                <w:rFonts w:ascii="Book Antiqua" w:hAnsi="Book Antiqua" w:hint="eastAsia"/>
                <w:sz w:val="22"/>
                <w:lang w:eastAsia="zh-CN"/>
              </w:rPr>
              <w:t xml:space="preserve"> </w:t>
            </w:r>
            <w:r w:rsidRPr="008211BF">
              <w:rPr>
                <w:rFonts w:ascii="Book Antiqua" w:hAnsi="Book Antiqua"/>
                <w:sz w:val="22"/>
              </w:rPr>
              <w:t>(0)</w:t>
            </w:r>
          </w:p>
        </w:tc>
        <w:tc>
          <w:tcPr>
            <w:tcW w:w="359" w:type="pct"/>
            <w:vAlign w:val="center"/>
          </w:tcPr>
          <w:p w14:paraId="004BB14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5F5CEE">
              <w:rPr>
                <w:rFonts w:ascii="Book Antiqua" w:hAnsi="Book Antiqua" w:hint="eastAsia"/>
                <w:sz w:val="22"/>
                <w:lang w:eastAsia="zh-CN"/>
              </w:rPr>
              <w:t xml:space="preserve"> </w:t>
            </w:r>
            <w:r w:rsidRPr="008211BF">
              <w:rPr>
                <w:rFonts w:ascii="Book Antiqua" w:hAnsi="Book Antiqua"/>
                <w:sz w:val="22"/>
              </w:rPr>
              <w:t>(10.8)</w:t>
            </w:r>
          </w:p>
        </w:tc>
        <w:tc>
          <w:tcPr>
            <w:tcW w:w="359" w:type="pct"/>
            <w:vAlign w:val="center"/>
          </w:tcPr>
          <w:p w14:paraId="72DC9C7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8</w:t>
            </w:r>
            <w:r w:rsidR="005F5CEE">
              <w:rPr>
                <w:rFonts w:ascii="Book Antiqua" w:hAnsi="Book Antiqua" w:hint="eastAsia"/>
                <w:sz w:val="22"/>
                <w:lang w:eastAsia="zh-CN"/>
              </w:rPr>
              <w:t xml:space="preserve"> </w:t>
            </w:r>
            <w:r w:rsidRPr="008211BF">
              <w:rPr>
                <w:rFonts w:ascii="Book Antiqua" w:hAnsi="Book Antiqua"/>
                <w:sz w:val="22"/>
              </w:rPr>
              <w:t>(16.0)</w:t>
            </w:r>
          </w:p>
        </w:tc>
        <w:tc>
          <w:tcPr>
            <w:tcW w:w="248" w:type="pct"/>
            <w:vAlign w:val="center"/>
          </w:tcPr>
          <w:p w14:paraId="146BCA3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0.54</w:t>
            </w:r>
          </w:p>
        </w:tc>
        <w:tc>
          <w:tcPr>
            <w:tcW w:w="440" w:type="pct"/>
            <w:vAlign w:val="center"/>
          </w:tcPr>
          <w:p w14:paraId="063881D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5F5CEE">
              <w:rPr>
                <w:rFonts w:ascii="Book Antiqua" w:hAnsi="Book Antiqua" w:hint="eastAsia"/>
                <w:sz w:val="22"/>
                <w:lang w:eastAsia="zh-CN"/>
              </w:rPr>
              <w:t xml:space="preserve"> </w:t>
            </w:r>
            <w:r w:rsidRPr="008211BF">
              <w:rPr>
                <w:rFonts w:ascii="Book Antiqua" w:hAnsi="Book Antiqua"/>
                <w:sz w:val="22"/>
              </w:rPr>
              <w:t>(9.3)</w:t>
            </w:r>
          </w:p>
        </w:tc>
        <w:tc>
          <w:tcPr>
            <w:tcW w:w="274" w:type="pct"/>
            <w:vAlign w:val="center"/>
          </w:tcPr>
          <w:p w14:paraId="40D8AB0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0.60</w:t>
            </w:r>
          </w:p>
        </w:tc>
      </w:tr>
      <w:tr w:rsidR="008211BF" w:rsidRPr="008211BF" w14:paraId="16664E6A" w14:textId="77777777" w:rsidTr="003472FC">
        <w:trPr>
          <w:jc w:val="center"/>
        </w:trPr>
        <w:tc>
          <w:tcPr>
            <w:tcW w:w="550" w:type="pct"/>
            <w:shd w:val="clear" w:color="auto" w:fill="auto"/>
          </w:tcPr>
          <w:p w14:paraId="77D9AD8B" w14:textId="4AA5774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II</w:t>
            </w:r>
          </w:p>
        </w:tc>
        <w:tc>
          <w:tcPr>
            <w:tcW w:w="359" w:type="pct"/>
            <w:vAlign w:val="center"/>
          </w:tcPr>
          <w:p w14:paraId="74E399C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34</w:t>
            </w:r>
            <w:r w:rsidR="005F5CEE">
              <w:rPr>
                <w:rFonts w:ascii="Book Antiqua" w:hAnsi="Book Antiqua" w:hint="eastAsia"/>
                <w:sz w:val="22"/>
                <w:lang w:eastAsia="zh-CN"/>
              </w:rPr>
              <w:t xml:space="preserve"> </w:t>
            </w:r>
            <w:r w:rsidRPr="008211BF">
              <w:rPr>
                <w:rFonts w:ascii="Book Antiqua" w:hAnsi="Book Antiqua"/>
                <w:sz w:val="22"/>
              </w:rPr>
              <w:t>(36.2)</w:t>
            </w:r>
          </w:p>
        </w:tc>
        <w:tc>
          <w:tcPr>
            <w:tcW w:w="359" w:type="pct"/>
            <w:shd w:val="clear" w:color="auto" w:fill="auto"/>
            <w:vAlign w:val="center"/>
          </w:tcPr>
          <w:p w14:paraId="5A8EE02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8</w:t>
            </w:r>
            <w:r w:rsidR="005F5CEE">
              <w:rPr>
                <w:rFonts w:ascii="Book Antiqua" w:hAnsi="Book Antiqua" w:hint="eastAsia"/>
                <w:sz w:val="22"/>
                <w:lang w:eastAsia="zh-CN"/>
              </w:rPr>
              <w:t xml:space="preserve"> </w:t>
            </w:r>
            <w:r w:rsidRPr="008211BF">
              <w:rPr>
                <w:rFonts w:ascii="Book Antiqua" w:hAnsi="Book Antiqua"/>
                <w:sz w:val="22"/>
              </w:rPr>
              <w:t>(38.1)</w:t>
            </w:r>
          </w:p>
        </w:tc>
        <w:tc>
          <w:tcPr>
            <w:tcW w:w="359" w:type="pct"/>
            <w:shd w:val="clear" w:color="auto" w:fill="auto"/>
            <w:vAlign w:val="center"/>
          </w:tcPr>
          <w:p w14:paraId="363AEE7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18</w:t>
            </w:r>
            <w:r w:rsidR="005F5CEE">
              <w:rPr>
                <w:rFonts w:ascii="Book Antiqua" w:hAnsi="Book Antiqua" w:hint="eastAsia"/>
                <w:sz w:val="22"/>
                <w:lang w:eastAsia="zh-CN"/>
              </w:rPr>
              <w:t xml:space="preserve"> </w:t>
            </w:r>
            <w:r w:rsidRPr="008211BF">
              <w:rPr>
                <w:rFonts w:ascii="Book Antiqua" w:hAnsi="Book Antiqua"/>
                <w:sz w:val="22"/>
              </w:rPr>
              <w:t>(36.7)</w:t>
            </w:r>
          </w:p>
        </w:tc>
        <w:tc>
          <w:tcPr>
            <w:tcW w:w="359" w:type="pct"/>
            <w:vAlign w:val="center"/>
          </w:tcPr>
          <w:p w14:paraId="0DDA6BE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w:t>
            </w:r>
            <w:r w:rsidR="005F5CEE">
              <w:rPr>
                <w:rFonts w:ascii="Book Antiqua" w:hAnsi="Book Antiqua" w:hint="eastAsia"/>
                <w:sz w:val="22"/>
                <w:lang w:eastAsia="zh-CN"/>
              </w:rPr>
              <w:t xml:space="preserve"> </w:t>
            </w:r>
            <w:r w:rsidRPr="008211BF">
              <w:rPr>
                <w:rFonts w:ascii="Book Antiqua" w:hAnsi="Book Antiqua"/>
                <w:sz w:val="22"/>
              </w:rPr>
              <w:t>(30.4)</w:t>
            </w:r>
          </w:p>
        </w:tc>
        <w:tc>
          <w:tcPr>
            <w:tcW w:w="274" w:type="pct"/>
            <w:vAlign w:val="center"/>
          </w:tcPr>
          <w:p w14:paraId="0F6B14C7"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1A08DA2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26</w:t>
            </w:r>
            <w:r w:rsidR="005F5CEE">
              <w:rPr>
                <w:rFonts w:ascii="Book Antiqua" w:hAnsi="Book Antiqua" w:hint="eastAsia"/>
                <w:sz w:val="22"/>
                <w:lang w:eastAsia="zh-CN"/>
              </w:rPr>
              <w:t xml:space="preserve"> </w:t>
            </w:r>
            <w:r w:rsidRPr="008211BF">
              <w:rPr>
                <w:rFonts w:ascii="Book Antiqua" w:hAnsi="Book Antiqua"/>
                <w:sz w:val="22"/>
              </w:rPr>
              <w:t>(37.1)</w:t>
            </w:r>
          </w:p>
        </w:tc>
        <w:tc>
          <w:tcPr>
            <w:tcW w:w="286" w:type="pct"/>
            <w:shd w:val="clear" w:color="auto" w:fill="auto"/>
            <w:vAlign w:val="center"/>
          </w:tcPr>
          <w:p w14:paraId="60A6DFEA"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7CE8FF9A"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w:t>
            </w:r>
            <w:r w:rsidR="005F5CEE">
              <w:rPr>
                <w:rFonts w:ascii="Book Antiqua" w:hAnsi="Book Antiqua" w:hint="eastAsia"/>
                <w:sz w:val="22"/>
                <w:lang w:eastAsia="zh-CN"/>
              </w:rPr>
              <w:t xml:space="preserve"> </w:t>
            </w:r>
            <w:r w:rsidRPr="008211BF">
              <w:rPr>
                <w:rFonts w:ascii="Book Antiqua" w:hAnsi="Book Antiqua"/>
                <w:sz w:val="22"/>
              </w:rPr>
              <w:t>(16.7)</w:t>
            </w:r>
          </w:p>
        </w:tc>
        <w:tc>
          <w:tcPr>
            <w:tcW w:w="359" w:type="pct"/>
            <w:vAlign w:val="center"/>
          </w:tcPr>
          <w:p w14:paraId="11A2B0D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15</w:t>
            </w:r>
            <w:r w:rsidR="005F5CEE">
              <w:rPr>
                <w:rFonts w:ascii="Book Antiqua" w:hAnsi="Book Antiqua" w:hint="eastAsia"/>
                <w:sz w:val="22"/>
                <w:lang w:eastAsia="zh-CN"/>
              </w:rPr>
              <w:t xml:space="preserve"> </w:t>
            </w:r>
            <w:r w:rsidRPr="008211BF">
              <w:rPr>
                <w:rFonts w:ascii="Book Antiqua" w:hAnsi="Book Antiqua"/>
                <w:sz w:val="22"/>
              </w:rPr>
              <w:t>(40.5)</w:t>
            </w:r>
          </w:p>
        </w:tc>
        <w:tc>
          <w:tcPr>
            <w:tcW w:w="359" w:type="pct"/>
            <w:vAlign w:val="center"/>
          </w:tcPr>
          <w:p w14:paraId="2967896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17</w:t>
            </w:r>
            <w:r w:rsidR="005F5CEE">
              <w:rPr>
                <w:rFonts w:ascii="Book Antiqua" w:hAnsi="Book Antiqua" w:hint="eastAsia"/>
                <w:sz w:val="22"/>
                <w:lang w:eastAsia="zh-CN"/>
              </w:rPr>
              <w:t xml:space="preserve"> </w:t>
            </w:r>
            <w:r w:rsidRPr="008211BF">
              <w:rPr>
                <w:rFonts w:ascii="Book Antiqua" w:hAnsi="Book Antiqua"/>
                <w:sz w:val="22"/>
              </w:rPr>
              <w:t>(34.0)</w:t>
            </w:r>
          </w:p>
        </w:tc>
        <w:tc>
          <w:tcPr>
            <w:tcW w:w="248" w:type="pct"/>
            <w:vAlign w:val="center"/>
          </w:tcPr>
          <w:p w14:paraId="040F88C5"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62FE983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16</w:t>
            </w:r>
            <w:r w:rsidR="005F5CEE">
              <w:rPr>
                <w:rFonts w:ascii="Book Antiqua" w:hAnsi="Book Antiqua" w:hint="eastAsia"/>
                <w:sz w:val="22"/>
                <w:lang w:eastAsia="zh-CN"/>
              </w:rPr>
              <w:t xml:space="preserve"> </w:t>
            </w:r>
            <w:r w:rsidRPr="008211BF">
              <w:rPr>
                <w:rFonts w:ascii="Book Antiqua" w:hAnsi="Book Antiqua"/>
                <w:sz w:val="22"/>
              </w:rPr>
              <w:t>(37.2)</w:t>
            </w:r>
          </w:p>
        </w:tc>
        <w:tc>
          <w:tcPr>
            <w:tcW w:w="274" w:type="pct"/>
            <w:vAlign w:val="center"/>
          </w:tcPr>
          <w:p w14:paraId="5C21C3ED"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5095BD68" w14:textId="77777777" w:rsidTr="003472FC">
        <w:trPr>
          <w:jc w:val="center"/>
        </w:trPr>
        <w:tc>
          <w:tcPr>
            <w:tcW w:w="550" w:type="pct"/>
            <w:shd w:val="clear" w:color="auto" w:fill="auto"/>
          </w:tcPr>
          <w:p w14:paraId="6DDB00E3" w14:textId="16929C05"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III</w:t>
            </w:r>
          </w:p>
        </w:tc>
        <w:tc>
          <w:tcPr>
            <w:tcW w:w="359" w:type="pct"/>
            <w:vAlign w:val="center"/>
          </w:tcPr>
          <w:p w14:paraId="05BDF02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30</w:t>
            </w:r>
            <w:r w:rsidR="005F5CEE">
              <w:rPr>
                <w:rFonts w:ascii="Book Antiqua" w:hAnsi="Book Antiqua" w:hint="eastAsia"/>
                <w:sz w:val="22"/>
                <w:lang w:eastAsia="zh-CN"/>
              </w:rPr>
              <w:t xml:space="preserve"> </w:t>
            </w:r>
            <w:r w:rsidRPr="008211BF">
              <w:rPr>
                <w:rFonts w:ascii="Book Antiqua" w:hAnsi="Book Antiqua"/>
                <w:sz w:val="22"/>
              </w:rPr>
              <w:t>(31.9)</w:t>
            </w:r>
          </w:p>
        </w:tc>
        <w:tc>
          <w:tcPr>
            <w:tcW w:w="359" w:type="pct"/>
            <w:shd w:val="clear" w:color="auto" w:fill="auto"/>
            <w:vAlign w:val="center"/>
          </w:tcPr>
          <w:p w14:paraId="62B2494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9</w:t>
            </w:r>
            <w:r w:rsidR="005F5CEE">
              <w:rPr>
                <w:rFonts w:ascii="Book Antiqua" w:hAnsi="Book Antiqua" w:hint="eastAsia"/>
                <w:sz w:val="22"/>
                <w:lang w:eastAsia="zh-CN"/>
              </w:rPr>
              <w:t xml:space="preserve"> </w:t>
            </w:r>
            <w:r w:rsidRPr="008211BF">
              <w:rPr>
                <w:rFonts w:ascii="Book Antiqua" w:hAnsi="Book Antiqua"/>
                <w:sz w:val="22"/>
              </w:rPr>
              <w:t>(42.9)</w:t>
            </w:r>
          </w:p>
        </w:tc>
        <w:tc>
          <w:tcPr>
            <w:tcW w:w="359" w:type="pct"/>
            <w:shd w:val="clear" w:color="auto" w:fill="auto"/>
            <w:vAlign w:val="center"/>
          </w:tcPr>
          <w:p w14:paraId="6CB2FFF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16</w:t>
            </w:r>
            <w:r w:rsidR="005F5CEE">
              <w:rPr>
                <w:rFonts w:ascii="Book Antiqua" w:hAnsi="Book Antiqua" w:hint="eastAsia"/>
                <w:sz w:val="22"/>
                <w:lang w:eastAsia="zh-CN"/>
              </w:rPr>
              <w:t xml:space="preserve"> </w:t>
            </w:r>
            <w:r w:rsidRPr="008211BF">
              <w:rPr>
                <w:rFonts w:ascii="Book Antiqua" w:hAnsi="Book Antiqua"/>
                <w:sz w:val="22"/>
              </w:rPr>
              <w:t>(32.7)</w:t>
            </w:r>
          </w:p>
        </w:tc>
        <w:tc>
          <w:tcPr>
            <w:tcW w:w="359" w:type="pct"/>
            <w:vAlign w:val="center"/>
          </w:tcPr>
          <w:p w14:paraId="2A127D4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w:t>
            </w:r>
            <w:r w:rsidR="005F5CEE">
              <w:rPr>
                <w:rFonts w:ascii="Book Antiqua" w:hAnsi="Book Antiqua" w:hint="eastAsia"/>
                <w:sz w:val="22"/>
                <w:lang w:eastAsia="zh-CN"/>
              </w:rPr>
              <w:t xml:space="preserve"> </w:t>
            </w:r>
            <w:r w:rsidRPr="008211BF">
              <w:rPr>
                <w:rFonts w:ascii="Book Antiqua" w:hAnsi="Book Antiqua"/>
                <w:sz w:val="22"/>
              </w:rPr>
              <w:t>(21.7)</w:t>
            </w:r>
          </w:p>
        </w:tc>
        <w:tc>
          <w:tcPr>
            <w:tcW w:w="274" w:type="pct"/>
            <w:vAlign w:val="center"/>
          </w:tcPr>
          <w:p w14:paraId="225CB87A"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5A1DF63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25</w:t>
            </w:r>
            <w:r w:rsidR="005F5CEE">
              <w:rPr>
                <w:rFonts w:ascii="Book Antiqua" w:hAnsi="Book Antiqua" w:hint="eastAsia"/>
                <w:sz w:val="22"/>
                <w:lang w:eastAsia="zh-CN"/>
              </w:rPr>
              <w:t xml:space="preserve"> </w:t>
            </w:r>
            <w:r w:rsidRPr="008211BF">
              <w:rPr>
                <w:rFonts w:ascii="Book Antiqua" w:hAnsi="Book Antiqua"/>
                <w:sz w:val="22"/>
              </w:rPr>
              <w:t>(35.7)</w:t>
            </w:r>
          </w:p>
        </w:tc>
        <w:tc>
          <w:tcPr>
            <w:tcW w:w="286" w:type="pct"/>
            <w:shd w:val="clear" w:color="auto" w:fill="auto"/>
            <w:vAlign w:val="center"/>
          </w:tcPr>
          <w:p w14:paraId="4A7A6F6C"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56114FD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5F5CEE">
              <w:rPr>
                <w:rFonts w:ascii="Book Antiqua" w:hAnsi="Book Antiqua" w:hint="eastAsia"/>
                <w:sz w:val="22"/>
                <w:lang w:eastAsia="zh-CN"/>
              </w:rPr>
              <w:t xml:space="preserve"> </w:t>
            </w:r>
            <w:r w:rsidRPr="008211BF">
              <w:rPr>
                <w:rFonts w:ascii="Book Antiqua" w:hAnsi="Book Antiqua"/>
                <w:sz w:val="22"/>
              </w:rPr>
              <w:t>(66.7)</w:t>
            </w:r>
          </w:p>
        </w:tc>
        <w:tc>
          <w:tcPr>
            <w:tcW w:w="359" w:type="pct"/>
            <w:vAlign w:val="center"/>
          </w:tcPr>
          <w:p w14:paraId="71318BA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12</w:t>
            </w:r>
            <w:r w:rsidR="005F5CEE">
              <w:rPr>
                <w:rFonts w:ascii="Book Antiqua" w:hAnsi="Book Antiqua" w:hint="eastAsia"/>
                <w:sz w:val="22"/>
                <w:lang w:eastAsia="zh-CN"/>
              </w:rPr>
              <w:t xml:space="preserve"> </w:t>
            </w:r>
            <w:r w:rsidRPr="008211BF">
              <w:rPr>
                <w:rFonts w:ascii="Book Antiqua" w:hAnsi="Book Antiqua"/>
                <w:sz w:val="22"/>
              </w:rPr>
              <w:t>(32.4)</w:t>
            </w:r>
          </w:p>
        </w:tc>
        <w:tc>
          <w:tcPr>
            <w:tcW w:w="359" w:type="pct"/>
            <w:vAlign w:val="center"/>
          </w:tcPr>
          <w:p w14:paraId="14C7729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14</w:t>
            </w:r>
            <w:r w:rsidR="005F5CEE">
              <w:rPr>
                <w:rFonts w:ascii="Book Antiqua" w:hAnsi="Book Antiqua" w:hint="eastAsia"/>
                <w:sz w:val="22"/>
                <w:lang w:eastAsia="zh-CN"/>
              </w:rPr>
              <w:t xml:space="preserve"> </w:t>
            </w:r>
            <w:r w:rsidRPr="008211BF">
              <w:rPr>
                <w:rFonts w:ascii="Book Antiqua" w:hAnsi="Book Antiqua"/>
                <w:sz w:val="22"/>
              </w:rPr>
              <w:t>(28.0)</w:t>
            </w:r>
          </w:p>
        </w:tc>
        <w:tc>
          <w:tcPr>
            <w:tcW w:w="248" w:type="pct"/>
            <w:vAlign w:val="center"/>
          </w:tcPr>
          <w:p w14:paraId="4284CF12"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7C08BDC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16</w:t>
            </w:r>
            <w:r w:rsidR="005F5CEE">
              <w:rPr>
                <w:rFonts w:ascii="Book Antiqua" w:hAnsi="Book Antiqua" w:hint="eastAsia"/>
                <w:sz w:val="22"/>
                <w:lang w:eastAsia="zh-CN"/>
              </w:rPr>
              <w:t xml:space="preserve"> </w:t>
            </w:r>
            <w:r w:rsidRPr="008211BF">
              <w:rPr>
                <w:rFonts w:ascii="Book Antiqua" w:hAnsi="Book Antiqua"/>
                <w:sz w:val="22"/>
              </w:rPr>
              <w:t>(37.2)</w:t>
            </w:r>
          </w:p>
        </w:tc>
        <w:tc>
          <w:tcPr>
            <w:tcW w:w="274" w:type="pct"/>
            <w:vAlign w:val="center"/>
          </w:tcPr>
          <w:p w14:paraId="7666609F"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1A10EE88" w14:textId="77777777" w:rsidTr="003472FC">
        <w:trPr>
          <w:jc w:val="center"/>
        </w:trPr>
        <w:tc>
          <w:tcPr>
            <w:tcW w:w="550" w:type="pct"/>
            <w:shd w:val="clear" w:color="auto" w:fill="auto"/>
          </w:tcPr>
          <w:p w14:paraId="1B900C2F" w14:textId="39D4D3BF"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IV</w:t>
            </w:r>
          </w:p>
        </w:tc>
        <w:tc>
          <w:tcPr>
            <w:tcW w:w="359" w:type="pct"/>
            <w:vAlign w:val="center"/>
          </w:tcPr>
          <w:p w14:paraId="003032E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18</w:t>
            </w:r>
            <w:r w:rsidR="005F5CEE">
              <w:rPr>
                <w:rFonts w:ascii="Book Antiqua" w:hAnsi="Book Antiqua" w:hint="eastAsia"/>
                <w:sz w:val="22"/>
                <w:lang w:eastAsia="zh-CN"/>
              </w:rPr>
              <w:t xml:space="preserve"> </w:t>
            </w:r>
            <w:r w:rsidRPr="008211BF">
              <w:rPr>
                <w:rFonts w:ascii="Book Antiqua" w:hAnsi="Book Antiqua"/>
                <w:sz w:val="22"/>
              </w:rPr>
              <w:t>(19.1)</w:t>
            </w:r>
          </w:p>
        </w:tc>
        <w:tc>
          <w:tcPr>
            <w:tcW w:w="359" w:type="pct"/>
            <w:shd w:val="clear" w:color="auto" w:fill="auto"/>
            <w:vAlign w:val="center"/>
          </w:tcPr>
          <w:p w14:paraId="541D9AD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5F5CEE">
              <w:rPr>
                <w:rFonts w:ascii="Book Antiqua" w:hAnsi="Book Antiqua" w:hint="eastAsia"/>
                <w:sz w:val="22"/>
                <w:lang w:eastAsia="zh-CN"/>
              </w:rPr>
              <w:t xml:space="preserve"> </w:t>
            </w:r>
            <w:r w:rsidRPr="008211BF">
              <w:rPr>
                <w:rFonts w:ascii="Book Antiqua" w:hAnsi="Book Antiqua"/>
                <w:sz w:val="22"/>
              </w:rPr>
              <w:t>(9.5)</w:t>
            </w:r>
          </w:p>
        </w:tc>
        <w:tc>
          <w:tcPr>
            <w:tcW w:w="359" w:type="pct"/>
            <w:shd w:val="clear" w:color="auto" w:fill="auto"/>
            <w:vAlign w:val="center"/>
          </w:tcPr>
          <w:p w14:paraId="0ECAED0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9</w:t>
            </w:r>
            <w:r w:rsidR="005F5CEE">
              <w:rPr>
                <w:rFonts w:ascii="Book Antiqua" w:hAnsi="Book Antiqua" w:hint="eastAsia"/>
                <w:sz w:val="22"/>
                <w:lang w:eastAsia="zh-CN"/>
              </w:rPr>
              <w:t xml:space="preserve"> </w:t>
            </w:r>
            <w:r w:rsidRPr="008211BF">
              <w:rPr>
                <w:rFonts w:ascii="Book Antiqua" w:hAnsi="Book Antiqua"/>
                <w:sz w:val="22"/>
              </w:rPr>
              <w:t>(18.4)</w:t>
            </w:r>
          </w:p>
        </w:tc>
        <w:tc>
          <w:tcPr>
            <w:tcW w:w="359" w:type="pct"/>
            <w:vAlign w:val="center"/>
          </w:tcPr>
          <w:p w14:paraId="19F4C8A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w:t>
            </w:r>
            <w:r w:rsidR="005F5CEE">
              <w:rPr>
                <w:rFonts w:ascii="Book Antiqua" w:hAnsi="Book Antiqua" w:hint="eastAsia"/>
                <w:sz w:val="22"/>
                <w:lang w:eastAsia="zh-CN"/>
              </w:rPr>
              <w:t xml:space="preserve"> </w:t>
            </w:r>
            <w:r w:rsidRPr="008211BF">
              <w:rPr>
                <w:rFonts w:ascii="Book Antiqua" w:hAnsi="Book Antiqua"/>
                <w:sz w:val="22"/>
              </w:rPr>
              <w:t>(30.4)</w:t>
            </w:r>
          </w:p>
        </w:tc>
        <w:tc>
          <w:tcPr>
            <w:tcW w:w="274" w:type="pct"/>
            <w:vAlign w:val="center"/>
          </w:tcPr>
          <w:p w14:paraId="5EC208E7"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54DC712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11</w:t>
            </w:r>
            <w:r w:rsidR="005F5CEE">
              <w:rPr>
                <w:rFonts w:ascii="Book Antiqua" w:hAnsi="Book Antiqua" w:hint="eastAsia"/>
                <w:sz w:val="22"/>
                <w:lang w:eastAsia="zh-CN"/>
              </w:rPr>
              <w:t xml:space="preserve"> </w:t>
            </w:r>
            <w:r w:rsidRPr="008211BF">
              <w:rPr>
                <w:rFonts w:ascii="Book Antiqua" w:hAnsi="Book Antiqua"/>
                <w:sz w:val="22"/>
              </w:rPr>
              <w:t>(15.7)</w:t>
            </w:r>
          </w:p>
        </w:tc>
        <w:tc>
          <w:tcPr>
            <w:tcW w:w="286" w:type="pct"/>
            <w:shd w:val="clear" w:color="auto" w:fill="auto"/>
            <w:vAlign w:val="center"/>
          </w:tcPr>
          <w:p w14:paraId="27ED4926"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551BECD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w:t>
            </w:r>
            <w:r w:rsidR="005F5CEE">
              <w:rPr>
                <w:rFonts w:ascii="Book Antiqua" w:hAnsi="Book Antiqua" w:hint="eastAsia"/>
                <w:sz w:val="22"/>
                <w:lang w:eastAsia="zh-CN"/>
              </w:rPr>
              <w:t xml:space="preserve"> </w:t>
            </w:r>
            <w:r w:rsidRPr="008211BF">
              <w:rPr>
                <w:rFonts w:ascii="Book Antiqua" w:hAnsi="Book Antiqua"/>
                <w:sz w:val="22"/>
              </w:rPr>
              <w:t>(16.7)</w:t>
            </w:r>
          </w:p>
        </w:tc>
        <w:tc>
          <w:tcPr>
            <w:tcW w:w="359" w:type="pct"/>
            <w:vAlign w:val="center"/>
          </w:tcPr>
          <w:p w14:paraId="2B59596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5F5CEE">
              <w:rPr>
                <w:rFonts w:ascii="Book Antiqua" w:hAnsi="Book Antiqua" w:hint="eastAsia"/>
                <w:sz w:val="22"/>
                <w:lang w:eastAsia="zh-CN"/>
              </w:rPr>
              <w:t xml:space="preserve"> </w:t>
            </w:r>
            <w:r w:rsidRPr="008211BF">
              <w:rPr>
                <w:rFonts w:ascii="Book Antiqua" w:hAnsi="Book Antiqua"/>
                <w:sz w:val="22"/>
              </w:rPr>
              <w:t>(16.2)</w:t>
            </w:r>
          </w:p>
        </w:tc>
        <w:tc>
          <w:tcPr>
            <w:tcW w:w="359" w:type="pct"/>
            <w:vAlign w:val="center"/>
          </w:tcPr>
          <w:p w14:paraId="1DC8B7B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11</w:t>
            </w:r>
            <w:r w:rsidR="005F5CEE">
              <w:rPr>
                <w:rFonts w:ascii="Book Antiqua" w:hAnsi="Book Antiqua" w:hint="eastAsia"/>
                <w:sz w:val="22"/>
                <w:lang w:eastAsia="zh-CN"/>
              </w:rPr>
              <w:t xml:space="preserve"> </w:t>
            </w:r>
            <w:r w:rsidRPr="008211BF">
              <w:rPr>
                <w:rFonts w:ascii="Book Antiqua" w:hAnsi="Book Antiqua"/>
                <w:sz w:val="22"/>
              </w:rPr>
              <w:t>(22.0)</w:t>
            </w:r>
          </w:p>
        </w:tc>
        <w:tc>
          <w:tcPr>
            <w:tcW w:w="248" w:type="pct"/>
            <w:vAlign w:val="center"/>
          </w:tcPr>
          <w:p w14:paraId="383BB5E7"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65BE260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w:t>
            </w:r>
            <w:r w:rsidR="005F5CEE">
              <w:rPr>
                <w:rFonts w:ascii="Book Antiqua" w:hAnsi="Book Antiqua" w:hint="eastAsia"/>
                <w:sz w:val="22"/>
                <w:lang w:eastAsia="zh-CN"/>
              </w:rPr>
              <w:t xml:space="preserve"> </w:t>
            </w:r>
            <w:r w:rsidRPr="008211BF">
              <w:rPr>
                <w:rFonts w:ascii="Book Antiqua" w:hAnsi="Book Antiqua"/>
                <w:sz w:val="22"/>
              </w:rPr>
              <w:t>(16.3)</w:t>
            </w:r>
          </w:p>
        </w:tc>
        <w:tc>
          <w:tcPr>
            <w:tcW w:w="274" w:type="pct"/>
            <w:vAlign w:val="center"/>
          </w:tcPr>
          <w:p w14:paraId="4AC59C7B"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70CB935A" w14:textId="77777777" w:rsidTr="003472FC">
        <w:trPr>
          <w:jc w:val="center"/>
        </w:trPr>
        <w:tc>
          <w:tcPr>
            <w:tcW w:w="550" w:type="pct"/>
            <w:shd w:val="clear" w:color="auto" w:fill="auto"/>
          </w:tcPr>
          <w:p w14:paraId="169B94B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 xml:space="preserve">Adjuvant </w:t>
            </w:r>
            <w:proofErr w:type="spellStart"/>
            <w:r w:rsidRPr="008211BF">
              <w:rPr>
                <w:rFonts w:ascii="Book Antiqua" w:hAnsi="Book Antiqua"/>
                <w:sz w:val="22"/>
              </w:rPr>
              <w:t>chemotherapy</w:t>
            </w:r>
            <w:r w:rsidRPr="008211BF">
              <w:rPr>
                <w:rFonts w:ascii="Book Antiqua" w:hAnsi="Book Antiqua"/>
                <w:sz w:val="22"/>
                <w:vertAlign w:val="superscript"/>
              </w:rPr>
              <w:t>a</w:t>
            </w:r>
            <w:proofErr w:type="spellEnd"/>
          </w:p>
        </w:tc>
        <w:tc>
          <w:tcPr>
            <w:tcW w:w="359" w:type="pct"/>
            <w:vAlign w:val="center"/>
          </w:tcPr>
          <w:p w14:paraId="69A460D4"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6223A1FF"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0C0A8C95"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0BBFD48C"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5949BCF9"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7CE38C8C" w14:textId="77777777" w:rsidR="008211BF" w:rsidRPr="008211BF" w:rsidRDefault="008211BF" w:rsidP="00554F20">
            <w:pPr>
              <w:adjustRightInd w:val="0"/>
              <w:snapToGrid w:val="0"/>
              <w:spacing w:line="360" w:lineRule="auto"/>
              <w:jc w:val="both"/>
              <w:rPr>
                <w:rFonts w:ascii="Book Antiqua" w:hAnsi="Book Antiqua"/>
                <w:sz w:val="22"/>
              </w:rPr>
            </w:pPr>
          </w:p>
        </w:tc>
        <w:tc>
          <w:tcPr>
            <w:tcW w:w="286" w:type="pct"/>
            <w:shd w:val="clear" w:color="auto" w:fill="auto"/>
            <w:vAlign w:val="center"/>
          </w:tcPr>
          <w:p w14:paraId="4093CCDF"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01276427"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5F39D72D"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4900BD3A"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3C68443F"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070EE721"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61C57FFA"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0D217258" w14:textId="77777777" w:rsidTr="003472FC">
        <w:trPr>
          <w:jc w:val="center"/>
        </w:trPr>
        <w:tc>
          <w:tcPr>
            <w:tcW w:w="550" w:type="pct"/>
            <w:shd w:val="clear" w:color="auto" w:fill="auto"/>
          </w:tcPr>
          <w:p w14:paraId="4CE0D55C"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 xml:space="preserve">No </w:t>
            </w:r>
          </w:p>
        </w:tc>
        <w:tc>
          <w:tcPr>
            <w:tcW w:w="359" w:type="pct"/>
            <w:vAlign w:val="center"/>
          </w:tcPr>
          <w:p w14:paraId="6866196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23</w:t>
            </w:r>
            <w:r w:rsidR="005F5CEE">
              <w:rPr>
                <w:rFonts w:ascii="Book Antiqua" w:hAnsi="Book Antiqua" w:hint="eastAsia"/>
                <w:sz w:val="22"/>
                <w:lang w:eastAsia="zh-CN"/>
              </w:rPr>
              <w:t xml:space="preserve"> </w:t>
            </w:r>
            <w:r w:rsidRPr="008211BF">
              <w:rPr>
                <w:rFonts w:ascii="Book Antiqua" w:hAnsi="Book Antiqua"/>
                <w:sz w:val="22"/>
              </w:rPr>
              <w:t>(24.5)</w:t>
            </w:r>
          </w:p>
        </w:tc>
        <w:tc>
          <w:tcPr>
            <w:tcW w:w="359" w:type="pct"/>
            <w:shd w:val="clear" w:color="auto" w:fill="auto"/>
            <w:vAlign w:val="center"/>
          </w:tcPr>
          <w:p w14:paraId="2FE8EB8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w:t>
            </w:r>
            <w:r w:rsidR="005F5CEE">
              <w:rPr>
                <w:rFonts w:ascii="Book Antiqua" w:hAnsi="Book Antiqua" w:hint="eastAsia"/>
                <w:sz w:val="22"/>
                <w:lang w:eastAsia="zh-CN"/>
              </w:rPr>
              <w:t xml:space="preserve"> </w:t>
            </w:r>
            <w:r w:rsidRPr="008211BF">
              <w:rPr>
                <w:rFonts w:ascii="Book Antiqua" w:hAnsi="Book Antiqua"/>
                <w:sz w:val="22"/>
              </w:rPr>
              <w:t>(23.8)</w:t>
            </w:r>
          </w:p>
        </w:tc>
        <w:tc>
          <w:tcPr>
            <w:tcW w:w="359" w:type="pct"/>
            <w:shd w:val="clear" w:color="auto" w:fill="auto"/>
            <w:vAlign w:val="center"/>
          </w:tcPr>
          <w:p w14:paraId="15A101A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12</w:t>
            </w:r>
            <w:r w:rsidR="005F5CEE">
              <w:rPr>
                <w:rFonts w:ascii="Book Antiqua" w:hAnsi="Book Antiqua" w:hint="eastAsia"/>
                <w:sz w:val="22"/>
                <w:lang w:eastAsia="zh-CN"/>
              </w:rPr>
              <w:t xml:space="preserve"> </w:t>
            </w:r>
            <w:r w:rsidRPr="008211BF">
              <w:rPr>
                <w:rFonts w:ascii="Book Antiqua" w:hAnsi="Book Antiqua"/>
                <w:sz w:val="22"/>
              </w:rPr>
              <w:t>(25.5)</w:t>
            </w:r>
          </w:p>
        </w:tc>
        <w:tc>
          <w:tcPr>
            <w:tcW w:w="359" w:type="pct"/>
            <w:vAlign w:val="center"/>
          </w:tcPr>
          <w:p w14:paraId="5CC9021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5F5CEE">
              <w:rPr>
                <w:rFonts w:ascii="Book Antiqua" w:hAnsi="Book Antiqua" w:hint="eastAsia"/>
                <w:sz w:val="22"/>
                <w:lang w:eastAsia="zh-CN"/>
              </w:rPr>
              <w:t xml:space="preserve"> </w:t>
            </w:r>
            <w:r w:rsidRPr="008211BF">
              <w:rPr>
                <w:rFonts w:ascii="Book Antiqua" w:hAnsi="Book Antiqua"/>
                <w:sz w:val="22"/>
              </w:rPr>
              <w:t>(30.0)</w:t>
            </w:r>
          </w:p>
        </w:tc>
        <w:tc>
          <w:tcPr>
            <w:tcW w:w="274" w:type="pct"/>
            <w:vAlign w:val="center"/>
          </w:tcPr>
          <w:p w14:paraId="2661FC7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0.90</w:t>
            </w:r>
          </w:p>
        </w:tc>
        <w:tc>
          <w:tcPr>
            <w:tcW w:w="427" w:type="pct"/>
            <w:shd w:val="clear" w:color="auto" w:fill="auto"/>
            <w:vAlign w:val="center"/>
          </w:tcPr>
          <w:p w14:paraId="181ECEA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17</w:t>
            </w:r>
            <w:r w:rsidR="005F5CEE">
              <w:rPr>
                <w:rFonts w:ascii="Book Antiqua" w:hAnsi="Book Antiqua" w:hint="eastAsia"/>
                <w:sz w:val="22"/>
                <w:lang w:eastAsia="zh-CN"/>
              </w:rPr>
              <w:t xml:space="preserve"> </w:t>
            </w:r>
            <w:r w:rsidRPr="008211BF">
              <w:rPr>
                <w:rFonts w:ascii="Book Antiqua" w:hAnsi="Book Antiqua"/>
                <w:sz w:val="22"/>
              </w:rPr>
              <w:t>(25.0)</w:t>
            </w:r>
          </w:p>
        </w:tc>
        <w:tc>
          <w:tcPr>
            <w:tcW w:w="286" w:type="pct"/>
            <w:shd w:val="clear" w:color="auto" w:fill="auto"/>
            <w:vAlign w:val="center"/>
          </w:tcPr>
          <w:p w14:paraId="70EA8E5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0.77</w:t>
            </w:r>
          </w:p>
        </w:tc>
        <w:tc>
          <w:tcPr>
            <w:tcW w:w="347" w:type="pct"/>
            <w:shd w:val="clear" w:color="auto" w:fill="auto"/>
            <w:vAlign w:val="center"/>
          </w:tcPr>
          <w:p w14:paraId="7163B03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w:t>
            </w:r>
            <w:r w:rsidR="005F5CEE">
              <w:rPr>
                <w:rFonts w:ascii="Book Antiqua" w:hAnsi="Book Antiqua" w:hint="eastAsia"/>
                <w:sz w:val="22"/>
                <w:lang w:eastAsia="zh-CN"/>
              </w:rPr>
              <w:t xml:space="preserve"> </w:t>
            </w:r>
            <w:r w:rsidRPr="008211BF">
              <w:rPr>
                <w:rFonts w:ascii="Book Antiqua" w:hAnsi="Book Antiqua"/>
                <w:sz w:val="22"/>
              </w:rPr>
              <w:t>(16.7)</w:t>
            </w:r>
          </w:p>
        </w:tc>
        <w:tc>
          <w:tcPr>
            <w:tcW w:w="359" w:type="pct"/>
            <w:vAlign w:val="center"/>
          </w:tcPr>
          <w:p w14:paraId="186C1DB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8</w:t>
            </w:r>
            <w:r w:rsidR="005F5CEE">
              <w:rPr>
                <w:rFonts w:ascii="Book Antiqua" w:hAnsi="Book Antiqua" w:hint="eastAsia"/>
                <w:sz w:val="22"/>
                <w:lang w:eastAsia="zh-CN"/>
              </w:rPr>
              <w:t xml:space="preserve"> </w:t>
            </w:r>
            <w:r w:rsidRPr="008211BF">
              <w:rPr>
                <w:rFonts w:ascii="Book Antiqua" w:hAnsi="Book Antiqua"/>
                <w:sz w:val="22"/>
              </w:rPr>
              <w:t>(22.2)</w:t>
            </w:r>
          </w:p>
        </w:tc>
        <w:tc>
          <w:tcPr>
            <w:tcW w:w="359" w:type="pct"/>
            <w:vAlign w:val="center"/>
          </w:tcPr>
          <w:p w14:paraId="06BC2F4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14</w:t>
            </w:r>
            <w:r w:rsidR="005F5CEE">
              <w:rPr>
                <w:rFonts w:ascii="Book Antiqua" w:hAnsi="Book Antiqua" w:hint="eastAsia"/>
                <w:sz w:val="22"/>
                <w:lang w:eastAsia="zh-CN"/>
              </w:rPr>
              <w:t xml:space="preserve"> </w:t>
            </w:r>
            <w:r w:rsidRPr="008211BF">
              <w:rPr>
                <w:rFonts w:ascii="Book Antiqua" w:hAnsi="Book Antiqua"/>
                <w:sz w:val="22"/>
              </w:rPr>
              <w:t>(30.4)</w:t>
            </w:r>
          </w:p>
        </w:tc>
        <w:tc>
          <w:tcPr>
            <w:tcW w:w="248" w:type="pct"/>
            <w:vAlign w:val="center"/>
          </w:tcPr>
          <w:p w14:paraId="7C6E62B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0.61</w:t>
            </w:r>
          </w:p>
        </w:tc>
        <w:tc>
          <w:tcPr>
            <w:tcW w:w="440" w:type="pct"/>
            <w:vAlign w:val="center"/>
          </w:tcPr>
          <w:p w14:paraId="31CD57C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9</w:t>
            </w:r>
            <w:r w:rsidR="005F5CEE">
              <w:rPr>
                <w:rFonts w:ascii="Book Antiqua" w:hAnsi="Book Antiqua" w:hint="eastAsia"/>
                <w:sz w:val="22"/>
                <w:lang w:eastAsia="zh-CN"/>
              </w:rPr>
              <w:t xml:space="preserve"> </w:t>
            </w:r>
            <w:r w:rsidRPr="008211BF">
              <w:rPr>
                <w:rFonts w:ascii="Book Antiqua" w:hAnsi="Book Antiqua"/>
                <w:sz w:val="22"/>
              </w:rPr>
              <w:t>(21.4)</w:t>
            </w:r>
          </w:p>
        </w:tc>
        <w:tc>
          <w:tcPr>
            <w:tcW w:w="274" w:type="pct"/>
            <w:vAlign w:val="center"/>
          </w:tcPr>
          <w:p w14:paraId="2DAE272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0.47</w:t>
            </w:r>
          </w:p>
        </w:tc>
      </w:tr>
      <w:tr w:rsidR="008211BF" w:rsidRPr="008211BF" w14:paraId="68C624EE" w14:textId="77777777" w:rsidTr="003472FC">
        <w:trPr>
          <w:jc w:val="center"/>
        </w:trPr>
        <w:tc>
          <w:tcPr>
            <w:tcW w:w="550" w:type="pct"/>
            <w:shd w:val="clear" w:color="auto" w:fill="auto"/>
          </w:tcPr>
          <w:p w14:paraId="572C45A7"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 xml:space="preserve">Yes </w:t>
            </w:r>
          </w:p>
        </w:tc>
        <w:tc>
          <w:tcPr>
            <w:tcW w:w="359" w:type="pct"/>
            <w:vAlign w:val="center"/>
          </w:tcPr>
          <w:p w14:paraId="5878ED8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65</w:t>
            </w:r>
            <w:r w:rsidR="005F5CEE">
              <w:rPr>
                <w:rFonts w:ascii="Book Antiqua" w:hAnsi="Book Antiqua" w:hint="eastAsia"/>
                <w:sz w:val="22"/>
                <w:lang w:eastAsia="zh-CN"/>
              </w:rPr>
              <w:t xml:space="preserve"> </w:t>
            </w:r>
            <w:r w:rsidRPr="008211BF">
              <w:rPr>
                <w:rFonts w:ascii="Book Antiqua" w:hAnsi="Book Antiqua"/>
                <w:sz w:val="22"/>
              </w:rPr>
              <w:t>(69.1)</w:t>
            </w:r>
          </w:p>
        </w:tc>
        <w:tc>
          <w:tcPr>
            <w:tcW w:w="359" w:type="pct"/>
            <w:shd w:val="clear" w:color="auto" w:fill="auto"/>
            <w:vAlign w:val="center"/>
          </w:tcPr>
          <w:p w14:paraId="323D80C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16</w:t>
            </w:r>
            <w:r w:rsidR="005F5CEE">
              <w:rPr>
                <w:rFonts w:ascii="Book Antiqua" w:hAnsi="Book Antiqua" w:hint="eastAsia"/>
                <w:sz w:val="22"/>
                <w:lang w:eastAsia="zh-CN"/>
              </w:rPr>
              <w:t xml:space="preserve"> </w:t>
            </w:r>
            <w:r w:rsidRPr="008211BF">
              <w:rPr>
                <w:rFonts w:ascii="Book Antiqua" w:hAnsi="Book Antiqua"/>
                <w:sz w:val="22"/>
              </w:rPr>
              <w:t>(76.2)</w:t>
            </w:r>
          </w:p>
        </w:tc>
        <w:tc>
          <w:tcPr>
            <w:tcW w:w="359" w:type="pct"/>
            <w:shd w:val="clear" w:color="auto" w:fill="auto"/>
            <w:vAlign w:val="center"/>
          </w:tcPr>
          <w:p w14:paraId="7C8139B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35</w:t>
            </w:r>
            <w:r w:rsidR="005F5CEE">
              <w:rPr>
                <w:rFonts w:ascii="Book Antiqua" w:hAnsi="Book Antiqua" w:hint="eastAsia"/>
                <w:sz w:val="22"/>
                <w:lang w:eastAsia="zh-CN"/>
              </w:rPr>
              <w:t xml:space="preserve"> </w:t>
            </w:r>
            <w:r w:rsidRPr="008211BF">
              <w:rPr>
                <w:rFonts w:ascii="Book Antiqua" w:hAnsi="Book Antiqua"/>
                <w:sz w:val="22"/>
              </w:rPr>
              <w:t>(74.5)</w:t>
            </w:r>
          </w:p>
        </w:tc>
        <w:tc>
          <w:tcPr>
            <w:tcW w:w="359" w:type="pct"/>
            <w:vAlign w:val="center"/>
          </w:tcPr>
          <w:p w14:paraId="0490E86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14</w:t>
            </w:r>
            <w:r w:rsidR="005F5CEE">
              <w:rPr>
                <w:rFonts w:ascii="Book Antiqua" w:hAnsi="Book Antiqua" w:hint="eastAsia"/>
                <w:sz w:val="22"/>
                <w:lang w:eastAsia="zh-CN"/>
              </w:rPr>
              <w:t xml:space="preserve"> </w:t>
            </w:r>
            <w:r w:rsidRPr="008211BF">
              <w:rPr>
                <w:rFonts w:ascii="Book Antiqua" w:hAnsi="Book Antiqua"/>
                <w:sz w:val="22"/>
              </w:rPr>
              <w:t>(70.0)</w:t>
            </w:r>
          </w:p>
        </w:tc>
        <w:tc>
          <w:tcPr>
            <w:tcW w:w="274" w:type="pct"/>
            <w:vAlign w:val="center"/>
          </w:tcPr>
          <w:p w14:paraId="46303159"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41E2083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51</w:t>
            </w:r>
            <w:r w:rsidR="005F5CEE">
              <w:rPr>
                <w:rFonts w:ascii="Book Antiqua" w:hAnsi="Book Antiqua" w:hint="eastAsia"/>
                <w:sz w:val="22"/>
                <w:lang w:eastAsia="zh-CN"/>
              </w:rPr>
              <w:t xml:space="preserve"> </w:t>
            </w:r>
            <w:r w:rsidRPr="008211BF">
              <w:rPr>
                <w:rFonts w:ascii="Book Antiqua" w:hAnsi="Book Antiqua"/>
                <w:sz w:val="22"/>
              </w:rPr>
              <w:t>(75.0)</w:t>
            </w:r>
          </w:p>
        </w:tc>
        <w:tc>
          <w:tcPr>
            <w:tcW w:w="286" w:type="pct"/>
            <w:shd w:val="clear" w:color="auto" w:fill="auto"/>
            <w:vAlign w:val="center"/>
          </w:tcPr>
          <w:p w14:paraId="1760DFA6"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7A709E5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w:t>
            </w:r>
            <w:r w:rsidR="005F5CEE">
              <w:rPr>
                <w:rFonts w:ascii="Book Antiqua" w:hAnsi="Book Antiqua" w:hint="eastAsia"/>
                <w:sz w:val="22"/>
                <w:lang w:eastAsia="zh-CN"/>
              </w:rPr>
              <w:t xml:space="preserve"> </w:t>
            </w:r>
            <w:r w:rsidRPr="008211BF">
              <w:rPr>
                <w:rFonts w:ascii="Book Antiqua" w:hAnsi="Book Antiqua"/>
                <w:sz w:val="22"/>
              </w:rPr>
              <w:t>(83.3)</w:t>
            </w:r>
          </w:p>
        </w:tc>
        <w:tc>
          <w:tcPr>
            <w:tcW w:w="359" w:type="pct"/>
            <w:vAlign w:val="center"/>
          </w:tcPr>
          <w:p w14:paraId="4D779B4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28</w:t>
            </w:r>
            <w:r w:rsidR="005F5CEE">
              <w:rPr>
                <w:rFonts w:ascii="Book Antiqua" w:hAnsi="Book Antiqua" w:hint="eastAsia"/>
                <w:sz w:val="22"/>
                <w:lang w:eastAsia="zh-CN"/>
              </w:rPr>
              <w:t xml:space="preserve"> </w:t>
            </w:r>
            <w:r w:rsidRPr="008211BF">
              <w:rPr>
                <w:rFonts w:ascii="Book Antiqua" w:hAnsi="Book Antiqua"/>
                <w:sz w:val="22"/>
              </w:rPr>
              <w:t>(77.8)</w:t>
            </w:r>
          </w:p>
        </w:tc>
        <w:tc>
          <w:tcPr>
            <w:tcW w:w="359" w:type="pct"/>
            <w:vAlign w:val="center"/>
          </w:tcPr>
          <w:p w14:paraId="008C5EF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32</w:t>
            </w:r>
            <w:r w:rsidR="005F5CEE">
              <w:rPr>
                <w:rFonts w:ascii="Book Antiqua" w:hAnsi="Book Antiqua" w:hint="eastAsia"/>
                <w:sz w:val="22"/>
                <w:lang w:eastAsia="zh-CN"/>
              </w:rPr>
              <w:t xml:space="preserve"> </w:t>
            </w:r>
            <w:r w:rsidRPr="008211BF">
              <w:rPr>
                <w:rFonts w:ascii="Book Antiqua" w:hAnsi="Book Antiqua"/>
                <w:sz w:val="22"/>
              </w:rPr>
              <w:t>(69.6)</w:t>
            </w:r>
          </w:p>
        </w:tc>
        <w:tc>
          <w:tcPr>
            <w:tcW w:w="248" w:type="pct"/>
            <w:vAlign w:val="center"/>
          </w:tcPr>
          <w:p w14:paraId="2422F1DC"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6BA5422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33</w:t>
            </w:r>
            <w:r w:rsidR="005F5CEE">
              <w:rPr>
                <w:rFonts w:ascii="Book Antiqua" w:hAnsi="Book Antiqua" w:hint="eastAsia"/>
                <w:sz w:val="22"/>
                <w:lang w:eastAsia="zh-CN"/>
              </w:rPr>
              <w:t xml:space="preserve"> </w:t>
            </w:r>
            <w:r w:rsidRPr="008211BF">
              <w:rPr>
                <w:rFonts w:ascii="Book Antiqua" w:hAnsi="Book Antiqua"/>
                <w:sz w:val="22"/>
              </w:rPr>
              <w:t>(78.6)</w:t>
            </w:r>
          </w:p>
        </w:tc>
        <w:tc>
          <w:tcPr>
            <w:tcW w:w="274" w:type="pct"/>
            <w:vAlign w:val="center"/>
          </w:tcPr>
          <w:p w14:paraId="3DE72D6B"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54E3D0EC" w14:textId="77777777" w:rsidTr="003472FC">
        <w:trPr>
          <w:jc w:val="center"/>
        </w:trPr>
        <w:tc>
          <w:tcPr>
            <w:tcW w:w="550" w:type="pct"/>
            <w:shd w:val="clear" w:color="auto" w:fill="auto"/>
          </w:tcPr>
          <w:p w14:paraId="1483AE1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 xml:space="preserve">Tumor </w:t>
            </w:r>
            <w:proofErr w:type="spellStart"/>
            <w:r w:rsidRPr="008211BF">
              <w:rPr>
                <w:rFonts w:ascii="Book Antiqua" w:hAnsi="Book Antiqua"/>
                <w:sz w:val="22"/>
              </w:rPr>
              <w:t>location</w:t>
            </w:r>
            <w:r w:rsidRPr="008211BF">
              <w:rPr>
                <w:rFonts w:ascii="Book Antiqua" w:hAnsi="Book Antiqua"/>
                <w:sz w:val="22"/>
                <w:vertAlign w:val="superscript"/>
              </w:rPr>
              <w:t>a</w:t>
            </w:r>
            <w:proofErr w:type="spellEnd"/>
          </w:p>
        </w:tc>
        <w:tc>
          <w:tcPr>
            <w:tcW w:w="359" w:type="pct"/>
            <w:vAlign w:val="center"/>
          </w:tcPr>
          <w:p w14:paraId="1ABB0E03"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15155884"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6EF1881B"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42FF70F0"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5C9C8E36"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7D08A473" w14:textId="77777777" w:rsidR="008211BF" w:rsidRPr="008211BF" w:rsidRDefault="008211BF" w:rsidP="00554F20">
            <w:pPr>
              <w:adjustRightInd w:val="0"/>
              <w:snapToGrid w:val="0"/>
              <w:spacing w:line="360" w:lineRule="auto"/>
              <w:jc w:val="both"/>
              <w:rPr>
                <w:rFonts w:ascii="Book Antiqua" w:hAnsi="Book Antiqua"/>
                <w:sz w:val="22"/>
              </w:rPr>
            </w:pPr>
          </w:p>
        </w:tc>
        <w:tc>
          <w:tcPr>
            <w:tcW w:w="286" w:type="pct"/>
            <w:shd w:val="clear" w:color="auto" w:fill="auto"/>
            <w:vAlign w:val="center"/>
          </w:tcPr>
          <w:p w14:paraId="4F99D320"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5B455C7F"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0EFA673B"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3756F5E9"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1E24BD52"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027FA5D2"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76091126"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71CB196E" w14:textId="77777777" w:rsidTr="003472FC">
        <w:trPr>
          <w:jc w:val="center"/>
        </w:trPr>
        <w:tc>
          <w:tcPr>
            <w:tcW w:w="550" w:type="pct"/>
            <w:shd w:val="clear" w:color="auto" w:fill="auto"/>
          </w:tcPr>
          <w:p w14:paraId="42D2D0B7"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Colon</w:t>
            </w:r>
          </w:p>
        </w:tc>
        <w:tc>
          <w:tcPr>
            <w:tcW w:w="359" w:type="pct"/>
            <w:vAlign w:val="center"/>
          </w:tcPr>
          <w:p w14:paraId="2C9DD44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74</w:t>
            </w:r>
            <w:r w:rsidR="00953908">
              <w:rPr>
                <w:rFonts w:ascii="Book Antiqua" w:hAnsi="Book Antiqua" w:hint="eastAsia"/>
                <w:sz w:val="22"/>
                <w:lang w:eastAsia="zh-CN"/>
              </w:rPr>
              <w:t xml:space="preserve"> </w:t>
            </w:r>
            <w:r w:rsidRPr="008211BF">
              <w:rPr>
                <w:rFonts w:ascii="Book Antiqua" w:hAnsi="Book Antiqua"/>
                <w:sz w:val="22"/>
              </w:rPr>
              <w:t>(78.7)</w:t>
            </w:r>
          </w:p>
        </w:tc>
        <w:tc>
          <w:tcPr>
            <w:tcW w:w="359" w:type="pct"/>
            <w:shd w:val="clear" w:color="auto" w:fill="auto"/>
            <w:vAlign w:val="center"/>
          </w:tcPr>
          <w:p w14:paraId="3DE63CF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20</w:t>
            </w:r>
            <w:r w:rsidR="00953908">
              <w:rPr>
                <w:rFonts w:ascii="Book Antiqua" w:hAnsi="Book Antiqua" w:hint="eastAsia"/>
                <w:sz w:val="22"/>
                <w:lang w:eastAsia="zh-CN"/>
              </w:rPr>
              <w:t xml:space="preserve"> </w:t>
            </w:r>
            <w:r w:rsidRPr="008211BF">
              <w:rPr>
                <w:rFonts w:ascii="Book Antiqua" w:hAnsi="Book Antiqua"/>
                <w:sz w:val="22"/>
              </w:rPr>
              <w:t>(95.2)</w:t>
            </w:r>
          </w:p>
        </w:tc>
        <w:tc>
          <w:tcPr>
            <w:tcW w:w="359" w:type="pct"/>
            <w:shd w:val="clear" w:color="auto" w:fill="auto"/>
            <w:vAlign w:val="center"/>
          </w:tcPr>
          <w:p w14:paraId="44BD323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41</w:t>
            </w:r>
            <w:r w:rsidR="00953908">
              <w:rPr>
                <w:rFonts w:ascii="Book Antiqua" w:hAnsi="Book Antiqua" w:hint="eastAsia"/>
                <w:sz w:val="22"/>
                <w:lang w:eastAsia="zh-CN"/>
              </w:rPr>
              <w:t xml:space="preserve"> </w:t>
            </w:r>
            <w:r w:rsidRPr="008211BF">
              <w:rPr>
                <w:rFonts w:ascii="Book Antiqua" w:hAnsi="Book Antiqua"/>
                <w:sz w:val="22"/>
              </w:rPr>
              <w:t>(87.2)</w:t>
            </w:r>
          </w:p>
        </w:tc>
        <w:tc>
          <w:tcPr>
            <w:tcW w:w="359" w:type="pct"/>
            <w:vAlign w:val="center"/>
          </w:tcPr>
          <w:p w14:paraId="293C05B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13</w:t>
            </w:r>
            <w:r w:rsidR="00953908">
              <w:rPr>
                <w:rFonts w:ascii="Book Antiqua" w:hAnsi="Book Antiqua" w:hint="eastAsia"/>
                <w:sz w:val="22"/>
                <w:lang w:eastAsia="zh-CN"/>
              </w:rPr>
              <w:t xml:space="preserve"> </w:t>
            </w:r>
            <w:r w:rsidRPr="008211BF">
              <w:rPr>
                <w:rFonts w:ascii="Book Antiqua" w:hAnsi="Book Antiqua"/>
                <w:sz w:val="22"/>
              </w:rPr>
              <w:t>(65.0)</w:t>
            </w:r>
          </w:p>
        </w:tc>
        <w:tc>
          <w:tcPr>
            <w:tcW w:w="274" w:type="pct"/>
            <w:vAlign w:val="center"/>
          </w:tcPr>
          <w:p w14:paraId="7EB48EA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0.02</w:t>
            </w:r>
          </w:p>
        </w:tc>
        <w:tc>
          <w:tcPr>
            <w:tcW w:w="427" w:type="pct"/>
            <w:shd w:val="clear" w:color="auto" w:fill="auto"/>
            <w:vAlign w:val="center"/>
          </w:tcPr>
          <w:p w14:paraId="6FD2887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61</w:t>
            </w:r>
            <w:r w:rsidR="00953908">
              <w:rPr>
                <w:rFonts w:ascii="Book Antiqua" w:hAnsi="Book Antiqua" w:hint="eastAsia"/>
                <w:sz w:val="22"/>
                <w:lang w:eastAsia="zh-CN"/>
              </w:rPr>
              <w:t xml:space="preserve"> </w:t>
            </w:r>
            <w:r w:rsidRPr="008211BF">
              <w:rPr>
                <w:rFonts w:ascii="Book Antiqua" w:hAnsi="Book Antiqua"/>
                <w:sz w:val="22"/>
              </w:rPr>
              <w:t>(89.7)</w:t>
            </w:r>
          </w:p>
        </w:tc>
        <w:tc>
          <w:tcPr>
            <w:tcW w:w="286" w:type="pct"/>
            <w:shd w:val="clear" w:color="auto" w:fill="auto"/>
            <w:vAlign w:val="center"/>
          </w:tcPr>
          <w:p w14:paraId="7AC9522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0.01</w:t>
            </w:r>
          </w:p>
        </w:tc>
        <w:tc>
          <w:tcPr>
            <w:tcW w:w="347" w:type="pct"/>
            <w:shd w:val="clear" w:color="auto" w:fill="auto"/>
            <w:vAlign w:val="center"/>
          </w:tcPr>
          <w:p w14:paraId="1861B32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953908">
              <w:rPr>
                <w:rFonts w:ascii="Book Antiqua" w:hAnsi="Book Antiqua" w:hint="eastAsia"/>
                <w:sz w:val="22"/>
                <w:lang w:eastAsia="zh-CN"/>
              </w:rPr>
              <w:t xml:space="preserve"> </w:t>
            </w:r>
            <w:r w:rsidRPr="008211BF">
              <w:rPr>
                <w:rFonts w:ascii="Book Antiqua" w:hAnsi="Book Antiqua"/>
                <w:sz w:val="22"/>
              </w:rPr>
              <w:t>(100)</w:t>
            </w:r>
          </w:p>
        </w:tc>
        <w:tc>
          <w:tcPr>
            <w:tcW w:w="359" w:type="pct"/>
            <w:vAlign w:val="center"/>
          </w:tcPr>
          <w:p w14:paraId="7722CB4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34</w:t>
            </w:r>
            <w:r w:rsidR="00953908">
              <w:rPr>
                <w:rFonts w:ascii="Book Antiqua" w:hAnsi="Book Antiqua" w:hint="eastAsia"/>
                <w:sz w:val="22"/>
                <w:lang w:eastAsia="zh-CN"/>
              </w:rPr>
              <w:t xml:space="preserve"> </w:t>
            </w:r>
            <w:r w:rsidRPr="008211BF">
              <w:rPr>
                <w:rFonts w:ascii="Book Antiqua" w:hAnsi="Book Antiqua"/>
                <w:sz w:val="22"/>
              </w:rPr>
              <w:t>(94.4)</w:t>
            </w:r>
          </w:p>
        </w:tc>
        <w:tc>
          <w:tcPr>
            <w:tcW w:w="359" w:type="pct"/>
            <w:vAlign w:val="center"/>
          </w:tcPr>
          <w:p w14:paraId="0CDDB3D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34</w:t>
            </w:r>
            <w:r w:rsidR="00953908">
              <w:rPr>
                <w:rFonts w:ascii="Book Antiqua" w:hAnsi="Book Antiqua" w:hint="eastAsia"/>
                <w:sz w:val="22"/>
                <w:lang w:eastAsia="zh-CN"/>
              </w:rPr>
              <w:t xml:space="preserve"> </w:t>
            </w:r>
            <w:r w:rsidRPr="008211BF">
              <w:rPr>
                <w:rFonts w:ascii="Book Antiqua" w:hAnsi="Book Antiqua"/>
                <w:sz w:val="22"/>
              </w:rPr>
              <w:t>(73.9)</w:t>
            </w:r>
          </w:p>
        </w:tc>
        <w:tc>
          <w:tcPr>
            <w:tcW w:w="248" w:type="pct"/>
            <w:vAlign w:val="center"/>
          </w:tcPr>
          <w:p w14:paraId="304936E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0.02</w:t>
            </w:r>
          </w:p>
        </w:tc>
        <w:tc>
          <w:tcPr>
            <w:tcW w:w="440" w:type="pct"/>
            <w:vAlign w:val="center"/>
          </w:tcPr>
          <w:p w14:paraId="03CC99D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40</w:t>
            </w:r>
            <w:r w:rsidR="00953908">
              <w:rPr>
                <w:rFonts w:ascii="Book Antiqua" w:hAnsi="Book Antiqua" w:hint="eastAsia"/>
                <w:sz w:val="22"/>
                <w:lang w:eastAsia="zh-CN"/>
              </w:rPr>
              <w:t xml:space="preserve"> </w:t>
            </w:r>
            <w:r w:rsidRPr="008211BF">
              <w:rPr>
                <w:rFonts w:ascii="Book Antiqua" w:hAnsi="Book Antiqua"/>
                <w:sz w:val="22"/>
              </w:rPr>
              <w:t>(95.2)</w:t>
            </w:r>
          </w:p>
        </w:tc>
        <w:tc>
          <w:tcPr>
            <w:tcW w:w="274" w:type="pct"/>
            <w:vAlign w:val="center"/>
          </w:tcPr>
          <w:p w14:paraId="5B37412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&lt;</w:t>
            </w:r>
            <w:r w:rsidR="00953908">
              <w:rPr>
                <w:rFonts w:ascii="Book Antiqua" w:hAnsi="Book Antiqua" w:hint="eastAsia"/>
                <w:sz w:val="22"/>
                <w:lang w:eastAsia="zh-CN"/>
              </w:rPr>
              <w:t xml:space="preserve"> </w:t>
            </w:r>
            <w:r w:rsidRPr="008211BF">
              <w:rPr>
                <w:rFonts w:ascii="Book Antiqua" w:hAnsi="Book Antiqua"/>
                <w:sz w:val="22"/>
              </w:rPr>
              <w:t>0.001</w:t>
            </w:r>
          </w:p>
        </w:tc>
      </w:tr>
      <w:tr w:rsidR="008211BF" w:rsidRPr="008211BF" w14:paraId="151EB1E1" w14:textId="77777777" w:rsidTr="003472FC">
        <w:trPr>
          <w:jc w:val="center"/>
        </w:trPr>
        <w:tc>
          <w:tcPr>
            <w:tcW w:w="550" w:type="pct"/>
            <w:shd w:val="clear" w:color="auto" w:fill="auto"/>
          </w:tcPr>
          <w:p w14:paraId="179B8DDF"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Rectum</w:t>
            </w:r>
          </w:p>
        </w:tc>
        <w:tc>
          <w:tcPr>
            <w:tcW w:w="359" w:type="pct"/>
            <w:vAlign w:val="center"/>
          </w:tcPr>
          <w:p w14:paraId="459E4FB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14</w:t>
            </w:r>
            <w:r w:rsidR="00953908">
              <w:rPr>
                <w:rFonts w:ascii="Book Antiqua" w:hAnsi="Book Antiqua" w:hint="eastAsia"/>
                <w:sz w:val="22"/>
                <w:lang w:eastAsia="zh-CN"/>
              </w:rPr>
              <w:t xml:space="preserve"> </w:t>
            </w:r>
            <w:r w:rsidRPr="008211BF">
              <w:rPr>
                <w:rFonts w:ascii="Book Antiqua" w:hAnsi="Book Antiqua"/>
                <w:sz w:val="22"/>
              </w:rPr>
              <w:t>(14.9)</w:t>
            </w:r>
          </w:p>
        </w:tc>
        <w:tc>
          <w:tcPr>
            <w:tcW w:w="359" w:type="pct"/>
            <w:shd w:val="clear" w:color="auto" w:fill="auto"/>
            <w:vAlign w:val="center"/>
          </w:tcPr>
          <w:p w14:paraId="6564358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w:t>
            </w:r>
            <w:r w:rsidR="00953908">
              <w:rPr>
                <w:rFonts w:ascii="Book Antiqua" w:hAnsi="Book Antiqua" w:hint="eastAsia"/>
                <w:sz w:val="22"/>
                <w:lang w:eastAsia="zh-CN"/>
              </w:rPr>
              <w:t xml:space="preserve"> </w:t>
            </w:r>
            <w:r w:rsidRPr="008211BF">
              <w:rPr>
                <w:rFonts w:ascii="Book Antiqua" w:hAnsi="Book Antiqua"/>
                <w:sz w:val="22"/>
              </w:rPr>
              <w:t>(4.85)</w:t>
            </w:r>
          </w:p>
        </w:tc>
        <w:tc>
          <w:tcPr>
            <w:tcW w:w="359" w:type="pct"/>
            <w:shd w:val="clear" w:color="auto" w:fill="auto"/>
            <w:vAlign w:val="center"/>
          </w:tcPr>
          <w:p w14:paraId="5066826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953908">
              <w:rPr>
                <w:rFonts w:ascii="Book Antiqua" w:hAnsi="Book Antiqua" w:hint="eastAsia"/>
                <w:sz w:val="22"/>
                <w:lang w:eastAsia="zh-CN"/>
              </w:rPr>
              <w:t xml:space="preserve"> </w:t>
            </w:r>
            <w:r w:rsidRPr="008211BF">
              <w:rPr>
                <w:rFonts w:ascii="Book Antiqua" w:hAnsi="Book Antiqua"/>
                <w:sz w:val="22"/>
              </w:rPr>
              <w:t>(12.8)</w:t>
            </w:r>
          </w:p>
        </w:tc>
        <w:tc>
          <w:tcPr>
            <w:tcW w:w="359" w:type="pct"/>
            <w:vAlign w:val="center"/>
          </w:tcPr>
          <w:p w14:paraId="07A503F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w:t>
            </w:r>
            <w:r w:rsidR="00953908">
              <w:rPr>
                <w:rFonts w:ascii="Book Antiqua" w:hAnsi="Book Antiqua" w:hint="eastAsia"/>
                <w:sz w:val="22"/>
                <w:lang w:eastAsia="zh-CN"/>
              </w:rPr>
              <w:t xml:space="preserve"> </w:t>
            </w:r>
            <w:r w:rsidRPr="008211BF">
              <w:rPr>
                <w:rFonts w:ascii="Book Antiqua" w:hAnsi="Book Antiqua"/>
                <w:sz w:val="22"/>
              </w:rPr>
              <w:t>(35.0)</w:t>
            </w:r>
          </w:p>
        </w:tc>
        <w:tc>
          <w:tcPr>
            <w:tcW w:w="274" w:type="pct"/>
            <w:vAlign w:val="center"/>
          </w:tcPr>
          <w:p w14:paraId="6095885F"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639D917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w:t>
            </w:r>
            <w:r w:rsidR="00953908">
              <w:rPr>
                <w:rFonts w:ascii="Book Antiqua" w:hAnsi="Book Antiqua" w:hint="eastAsia"/>
                <w:sz w:val="22"/>
                <w:lang w:eastAsia="zh-CN"/>
              </w:rPr>
              <w:t xml:space="preserve"> </w:t>
            </w:r>
            <w:r w:rsidRPr="008211BF">
              <w:rPr>
                <w:rFonts w:ascii="Book Antiqua" w:hAnsi="Book Antiqua"/>
                <w:sz w:val="22"/>
              </w:rPr>
              <w:t>(10.3)</w:t>
            </w:r>
          </w:p>
        </w:tc>
        <w:tc>
          <w:tcPr>
            <w:tcW w:w="286" w:type="pct"/>
            <w:shd w:val="clear" w:color="auto" w:fill="auto"/>
            <w:vAlign w:val="center"/>
          </w:tcPr>
          <w:p w14:paraId="2EE21364"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320EADA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w:t>
            </w:r>
            <w:r w:rsidR="00953908">
              <w:rPr>
                <w:rFonts w:ascii="Book Antiqua" w:hAnsi="Book Antiqua" w:hint="eastAsia"/>
                <w:sz w:val="22"/>
                <w:lang w:eastAsia="zh-CN"/>
              </w:rPr>
              <w:t xml:space="preserve"> </w:t>
            </w:r>
            <w:r w:rsidRPr="008211BF">
              <w:rPr>
                <w:rFonts w:ascii="Book Antiqua" w:hAnsi="Book Antiqua"/>
                <w:sz w:val="22"/>
              </w:rPr>
              <w:t>(0)</w:t>
            </w:r>
          </w:p>
        </w:tc>
        <w:tc>
          <w:tcPr>
            <w:tcW w:w="359" w:type="pct"/>
            <w:vAlign w:val="center"/>
          </w:tcPr>
          <w:p w14:paraId="7828E70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953908">
              <w:rPr>
                <w:rFonts w:ascii="Book Antiqua" w:hAnsi="Book Antiqua" w:hint="eastAsia"/>
                <w:sz w:val="22"/>
                <w:lang w:eastAsia="zh-CN"/>
              </w:rPr>
              <w:t xml:space="preserve"> </w:t>
            </w:r>
            <w:r w:rsidRPr="008211BF">
              <w:rPr>
                <w:rFonts w:ascii="Book Antiqua" w:hAnsi="Book Antiqua"/>
                <w:sz w:val="22"/>
              </w:rPr>
              <w:t>(5.6)</w:t>
            </w:r>
          </w:p>
        </w:tc>
        <w:tc>
          <w:tcPr>
            <w:tcW w:w="359" w:type="pct"/>
            <w:vAlign w:val="center"/>
          </w:tcPr>
          <w:p w14:paraId="5435334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12</w:t>
            </w:r>
            <w:r w:rsidR="00953908">
              <w:rPr>
                <w:rFonts w:ascii="Book Antiqua" w:hAnsi="Book Antiqua" w:hint="eastAsia"/>
                <w:sz w:val="22"/>
                <w:lang w:eastAsia="zh-CN"/>
              </w:rPr>
              <w:t xml:space="preserve"> </w:t>
            </w:r>
            <w:r w:rsidRPr="008211BF">
              <w:rPr>
                <w:rFonts w:ascii="Book Antiqua" w:hAnsi="Book Antiqua"/>
                <w:sz w:val="22"/>
              </w:rPr>
              <w:t>(26.1)</w:t>
            </w:r>
          </w:p>
        </w:tc>
        <w:tc>
          <w:tcPr>
            <w:tcW w:w="248" w:type="pct"/>
            <w:vAlign w:val="center"/>
          </w:tcPr>
          <w:p w14:paraId="17FCAB9F"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5350A62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953908">
              <w:rPr>
                <w:rFonts w:ascii="Book Antiqua" w:hAnsi="Book Antiqua" w:hint="eastAsia"/>
                <w:sz w:val="22"/>
                <w:lang w:eastAsia="zh-CN"/>
              </w:rPr>
              <w:t xml:space="preserve"> </w:t>
            </w:r>
            <w:r w:rsidRPr="008211BF">
              <w:rPr>
                <w:rFonts w:ascii="Book Antiqua" w:hAnsi="Book Antiqua"/>
                <w:sz w:val="22"/>
              </w:rPr>
              <w:t>(4.8)</w:t>
            </w:r>
          </w:p>
        </w:tc>
        <w:tc>
          <w:tcPr>
            <w:tcW w:w="274" w:type="pct"/>
            <w:vAlign w:val="center"/>
          </w:tcPr>
          <w:p w14:paraId="580363F6"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788AB0F6" w14:textId="77777777" w:rsidTr="003472FC">
        <w:trPr>
          <w:jc w:val="center"/>
        </w:trPr>
        <w:tc>
          <w:tcPr>
            <w:tcW w:w="550" w:type="pct"/>
            <w:shd w:val="clear" w:color="auto" w:fill="auto"/>
          </w:tcPr>
          <w:p w14:paraId="559AD29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i/>
                <w:sz w:val="22"/>
              </w:rPr>
              <w:t>CDKN2A</w:t>
            </w:r>
            <w:r w:rsidRPr="008211BF">
              <w:rPr>
                <w:rFonts w:ascii="Book Antiqua" w:hAnsi="Book Antiqua"/>
                <w:sz w:val="22"/>
              </w:rPr>
              <w:t xml:space="preserve"> gene</w:t>
            </w:r>
          </w:p>
        </w:tc>
        <w:tc>
          <w:tcPr>
            <w:tcW w:w="359" w:type="pct"/>
            <w:vAlign w:val="center"/>
          </w:tcPr>
          <w:p w14:paraId="2F8DBA22"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6B2A6492"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5461140C"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2B4AF67D"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75DEE2FD"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02B6EBFD" w14:textId="77777777" w:rsidR="008211BF" w:rsidRPr="008211BF" w:rsidRDefault="008211BF" w:rsidP="00554F20">
            <w:pPr>
              <w:adjustRightInd w:val="0"/>
              <w:snapToGrid w:val="0"/>
              <w:spacing w:line="360" w:lineRule="auto"/>
              <w:jc w:val="both"/>
              <w:rPr>
                <w:rFonts w:ascii="Book Antiqua" w:hAnsi="Book Antiqua"/>
                <w:sz w:val="22"/>
              </w:rPr>
            </w:pPr>
          </w:p>
        </w:tc>
        <w:tc>
          <w:tcPr>
            <w:tcW w:w="286" w:type="pct"/>
            <w:shd w:val="clear" w:color="auto" w:fill="auto"/>
            <w:vAlign w:val="center"/>
          </w:tcPr>
          <w:p w14:paraId="3E8807ED"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03A4DFBA"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672797C4"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74F6390E"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24F7BBC8"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4EEBBE7F"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44F7FBFB"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0602DDE8" w14:textId="77777777" w:rsidTr="003472FC">
        <w:trPr>
          <w:jc w:val="center"/>
        </w:trPr>
        <w:tc>
          <w:tcPr>
            <w:tcW w:w="550" w:type="pct"/>
            <w:shd w:val="clear" w:color="auto" w:fill="auto"/>
          </w:tcPr>
          <w:p w14:paraId="7BB3B2F7"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proofErr w:type="spellStart"/>
            <w:r w:rsidRPr="008211BF">
              <w:rPr>
                <w:rFonts w:ascii="Book Antiqua" w:hAnsi="Book Antiqua"/>
                <w:sz w:val="22"/>
              </w:rPr>
              <w:t>Unmethylation</w:t>
            </w:r>
            <w:proofErr w:type="spellEnd"/>
          </w:p>
        </w:tc>
        <w:tc>
          <w:tcPr>
            <w:tcW w:w="359" w:type="pct"/>
            <w:vAlign w:val="center"/>
          </w:tcPr>
          <w:p w14:paraId="37E5B99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43</w:t>
            </w:r>
            <w:r w:rsidR="00953908">
              <w:rPr>
                <w:rFonts w:ascii="Book Antiqua" w:hAnsi="Book Antiqua" w:hint="eastAsia"/>
                <w:sz w:val="22"/>
                <w:lang w:eastAsia="zh-CN"/>
              </w:rPr>
              <w:t xml:space="preserve"> </w:t>
            </w:r>
            <w:r w:rsidRPr="008211BF">
              <w:rPr>
                <w:rFonts w:ascii="Book Antiqua" w:hAnsi="Book Antiqua"/>
                <w:sz w:val="22"/>
              </w:rPr>
              <w:t>(45.7)</w:t>
            </w:r>
          </w:p>
        </w:tc>
        <w:tc>
          <w:tcPr>
            <w:tcW w:w="359" w:type="pct"/>
            <w:shd w:val="clear" w:color="auto" w:fill="auto"/>
            <w:vAlign w:val="center"/>
          </w:tcPr>
          <w:p w14:paraId="030EE76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12</w:t>
            </w:r>
            <w:r w:rsidR="00953908">
              <w:rPr>
                <w:rFonts w:ascii="Book Antiqua" w:hAnsi="Book Antiqua" w:hint="eastAsia"/>
                <w:sz w:val="22"/>
                <w:lang w:eastAsia="zh-CN"/>
              </w:rPr>
              <w:t xml:space="preserve"> </w:t>
            </w:r>
            <w:r w:rsidRPr="008211BF">
              <w:rPr>
                <w:rFonts w:ascii="Book Antiqua" w:hAnsi="Book Antiqua"/>
                <w:sz w:val="22"/>
              </w:rPr>
              <w:t>(57.1)</w:t>
            </w:r>
          </w:p>
        </w:tc>
        <w:tc>
          <w:tcPr>
            <w:tcW w:w="359" w:type="pct"/>
            <w:shd w:val="clear" w:color="auto" w:fill="auto"/>
            <w:vAlign w:val="center"/>
          </w:tcPr>
          <w:p w14:paraId="6DCFF75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17</w:t>
            </w:r>
            <w:r w:rsidR="00953908">
              <w:rPr>
                <w:rFonts w:ascii="Book Antiqua" w:hAnsi="Book Antiqua" w:hint="eastAsia"/>
                <w:sz w:val="22"/>
                <w:lang w:eastAsia="zh-CN"/>
              </w:rPr>
              <w:t xml:space="preserve"> </w:t>
            </w:r>
            <w:r w:rsidRPr="008211BF">
              <w:rPr>
                <w:rFonts w:ascii="Book Antiqua" w:hAnsi="Book Antiqua"/>
                <w:sz w:val="22"/>
              </w:rPr>
              <w:t>(34.7)</w:t>
            </w:r>
          </w:p>
        </w:tc>
        <w:tc>
          <w:tcPr>
            <w:tcW w:w="359" w:type="pct"/>
            <w:vAlign w:val="center"/>
          </w:tcPr>
          <w:p w14:paraId="5E50A2C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13</w:t>
            </w:r>
            <w:r w:rsidR="00953908">
              <w:rPr>
                <w:rFonts w:ascii="Book Antiqua" w:hAnsi="Book Antiqua" w:hint="eastAsia"/>
                <w:sz w:val="22"/>
                <w:lang w:eastAsia="zh-CN"/>
              </w:rPr>
              <w:t xml:space="preserve"> </w:t>
            </w:r>
            <w:r w:rsidRPr="008211BF">
              <w:rPr>
                <w:rFonts w:ascii="Book Antiqua" w:hAnsi="Book Antiqua"/>
                <w:sz w:val="22"/>
              </w:rPr>
              <w:t>(56.5)</w:t>
            </w:r>
          </w:p>
        </w:tc>
        <w:tc>
          <w:tcPr>
            <w:tcW w:w="274" w:type="pct"/>
            <w:vAlign w:val="center"/>
          </w:tcPr>
          <w:p w14:paraId="56821C9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0.10</w:t>
            </w:r>
          </w:p>
        </w:tc>
        <w:tc>
          <w:tcPr>
            <w:tcW w:w="427" w:type="pct"/>
            <w:shd w:val="clear" w:color="auto" w:fill="auto"/>
            <w:vAlign w:val="center"/>
          </w:tcPr>
          <w:p w14:paraId="588F945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29</w:t>
            </w:r>
            <w:r w:rsidR="00953908">
              <w:rPr>
                <w:rFonts w:ascii="Book Antiqua" w:hAnsi="Book Antiqua" w:hint="eastAsia"/>
                <w:sz w:val="22"/>
                <w:lang w:eastAsia="zh-CN"/>
              </w:rPr>
              <w:t xml:space="preserve"> </w:t>
            </w:r>
            <w:r w:rsidRPr="008211BF">
              <w:rPr>
                <w:rFonts w:ascii="Book Antiqua" w:hAnsi="Book Antiqua"/>
                <w:sz w:val="22"/>
              </w:rPr>
              <w:t>(41.4)</w:t>
            </w:r>
          </w:p>
        </w:tc>
        <w:tc>
          <w:tcPr>
            <w:tcW w:w="286" w:type="pct"/>
            <w:shd w:val="clear" w:color="auto" w:fill="auto"/>
            <w:vAlign w:val="center"/>
          </w:tcPr>
          <w:p w14:paraId="173A8C0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0.31</w:t>
            </w:r>
          </w:p>
        </w:tc>
        <w:tc>
          <w:tcPr>
            <w:tcW w:w="347" w:type="pct"/>
            <w:shd w:val="clear" w:color="auto" w:fill="auto"/>
            <w:vAlign w:val="center"/>
          </w:tcPr>
          <w:p w14:paraId="3C1A816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953908">
              <w:rPr>
                <w:rFonts w:ascii="Book Antiqua" w:hAnsi="Book Antiqua" w:hint="eastAsia"/>
                <w:sz w:val="22"/>
                <w:lang w:eastAsia="zh-CN"/>
              </w:rPr>
              <w:t xml:space="preserve"> </w:t>
            </w:r>
            <w:r w:rsidRPr="008211BF">
              <w:rPr>
                <w:rFonts w:ascii="Book Antiqua" w:hAnsi="Book Antiqua"/>
                <w:sz w:val="22"/>
              </w:rPr>
              <w:t>(66.7)</w:t>
            </w:r>
          </w:p>
        </w:tc>
        <w:tc>
          <w:tcPr>
            <w:tcW w:w="359" w:type="pct"/>
            <w:vAlign w:val="center"/>
          </w:tcPr>
          <w:p w14:paraId="5FE3CB6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16</w:t>
            </w:r>
            <w:r w:rsidR="00953908">
              <w:rPr>
                <w:rFonts w:ascii="Book Antiqua" w:hAnsi="Book Antiqua" w:hint="eastAsia"/>
                <w:sz w:val="22"/>
                <w:lang w:eastAsia="zh-CN"/>
              </w:rPr>
              <w:t xml:space="preserve"> </w:t>
            </w:r>
            <w:r w:rsidRPr="008211BF">
              <w:rPr>
                <w:rFonts w:ascii="Book Antiqua" w:hAnsi="Book Antiqua"/>
                <w:sz w:val="22"/>
              </w:rPr>
              <w:t>(43.2)</w:t>
            </w:r>
          </w:p>
        </w:tc>
        <w:tc>
          <w:tcPr>
            <w:tcW w:w="359" w:type="pct"/>
            <w:vAlign w:val="center"/>
          </w:tcPr>
          <w:p w14:paraId="40FEE69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22</w:t>
            </w:r>
            <w:r w:rsidR="00953908">
              <w:rPr>
                <w:rFonts w:ascii="Book Antiqua" w:hAnsi="Book Antiqua" w:hint="eastAsia"/>
                <w:sz w:val="22"/>
                <w:lang w:eastAsia="zh-CN"/>
              </w:rPr>
              <w:t xml:space="preserve"> </w:t>
            </w:r>
            <w:r w:rsidRPr="008211BF">
              <w:rPr>
                <w:rFonts w:ascii="Book Antiqua" w:hAnsi="Book Antiqua"/>
                <w:sz w:val="22"/>
              </w:rPr>
              <w:t>(44.0)</w:t>
            </w:r>
          </w:p>
        </w:tc>
        <w:tc>
          <w:tcPr>
            <w:tcW w:w="248" w:type="pct"/>
            <w:vAlign w:val="center"/>
          </w:tcPr>
          <w:p w14:paraId="0DE1F7B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0.55</w:t>
            </w:r>
          </w:p>
        </w:tc>
        <w:tc>
          <w:tcPr>
            <w:tcW w:w="440" w:type="pct"/>
            <w:vAlign w:val="center"/>
          </w:tcPr>
          <w:p w14:paraId="30E909CA"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20</w:t>
            </w:r>
            <w:r w:rsidR="00953908">
              <w:rPr>
                <w:rFonts w:ascii="Book Antiqua" w:hAnsi="Book Antiqua" w:hint="eastAsia"/>
                <w:sz w:val="22"/>
                <w:lang w:eastAsia="zh-CN"/>
              </w:rPr>
              <w:t xml:space="preserve"> </w:t>
            </w:r>
            <w:r w:rsidRPr="008211BF">
              <w:rPr>
                <w:rFonts w:ascii="Book Antiqua" w:hAnsi="Book Antiqua"/>
                <w:sz w:val="22"/>
              </w:rPr>
              <w:t>(46.5)</w:t>
            </w:r>
          </w:p>
        </w:tc>
        <w:tc>
          <w:tcPr>
            <w:tcW w:w="274" w:type="pct"/>
            <w:vAlign w:val="center"/>
          </w:tcPr>
          <w:p w14:paraId="772949D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0.97</w:t>
            </w:r>
          </w:p>
        </w:tc>
      </w:tr>
      <w:tr w:rsidR="008211BF" w:rsidRPr="008211BF" w14:paraId="3A71E43B" w14:textId="77777777" w:rsidTr="003472FC">
        <w:trPr>
          <w:jc w:val="center"/>
        </w:trPr>
        <w:tc>
          <w:tcPr>
            <w:tcW w:w="550" w:type="pct"/>
            <w:shd w:val="clear" w:color="auto" w:fill="auto"/>
          </w:tcPr>
          <w:p w14:paraId="3707B944"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 xml:space="preserve">Methylation </w:t>
            </w:r>
          </w:p>
        </w:tc>
        <w:tc>
          <w:tcPr>
            <w:tcW w:w="359" w:type="pct"/>
            <w:vAlign w:val="center"/>
          </w:tcPr>
          <w:p w14:paraId="3E5B311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51</w:t>
            </w:r>
            <w:r w:rsidR="00953908">
              <w:rPr>
                <w:rFonts w:ascii="Book Antiqua" w:hAnsi="Book Antiqua" w:hint="eastAsia"/>
                <w:sz w:val="22"/>
                <w:lang w:eastAsia="zh-CN"/>
              </w:rPr>
              <w:t xml:space="preserve"> </w:t>
            </w:r>
            <w:r w:rsidRPr="008211BF">
              <w:rPr>
                <w:rFonts w:ascii="Book Antiqua" w:hAnsi="Book Antiqua"/>
                <w:sz w:val="22"/>
              </w:rPr>
              <w:t>(54.3)</w:t>
            </w:r>
          </w:p>
        </w:tc>
        <w:tc>
          <w:tcPr>
            <w:tcW w:w="359" w:type="pct"/>
            <w:shd w:val="clear" w:color="auto" w:fill="auto"/>
            <w:vAlign w:val="center"/>
          </w:tcPr>
          <w:p w14:paraId="4B76C22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9</w:t>
            </w:r>
            <w:r w:rsidR="00953908">
              <w:rPr>
                <w:rFonts w:ascii="Book Antiqua" w:hAnsi="Book Antiqua" w:hint="eastAsia"/>
                <w:sz w:val="22"/>
                <w:lang w:eastAsia="zh-CN"/>
              </w:rPr>
              <w:t xml:space="preserve"> </w:t>
            </w:r>
            <w:r w:rsidRPr="008211BF">
              <w:rPr>
                <w:rFonts w:ascii="Book Antiqua" w:hAnsi="Book Antiqua"/>
                <w:sz w:val="22"/>
              </w:rPr>
              <w:t>(42.9)</w:t>
            </w:r>
          </w:p>
        </w:tc>
        <w:tc>
          <w:tcPr>
            <w:tcW w:w="359" w:type="pct"/>
            <w:shd w:val="clear" w:color="auto" w:fill="auto"/>
            <w:vAlign w:val="center"/>
          </w:tcPr>
          <w:p w14:paraId="26023B1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32</w:t>
            </w:r>
            <w:r w:rsidR="00953908">
              <w:rPr>
                <w:rFonts w:ascii="Book Antiqua" w:hAnsi="Book Antiqua" w:hint="eastAsia"/>
                <w:sz w:val="22"/>
                <w:lang w:eastAsia="zh-CN"/>
              </w:rPr>
              <w:t xml:space="preserve"> </w:t>
            </w:r>
            <w:r w:rsidRPr="008211BF">
              <w:rPr>
                <w:rFonts w:ascii="Book Antiqua" w:hAnsi="Book Antiqua"/>
                <w:sz w:val="22"/>
              </w:rPr>
              <w:t>(65.3)</w:t>
            </w:r>
          </w:p>
        </w:tc>
        <w:tc>
          <w:tcPr>
            <w:tcW w:w="359" w:type="pct"/>
            <w:vAlign w:val="center"/>
          </w:tcPr>
          <w:p w14:paraId="3EA29A2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w:t>
            </w:r>
            <w:r w:rsidR="00953908">
              <w:rPr>
                <w:rFonts w:ascii="Book Antiqua" w:hAnsi="Book Antiqua" w:hint="eastAsia"/>
                <w:sz w:val="22"/>
                <w:lang w:eastAsia="zh-CN"/>
              </w:rPr>
              <w:t xml:space="preserve"> </w:t>
            </w:r>
            <w:r w:rsidRPr="008211BF">
              <w:rPr>
                <w:rFonts w:ascii="Book Antiqua" w:hAnsi="Book Antiqua"/>
                <w:sz w:val="22"/>
              </w:rPr>
              <w:t>(43.5)</w:t>
            </w:r>
          </w:p>
        </w:tc>
        <w:tc>
          <w:tcPr>
            <w:tcW w:w="274" w:type="pct"/>
            <w:vAlign w:val="center"/>
          </w:tcPr>
          <w:p w14:paraId="7F01BDF5"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00E16BC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41</w:t>
            </w:r>
            <w:r w:rsidR="00953908">
              <w:rPr>
                <w:rFonts w:ascii="Book Antiqua" w:hAnsi="Book Antiqua" w:hint="eastAsia"/>
                <w:sz w:val="22"/>
                <w:lang w:eastAsia="zh-CN"/>
              </w:rPr>
              <w:t xml:space="preserve"> </w:t>
            </w:r>
            <w:r w:rsidRPr="008211BF">
              <w:rPr>
                <w:rFonts w:ascii="Book Antiqua" w:hAnsi="Book Antiqua"/>
                <w:sz w:val="22"/>
              </w:rPr>
              <w:t>(58.6)</w:t>
            </w:r>
          </w:p>
        </w:tc>
        <w:tc>
          <w:tcPr>
            <w:tcW w:w="286" w:type="pct"/>
            <w:shd w:val="clear" w:color="auto" w:fill="auto"/>
            <w:vAlign w:val="center"/>
          </w:tcPr>
          <w:p w14:paraId="62EF4F15"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11B9CA8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953908">
              <w:rPr>
                <w:rFonts w:ascii="Book Antiqua" w:hAnsi="Book Antiqua" w:hint="eastAsia"/>
                <w:sz w:val="22"/>
                <w:lang w:eastAsia="zh-CN"/>
              </w:rPr>
              <w:t xml:space="preserve"> </w:t>
            </w:r>
            <w:r w:rsidRPr="008211BF">
              <w:rPr>
                <w:rFonts w:ascii="Book Antiqua" w:hAnsi="Book Antiqua"/>
                <w:sz w:val="22"/>
              </w:rPr>
              <w:t>(33.3)</w:t>
            </w:r>
          </w:p>
        </w:tc>
        <w:tc>
          <w:tcPr>
            <w:tcW w:w="359" w:type="pct"/>
            <w:vAlign w:val="center"/>
          </w:tcPr>
          <w:p w14:paraId="1F9B393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21</w:t>
            </w:r>
            <w:r w:rsidR="00953908">
              <w:rPr>
                <w:rFonts w:ascii="Book Antiqua" w:hAnsi="Book Antiqua" w:hint="eastAsia"/>
                <w:sz w:val="22"/>
                <w:lang w:eastAsia="zh-CN"/>
              </w:rPr>
              <w:t xml:space="preserve"> </w:t>
            </w:r>
            <w:r w:rsidRPr="008211BF">
              <w:rPr>
                <w:rFonts w:ascii="Book Antiqua" w:hAnsi="Book Antiqua"/>
                <w:sz w:val="22"/>
              </w:rPr>
              <w:t>(56.8)</w:t>
            </w:r>
          </w:p>
        </w:tc>
        <w:tc>
          <w:tcPr>
            <w:tcW w:w="359" w:type="pct"/>
            <w:vAlign w:val="center"/>
          </w:tcPr>
          <w:p w14:paraId="20EED83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28</w:t>
            </w:r>
            <w:r w:rsidR="00953908">
              <w:rPr>
                <w:rFonts w:ascii="Book Antiqua" w:hAnsi="Book Antiqua" w:hint="eastAsia"/>
                <w:sz w:val="22"/>
                <w:lang w:eastAsia="zh-CN"/>
              </w:rPr>
              <w:t xml:space="preserve"> </w:t>
            </w:r>
            <w:r w:rsidRPr="008211BF">
              <w:rPr>
                <w:rFonts w:ascii="Book Antiqua" w:hAnsi="Book Antiqua"/>
                <w:sz w:val="22"/>
              </w:rPr>
              <w:t>(56.0)</w:t>
            </w:r>
          </w:p>
        </w:tc>
        <w:tc>
          <w:tcPr>
            <w:tcW w:w="248" w:type="pct"/>
            <w:vAlign w:val="center"/>
          </w:tcPr>
          <w:p w14:paraId="05E9524F"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6307472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23</w:t>
            </w:r>
            <w:r w:rsidR="00953908">
              <w:rPr>
                <w:rFonts w:ascii="Book Antiqua" w:hAnsi="Book Antiqua" w:hint="eastAsia"/>
                <w:sz w:val="22"/>
                <w:lang w:eastAsia="zh-CN"/>
              </w:rPr>
              <w:t xml:space="preserve"> </w:t>
            </w:r>
            <w:r w:rsidRPr="008211BF">
              <w:rPr>
                <w:rFonts w:ascii="Book Antiqua" w:hAnsi="Book Antiqua"/>
                <w:sz w:val="22"/>
              </w:rPr>
              <w:t>(53.5)</w:t>
            </w:r>
          </w:p>
        </w:tc>
        <w:tc>
          <w:tcPr>
            <w:tcW w:w="274" w:type="pct"/>
            <w:vAlign w:val="center"/>
          </w:tcPr>
          <w:p w14:paraId="2940EA86"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52764A5F" w14:textId="77777777" w:rsidTr="003472FC">
        <w:trPr>
          <w:jc w:val="center"/>
        </w:trPr>
        <w:tc>
          <w:tcPr>
            <w:tcW w:w="550" w:type="pct"/>
            <w:shd w:val="clear" w:color="auto" w:fill="auto"/>
          </w:tcPr>
          <w:p w14:paraId="3E4D853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i/>
                <w:sz w:val="22"/>
              </w:rPr>
              <w:t>MLH1</w:t>
            </w:r>
            <w:r w:rsidRPr="008211BF">
              <w:rPr>
                <w:rFonts w:ascii="Book Antiqua" w:hAnsi="Book Antiqua"/>
                <w:sz w:val="22"/>
              </w:rPr>
              <w:t xml:space="preserve"> gene</w:t>
            </w:r>
          </w:p>
        </w:tc>
        <w:tc>
          <w:tcPr>
            <w:tcW w:w="359" w:type="pct"/>
            <w:vAlign w:val="center"/>
          </w:tcPr>
          <w:p w14:paraId="3EFBC03B"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5B0A74F1"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3B3535C4"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035C6F7B"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0C2D7BE8"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47F72BED" w14:textId="77777777" w:rsidR="008211BF" w:rsidRPr="008211BF" w:rsidRDefault="008211BF" w:rsidP="00554F20">
            <w:pPr>
              <w:adjustRightInd w:val="0"/>
              <w:snapToGrid w:val="0"/>
              <w:spacing w:line="360" w:lineRule="auto"/>
              <w:jc w:val="both"/>
              <w:rPr>
                <w:rFonts w:ascii="Book Antiqua" w:hAnsi="Book Antiqua"/>
                <w:sz w:val="22"/>
              </w:rPr>
            </w:pPr>
          </w:p>
        </w:tc>
        <w:tc>
          <w:tcPr>
            <w:tcW w:w="286" w:type="pct"/>
            <w:shd w:val="clear" w:color="auto" w:fill="auto"/>
            <w:vAlign w:val="center"/>
          </w:tcPr>
          <w:p w14:paraId="705D0939"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3C37BFA7"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41C02B88"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0452CD49"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779A2AEE"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706DDC40"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41A783C1"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1DFCAF0A" w14:textId="77777777" w:rsidTr="003472FC">
        <w:trPr>
          <w:jc w:val="center"/>
        </w:trPr>
        <w:tc>
          <w:tcPr>
            <w:tcW w:w="550" w:type="pct"/>
            <w:shd w:val="clear" w:color="auto" w:fill="auto"/>
          </w:tcPr>
          <w:p w14:paraId="1F0FEE63"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proofErr w:type="spellStart"/>
            <w:r w:rsidRPr="008211BF">
              <w:rPr>
                <w:rFonts w:ascii="Book Antiqua" w:hAnsi="Book Antiqua"/>
                <w:sz w:val="22"/>
              </w:rPr>
              <w:t>Unmethylation</w:t>
            </w:r>
            <w:proofErr w:type="spellEnd"/>
          </w:p>
        </w:tc>
        <w:tc>
          <w:tcPr>
            <w:tcW w:w="359" w:type="pct"/>
            <w:vAlign w:val="center"/>
          </w:tcPr>
          <w:p w14:paraId="4139179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77</w:t>
            </w:r>
            <w:r w:rsidR="00953908">
              <w:rPr>
                <w:rFonts w:ascii="Book Antiqua" w:hAnsi="Book Antiqua" w:hint="eastAsia"/>
                <w:sz w:val="22"/>
                <w:lang w:eastAsia="zh-CN"/>
              </w:rPr>
              <w:t xml:space="preserve"> </w:t>
            </w:r>
            <w:r w:rsidRPr="008211BF">
              <w:rPr>
                <w:rFonts w:ascii="Book Antiqua" w:hAnsi="Book Antiqua"/>
                <w:sz w:val="22"/>
              </w:rPr>
              <w:t>(81.9)</w:t>
            </w:r>
          </w:p>
        </w:tc>
        <w:tc>
          <w:tcPr>
            <w:tcW w:w="359" w:type="pct"/>
            <w:shd w:val="clear" w:color="auto" w:fill="auto"/>
            <w:vAlign w:val="center"/>
          </w:tcPr>
          <w:p w14:paraId="4649FA1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18</w:t>
            </w:r>
            <w:r w:rsidR="00953908">
              <w:rPr>
                <w:rFonts w:ascii="Book Antiqua" w:hAnsi="Book Antiqua" w:hint="eastAsia"/>
                <w:sz w:val="22"/>
                <w:lang w:eastAsia="zh-CN"/>
              </w:rPr>
              <w:t xml:space="preserve"> </w:t>
            </w:r>
            <w:r w:rsidRPr="008211BF">
              <w:rPr>
                <w:rFonts w:ascii="Book Antiqua" w:hAnsi="Book Antiqua"/>
                <w:sz w:val="22"/>
              </w:rPr>
              <w:t>(85.7)</w:t>
            </w:r>
          </w:p>
        </w:tc>
        <w:tc>
          <w:tcPr>
            <w:tcW w:w="359" w:type="pct"/>
            <w:shd w:val="clear" w:color="auto" w:fill="auto"/>
            <w:vAlign w:val="center"/>
          </w:tcPr>
          <w:p w14:paraId="1F0BBA6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39</w:t>
            </w:r>
            <w:r w:rsidR="00953908">
              <w:rPr>
                <w:rFonts w:ascii="Book Antiqua" w:hAnsi="Book Antiqua" w:hint="eastAsia"/>
                <w:sz w:val="22"/>
                <w:lang w:eastAsia="zh-CN"/>
              </w:rPr>
              <w:t xml:space="preserve"> </w:t>
            </w:r>
            <w:r w:rsidRPr="008211BF">
              <w:rPr>
                <w:rFonts w:ascii="Book Antiqua" w:hAnsi="Book Antiqua"/>
                <w:sz w:val="22"/>
              </w:rPr>
              <w:t>(79.6)</w:t>
            </w:r>
          </w:p>
        </w:tc>
        <w:tc>
          <w:tcPr>
            <w:tcW w:w="359" w:type="pct"/>
            <w:vAlign w:val="center"/>
          </w:tcPr>
          <w:p w14:paraId="1FFA621A"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19</w:t>
            </w:r>
            <w:r w:rsidR="00953908">
              <w:rPr>
                <w:rFonts w:ascii="Book Antiqua" w:hAnsi="Book Antiqua" w:hint="eastAsia"/>
                <w:sz w:val="22"/>
                <w:lang w:eastAsia="zh-CN"/>
              </w:rPr>
              <w:t xml:space="preserve"> </w:t>
            </w:r>
            <w:r w:rsidRPr="008211BF">
              <w:rPr>
                <w:rFonts w:ascii="Book Antiqua" w:hAnsi="Book Antiqua"/>
                <w:sz w:val="22"/>
              </w:rPr>
              <w:t>(82.6)</w:t>
            </w:r>
          </w:p>
        </w:tc>
        <w:tc>
          <w:tcPr>
            <w:tcW w:w="274" w:type="pct"/>
            <w:vAlign w:val="center"/>
          </w:tcPr>
          <w:p w14:paraId="639235C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0.83</w:t>
            </w:r>
          </w:p>
        </w:tc>
        <w:tc>
          <w:tcPr>
            <w:tcW w:w="427" w:type="pct"/>
            <w:shd w:val="clear" w:color="auto" w:fill="auto"/>
            <w:vAlign w:val="center"/>
          </w:tcPr>
          <w:p w14:paraId="7B25947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57</w:t>
            </w:r>
            <w:r w:rsidR="00953908">
              <w:rPr>
                <w:rFonts w:ascii="Book Antiqua" w:hAnsi="Book Antiqua" w:hint="eastAsia"/>
                <w:sz w:val="22"/>
                <w:lang w:eastAsia="zh-CN"/>
              </w:rPr>
              <w:t xml:space="preserve"> </w:t>
            </w:r>
            <w:r w:rsidRPr="008211BF">
              <w:rPr>
                <w:rFonts w:ascii="Book Antiqua" w:hAnsi="Book Antiqua"/>
                <w:sz w:val="22"/>
              </w:rPr>
              <w:t>(81.4)</w:t>
            </w:r>
          </w:p>
        </w:tc>
        <w:tc>
          <w:tcPr>
            <w:tcW w:w="286" w:type="pct"/>
            <w:shd w:val="clear" w:color="auto" w:fill="auto"/>
            <w:vAlign w:val="center"/>
          </w:tcPr>
          <w:p w14:paraId="6BBE7C0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1.00</w:t>
            </w:r>
          </w:p>
        </w:tc>
        <w:tc>
          <w:tcPr>
            <w:tcW w:w="347" w:type="pct"/>
            <w:shd w:val="clear" w:color="auto" w:fill="auto"/>
            <w:vAlign w:val="center"/>
          </w:tcPr>
          <w:p w14:paraId="05A881F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5</w:t>
            </w:r>
            <w:r w:rsidR="00953908">
              <w:rPr>
                <w:rFonts w:ascii="Book Antiqua" w:hAnsi="Book Antiqua" w:hint="eastAsia"/>
                <w:sz w:val="22"/>
                <w:lang w:eastAsia="zh-CN"/>
              </w:rPr>
              <w:t xml:space="preserve"> </w:t>
            </w:r>
            <w:r w:rsidRPr="008211BF">
              <w:rPr>
                <w:rFonts w:ascii="Book Antiqua" w:hAnsi="Book Antiqua"/>
                <w:sz w:val="22"/>
              </w:rPr>
              <w:t>(83.3)</w:t>
            </w:r>
          </w:p>
        </w:tc>
        <w:tc>
          <w:tcPr>
            <w:tcW w:w="359" w:type="pct"/>
            <w:vAlign w:val="center"/>
          </w:tcPr>
          <w:p w14:paraId="2C8FAD5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31</w:t>
            </w:r>
            <w:r w:rsidR="00953908">
              <w:rPr>
                <w:rFonts w:ascii="Book Antiqua" w:hAnsi="Book Antiqua" w:hint="eastAsia"/>
                <w:sz w:val="22"/>
                <w:lang w:eastAsia="zh-CN"/>
              </w:rPr>
              <w:t xml:space="preserve"> </w:t>
            </w:r>
            <w:r w:rsidRPr="008211BF">
              <w:rPr>
                <w:rFonts w:ascii="Book Antiqua" w:hAnsi="Book Antiqua"/>
                <w:sz w:val="22"/>
              </w:rPr>
              <w:t>(83.8)</w:t>
            </w:r>
          </w:p>
        </w:tc>
        <w:tc>
          <w:tcPr>
            <w:tcW w:w="359" w:type="pct"/>
            <w:vAlign w:val="center"/>
          </w:tcPr>
          <w:p w14:paraId="1EF9A1B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40</w:t>
            </w:r>
            <w:r w:rsidR="00953908">
              <w:rPr>
                <w:rFonts w:ascii="Book Antiqua" w:hAnsi="Book Antiqua" w:hint="eastAsia"/>
                <w:sz w:val="22"/>
                <w:lang w:eastAsia="zh-CN"/>
              </w:rPr>
              <w:t xml:space="preserve"> </w:t>
            </w:r>
            <w:r w:rsidRPr="008211BF">
              <w:rPr>
                <w:rFonts w:ascii="Book Antiqua" w:hAnsi="Book Antiqua"/>
                <w:sz w:val="22"/>
              </w:rPr>
              <w:t>(80.0)</w:t>
            </w:r>
          </w:p>
        </w:tc>
        <w:tc>
          <w:tcPr>
            <w:tcW w:w="248" w:type="pct"/>
            <w:vAlign w:val="center"/>
          </w:tcPr>
          <w:p w14:paraId="69BD014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0.90</w:t>
            </w:r>
          </w:p>
        </w:tc>
        <w:tc>
          <w:tcPr>
            <w:tcW w:w="440" w:type="pct"/>
            <w:vAlign w:val="center"/>
          </w:tcPr>
          <w:p w14:paraId="12E6016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36</w:t>
            </w:r>
            <w:r w:rsidR="00953908">
              <w:rPr>
                <w:rFonts w:ascii="Book Antiqua" w:hAnsi="Book Antiqua" w:hint="eastAsia"/>
                <w:sz w:val="22"/>
                <w:lang w:eastAsia="zh-CN"/>
              </w:rPr>
              <w:t xml:space="preserve"> </w:t>
            </w:r>
            <w:r w:rsidRPr="008211BF">
              <w:rPr>
                <w:rFonts w:ascii="Book Antiqua" w:hAnsi="Book Antiqua"/>
                <w:sz w:val="22"/>
              </w:rPr>
              <w:t>(83.7)</w:t>
            </w:r>
          </w:p>
        </w:tc>
        <w:tc>
          <w:tcPr>
            <w:tcW w:w="274" w:type="pct"/>
            <w:vAlign w:val="center"/>
          </w:tcPr>
          <w:p w14:paraId="1CD1217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0.79</w:t>
            </w:r>
          </w:p>
        </w:tc>
      </w:tr>
      <w:tr w:rsidR="008211BF" w:rsidRPr="008211BF" w14:paraId="52B22F1A" w14:textId="77777777" w:rsidTr="003472FC">
        <w:trPr>
          <w:jc w:val="center"/>
        </w:trPr>
        <w:tc>
          <w:tcPr>
            <w:tcW w:w="550" w:type="pct"/>
            <w:shd w:val="clear" w:color="auto" w:fill="auto"/>
          </w:tcPr>
          <w:p w14:paraId="01D3D4F3"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 xml:space="preserve">Methylation </w:t>
            </w:r>
          </w:p>
        </w:tc>
        <w:tc>
          <w:tcPr>
            <w:tcW w:w="359" w:type="pct"/>
            <w:vAlign w:val="center"/>
          </w:tcPr>
          <w:p w14:paraId="369D183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17</w:t>
            </w:r>
            <w:r w:rsidR="00953908">
              <w:rPr>
                <w:rFonts w:ascii="Book Antiqua" w:hAnsi="Book Antiqua" w:hint="eastAsia"/>
                <w:sz w:val="22"/>
                <w:lang w:eastAsia="zh-CN"/>
              </w:rPr>
              <w:t xml:space="preserve"> </w:t>
            </w:r>
            <w:r w:rsidRPr="008211BF">
              <w:rPr>
                <w:rFonts w:ascii="Book Antiqua" w:hAnsi="Book Antiqua"/>
                <w:sz w:val="22"/>
              </w:rPr>
              <w:t>(18.1)</w:t>
            </w:r>
          </w:p>
        </w:tc>
        <w:tc>
          <w:tcPr>
            <w:tcW w:w="359" w:type="pct"/>
            <w:shd w:val="clear" w:color="auto" w:fill="auto"/>
            <w:vAlign w:val="center"/>
          </w:tcPr>
          <w:p w14:paraId="43B7AB3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w:t>
            </w:r>
            <w:r w:rsidR="00953908">
              <w:rPr>
                <w:rFonts w:ascii="Book Antiqua" w:hAnsi="Book Antiqua" w:hint="eastAsia"/>
                <w:sz w:val="22"/>
                <w:lang w:eastAsia="zh-CN"/>
              </w:rPr>
              <w:t xml:space="preserve"> </w:t>
            </w:r>
            <w:r w:rsidRPr="008211BF">
              <w:rPr>
                <w:rFonts w:ascii="Book Antiqua" w:hAnsi="Book Antiqua"/>
                <w:sz w:val="22"/>
              </w:rPr>
              <w:t>(14.3)</w:t>
            </w:r>
          </w:p>
        </w:tc>
        <w:tc>
          <w:tcPr>
            <w:tcW w:w="359" w:type="pct"/>
            <w:shd w:val="clear" w:color="auto" w:fill="auto"/>
            <w:vAlign w:val="center"/>
          </w:tcPr>
          <w:p w14:paraId="7830194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w:t>
            </w:r>
            <w:r w:rsidR="00953908">
              <w:rPr>
                <w:rFonts w:ascii="Book Antiqua" w:hAnsi="Book Antiqua" w:hint="eastAsia"/>
                <w:sz w:val="22"/>
                <w:lang w:eastAsia="zh-CN"/>
              </w:rPr>
              <w:t xml:space="preserve"> </w:t>
            </w:r>
            <w:r w:rsidRPr="008211BF">
              <w:rPr>
                <w:rFonts w:ascii="Book Antiqua" w:hAnsi="Book Antiqua"/>
                <w:sz w:val="22"/>
              </w:rPr>
              <w:t>(20.4)</w:t>
            </w:r>
          </w:p>
        </w:tc>
        <w:tc>
          <w:tcPr>
            <w:tcW w:w="359" w:type="pct"/>
            <w:vAlign w:val="center"/>
          </w:tcPr>
          <w:p w14:paraId="68475AEA"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953908">
              <w:rPr>
                <w:rFonts w:ascii="Book Antiqua" w:hAnsi="Book Antiqua" w:hint="eastAsia"/>
                <w:sz w:val="22"/>
                <w:lang w:eastAsia="zh-CN"/>
              </w:rPr>
              <w:t xml:space="preserve"> </w:t>
            </w:r>
            <w:r w:rsidRPr="008211BF">
              <w:rPr>
                <w:rFonts w:ascii="Book Antiqua" w:hAnsi="Book Antiqua"/>
                <w:sz w:val="22"/>
              </w:rPr>
              <w:t>(17.4)</w:t>
            </w:r>
          </w:p>
        </w:tc>
        <w:tc>
          <w:tcPr>
            <w:tcW w:w="274" w:type="pct"/>
            <w:vAlign w:val="center"/>
          </w:tcPr>
          <w:p w14:paraId="1477A8D7"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4D94EDD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13</w:t>
            </w:r>
            <w:r w:rsidR="00953908">
              <w:rPr>
                <w:rFonts w:ascii="Book Antiqua" w:hAnsi="Book Antiqua" w:hint="eastAsia"/>
                <w:sz w:val="22"/>
                <w:lang w:eastAsia="zh-CN"/>
              </w:rPr>
              <w:t xml:space="preserve"> </w:t>
            </w:r>
            <w:r w:rsidRPr="008211BF">
              <w:rPr>
                <w:rFonts w:ascii="Book Antiqua" w:hAnsi="Book Antiqua"/>
                <w:sz w:val="22"/>
              </w:rPr>
              <w:t>(18.6)</w:t>
            </w:r>
          </w:p>
        </w:tc>
        <w:tc>
          <w:tcPr>
            <w:tcW w:w="286" w:type="pct"/>
            <w:shd w:val="clear" w:color="auto" w:fill="auto"/>
            <w:vAlign w:val="center"/>
          </w:tcPr>
          <w:p w14:paraId="657416C2"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3199F44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w:t>
            </w:r>
            <w:r w:rsidR="00953908">
              <w:rPr>
                <w:rFonts w:ascii="Book Antiqua" w:hAnsi="Book Antiqua" w:hint="eastAsia"/>
                <w:sz w:val="22"/>
                <w:lang w:eastAsia="zh-CN"/>
              </w:rPr>
              <w:t xml:space="preserve"> </w:t>
            </w:r>
            <w:r w:rsidRPr="008211BF">
              <w:rPr>
                <w:rFonts w:ascii="Book Antiqua" w:hAnsi="Book Antiqua"/>
                <w:sz w:val="22"/>
              </w:rPr>
              <w:t>(16.7)</w:t>
            </w:r>
          </w:p>
        </w:tc>
        <w:tc>
          <w:tcPr>
            <w:tcW w:w="359" w:type="pct"/>
            <w:vAlign w:val="center"/>
          </w:tcPr>
          <w:p w14:paraId="7A3D45E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953908">
              <w:rPr>
                <w:rFonts w:ascii="Book Antiqua" w:hAnsi="Book Antiqua" w:hint="eastAsia"/>
                <w:sz w:val="22"/>
                <w:lang w:eastAsia="zh-CN"/>
              </w:rPr>
              <w:t xml:space="preserve"> </w:t>
            </w:r>
            <w:r w:rsidRPr="008211BF">
              <w:rPr>
                <w:rFonts w:ascii="Book Antiqua" w:hAnsi="Book Antiqua"/>
                <w:sz w:val="22"/>
              </w:rPr>
              <w:t>(16.2)</w:t>
            </w:r>
          </w:p>
        </w:tc>
        <w:tc>
          <w:tcPr>
            <w:tcW w:w="359" w:type="pct"/>
            <w:vAlign w:val="center"/>
          </w:tcPr>
          <w:p w14:paraId="1BAF56E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w:t>
            </w:r>
            <w:r w:rsidR="00953908">
              <w:rPr>
                <w:rFonts w:ascii="Book Antiqua" w:hAnsi="Book Antiqua" w:hint="eastAsia"/>
                <w:sz w:val="22"/>
                <w:lang w:eastAsia="zh-CN"/>
              </w:rPr>
              <w:t xml:space="preserve"> </w:t>
            </w:r>
            <w:r w:rsidRPr="008211BF">
              <w:rPr>
                <w:rFonts w:ascii="Book Antiqua" w:hAnsi="Book Antiqua"/>
                <w:sz w:val="22"/>
              </w:rPr>
              <w:t>(20.0)</w:t>
            </w:r>
          </w:p>
        </w:tc>
        <w:tc>
          <w:tcPr>
            <w:tcW w:w="248" w:type="pct"/>
            <w:vAlign w:val="center"/>
          </w:tcPr>
          <w:p w14:paraId="30A6C24D"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0878D5A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w:t>
            </w:r>
            <w:r w:rsidR="00953908">
              <w:rPr>
                <w:rFonts w:ascii="Book Antiqua" w:hAnsi="Book Antiqua" w:hint="eastAsia"/>
                <w:sz w:val="22"/>
                <w:lang w:eastAsia="zh-CN"/>
              </w:rPr>
              <w:t xml:space="preserve"> </w:t>
            </w:r>
            <w:r w:rsidRPr="008211BF">
              <w:rPr>
                <w:rFonts w:ascii="Book Antiqua" w:hAnsi="Book Antiqua"/>
                <w:sz w:val="22"/>
              </w:rPr>
              <w:t>(16.3)</w:t>
            </w:r>
          </w:p>
        </w:tc>
        <w:tc>
          <w:tcPr>
            <w:tcW w:w="274" w:type="pct"/>
            <w:vAlign w:val="center"/>
          </w:tcPr>
          <w:p w14:paraId="1EA8F455"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42BE4F1A" w14:textId="77777777" w:rsidTr="003472FC">
        <w:trPr>
          <w:jc w:val="center"/>
        </w:trPr>
        <w:tc>
          <w:tcPr>
            <w:tcW w:w="550" w:type="pct"/>
            <w:shd w:val="clear" w:color="auto" w:fill="auto"/>
          </w:tcPr>
          <w:p w14:paraId="18C5EA9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i/>
                <w:sz w:val="22"/>
              </w:rPr>
              <w:t>MGMT</w:t>
            </w:r>
            <w:r w:rsidRPr="008211BF">
              <w:rPr>
                <w:rFonts w:ascii="Book Antiqua" w:hAnsi="Book Antiqua"/>
                <w:sz w:val="22"/>
              </w:rPr>
              <w:t xml:space="preserve"> gene</w:t>
            </w:r>
          </w:p>
        </w:tc>
        <w:tc>
          <w:tcPr>
            <w:tcW w:w="359" w:type="pct"/>
            <w:vAlign w:val="center"/>
          </w:tcPr>
          <w:p w14:paraId="7BC46249"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37FB91C4"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4913E0CC"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1AA3CEB9"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193E562B"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077C63A0" w14:textId="77777777" w:rsidR="008211BF" w:rsidRPr="008211BF" w:rsidRDefault="008211BF" w:rsidP="00554F20">
            <w:pPr>
              <w:adjustRightInd w:val="0"/>
              <w:snapToGrid w:val="0"/>
              <w:spacing w:line="360" w:lineRule="auto"/>
              <w:jc w:val="both"/>
              <w:rPr>
                <w:rFonts w:ascii="Book Antiqua" w:hAnsi="Book Antiqua"/>
                <w:sz w:val="22"/>
              </w:rPr>
            </w:pPr>
          </w:p>
        </w:tc>
        <w:tc>
          <w:tcPr>
            <w:tcW w:w="286" w:type="pct"/>
            <w:shd w:val="clear" w:color="auto" w:fill="auto"/>
            <w:vAlign w:val="center"/>
          </w:tcPr>
          <w:p w14:paraId="4A06A6D9"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7C3BB5BC"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19B7E483"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3EC628C4"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5316C35D"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2B51B0A9"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77F3101E"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2AD52746" w14:textId="77777777" w:rsidTr="003472FC">
        <w:trPr>
          <w:jc w:val="center"/>
        </w:trPr>
        <w:tc>
          <w:tcPr>
            <w:tcW w:w="550" w:type="pct"/>
            <w:shd w:val="clear" w:color="auto" w:fill="auto"/>
          </w:tcPr>
          <w:p w14:paraId="19ED6A32"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proofErr w:type="spellStart"/>
            <w:r w:rsidRPr="008211BF">
              <w:rPr>
                <w:rFonts w:ascii="Book Antiqua" w:hAnsi="Book Antiqua"/>
                <w:sz w:val="22"/>
              </w:rPr>
              <w:t>Unmethylation</w:t>
            </w:r>
            <w:proofErr w:type="spellEnd"/>
          </w:p>
        </w:tc>
        <w:tc>
          <w:tcPr>
            <w:tcW w:w="359" w:type="pct"/>
            <w:vAlign w:val="center"/>
          </w:tcPr>
          <w:p w14:paraId="440FBA2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46</w:t>
            </w:r>
            <w:r w:rsidR="00953908">
              <w:rPr>
                <w:rFonts w:ascii="Book Antiqua" w:hAnsi="Book Antiqua" w:hint="eastAsia"/>
                <w:sz w:val="22"/>
                <w:lang w:eastAsia="zh-CN"/>
              </w:rPr>
              <w:t xml:space="preserve"> </w:t>
            </w:r>
            <w:r w:rsidRPr="008211BF">
              <w:rPr>
                <w:rFonts w:ascii="Book Antiqua" w:hAnsi="Book Antiqua"/>
                <w:sz w:val="22"/>
              </w:rPr>
              <w:t>(48.9)</w:t>
            </w:r>
          </w:p>
        </w:tc>
        <w:tc>
          <w:tcPr>
            <w:tcW w:w="359" w:type="pct"/>
            <w:shd w:val="clear" w:color="auto" w:fill="auto"/>
            <w:vAlign w:val="center"/>
          </w:tcPr>
          <w:p w14:paraId="2A65810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8</w:t>
            </w:r>
            <w:r w:rsidR="00953908">
              <w:rPr>
                <w:rFonts w:ascii="Book Antiqua" w:hAnsi="Book Antiqua" w:hint="eastAsia"/>
                <w:sz w:val="22"/>
                <w:lang w:eastAsia="zh-CN"/>
              </w:rPr>
              <w:t xml:space="preserve"> </w:t>
            </w:r>
            <w:r w:rsidRPr="008211BF">
              <w:rPr>
                <w:rFonts w:ascii="Book Antiqua" w:hAnsi="Book Antiqua"/>
                <w:sz w:val="22"/>
              </w:rPr>
              <w:t>(38.1)</w:t>
            </w:r>
          </w:p>
        </w:tc>
        <w:tc>
          <w:tcPr>
            <w:tcW w:w="359" w:type="pct"/>
            <w:shd w:val="clear" w:color="auto" w:fill="auto"/>
            <w:vAlign w:val="center"/>
          </w:tcPr>
          <w:p w14:paraId="1312A92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26</w:t>
            </w:r>
            <w:r w:rsidR="00953908">
              <w:rPr>
                <w:rFonts w:ascii="Book Antiqua" w:hAnsi="Book Antiqua" w:hint="eastAsia"/>
                <w:sz w:val="22"/>
                <w:lang w:eastAsia="zh-CN"/>
              </w:rPr>
              <w:t xml:space="preserve"> </w:t>
            </w:r>
            <w:r w:rsidRPr="008211BF">
              <w:rPr>
                <w:rFonts w:ascii="Book Antiqua" w:hAnsi="Book Antiqua"/>
                <w:sz w:val="22"/>
              </w:rPr>
              <w:t>(53.1)</w:t>
            </w:r>
          </w:p>
        </w:tc>
        <w:tc>
          <w:tcPr>
            <w:tcW w:w="359" w:type="pct"/>
            <w:vAlign w:val="center"/>
          </w:tcPr>
          <w:p w14:paraId="4DEF1F7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12</w:t>
            </w:r>
            <w:r w:rsidR="00953908">
              <w:rPr>
                <w:rFonts w:ascii="Book Antiqua" w:hAnsi="Book Antiqua" w:hint="eastAsia"/>
                <w:sz w:val="22"/>
                <w:lang w:eastAsia="zh-CN"/>
              </w:rPr>
              <w:t xml:space="preserve"> </w:t>
            </w:r>
            <w:r w:rsidRPr="008211BF">
              <w:rPr>
                <w:rFonts w:ascii="Book Antiqua" w:hAnsi="Book Antiqua"/>
                <w:sz w:val="22"/>
              </w:rPr>
              <w:t>(52.2)</w:t>
            </w:r>
          </w:p>
        </w:tc>
        <w:tc>
          <w:tcPr>
            <w:tcW w:w="274" w:type="pct"/>
            <w:vAlign w:val="center"/>
          </w:tcPr>
          <w:p w14:paraId="699624B0"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0.50</w:t>
            </w:r>
          </w:p>
        </w:tc>
        <w:tc>
          <w:tcPr>
            <w:tcW w:w="427" w:type="pct"/>
            <w:shd w:val="clear" w:color="auto" w:fill="auto"/>
            <w:vAlign w:val="center"/>
          </w:tcPr>
          <w:p w14:paraId="400A70B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34</w:t>
            </w:r>
            <w:r w:rsidR="00953908">
              <w:rPr>
                <w:rFonts w:ascii="Book Antiqua" w:hAnsi="Book Antiqua" w:hint="eastAsia"/>
                <w:sz w:val="22"/>
                <w:lang w:eastAsia="zh-CN"/>
              </w:rPr>
              <w:t xml:space="preserve"> </w:t>
            </w:r>
            <w:r w:rsidRPr="008211BF">
              <w:rPr>
                <w:rFonts w:ascii="Book Antiqua" w:hAnsi="Book Antiqua"/>
                <w:sz w:val="22"/>
              </w:rPr>
              <w:t>(48.6)</w:t>
            </w:r>
          </w:p>
        </w:tc>
        <w:tc>
          <w:tcPr>
            <w:tcW w:w="286" w:type="pct"/>
            <w:shd w:val="clear" w:color="auto" w:fill="auto"/>
            <w:vAlign w:val="center"/>
          </w:tcPr>
          <w:p w14:paraId="6B9220B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0.95</w:t>
            </w:r>
          </w:p>
        </w:tc>
        <w:tc>
          <w:tcPr>
            <w:tcW w:w="347" w:type="pct"/>
            <w:shd w:val="clear" w:color="auto" w:fill="auto"/>
            <w:vAlign w:val="center"/>
          </w:tcPr>
          <w:p w14:paraId="5FFD4A2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953908">
              <w:rPr>
                <w:rFonts w:ascii="Book Antiqua" w:hAnsi="Book Antiqua" w:hint="eastAsia"/>
                <w:sz w:val="22"/>
                <w:lang w:eastAsia="zh-CN"/>
              </w:rPr>
              <w:t xml:space="preserve"> </w:t>
            </w:r>
            <w:r w:rsidRPr="008211BF">
              <w:rPr>
                <w:rFonts w:ascii="Book Antiqua" w:hAnsi="Book Antiqua"/>
                <w:sz w:val="22"/>
              </w:rPr>
              <w:t>(66.7)</w:t>
            </w:r>
          </w:p>
        </w:tc>
        <w:tc>
          <w:tcPr>
            <w:tcW w:w="359" w:type="pct"/>
            <w:vAlign w:val="center"/>
          </w:tcPr>
          <w:p w14:paraId="1313370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18</w:t>
            </w:r>
            <w:r w:rsidR="00953908">
              <w:rPr>
                <w:rFonts w:ascii="Book Antiqua" w:hAnsi="Book Antiqua" w:hint="eastAsia"/>
                <w:sz w:val="22"/>
                <w:lang w:eastAsia="zh-CN"/>
              </w:rPr>
              <w:t xml:space="preserve"> </w:t>
            </w:r>
            <w:r w:rsidRPr="008211BF">
              <w:rPr>
                <w:rFonts w:ascii="Book Antiqua" w:hAnsi="Book Antiqua"/>
                <w:sz w:val="22"/>
              </w:rPr>
              <w:t>(48.6)</w:t>
            </w:r>
          </w:p>
        </w:tc>
        <w:tc>
          <w:tcPr>
            <w:tcW w:w="359" w:type="pct"/>
            <w:vAlign w:val="center"/>
          </w:tcPr>
          <w:p w14:paraId="6333C8F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24</w:t>
            </w:r>
            <w:r w:rsidR="00953908">
              <w:rPr>
                <w:rFonts w:ascii="Book Antiqua" w:hAnsi="Book Antiqua" w:hint="eastAsia"/>
                <w:sz w:val="22"/>
                <w:lang w:eastAsia="zh-CN"/>
              </w:rPr>
              <w:t xml:space="preserve"> </w:t>
            </w:r>
            <w:r w:rsidRPr="008211BF">
              <w:rPr>
                <w:rFonts w:ascii="Book Antiqua" w:hAnsi="Book Antiqua"/>
                <w:sz w:val="22"/>
              </w:rPr>
              <w:t>(48.0)</w:t>
            </w:r>
          </w:p>
        </w:tc>
        <w:tc>
          <w:tcPr>
            <w:tcW w:w="248" w:type="pct"/>
            <w:vAlign w:val="center"/>
          </w:tcPr>
          <w:p w14:paraId="54B24E8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0.68</w:t>
            </w:r>
          </w:p>
        </w:tc>
        <w:tc>
          <w:tcPr>
            <w:tcW w:w="440" w:type="pct"/>
            <w:vAlign w:val="center"/>
          </w:tcPr>
          <w:p w14:paraId="577B68DC"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22</w:t>
            </w:r>
            <w:r w:rsidR="00953908">
              <w:rPr>
                <w:rFonts w:ascii="Book Antiqua" w:hAnsi="Book Antiqua" w:hint="eastAsia"/>
                <w:sz w:val="22"/>
                <w:lang w:eastAsia="zh-CN"/>
              </w:rPr>
              <w:t xml:space="preserve"> </w:t>
            </w:r>
            <w:r w:rsidRPr="008211BF">
              <w:rPr>
                <w:rFonts w:ascii="Book Antiqua" w:hAnsi="Book Antiqua"/>
                <w:sz w:val="22"/>
              </w:rPr>
              <w:t>(51.2)</w:t>
            </w:r>
          </w:p>
        </w:tc>
        <w:tc>
          <w:tcPr>
            <w:tcW w:w="274" w:type="pct"/>
            <w:vAlign w:val="center"/>
          </w:tcPr>
          <w:p w14:paraId="3472954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0.92</w:t>
            </w:r>
          </w:p>
        </w:tc>
      </w:tr>
      <w:tr w:rsidR="008211BF" w:rsidRPr="008211BF" w14:paraId="7AC9045F" w14:textId="77777777" w:rsidTr="003472FC">
        <w:trPr>
          <w:jc w:val="center"/>
        </w:trPr>
        <w:tc>
          <w:tcPr>
            <w:tcW w:w="550" w:type="pct"/>
            <w:shd w:val="clear" w:color="auto" w:fill="auto"/>
          </w:tcPr>
          <w:p w14:paraId="4E506C8A"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 xml:space="preserve">Methylation </w:t>
            </w:r>
          </w:p>
        </w:tc>
        <w:tc>
          <w:tcPr>
            <w:tcW w:w="359" w:type="pct"/>
            <w:vAlign w:val="center"/>
          </w:tcPr>
          <w:p w14:paraId="7E60C83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48</w:t>
            </w:r>
            <w:r w:rsidR="00953908">
              <w:rPr>
                <w:rFonts w:ascii="Book Antiqua" w:hAnsi="Book Antiqua" w:hint="eastAsia"/>
                <w:sz w:val="22"/>
                <w:lang w:eastAsia="zh-CN"/>
              </w:rPr>
              <w:t xml:space="preserve"> </w:t>
            </w:r>
            <w:r w:rsidRPr="008211BF">
              <w:rPr>
                <w:rFonts w:ascii="Book Antiqua" w:hAnsi="Book Antiqua"/>
                <w:sz w:val="22"/>
              </w:rPr>
              <w:t>(51.1)</w:t>
            </w:r>
          </w:p>
        </w:tc>
        <w:tc>
          <w:tcPr>
            <w:tcW w:w="359" w:type="pct"/>
            <w:shd w:val="clear" w:color="auto" w:fill="auto"/>
            <w:vAlign w:val="center"/>
          </w:tcPr>
          <w:p w14:paraId="61EED1C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13</w:t>
            </w:r>
            <w:r w:rsidR="00953908">
              <w:rPr>
                <w:rFonts w:ascii="Book Antiqua" w:hAnsi="Book Antiqua" w:hint="eastAsia"/>
                <w:sz w:val="22"/>
                <w:lang w:eastAsia="zh-CN"/>
              </w:rPr>
              <w:t xml:space="preserve"> </w:t>
            </w:r>
            <w:r w:rsidRPr="008211BF">
              <w:rPr>
                <w:rFonts w:ascii="Book Antiqua" w:hAnsi="Book Antiqua"/>
                <w:sz w:val="22"/>
              </w:rPr>
              <w:t>(61.9)</w:t>
            </w:r>
          </w:p>
        </w:tc>
        <w:tc>
          <w:tcPr>
            <w:tcW w:w="359" w:type="pct"/>
            <w:shd w:val="clear" w:color="auto" w:fill="auto"/>
            <w:vAlign w:val="center"/>
          </w:tcPr>
          <w:p w14:paraId="21F1D43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23</w:t>
            </w:r>
            <w:r w:rsidR="00953908">
              <w:rPr>
                <w:rFonts w:ascii="Book Antiqua" w:hAnsi="Book Antiqua" w:hint="eastAsia"/>
                <w:sz w:val="22"/>
                <w:lang w:eastAsia="zh-CN"/>
              </w:rPr>
              <w:t xml:space="preserve"> </w:t>
            </w:r>
            <w:r w:rsidRPr="008211BF">
              <w:rPr>
                <w:rFonts w:ascii="Book Antiqua" w:hAnsi="Book Antiqua"/>
                <w:sz w:val="22"/>
              </w:rPr>
              <w:t>(46.9)</w:t>
            </w:r>
          </w:p>
        </w:tc>
        <w:tc>
          <w:tcPr>
            <w:tcW w:w="359" w:type="pct"/>
            <w:vAlign w:val="center"/>
          </w:tcPr>
          <w:p w14:paraId="556752E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11</w:t>
            </w:r>
            <w:r w:rsidR="00953908">
              <w:rPr>
                <w:rFonts w:ascii="Book Antiqua" w:hAnsi="Book Antiqua" w:hint="eastAsia"/>
                <w:sz w:val="22"/>
                <w:lang w:eastAsia="zh-CN"/>
              </w:rPr>
              <w:t xml:space="preserve"> </w:t>
            </w:r>
            <w:r w:rsidRPr="008211BF">
              <w:rPr>
                <w:rFonts w:ascii="Book Antiqua" w:hAnsi="Book Antiqua"/>
                <w:sz w:val="22"/>
              </w:rPr>
              <w:t>(47.8)</w:t>
            </w:r>
          </w:p>
        </w:tc>
        <w:tc>
          <w:tcPr>
            <w:tcW w:w="274" w:type="pct"/>
            <w:vAlign w:val="center"/>
          </w:tcPr>
          <w:p w14:paraId="77E3D9E7"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7B2B7464"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36</w:t>
            </w:r>
            <w:r w:rsidR="00953908">
              <w:rPr>
                <w:rFonts w:ascii="Book Antiqua" w:hAnsi="Book Antiqua" w:hint="eastAsia"/>
                <w:sz w:val="22"/>
                <w:lang w:eastAsia="zh-CN"/>
              </w:rPr>
              <w:t xml:space="preserve"> </w:t>
            </w:r>
            <w:r w:rsidRPr="008211BF">
              <w:rPr>
                <w:rFonts w:ascii="Book Antiqua" w:hAnsi="Book Antiqua"/>
                <w:sz w:val="22"/>
              </w:rPr>
              <w:t>(51.4)</w:t>
            </w:r>
          </w:p>
        </w:tc>
        <w:tc>
          <w:tcPr>
            <w:tcW w:w="286" w:type="pct"/>
            <w:shd w:val="clear" w:color="auto" w:fill="auto"/>
            <w:vAlign w:val="center"/>
          </w:tcPr>
          <w:p w14:paraId="4D1D1BBC"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70BDDB6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953908">
              <w:rPr>
                <w:rFonts w:ascii="Book Antiqua" w:hAnsi="Book Antiqua" w:hint="eastAsia"/>
                <w:sz w:val="22"/>
                <w:lang w:eastAsia="zh-CN"/>
              </w:rPr>
              <w:t xml:space="preserve"> </w:t>
            </w:r>
            <w:r w:rsidRPr="008211BF">
              <w:rPr>
                <w:rFonts w:ascii="Book Antiqua" w:hAnsi="Book Antiqua"/>
                <w:sz w:val="22"/>
              </w:rPr>
              <w:t>(33.3)</w:t>
            </w:r>
          </w:p>
        </w:tc>
        <w:tc>
          <w:tcPr>
            <w:tcW w:w="359" w:type="pct"/>
            <w:vAlign w:val="center"/>
          </w:tcPr>
          <w:p w14:paraId="3E97E68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19</w:t>
            </w:r>
            <w:r w:rsidR="00953908">
              <w:rPr>
                <w:rFonts w:ascii="Book Antiqua" w:hAnsi="Book Antiqua" w:hint="eastAsia"/>
                <w:sz w:val="22"/>
                <w:lang w:eastAsia="zh-CN"/>
              </w:rPr>
              <w:t xml:space="preserve"> </w:t>
            </w:r>
            <w:r w:rsidRPr="008211BF">
              <w:rPr>
                <w:rFonts w:ascii="Book Antiqua" w:hAnsi="Book Antiqua"/>
                <w:sz w:val="22"/>
              </w:rPr>
              <w:t>(51.4)</w:t>
            </w:r>
          </w:p>
        </w:tc>
        <w:tc>
          <w:tcPr>
            <w:tcW w:w="359" w:type="pct"/>
            <w:vAlign w:val="center"/>
          </w:tcPr>
          <w:p w14:paraId="64737B5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26</w:t>
            </w:r>
            <w:r w:rsidR="00953908">
              <w:rPr>
                <w:rFonts w:ascii="Book Antiqua" w:hAnsi="Book Antiqua" w:hint="eastAsia"/>
                <w:sz w:val="22"/>
                <w:lang w:eastAsia="zh-CN"/>
              </w:rPr>
              <w:t xml:space="preserve"> </w:t>
            </w:r>
            <w:r w:rsidRPr="008211BF">
              <w:rPr>
                <w:rFonts w:ascii="Book Antiqua" w:hAnsi="Book Antiqua"/>
                <w:sz w:val="22"/>
              </w:rPr>
              <w:t>(52.0)</w:t>
            </w:r>
          </w:p>
        </w:tc>
        <w:tc>
          <w:tcPr>
            <w:tcW w:w="248" w:type="pct"/>
            <w:vAlign w:val="center"/>
          </w:tcPr>
          <w:p w14:paraId="3D4ECE0F"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1343E40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21</w:t>
            </w:r>
            <w:r w:rsidR="00953908">
              <w:rPr>
                <w:rFonts w:ascii="Book Antiqua" w:hAnsi="Book Antiqua" w:hint="eastAsia"/>
                <w:sz w:val="22"/>
                <w:lang w:eastAsia="zh-CN"/>
              </w:rPr>
              <w:t xml:space="preserve"> </w:t>
            </w:r>
            <w:r w:rsidRPr="008211BF">
              <w:rPr>
                <w:rFonts w:ascii="Book Antiqua" w:hAnsi="Book Antiqua"/>
                <w:sz w:val="22"/>
              </w:rPr>
              <w:t>(48.8)</w:t>
            </w:r>
          </w:p>
        </w:tc>
        <w:tc>
          <w:tcPr>
            <w:tcW w:w="274" w:type="pct"/>
            <w:vAlign w:val="center"/>
          </w:tcPr>
          <w:p w14:paraId="2E908EF4"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6DF7BF24" w14:textId="77777777" w:rsidTr="003472FC">
        <w:trPr>
          <w:jc w:val="center"/>
        </w:trPr>
        <w:tc>
          <w:tcPr>
            <w:tcW w:w="550" w:type="pct"/>
            <w:shd w:val="clear" w:color="auto" w:fill="auto"/>
          </w:tcPr>
          <w:p w14:paraId="0CB9B9A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 xml:space="preserve">Death in 5 </w:t>
            </w:r>
            <w:proofErr w:type="spellStart"/>
            <w:r w:rsidRPr="008211BF">
              <w:rPr>
                <w:rFonts w:ascii="Book Antiqua" w:hAnsi="Book Antiqua"/>
                <w:sz w:val="22"/>
              </w:rPr>
              <w:t>yr</w:t>
            </w:r>
            <w:proofErr w:type="spellEnd"/>
          </w:p>
        </w:tc>
        <w:tc>
          <w:tcPr>
            <w:tcW w:w="359" w:type="pct"/>
            <w:vAlign w:val="center"/>
          </w:tcPr>
          <w:p w14:paraId="4C133EE9"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1961604A"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shd w:val="clear" w:color="auto" w:fill="auto"/>
            <w:vAlign w:val="center"/>
          </w:tcPr>
          <w:p w14:paraId="47B7C316"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6FC3F26A"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4B37BB07"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shd w:val="clear" w:color="auto" w:fill="auto"/>
            <w:vAlign w:val="center"/>
          </w:tcPr>
          <w:p w14:paraId="340ED263" w14:textId="77777777" w:rsidR="008211BF" w:rsidRPr="008211BF" w:rsidRDefault="008211BF" w:rsidP="00554F20">
            <w:pPr>
              <w:adjustRightInd w:val="0"/>
              <w:snapToGrid w:val="0"/>
              <w:spacing w:line="360" w:lineRule="auto"/>
              <w:jc w:val="both"/>
              <w:rPr>
                <w:rFonts w:ascii="Book Antiqua" w:hAnsi="Book Antiqua"/>
                <w:sz w:val="22"/>
              </w:rPr>
            </w:pPr>
          </w:p>
        </w:tc>
        <w:tc>
          <w:tcPr>
            <w:tcW w:w="286" w:type="pct"/>
            <w:shd w:val="clear" w:color="auto" w:fill="auto"/>
            <w:vAlign w:val="center"/>
          </w:tcPr>
          <w:p w14:paraId="37A9E773"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shd w:val="clear" w:color="auto" w:fill="auto"/>
            <w:vAlign w:val="center"/>
          </w:tcPr>
          <w:p w14:paraId="0C20E532"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65056E67" w14:textId="77777777" w:rsidR="008211BF" w:rsidRPr="008211BF" w:rsidRDefault="008211BF" w:rsidP="00554F20">
            <w:pPr>
              <w:adjustRightInd w:val="0"/>
              <w:snapToGrid w:val="0"/>
              <w:spacing w:line="360" w:lineRule="auto"/>
              <w:jc w:val="both"/>
              <w:rPr>
                <w:rFonts w:ascii="Book Antiqua" w:hAnsi="Book Antiqua"/>
                <w:sz w:val="22"/>
              </w:rPr>
            </w:pPr>
          </w:p>
        </w:tc>
        <w:tc>
          <w:tcPr>
            <w:tcW w:w="359" w:type="pct"/>
            <w:vAlign w:val="center"/>
          </w:tcPr>
          <w:p w14:paraId="1C694AF3" w14:textId="77777777" w:rsidR="008211BF" w:rsidRPr="008211BF" w:rsidRDefault="008211BF" w:rsidP="00554F20">
            <w:pPr>
              <w:adjustRightInd w:val="0"/>
              <w:snapToGrid w:val="0"/>
              <w:spacing w:line="360" w:lineRule="auto"/>
              <w:jc w:val="both"/>
              <w:rPr>
                <w:rFonts w:ascii="Book Antiqua" w:hAnsi="Book Antiqua"/>
                <w:sz w:val="22"/>
              </w:rPr>
            </w:pPr>
          </w:p>
        </w:tc>
        <w:tc>
          <w:tcPr>
            <w:tcW w:w="248" w:type="pct"/>
            <w:vAlign w:val="center"/>
          </w:tcPr>
          <w:p w14:paraId="0E6D047A"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vAlign w:val="center"/>
          </w:tcPr>
          <w:p w14:paraId="075178A4" w14:textId="77777777" w:rsidR="008211BF" w:rsidRPr="008211BF" w:rsidRDefault="008211BF" w:rsidP="00554F20">
            <w:pPr>
              <w:adjustRightInd w:val="0"/>
              <w:snapToGrid w:val="0"/>
              <w:spacing w:line="360" w:lineRule="auto"/>
              <w:jc w:val="both"/>
              <w:rPr>
                <w:rFonts w:ascii="Book Antiqua" w:hAnsi="Book Antiqua"/>
                <w:sz w:val="22"/>
              </w:rPr>
            </w:pPr>
          </w:p>
        </w:tc>
        <w:tc>
          <w:tcPr>
            <w:tcW w:w="274" w:type="pct"/>
            <w:vAlign w:val="center"/>
          </w:tcPr>
          <w:p w14:paraId="5B8DE785" w14:textId="77777777" w:rsidR="008211BF" w:rsidRPr="008211BF" w:rsidRDefault="008211BF" w:rsidP="00554F20">
            <w:pPr>
              <w:adjustRightInd w:val="0"/>
              <w:snapToGrid w:val="0"/>
              <w:spacing w:line="360" w:lineRule="auto"/>
              <w:jc w:val="both"/>
              <w:rPr>
                <w:rFonts w:ascii="Book Antiqua" w:hAnsi="Book Antiqua"/>
                <w:sz w:val="22"/>
              </w:rPr>
            </w:pPr>
          </w:p>
        </w:tc>
      </w:tr>
      <w:tr w:rsidR="008211BF" w:rsidRPr="008211BF" w14:paraId="79B8AB76" w14:textId="77777777" w:rsidTr="003472FC">
        <w:trPr>
          <w:jc w:val="center"/>
        </w:trPr>
        <w:tc>
          <w:tcPr>
            <w:tcW w:w="550" w:type="pct"/>
            <w:shd w:val="clear" w:color="auto" w:fill="auto"/>
          </w:tcPr>
          <w:p w14:paraId="546CC283"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 xml:space="preserve">No </w:t>
            </w:r>
          </w:p>
        </w:tc>
        <w:tc>
          <w:tcPr>
            <w:tcW w:w="359" w:type="pct"/>
            <w:vAlign w:val="center"/>
          </w:tcPr>
          <w:p w14:paraId="6B6EEDEF"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76</w:t>
            </w:r>
            <w:r w:rsidR="00953908">
              <w:rPr>
                <w:rFonts w:ascii="Book Antiqua" w:hAnsi="Book Antiqua" w:hint="eastAsia"/>
                <w:sz w:val="22"/>
                <w:lang w:eastAsia="zh-CN"/>
              </w:rPr>
              <w:t xml:space="preserve"> </w:t>
            </w:r>
            <w:r w:rsidRPr="008211BF">
              <w:rPr>
                <w:rFonts w:ascii="Book Antiqua" w:hAnsi="Book Antiqua"/>
                <w:sz w:val="22"/>
              </w:rPr>
              <w:t>(80.9)</w:t>
            </w:r>
          </w:p>
        </w:tc>
        <w:tc>
          <w:tcPr>
            <w:tcW w:w="359" w:type="pct"/>
            <w:shd w:val="clear" w:color="auto" w:fill="auto"/>
            <w:vAlign w:val="center"/>
          </w:tcPr>
          <w:p w14:paraId="19AADB91"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19</w:t>
            </w:r>
            <w:r w:rsidR="00953908">
              <w:rPr>
                <w:rFonts w:ascii="Book Antiqua" w:hAnsi="Book Antiqua" w:hint="eastAsia"/>
                <w:sz w:val="22"/>
                <w:lang w:eastAsia="zh-CN"/>
              </w:rPr>
              <w:t xml:space="preserve"> </w:t>
            </w:r>
            <w:r w:rsidRPr="008211BF">
              <w:rPr>
                <w:rFonts w:ascii="Book Antiqua" w:hAnsi="Book Antiqua"/>
                <w:sz w:val="22"/>
              </w:rPr>
              <w:t>(90.5)</w:t>
            </w:r>
          </w:p>
        </w:tc>
        <w:tc>
          <w:tcPr>
            <w:tcW w:w="359" w:type="pct"/>
            <w:shd w:val="clear" w:color="auto" w:fill="auto"/>
            <w:vAlign w:val="center"/>
          </w:tcPr>
          <w:p w14:paraId="4AB6195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43</w:t>
            </w:r>
            <w:r w:rsidR="00953908">
              <w:rPr>
                <w:rFonts w:ascii="Book Antiqua" w:hAnsi="Book Antiqua" w:hint="eastAsia"/>
                <w:sz w:val="22"/>
                <w:lang w:eastAsia="zh-CN"/>
              </w:rPr>
              <w:t xml:space="preserve"> </w:t>
            </w:r>
            <w:r w:rsidRPr="008211BF">
              <w:rPr>
                <w:rFonts w:ascii="Book Antiqua" w:hAnsi="Book Antiqua"/>
                <w:sz w:val="22"/>
              </w:rPr>
              <w:t>(87.8)</w:t>
            </w:r>
          </w:p>
        </w:tc>
        <w:tc>
          <w:tcPr>
            <w:tcW w:w="359" w:type="pct"/>
            <w:vAlign w:val="center"/>
          </w:tcPr>
          <w:p w14:paraId="46F6623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13</w:t>
            </w:r>
            <w:r w:rsidR="00953908">
              <w:rPr>
                <w:rFonts w:ascii="Book Antiqua" w:hAnsi="Book Antiqua" w:hint="eastAsia"/>
                <w:sz w:val="22"/>
                <w:lang w:eastAsia="zh-CN"/>
              </w:rPr>
              <w:t xml:space="preserve"> </w:t>
            </w:r>
            <w:r w:rsidRPr="008211BF">
              <w:rPr>
                <w:rFonts w:ascii="Book Antiqua" w:hAnsi="Book Antiqua"/>
                <w:sz w:val="22"/>
              </w:rPr>
              <w:t>(56.5)</w:t>
            </w:r>
          </w:p>
        </w:tc>
        <w:tc>
          <w:tcPr>
            <w:tcW w:w="274" w:type="pct"/>
            <w:vAlign w:val="center"/>
          </w:tcPr>
          <w:p w14:paraId="7522A26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&lt;</w:t>
            </w:r>
            <w:r w:rsidR="00953908">
              <w:rPr>
                <w:rFonts w:ascii="Book Antiqua" w:hAnsi="Book Antiqua" w:hint="eastAsia"/>
                <w:sz w:val="22"/>
                <w:lang w:eastAsia="zh-CN"/>
              </w:rPr>
              <w:t xml:space="preserve"> </w:t>
            </w:r>
            <w:r w:rsidRPr="008211BF">
              <w:rPr>
                <w:rFonts w:ascii="Book Antiqua" w:hAnsi="Book Antiqua"/>
                <w:sz w:val="22"/>
              </w:rPr>
              <w:t>0.001</w:t>
            </w:r>
          </w:p>
        </w:tc>
        <w:tc>
          <w:tcPr>
            <w:tcW w:w="427" w:type="pct"/>
            <w:shd w:val="clear" w:color="auto" w:fill="auto"/>
            <w:vAlign w:val="center"/>
          </w:tcPr>
          <w:p w14:paraId="4CBC719A"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62</w:t>
            </w:r>
            <w:r w:rsidR="00953908">
              <w:rPr>
                <w:rFonts w:ascii="Book Antiqua" w:hAnsi="Book Antiqua" w:hint="eastAsia"/>
                <w:sz w:val="22"/>
                <w:lang w:eastAsia="zh-CN"/>
              </w:rPr>
              <w:t xml:space="preserve"> </w:t>
            </w:r>
            <w:r w:rsidRPr="008211BF">
              <w:rPr>
                <w:rFonts w:ascii="Book Antiqua" w:hAnsi="Book Antiqua"/>
                <w:sz w:val="22"/>
              </w:rPr>
              <w:t>(88.6)</w:t>
            </w:r>
          </w:p>
        </w:tc>
        <w:tc>
          <w:tcPr>
            <w:tcW w:w="286" w:type="pct"/>
            <w:shd w:val="clear" w:color="auto" w:fill="auto"/>
            <w:vAlign w:val="center"/>
          </w:tcPr>
          <w:p w14:paraId="745EFF47"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&lt;</w:t>
            </w:r>
            <w:r w:rsidR="00953908">
              <w:rPr>
                <w:rFonts w:ascii="Book Antiqua" w:hAnsi="Book Antiqua" w:hint="eastAsia"/>
                <w:sz w:val="22"/>
                <w:lang w:eastAsia="zh-CN"/>
              </w:rPr>
              <w:t xml:space="preserve"> </w:t>
            </w:r>
            <w:r w:rsidRPr="008211BF">
              <w:rPr>
                <w:rFonts w:ascii="Book Antiqua" w:hAnsi="Book Antiqua"/>
                <w:sz w:val="22"/>
              </w:rPr>
              <w:t>0.001</w:t>
            </w:r>
          </w:p>
        </w:tc>
        <w:tc>
          <w:tcPr>
            <w:tcW w:w="347" w:type="pct"/>
            <w:shd w:val="clear" w:color="auto" w:fill="auto"/>
            <w:vAlign w:val="center"/>
          </w:tcPr>
          <w:p w14:paraId="7B743AE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953908">
              <w:rPr>
                <w:rFonts w:ascii="Book Antiqua" w:hAnsi="Book Antiqua" w:hint="eastAsia"/>
                <w:sz w:val="22"/>
                <w:lang w:eastAsia="zh-CN"/>
              </w:rPr>
              <w:t xml:space="preserve"> </w:t>
            </w:r>
            <w:r w:rsidRPr="008211BF">
              <w:rPr>
                <w:rFonts w:ascii="Book Antiqua" w:hAnsi="Book Antiqua"/>
                <w:sz w:val="22"/>
              </w:rPr>
              <w:t>(100)</w:t>
            </w:r>
          </w:p>
        </w:tc>
        <w:tc>
          <w:tcPr>
            <w:tcW w:w="359" w:type="pct"/>
            <w:vAlign w:val="center"/>
          </w:tcPr>
          <w:p w14:paraId="3505AB4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33</w:t>
            </w:r>
            <w:r w:rsidR="00953908">
              <w:rPr>
                <w:rFonts w:ascii="Book Antiqua" w:hAnsi="Book Antiqua" w:hint="eastAsia"/>
                <w:sz w:val="22"/>
                <w:lang w:eastAsia="zh-CN"/>
              </w:rPr>
              <w:t xml:space="preserve"> </w:t>
            </w:r>
            <w:r w:rsidRPr="008211BF">
              <w:rPr>
                <w:rFonts w:ascii="Book Antiqua" w:hAnsi="Book Antiqua"/>
                <w:sz w:val="22"/>
              </w:rPr>
              <w:t>(89.2)</w:t>
            </w:r>
          </w:p>
        </w:tc>
        <w:tc>
          <w:tcPr>
            <w:tcW w:w="359" w:type="pct"/>
            <w:vAlign w:val="center"/>
          </w:tcPr>
          <w:p w14:paraId="3588B582"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36</w:t>
            </w:r>
            <w:r w:rsidR="00953908">
              <w:rPr>
                <w:rFonts w:ascii="Book Antiqua" w:hAnsi="Book Antiqua" w:hint="eastAsia"/>
                <w:sz w:val="22"/>
                <w:lang w:eastAsia="zh-CN"/>
              </w:rPr>
              <w:t xml:space="preserve"> </w:t>
            </w:r>
            <w:r w:rsidRPr="008211BF">
              <w:rPr>
                <w:rFonts w:ascii="Book Antiqua" w:hAnsi="Book Antiqua"/>
                <w:sz w:val="22"/>
              </w:rPr>
              <w:t>(72.0)</w:t>
            </w:r>
          </w:p>
        </w:tc>
        <w:tc>
          <w:tcPr>
            <w:tcW w:w="248" w:type="pct"/>
            <w:vAlign w:val="center"/>
          </w:tcPr>
          <w:p w14:paraId="58A8199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0.06</w:t>
            </w:r>
          </w:p>
        </w:tc>
        <w:tc>
          <w:tcPr>
            <w:tcW w:w="440" w:type="pct"/>
            <w:vAlign w:val="center"/>
          </w:tcPr>
          <w:p w14:paraId="43EA75C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39</w:t>
            </w:r>
            <w:r w:rsidR="00953908">
              <w:rPr>
                <w:rFonts w:ascii="Book Antiqua" w:hAnsi="Book Antiqua" w:hint="eastAsia"/>
                <w:sz w:val="22"/>
                <w:lang w:eastAsia="zh-CN"/>
              </w:rPr>
              <w:t xml:space="preserve"> </w:t>
            </w:r>
            <w:r w:rsidRPr="008211BF">
              <w:rPr>
                <w:rFonts w:ascii="Book Antiqua" w:hAnsi="Book Antiqua"/>
                <w:sz w:val="22"/>
              </w:rPr>
              <w:t>(90.7)</w:t>
            </w:r>
          </w:p>
        </w:tc>
        <w:tc>
          <w:tcPr>
            <w:tcW w:w="274" w:type="pct"/>
            <w:vAlign w:val="center"/>
          </w:tcPr>
          <w:p w14:paraId="14B4DE1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0.03</w:t>
            </w:r>
          </w:p>
        </w:tc>
      </w:tr>
      <w:tr w:rsidR="008211BF" w:rsidRPr="008211BF" w14:paraId="371FAB6B" w14:textId="77777777" w:rsidTr="003472FC">
        <w:trPr>
          <w:jc w:val="center"/>
        </w:trPr>
        <w:tc>
          <w:tcPr>
            <w:tcW w:w="550" w:type="pct"/>
            <w:tcBorders>
              <w:bottom w:val="single" w:sz="4" w:space="0" w:color="auto"/>
            </w:tcBorders>
            <w:shd w:val="clear" w:color="auto" w:fill="auto"/>
          </w:tcPr>
          <w:p w14:paraId="3C96B3EC" w14:textId="77777777" w:rsidR="008211BF" w:rsidRPr="008211BF" w:rsidRDefault="008211BF" w:rsidP="008211BF">
            <w:pPr>
              <w:adjustRightInd w:val="0"/>
              <w:snapToGrid w:val="0"/>
              <w:spacing w:line="360" w:lineRule="auto"/>
              <w:ind w:firstLineChars="100" w:firstLine="220"/>
              <w:jc w:val="both"/>
              <w:rPr>
                <w:rFonts w:ascii="Book Antiqua" w:hAnsi="Book Antiqua"/>
                <w:sz w:val="22"/>
              </w:rPr>
            </w:pPr>
            <w:r w:rsidRPr="008211BF">
              <w:rPr>
                <w:rFonts w:ascii="Book Antiqua" w:hAnsi="Book Antiqua"/>
                <w:sz w:val="22"/>
              </w:rPr>
              <w:t xml:space="preserve">Yes </w:t>
            </w:r>
          </w:p>
        </w:tc>
        <w:tc>
          <w:tcPr>
            <w:tcW w:w="359" w:type="pct"/>
            <w:tcBorders>
              <w:bottom w:val="single" w:sz="4" w:space="0" w:color="auto"/>
            </w:tcBorders>
            <w:vAlign w:val="center"/>
          </w:tcPr>
          <w:p w14:paraId="7C81277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18</w:t>
            </w:r>
            <w:r w:rsidR="00953908">
              <w:rPr>
                <w:rFonts w:ascii="Book Antiqua" w:hAnsi="Book Antiqua" w:hint="eastAsia"/>
                <w:sz w:val="22"/>
                <w:lang w:eastAsia="zh-CN"/>
              </w:rPr>
              <w:t xml:space="preserve"> </w:t>
            </w:r>
            <w:r w:rsidRPr="008211BF">
              <w:rPr>
                <w:rFonts w:ascii="Book Antiqua" w:hAnsi="Book Antiqua"/>
                <w:sz w:val="22"/>
              </w:rPr>
              <w:t>(19.1)</w:t>
            </w:r>
          </w:p>
        </w:tc>
        <w:tc>
          <w:tcPr>
            <w:tcW w:w="359" w:type="pct"/>
            <w:tcBorders>
              <w:bottom w:val="single" w:sz="4" w:space="0" w:color="auto"/>
            </w:tcBorders>
            <w:shd w:val="clear" w:color="auto" w:fill="auto"/>
            <w:vAlign w:val="center"/>
          </w:tcPr>
          <w:p w14:paraId="01D506E9"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2</w:t>
            </w:r>
            <w:r w:rsidR="00953908">
              <w:rPr>
                <w:rFonts w:ascii="Book Antiqua" w:hAnsi="Book Antiqua" w:hint="eastAsia"/>
                <w:sz w:val="22"/>
                <w:lang w:eastAsia="zh-CN"/>
              </w:rPr>
              <w:t xml:space="preserve"> </w:t>
            </w:r>
            <w:r w:rsidRPr="008211BF">
              <w:rPr>
                <w:rFonts w:ascii="Book Antiqua" w:hAnsi="Book Antiqua"/>
                <w:sz w:val="22"/>
              </w:rPr>
              <w:t>(9.5)</w:t>
            </w:r>
          </w:p>
        </w:tc>
        <w:tc>
          <w:tcPr>
            <w:tcW w:w="359" w:type="pct"/>
            <w:tcBorders>
              <w:bottom w:val="single" w:sz="4" w:space="0" w:color="auto"/>
            </w:tcBorders>
            <w:shd w:val="clear" w:color="auto" w:fill="auto"/>
            <w:vAlign w:val="center"/>
          </w:tcPr>
          <w:p w14:paraId="6476CF1E"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6</w:t>
            </w:r>
            <w:r w:rsidR="00953908">
              <w:rPr>
                <w:rFonts w:ascii="Book Antiqua" w:hAnsi="Book Antiqua" w:hint="eastAsia"/>
                <w:sz w:val="22"/>
                <w:lang w:eastAsia="zh-CN"/>
              </w:rPr>
              <w:t xml:space="preserve"> </w:t>
            </w:r>
            <w:r w:rsidRPr="008211BF">
              <w:rPr>
                <w:rFonts w:ascii="Book Antiqua" w:hAnsi="Book Antiqua"/>
                <w:sz w:val="22"/>
              </w:rPr>
              <w:t>(12.2)</w:t>
            </w:r>
          </w:p>
        </w:tc>
        <w:tc>
          <w:tcPr>
            <w:tcW w:w="359" w:type="pct"/>
            <w:tcBorders>
              <w:bottom w:val="single" w:sz="4" w:space="0" w:color="auto"/>
            </w:tcBorders>
            <w:vAlign w:val="center"/>
          </w:tcPr>
          <w:p w14:paraId="3CF48DC3"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10</w:t>
            </w:r>
            <w:r w:rsidR="00953908">
              <w:rPr>
                <w:rFonts w:ascii="Book Antiqua" w:hAnsi="Book Antiqua" w:hint="eastAsia"/>
                <w:sz w:val="22"/>
                <w:lang w:eastAsia="zh-CN"/>
              </w:rPr>
              <w:t xml:space="preserve"> </w:t>
            </w:r>
            <w:r w:rsidRPr="008211BF">
              <w:rPr>
                <w:rFonts w:ascii="Book Antiqua" w:hAnsi="Book Antiqua"/>
                <w:sz w:val="22"/>
              </w:rPr>
              <w:t>(43.5)</w:t>
            </w:r>
          </w:p>
        </w:tc>
        <w:tc>
          <w:tcPr>
            <w:tcW w:w="274" w:type="pct"/>
            <w:tcBorders>
              <w:bottom w:val="single" w:sz="4" w:space="0" w:color="auto"/>
            </w:tcBorders>
            <w:vAlign w:val="center"/>
          </w:tcPr>
          <w:p w14:paraId="0CEF56D9" w14:textId="77777777" w:rsidR="008211BF" w:rsidRPr="008211BF" w:rsidRDefault="008211BF" w:rsidP="00554F20">
            <w:pPr>
              <w:adjustRightInd w:val="0"/>
              <w:snapToGrid w:val="0"/>
              <w:spacing w:line="360" w:lineRule="auto"/>
              <w:jc w:val="both"/>
              <w:rPr>
                <w:rFonts w:ascii="Book Antiqua" w:hAnsi="Book Antiqua"/>
                <w:sz w:val="22"/>
              </w:rPr>
            </w:pPr>
          </w:p>
        </w:tc>
        <w:tc>
          <w:tcPr>
            <w:tcW w:w="427" w:type="pct"/>
            <w:tcBorders>
              <w:bottom w:val="single" w:sz="4" w:space="0" w:color="auto"/>
            </w:tcBorders>
            <w:shd w:val="clear" w:color="auto" w:fill="auto"/>
            <w:vAlign w:val="center"/>
          </w:tcPr>
          <w:p w14:paraId="54E3709D"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8</w:t>
            </w:r>
            <w:r w:rsidR="00953908">
              <w:rPr>
                <w:rFonts w:ascii="Book Antiqua" w:hAnsi="Book Antiqua" w:hint="eastAsia"/>
                <w:sz w:val="22"/>
                <w:lang w:eastAsia="zh-CN"/>
              </w:rPr>
              <w:t xml:space="preserve"> </w:t>
            </w:r>
            <w:r w:rsidRPr="008211BF">
              <w:rPr>
                <w:rFonts w:ascii="Book Antiqua" w:hAnsi="Book Antiqua"/>
                <w:sz w:val="22"/>
              </w:rPr>
              <w:t>(11.4)</w:t>
            </w:r>
          </w:p>
        </w:tc>
        <w:tc>
          <w:tcPr>
            <w:tcW w:w="286" w:type="pct"/>
            <w:tcBorders>
              <w:bottom w:val="single" w:sz="4" w:space="0" w:color="auto"/>
            </w:tcBorders>
            <w:shd w:val="clear" w:color="auto" w:fill="auto"/>
            <w:vAlign w:val="center"/>
          </w:tcPr>
          <w:p w14:paraId="34641033" w14:textId="77777777" w:rsidR="008211BF" w:rsidRPr="008211BF" w:rsidRDefault="008211BF" w:rsidP="00554F20">
            <w:pPr>
              <w:adjustRightInd w:val="0"/>
              <w:snapToGrid w:val="0"/>
              <w:spacing w:line="360" w:lineRule="auto"/>
              <w:jc w:val="both"/>
              <w:rPr>
                <w:rFonts w:ascii="Book Antiqua" w:hAnsi="Book Antiqua"/>
                <w:sz w:val="22"/>
              </w:rPr>
            </w:pPr>
          </w:p>
        </w:tc>
        <w:tc>
          <w:tcPr>
            <w:tcW w:w="347" w:type="pct"/>
            <w:tcBorders>
              <w:bottom w:val="single" w:sz="4" w:space="0" w:color="auto"/>
            </w:tcBorders>
            <w:shd w:val="clear" w:color="auto" w:fill="auto"/>
            <w:vAlign w:val="center"/>
          </w:tcPr>
          <w:p w14:paraId="7DCE5435"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0</w:t>
            </w:r>
            <w:r w:rsidR="00953908">
              <w:rPr>
                <w:rFonts w:ascii="Book Antiqua" w:hAnsi="Book Antiqua" w:hint="eastAsia"/>
                <w:sz w:val="22"/>
                <w:lang w:eastAsia="zh-CN"/>
              </w:rPr>
              <w:t xml:space="preserve"> </w:t>
            </w:r>
            <w:r w:rsidRPr="008211BF">
              <w:rPr>
                <w:rFonts w:ascii="Book Antiqua" w:hAnsi="Book Antiqua"/>
                <w:sz w:val="22"/>
              </w:rPr>
              <w:t>(0)</w:t>
            </w:r>
          </w:p>
        </w:tc>
        <w:tc>
          <w:tcPr>
            <w:tcW w:w="359" w:type="pct"/>
            <w:tcBorders>
              <w:bottom w:val="single" w:sz="4" w:space="0" w:color="auto"/>
            </w:tcBorders>
            <w:vAlign w:val="center"/>
          </w:tcPr>
          <w:p w14:paraId="6F8173BB"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953908">
              <w:rPr>
                <w:rFonts w:ascii="Book Antiqua" w:hAnsi="Book Antiqua" w:hint="eastAsia"/>
                <w:sz w:val="22"/>
                <w:lang w:eastAsia="zh-CN"/>
              </w:rPr>
              <w:t xml:space="preserve"> </w:t>
            </w:r>
            <w:r w:rsidRPr="008211BF">
              <w:rPr>
                <w:rFonts w:ascii="Book Antiqua" w:hAnsi="Book Antiqua"/>
                <w:sz w:val="22"/>
              </w:rPr>
              <w:t>(10.8)</w:t>
            </w:r>
          </w:p>
        </w:tc>
        <w:tc>
          <w:tcPr>
            <w:tcW w:w="359" w:type="pct"/>
            <w:tcBorders>
              <w:bottom w:val="single" w:sz="4" w:space="0" w:color="auto"/>
            </w:tcBorders>
            <w:vAlign w:val="center"/>
          </w:tcPr>
          <w:p w14:paraId="5441BE26"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14</w:t>
            </w:r>
            <w:r w:rsidR="00953908">
              <w:rPr>
                <w:rFonts w:ascii="Book Antiqua" w:hAnsi="Book Antiqua" w:hint="eastAsia"/>
                <w:sz w:val="22"/>
                <w:lang w:eastAsia="zh-CN"/>
              </w:rPr>
              <w:t xml:space="preserve"> </w:t>
            </w:r>
            <w:r w:rsidRPr="008211BF">
              <w:rPr>
                <w:rFonts w:ascii="Book Antiqua" w:hAnsi="Book Antiqua"/>
                <w:sz w:val="22"/>
              </w:rPr>
              <w:t>(28.0)</w:t>
            </w:r>
          </w:p>
        </w:tc>
        <w:tc>
          <w:tcPr>
            <w:tcW w:w="248" w:type="pct"/>
            <w:tcBorders>
              <w:bottom w:val="single" w:sz="4" w:space="0" w:color="auto"/>
            </w:tcBorders>
            <w:vAlign w:val="center"/>
          </w:tcPr>
          <w:p w14:paraId="7928A353" w14:textId="77777777" w:rsidR="008211BF" w:rsidRPr="008211BF" w:rsidRDefault="008211BF" w:rsidP="00554F20">
            <w:pPr>
              <w:adjustRightInd w:val="0"/>
              <w:snapToGrid w:val="0"/>
              <w:spacing w:line="360" w:lineRule="auto"/>
              <w:jc w:val="both"/>
              <w:rPr>
                <w:rFonts w:ascii="Book Antiqua" w:hAnsi="Book Antiqua"/>
                <w:sz w:val="22"/>
              </w:rPr>
            </w:pPr>
          </w:p>
        </w:tc>
        <w:tc>
          <w:tcPr>
            <w:tcW w:w="440" w:type="pct"/>
            <w:tcBorders>
              <w:bottom w:val="single" w:sz="4" w:space="0" w:color="auto"/>
            </w:tcBorders>
            <w:vAlign w:val="center"/>
          </w:tcPr>
          <w:p w14:paraId="270E9A18" w14:textId="77777777" w:rsidR="008211BF" w:rsidRPr="008211BF" w:rsidRDefault="008211BF" w:rsidP="00554F20">
            <w:pPr>
              <w:adjustRightInd w:val="0"/>
              <w:snapToGrid w:val="0"/>
              <w:spacing w:line="360" w:lineRule="auto"/>
              <w:jc w:val="both"/>
              <w:rPr>
                <w:rFonts w:ascii="Book Antiqua" w:hAnsi="Book Antiqua"/>
                <w:sz w:val="22"/>
              </w:rPr>
            </w:pPr>
            <w:r w:rsidRPr="008211BF">
              <w:rPr>
                <w:rFonts w:ascii="Book Antiqua" w:hAnsi="Book Antiqua"/>
                <w:sz w:val="22"/>
              </w:rPr>
              <w:t>4</w:t>
            </w:r>
            <w:r w:rsidR="00953908">
              <w:rPr>
                <w:rFonts w:ascii="Book Antiqua" w:hAnsi="Book Antiqua" w:hint="eastAsia"/>
                <w:sz w:val="22"/>
                <w:lang w:eastAsia="zh-CN"/>
              </w:rPr>
              <w:t xml:space="preserve"> </w:t>
            </w:r>
            <w:r w:rsidRPr="008211BF">
              <w:rPr>
                <w:rFonts w:ascii="Book Antiqua" w:hAnsi="Book Antiqua"/>
                <w:sz w:val="22"/>
              </w:rPr>
              <w:t>(9.3)</w:t>
            </w:r>
          </w:p>
        </w:tc>
        <w:tc>
          <w:tcPr>
            <w:tcW w:w="274" w:type="pct"/>
            <w:tcBorders>
              <w:bottom w:val="single" w:sz="4" w:space="0" w:color="auto"/>
            </w:tcBorders>
            <w:vAlign w:val="center"/>
          </w:tcPr>
          <w:p w14:paraId="763A56C5" w14:textId="77777777" w:rsidR="008211BF" w:rsidRPr="008211BF" w:rsidRDefault="008211BF" w:rsidP="00554F20">
            <w:pPr>
              <w:adjustRightInd w:val="0"/>
              <w:snapToGrid w:val="0"/>
              <w:spacing w:line="360" w:lineRule="auto"/>
              <w:jc w:val="both"/>
              <w:rPr>
                <w:rFonts w:ascii="Book Antiqua" w:hAnsi="Book Antiqua"/>
                <w:sz w:val="22"/>
              </w:rPr>
            </w:pPr>
          </w:p>
        </w:tc>
      </w:tr>
    </w:tbl>
    <w:bookmarkEnd w:id="92"/>
    <w:bookmarkEnd w:id="93"/>
    <w:bookmarkEnd w:id="94"/>
    <w:bookmarkEnd w:id="95"/>
    <w:p w14:paraId="54FFF86B" w14:textId="755DBC72" w:rsidR="00EE46C1" w:rsidRDefault="00953908" w:rsidP="00953908">
      <w:pPr>
        <w:autoSpaceDE w:val="0"/>
        <w:autoSpaceDN w:val="0"/>
        <w:adjustRightInd w:val="0"/>
        <w:snapToGrid w:val="0"/>
        <w:spacing w:line="360" w:lineRule="auto"/>
        <w:jc w:val="both"/>
        <w:rPr>
          <w:rFonts w:ascii="Book Antiqua" w:hAnsi="Book Antiqua"/>
          <w:sz w:val="22"/>
        </w:rPr>
      </w:pPr>
      <w:proofErr w:type="spellStart"/>
      <w:proofErr w:type="gramStart"/>
      <w:r w:rsidRPr="008211BF">
        <w:rPr>
          <w:rFonts w:ascii="Book Antiqua" w:hAnsi="Book Antiqua"/>
          <w:sz w:val="22"/>
          <w:vertAlign w:val="superscript"/>
        </w:rPr>
        <w:t>a</w:t>
      </w:r>
      <w:r w:rsidRPr="008211BF">
        <w:rPr>
          <w:rFonts w:ascii="Book Antiqua" w:hAnsi="Book Antiqua"/>
          <w:sz w:val="22"/>
        </w:rPr>
        <w:t>The</w:t>
      </w:r>
      <w:proofErr w:type="spellEnd"/>
      <w:proofErr w:type="gramEnd"/>
      <w:r w:rsidRPr="008211BF">
        <w:rPr>
          <w:rFonts w:ascii="Book Antiqua" w:hAnsi="Book Antiqua"/>
          <w:sz w:val="22"/>
        </w:rPr>
        <w:t xml:space="preserve"> total number of patients with </w:t>
      </w:r>
      <w:r>
        <w:rPr>
          <w:rFonts w:ascii="Book Antiqua" w:hAnsi="Book Antiqua" w:hint="eastAsia"/>
          <w:sz w:val="22"/>
          <w:lang w:eastAsia="zh-CN"/>
        </w:rPr>
        <w:t>c</w:t>
      </w:r>
      <w:r>
        <w:rPr>
          <w:rFonts w:ascii="Book Antiqua" w:hAnsi="Book Antiqua"/>
          <w:sz w:val="22"/>
        </w:rPr>
        <w:t>olorectal cancer</w:t>
      </w:r>
      <w:r w:rsidRPr="008211BF">
        <w:rPr>
          <w:rFonts w:ascii="Book Antiqua" w:hAnsi="Book Antiqua"/>
          <w:sz w:val="22"/>
        </w:rPr>
        <w:t xml:space="preserve"> does not correspond because of missing data.</w:t>
      </w:r>
      <w:r w:rsidR="00373724" w:rsidRPr="00373724">
        <w:rPr>
          <w:rFonts w:ascii="Book Antiqua" w:hAnsi="Book Antiqua"/>
          <w:sz w:val="22"/>
        </w:rPr>
        <w:t xml:space="preserve"> </w:t>
      </w:r>
      <w:r w:rsidR="00373724">
        <w:rPr>
          <w:rFonts w:ascii="Book Antiqua" w:hAnsi="Book Antiqua"/>
          <w:sz w:val="22"/>
        </w:rPr>
        <w:t>CRC</w:t>
      </w:r>
      <w:r w:rsidR="00373724">
        <w:rPr>
          <w:rFonts w:ascii="Book Antiqua" w:hAnsi="Book Antiqua" w:hint="eastAsia"/>
          <w:sz w:val="22"/>
          <w:lang w:eastAsia="zh-CN"/>
        </w:rPr>
        <w:t>:</w:t>
      </w:r>
      <w:r w:rsidR="00373724">
        <w:rPr>
          <w:rFonts w:ascii="Book Antiqua" w:hAnsi="Book Antiqua"/>
          <w:sz w:val="22"/>
        </w:rPr>
        <w:t xml:space="preserve"> </w:t>
      </w:r>
      <w:bookmarkStart w:id="96" w:name="OLE_LINK234"/>
      <w:bookmarkStart w:id="97" w:name="OLE_LINK237"/>
      <w:bookmarkStart w:id="98" w:name="OLE_LINK238"/>
      <w:bookmarkStart w:id="99" w:name="OLE_LINK242"/>
      <w:r w:rsidR="00373724">
        <w:rPr>
          <w:rFonts w:ascii="Book Antiqua" w:hAnsi="Book Antiqua" w:hint="eastAsia"/>
          <w:sz w:val="22"/>
          <w:lang w:eastAsia="zh-CN"/>
        </w:rPr>
        <w:t>C</w:t>
      </w:r>
      <w:r w:rsidR="00373724" w:rsidRPr="008211BF">
        <w:rPr>
          <w:rFonts w:ascii="Book Antiqua" w:hAnsi="Book Antiqua"/>
          <w:sz w:val="22"/>
        </w:rPr>
        <w:t>olorectal cancer</w:t>
      </w:r>
      <w:bookmarkEnd w:id="96"/>
      <w:bookmarkEnd w:id="97"/>
      <w:bookmarkEnd w:id="98"/>
      <w:bookmarkEnd w:id="99"/>
      <w:r w:rsidR="00373724">
        <w:rPr>
          <w:rFonts w:ascii="Book Antiqua" w:hAnsi="Book Antiqua"/>
          <w:sz w:val="22"/>
        </w:rPr>
        <w:t>.</w:t>
      </w:r>
    </w:p>
    <w:p w14:paraId="7AEA04D2" w14:textId="77777777" w:rsidR="008211BF" w:rsidRDefault="00EE46C1" w:rsidP="00953908">
      <w:pPr>
        <w:autoSpaceDE w:val="0"/>
        <w:autoSpaceDN w:val="0"/>
        <w:adjustRightInd w:val="0"/>
        <w:snapToGrid w:val="0"/>
        <w:spacing w:line="360" w:lineRule="auto"/>
        <w:jc w:val="both"/>
        <w:rPr>
          <w:rFonts w:ascii="Book Antiqua" w:hAnsi="Book Antiqua"/>
          <w:b/>
          <w:lang w:eastAsia="zh-CN"/>
        </w:rPr>
      </w:pPr>
      <w:r>
        <w:rPr>
          <w:rFonts w:ascii="Book Antiqua" w:hAnsi="Book Antiqua"/>
          <w:sz w:val="22"/>
        </w:rPr>
        <w:br w:type="page"/>
      </w:r>
      <w:r w:rsidR="00745638" w:rsidRPr="00745638">
        <w:rPr>
          <w:rFonts w:ascii="Book Antiqua" w:hAnsi="Book Antiqua"/>
          <w:b/>
        </w:rPr>
        <w:t xml:space="preserve">Table 4 </w:t>
      </w:r>
      <w:r w:rsidR="00745638">
        <w:rPr>
          <w:rFonts w:ascii="Book Antiqua" w:hAnsi="Book Antiqua" w:hint="eastAsia"/>
          <w:b/>
          <w:lang w:eastAsia="zh-CN"/>
        </w:rPr>
        <w:t>R</w:t>
      </w:r>
      <w:r w:rsidR="00745638" w:rsidRPr="00745638">
        <w:rPr>
          <w:rFonts w:ascii="Book Antiqua" w:hAnsi="Book Antiqua"/>
          <w:b/>
        </w:rPr>
        <w:t xml:space="preserve">elationship between </w:t>
      </w:r>
      <w:r w:rsidR="00745638" w:rsidRPr="00745638">
        <w:rPr>
          <w:rFonts w:ascii="Book Antiqua" w:hAnsi="Book Antiqua"/>
          <w:b/>
          <w:i/>
        </w:rPr>
        <w:t>MTNR1B</w:t>
      </w:r>
      <w:r w:rsidR="00745638" w:rsidRPr="00745638">
        <w:rPr>
          <w:rFonts w:ascii="Book Antiqua" w:hAnsi="Book Antiqua"/>
          <w:b/>
        </w:rPr>
        <w:t xml:space="preserve"> single-nucleotide polymorphism </w:t>
      </w:r>
      <w:r w:rsidR="00745638">
        <w:rPr>
          <w:rFonts w:ascii="Book Antiqua" w:hAnsi="Book Antiqua"/>
          <w:b/>
        </w:rPr>
        <w:t xml:space="preserve">and 5-year </w:t>
      </w:r>
      <w:r w:rsidR="000D2D63">
        <w:rPr>
          <w:rFonts w:ascii="Book Antiqua" w:hAnsi="Book Antiqua" w:hint="eastAsia"/>
          <w:b/>
          <w:lang w:eastAsia="zh-CN"/>
        </w:rPr>
        <w:t>overall surviv</w:t>
      </w:r>
      <w:r w:rsidR="00745638">
        <w:rPr>
          <w:rFonts w:ascii="Book Antiqua" w:hAnsi="Book Antiqua" w:hint="eastAsia"/>
          <w:b/>
          <w:lang w:eastAsia="zh-CN"/>
        </w:rPr>
        <w:t>al</w:t>
      </w:r>
      <w:r w:rsidR="00745638" w:rsidRPr="00745638">
        <w:rPr>
          <w:rFonts w:ascii="Book Antiqua" w:hAnsi="Book Antiqua"/>
          <w:b/>
        </w:rPr>
        <w:t xml:space="preserve"> of </w:t>
      </w:r>
      <w:r w:rsidR="00745638">
        <w:rPr>
          <w:rFonts w:ascii="Book Antiqua" w:hAnsi="Book Antiqua" w:hint="eastAsia"/>
          <w:b/>
          <w:lang w:eastAsia="zh-CN"/>
        </w:rPr>
        <w:t>c</w:t>
      </w:r>
      <w:r w:rsidR="00745638" w:rsidRPr="00745638">
        <w:rPr>
          <w:rFonts w:ascii="Book Antiqua" w:hAnsi="Book Antiqua"/>
          <w:b/>
        </w:rPr>
        <w:t>olorectal cancer patients</w:t>
      </w:r>
    </w:p>
    <w:tbl>
      <w:tblPr>
        <w:tblW w:w="5000" w:type="pct"/>
        <w:jc w:val="center"/>
        <w:tblLook w:val="04A0" w:firstRow="1" w:lastRow="0" w:firstColumn="1" w:lastColumn="0" w:noHBand="0" w:noVBand="1"/>
      </w:tblPr>
      <w:tblGrid>
        <w:gridCol w:w="4944"/>
        <w:gridCol w:w="1333"/>
        <w:gridCol w:w="1252"/>
        <w:gridCol w:w="914"/>
        <w:gridCol w:w="1634"/>
        <w:gridCol w:w="1183"/>
        <w:gridCol w:w="1916"/>
      </w:tblGrid>
      <w:tr w:rsidR="0009737D" w:rsidRPr="000D2D63" w14:paraId="02CCE072" w14:textId="77777777" w:rsidTr="0009737D">
        <w:trPr>
          <w:jc w:val="center"/>
        </w:trPr>
        <w:tc>
          <w:tcPr>
            <w:tcW w:w="1876" w:type="pct"/>
            <w:vMerge w:val="restart"/>
            <w:tcBorders>
              <w:top w:val="single" w:sz="4" w:space="0" w:color="auto"/>
            </w:tcBorders>
            <w:shd w:val="clear" w:color="auto" w:fill="auto"/>
          </w:tcPr>
          <w:p w14:paraId="7EC7F854" w14:textId="77777777" w:rsidR="000D2D63" w:rsidRPr="000D2D63" w:rsidRDefault="000D2D63" w:rsidP="00554F20">
            <w:pPr>
              <w:adjustRightInd w:val="0"/>
              <w:snapToGrid w:val="0"/>
              <w:spacing w:line="360" w:lineRule="auto"/>
              <w:jc w:val="both"/>
              <w:rPr>
                <w:rFonts w:ascii="Book Antiqua" w:hAnsi="Book Antiqua"/>
                <w:b/>
                <w:i/>
                <w:lang w:eastAsia="zh-CN"/>
              </w:rPr>
            </w:pPr>
          </w:p>
        </w:tc>
        <w:tc>
          <w:tcPr>
            <w:tcW w:w="506" w:type="pct"/>
            <w:vMerge w:val="restart"/>
            <w:tcBorders>
              <w:top w:val="single" w:sz="4" w:space="0" w:color="auto"/>
            </w:tcBorders>
            <w:shd w:val="clear" w:color="auto" w:fill="auto"/>
            <w:vAlign w:val="center"/>
          </w:tcPr>
          <w:p w14:paraId="588E9B16" w14:textId="77777777" w:rsidR="0009737D" w:rsidRPr="000D2D63" w:rsidRDefault="0009737D" w:rsidP="00554F20">
            <w:pPr>
              <w:adjustRightInd w:val="0"/>
              <w:snapToGrid w:val="0"/>
              <w:spacing w:line="360" w:lineRule="auto"/>
              <w:jc w:val="both"/>
              <w:rPr>
                <w:rFonts w:ascii="Book Antiqua" w:hAnsi="Book Antiqua"/>
                <w:b/>
              </w:rPr>
            </w:pPr>
            <w:r w:rsidRPr="000D2D63">
              <w:rPr>
                <w:rFonts w:ascii="Book Antiqua" w:hAnsi="Book Antiqua"/>
                <w:b/>
              </w:rPr>
              <w:t>No. of subjects</w:t>
            </w:r>
          </w:p>
        </w:tc>
        <w:tc>
          <w:tcPr>
            <w:tcW w:w="475" w:type="pct"/>
            <w:vMerge w:val="restart"/>
            <w:tcBorders>
              <w:top w:val="single" w:sz="4" w:space="0" w:color="auto"/>
            </w:tcBorders>
            <w:shd w:val="clear" w:color="auto" w:fill="auto"/>
            <w:vAlign w:val="center"/>
          </w:tcPr>
          <w:p w14:paraId="71E07C79" w14:textId="77777777" w:rsidR="0009737D" w:rsidRPr="000D2D63" w:rsidRDefault="0009737D" w:rsidP="00554F20">
            <w:pPr>
              <w:adjustRightInd w:val="0"/>
              <w:snapToGrid w:val="0"/>
              <w:spacing w:line="360" w:lineRule="auto"/>
              <w:jc w:val="both"/>
              <w:rPr>
                <w:rFonts w:ascii="Book Antiqua" w:hAnsi="Book Antiqua"/>
                <w:b/>
              </w:rPr>
            </w:pPr>
            <w:r w:rsidRPr="000D2D63">
              <w:rPr>
                <w:rFonts w:ascii="Book Antiqua" w:hAnsi="Book Antiqua"/>
                <w:b/>
              </w:rPr>
              <w:t>No. of cases (%)</w:t>
            </w:r>
          </w:p>
        </w:tc>
        <w:tc>
          <w:tcPr>
            <w:tcW w:w="967" w:type="pct"/>
            <w:gridSpan w:val="2"/>
            <w:tcBorders>
              <w:top w:val="single" w:sz="4" w:space="0" w:color="auto"/>
              <w:bottom w:val="single" w:sz="4" w:space="0" w:color="auto"/>
            </w:tcBorders>
          </w:tcPr>
          <w:p w14:paraId="4C1413DC" w14:textId="77777777" w:rsidR="0009737D" w:rsidRPr="000D2D63" w:rsidRDefault="0009737D" w:rsidP="00554F20">
            <w:pPr>
              <w:adjustRightInd w:val="0"/>
              <w:snapToGrid w:val="0"/>
              <w:spacing w:line="360" w:lineRule="auto"/>
              <w:jc w:val="both"/>
              <w:rPr>
                <w:rFonts w:ascii="Book Antiqua" w:hAnsi="Book Antiqua"/>
                <w:b/>
              </w:rPr>
            </w:pPr>
            <w:r w:rsidRPr="000D2D63">
              <w:rPr>
                <w:rFonts w:ascii="Book Antiqua" w:hAnsi="Book Antiqua"/>
                <w:b/>
              </w:rPr>
              <w:t xml:space="preserve">Crude </w:t>
            </w:r>
          </w:p>
        </w:tc>
        <w:tc>
          <w:tcPr>
            <w:tcW w:w="1176" w:type="pct"/>
            <w:gridSpan w:val="2"/>
            <w:tcBorders>
              <w:top w:val="single" w:sz="4" w:space="0" w:color="auto"/>
              <w:bottom w:val="single" w:sz="4" w:space="0" w:color="auto"/>
            </w:tcBorders>
          </w:tcPr>
          <w:p w14:paraId="394AB9F6" w14:textId="77777777" w:rsidR="0009737D" w:rsidRPr="000D2D63" w:rsidRDefault="0009737D" w:rsidP="00554F20">
            <w:pPr>
              <w:adjustRightInd w:val="0"/>
              <w:snapToGrid w:val="0"/>
              <w:spacing w:line="360" w:lineRule="auto"/>
              <w:jc w:val="both"/>
              <w:rPr>
                <w:rFonts w:ascii="Book Antiqua" w:hAnsi="Book Antiqua"/>
                <w:b/>
              </w:rPr>
            </w:pPr>
            <w:proofErr w:type="spellStart"/>
            <w:r w:rsidRPr="000D2D63">
              <w:rPr>
                <w:rFonts w:ascii="Book Antiqua" w:hAnsi="Book Antiqua"/>
                <w:b/>
              </w:rPr>
              <w:t>Adjusted</w:t>
            </w:r>
            <w:r w:rsidRPr="000D2D63">
              <w:rPr>
                <w:rFonts w:ascii="Book Antiqua" w:hAnsi="Book Antiqua"/>
                <w:b/>
                <w:vertAlign w:val="superscript"/>
              </w:rPr>
              <w:t>a</w:t>
            </w:r>
            <w:proofErr w:type="spellEnd"/>
          </w:p>
        </w:tc>
      </w:tr>
      <w:tr w:rsidR="0009737D" w:rsidRPr="000D2D63" w14:paraId="4506ED63" w14:textId="77777777" w:rsidTr="0009737D">
        <w:trPr>
          <w:jc w:val="center"/>
        </w:trPr>
        <w:tc>
          <w:tcPr>
            <w:tcW w:w="1876" w:type="pct"/>
            <w:vMerge/>
            <w:tcBorders>
              <w:bottom w:val="single" w:sz="4" w:space="0" w:color="auto"/>
            </w:tcBorders>
            <w:shd w:val="clear" w:color="auto" w:fill="auto"/>
          </w:tcPr>
          <w:p w14:paraId="08CB333C" w14:textId="77777777" w:rsidR="0009737D" w:rsidRPr="000D2D63" w:rsidRDefault="0009737D" w:rsidP="00554F20">
            <w:pPr>
              <w:adjustRightInd w:val="0"/>
              <w:snapToGrid w:val="0"/>
              <w:spacing w:line="360" w:lineRule="auto"/>
              <w:jc w:val="both"/>
              <w:rPr>
                <w:rFonts w:ascii="Book Antiqua" w:hAnsi="Book Antiqua"/>
                <w:b/>
                <w:i/>
              </w:rPr>
            </w:pPr>
          </w:p>
        </w:tc>
        <w:tc>
          <w:tcPr>
            <w:tcW w:w="506" w:type="pct"/>
            <w:vMerge/>
            <w:tcBorders>
              <w:bottom w:val="single" w:sz="4" w:space="0" w:color="auto"/>
            </w:tcBorders>
            <w:shd w:val="clear" w:color="auto" w:fill="auto"/>
          </w:tcPr>
          <w:p w14:paraId="767932A7" w14:textId="77777777" w:rsidR="0009737D" w:rsidRPr="000D2D63" w:rsidRDefault="0009737D" w:rsidP="00554F20">
            <w:pPr>
              <w:adjustRightInd w:val="0"/>
              <w:snapToGrid w:val="0"/>
              <w:spacing w:line="360" w:lineRule="auto"/>
              <w:jc w:val="both"/>
              <w:rPr>
                <w:rFonts w:ascii="Book Antiqua" w:hAnsi="Book Antiqua"/>
                <w:b/>
              </w:rPr>
            </w:pPr>
          </w:p>
        </w:tc>
        <w:tc>
          <w:tcPr>
            <w:tcW w:w="475" w:type="pct"/>
            <w:vMerge/>
            <w:tcBorders>
              <w:bottom w:val="single" w:sz="4" w:space="0" w:color="auto"/>
            </w:tcBorders>
            <w:shd w:val="clear" w:color="auto" w:fill="auto"/>
          </w:tcPr>
          <w:p w14:paraId="229927CC" w14:textId="77777777" w:rsidR="0009737D" w:rsidRPr="000D2D63" w:rsidRDefault="0009737D" w:rsidP="00554F20">
            <w:pPr>
              <w:adjustRightInd w:val="0"/>
              <w:snapToGrid w:val="0"/>
              <w:spacing w:line="360" w:lineRule="auto"/>
              <w:jc w:val="both"/>
              <w:rPr>
                <w:rFonts w:ascii="Book Antiqua" w:hAnsi="Book Antiqua"/>
                <w:b/>
              </w:rPr>
            </w:pPr>
          </w:p>
        </w:tc>
        <w:tc>
          <w:tcPr>
            <w:tcW w:w="347" w:type="pct"/>
            <w:tcBorders>
              <w:bottom w:val="single" w:sz="4" w:space="0" w:color="auto"/>
            </w:tcBorders>
          </w:tcPr>
          <w:p w14:paraId="68988078" w14:textId="77777777" w:rsidR="0009737D" w:rsidRPr="000D2D63" w:rsidRDefault="0009737D" w:rsidP="00554F20">
            <w:pPr>
              <w:adjustRightInd w:val="0"/>
              <w:snapToGrid w:val="0"/>
              <w:spacing w:line="360" w:lineRule="auto"/>
              <w:jc w:val="both"/>
              <w:rPr>
                <w:rFonts w:ascii="Book Antiqua" w:hAnsi="Book Antiqua"/>
                <w:b/>
              </w:rPr>
            </w:pPr>
            <w:r w:rsidRPr="000D2D63">
              <w:rPr>
                <w:rFonts w:ascii="Book Antiqua" w:hAnsi="Book Antiqua"/>
                <w:b/>
              </w:rPr>
              <w:t>HR</w:t>
            </w:r>
          </w:p>
        </w:tc>
        <w:tc>
          <w:tcPr>
            <w:tcW w:w="620" w:type="pct"/>
            <w:tcBorders>
              <w:bottom w:val="single" w:sz="4" w:space="0" w:color="auto"/>
            </w:tcBorders>
            <w:shd w:val="clear" w:color="auto" w:fill="auto"/>
          </w:tcPr>
          <w:p w14:paraId="3D8560BF" w14:textId="77777777" w:rsidR="0009737D" w:rsidRPr="000D2D63" w:rsidRDefault="000D2D63" w:rsidP="00554F20">
            <w:pPr>
              <w:adjustRightInd w:val="0"/>
              <w:snapToGrid w:val="0"/>
              <w:spacing w:line="360" w:lineRule="auto"/>
              <w:jc w:val="both"/>
              <w:rPr>
                <w:rFonts w:ascii="Book Antiqua" w:hAnsi="Book Antiqua"/>
                <w:b/>
              </w:rPr>
            </w:pPr>
            <w:r w:rsidRPr="000D2D63">
              <w:rPr>
                <w:rFonts w:ascii="Book Antiqua" w:hAnsi="Book Antiqua"/>
                <w:b/>
              </w:rPr>
              <w:t>95%</w:t>
            </w:r>
            <w:r w:rsidR="0009737D" w:rsidRPr="000D2D63">
              <w:rPr>
                <w:rFonts w:ascii="Book Antiqua" w:hAnsi="Book Antiqua"/>
                <w:b/>
              </w:rPr>
              <w:t>CI</w:t>
            </w:r>
          </w:p>
        </w:tc>
        <w:tc>
          <w:tcPr>
            <w:tcW w:w="449" w:type="pct"/>
            <w:tcBorders>
              <w:bottom w:val="single" w:sz="4" w:space="0" w:color="auto"/>
            </w:tcBorders>
          </w:tcPr>
          <w:p w14:paraId="40DD6178" w14:textId="77777777" w:rsidR="0009737D" w:rsidRPr="000D2D63" w:rsidRDefault="0009737D" w:rsidP="00554F20">
            <w:pPr>
              <w:adjustRightInd w:val="0"/>
              <w:snapToGrid w:val="0"/>
              <w:spacing w:line="360" w:lineRule="auto"/>
              <w:jc w:val="both"/>
              <w:rPr>
                <w:rFonts w:ascii="Book Antiqua" w:hAnsi="Book Antiqua"/>
                <w:b/>
              </w:rPr>
            </w:pPr>
            <w:r w:rsidRPr="000D2D63">
              <w:rPr>
                <w:rFonts w:ascii="Book Antiqua" w:hAnsi="Book Antiqua"/>
                <w:b/>
              </w:rPr>
              <w:t>HR</w:t>
            </w:r>
          </w:p>
        </w:tc>
        <w:tc>
          <w:tcPr>
            <w:tcW w:w="727" w:type="pct"/>
            <w:tcBorders>
              <w:bottom w:val="single" w:sz="4" w:space="0" w:color="auto"/>
            </w:tcBorders>
            <w:shd w:val="clear" w:color="auto" w:fill="auto"/>
          </w:tcPr>
          <w:p w14:paraId="07F10985" w14:textId="77777777" w:rsidR="0009737D" w:rsidRPr="000D2D63" w:rsidRDefault="000D2D63" w:rsidP="00554F20">
            <w:pPr>
              <w:adjustRightInd w:val="0"/>
              <w:snapToGrid w:val="0"/>
              <w:spacing w:line="360" w:lineRule="auto"/>
              <w:jc w:val="both"/>
              <w:rPr>
                <w:rFonts w:ascii="Book Antiqua" w:hAnsi="Book Antiqua"/>
                <w:b/>
              </w:rPr>
            </w:pPr>
            <w:r w:rsidRPr="000D2D63">
              <w:rPr>
                <w:rFonts w:ascii="Book Antiqua" w:hAnsi="Book Antiqua"/>
                <w:b/>
              </w:rPr>
              <w:t>95%</w:t>
            </w:r>
            <w:r w:rsidR="0009737D" w:rsidRPr="000D2D63">
              <w:rPr>
                <w:rFonts w:ascii="Book Antiqua" w:hAnsi="Book Antiqua"/>
                <w:b/>
              </w:rPr>
              <w:t>CI</w:t>
            </w:r>
          </w:p>
        </w:tc>
      </w:tr>
      <w:tr w:rsidR="0009737D" w:rsidRPr="000D2D63" w14:paraId="5EEB8094" w14:textId="77777777" w:rsidTr="0009737D">
        <w:trPr>
          <w:jc w:val="center"/>
        </w:trPr>
        <w:tc>
          <w:tcPr>
            <w:tcW w:w="1876" w:type="pct"/>
            <w:tcBorders>
              <w:top w:val="single" w:sz="4" w:space="0" w:color="auto"/>
            </w:tcBorders>
            <w:shd w:val="clear" w:color="auto" w:fill="auto"/>
            <w:vAlign w:val="center"/>
          </w:tcPr>
          <w:p w14:paraId="35CDC00A" w14:textId="77777777" w:rsidR="0009737D" w:rsidRPr="000D2D63" w:rsidRDefault="0009737D" w:rsidP="00554F20">
            <w:pPr>
              <w:adjustRightInd w:val="0"/>
              <w:snapToGrid w:val="0"/>
              <w:spacing w:line="360" w:lineRule="auto"/>
              <w:jc w:val="both"/>
              <w:rPr>
                <w:rFonts w:ascii="Book Antiqua" w:hAnsi="Book Antiqua"/>
                <w:i/>
              </w:rPr>
            </w:pPr>
            <w:r w:rsidRPr="000D2D63">
              <w:rPr>
                <w:rFonts w:ascii="Book Antiqua" w:hAnsi="Book Antiqua"/>
              </w:rPr>
              <w:t>rs1387153 (C&gt;T)</w:t>
            </w:r>
          </w:p>
        </w:tc>
        <w:tc>
          <w:tcPr>
            <w:tcW w:w="506" w:type="pct"/>
            <w:tcBorders>
              <w:top w:val="single" w:sz="4" w:space="0" w:color="auto"/>
            </w:tcBorders>
            <w:shd w:val="clear" w:color="auto" w:fill="auto"/>
          </w:tcPr>
          <w:p w14:paraId="314D07A4" w14:textId="77777777" w:rsidR="0009737D" w:rsidRPr="000D2D63" w:rsidRDefault="0009737D" w:rsidP="00554F20">
            <w:pPr>
              <w:adjustRightInd w:val="0"/>
              <w:snapToGrid w:val="0"/>
              <w:spacing w:line="360" w:lineRule="auto"/>
              <w:jc w:val="both"/>
              <w:rPr>
                <w:rFonts w:ascii="Book Antiqua" w:hAnsi="Book Antiqua"/>
              </w:rPr>
            </w:pPr>
          </w:p>
        </w:tc>
        <w:tc>
          <w:tcPr>
            <w:tcW w:w="475" w:type="pct"/>
            <w:tcBorders>
              <w:top w:val="single" w:sz="4" w:space="0" w:color="auto"/>
            </w:tcBorders>
            <w:shd w:val="clear" w:color="auto" w:fill="auto"/>
          </w:tcPr>
          <w:p w14:paraId="732AE768" w14:textId="77777777" w:rsidR="0009737D" w:rsidRPr="000D2D63" w:rsidRDefault="0009737D" w:rsidP="00554F20">
            <w:pPr>
              <w:adjustRightInd w:val="0"/>
              <w:snapToGrid w:val="0"/>
              <w:spacing w:line="360" w:lineRule="auto"/>
              <w:jc w:val="both"/>
              <w:rPr>
                <w:rFonts w:ascii="Book Antiqua" w:hAnsi="Book Antiqua"/>
              </w:rPr>
            </w:pPr>
          </w:p>
        </w:tc>
        <w:tc>
          <w:tcPr>
            <w:tcW w:w="347" w:type="pct"/>
            <w:tcBorders>
              <w:top w:val="single" w:sz="4" w:space="0" w:color="auto"/>
            </w:tcBorders>
          </w:tcPr>
          <w:p w14:paraId="4FFC6FE6" w14:textId="77777777" w:rsidR="0009737D" w:rsidRPr="000D2D63" w:rsidRDefault="0009737D" w:rsidP="00554F20">
            <w:pPr>
              <w:adjustRightInd w:val="0"/>
              <w:snapToGrid w:val="0"/>
              <w:spacing w:line="360" w:lineRule="auto"/>
              <w:jc w:val="both"/>
              <w:rPr>
                <w:rFonts w:ascii="Book Antiqua" w:hAnsi="Book Antiqua"/>
              </w:rPr>
            </w:pPr>
          </w:p>
        </w:tc>
        <w:tc>
          <w:tcPr>
            <w:tcW w:w="620" w:type="pct"/>
            <w:tcBorders>
              <w:top w:val="single" w:sz="4" w:space="0" w:color="auto"/>
            </w:tcBorders>
            <w:shd w:val="clear" w:color="auto" w:fill="auto"/>
          </w:tcPr>
          <w:p w14:paraId="225DB2C8" w14:textId="77777777" w:rsidR="0009737D" w:rsidRPr="000D2D63" w:rsidRDefault="0009737D" w:rsidP="00554F20">
            <w:pPr>
              <w:adjustRightInd w:val="0"/>
              <w:snapToGrid w:val="0"/>
              <w:spacing w:line="360" w:lineRule="auto"/>
              <w:jc w:val="both"/>
              <w:rPr>
                <w:rFonts w:ascii="Book Antiqua" w:hAnsi="Book Antiqua"/>
              </w:rPr>
            </w:pPr>
          </w:p>
        </w:tc>
        <w:tc>
          <w:tcPr>
            <w:tcW w:w="449" w:type="pct"/>
            <w:tcBorders>
              <w:top w:val="single" w:sz="4" w:space="0" w:color="auto"/>
            </w:tcBorders>
          </w:tcPr>
          <w:p w14:paraId="7FA06F87" w14:textId="77777777" w:rsidR="0009737D" w:rsidRPr="000D2D63" w:rsidRDefault="0009737D" w:rsidP="00554F20">
            <w:pPr>
              <w:adjustRightInd w:val="0"/>
              <w:snapToGrid w:val="0"/>
              <w:spacing w:line="360" w:lineRule="auto"/>
              <w:jc w:val="both"/>
              <w:rPr>
                <w:rFonts w:ascii="Book Antiqua" w:hAnsi="Book Antiqua"/>
              </w:rPr>
            </w:pPr>
          </w:p>
        </w:tc>
        <w:tc>
          <w:tcPr>
            <w:tcW w:w="727" w:type="pct"/>
            <w:tcBorders>
              <w:top w:val="single" w:sz="4" w:space="0" w:color="auto"/>
            </w:tcBorders>
            <w:shd w:val="clear" w:color="auto" w:fill="auto"/>
          </w:tcPr>
          <w:p w14:paraId="48E39C2F" w14:textId="77777777" w:rsidR="0009737D" w:rsidRPr="000D2D63" w:rsidRDefault="0009737D" w:rsidP="00554F20">
            <w:pPr>
              <w:adjustRightInd w:val="0"/>
              <w:snapToGrid w:val="0"/>
              <w:spacing w:line="360" w:lineRule="auto"/>
              <w:jc w:val="both"/>
              <w:rPr>
                <w:rFonts w:ascii="Book Antiqua" w:hAnsi="Book Antiqua"/>
              </w:rPr>
            </w:pPr>
          </w:p>
        </w:tc>
      </w:tr>
      <w:tr w:rsidR="0009737D" w:rsidRPr="000D2D63" w14:paraId="5AB78788" w14:textId="77777777" w:rsidTr="0009737D">
        <w:trPr>
          <w:jc w:val="center"/>
        </w:trPr>
        <w:tc>
          <w:tcPr>
            <w:tcW w:w="1876" w:type="pct"/>
            <w:shd w:val="clear" w:color="auto" w:fill="auto"/>
            <w:vAlign w:val="center"/>
          </w:tcPr>
          <w:p w14:paraId="0BB08EE0"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CC</w:t>
            </w:r>
          </w:p>
        </w:tc>
        <w:tc>
          <w:tcPr>
            <w:tcW w:w="506" w:type="pct"/>
            <w:shd w:val="clear" w:color="auto" w:fill="auto"/>
          </w:tcPr>
          <w:p w14:paraId="0F65EA70"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23</w:t>
            </w:r>
          </w:p>
        </w:tc>
        <w:tc>
          <w:tcPr>
            <w:tcW w:w="475" w:type="pct"/>
            <w:shd w:val="clear" w:color="auto" w:fill="auto"/>
          </w:tcPr>
          <w:p w14:paraId="53DF93F7"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2</w:t>
            </w:r>
            <w:r w:rsidR="000D2D63" w:rsidRPr="000D2D63">
              <w:rPr>
                <w:rFonts w:ascii="Book Antiqua" w:hAnsi="Book Antiqua" w:hint="eastAsia"/>
                <w:lang w:eastAsia="zh-CN"/>
              </w:rPr>
              <w:t xml:space="preserve"> </w:t>
            </w:r>
            <w:r w:rsidRPr="000D2D63">
              <w:rPr>
                <w:rFonts w:ascii="Book Antiqua" w:eastAsia="MingLiU" w:hAnsi="Book Antiqua"/>
              </w:rPr>
              <w:t>(11.8)</w:t>
            </w:r>
          </w:p>
        </w:tc>
        <w:tc>
          <w:tcPr>
            <w:tcW w:w="347" w:type="pct"/>
          </w:tcPr>
          <w:p w14:paraId="433C5D4C"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620" w:type="pct"/>
            <w:shd w:val="clear" w:color="auto" w:fill="auto"/>
          </w:tcPr>
          <w:p w14:paraId="7DD3FC08"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c>
          <w:tcPr>
            <w:tcW w:w="449" w:type="pct"/>
          </w:tcPr>
          <w:p w14:paraId="4878AD6D"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727" w:type="pct"/>
            <w:shd w:val="clear" w:color="auto" w:fill="auto"/>
          </w:tcPr>
          <w:p w14:paraId="58A2057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r>
      <w:tr w:rsidR="0009737D" w:rsidRPr="000D2D63" w14:paraId="374FA0C1" w14:textId="77777777" w:rsidTr="0009737D">
        <w:trPr>
          <w:jc w:val="center"/>
        </w:trPr>
        <w:tc>
          <w:tcPr>
            <w:tcW w:w="1876" w:type="pct"/>
            <w:shd w:val="clear" w:color="auto" w:fill="auto"/>
            <w:vAlign w:val="center"/>
          </w:tcPr>
          <w:p w14:paraId="4DD7512F"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CT</w:t>
            </w:r>
          </w:p>
        </w:tc>
        <w:tc>
          <w:tcPr>
            <w:tcW w:w="506" w:type="pct"/>
            <w:shd w:val="clear" w:color="auto" w:fill="auto"/>
          </w:tcPr>
          <w:p w14:paraId="58525DAD"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48</w:t>
            </w:r>
          </w:p>
        </w:tc>
        <w:tc>
          <w:tcPr>
            <w:tcW w:w="475" w:type="pct"/>
            <w:shd w:val="clear" w:color="auto" w:fill="auto"/>
          </w:tcPr>
          <w:p w14:paraId="6AE09B60"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7</w:t>
            </w:r>
            <w:r w:rsidR="000D2D63" w:rsidRPr="000D2D63">
              <w:rPr>
                <w:rFonts w:ascii="Book Antiqua" w:hAnsi="Book Antiqua" w:hint="eastAsia"/>
                <w:lang w:eastAsia="zh-CN"/>
              </w:rPr>
              <w:t xml:space="preserve"> </w:t>
            </w:r>
            <w:r w:rsidRPr="000D2D63">
              <w:rPr>
                <w:rFonts w:ascii="Book Antiqua" w:eastAsia="MingLiU" w:hAnsi="Book Antiqua"/>
              </w:rPr>
              <w:t>(41.2)</w:t>
            </w:r>
          </w:p>
        </w:tc>
        <w:tc>
          <w:tcPr>
            <w:tcW w:w="347" w:type="pct"/>
          </w:tcPr>
          <w:p w14:paraId="45B5906F"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1.65</w:t>
            </w:r>
          </w:p>
        </w:tc>
        <w:tc>
          <w:tcPr>
            <w:tcW w:w="620" w:type="pct"/>
            <w:shd w:val="clear" w:color="auto" w:fill="auto"/>
          </w:tcPr>
          <w:p w14:paraId="6172D527"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(0.34 to 7.95)</w:t>
            </w:r>
          </w:p>
        </w:tc>
        <w:tc>
          <w:tcPr>
            <w:tcW w:w="449" w:type="pct"/>
          </w:tcPr>
          <w:p w14:paraId="0D68296A"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1.98</w:t>
            </w:r>
          </w:p>
        </w:tc>
        <w:tc>
          <w:tcPr>
            <w:tcW w:w="727" w:type="pct"/>
            <w:shd w:val="clear" w:color="auto" w:fill="auto"/>
          </w:tcPr>
          <w:p w14:paraId="70097EBA"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(0.40 to 9.82)</w:t>
            </w:r>
          </w:p>
        </w:tc>
      </w:tr>
      <w:tr w:rsidR="0009737D" w:rsidRPr="000D2D63" w14:paraId="2686F192" w14:textId="77777777" w:rsidTr="0009737D">
        <w:trPr>
          <w:jc w:val="center"/>
        </w:trPr>
        <w:tc>
          <w:tcPr>
            <w:tcW w:w="1876" w:type="pct"/>
            <w:shd w:val="clear" w:color="auto" w:fill="auto"/>
            <w:vAlign w:val="center"/>
          </w:tcPr>
          <w:p w14:paraId="04D6D745"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TT</w:t>
            </w:r>
          </w:p>
        </w:tc>
        <w:tc>
          <w:tcPr>
            <w:tcW w:w="506" w:type="pct"/>
            <w:shd w:val="clear" w:color="auto" w:fill="auto"/>
          </w:tcPr>
          <w:p w14:paraId="410D2CA9"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21</w:t>
            </w:r>
          </w:p>
        </w:tc>
        <w:tc>
          <w:tcPr>
            <w:tcW w:w="475" w:type="pct"/>
            <w:shd w:val="clear" w:color="auto" w:fill="auto"/>
          </w:tcPr>
          <w:p w14:paraId="31772AE2"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8</w:t>
            </w:r>
            <w:r w:rsidR="000D2D63" w:rsidRPr="000D2D63">
              <w:rPr>
                <w:rFonts w:ascii="Book Antiqua" w:hAnsi="Book Antiqua" w:hint="eastAsia"/>
                <w:lang w:eastAsia="zh-CN"/>
              </w:rPr>
              <w:t xml:space="preserve"> </w:t>
            </w:r>
            <w:r w:rsidRPr="000D2D63">
              <w:rPr>
                <w:rFonts w:ascii="Book Antiqua" w:eastAsia="MingLiU" w:hAnsi="Book Antiqua"/>
              </w:rPr>
              <w:t>(47.1)</w:t>
            </w:r>
          </w:p>
        </w:tc>
        <w:tc>
          <w:tcPr>
            <w:tcW w:w="347" w:type="pct"/>
          </w:tcPr>
          <w:p w14:paraId="43B4F1A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6.03</w:t>
            </w:r>
          </w:p>
        </w:tc>
        <w:tc>
          <w:tcPr>
            <w:tcW w:w="620" w:type="pct"/>
            <w:shd w:val="clear" w:color="auto" w:fill="auto"/>
          </w:tcPr>
          <w:p w14:paraId="0FA65295"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(1.28 to 28.4)</w:t>
            </w:r>
          </w:p>
        </w:tc>
        <w:tc>
          <w:tcPr>
            <w:tcW w:w="449" w:type="pct"/>
          </w:tcPr>
          <w:p w14:paraId="7ABACE3B"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10.6</w:t>
            </w:r>
          </w:p>
        </w:tc>
        <w:tc>
          <w:tcPr>
            <w:tcW w:w="727" w:type="pct"/>
            <w:shd w:val="clear" w:color="auto" w:fill="auto"/>
          </w:tcPr>
          <w:p w14:paraId="6B869ECC"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(1.87 to 59.5)</w:t>
            </w:r>
          </w:p>
        </w:tc>
      </w:tr>
      <w:tr w:rsidR="0009737D" w:rsidRPr="000D2D63" w14:paraId="48A751DB" w14:textId="77777777" w:rsidTr="0009737D">
        <w:trPr>
          <w:jc w:val="center"/>
        </w:trPr>
        <w:tc>
          <w:tcPr>
            <w:tcW w:w="1876" w:type="pct"/>
            <w:shd w:val="clear" w:color="auto" w:fill="auto"/>
            <w:vAlign w:val="center"/>
          </w:tcPr>
          <w:p w14:paraId="21EE3273"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 xml:space="preserve">TT </w:t>
            </w:r>
            <w:r w:rsidRPr="000D2D63">
              <w:rPr>
                <w:rFonts w:ascii="Book Antiqua" w:hAnsi="Book Antiqua"/>
                <w:i/>
              </w:rPr>
              <w:t>vs</w:t>
            </w:r>
            <w:r w:rsidRPr="000D2D63">
              <w:rPr>
                <w:rFonts w:ascii="Book Antiqua" w:hAnsi="Book Antiqua"/>
              </w:rPr>
              <w:t xml:space="preserve"> CC</w:t>
            </w:r>
            <w:r w:rsidR="000D2D63">
              <w:rPr>
                <w:rFonts w:ascii="Book Antiqua" w:hAnsi="Book Antiqua" w:hint="eastAsia"/>
                <w:lang w:eastAsia="zh-CN"/>
              </w:rPr>
              <w:t xml:space="preserve"> </w:t>
            </w:r>
            <w:r w:rsidRPr="000D2D63">
              <w:rPr>
                <w:rFonts w:ascii="Book Antiqua" w:hAnsi="Book Antiqua"/>
              </w:rPr>
              <w:t>+</w:t>
            </w:r>
            <w:r w:rsidR="000D2D63">
              <w:rPr>
                <w:rFonts w:ascii="Book Antiqua" w:hAnsi="Book Antiqua" w:hint="eastAsia"/>
                <w:lang w:eastAsia="zh-CN"/>
              </w:rPr>
              <w:t xml:space="preserve"> </w:t>
            </w:r>
            <w:r w:rsidRPr="000D2D63">
              <w:rPr>
                <w:rFonts w:ascii="Book Antiqua" w:hAnsi="Book Antiqua"/>
              </w:rPr>
              <w:t xml:space="preserve">CT </w:t>
            </w:r>
          </w:p>
        </w:tc>
        <w:tc>
          <w:tcPr>
            <w:tcW w:w="506" w:type="pct"/>
            <w:shd w:val="clear" w:color="auto" w:fill="auto"/>
          </w:tcPr>
          <w:p w14:paraId="4A123966"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475" w:type="pct"/>
            <w:shd w:val="clear" w:color="auto" w:fill="auto"/>
          </w:tcPr>
          <w:p w14:paraId="3830CCCE"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347" w:type="pct"/>
          </w:tcPr>
          <w:p w14:paraId="432DD101"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4.18</w:t>
            </w:r>
          </w:p>
        </w:tc>
        <w:tc>
          <w:tcPr>
            <w:tcW w:w="620" w:type="pct"/>
            <w:shd w:val="clear" w:color="auto" w:fill="auto"/>
          </w:tcPr>
          <w:p w14:paraId="4FB7E8DB"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(1.61 to 10.9)</w:t>
            </w:r>
          </w:p>
        </w:tc>
        <w:tc>
          <w:tcPr>
            <w:tcW w:w="449" w:type="pct"/>
          </w:tcPr>
          <w:p w14:paraId="5D6CFD1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6.23</w:t>
            </w:r>
          </w:p>
        </w:tc>
        <w:tc>
          <w:tcPr>
            <w:tcW w:w="727" w:type="pct"/>
            <w:shd w:val="clear" w:color="auto" w:fill="auto"/>
          </w:tcPr>
          <w:p w14:paraId="3935310B"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(2.01 to 19.3)</w:t>
            </w:r>
          </w:p>
        </w:tc>
      </w:tr>
      <w:tr w:rsidR="0009737D" w:rsidRPr="000D2D63" w14:paraId="48CCCB77" w14:textId="77777777" w:rsidTr="0009737D">
        <w:trPr>
          <w:jc w:val="center"/>
        </w:trPr>
        <w:tc>
          <w:tcPr>
            <w:tcW w:w="1876" w:type="pct"/>
            <w:shd w:val="clear" w:color="auto" w:fill="auto"/>
            <w:vAlign w:val="center"/>
          </w:tcPr>
          <w:p w14:paraId="55FC16C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rs2166706 (T&gt;C)</w:t>
            </w:r>
          </w:p>
        </w:tc>
        <w:tc>
          <w:tcPr>
            <w:tcW w:w="506" w:type="pct"/>
            <w:shd w:val="clear" w:color="auto" w:fill="auto"/>
          </w:tcPr>
          <w:p w14:paraId="43019592"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475" w:type="pct"/>
            <w:shd w:val="clear" w:color="auto" w:fill="auto"/>
          </w:tcPr>
          <w:p w14:paraId="2ED3E95E"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347" w:type="pct"/>
          </w:tcPr>
          <w:p w14:paraId="12AC8122" w14:textId="77777777" w:rsidR="0009737D" w:rsidRPr="000D2D63" w:rsidRDefault="0009737D" w:rsidP="00554F20">
            <w:pPr>
              <w:adjustRightInd w:val="0"/>
              <w:snapToGrid w:val="0"/>
              <w:spacing w:line="360" w:lineRule="auto"/>
              <w:jc w:val="both"/>
              <w:rPr>
                <w:rFonts w:ascii="Book Antiqua" w:hAnsi="Book Antiqua"/>
              </w:rPr>
            </w:pPr>
          </w:p>
        </w:tc>
        <w:tc>
          <w:tcPr>
            <w:tcW w:w="620" w:type="pct"/>
            <w:shd w:val="clear" w:color="auto" w:fill="auto"/>
          </w:tcPr>
          <w:p w14:paraId="7EE2C1DA" w14:textId="77777777" w:rsidR="0009737D" w:rsidRPr="000D2D63" w:rsidRDefault="0009737D" w:rsidP="00554F20">
            <w:pPr>
              <w:adjustRightInd w:val="0"/>
              <w:snapToGrid w:val="0"/>
              <w:spacing w:line="360" w:lineRule="auto"/>
              <w:jc w:val="both"/>
              <w:rPr>
                <w:rFonts w:ascii="Book Antiqua" w:hAnsi="Book Antiqua"/>
              </w:rPr>
            </w:pPr>
          </w:p>
        </w:tc>
        <w:tc>
          <w:tcPr>
            <w:tcW w:w="449" w:type="pct"/>
          </w:tcPr>
          <w:p w14:paraId="5C33B37E" w14:textId="77777777" w:rsidR="0009737D" w:rsidRPr="000D2D63" w:rsidRDefault="0009737D" w:rsidP="00554F20">
            <w:pPr>
              <w:adjustRightInd w:val="0"/>
              <w:snapToGrid w:val="0"/>
              <w:spacing w:line="360" w:lineRule="auto"/>
              <w:jc w:val="both"/>
              <w:rPr>
                <w:rFonts w:ascii="Book Antiqua" w:hAnsi="Book Antiqua"/>
              </w:rPr>
            </w:pPr>
          </w:p>
        </w:tc>
        <w:tc>
          <w:tcPr>
            <w:tcW w:w="727" w:type="pct"/>
            <w:shd w:val="clear" w:color="auto" w:fill="auto"/>
          </w:tcPr>
          <w:p w14:paraId="4679C6CF" w14:textId="77777777" w:rsidR="0009737D" w:rsidRPr="000D2D63" w:rsidRDefault="0009737D" w:rsidP="00554F20">
            <w:pPr>
              <w:adjustRightInd w:val="0"/>
              <w:snapToGrid w:val="0"/>
              <w:spacing w:line="360" w:lineRule="auto"/>
              <w:jc w:val="both"/>
              <w:rPr>
                <w:rFonts w:ascii="Book Antiqua" w:hAnsi="Book Antiqua"/>
              </w:rPr>
            </w:pPr>
          </w:p>
        </w:tc>
      </w:tr>
      <w:tr w:rsidR="0009737D" w:rsidRPr="000D2D63" w14:paraId="0B052A84" w14:textId="77777777" w:rsidTr="0009737D">
        <w:trPr>
          <w:jc w:val="center"/>
        </w:trPr>
        <w:tc>
          <w:tcPr>
            <w:tcW w:w="1876" w:type="pct"/>
            <w:shd w:val="clear" w:color="auto" w:fill="auto"/>
            <w:vAlign w:val="center"/>
          </w:tcPr>
          <w:p w14:paraId="73A66D05"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TT</w:t>
            </w:r>
          </w:p>
        </w:tc>
        <w:tc>
          <w:tcPr>
            <w:tcW w:w="506" w:type="pct"/>
            <w:shd w:val="clear" w:color="auto" w:fill="auto"/>
          </w:tcPr>
          <w:p w14:paraId="52B13C05"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22</w:t>
            </w:r>
          </w:p>
        </w:tc>
        <w:tc>
          <w:tcPr>
            <w:tcW w:w="475" w:type="pct"/>
            <w:shd w:val="clear" w:color="auto" w:fill="auto"/>
          </w:tcPr>
          <w:p w14:paraId="74587889"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eastAsia="MingLiU" w:hAnsi="Book Antiqua"/>
              </w:rPr>
              <w:t>2</w:t>
            </w:r>
            <w:r w:rsidR="000D2D63">
              <w:rPr>
                <w:rFonts w:ascii="Book Antiqua" w:hAnsi="Book Antiqua" w:hint="eastAsia"/>
                <w:lang w:eastAsia="zh-CN"/>
              </w:rPr>
              <w:t xml:space="preserve"> </w:t>
            </w:r>
            <w:r w:rsidRPr="000D2D63">
              <w:rPr>
                <w:rFonts w:ascii="Book Antiqua" w:eastAsia="MingLiU" w:hAnsi="Book Antiqua"/>
              </w:rPr>
              <w:t>(11.1)</w:t>
            </w:r>
          </w:p>
        </w:tc>
        <w:tc>
          <w:tcPr>
            <w:tcW w:w="347" w:type="pct"/>
          </w:tcPr>
          <w:p w14:paraId="01150F1E"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620" w:type="pct"/>
            <w:shd w:val="clear" w:color="auto" w:fill="auto"/>
          </w:tcPr>
          <w:p w14:paraId="1FF1A261"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c>
          <w:tcPr>
            <w:tcW w:w="449" w:type="pct"/>
          </w:tcPr>
          <w:p w14:paraId="13EF2AB9"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727" w:type="pct"/>
            <w:shd w:val="clear" w:color="auto" w:fill="auto"/>
          </w:tcPr>
          <w:p w14:paraId="5946C51F"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r>
      <w:tr w:rsidR="0009737D" w:rsidRPr="000D2D63" w14:paraId="073C810E" w14:textId="77777777" w:rsidTr="0009737D">
        <w:trPr>
          <w:jc w:val="center"/>
        </w:trPr>
        <w:tc>
          <w:tcPr>
            <w:tcW w:w="1876" w:type="pct"/>
            <w:shd w:val="clear" w:color="auto" w:fill="auto"/>
            <w:vAlign w:val="center"/>
          </w:tcPr>
          <w:p w14:paraId="603CC97E"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TC</w:t>
            </w:r>
          </w:p>
        </w:tc>
        <w:tc>
          <w:tcPr>
            <w:tcW w:w="506" w:type="pct"/>
            <w:shd w:val="clear" w:color="auto" w:fill="auto"/>
          </w:tcPr>
          <w:p w14:paraId="170AC1D0"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49</w:t>
            </w:r>
          </w:p>
        </w:tc>
        <w:tc>
          <w:tcPr>
            <w:tcW w:w="475" w:type="pct"/>
            <w:shd w:val="clear" w:color="auto" w:fill="auto"/>
          </w:tcPr>
          <w:p w14:paraId="12BA16A4"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7</w:t>
            </w:r>
            <w:r w:rsidR="000D2D63">
              <w:rPr>
                <w:rFonts w:ascii="Book Antiqua" w:hAnsi="Book Antiqua" w:hint="eastAsia"/>
                <w:lang w:eastAsia="zh-CN"/>
              </w:rPr>
              <w:t xml:space="preserve"> </w:t>
            </w:r>
            <w:r w:rsidRPr="000D2D63">
              <w:rPr>
                <w:rFonts w:ascii="Book Antiqua" w:eastAsia="MingLiU" w:hAnsi="Book Antiqua"/>
              </w:rPr>
              <w:t>(38.9)</w:t>
            </w:r>
          </w:p>
        </w:tc>
        <w:tc>
          <w:tcPr>
            <w:tcW w:w="347" w:type="pct"/>
          </w:tcPr>
          <w:p w14:paraId="08034F66"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1.55</w:t>
            </w:r>
          </w:p>
        </w:tc>
        <w:tc>
          <w:tcPr>
            <w:tcW w:w="620" w:type="pct"/>
            <w:shd w:val="clear" w:color="auto" w:fill="auto"/>
          </w:tcPr>
          <w:p w14:paraId="0209A9EA"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(0.32 to 7.47)</w:t>
            </w:r>
          </w:p>
        </w:tc>
        <w:tc>
          <w:tcPr>
            <w:tcW w:w="449" w:type="pct"/>
          </w:tcPr>
          <w:p w14:paraId="47C82FC7"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1.91</w:t>
            </w:r>
          </w:p>
        </w:tc>
        <w:tc>
          <w:tcPr>
            <w:tcW w:w="727" w:type="pct"/>
            <w:shd w:val="clear" w:color="auto" w:fill="auto"/>
          </w:tcPr>
          <w:p w14:paraId="65DDC0DB"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(0.39 to 9.45)</w:t>
            </w:r>
          </w:p>
        </w:tc>
      </w:tr>
      <w:tr w:rsidR="0009737D" w:rsidRPr="000D2D63" w14:paraId="2A704372" w14:textId="77777777" w:rsidTr="0009737D">
        <w:trPr>
          <w:jc w:val="center"/>
        </w:trPr>
        <w:tc>
          <w:tcPr>
            <w:tcW w:w="1876" w:type="pct"/>
            <w:shd w:val="clear" w:color="auto" w:fill="auto"/>
            <w:vAlign w:val="center"/>
          </w:tcPr>
          <w:p w14:paraId="372FB45A"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CC</w:t>
            </w:r>
          </w:p>
        </w:tc>
        <w:tc>
          <w:tcPr>
            <w:tcW w:w="506" w:type="pct"/>
            <w:shd w:val="clear" w:color="auto" w:fill="auto"/>
          </w:tcPr>
          <w:p w14:paraId="3C26B85D"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23</w:t>
            </w:r>
          </w:p>
        </w:tc>
        <w:tc>
          <w:tcPr>
            <w:tcW w:w="475" w:type="pct"/>
            <w:shd w:val="clear" w:color="auto" w:fill="auto"/>
          </w:tcPr>
          <w:p w14:paraId="347B8F31"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9</w:t>
            </w:r>
            <w:r w:rsidR="000D2D63">
              <w:rPr>
                <w:rFonts w:ascii="Book Antiqua" w:hAnsi="Book Antiqua" w:hint="eastAsia"/>
                <w:lang w:eastAsia="zh-CN"/>
              </w:rPr>
              <w:t xml:space="preserve"> </w:t>
            </w:r>
            <w:r w:rsidRPr="000D2D63">
              <w:rPr>
                <w:rFonts w:ascii="Book Antiqua" w:eastAsia="MingLiU" w:hAnsi="Book Antiqua"/>
              </w:rPr>
              <w:t>(50.0)</w:t>
            </w:r>
          </w:p>
        </w:tc>
        <w:tc>
          <w:tcPr>
            <w:tcW w:w="347" w:type="pct"/>
          </w:tcPr>
          <w:p w14:paraId="0331289D"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5.74</w:t>
            </w:r>
          </w:p>
        </w:tc>
        <w:tc>
          <w:tcPr>
            <w:tcW w:w="620" w:type="pct"/>
            <w:shd w:val="clear" w:color="auto" w:fill="auto"/>
          </w:tcPr>
          <w:p w14:paraId="0FEFD266"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(1.24 to 26.6)</w:t>
            </w:r>
          </w:p>
        </w:tc>
        <w:tc>
          <w:tcPr>
            <w:tcW w:w="449" w:type="pct"/>
          </w:tcPr>
          <w:p w14:paraId="7E6751D8"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10.5</w:t>
            </w:r>
          </w:p>
        </w:tc>
        <w:tc>
          <w:tcPr>
            <w:tcW w:w="727" w:type="pct"/>
            <w:shd w:val="clear" w:color="auto" w:fill="auto"/>
          </w:tcPr>
          <w:p w14:paraId="5CBBC48D"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(1.96 to 56.4)</w:t>
            </w:r>
          </w:p>
        </w:tc>
      </w:tr>
      <w:tr w:rsidR="0009737D" w:rsidRPr="000D2D63" w14:paraId="75921D92" w14:textId="77777777" w:rsidTr="0009737D">
        <w:trPr>
          <w:jc w:val="center"/>
        </w:trPr>
        <w:tc>
          <w:tcPr>
            <w:tcW w:w="1876" w:type="pct"/>
            <w:shd w:val="clear" w:color="auto" w:fill="auto"/>
            <w:vAlign w:val="center"/>
          </w:tcPr>
          <w:p w14:paraId="2FD8274F"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CC </w:t>
            </w:r>
            <w:r w:rsidRPr="000D2D63">
              <w:rPr>
                <w:rFonts w:ascii="Book Antiqua" w:hAnsi="Book Antiqua"/>
                <w:i/>
              </w:rPr>
              <w:t>vs</w:t>
            </w:r>
            <w:r w:rsidRPr="000D2D63">
              <w:rPr>
                <w:rFonts w:ascii="Book Antiqua" w:hAnsi="Book Antiqua"/>
              </w:rPr>
              <w:t xml:space="preserve"> TT</w:t>
            </w:r>
            <w:r w:rsidR="000D2D63">
              <w:rPr>
                <w:rFonts w:ascii="Book Antiqua" w:hAnsi="Book Antiqua" w:hint="eastAsia"/>
                <w:lang w:eastAsia="zh-CN"/>
              </w:rPr>
              <w:t xml:space="preserve"> </w:t>
            </w:r>
            <w:r w:rsidRPr="000D2D63">
              <w:rPr>
                <w:rFonts w:ascii="Book Antiqua" w:hAnsi="Book Antiqua"/>
              </w:rPr>
              <w:t>+</w:t>
            </w:r>
            <w:r w:rsidR="000D2D63">
              <w:rPr>
                <w:rFonts w:ascii="Book Antiqua" w:hAnsi="Book Antiqua" w:hint="eastAsia"/>
                <w:lang w:eastAsia="zh-CN"/>
              </w:rPr>
              <w:t xml:space="preserve"> </w:t>
            </w:r>
            <w:r w:rsidRPr="000D2D63">
              <w:rPr>
                <w:rFonts w:ascii="Book Antiqua" w:hAnsi="Book Antiqua"/>
              </w:rPr>
              <w:t>TC</w:t>
            </w:r>
          </w:p>
        </w:tc>
        <w:tc>
          <w:tcPr>
            <w:tcW w:w="506" w:type="pct"/>
            <w:shd w:val="clear" w:color="auto" w:fill="auto"/>
          </w:tcPr>
          <w:p w14:paraId="1268D2B3" w14:textId="77777777" w:rsidR="0009737D" w:rsidRPr="000D2D63" w:rsidRDefault="0009737D" w:rsidP="00554F20">
            <w:pPr>
              <w:adjustRightInd w:val="0"/>
              <w:snapToGrid w:val="0"/>
              <w:spacing w:line="360" w:lineRule="auto"/>
              <w:jc w:val="both"/>
              <w:rPr>
                <w:rFonts w:ascii="Book Antiqua" w:hAnsi="Book Antiqua"/>
              </w:rPr>
            </w:pPr>
          </w:p>
        </w:tc>
        <w:tc>
          <w:tcPr>
            <w:tcW w:w="475" w:type="pct"/>
            <w:shd w:val="clear" w:color="auto" w:fill="auto"/>
          </w:tcPr>
          <w:p w14:paraId="5A67DE10"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347" w:type="pct"/>
          </w:tcPr>
          <w:p w14:paraId="5DBEFF2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4.15</w:t>
            </w:r>
          </w:p>
        </w:tc>
        <w:tc>
          <w:tcPr>
            <w:tcW w:w="620" w:type="pct"/>
            <w:shd w:val="clear" w:color="auto" w:fill="auto"/>
          </w:tcPr>
          <w:p w14:paraId="034E5D5F"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(1.65 to 10.5)</w:t>
            </w:r>
          </w:p>
        </w:tc>
        <w:tc>
          <w:tcPr>
            <w:tcW w:w="449" w:type="pct"/>
          </w:tcPr>
          <w:p w14:paraId="7060CAD1"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6.40</w:t>
            </w:r>
          </w:p>
        </w:tc>
        <w:tc>
          <w:tcPr>
            <w:tcW w:w="727" w:type="pct"/>
            <w:shd w:val="clear" w:color="auto" w:fill="auto"/>
          </w:tcPr>
          <w:p w14:paraId="4C51B4CE"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(2.21 to 18.6)</w:t>
            </w:r>
          </w:p>
        </w:tc>
      </w:tr>
      <w:tr w:rsidR="0009737D" w:rsidRPr="000D2D63" w14:paraId="298B99EF" w14:textId="77777777" w:rsidTr="0009737D">
        <w:trPr>
          <w:jc w:val="center"/>
        </w:trPr>
        <w:tc>
          <w:tcPr>
            <w:tcW w:w="1876" w:type="pct"/>
            <w:shd w:val="clear" w:color="auto" w:fill="auto"/>
          </w:tcPr>
          <w:p w14:paraId="018568F9"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rs10830963 (C&gt;G)</w:t>
            </w:r>
          </w:p>
        </w:tc>
        <w:tc>
          <w:tcPr>
            <w:tcW w:w="506" w:type="pct"/>
            <w:shd w:val="clear" w:color="auto" w:fill="auto"/>
          </w:tcPr>
          <w:p w14:paraId="7618C08A" w14:textId="77777777" w:rsidR="0009737D" w:rsidRPr="000D2D63" w:rsidRDefault="0009737D" w:rsidP="00554F20">
            <w:pPr>
              <w:adjustRightInd w:val="0"/>
              <w:snapToGrid w:val="0"/>
              <w:spacing w:line="360" w:lineRule="auto"/>
              <w:jc w:val="both"/>
              <w:rPr>
                <w:rFonts w:ascii="Book Antiqua" w:hAnsi="Book Antiqua"/>
              </w:rPr>
            </w:pPr>
          </w:p>
        </w:tc>
        <w:tc>
          <w:tcPr>
            <w:tcW w:w="475" w:type="pct"/>
            <w:shd w:val="clear" w:color="auto" w:fill="auto"/>
          </w:tcPr>
          <w:p w14:paraId="2E9F7528"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347" w:type="pct"/>
          </w:tcPr>
          <w:p w14:paraId="365E4AAF" w14:textId="77777777" w:rsidR="0009737D" w:rsidRPr="000D2D63" w:rsidRDefault="0009737D" w:rsidP="00554F20">
            <w:pPr>
              <w:adjustRightInd w:val="0"/>
              <w:snapToGrid w:val="0"/>
              <w:spacing w:line="360" w:lineRule="auto"/>
              <w:jc w:val="both"/>
              <w:rPr>
                <w:rFonts w:ascii="Book Antiqua" w:hAnsi="Book Antiqua"/>
              </w:rPr>
            </w:pPr>
          </w:p>
        </w:tc>
        <w:tc>
          <w:tcPr>
            <w:tcW w:w="620" w:type="pct"/>
            <w:shd w:val="clear" w:color="auto" w:fill="auto"/>
          </w:tcPr>
          <w:p w14:paraId="5A63FC88" w14:textId="77777777" w:rsidR="0009737D" w:rsidRPr="000D2D63" w:rsidRDefault="0009737D" w:rsidP="00554F20">
            <w:pPr>
              <w:adjustRightInd w:val="0"/>
              <w:snapToGrid w:val="0"/>
              <w:spacing w:line="360" w:lineRule="auto"/>
              <w:jc w:val="both"/>
              <w:rPr>
                <w:rFonts w:ascii="Book Antiqua" w:hAnsi="Book Antiqua"/>
              </w:rPr>
            </w:pPr>
          </w:p>
        </w:tc>
        <w:tc>
          <w:tcPr>
            <w:tcW w:w="449" w:type="pct"/>
          </w:tcPr>
          <w:p w14:paraId="48DBC8E5" w14:textId="77777777" w:rsidR="0009737D" w:rsidRPr="000D2D63" w:rsidRDefault="0009737D" w:rsidP="00554F20">
            <w:pPr>
              <w:adjustRightInd w:val="0"/>
              <w:snapToGrid w:val="0"/>
              <w:spacing w:line="360" w:lineRule="auto"/>
              <w:jc w:val="both"/>
              <w:rPr>
                <w:rFonts w:ascii="Book Antiqua" w:hAnsi="Book Antiqua"/>
              </w:rPr>
            </w:pPr>
          </w:p>
        </w:tc>
        <w:tc>
          <w:tcPr>
            <w:tcW w:w="727" w:type="pct"/>
            <w:shd w:val="clear" w:color="auto" w:fill="auto"/>
          </w:tcPr>
          <w:p w14:paraId="32B6CAB7" w14:textId="77777777" w:rsidR="0009737D" w:rsidRPr="000D2D63" w:rsidRDefault="0009737D" w:rsidP="00554F20">
            <w:pPr>
              <w:adjustRightInd w:val="0"/>
              <w:snapToGrid w:val="0"/>
              <w:spacing w:line="360" w:lineRule="auto"/>
              <w:jc w:val="both"/>
              <w:rPr>
                <w:rFonts w:ascii="Book Antiqua" w:hAnsi="Book Antiqua"/>
              </w:rPr>
            </w:pPr>
          </w:p>
        </w:tc>
      </w:tr>
      <w:tr w:rsidR="0009737D" w:rsidRPr="000D2D63" w14:paraId="5A20B9B7" w14:textId="77777777" w:rsidTr="0009737D">
        <w:trPr>
          <w:jc w:val="center"/>
        </w:trPr>
        <w:tc>
          <w:tcPr>
            <w:tcW w:w="1876" w:type="pct"/>
            <w:shd w:val="clear" w:color="auto" w:fill="auto"/>
            <w:vAlign w:val="center"/>
          </w:tcPr>
          <w:p w14:paraId="6B9D3C4A"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CC</w:t>
            </w:r>
          </w:p>
        </w:tc>
        <w:tc>
          <w:tcPr>
            <w:tcW w:w="506" w:type="pct"/>
            <w:shd w:val="clear" w:color="auto" w:fill="auto"/>
          </w:tcPr>
          <w:p w14:paraId="0A1ED441"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21</w:t>
            </w:r>
          </w:p>
        </w:tc>
        <w:tc>
          <w:tcPr>
            <w:tcW w:w="475" w:type="pct"/>
            <w:shd w:val="clear" w:color="auto" w:fill="auto"/>
          </w:tcPr>
          <w:p w14:paraId="5BC16E58"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2</w:t>
            </w:r>
            <w:r w:rsidR="000D2D63">
              <w:rPr>
                <w:rFonts w:ascii="Book Antiqua" w:hAnsi="Book Antiqua" w:hint="eastAsia"/>
                <w:lang w:eastAsia="zh-CN"/>
              </w:rPr>
              <w:t xml:space="preserve"> </w:t>
            </w:r>
            <w:r w:rsidRPr="000D2D63">
              <w:rPr>
                <w:rFonts w:ascii="Book Antiqua" w:eastAsia="MingLiU" w:hAnsi="Book Antiqua"/>
              </w:rPr>
              <w:t>(11.1)</w:t>
            </w:r>
          </w:p>
        </w:tc>
        <w:tc>
          <w:tcPr>
            <w:tcW w:w="347" w:type="pct"/>
          </w:tcPr>
          <w:p w14:paraId="26B310AB"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620" w:type="pct"/>
            <w:shd w:val="clear" w:color="auto" w:fill="auto"/>
          </w:tcPr>
          <w:p w14:paraId="3E933CC6"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c>
          <w:tcPr>
            <w:tcW w:w="449" w:type="pct"/>
          </w:tcPr>
          <w:p w14:paraId="318F4ACD"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727" w:type="pct"/>
            <w:shd w:val="clear" w:color="auto" w:fill="auto"/>
          </w:tcPr>
          <w:p w14:paraId="61357044"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r>
      <w:tr w:rsidR="0009737D" w:rsidRPr="000D2D63" w14:paraId="63FB556F" w14:textId="77777777" w:rsidTr="0009737D">
        <w:trPr>
          <w:jc w:val="center"/>
        </w:trPr>
        <w:tc>
          <w:tcPr>
            <w:tcW w:w="1876" w:type="pct"/>
            <w:shd w:val="clear" w:color="auto" w:fill="auto"/>
            <w:vAlign w:val="center"/>
          </w:tcPr>
          <w:p w14:paraId="34819997"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CG</w:t>
            </w:r>
          </w:p>
        </w:tc>
        <w:tc>
          <w:tcPr>
            <w:tcW w:w="506" w:type="pct"/>
            <w:shd w:val="clear" w:color="auto" w:fill="auto"/>
          </w:tcPr>
          <w:p w14:paraId="6AEE1636"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49</w:t>
            </w:r>
          </w:p>
        </w:tc>
        <w:tc>
          <w:tcPr>
            <w:tcW w:w="475" w:type="pct"/>
            <w:shd w:val="clear" w:color="auto" w:fill="auto"/>
          </w:tcPr>
          <w:p w14:paraId="4AD70616"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6</w:t>
            </w:r>
            <w:r w:rsidR="000D2D63">
              <w:rPr>
                <w:rFonts w:ascii="Book Antiqua" w:hAnsi="Book Antiqua" w:hint="eastAsia"/>
                <w:lang w:eastAsia="zh-CN"/>
              </w:rPr>
              <w:t xml:space="preserve"> </w:t>
            </w:r>
            <w:r w:rsidRPr="000D2D63">
              <w:rPr>
                <w:rFonts w:ascii="Book Antiqua" w:eastAsia="MingLiU" w:hAnsi="Book Antiqua"/>
              </w:rPr>
              <w:t>(33.3)</w:t>
            </w:r>
          </w:p>
        </w:tc>
        <w:tc>
          <w:tcPr>
            <w:tcW w:w="347" w:type="pct"/>
          </w:tcPr>
          <w:p w14:paraId="36114632"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1.19</w:t>
            </w:r>
          </w:p>
        </w:tc>
        <w:tc>
          <w:tcPr>
            <w:tcW w:w="620" w:type="pct"/>
            <w:shd w:val="clear" w:color="auto" w:fill="auto"/>
          </w:tcPr>
          <w:p w14:paraId="4FBEBB96"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(0.24 to 5.91)</w:t>
            </w:r>
          </w:p>
        </w:tc>
        <w:tc>
          <w:tcPr>
            <w:tcW w:w="449" w:type="pct"/>
          </w:tcPr>
          <w:p w14:paraId="632F5802"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1.40</w:t>
            </w:r>
          </w:p>
        </w:tc>
        <w:tc>
          <w:tcPr>
            <w:tcW w:w="727" w:type="pct"/>
            <w:shd w:val="clear" w:color="auto" w:fill="auto"/>
          </w:tcPr>
          <w:p w14:paraId="2A5041DC"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(0.27 to 7.22)</w:t>
            </w:r>
          </w:p>
        </w:tc>
      </w:tr>
      <w:tr w:rsidR="0009737D" w:rsidRPr="000D2D63" w14:paraId="68C38D65" w14:textId="77777777" w:rsidTr="0009737D">
        <w:trPr>
          <w:jc w:val="center"/>
        </w:trPr>
        <w:tc>
          <w:tcPr>
            <w:tcW w:w="1876" w:type="pct"/>
            <w:shd w:val="clear" w:color="auto" w:fill="auto"/>
            <w:vAlign w:val="center"/>
          </w:tcPr>
          <w:p w14:paraId="3C096C39"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GG</w:t>
            </w:r>
          </w:p>
        </w:tc>
        <w:tc>
          <w:tcPr>
            <w:tcW w:w="506" w:type="pct"/>
            <w:shd w:val="clear" w:color="auto" w:fill="auto"/>
          </w:tcPr>
          <w:p w14:paraId="5089ABEF"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23</w:t>
            </w:r>
          </w:p>
        </w:tc>
        <w:tc>
          <w:tcPr>
            <w:tcW w:w="475" w:type="pct"/>
            <w:shd w:val="clear" w:color="auto" w:fill="auto"/>
          </w:tcPr>
          <w:p w14:paraId="4C95D8E0"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10</w:t>
            </w:r>
            <w:r w:rsidR="000D2D63">
              <w:rPr>
                <w:rFonts w:ascii="Book Antiqua" w:hAnsi="Book Antiqua" w:hint="eastAsia"/>
                <w:lang w:eastAsia="zh-CN"/>
              </w:rPr>
              <w:t xml:space="preserve"> </w:t>
            </w:r>
            <w:r w:rsidRPr="000D2D63">
              <w:rPr>
                <w:rFonts w:ascii="Book Antiqua" w:eastAsia="MingLiU" w:hAnsi="Book Antiqua"/>
              </w:rPr>
              <w:t>(55.6)</w:t>
            </w:r>
          </w:p>
        </w:tc>
        <w:tc>
          <w:tcPr>
            <w:tcW w:w="347" w:type="pct"/>
          </w:tcPr>
          <w:p w14:paraId="2BADD62E"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5.79</w:t>
            </w:r>
          </w:p>
        </w:tc>
        <w:tc>
          <w:tcPr>
            <w:tcW w:w="620" w:type="pct"/>
            <w:shd w:val="clear" w:color="auto" w:fill="auto"/>
          </w:tcPr>
          <w:p w14:paraId="46FE5D28"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(1.27 to 26.5)</w:t>
            </w:r>
          </w:p>
        </w:tc>
        <w:tc>
          <w:tcPr>
            <w:tcW w:w="449" w:type="pct"/>
          </w:tcPr>
          <w:p w14:paraId="27489515"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9.46</w:t>
            </w:r>
          </w:p>
        </w:tc>
        <w:tc>
          <w:tcPr>
            <w:tcW w:w="727" w:type="pct"/>
            <w:shd w:val="clear" w:color="auto" w:fill="auto"/>
          </w:tcPr>
          <w:p w14:paraId="268C2065"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(1.90 to 47.1)</w:t>
            </w:r>
          </w:p>
        </w:tc>
      </w:tr>
      <w:tr w:rsidR="0009737D" w:rsidRPr="000D2D63" w14:paraId="2E68883B" w14:textId="77777777" w:rsidTr="0009737D">
        <w:trPr>
          <w:jc w:val="center"/>
        </w:trPr>
        <w:tc>
          <w:tcPr>
            <w:tcW w:w="1876" w:type="pct"/>
            <w:shd w:val="clear" w:color="auto" w:fill="auto"/>
            <w:vAlign w:val="center"/>
          </w:tcPr>
          <w:p w14:paraId="31143934" w14:textId="77777777" w:rsidR="00554F20" w:rsidRDefault="0009737D" w:rsidP="000D2D63">
            <w:pPr>
              <w:adjustRightInd w:val="0"/>
              <w:snapToGrid w:val="0"/>
              <w:spacing w:line="360" w:lineRule="auto"/>
              <w:ind w:firstLineChars="50" w:firstLine="120"/>
              <w:jc w:val="both"/>
              <w:rPr>
                <w:rFonts w:ascii="Book Antiqua" w:hAnsi="Book Antiqua"/>
                <w:lang w:eastAsia="zh-CN"/>
              </w:rPr>
            </w:pPr>
            <w:r w:rsidRPr="000D2D63">
              <w:rPr>
                <w:rFonts w:ascii="Book Antiqua" w:hAnsi="Book Antiqua"/>
              </w:rPr>
              <w:t xml:space="preserve">GG </w:t>
            </w:r>
            <w:r w:rsidRPr="000D2D63">
              <w:rPr>
                <w:rFonts w:ascii="Book Antiqua" w:hAnsi="Book Antiqua"/>
                <w:i/>
              </w:rPr>
              <w:t>vs</w:t>
            </w:r>
            <w:r w:rsidRPr="000D2D63">
              <w:rPr>
                <w:rFonts w:ascii="Book Antiqua" w:hAnsi="Book Antiqua"/>
              </w:rPr>
              <w:t xml:space="preserve"> CC</w:t>
            </w:r>
            <w:r w:rsidR="000D2D63">
              <w:rPr>
                <w:rFonts w:ascii="Book Antiqua" w:hAnsi="Book Antiqua" w:hint="eastAsia"/>
                <w:lang w:eastAsia="zh-CN"/>
              </w:rPr>
              <w:t xml:space="preserve"> </w:t>
            </w:r>
            <w:r w:rsidRPr="000D2D63">
              <w:rPr>
                <w:rFonts w:ascii="Book Antiqua" w:hAnsi="Book Antiqua"/>
              </w:rPr>
              <w:t>+</w:t>
            </w:r>
            <w:r w:rsidR="000D2D63">
              <w:rPr>
                <w:rFonts w:ascii="Book Antiqua" w:hAnsi="Book Antiqua" w:hint="eastAsia"/>
                <w:lang w:eastAsia="zh-CN"/>
              </w:rPr>
              <w:t xml:space="preserve"> </w:t>
            </w:r>
          </w:p>
          <w:p w14:paraId="6FE34DBD" w14:textId="77777777" w:rsidR="0009737D" w:rsidRPr="000D2D63" w:rsidRDefault="0009737D" w:rsidP="000D2D63">
            <w:pPr>
              <w:adjustRightInd w:val="0"/>
              <w:snapToGrid w:val="0"/>
              <w:spacing w:line="360" w:lineRule="auto"/>
              <w:ind w:firstLineChars="50" w:firstLine="120"/>
              <w:jc w:val="both"/>
              <w:rPr>
                <w:rFonts w:ascii="Book Antiqua" w:hAnsi="Book Antiqua"/>
              </w:rPr>
            </w:pPr>
            <w:r w:rsidRPr="000D2D63">
              <w:rPr>
                <w:rFonts w:ascii="Book Antiqua" w:hAnsi="Book Antiqua"/>
              </w:rPr>
              <w:t>CG</w:t>
            </w:r>
          </w:p>
        </w:tc>
        <w:tc>
          <w:tcPr>
            <w:tcW w:w="506" w:type="pct"/>
            <w:shd w:val="clear" w:color="auto" w:fill="auto"/>
          </w:tcPr>
          <w:p w14:paraId="7E2A414B" w14:textId="77777777" w:rsidR="0009737D" w:rsidRPr="000D2D63" w:rsidRDefault="0009737D" w:rsidP="00554F20">
            <w:pPr>
              <w:adjustRightInd w:val="0"/>
              <w:snapToGrid w:val="0"/>
              <w:spacing w:line="360" w:lineRule="auto"/>
              <w:jc w:val="both"/>
              <w:rPr>
                <w:rFonts w:ascii="Book Antiqua" w:hAnsi="Book Antiqua"/>
              </w:rPr>
            </w:pPr>
          </w:p>
        </w:tc>
        <w:tc>
          <w:tcPr>
            <w:tcW w:w="475" w:type="pct"/>
            <w:shd w:val="clear" w:color="auto" w:fill="auto"/>
          </w:tcPr>
          <w:p w14:paraId="3617E158"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347" w:type="pct"/>
          </w:tcPr>
          <w:p w14:paraId="4D2CB3A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5.09</w:t>
            </w:r>
          </w:p>
        </w:tc>
        <w:tc>
          <w:tcPr>
            <w:tcW w:w="620" w:type="pct"/>
            <w:shd w:val="clear" w:color="auto" w:fill="auto"/>
          </w:tcPr>
          <w:p w14:paraId="46F3E5FA"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(2.01 to 12.9)</w:t>
            </w:r>
          </w:p>
        </w:tc>
        <w:tc>
          <w:tcPr>
            <w:tcW w:w="449" w:type="pct"/>
          </w:tcPr>
          <w:p w14:paraId="15CA9465"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7.43</w:t>
            </w:r>
          </w:p>
        </w:tc>
        <w:tc>
          <w:tcPr>
            <w:tcW w:w="727" w:type="pct"/>
            <w:shd w:val="clear" w:color="auto" w:fill="auto"/>
          </w:tcPr>
          <w:p w14:paraId="17ABA1BD"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(2.63 to 21.1)</w:t>
            </w:r>
          </w:p>
        </w:tc>
      </w:tr>
      <w:tr w:rsidR="0009737D" w:rsidRPr="000D2D63" w14:paraId="61A91298" w14:textId="77777777" w:rsidTr="0009737D">
        <w:trPr>
          <w:jc w:val="center"/>
        </w:trPr>
        <w:tc>
          <w:tcPr>
            <w:tcW w:w="1876" w:type="pct"/>
            <w:shd w:val="clear" w:color="auto" w:fill="auto"/>
          </w:tcPr>
          <w:p w14:paraId="7B3F1E97"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rs1447352 (A&gt;G)</w:t>
            </w:r>
          </w:p>
        </w:tc>
        <w:tc>
          <w:tcPr>
            <w:tcW w:w="506" w:type="pct"/>
            <w:shd w:val="clear" w:color="auto" w:fill="auto"/>
          </w:tcPr>
          <w:p w14:paraId="3F857AEB" w14:textId="77777777" w:rsidR="0009737D" w:rsidRPr="000D2D63" w:rsidRDefault="0009737D" w:rsidP="00554F20">
            <w:pPr>
              <w:adjustRightInd w:val="0"/>
              <w:snapToGrid w:val="0"/>
              <w:spacing w:line="360" w:lineRule="auto"/>
              <w:jc w:val="both"/>
              <w:rPr>
                <w:rFonts w:ascii="Book Antiqua" w:hAnsi="Book Antiqua"/>
              </w:rPr>
            </w:pPr>
          </w:p>
        </w:tc>
        <w:tc>
          <w:tcPr>
            <w:tcW w:w="475" w:type="pct"/>
            <w:shd w:val="clear" w:color="auto" w:fill="auto"/>
          </w:tcPr>
          <w:p w14:paraId="7EC97125"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347" w:type="pct"/>
          </w:tcPr>
          <w:p w14:paraId="1106883D" w14:textId="77777777" w:rsidR="0009737D" w:rsidRPr="000D2D63" w:rsidRDefault="0009737D" w:rsidP="00554F20">
            <w:pPr>
              <w:adjustRightInd w:val="0"/>
              <w:snapToGrid w:val="0"/>
              <w:spacing w:line="360" w:lineRule="auto"/>
              <w:jc w:val="both"/>
              <w:rPr>
                <w:rFonts w:ascii="Book Antiqua" w:hAnsi="Book Antiqua"/>
              </w:rPr>
            </w:pPr>
          </w:p>
        </w:tc>
        <w:tc>
          <w:tcPr>
            <w:tcW w:w="620" w:type="pct"/>
            <w:shd w:val="clear" w:color="auto" w:fill="auto"/>
          </w:tcPr>
          <w:p w14:paraId="42A53FF0" w14:textId="77777777" w:rsidR="0009737D" w:rsidRPr="000D2D63" w:rsidRDefault="0009737D" w:rsidP="00554F20">
            <w:pPr>
              <w:adjustRightInd w:val="0"/>
              <w:snapToGrid w:val="0"/>
              <w:spacing w:line="360" w:lineRule="auto"/>
              <w:jc w:val="both"/>
              <w:rPr>
                <w:rFonts w:ascii="Book Antiqua" w:hAnsi="Book Antiqua"/>
              </w:rPr>
            </w:pPr>
          </w:p>
        </w:tc>
        <w:tc>
          <w:tcPr>
            <w:tcW w:w="449" w:type="pct"/>
          </w:tcPr>
          <w:p w14:paraId="5892A15E" w14:textId="77777777" w:rsidR="0009737D" w:rsidRPr="000D2D63" w:rsidRDefault="0009737D" w:rsidP="00554F20">
            <w:pPr>
              <w:adjustRightInd w:val="0"/>
              <w:snapToGrid w:val="0"/>
              <w:spacing w:line="360" w:lineRule="auto"/>
              <w:jc w:val="both"/>
              <w:rPr>
                <w:rFonts w:ascii="Book Antiqua" w:hAnsi="Book Antiqua"/>
              </w:rPr>
            </w:pPr>
          </w:p>
        </w:tc>
        <w:tc>
          <w:tcPr>
            <w:tcW w:w="727" w:type="pct"/>
            <w:shd w:val="clear" w:color="auto" w:fill="auto"/>
          </w:tcPr>
          <w:p w14:paraId="0C45826C" w14:textId="77777777" w:rsidR="0009737D" w:rsidRPr="000D2D63" w:rsidRDefault="0009737D" w:rsidP="00554F20">
            <w:pPr>
              <w:adjustRightInd w:val="0"/>
              <w:snapToGrid w:val="0"/>
              <w:spacing w:line="360" w:lineRule="auto"/>
              <w:jc w:val="both"/>
              <w:rPr>
                <w:rFonts w:ascii="Book Antiqua" w:hAnsi="Book Antiqua"/>
              </w:rPr>
            </w:pPr>
          </w:p>
        </w:tc>
      </w:tr>
      <w:tr w:rsidR="0009737D" w:rsidRPr="000D2D63" w14:paraId="35E8342E" w14:textId="77777777" w:rsidTr="0009737D">
        <w:trPr>
          <w:jc w:val="center"/>
        </w:trPr>
        <w:tc>
          <w:tcPr>
            <w:tcW w:w="1876" w:type="pct"/>
            <w:shd w:val="clear" w:color="auto" w:fill="auto"/>
            <w:vAlign w:val="center"/>
          </w:tcPr>
          <w:p w14:paraId="2E3B3540" w14:textId="77777777" w:rsidR="0009737D" w:rsidRPr="000D2D63" w:rsidRDefault="0009737D" w:rsidP="00554F20">
            <w:pPr>
              <w:adjustRightInd w:val="0"/>
              <w:snapToGrid w:val="0"/>
              <w:spacing w:line="360" w:lineRule="auto"/>
              <w:ind w:firstLineChars="50" w:firstLine="120"/>
              <w:jc w:val="both"/>
              <w:rPr>
                <w:rFonts w:ascii="Book Antiqua" w:hAnsi="Book Antiqua"/>
              </w:rPr>
            </w:pPr>
            <w:r w:rsidRPr="000D2D63">
              <w:rPr>
                <w:rFonts w:ascii="Book Antiqua" w:hAnsi="Book Antiqua"/>
              </w:rPr>
              <w:t>AA</w:t>
            </w:r>
          </w:p>
        </w:tc>
        <w:tc>
          <w:tcPr>
            <w:tcW w:w="506" w:type="pct"/>
            <w:shd w:val="clear" w:color="auto" w:fill="auto"/>
          </w:tcPr>
          <w:p w14:paraId="30769E89"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50</w:t>
            </w:r>
          </w:p>
        </w:tc>
        <w:tc>
          <w:tcPr>
            <w:tcW w:w="475" w:type="pct"/>
            <w:shd w:val="clear" w:color="auto" w:fill="auto"/>
          </w:tcPr>
          <w:p w14:paraId="51ACAFC8"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14</w:t>
            </w:r>
            <w:r w:rsidR="00554F20">
              <w:rPr>
                <w:rFonts w:ascii="Book Antiqua" w:hAnsi="Book Antiqua" w:hint="eastAsia"/>
                <w:lang w:eastAsia="zh-CN"/>
              </w:rPr>
              <w:t xml:space="preserve"> </w:t>
            </w:r>
            <w:r w:rsidRPr="000D2D63">
              <w:rPr>
                <w:rFonts w:ascii="Book Antiqua" w:eastAsia="MingLiU" w:hAnsi="Book Antiqua"/>
              </w:rPr>
              <w:t>(77.8)</w:t>
            </w:r>
          </w:p>
        </w:tc>
        <w:tc>
          <w:tcPr>
            <w:tcW w:w="347" w:type="pct"/>
          </w:tcPr>
          <w:p w14:paraId="68E06678"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620" w:type="pct"/>
            <w:shd w:val="clear" w:color="auto" w:fill="auto"/>
          </w:tcPr>
          <w:p w14:paraId="03C7E922"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c>
          <w:tcPr>
            <w:tcW w:w="449" w:type="pct"/>
          </w:tcPr>
          <w:p w14:paraId="2747612B"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1.00</w:t>
            </w:r>
          </w:p>
        </w:tc>
        <w:tc>
          <w:tcPr>
            <w:tcW w:w="727" w:type="pct"/>
            <w:shd w:val="clear" w:color="auto" w:fill="auto"/>
          </w:tcPr>
          <w:p w14:paraId="786781B7"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 xml:space="preserve">Referent </w:t>
            </w:r>
          </w:p>
        </w:tc>
      </w:tr>
      <w:tr w:rsidR="0009737D" w:rsidRPr="000D2D63" w14:paraId="589EFAE0" w14:textId="77777777" w:rsidTr="0009737D">
        <w:trPr>
          <w:jc w:val="center"/>
        </w:trPr>
        <w:tc>
          <w:tcPr>
            <w:tcW w:w="1876" w:type="pct"/>
            <w:shd w:val="clear" w:color="auto" w:fill="auto"/>
            <w:vAlign w:val="center"/>
          </w:tcPr>
          <w:p w14:paraId="2826955D" w14:textId="77777777" w:rsidR="0009737D" w:rsidRPr="000D2D63" w:rsidRDefault="0009737D" w:rsidP="00554F20">
            <w:pPr>
              <w:adjustRightInd w:val="0"/>
              <w:snapToGrid w:val="0"/>
              <w:spacing w:line="360" w:lineRule="auto"/>
              <w:ind w:firstLineChars="50" w:firstLine="120"/>
              <w:jc w:val="both"/>
              <w:rPr>
                <w:rFonts w:ascii="Book Antiqua" w:hAnsi="Book Antiqua"/>
              </w:rPr>
            </w:pPr>
            <w:r w:rsidRPr="000D2D63">
              <w:rPr>
                <w:rFonts w:ascii="Book Antiqua" w:hAnsi="Book Antiqua"/>
              </w:rPr>
              <w:t>GA</w:t>
            </w:r>
          </w:p>
        </w:tc>
        <w:tc>
          <w:tcPr>
            <w:tcW w:w="506" w:type="pct"/>
            <w:shd w:val="clear" w:color="auto" w:fill="auto"/>
          </w:tcPr>
          <w:p w14:paraId="6B3CE3A7"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37</w:t>
            </w:r>
          </w:p>
        </w:tc>
        <w:tc>
          <w:tcPr>
            <w:tcW w:w="475" w:type="pct"/>
            <w:shd w:val="clear" w:color="auto" w:fill="auto"/>
          </w:tcPr>
          <w:p w14:paraId="19F679D4"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4</w:t>
            </w:r>
            <w:r w:rsidR="00554F20">
              <w:rPr>
                <w:rFonts w:ascii="Book Antiqua" w:hAnsi="Book Antiqua" w:hint="eastAsia"/>
                <w:lang w:eastAsia="zh-CN"/>
              </w:rPr>
              <w:t xml:space="preserve"> </w:t>
            </w:r>
            <w:r w:rsidRPr="000D2D63">
              <w:rPr>
                <w:rFonts w:ascii="Book Antiqua" w:eastAsia="MingLiU" w:hAnsi="Book Antiqua"/>
              </w:rPr>
              <w:t>(22.2)</w:t>
            </w:r>
          </w:p>
        </w:tc>
        <w:tc>
          <w:tcPr>
            <w:tcW w:w="347" w:type="pct"/>
          </w:tcPr>
          <w:p w14:paraId="1FAC6CBF"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0.36</w:t>
            </w:r>
          </w:p>
        </w:tc>
        <w:tc>
          <w:tcPr>
            <w:tcW w:w="620" w:type="pct"/>
            <w:shd w:val="clear" w:color="auto" w:fill="auto"/>
          </w:tcPr>
          <w:p w14:paraId="34D48DBD"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(0.12 to 1.08)</w:t>
            </w:r>
          </w:p>
        </w:tc>
        <w:tc>
          <w:tcPr>
            <w:tcW w:w="449" w:type="pct"/>
          </w:tcPr>
          <w:p w14:paraId="594E67E5"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0.31</w:t>
            </w:r>
          </w:p>
        </w:tc>
        <w:tc>
          <w:tcPr>
            <w:tcW w:w="727" w:type="pct"/>
            <w:shd w:val="clear" w:color="auto" w:fill="auto"/>
          </w:tcPr>
          <w:p w14:paraId="2FF4AD09"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(0.10 to 0.99)</w:t>
            </w:r>
          </w:p>
        </w:tc>
      </w:tr>
      <w:tr w:rsidR="0009737D" w:rsidRPr="000D2D63" w14:paraId="128E980A" w14:textId="77777777" w:rsidTr="0009737D">
        <w:trPr>
          <w:jc w:val="center"/>
        </w:trPr>
        <w:tc>
          <w:tcPr>
            <w:tcW w:w="1876" w:type="pct"/>
            <w:shd w:val="clear" w:color="auto" w:fill="auto"/>
            <w:vAlign w:val="center"/>
          </w:tcPr>
          <w:p w14:paraId="660B3D96" w14:textId="77777777" w:rsidR="0009737D" w:rsidRPr="000D2D63" w:rsidRDefault="0009737D" w:rsidP="00554F20">
            <w:pPr>
              <w:adjustRightInd w:val="0"/>
              <w:snapToGrid w:val="0"/>
              <w:spacing w:line="360" w:lineRule="auto"/>
              <w:ind w:firstLineChars="50" w:firstLine="120"/>
              <w:jc w:val="both"/>
              <w:rPr>
                <w:rFonts w:ascii="Book Antiqua" w:hAnsi="Book Antiqua"/>
              </w:rPr>
            </w:pPr>
            <w:r w:rsidRPr="000D2D63">
              <w:rPr>
                <w:rFonts w:ascii="Book Antiqua" w:hAnsi="Book Antiqua"/>
              </w:rPr>
              <w:t>GG</w:t>
            </w:r>
          </w:p>
        </w:tc>
        <w:tc>
          <w:tcPr>
            <w:tcW w:w="506" w:type="pct"/>
            <w:shd w:val="clear" w:color="auto" w:fill="auto"/>
          </w:tcPr>
          <w:p w14:paraId="58469801"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6</w:t>
            </w:r>
          </w:p>
        </w:tc>
        <w:tc>
          <w:tcPr>
            <w:tcW w:w="475" w:type="pct"/>
            <w:shd w:val="clear" w:color="auto" w:fill="auto"/>
          </w:tcPr>
          <w:p w14:paraId="27424983" w14:textId="77777777" w:rsidR="0009737D" w:rsidRPr="000D2D63" w:rsidRDefault="0009737D" w:rsidP="00554F20">
            <w:pPr>
              <w:adjustRightInd w:val="0"/>
              <w:snapToGrid w:val="0"/>
              <w:spacing w:line="360" w:lineRule="auto"/>
              <w:jc w:val="both"/>
              <w:rPr>
                <w:rFonts w:ascii="Book Antiqua" w:eastAsia="MingLiU" w:hAnsi="Book Antiqua"/>
              </w:rPr>
            </w:pPr>
            <w:r w:rsidRPr="000D2D63">
              <w:rPr>
                <w:rFonts w:ascii="Book Antiqua" w:eastAsia="MingLiU" w:hAnsi="Book Antiqua"/>
              </w:rPr>
              <w:t>0</w:t>
            </w:r>
            <w:r w:rsidR="00554F20">
              <w:rPr>
                <w:rFonts w:ascii="Book Antiqua" w:hAnsi="Book Antiqua" w:hint="eastAsia"/>
                <w:lang w:eastAsia="zh-CN"/>
              </w:rPr>
              <w:t xml:space="preserve"> </w:t>
            </w:r>
            <w:r w:rsidRPr="000D2D63">
              <w:rPr>
                <w:rFonts w:ascii="Book Antiqua" w:eastAsia="MingLiU" w:hAnsi="Book Antiqua"/>
              </w:rPr>
              <w:t>(0)</w:t>
            </w:r>
          </w:p>
        </w:tc>
        <w:tc>
          <w:tcPr>
            <w:tcW w:w="347" w:type="pct"/>
          </w:tcPr>
          <w:p w14:paraId="350AF6B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N/A</w:t>
            </w:r>
          </w:p>
        </w:tc>
        <w:tc>
          <w:tcPr>
            <w:tcW w:w="620" w:type="pct"/>
            <w:shd w:val="clear" w:color="auto" w:fill="auto"/>
          </w:tcPr>
          <w:p w14:paraId="00A69E73"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N/A</w:t>
            </w:r>
          </w:p>
        </w:tc>
        <w:tc>
          <w:tcPr>
            <w:tcW w:w="449" w:type="pct"/>
          </w:tcPr>
          <w:p w14:paraId="13195375"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N/A</w:t>
            </w:r>
          </w:p>
        </w:tc>
        <w:tc>
          <w:tcPr>
            <w:tcW w:w="727" w:type="pct"/>
            <w:shd w:val="clear" w:color="auto" w:fill="auto"/>
          </w:tcPr>
          <w:p w14:paraId="4DA37364"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N/A</w:t>
            </w:r>
          </w:p>
        </w:tc>
      </w:tr>
      <w:tr w:rsidR="0009737D" w:rsidRPr="000D2D63" w14:paraId="27F73DEE" w14:textId="77777777" w:rsidTr="0009737D">
        <w:trPr>
          <w:jc w:val="center"/>
        </w:trPr>
        <w:tc>
          <w:tcPr>
            <w:tcW w:w="1876" w:type="pct"/>
            <w:tcBorders>
              <w:bottom w:val="single" w:sz="4" w:space="0" w:color="auto"/>
            </w:tcBorders>
            <w:shd w:val="clear" w:color="auto" w:fill="auto"/>
            <w:vAlign w:val="center"/>
          </w:tcPr>
          <w:p w14:paraId="036B6531" w14:textId="77777777" w:rsidR="0009737D" w:rsidRPr="000D2D63" w:rsidRDefault="0009737D" w:rsidP="00554F20">
            <w:pPr>
              <w:adjustRightInd w:val="0"/>
              <w:snapToGrid w:val="0"/>
              <w:spacing w:line="360" w:lineRule="auto"/>
              <w:ind w:firstLineChars="50" w:firstLine="120"/>
              <w:jc w:val="both"/>
              <w:rPr>
                <w:rFonts w:ascii="Book Antiqua" w:hAnsi="Book Antiqua"/>
              </w:rPr>
            </w:pPr>
            <w:r w:rsidRPr="000D2D63">
              <w:rPr>
                <w:rFonts w:ascii="Book Antiqua" w:hAnsi="Book Antiqua"/>
              </w:rPr>
              <w:t xml:space="preserve">AA </w:t>
            </w:r>
            <w:r w:rsidRPr="00554F20">
              <w:rPr>
                <w:rFonts w:ascii="Book Antiqua" w:hAnsi="Book Antiqua"/>
                <w:i/>
              </w:rPr>
              <w:t>vs</w:t>
            </w:r>
            <w:r w:rsidRPr="000D2D63">
              <w:rPr>
                <w:rFonts w:ascii="Book Antiqua" w:hAnsi="Book Antiqua"/>
              </w:rPr>
              <w:t xml:space="preserve"> GG</w:t>
            </w:r>
            <w:r w:rsidR="00554F20">
              <w:rPr>
                <w:rFonts w:ascii="Book Antiqua" w:hAnsi="Book Antiqua" w:hint="eastAsia"/>
                <w:lang w:eastAsia="zh-CN"/>
              </w:rPr>
              <w:t xml:space="preserve"> </w:t>
            </w:r>
            <w:r w:rsidRPr="000D2D63">
              <w:rPr>
                <w:rFonts w:ascii="Book Antiqua" w:hAnsi="Book Antiqua"/>
              </w:rPr>
              <w:t>+</w:t>
            </w:r>
            <w:r w:rsidR="00554F20">
              <w:rPr>
                <w:rFonts w:ascii="Book Antiqua" w:hAnsi="Book Antiqua" w:hint="eastAsia"/>
                <w:lang w:eastAsia="zh-CN"/>
              </w:rPr>
              <w:t xml:space="preserve"> </w:t>
            </w:r>
            <w:r w:rsidRPr="000D2D63">
              <w:rPr>
                <w:rFonts w:ascii="Book Antiqua" w:hAnsi="Book Antiqua"/>
              </w:rPr>
              <w:t>GA</w:t>
            </w:r>
          </w:p>
        </w:tc>
        <w:tc>
          <w:tcPr>
            <w:tcW w:w="506" w:type="pct"/>
            <w:tcBorders>
              <w:bottom w:val="single" w:sz="4" w:space="0" w:color="auto"/>
            </w:tcBorders>
            <w:shd w:val="clear" w:color="auto" w:fill="auto"/>
          </w:tcPr>
          <w:p w14:paraId="4A15CD0F" w14:textId="77777777" w:rsidR="0009737D" w:rsidRPr="000D2D63" w:rsidRDefault="0009737D" w:rsidP="00554F20">
            <w:pPr>
              <w:adjustRightInd w:val="0"/>
              <w:snapToGrid w:val="0"/>
              <w:spacing w:line="360" w:lineRule="auto"/>
              <w:jc w:val="both"/>
              <w:rPr>
                <w:rFonts w:ascii="Book Antiqua" w:hAnsi="Book Antiqua"/>
              </w:rPr>
            </w:pPr>
          </w:p>
        </w:tc>
        <w:tc>
          <w:tcPr>
            <w:tcW w:w="475" w:type="pct"/>
            <w:tcBorders>
              <w:bottom w:val="single" w:sz="4" w:space="0" w:color="auto"/>
            </w:tcBorders>
            <w:shd w:val="clear" w:color="auto" w:fill="auto"/>
          </w:tcPr>
          <w:p w14:paraId="4168A47F" w14:textId="77777777" w:rsidR="0009737D" w:rsidRPr="000D2D63" w:rsidRDefault="0009737D" w:rsidP="00554F20">
            <w:pPr>
              <w:adjustRightInd w:val="0"/>
              <w:snapToGrid w:val="0"/>
              <w:spacing w:line="360" w:lineRule="auto"/>
              <w:jc w:val="both"/>
              <w:rPr>
                <w:rFonts w:ascii="Book Antiqua" w:eastAsia="MingLiU" w:hAnsi="Book Antiqua"/>
              </w:rPr>
            </w:pPr>
          </w:p>
        </w:tc>
        <w:tc>
          <w:tcPr>
            <w:tcW w:w="347" w:type="pct"/>
            <w:tcBorders>
              <w:bottom w:val="single" w:sz="4" w:space="0" w:color="auto"/>
            </w:tcBorders>
          </w:tcPr>
          <w:p w14:paraId="667B732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3.37</w:t>
            </w:r>
          </w:p>
        </w:tc>
        <w:tc>
          <w:tcPr>
            <w:tcW w:w="620" w:type="pct"/>
            <w:tcBorders>
              <w:bottom w:val="single" w:sz="4" w:space="0" w:color="auto"/>
            </w:tcBorders>
            <w:shd w:val="clear" w:color="auto" w:fill="auto"/>
          </w:tcPr>
          <w:p w14:paraId="28FC8E69"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(1.11 to 10.2)</w:t>
            </w:r>
          </w:p>
        </w:tc>
        <w:tc>
          <w:tcPr>
            <w:tcW w:w="449" w:type="pct"/>
            <w:tcBorders>
              <w:bottom w:val="single" w:sz="4" w:space="0" w:color="auto"/>
            </w:tcBorders>
          </w:tcPr>
          <w:p w14:paraId="7BF00850"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4.28</w:t>
            </w:r>
          </w:p>
        </w:tc>
        <w:tc>
          <w:tcPr>
            <w:tcW w:w="727" w:type="pct"/>
            <w:tcBorders>
              <w:bottom w:val="single" w:sz="4" w:space="0" w:color="auto"/>
            </w:tcBorders>
            <w:shd w:val="clear" w:color="auto" w:fill="auto"/>
          </w:tcPr>
          <w:p w14:paraId="427BF1C7" w14:textId="77777777" w:rsidR="0009737D" w:rsidRPr="000D2D63" w:rsidRDefault="0009737D" w:rsidP="00554F20">
            <w:pPr>
              <w:adjustRightInd w:val="0"/>
              <w:snapToGrid w:val="0"/>
              <w:spacing w:line="360" w:lineRule="auto"/>
              <w:jc w:val="both"/>
              <w:rPr>
                <w:rFonts w:ascii="Book Antiqua" w:hAnsi="Book Antiqua"/>
              </w:rPr>
            </w:pPr>
            <w:r w:rsidRPr="000D2D63">
              <w:rPr>
                <w:rFonts w:ascii="Book Antiqua" w:hAnsi="Book Antiqua"/>
              </w:rPr>
              <w:t>(1.32 to 13.9)</w:t>
            </w:r>
          </w:p>
        </w:tc>
      </w:tr>
    </w:tbl>
    <w:p w14:paraId="530F96BF" w14:textId="23EC8856" w:rsidR="005908CF" w:rsidRDefault="00554F20" w:rsidP="00554F20">
      <w:pPr>
        <w:adjustRightInd w:val="0"/>
        <w:snapToGrid w:val="0"/>
        <w:spacing w:line="360" w:lineRule="auto"/>
        <w:jc w:val="both"/>
        <w:rPr>
          <w:rFonts w:ascii="Book Antiqua" w:hAnsi="Book Antiqua"/>
          <w:lang w:eastAsia="zh-CN"/>
        </w:rPr>
      </w:pPr>
      <w:proofErr w:type="spellStart"/>
      <w:proofErr w:type="gramStart"/>
      <w:r w:rsidRPr="000D2D63">
        <w:rPr>
          <w:rFonts w:ascii="Book Antiqua" w:hAnsi="Book Antiqua"/>
          <w:vertAlign w:val="superscript"/>
        </w:rPr>
        <w:t>a</w:t>
      </w:r>
      <w:r w:rsidRPr="000D2D63">
        <w:rPr>
          <w:rFonts w:ascii="Book Antiqua" w:hAnsi="Book Antiqua"/>
        </w:rPr>
        <w:t>Adjusted</w:t>
      </w:r>
      <w:proofErr w:type="spellEnd"/>
      <w:proofErr w:type="gramEnd"/>
      <w:r w:rsidRPr="000D2D63">
        <w:rPr>
          <w:rFonts w:ascii="Book Antiqua" w:hAnsi="Book Antiqua"/>
        </w:rPr>
        <w:t xml:space="preserve"> for age, sex, stage, adjuvant chemotherapy, tumor location and the methylation status of </w:t>
      </w:r>
      <w:r w:rsidRPr="000D2D63">
        <w:rPr>
          <w:rFonts w:ascii="Book Antiqua" w:hAnsi="Book Antiqua"/>
          <w:i/>
        </w:rPr>
        <w:t>CDKN2A, MLH1</w:t>
      </w:r>
      <w:r w:rsidRPr="000D2D63">
        <w:rPr>
          <w:rFonts w:ascii="Book Antiqua" w:hAnsi="Book Antiqua"/>
        </w:rPr>
        <w:t xml:space="preserve"> and </w:t>
      </w:r>
      <w:r w:rsidRPr="000D2D63">
        <w:rPr>
          <w:rFonts w:ascii="Book Antiqua" w:hAnsi="Book Antiqua"/>
          <w:i/>
        </w:rPr>
        <w:t>MGMT</w:t>
      </w:r>
      <w:r w:rsidRPr="000D2D63">
        <w:rPr>
          <w:rFonts w:ascii="Book Antiqua" w:hAnsi="Book Antiqua"/>
        </w:rPr>
        <w:t xml:space="preserve"> gene</w:t>
      </w:r>
      <w:r w:rsidR="005908CF">
        <w:rPr>
          <w:rFonts w:ascii="Book Antiqua" w:hAnsi="Book Antiqua" w:hint="eastAsia"/>
          <w:lang w:eastAsia="zh-CN"/>
        </w:rPr>
        <w:t>.</w:t>
      </w:r>
      <w:r w:rsidR="00373724" w:rsidRPr="00373724">
        <w:rPr>
          <w:rFonts w:ascii="Book Antiqua" w:hAnsi="Book Antiqua"/>
        </w:rPr>
        <w:t xml:space="preserve"> </w:t>
      </w:r>
      <w:r w:rsidR="00373724">
        <w:rPr>
          <w:rFonts w:ascii="Book Antiqua" w:hAnsi="Book Antiqua"/>
        </w:rPr>
        <w:t>HR</w:t>
      </w:r>
      <w:r w:rsidR="00373724">
        <w:rPr>
          <w:rFonts w:ascii="Book Antiqua" w:hAnsi="Book Antiqua" w:hint="eastAsia"/>
          <w:lang w:eastAsia="zh-CN"/>
        </w:rPr>
        <w:t>:</w:t>
      </w:r>
      <w:r w:rsidR="00373724">
        <w:rPr>
          <w:rFonts w:ascii="Book Antiqua" w:hAnsi="Book Antiqua"/>
        </w:rPr>
        <w:t xml:space="preserve"> </w:t>
      </w:r>
      <w:r w:rsidR="00373724">
        <w:rPr>
          <w:rFonts w:ascii="Book Antiqua" w:hAnsi="Book Antiqua" w:hint="eastAsia"/>
          <w:lang w:eastAsia="zh-CN"/>
        </w:rPr>
        <w:t>H</w:t>
      </w:r>
      <w:r w:rsidR="00373724" w:rsidRPr="000D2D63">
        <w:rPr>
          <w:rFonts w:ascii="Book Antiqua" w:hAnsi="Book Antiqua"/>
        </w:rPr>
        <w:t>azard ratio;</w:t>
      </w:r>
      <w:r w:rsidR="00373724">
        <w:rPr>
          <w:rFonts w:ascii="Book Antiqua" w:hAnsi="Book Antiqua" w:hint="eastAsia"/>
          <w:lang w:eastAsia="zh-CN"/>
        </w:rPr>
        <w:t xml:space="preserve"> </w:t>
      </w:r>
      <w:r w:rsidR="00373724">
        <w:rPr>
          <w:rFonts w:ascii="Book Antiqua" w:hAnsi="Book Antiqua"/>
        </w:rPr>
        <w:t>N/A</w:t>
      </w:r>
      <w:r w:rsidR="00373724">
        <w:rPr>
          <w:rFonts w:ascii="Book Antiqua" w:hAnsi="Book Antiqua" w:hint="eastAsia"/>
          <w:lang w:eastAsia="zh-CN"/>
        </w:rPr>
        <w:t>:</w:t>
      </w:r>
      <w:r w:rsidR="00373724">
        <w:rPr>
          <w:rFonts w:ascii="Book Antiqua" w:hAnsi="Book Antiqua"/>
        </w:rPr>
        <w:t xml:space="preserve"> </w:t>
      </w:r>
      <w:r w:rsidR="00373724">
        <w:rPr>
          <w:rFonts w:ascii="Book Antiqua" w:hAnsi="Book Antiqua" w:hint="eastAsia"/>
          <w:lang w:eastAsia="zh-CN"/>
        </w:rPr>
        <w:t>N</w:t>
      </w:r>
      <w:r w:rsidR="00373724" w:rsidRPr="000D2D63">
        <w:rPr>
          <w:rFonts w:ascii="Book Antiqua" w:hAnsi="Book Antiqua"/>
        </w:rPr>
        <w:t>ot applicable</w:t>
      </w:r>
      <w:r w:rsidR="00373724">
        <w:rPr>
          <w:rFonts w:ascii="Book Antiqua" w:hAnsi="Book Antiqua"/>
        </w:rPr>
        <w:t>.</w:t>
      </w:r>
    </w:p>
    <w:p w14:paraId="1816FB93" w14:textId="77777777" w:rsidR="0009737D" w:rsidRDefault="005908CF" w:rsidP="00554F20">
      <w:pPr>
        <w:adjustRightInd w:val="0"/>
        <w:snapToGrid w:val="0"/>
        <w:spacing w:line="360" w:lineRule="auto"/>
        <w:jc w:val="both"/>
        <w:rPr>
          <w:rFonts w:ascii="Book Antiqua" w:hAnsi="Book Antiqua"/>
          <w:b/>
          <w:lang w:eastAsia="zh-CN"/>
        </w:rPr>
      </w:pPr>
      <w:r>
        <w:rPr>
          <w:rFonts w:ascii="Book Antiqua" w:hAnsi="Book Antiqua"/>
          <w:lang w:eastAsia="zh-CN"/>
        </w:rPr>
        <w:br w:type="page"/>
      </w:r>
      <w:r w:rsidRPr="005908CF">
        <w:rPr>
          <w:rFonts w:ascii="Book Antiqua" w:hAnsi="Book Antiqua"/>
          <w:b/>
        </w:rPr>
        <w:t xml:space="preserve">Table 5 Stratified effect between gene promoter region methylation and </w:t>
      </w:r>
      <w:r w:rsidRPr="005908CF">
        <w:rPr>
          <w:rFonts w:ascii="Book Antiqua" w:hAnsi="Book Antiqua"/>
          <w:b/>
          <w:i/>
        </w:rPr>
        <w:t>MTNR1B</w:t>
      </w:r>
      <w:r w:rsidRPr="005908CF">
        <w:rPr>
          <w:rFonts w:ascii="Book Antiqua" w:hAnsi="Book Antiqua"/>
          <w:b/>
        </w:rPr>
        <w:t xml:space="preserve"> genotypes f</w:t>
      </w:r>
      <w:r>
        <w:rPr>
          <w:rFonts w:ascii="Book Antiqua" w:hAnsi="Book Antiqua"/>
          <w:b/>
        </w:rPr>
        <w:t xml:space="preserve">or 5-year </w:t>
      </w:r>
      <w:r>
        <w:rPr>
          <w:rFonts w:ascii="Book Antiqua" w:hAnsi="Book Antiqua" w:hint="eastAsia"/>
          <w:b/>
          <w:lang w:eastAsia="zh-CN"/>
        </w:rPr>
        <w:t>overall survival</w:t>
      </w:r>
      <w:r w:rsidRPr="005908CF">
        <w:rPr>
          <w:rFonts w:ascii="Book Antiqua" w:hAnsi="Book Antiqua"/>
          <w:b/>
        </w:rPr>
        <w:t xml:space="preserve"> of </w:t>
      </w:r>
      <w:bookmarkStart w:id="100" w:name="OLE_LINK246"/>
      <w:bookmarkStart w:id="101" w:name="OLE_LINK247"/>
      <w:r>
        <w:rPr>
          <w:rFonts w:ascii="Book Antiqua" w:hAnsi="Book Antiqua" w:hint="eastAsia"/>
          <w:b/>
          <w:lang w:eastAsia="zh-CN"/>
        </w:rPr>
        <w:t>c</w:t>
      </w:r>
      <w:r w:rsidRPr="005908CF">
        <w:rPr>
          <w:rFonts w:ascii="Book Antiqua" w:hAnsi="Book Antiqua"/>
          <w:b/>
        </w:rPr>
        <w:t>olorectal cancer</w:t>
      </w:r>
      <w:bookmarkEnd w:id="100"/>
      <w:bookmarkEnd w:id="101"/>
      <w:r w:rsidRPr="005908CF">
        <w:rPr>
          <w:rFonts w:ascii="Book Antiqua" w:hAnsi="Book Antiqua"/>
          <w:b/>
        </w:rPr>
        <w:t xml:space="preserve"> patients</w:t>
      </w:r>
    </w:p>
    <w:tbl>
      <w:tblPr>
        <w:tblW w:w="5000" w:type="pct"/>
        <w:jc w:val="center"/>
        <w:tblLook w:val="04A0" w:firstRow="1" w:lastRow="0" w:firstColumn="1" w:lastColumn="0" w:noHBand="0" w:noVBand="1"/>
      </w:tblPr>
      <w:tblGrid>
        <w:gridCol w:w="2267"/>
        <w:gridCol w:w="2227"/>
        <w:gridCol w:w="1368"/>
        <w:gridCol w:w="1275"/>
        <w:gridCol w:w="930"/>
        <w:gridCol w:w="1652"/>
        <w:gridCol w:w="1204"/>
        <w:gridCol w:w="2253"/>
      </w:tblGrid>
      <w:tr w:rsidR="005908CF" w:rsidRPr="005908CF" w14:paraId="3AC8B5D0" w14:textId="77777777" w:rsidTr="005908CF">
        <w:trPr>
          <w:jc w:val="center"/>
        </w:trPr>
        <w:tc>
          <w:tcPr>
            <w:tcW w:w="1705" w:type="pct"/>
            <w:gridSpan w:val="2"/>
            <w:vMerge w:val="restart"/>
            <w:tcBorders>
              <w:top w:val="single" w:sz="4" w:space="0" w:color="auto"/>
            </w:tcBorders>
            <w:shd w:val="clear" w:color="auto" w:fill="auto"/>
          </w:tcPr>
          <w:p w14:paraId="44BDF63E" w14:textId="77777777" w:rsidR="005908CF" w:rsidRPr="005908CF" w:rsidRDefault="005908CF" w:rsidP="00076CB8">
            <w:pPr>
              <w:adjustRightInd w:val="0"/>
              <w:snapToGrid w:val="0"/>
              <w:spacing w:line="360" w:lineRule="auto"/>
              <w:jc w:val="both"/>
              <w:rPr>
                <w:rFonts w:ascii="Book Antiqua" w:hAnsi="Book Antiqua"/>
                <w:b/>
              </w:rPr>
            </w:pPr>
          </w:p>
        </w:tc>
        <w:tc>
          <w:tcPr>
            <w:tcW w:w="519" w:type="pct"/>
            <w:vMerge w:val="restart"/>
            <w:tcBorders>
              <w:top w:val="single" w:sz="4" w:space="0" w:color="auto"/>
            </w:tcBorders>
            <w:shd w:val="clear" w:color="auto" w:fill="auto"/>
            <w:vAlign w:val="center"/>
          </w:tcPr>
          <w:p w14:paraId="469C7912" w14:textId="77777777" w:rsidR="005908CF" w:rsidRPr="005908CF" w:rsidRDefault="005908CF" w:rsidP="00076CB8">
            <w:pPr>
              <w:adjustRightInd w:val="0"/>
              <w:snapToGrid w:val="0"/>
              <w:spacing w:line="360" w:lineRule="auto"/>
              <w:jc w:val="both"/>
              <w:rPr>
                <w:rFonts w:ascii="Book Antiqua" w:hAnsi="Book Antiqua"/>
                <w:b/>
              </w:rPr>
            </w:pPr>
            <w:r w:rsidRPr="005908CF">
              <w:rPr>
                <w:rFonts w:ascii="Book Antiqua" w:hAnsi="Book Antiqua"/>
                <w:b/>
              </w:rPr>
              <w:t>No. of subjects</w:t>
            </w:r>
          </w:p>
        </w:tc>
        <w:tc>
          <w:tcPr>
            <w:tcW w:w="484" w:type="pct"/>
            <w:vMerge w:val="restart"/>
            <w:tcBorders>
              <w:top w:val="single" w:sz="4" w:space="0" w:color="auto"/>
            </w:tcBorders>
            <w:shd w:val="clear" w:color="auto" w:fill="auto"/>
            <w:vAlign w:val="center"/>
          </w:tcPr>
          <w:p w14:paraId="7BDD8B7D" w14:textId="77777777" w:rsidR="005908CF" w:rsidRPr="005908CF" w:rsidRDefault="005908CF" w:rsidP="00076CB8">
            <w:pPr>
              <w:adjustRightInd w:val="0"/>
              <w:snapToGrid w:val="0"/>
              <w:spacing w:line="360" w:lineRule="auto"/>
              <w:jc w:val="both"/>
              <w:rPr>
                <w:rFonts w:ascii="Book Antiqua" w:hAnsi="Book Antiqua"/>
                <w:b/>
              </w:rPr>
            </w:pPr>
            <w:r w:rsidRPr="005908CF">
              <w:rPr>
                <w:rFonts w:ascii="Book Antiqua" w:hAnsi="Book Antiqua"/>
                <w:b/>
              </w:rPr>
              <w:t>No. of cases (%)</w:t>
            </w:r>
          </w:p>
        </w:tc>
        <w:tc>
          <w:tcPr>
            <w:tcW w:w="980" w:type="pct"/>
            <w:gridSpan w:val="2"/>
            <w:tcBorders>
              <w:top w:val="single" w:sz="4" w:space="0" w:color="auto"/>
              <w:bottom w:val="single" w:sz="4" w:space="0" w:color="auto"/>
            </w:tcBorders>
          </w:tcPr>
          <w:p w14:paraId="7D3D4673" w14:textId="77777777" w:rsidR="005908CF" w:rsidRPr="005908CF" w:rsidRDefault="005908CF" w:rsidP="00076CB8">
            <w:pPr>
              <w:adjustRightInd w:val="0"/>
              <w:snapToGrid w:val="0"/>
              <w:spacing w:line="360" w:lineRule="auto"/>
              <w:jc w:val="both"/>
              <w:rPr>
                <w:rFonts w:ascii="Book Antiqua" w:hAnsi="Book Antiqua"/>
                <w:b/>
              </w:rPr>
            </w:pPr>
            <w:r w:rsidRPr="005908CF">
              <w:rPr>
                <w:rFonts w:ascii="Book Antiqua" w:hAnsi="Book Antiqua"/>
                <w:b/>
              </w:rPr>
              <w:t xml:space="preserve">Crude </w:t>
            </w:r>
          </w:p>
        </w:tc>
        <w:tc>
          <w:tcPr>
            <w:tcW w:w="1312" w:type="pct"/>
            <w:gridSpan w:val="2"/>
            <w:tcBorders>
              <w:top w:val="single" w:sz="4" w:space="0" w:color="auto"/>
              <w:bottom w:val="single" w:sz="4" w:space="0" w:color="auto"/>
            </w:tcBorders>
          </w:tcPr>
          <w:p w14:paraId="32C49659" w14:textId="77777777" w:rsidR="005908CF" w:rsidRPr="005908CF" w:rsidRDefault="005908CF" w:rsidP="00076CB8">
            <w:pPr>
              <w:adjustRightInd w:val="0"/>
              <w:snapToGrid w:val="0"/>
              <w:spacing w:line="360" w:lineRule="auto"/>
              <w:jc w:val="both"/>
              <w:rPr>
                <w:rFonts w:ascii="Book Antiqua" w:hAnsi="Book Antiqua"/>
                <w:b/>
              </w:rPr>
            </w:pPr>
            <w:proofErr w:type="spellStart"/>
            <w:r w:rsidRPr="005908CF">
              <w:rPr>
                <w:rFonts w:ascii="Book Antiqua" w:hAnsi="Book Antiqua"/>
                <w:b/>
              </w:rPr>
              <w:t>Adjusted</w:t>
            </w:r>
            <w:r w:rsidRPr="005908CF">
              <w:rPr>
                <w:rFonts w:ascii="Book Antiqua" w:hAnsi="Book Antiqua"/>
                <w:b/>
                <w:vertAlign w:val="superscript"/>
              </w:rPr>
              <w:t>a</w:t>
            </w:r>
            <w:proofErr w:type="spellEnd"/>
            <w:r w:rsidRPr="005908CF">
              <w:rPr>
                <w:rFonts w:ascii="Book Antiqua" w:hAnsi="Book Antiqua"/>
                <w:b/>
              </w:rPr>
              <w:t xml:space="preserve"> </w:t>
            </w:r>
          </w:p>
        </w:tc>
      </w:tr>
      <w:tr w:rsidR="005908CF" w:rsidRPr="005908CF" w14:paraId="4F84FD79" w14:textId="77777777" w:rsidTr="005908CF">
        <w:trPr>
          <w:jc w:val="center"/>
        </w:trPr>
        <w:tc>
          <w:tcPr>
            <w:tcW w:w="1705" w:type="pct"/>
            <w:gridSpan w:val="2"/>
            <w:vMerge/>
            <w:tcBorders>
              <w:bottom w:val="single" w:sz="4" w:space="0" w:color="auto"/>
            </w:tcBorders>
            <w:shd w:val="clear" w:color="auto" w:fill="auto"/>
          </w:tcPr>
          <w:p w14:paraId="40F3D277" w14:textId="77777777" w:rsidR="005908CF" w:rsidRPr="005908CF" w:rsidRDefault="005908CF" w:rsidP="00076CB8">
            <w:pPr>
              <w:adjustRightInd w:val="0"/>
              <w:snapToGrid w:val="0"/>
              <w:spacing w:line="360" w:lineRule="auto"/>
              <w:jc w:val="both"/>
              <w:rPr>
                <w:rFonts w:ascii="Book Antiqua" w:hAnsi="Book Antiqua"/>
                <w:b/>
              </w:rPr>
            </w:pPr>
          </w:p>
        </w:tc>
        <w:tc>
          <w:tcPr>
            <w:tcW w:w="519" w:type="pct"/>
            <w:vMerge/>
            <w:tcBorders>
              <w:bottom w:val="single" w:sz="4" w:space="0" w:color="auto"/>
            </w:tcBorders>
            <w:shd w:val="clear" w:color="auto" w:fill="auto"/>
          </w:tcPr>
          <w:p w14:paraId="64DDFA44" w14:textId="77777777" w:rsidR="005908CF" w:rsidRPr="005908CF" w:rsidRDefault="005908CF" w:rsidP="00076CB8">
            <w:pPr>
              <w:adjustRightInd w:val="0"/>
              <w:snapToGrid w:val="0"/>
              <w:spacing w:line="360" w:lineRule="auto"/>
              <w:jc w:val="both"/>
              <w:rPr>
                <w:rFonts w:ascii="Book Antiqua" w:hAnsi="Book Antiqua"/>
                <w:b/>
              </w:rPr>
            </w:pPr>
          </w:p>
        </w:tc>
        <w:tc>
          <w:tcPr>
            <w:tcW w:w="484" w:type="pct"/>
            <w:vMerge/>
            <w:tcBorders>
              <w:bottom w:val="single" w:sz="4" w:space="0" w:color="auto"/>
            </w:tcBorders>
            <w:shd w:val="clear" w:color="auto" w:fill="auto"/>
          </w:tcPr>
          <w:p w14:paraId="32D6F725" w14:textId="77777777" w:rsidR="005908CF" w:rsidRPr="005908CF" w:rsidRDefault="005908CF" w:rsidP="00076CB8">
            <w:pPr>
              <w:adjustRightInd w:val="0"/>
              <w:snapToGrid w:val="0"/>
              <w:spacing w:line="360" w:lineRule="auto"/>
              <w:jc w:val="both"/>
              <w:rPr>
                <w:rFonts w:ascii="Book Antiqua" w:hAnsi="Book Antiqua"/>
                <w:b/>
              </w:rPr>
            </w:pPr>
          </w:p>
        </w:tc>
        <w:tc>
          <w:tcPr>
            <w:tcW w:w="353" w:type="pct"/>
            <w:tcBorders>
              <w:bottom w:val="single" w:sz="4" w:space="0" w:color="auto"/>
            </w:tcBorders>
          </w:tcPr>
          <w:p w14:paraId="7BD40441" w14:textId="77777777" w:rsidR="005908CF" w:rsidRPr="005908CF" w:rsidRDefault="005908CF" w:rsidP="00076CB8">
            <w:pPr>
              <w:adjustRightInd w:val="0"/>
              <w:snapToGrid w:val="0"/>
              <w:spacing w:line="360" w:lineRule="auto"/>
              <w:jc w:val="both"/>
              <w:rPr>
                <w:rFonts w:ascii="Book Antiqua" w:hAnsi="Book Antiqua"/>
                <w:b/>
              </w:rPr>
            </w:pPr>
            <w:r w:rsidRPr="005908CF">
              <w:rPr>
                <w:rFonts w:ascii="Book Antiqua" w:hAnsi="Book Antiqua"/>
                <w:b/>
              </w:rPr>
              <w:t>HR</w:t>
            </w:r>
          </w:p>
        </w:tc>
        <w:tc>
          <w:tcPr>
            <w:tcW w:w="627" w:type="pct"/>
            <w:tcBorders>
              <w:bottom w:val="single" w:sz="4" w:space="0" w:color="auto"/>
            </w:tcBorders>
            <w:shd w:val="clear" w:color="auto" w:fill="auto"/>
          </w:tcPr>
          <w:p w14:paraId="0FB42C33" w14:textId="77777777" w:rsidR="005908CF" w:rsidRPr="005908CF" w:rsidRDefault="005908CF" w:rsidP="00076CB8">
            <w:pPr>
              <w:adjustRightInd w:val="0"/>
              <w:snapToGrid w:val="0"/>
              <w:spacing w:line="360" w:lineRule="auto"/>
              <w:jc w:val="both"/>
              <w:rPr>
                <w:rFonts w:ascii="Book Antiqua" w:hAnsi="Book Antiqua"/>
                <w:b/>
              </w:rPr>
            </w:pPr>
            <w:r>
              <w:rPr>
                <w:rFonts w:ascii="Book Antiqua" w:hAnsi="Book Antiqua"/>
                <w:b/>
              </w:rPr>
              <w:t>95%</w:t>
            </w:r>
            <w:r w:rsidRPr="005908CF">
              <w:rPr>
                <w:rFonts w:ascii="Book Antiqua" w:hAnsi="Book Antiqua"/>
                <w:b/>
              </w:rPr>
              <w:t>CI</w:t>
            </w:r>
          </w:p>
        </w:tc>
        <w:tc>
          <w:tcPr>
            <w:tcW w:w="457" w:type="pct"/>
            <w:tcBorders>
              <w:bottom w:val="single" w:sz="4" w:space="0" w:color="auto"/>
            </w:tcBorders>
          </w:tcPr>
          <w:p w14:paraId="0E105A4D" w14:textId="77777777" w:rsidR="005908CF" w:rsidRPr="005908CF" w:rsidRDefault="005908CF" w:rsidP="00076CB8">
            <w:pPr>
              <w:adjustRightInd w:val="0"/>
              <w:snapToGrid w:val="0"/>
              <w:spacing w:line="360" w:lineRule="auto"/>
              <w:jc w:val="both"/>
              <w:rPr>
                <w:rFonts w:ascii="Book Antiqua" w:hAnsi="Book Antiqua"/>
                <w:b/>
              </w:rPr>
            </w:pPr>
            <w:r w:rsidRPr="005908CF">
              <w:rPr>
                <w:rFonts w:ascii="Book Antiqua" w:hAnsi="Book Antiqua"/>
                <w:b/>
              </w:rPr>
              <w:t>HR</w:t>
            </w:r>
          </w:p>
        </w:tc>
        <w:tc>
          <w:tcPr>
            <w:tcW w:w="855" w:type="pct"/>
            <w:tcBorders>
              <w:bottom w:val="single" w:sz="4" w:space="0" w:color="auto"/>
            </w:tcBorders>
            <w:shd w:val="clear" w:color="auto" w:fill="auto"/>
          </w:tcPr>
          <w:p w14:paraId="2464F12C" w14:textId="77777777" w:rsidR="005908CF" w:rsidRPr="005908CF" w:rsidRDefault="005908CF" w:rsidP="00076CB8">
            <w:pPr>
              <w:adjustRightInd w:val="0"/>
              <w:snapToGrid w:val="0"/>
              <w:spacing w:line="360" w:lineRule="auto"/>
              <w:jc w:val="both"/>
              <w:rPr>
                <w:rFonts w:ascii="Book Antiqua" w:hAnsi="Book Antiqua"/>
                <w:b/>
              </w:rPr>
            </w:pPr>
            <w:r>
              <w:rPr>
                <w:rFonts w:ascii="Book Antiqua" w:hAnsi="Book Antiqua"/>
                <w:b/>
              </w:rPr>
              <w:t>95%</w:t>
            </w:r>
            <w:r w:rsidRPr="005908CF">
              <w:rPr>
                <w:rFonts w:ascii="Book Antiqua" w:hAnsi="Book Antiqua"/>
                <w:b/>
              </w:rPr>
              <w:t>CI</w:t>
            </w:r>
          </w:p>
        </w:tc>
      </w:tr>
      <w:tr w:rsidR="005908CF" w:rsidRPr="005908CF" w14:paraId="2611E5B5" w14:textId="77777777" w:rsidTr="005908CF">
        <w:trPr>
          <w:jc w:val="center"/>
        </w:trPr>
        <w:tc>
          <w:tcPr>
            <w:tcW w:w="1705" w:type="pct"/>
            <w:gridSpan w:val="2"/>
            <w:tcBorders>
              <w:top w:val="single" w:sz="4" w:space="0" w:color="auto"/>
            </w:tcBorders>
            <w:shd w:val="clear" w:color="auto" w:fill="auto"/>
            <w:vAlign w:val="center"/>
          </w:tcPr>
          <w:p w14:paraId="3BFCF8A7"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rs1387153 (C&gt;T)</w:t>
            </w:r>
          </w:p>
        </w:tc>
        <w:tc>
          <w:tcPr>
            <w:tcW w:w="519" w:type="pct"/>
            <w:tcBorders>
              <w:top w:val="single" w:sz="4" w:space="0" w:color="auto"/>
            </w:tcBorders>
            <w:shd w:val="clear" w:color="auto" w:fill="auto"/>
          </w:tcPr>
          <w:p w14:paraId="72DBF582" w14:textId="77777777" w:rsidR="005908CF" w:rsidRPr="005908CF" w:rsidRDefault="005908CF" w:rsidP="00076CB8">
            <w:pPr>
              <w:adjustRightInd w:val="0"/>
              <w:snapToGrid w:val="0"/>
              <w:spacing w:line="360" w:lineRule="auto"/>
              <w:jc w:val="both"/>
              <w:rPr>
                <w:rFonts w:ascii="Book Antiqua" w:hAnsi="Book Antiqua"/>
              </w:rPr>
            </w:pPr>
          </w:p>
        </w:tc>
        <w:tc>
          <w:tcPr>
            <w:tcW w:w="484" w:type="pct"/>
            <w:tcBorders>
              <w:top w:val="single" w:sz="4" w:space="0" w:color="auto"/>
            </w:tcBorders>
            <w:shd w:val="clear" w:color="auto" w:fill="auto"/>
          </w:tcPr>
          <w:p w14:paraId="7B666A11" w14:textId="77777777" w:rsidR="005908CF" w:rsidRPr="005908CF" w:rsidRDefault="005908CF" w:rsidP="00076CB8">
            <w:pPr>
              <w:adjustRightInd w:val="0"/>
              <w:snapToGrid w:val="0"/>
              <w:spacing w:line="360" w:lineRule="auto"/>
              <w:jc w:val="both"/>
              <w:rPr>
                <w:rFonts w:ascii="Book Antiqua" w:hAnsi="Book Antiqua"/>
              </w:rPr>
            </w:pPr>
          </w:p>
        </w:tc>
        <w:tc>
          <w:tcPr>
            <w:tcW w:w="353" w:type="pct"/>
            <w:tcBorders>
              <w:top w:val="single" w:sz="4" w:space="0" w:color="auto"/>
            </w:tcBorders>
          </w:tcPr>
          <w:p w14:paraId="23001978" w14:textId="77777777" w:rsidR="005908CF" w:rsidRPr="005908CF" w:rsidRDefault="005908CF" w:rsidP="00076CB8">
            <w:pPr>
              <w:adjustRightInd w:val="0"/>
              <w:snapToGrid w:val="0"/>
              <w:spacing w:line="360" w:lineRule="auto"/>
              <w:jc w:val="both"/>
              <w:rPr>
                <w:rFonts w:ascii="Book Antiqua" w:hAnsi="Book Antiqua"/>
              </w:rPr>
            </w:pPr>
          </w:p>
        </w:tc>
        <w:tc>
          <w:tcPr>
            <w:tcW w:w="627" w:type="pct"/>
            <w:tcBorders>
              <w:top w:val="single" w:sz="4" w:space="0" w:color="auto"/>
            </w:tcBorders>
            <w:shd w:val="clear" w:color="auto" w:fill="auto"/>
          </w:tcPr>
          <w:p w14:paraId="55DDDDD8" w14:textId="77777777" w:rsidR="005908CF" w:rsidRPr="005908CF" w:rsidRDefault="005908CF" w:rsidP="00076CB8">
            <w:pPr>
              <w:adjustRightInd w:val="0"/>
              <w:snapToGrid w:val="0"/>
              <w:spacing w:line="360" w:lineRule="auto"/>
              <w:jc w:val="both"/>
              <w:rPr>
                <w:rFonts w:ascii="Book Antiqua" w:hAnsi="Book Antiqua"/>
              </w:rPr>
            </w:pPr>
          </w:p>
        </w:tc>
        <w:tc>
          <w:tcPr>
            <w:tcW w:w="457" w:type="pct"/>
            <w:tcBorders>
              <w:top w:val="single" w:sz="4" w:space="0" w:color="auto"/>
            </w:tcBorders>
          </w:tcPr>
          <w:p w14:paraId="3B948BB9" w14:textId="77777777" w:rsidR="005908CF" w:rsidRPr="005908CF" w:rsidRDefault="005908CF" w:rsidP="00076CB8">
            <w:pPr>
              <w:adjustRightInd w:val="0"/>
              <w:snapToGrid w:val="0"/>
              <w:spacing w:line="360" w:lineRule="auto"/>
              <w:jc w:val="both"/>
              <w:rPr>
                <w:rFonts w:ascii="Book Antiqua" w:hAnsi="Book Antiqua"/>
              </w:rPr>
            </w:pPr>
          </w:p>
        </w:tc>
        <w:tc>
          <w:tcPr>
            <w:tcW w:w="855" w:type="pct"/>
            <w:tcBorders>
              <w:top w:val="single" w:sz="4" w:space="0" w:color="auto"/>
            </w:tcBorders>
            <w:shd w:val="clear" w:color="auto" w:fill="auto"/>
          </w:tcPr>
          <w:p w14:paraId="4CC11365"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28B437BE" w14:textId="77777777" w:rsidTr="005908CF">
        <w:trPr>
          <w:jc w:val="center"/>
        </w:trPr>
        <w:tc>
          <w:tcPr>
            <w:tcW w:w="860" w:type="pct"/>
            <w:vMerge w:val="restart"/>
            <w:shd w:val="clear" w:color="auto" w:fill="auto"/>
            <w:vAlign w:val="center"/>
          </w:tcPr>
          <w:p w14:paraId="17A6065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 xml:space="preserve">TT </w:t>
            </w:r>
            <w:r w:rsidRPr="005908CF">
              <w:rPr>
                <w:rFonts w:ascii="Book Antiqua" w:hAnsi="Book Antiqua"/>
                <w:i/>
              </w:rPr>
              <w:t>vs</w:t>
            </w:r>
            <w:r w:rsidRPr="005908CF">
              <w:rPr>
                <w:rFonts w:ascii="Book Antiqua" w:hAnsi="Book Antiqua"/>
              </w:rPr>
              <w:t xml:space="preserve"> CC</w:t>
            </w:r>
            <w:r>
              <w:rPr>
                <w:rFonts w:ascii="Book Antiqua" w:hAnsi="Book Antiqua" w:hint="eastAsia"/>
                <w:lang w:eastAsia="zh-CN"/>
              </w:rPr>
              <w:t xml:space="preserve"> </w:t>
            </w:r>
            <w:r w:rsidRPr="005908CF">
              <w:rPr>
                <w:rFonts w:ascii="Book Antiqua" w:hAnsi="Book Antiqua"/>
              </w:rPr>
              <w:t>+</w:t>
            </w:r>
            <w:r>
              <w:rPr>
                <w:rFonts w:ascii="Book Antiqua" w:hAnsi="Book Antiqua" w:hint="eastAsia"/>
                <w:lang w:eastAsia="zh-CN"/>
              </w:rPr>
              <w:t xml:space="preserve"> </w:t>
            </w:r>
            <w:r w:rsidRPr="005908CF">
              <w:rPr>
                <w:rFonts w:ascii="Book Antiqua" w:hAnsi="Book Antiqua"/>
              </w:rPr>
              <w:t>CT</w:t>
            </w:r>
          </w:p>
        </w:tc>
        <w:tc>
          <w:tcPr>
            <w:tcW w:w="845" w:type="pct"/>
          </w:tcPr>
          <w:p w14:paraId="574D997C"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CDKN2A</w:t>
            </w:r>
          </w:p>
        </w:tc>
        <w:tc>
          <w:tcPr>
            <w:tcW w:w="519" w:type="pct"/>
            <w:shd w:val="clear" w:color="auto" w:fill="auto"/>
          </w:tcPr>
          <w:p w14:paraId="57060323"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484" w:type="pct"/>
            <w:shd w:val="clear" w:color="auto" w:fill="auto"/>
          </w:tcPr>
          <w:p w14:paraId="1CB32E6F"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21090E33"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73728501"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0B656656"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4C13A52B"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76809857" w14:textId="77777777" w:rsidTr="005908CF">
        <w:trPr>
          <w:jc w:val="center"/>
        </w:trPr>
        <w:tc>
          <w:tcPr>
            <w:tcW w:w="860" w:type="pct"/>
            <w:vMerge/>
            <w:shd w:val="clear" w:color="auto" w:fill="auto"/>
            <w:vAlign w:val="center"/>
          </w:tcPr>
          <w:p w14:paraId="24CB34B0"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22B1146A"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U</w:t>
            </w:r>
          </w:p>
        </w:tc>
        <w:tc>
          <w:tcPr>
            <w:tcW w:w="519" w:type="pct"/>
            <w:shd w:val="clear" w:color="auto" w:fill="auto"/>
          </w:tcPr>
          <w:p w14:paraId="7E68DD21"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10</w:t>
            </w:r>
          </w:p>
        </w:tc>
        <w:tc>
          <w:tcPr>
            <w:tcW w:w="484" w:type="pct"/>
            <w:shd w:val="clear" w:color="auto" w:fill="auto"/>
          </w:tcPr>
          <w:p w14:paraId="17F824CA"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4</w:t>
            </w:r>
            <w:r>
              <w:rPr>
                <w:rFonts w:ascii="Book Antiqua" w:hAnsi="Book Antiqua" w:hint="eastAsia"/>
                <w:lang w:eastAsia="zh-CN"/>
              </w:rPr>
              <w:t xml:space="preserve"> </w:t>
            </w:r>
            <w:r w:rsidRPr="005908CF">
              <w:rPr>
                <w:rFonts w:ascii="Book Antiqua" w:eastAsia="MingLiU" w:hAnsi="Book Antiqua"/>
              </w:rPr>
              <w:t>(40.0)</w:t>
            </w:r>
          </w:p>
        </w:tc>
        <w:tc>
          <w:tcPr>
            <w:tcW w:w="353" w:type="pct"/>
          </w:tcPr>
          <w:p w14:paraId="25A81F2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5.01</w:t>
            </w:r>
          </w:p>
        </w:tc>
        <w:tc>
          <w:tcPr>
            <w:tcW w:w="627" w:type="pct"/>
            <w:shd w:val="clear" w:color="auto" w:fill="auto"/>
          </w:tcPr>
          <w:p w14:paraId="3DBF860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(1.33 to 18.9)</w:t>
            </w:r>
          </w:p>
        </w:tc>
        <w:tc>
          <w:tcPr>
            <w:tcW w:w="457" w:type="pct"/>
          </w:tcPr>
          <w:p w14:paraId="7785FEED"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10.4</w:t>
            </w:r>
          </w:p>
        </w:tc>
        <w:tc>
          <w:tcPr>
            <w:tcW w:w="855" w:type="pct"/>
            <w:shd w:val="clear" w:color="auto" w:fill="auto"/>
          </w:tcPr>
          <w:p w14:paraId="6A91CD5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(1.17 to 92.4)</w:t>
            </w:r>
          </w:p>
        </w:tc>
      </w:tr>
      <w:tr w:rsidR="005908CF" w:rsidRPr="005908CF" w14:paraId="6CEC4296" w14:textId="77777777" w:rsidTr="005908CF">
        <w:trPr>
          <w:jc w:val="center"/>
        </w:trPr>
        <w:tc>
          <w:tcPr>
            <w:tcW w:w="860" w:type="pct"/>
            <w:vMerge/>
            <w:shd w:val="clear" w:color="auto" w:fill="auto"/>
            <w:vAlign w:val="center"/>
          </w:tcPr>
          <w:p w14:paraId="3E6131D9"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31C22F92"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M</w:t>
            </w:r>
          </w:p>
        </w:tc>
        <w:tc>
          <w:tcPr>
            <w:tcW w:w="519" w:type="pct"/>
            <w:shd w:val="clear" w:color="auto" w:fill="auto"/>
          </w:tcPr>
          <w:p w14:paraId="01A7B06F"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11</w:t>
            </w:r>
          </w:p>
        </w:tc>
        <w:tc>
          <w:tcPr>
            <w:tcW w:w="484" w:type="pct"/>
            <w:shd w:val="clear" w:color="auto" w:fill="auto"/>
          </w:tcPr>
          <w:p w14:paraId="1928553D"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4</w:t>
            </w:r>
            <w:r>
              <w:rPr>
                <w:rFonts w:ascii="Book Antiqua" w:hAnsi="Book Antiqua" w:hint="eastAsia"/>
                <w:lang w:eastAsia="zh-CN"/>
              </w:rPr>
              <w:t xml:space="preserve"> </w:t>
            </w:r>
            <w:r w:rsidRPr="005908CF">
              <w:rPr>
                <w:rFonts w:ascii="Book Antiqua" w:eastAsia="MingLiU" w:hAnsi="Book Antiqua"/>
              </w:rPr>
              <w:t>(36.4)</w:t>
            </w:r>
          </w:p>
        </w:tc>
        <w:tc>
          <w:tcPr>
            <w:tcW w:w="353" w:type="pct"/>
          </w:tcPr>
          <w:p w14:paraId="3B5AC081"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3.83</w:t>
            </w:r>
          </w:p>
        </w:tc>
        <w:tc>
          <w:tcPr>
            <w:tcW w:w="627" w:type="pct"/>
            <w:shd w:val="clear" w:color="auto" w:fill="auto"/>
          </w:tcPr>
          <w:p w14:paraId="2397F4D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(0.96 to 15.3)</w:t>
            </w:r>
          </w:p>
        </w:tc>
        <w:tc>
          <w:tcPr>
            <w:tcW w:w="457" w:type="pct"/>
          </w:tcPr>
          <w:p w14:paraId="1797869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8.86</w:t>
            </w:r>
          </w:p>
        </w:tc>
        <w:tc>
          <w:tcPr>
            <w:tcW w:w="855" w:type="pct"/>
            <w:shd w:val="clear" w:color="auto" w:fill="auto"/>
          </w:tcPr>
          <w:p w14:paraId="2B12023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(1.08 to 72.8)</w:t>
            </w:r>
          </w:p>
        </w:tc>
      </w:tr>
      <w:tr w:rsidR="005908CF" w:rsidRPr="005908CF" w14:paraId="0DE1A686" w14:textId="77777777" w:rsidTr="005908CF">
        <w:trPr>
          <w:jc w:val="center"/>
        </w:trPr>
        <w:tc>
          <w:tcPr>
            <w:tcW w:w="860" w:type="pct"/>
            <w:vMerge/>
            <w:shd w:val="clear" w:color="auto" w:fill="auto"/>
            <w:vAlign w:val="center"/>
          </w:tcPr>
          <w:p w14:paraId="3EC35453" w14:textId="77777777" w:rsidR="005908CF" w:rsidRPr="005908CF" w:rsidRDefault="005908CF" w:rsidP="00076CB8">
            <w:pPr>
              <w:adjustRightInd w:val="0"/>
              <w:snapToGrid w:val="0"/>
              <w:spacing w:line="360" w:lineRule="auto"/>
              <w:jc w:val="both"/>
              <w:rPr>
                <w:rFonts w:ascii="Book Antiqua" w:hAnsi="Book Antiqua"/>
              </w:rPr>
            </w:pPr>
          </w:p>
        </w:tc>
        <w:tc>
          <w:tcPr>
            <w:tcW w:w="845" w:type="pct"/>
          </w:tcPr>
          <w:p w14:paraId="6686DA47"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MGMT</w:t>
            </w:r>
          </w:p>
        </w:tc>
        <w:tc>
          <w:tcPr>
            <w:tcW w:w="519" w:type="pct"/>
            <w:shd w:val="clear" w:color="auto" w:fill="auto"/>
          </w:tcPr>
          <w:p w14:paraId="5E70C5BC"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484" w:type="pct"/>
            <w:shd w:val="clear" w:color="auto" w:fill="auto"/>
          </w:tcPr>
          <w:p w14:paraId="275EA560"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74FB12D0"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5F0DA594"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29960DE3"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7C9F7F40"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0001AECF" w14:textId="77777777" w:rsidTr="005908CF">
        <w:trPr>
          <w:jc w:val="center"/>
        </w:trPr>
        <w:tc>
          <w:tcPr>
            <w:tcW w:w="860" w:type="pct"/>
            <w:vMerge/>
            <w:shd w:val="clear" w:color="auto" w:fill="auto"/>
            <w:vAlign w:val="center"/>
          </w:tcPr>
          <w:p w14:paraId="24BE284A"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2E1C6EE8"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U</w:t>
            </w:r>
          </w:p>
        </w:tc>
        <w:tc>
          <w:tcPr>
            <w:tcW w:w="519" w:type="pct"/>
            <w:shd w:val="clear" w:color="auto" w:fill="auto"/>
          </w:tcPr>
          <w:p w14:paraId="13D793D3"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12</w:t>
            </w:r>
          </w:p>
        </w:tc>
        <w:tc>
          <w:tcPr>
            <w:tcW w:w="484" w:type="pct"/>
            <w:shd w:val="clear" w:color="auto" w:fill="auto"/>
          </w:tcPr>
          <w:p w14:paraId="504EBB73"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5</w:t>
            </w:r>
            <w:r>
              <w:rPr>
                <w:rFonts w:ascii="Book Antiqua" w:hAnsi="Book Antiqua" w:hint="eastAsia"/>
                <w:lang w:eastAsia="zh-CN"/>
              </w:rPr>
              <w:t xml:space="preserve"> </w:t>
            </w:r>
            <w:r w:rsidRPr="005908CF">
              <w:rPr>
                <w:rFonts w:ascii="Book Antiqua" w:eastAsia="MingLiU" w:hAnsi="Book Antiqua"/>
              </w:rPr>
              <w:t>(41.7)</w:t>
            </w:r>
          </w:p>
        </w:tc>
        <w:tc>
          <w:tcPr>
            <w:tcW w:w="353" w:type="pct"/>
          </w:tcPr>
          <w:p w14:paraId="777A14A6"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3.63</w:t>
            </w:r>
          </w:p>
        </w:tc>
        <w:tc>
          <w:tcPr>
            <w:tcW w:w="627" w:type="pct"/>
            <w:shd w:val="clear" w:color="auto" w:fill="auto"/>
          </w:tcPr>
          <w:p w14:paraId="21771766"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(1.05 to 12.6)</w:t>
            </w:r>
          </w:p>
        </w:tc>
        <w:tc>
          <w:tcPr>
            <w:tcW w:w="457" w:type="pct"/>
          </w:tcPr>
          <w:p w14:paraId="70C95787"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8.57</w:t>
            </w:r>
          </w:p>
        </w:tc>
        <w:tc>
          <w:tcPr>
            <w:tcW w:w="855" w:type="pct"/>
            <w:shd w:val="clear" w:color="auto" w:fill="auto"/>
          </w:tcPr>
          <w:p w14:paraId="772FCE13"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(1.67 to 44.1)</w:t>
            </w:r>
          </w:p>
        </w:tc>
      </w:tr>
      <w:tr w:rsidR="005908CF" w:rsidRPr="005908CF" w14:paraId="073E6D55" w14:textId="77777777" w:rsidTr="005908CF">
        <w:trPr>
          <w:jc w:val="center"/>
        </w:trPr>
        <w:tc>
          <w:tcPr>
            <w:tcW w:w="860" w:type="pct"/>
            <w:vMerge/>
            <w:shd w:val="clear" w:color="auto" w:fill="auto"/>
            <w:vAlign w:val="center"/>
          </w:tcPr>
          <w:p w14:paraId="5B9BF112"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087C3063"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M</w:t>
            </w:r>
          </w:p>
        </w:tc>
        <w:tc>
          <w:tcPr>
            <w:tcW w:w="519" w:type="pct"/>
            <w:shd w:val="clear" w:color="auto" w:fill="auto"/>
          </w:tcPr>
          <w:p w14:paraId="1F58F612"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9</w:t>
            </w:r>
          </w:p>
        </w:tc>
        <w:tc>
          <w:tcPr>
            <w:tcW w:w="484" w:type="pct"/>
            <w:shd w:val="clear" w:color="auto" w:fill="auto"/>
          </w:tcPr>
          <w:p w14:paraId="32E4DB8B"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3</w:t>
            </w:r>
            <w:r>
              <w:rPr>
                <w:rFonts w:ascii="Book Antiqua" w:hAnsi="Book Antiqua" w:hint="eastAsia"/>
                <w:lang w:eastAsia="zh-CN"/>
              </w:rPr>
              <w:t xml:space="preserve"> </w:t>
            </w:r>
            <w:r w:rsidRPr="005908CF">
              <w:rPr>
                <w:rFonts w:ascii="Book Antiqua" w:eastAsia="MingLiU" w:hAnsi="Book Antiqua"/>
              </w:rPr>
              <w:t>(33.3)</w:t>
            </w:r>
          </w:p>
        </w:tc>
        <w:tc>
          <w:tcPr>
            <w:tcW w:w="353" w:type="pct"/>
          </w:tcPr>
          <w:p w14:paraId="10C7368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4.93</w:t>
            </w:r>
          </w:p>
        </w:tc>
        <w:tc>
          <w:tcPr>
            <w:tcW w:w="627" w:type="pct"/>
            <w:shd w:val="clear" w:color="auto" w:fill="auto"/>
          </w:tcPr>
          <w:p w14:paraId="458349A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(1.10 to 22.1)</w:t>
            </w:r>
          </w:p>
        </w:tc>
        <w:tc>
          <w:tcPr>
            <w:tcW w:w="457" w:type="pct"/>
          </w:tcPr>
          <w:p w14:paraId="58AE8F59"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3.05</w:t>
            </w:r>
          </w:p>
        </w:tc>
        <w:tc>
          <w:tcPr>
            <w:tcW w:w="855" w:type="pct"/>
            <w:shd w:val="clear" w:color="auto" w:fill="auto"/>
          </w:tcPr>
          <w:p w14:paraId="3BBE1BD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(0.33 to 28.0)</w:t>
            </w:r>
          </w:p>
        </w:tc>
      </w:tr>
      <w:tr w:rsidR="005908CF" w:rsidRPr="005908CF" w14:paraId="2E04623B" w14:textId="77777777" w:rsidTr="005908CF">
        <w:trPr>
          <w:jc w:val="center"/>
        </w:trPr>
        <w:tc>
          <w:tcPr>
            <w:tcW w:w="1705" w:type="pct"/>
            <w:gridSpan w:val="2"/>
            <w:shd w:val="clear" w:color="auto" w:fill="auto"/>
            <w:vAlign w:val="center"/>
          </w:tcPr>
          <w:p w14:paraId="00F51D24"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hAnsi="Book Antiqua"/>
              </w:rPr>
              <w:t>rs2166706 (T&gt;C)</w:t>
            </w:r>
          </w:p>
        </w:tc>
        <w:tc>
          <w:tcPr>
            <w:tcW w:w="519" w:type="pct"/>
            <w:shd w:val="clear" w:color="auto" w:fill="auto"/>
          </w:tcPr>
          <w:p w14:paraId="566B9796"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484" w:type="pct"/>
            <w:shd w:val="clear" w:color="auto" w:fill="auto"/>
          </w:tcPr>
          <w:p w14:paraId="78A34775"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2AF94360"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379A74B2"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3B7B9AB2"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0FEA63D3"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747014EB" w14:textId="77777777" w:rsidTr="005908CF">
        <w:trPr>
          <w:jc w:val="center"/>
        </w:trPr>
        <w:tc>
          <w:tcPr>
            <w:tcW w:w="860" w:type="pct"/>
            <w:vMerge w:val="restart"/>
            <w:shd w:val="clear" w:color="auto" w:fill="auto"/>
            <w:vAlign w:val="center"/>
          </w:tcPr>
          <w:p w14:paraId="79393D5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 xml:space="preserve">CC </w:t>
            </w:r>
            <w:r w:rsidRPr="005908CF">
              <w:rPr>
                <w:rFonts w:ascii="Book Antiqua" w:hAnsi="Book Antiqua"/>
                <w:i/>
              </w:rPr>
              <w:t>vs</w:t>
            </w:r>
            <w:r w:rsidRPr="005908CF">
              <w:rPr>
                <w:rFonts w:ascii="Book Antiqua" w:hAnsi="Book Antiqua"/>
              </w:rPr>
              <w:t xml:space="preserve"> TT</w:t>
            </w:r>
            <w:r>
              <w:rPr>
                <w:rFonts w:ascii="Book Antiqua" w:hAnsi="Book Antiqua" w:hint="eastAsia"/>
                <w:lang w:eastAsia="zh-CN"/>
              </w:rPr>
              <w:t xml:space="preserve"> </w:t>
            </w:r>
            <w:r w:rsidRPr="005908CF">
              <w:rPr>
                <w:rFonts w:ascii="Book Antiqua" w:hAnsi="Book Antiqua"/>
              </w:rPr>
              <w:t>+</w:t>
            </w:r>
            <w:r>
              <w:rPr>
                <w:rFonts w:ascii="Book Antiqua" w:hAnsi="Book Antiqua" w:hint="eastAsia"/>
                <w:lang w:eastAsia="zh-CN"/>
              </w:rPr>
              <w:t xml:space="preserve"> </w:t>
            </w:r>
            <w:r w:rsidRPr="005908CF">
              <w:rPr>
                <w:rFonts w:ascii="Book Antiqua" w:hAnsi="Book Antiqua"/>
              </w:rPr>
              <w:t>TC</w:t>
            </w:r>
          </w:p>
        </w:tc>
        <w:tc>
          <w:tcPr>
            <w:tcW w:w="845" w:type="pct"/>
          </w:tcPr>
          <w:p w14:paraId="23F2E628"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CDKN2A</w:t>
            </w:r>
          </w:p>
        </w:tc>
        <w:tc>
          <w:tcPr>
            <w:tcW w:w="519" w:type="pct"/>
            <w:shd w:val="clear" w:color="auto" w:fill="auto"/>
          </w:tcPr>
          <w:p w14:paraId="3874652C"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645A1E40"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70477236"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7FF57035"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05DEA55B"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497A5087"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2F183A43" w14:textId="77777777" w:rsidTr="005908CF">
        <w:trPr>
          <w:jc w:val="center"/>
        </w:trPr>
        <w:tc>
          <w:tcPr>
            <w:tcW w:w="860" w:type="pct"/>
            <w:vMerge/>
            <w:shd w:val="clear" w:color="auto" w:fill="auto"/>
            <w:vAlign w:val="center"/>
          </w:tcPr>
          <w:p w14:paraId="0ADF7F53"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3B2441A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U</w:t>
            </w:r>
          </w:p>
        </w:tc>
        <w:tc>
          <w:tcPr>
            <w:tcW w:w="519" w:type="pct"/>
            <w:shd w:val="clear" w:color="auto" w:fill="auto"/>
          </w:tcPr>
          <w:p w14:paraId="78F8A8B1"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10</w:t>
            </w:r>
          </w:p>
        </w:tc>
        <w:tc>
          <w:tcPr>
            <w:tcW w:w="484" w:type="pct"/>
            <w:shd w:val="clear" w:color="auto" w:fill="auto"/>
          </w:tcPr>
          <w:p w14:paraId="766C917F"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4</w:t>
            </w:r>
            <w:r>
              <w:rPr>
                <w:rFonts w:ascii="Book Antiqua" w:hAnsi="Book Antiqua" w:hint="eastAsia"/>
                <w:lang w:eastAsia="zh-CN"/>
              </w:rPr>
              <w:t xml:space="preserve"> </w:t>
            </w:r>
            <w:r w:rsidRPr="005908CF">
              <w:rPr>
                <w:rFonts w:ascii="Book Antiqua" w:eastAsia="MingLiU" w:hAnsi="Book Antiqua"/>
              </w:rPr>
              <w:t>(40.0)</w:t>
            </w:r>
          </w:p>
        </w:tc>
        <w:tc>
          <w:tcPr>
            <w:tcW w:w="353" w:type="pct"/>
          </w:tcPr>
          <w:p w14:paraId="3E16B77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5.02</w:t>
            </w:r>
          </w:p>
        </w:tc>
        <w:tc>
          <w:tcPr>
            <w:tcW w:w="627" w:type="pct"/>
            <w:shd w:val="clear" w:color="auto" w:fill="auto"/>
          </w:tcPr>
          <w:p w14:paraId="088818B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(1.33 to 19.0)</w:t>
            </w:r>
          </w:p>
        </w:tc>
        <w:tc>
          <w:tcPr>
            <w:tcW w:w="457" w:type="pct"/>
          </w:tcPr>
          <w:p w14:paraId="68299DFD"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10.4</w:t>
            </w:r>
          </w:p>
        </w:tc>
        <w:tc>
          <w:tcPr>
            <w:tcW w:w="855" w:type="pct"/>
            <w:shd w:val="clear" w:color="auto" w:fill="auto"/>
          </w:tcPr>
          <w:p w14:paraId="1F9EEDD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(1.17 to 92.4)</w:t>
            </w:r>
          </w:p>
        </w:tc>
      </w:tr>
      <w:tr w:rsidR="005908CF" w:rsidRPr="005908CF" w14:paraId="5A2D7535" w14:textId="77777777" w:rsidTr="005908CF">
        <w:trPr>
          <w:jc w:val="center"/>
        </w:trPr>
        <w:tc>
          <w:tcPr>
            <w:tcW w:w="860" w:type="pct"/>
            <w:vMerge/>
            <w:shd w:val="clear" w:color="auto" w:fill="auto"/>
            <w:vAlign w:val="center"/>
          </w:tcPr>
          <w:p w14:paraId="4F7FE34C"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783FB4F8"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w:t>
            </w:r>
          </w:p>
        </w:tc>
        <w:tc>
          <w:tcPr>
            <w:tcW w:w="519" w:type="pct"/>
            <w:shd w:val="clear" w:color="auto" w:fill="auto"/>
          </w:tcPr>
          <w:p w14:paraId="3F0E908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13</w:t>
            </w:r>
          </w:p>
        </w:tc>
        <w:tc>
          <w:tcPr>
            <w:tcW w:w="484" w:type="pct"/>
            <w:shd w:val="clear" w:color="auto" w:fill="auto"/>
          </w:tcPr>
          <w:p w14:paraId="2CCC077A"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5</w:t>
            </w:r>
            <w:r>
              <w:rPr>
                <w:rFonts w:ascii="Book Antiqua" w:hAnsi="Book Antiqua" w:hint="eastAsia"/>
                <w:lang w:eastAsia="zh-CN"/>
              </w:rPr>
              <w:t xml:space="preserve"> </w:t>
            </w:r>
            <w:r w:rsidRPr="005908CF">
              <w:rPr>
                <w:rFonts w:ascii="Book Antiqua" w:eastAsia="MingLiU" w:hAnsi="Book Antiqua"/>
              </w:rPr>
              <w:t>(38.5)</w:t>
            </w:r>
          </w:p>
        </w:tc>
        <w:tc>
          <w:tcPr>
            <w:tcW w:w="353" w:type="pct"/>
          </w:tcPr>
          <w:p w14:paraId="2A47AB23"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3.96</w:t>
            </w:r>
          </w:p>
        </w:tc>
        <w:tc>
          <w:tcPr>
            <w:tcW w:w="627" w:type="pct"/>
            <w:shd w:val="clear" w:color="auto" w:fill="auto"/>
          </w:tcPr>
          <w:p w14:paraId="1A7D331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(1.06 to 14.7)</w:t>
            </w:r>
          </w:p>
        </w:tc>
        <w:tc>
          <w:tcPr>
            <w:tcW w:w="457" w:type="pct"/>
          </w:tcPr>
          <w:p w14:paraId="501C9C0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10.1</w:t>
            </w:r>
          </w:p>
        </w:tc>
        <w:tc>
          <w:tcPr>
            <w:tcW w:w="855" w:type="pct"/>
            <w:shd w:val="clear" w:color="auto" w:fill="auto"/>
          </w:tcPr>
          <w:p w14:paraId="749A2FE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(1.49 to 68.0)</w:t>
            </w:r>
          </w:p>
        </w:tc>
      </w:tr>
      <w:tr w:rsidR="005908CF" w:rsidRPr="005908CF" w14:paraId="2B9D80F7" w14:textId="77777777" w:rsidTr="005908CF">
        <w:trPr>
          <w:jc w:val="center"/>
        </w:trPr>
        <w:tc>
          <w:tcPr>
            <w:tcW w:w="860" w:type="pct"/>
            <w:vMerge/>
            <w:shd w:val="clear" w:color="auto" w:fill="auto"/>
            <w:vAlign w:val="center"/>
          </w:tcPr>
          <w:p w14:paraId="1CF6517D" w14:textId="77777777" w:rsidR="005908CF" w:rsidRPr="005908CF" w:rsidRDefault="005908CF" w:rsidP="00076CB8">
            <w:pPr>
              <w:adjustRightInd w:val="0"/>
              <w:snapToGrid w:val="0"/>
              <w:spacing w:line="360" w:lineRule="auto"/>
              <w:jc w:val="both"/>
              <w:rPr>
                <w:rFonts w:ascii="Book Antiqua" w:hAnsi="Book Antiqua"/>
              </w:rPr>
            </w:pPr>
          </w:p>
        </w:tc>
        <w:tc>
          <w:tcPr>
            <w:tcW w:w="845" w:type="pct"/>
          </w:tcPr>
          <w:p w14:paraId="30A0FD1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MGMT</w:t>
            </w:r>
          </w:p>
        </w:tc>
        <w:tc>
          <w:tcPr>
            <w:tcW w:w="519" w:type="pct"/>
            <w:shd w:val="clear" w:color="auto" w:fill="auto"/>
          </w:tcPr>
          <w:p w14:paraId="2B19CBD9"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17AE06AC"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0A42A8DD"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3A54D87D"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640201B5"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3C0875D7"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59BDB325" w14:textId="77777777" w:rsidTr="005908CF">
        <w:trPr>
          <w:jc w:val="center"/>
        </w:trPr>
        <w:tc>
          <w:tcPr>
            <w:tcW w:w="860" w:type="pct"/>
            <w:vMerge/>
            <w:shd w:val="clear" w:color="auto" w:fill="auto"/>
            <w:vAlign w:val="center"/>
          </w:tcPr>
          <w:p w14:paraId="54693EA0"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6494511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U</w:t>
            </w:r>
          </w:p>
        </w:tc>
        <w:tc>
          <w:tcPr>
            <w:tcW w:w="519" w:type="pct"/>
            <w:shd w:val="clear" w:color="auto" w:fill="auto"/>
          </w:tcPr>
          <w:p w14:paraId="28F8F9A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13</w:t>
            </w:r>
          </w:p>
        </w:tc>
        <w:tc>
          <w:tcPr>
            <w:tcW w:w="484" w:type="pct"/>
            <w:shd w:val="clear" w:color="auto" w:fill="auto"/>
          </w:tcPr>
          <w:p w14:paraId="728EBBB5"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5</w:t>
            </w:r>
            <w:r>
              <w:rPr>
                <w:rFonts w:ascii="Book Antiqua" w:hAnsi="Book Antiqua" w:hint="eastAsia"/>
                <w:lang w:eastAsia="zh-CN"/>
              </w:rPr>
              <w:t xml:space="preserve"> </w:t>
            </w:r>
            <w:r w:rsidRPr="005908CF">
              <w:rPr>
                <w:rFonts w:ascii="Book Antiqua" w:eastAsia="MingLiU" w:hAnsi="Book Antiqua"/>
              </w:rPr>
              <w:t>(38.5)</w:t>
            </w:r>
          </w:p>
        </w:tc>
        <w:tc>
          <w:tcPr>
            <w:tcW w:w="353" w:type="pct"/>
          </w:tcPr>
          <w:p w14:paraId="68C3FD7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3.07</w:t>
            </w:r>
          </w:p>
        </w:tc>
        <w:tc>
          <w:tcPr>
            <w:tcW w:w="627" w:type="pct"/>
            <w:shd w:val="clear" w:color="auto" w:fill="auto"/>
          </w:tcPr>
          <w:p w14:paraId="41E0DCF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(0.89 to 10.7)</w:t>
            </w:r>
          </w:p>
        </w:tc>
        <w:tc>
          <w:tcPr>
            <w:tcW w:w="457" w:type="pct"/>
          </w:tcPr>
          <w:p w14:paraId="6A898B7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6.28</w:t>
            </w:r>
          </w:p>
        </w:tc>
        <w:tc>
          <w:tcPr>
            <w:tcW w:w="855" w:type="pct"/>
            <w:shd w:val="clear" w:color="auto" w:fill="auto"/>
          </w:tcPr>
          <w:p w14:paraId="39B7C2E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(1.54 to 25.7)</w:t>
            </w:r>
          </w:p>
        </w:tc>
      </w:tr>
      <w:tr w:rsidR="005908CF" w:rsidRPr="005908CF" w14:paraId="1CC61770" w14:textId="77777777" w:rsidTr="005908CF">
        <w:trPr>
          <w:jc w:val="center"/>
        </w:trPr>
        <w:tc>
          <w:tcPr>
            <w:tcW w:w="860" w:type="pct"/>
            <w:vMerge/>
            <w:shd w:val="clear" w:color="auto" w:fill="auto"/>
            <w:vAlign w:val="center"/>
          </w:tcPr>
          <w:p w14:paraId="5D8E835B"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3F522FF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w:t>
            </w:r>
          </w:p>
        </w:tc>
        <w:tc>
          <w:tcPr>
            <w:tcW w:w="519" w:type="pct"/>
            <w:shd w:val="clear" w:color="auto" w:fill="auto"/>
          </w:tcPr>
          <w:p w14:paraId="4F081FB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23</w:t>
            </w:r>
          </w:p>
        </w:tc>
        <w:tc>
          <w:tcPr>
            <w:tcW w:w="484" w:type="pct"/>
            <w:shd w:val="clear" w:color="auto" w:fill="auto"/>
          </w:tcPr>
          <w:p w14:paraId="05B61776"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9</w:t>
            </w:r>
            <w:r>
              <w:rPr>
                <w:rFonts w:ascii="Book Antiqua" w:hAnsi="Book Antiqua" w:hint="eastAsia"/>
                <w:lang w:eastAsia="zh-CN"/>
              </w:rPr>
              <w:t xml:space="preserve"> </w:t>
            </w:r>
            <w:r w:rsidRPr="005908CF">
              <w:rPr>
                <w:rFonts w:ascii="Book Antiqua" w:eastAsia="MingLiU" w:hAnsi="Book Antiqua"/>
              </w:rPr>
              <w:t>(39.1)</w:t>
            </w:r>
          </w:p>
        </w:tc>
        <w:tc>
          <w:tcPr>
            <w:tcW w:w="353" w:type="pct"/>
          </w:tcPr>
          <w:p w14:paraId="35AECB21"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6.25</w:t>
            </w:r>
          </w:p>
        </w:tc>
        <w:tc>
          <w:tcPr>
            <w:tcW w:w="627" w:type="pct"/>
            <w:shd w:val="clear" w:color="auto" w:fill="auto"/>
          </w:tcPr>
          <w:p w14:paraId="0DB392D9"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(1.56 to 25.1)</w:t>
            </w:r>
          </w:p>
        </w:tc>
        <w:tc>
          <w:tcPr>
            <w:tcW w:w="457" w:type="pct"/>
          </w:tcPr>
          <w:p w14:paraId="3D154AD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8.28</w:t>
            </w:r>
          </w:p>
        </w:tc>
        <w:tc>
          <w:tcPr>
            <w:tcW w:w="855" w:type="pct"/>
            <w:shd w:val="clear" w:color="auto" w:fill="auto"/>
          </w:tcPr>
          <w:p w14:paraId="74E553A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(0.95 to 72.3)</w:t>
            </w:r>
          </w:p>
        </w:tc>
      </w:tr>
      <w:tr w:rsidR="005908CF" w:rsidRPr="005908CF" w14:paraId="40EE4FAD" w14:textId="77777777" w:rsidTr="005908CF">
        <w:trPr>
          <w:jc w:val="center"/>
        </w:trPr>
        <w:tc>
          <w:tcPr>
            <w:tcW w:w="1705" w:type="pct"/>
            <w:gridSpan w:val="2"/>
            <w:shd w:val="clear" w:color="auto" w:fill="auto"/>
            <w:vAlign w:val="center"/>
          </w:tcPr>
          <w:p w14:paraId="767DF65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rs10830963 (C&gt;G)</w:t>
            </w:r>
          </w:p>
        </w:tc>
        <w:tc>
          <w:tcPr>
            <w:tcW w:w="519" w:type="pct"/>
            <w:shd w:val="clear" w:color="auto" w:fill="auto"/>
          </w:tcPr>
          <w:p w14:paraId="59600221"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533E9184"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22615384"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0ACDAB46"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0F305860"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4CBB1A57"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3F833CBC" w14:textId="77777777" w:rsidTr="005908CF">
        <w:trPr>
          <w:jc w:val="center"/>
        </w:trPr>
        <w:tc>
          <w:tcPr>
            <w:tcW w:w="860" w:type="pct"/>
            <w:vMerge w:val="restart"/>
            <w:shd w:val="clear" w:color="auto" w:fill="auto"/>
            <w:vAlign w:val="center"/>
          </w:tcPr>
          <w:p w14:paraId="1173720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 xml:space="preserve">GG </w:t>
            </w:r>
            <w:r w:rsidRPr="005908CF">
              <w:rPr>
                <w:rFonts w:ascii="Book Antiqua" w:hAnsi="Book Antiqua"/>
                <w:i/>
              </w:rPr>
              <w:t>vs</w:t>
            </w:r>
            <w:r w:rsidRPr="005908CF">
              <w:rPr>
                <w:rFonts w:ascii="Book Antiqua" w:hAnsi="Book Antiqua"/>
              </w:rPr>
              <w:t xml:space="preserve"> CC</w:t>
            </w:r>
            <w:r>
              <w:rPr>
                <w:rFonts w:ascii="Book Antiqua" w:hAnsi="Book Antiqua" w:hint="eastAsia"/>
                <w:lang w:eastAsia="zh-CN"/>
              </w:rPr>
              <w:t xml:space="preserve"> </w:t>
            </w:r>
            <w:r w:rsidRPr="005908CF">
              <w:rPr>
                <w:rFonts w:ascii="Book Antiqua" w:hAnsi="Book Antiqua"/>
              </w:rPr>
              <w:t>+</w:t>
            </w:r>
            <w:r>
              <w:rPr>
                <w:rFonts w:ascii="Book Antiqua" w:hAnsi="Book Antiqua" w:hint="eastAsia"/>
                <w:lang w:eastAsia="zh-CN"/>
              </w:rPr>
              <w:t xml:space="preserve"> </w:t>
            </w:r>
            <w:r w:rsidRPr="005908CF">
              <w:rPr>
                <w:rFonts w:ascii="Book Antiqua" w:hAnsi="Book Antiqua"/>
              </w:rPr>
              <w:t>CG</w:t>
            </w:r>
          </w:p>
        </w:tc>
        <w:tc>
          <w:tcPr>
            <w:tcW w:w="845" w:type="pct"/>
          </w:tcPr>
          <w:p w14:paraId="14EAF3CE"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CDKN2A</w:t>
            </w:r>
          </w:p>
        </w:tc>
        <w:tc>
          <w:tcPr>
            <w:tcW w:w="519" w:type="pct"/>
            <w:shd w:val="clear" w:color="auto" w:fill="auto"/>
          </w:tcPr>
          <w:p w14:paraId="1497D737"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2028275C"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3F7AA7C0"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5F82347C"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21245AAE"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0AB792B1"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048C8029" w14:textId="77777777" w:rsidTr="005908CF">
        <w:trPr>
          <w:jc w:val="center"/>
        </w:trPr>
        <w:tc>
          <w:tcPr>
            <w:tcW w:w="860" w:type="pct"/>
            <w:vMerge/>
            <w:shd w:val="clear" w:color="auto" w:fill="auto"/>
            <w:vAlign w:val="center"/>
          </w:tcPr>
          <w:p w14:paraId="28BDC720"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138CCD67"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U</w:t>
            </w:r>
          </w:p>
        </w:tc>
        <w:tc>
          <w:tcPr>
            <w:tcW w:w="519" w:type="pct"/>
            <w:shd w:val="clear" w:color="auto" w:fill="auto"/>
          </w:tcPr>
          <w:p w14:paraId="1BB0936E"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13</w:t>
            </w:r>
          </w:p>
        </w:tc>
        <w:tc>
          <w:tcPr>
            <w:tcW w:w="484" w:type="pct"/>
            <w:shd w:val="clear" w:color="auto" w:fill="auto"/>
          </w:tcPr>
          <w:p w14:paraId="6014A07A"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5</w:t>
            </w:r>
            <w:r>
              <w:rPr>
                <w:rFonts w:ascii="Book Antiqua" w:hAnsi="Book Antiqua" w:hint="eastAsia"/>
                <w:lang w:eastAsia="zh-CN"/>
              </w:rPr>
              <w:t xml:space="preserve"> </w:t>
            </w:r>
            <w:r w:rsidRPr="005908CF">
              <w:rPr>
                <w:rFonts w:ascii="Book Antiqua" w:eastAsia="MingLiU" w:hAnsi="Book Antiqua"/>
              </w:rPr>
              <w:t>(38.5)</w:t>
            </w:r>
          </w:p>
        </w:tc>
        <w:tc>
          <w:tcPr>
            <w:tcW w:w="353" w:type="pct"/>
          </w:tcPr>
          <w:p w14:paraId="125D4708"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4.63</w:t>
            </w:r>
          </w:p>
        </w:tc>
        <w:tc>
          <w:tcPr>
            <w:tcW w:w="627" w:type="pct"/>
            <w:shd w:val="clear" w:color="auto" w:fill="auto"/>
          </w:tcPr>
          <w:p w14:paraId="1F7AC82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(1.24 to 17.3)</w:t>
            </w:r>
          </w:p>
        </w:tc>
        <w:tc>
          <w:tcPr>
            <w:tcW w:w="457" w:type="pct"/>
          </w:tcPr>
          <w:p w14:paraId="445DA6F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8.47</w:t>
            </w:r>
          </w:p>
        </w:tc>
        <w:tc>
          <w:tcPr>
            <w:tcW w:w="855" w:type="pct"/>
            <w:shd w:val="clear" w:color="auto" w:fill="auto"/>
          </w:tcPr>
          <w:p w14:paraId="57DAEB9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(1.57 to 45.6)</w:t>
            </w:r>
          </w:p>
        </w:tc>
      </w:tr>
      <w:tr w:rsidR="005908CF" w:rsidRPr="005908CF" w14:paraId="674BB458" w14:textId="77777777" w:rsidTr="005908CF">
        <w:trPr>
          <w:jc w:val="center"/>
        </w:trPr>
        <w:tc>
          <w:tcPr>
            <w:tcW w:w="860" w:type="pct"/>
            <w:vMerge/>
            <w:shd w:val="clear" w:color="auto" w:fill="auto"/>
            <w:vAlign w:val="center"/>
          </w:tcPr>
          <w:p w14:paraId="1D1D4DE2"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0841984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w:t>
            </w:r>
          </w:p>
        </w:tc>
        <w:tc>
          <w:tcPr>
            <w:tcW w:w="519" w:type="pct"/>
            <w:shd w:val="clear" w:color="auto" w:fill="auto"/>
          </w:tcPr>
          <w:p w14:paraId="577C29C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w:t>
            </w:r>
          </w:p>
        </w:tc>
        <w:tc>
          <w:tcPr>
            <w:tcW w:w="484" w:type="pct"/>
            <w:shd w:val="clear" w:color="auto" w:fill="auto"/>
          </w:tcPr>
          <w:p w14:paraId="515B5111"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5</w:t>
            </w:r>
            <w:r>
              <w:rPr>
                <w:rFonts w:ascii="Book Antiqua" w:hAnsi="Book Antiqua" w:hint="eastAsia"/>
                <w:lang w:eastAsia="zh-CN"/>
              </w:rPr>
              <w:t xml:space="preserve"> </w:t>
            </w:r>
            <w:r w:rsidRPr="005908CF">
              <w:rPr>
                <w:rFonts w:ascii="Book Antiqua" w:eastAsia="MingLiU" w:hAnsi="Book Antiqua"/>
              </w:rPr>
              <w:t>(50.0)</w:t>
            </w:r>
          </w:p>
        </w:tc>
        <w:tc>
          <w:tcPr>
            <w:tcW w:w="353" w:type="pct"/>
          </w:tcPr>
          <w:p w14:paraId="3741E599"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5.61</w:t>
            </w:r>
          </w:p>
        </w:tc>
        <w:tc>
          <w:tcPr>
            <w:tcW w:w="627" w:type="pct"/>
            <w:shd w:val="clear" w:color="auto" w:fill="auto"/>
          </w:tcPr>
          <w:p w14:paraId="7611F20D"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(1.51 to 20.9)</w:t>
            </w:r>
          </w:p>
        </w:tc>
        <w:tc>
          <w:tcPr>
            <w:tcW w:w="457" w:type="pct"/>
          </w:tcPr>
          <w:p w14:paraId="297FC3E7"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27.2</w:t>
            </w:r>
          </w:p>
        </w:tc>
        <w:tc>
          <w:tcPr>
            <w:tcW w:w="855" w:type="pct"/>
            <w:shd w:val="clear" w:color="auto" w:fill="auto"/>
          </w:tcPr>
          <w:p w14:paraId="258B2D0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(3.12 to 233)</w:t>
            </w:r>
          </w:p>
        </w:tc>
      </w:tr>
      <w:tr w:rsidR="005908CF" w:rsidRPr="005908CF" w14:paraId="0AC85997" w14:textId="77777777" w:rsidTr="005908CF">
        <w:trPr>
          <w:jc w:val="center"/>
        </w:trPr>
        <w:tc>
          <w:tcPr>
            <w:tcW w:w="860" w:type="pct"/>
            <w:vMerge/>
            <w:shd w:val="clear" w:color="auto" w:fill="auto"/>
            <w:vAlign w:val="center"/>
          </w:tcPr>
          <w:p w14:paraId="5E527A65"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1D2E5A26"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MGMT</w:t>
            </w:r>
          </w:p>
        </w:tc>
        <w:tc>
          <w:tcPr>
            <w:tcW w:w="519" w:type="pct"/>
            <w:shd w:val="clear" w:color="auto" w:fill="auto"/>
          </w:tcPr>
          <w:p w14:paraId="16451509"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7344BAB4"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2EBB93B0"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6D1D89FF"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2143EB48"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45A5F582"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4B46403A" w14:textId="77777777" w:rsidTr="005908CF">
        <w:trPr>
          <w:jc w:val="center"/>
        </w:trPr>
        <w:tc>
          <w:tcPr>
            <w:tcW w:w="860" w:type="pct"/>
            <w:vMerge/>
            <w:shd w:val="clear" w:color="auto" w:fill="auto"/>
            <w:vAlign w:val="center"/>
          </w:tcPr>
          <w:p w14:paraId="4321B5C5"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7F471E1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U</w:t>
            </w:r>
          </w:p>
        </w:tc>
        <w:tc>
          <w:tcPr>
            <w:tcW w:w="519" w:type="pct"/>
            <w:shd w:val="clear" w:color="auto" w:fill="auto"/>
          </w:tcPr>
          <w:p w14:paraId="6659EB76"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12</w:t>
            </w:r>
          </w:p>
        </w:tc>
        <w:tc>
          <w:tcPr>
            <w:tcW w:w="484" w:type="pct"/>
            <w:shd w:val="clear" w:color="auto" w:fill="auto"/>
          </w:tcPr>
          <w:p w14:paraId="22AAF3FF"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5</w:t>
            </w:r>
            <w:r>
              <w:rPr>
                <w:rFonts w:ascii="Book Antiqua" w:hAnsi="Book Antiqua" w:hint="eastAsia"/>
                <w:lang w:eastAsia="zh-CN"/>
              </w:rPr>
              <w:t xml:space="preserve"> </w:t>
            </w:r>
            <w:r w:rsidRPr="005908CF">
              <w:rPr>
                <w:rFonts w:ascii="Book Antiqua" w:eastAsia="MingLiU" w:hAnsi="Book Antiqua"/>
              </w:rPr>
              <w:t>(41.7)</w:t>
            </w:r>
          </w:p>
        </w:tc>
        <w:tc>
          <w:tcPr>
            <w:tcW w:w="353" w:type="pct"/>
          </w:tcPr>
          <w:p w14:paraId="135F4738"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3.47</w:t>
            </w:r>
          </w:p>
        </w:tc>
        <w:tc>
          <w:tcPr>
            <w:tcW w:w="627" w:type="pct"/>
            <w:shd w:val="clear" w:color="auto" w:fill="auto"/>
          </w:tcPr>
          <w:p w14:paraId="493BF10E"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(1.00 to 12.0)</w:t>
            </w:r>
          </w:p>
        </w:tc>
        <w:tc>
          <w:tcPr>
            <w:tcW w:w="457" w:type="pct"/>
          </w:tcPr>
          <w:p w14:paraId="1B9B8B6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8.50</w:t>
            </w:r>
          </w:p>
        </w:tc>
        <w:tc>
          <w:tcPr>
            <w:tcW w:w="855" w:type="pct"/>
            <w:shd w:val="clear" w:color="auto" w:fill="auto"/>
          </w:tcPr>
          <w:p w14:paraId="393F44F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(1.98 to 36.5)</w:t>
            </w:r>
          </w:p>
        </w:tc>
      </w:tr>
      <w:tr w:rsidR="005908CF" w:rsidRPr="005908CF" w14:paraId="30A9F126" w14:textId="77777777" w:rsidTr="005908CF">
        <w:trPr>
          <w:jc w:val="center"/>
        </w:trPr>
        <w:tc>
          <w:tcPr>
            <w:tcW w:w="860" w:type="pct"/>
            <w:vMerge/>
            <w:shd w:val="clear" w:color="auto" w:fill="auto"/>
            <w:vAlign w:val="center"/>
          </w:tcPr>
          <w:p w14:paraId="611AD240"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5D00D1A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w:t>
            </w:r>
          </w:p>
        </w:tc>
        <w:tc>
          <w:tcPr>
            <w:tcW w:w="519" w:type="pct"/>
            <w:shd w:val="clear" w:color="auto" w:fill="auto"/>
          </w:tcPr>
          <w:p w14:paraId="03776C1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11</w:t>
            </w:r>
          </w:p>
        </w:tc>
        <w:tc>
          <w:tcPr>
            <w:tcW w:w="484" w:type="pct"/>
            <w:shd w:val="clear" w:color="auto" w:fill="auto"/>
          </w:tcPr>
          <w:p w14:paraId="177AEE06"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5</w:t>
            </w:r>
            <w:r>
              <w:rPr>
                <w:rFonts w:ascii="Book Antiqua" w:hAnsi="Book Antiqua" w:hint="eastAsia"/>
                <w:lang w:eastAsia="zh-CN"/>
              </w:rPr>
              <w:t xml:space="preserve"> </w:t>
            </w:r>
            <w:r w:rsidRPr="005908CF">
              <w:rPr>
                <w:rFonts w:ascii="Book Antiqua" w:eastAsia="MingLiU" w:hAnsi="Book Antiqua"/>
              </w:rPr>
              <w:t>(45.5)</w:t>
            </w:r>
          </w:p>
        </w:tc>
        <w:tc>
          <w:tcPr>
            <w:tcW w:w="353" w:type="pct"/>
          </w:tcPr>
          <w:p w14:paraId="620A2815"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7.91</w:t>
            </w:r>
          </w:p>
        </w:tc>
        <w:tc>
          <w:tcPr>
            <w:tcW w:w="627" w:type="pct"/>
            <w:shd w:val="clear" w:color="auto" w:fill="auto"/>
          </w:tcPr>
          <w:p w14:paraId="3AB0878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(1.89 to 33.2)</w:t>
            </w:r>
          </w:p>
        </w:tc>
        <w:tc>
          <w:tcPr>
            <w:tcW w:w="457" w:type="pct"/>
          </w:tcPr>
          <w:p w14:paraId="214CB823"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9.80</w:t>
            </w:r>
          </w:p>
        </w:tc>
        <w:tc>
          <w:tcPr>
            <w:tcW w:w="855" w:type="pct"/>
            <w:shd w:val="clear" w:color="auto" w:fill="auto"/>
          </w:tcPr>
          <w:p w14:paraId="1740EBF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(1.42 to 67.5)</w:t>
            </w:r>
          </w:p>
        </w:tc>
      </w:tr>
      <w:tr w:rsidR="005908CF" w:rsidRPr="005908CF" w14:paraId="5DC4A74B" w14:textId="77777777" w:rsidTr="005908CF">
        <w:trPr>
          <w:jc w:val="center"/>
        </w:trPr>
        <w:tc>
          <w:tcPr>
            <w:tcW w:w="1705" w:type="pct"/>
            <w:gridSpan w:val="2"/>
            <w:shd w:val="clear" w:color="auto" w:fill="auto"/>
          </w:tcPr>
          <w:p w14:paraId="0295070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rs1447352 (A&gt;G)</w:t>
            </w:r>
          </w:p>
        </w:tc>
        <w:tc>
          <w:tcPr>
            <w:tcW w:w="519" w:type="pct"/>
            <w:shd w:val="clear" w:color="auto" w:fill="auto"/>
          </w:tcPr>
          <w:p w14:paraId="2A3BC202"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518E831F"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6349162D"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05E494FE"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2D34832E"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52994A4F"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3436CCF4" w14:textId="77777777" w:rsidTr="005908CF">
        <w:trPr>
          <w:jc w:val="center"/>
        </w:trPr>
        <w:tc>
          <w:tcPr>
            <w:tcW w:w="860" w:type="pct"/>
            <w:vMerge w:val="restart"/>
            <w:shd w:val="clear" w:color="auto" w:fill="auto"/>
            <w:vAlign w:val="center"/>
          </w:tcPr>
          <w:p w14:paraId="5C52C5F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 xml:space="preserve">AA </w:t>
            </w:r>
            <w:r w:rsidRPr="005908CF">
              <w:rPr>
                <w:rFonts w:ascii="Book Antiqua" w:hAnsi="Book Antiqua"/>
                <w:i/>
              </w:rPr>
              <w:t>vs</w:t>
            </w:r>
            <w:r w:rsidRPr="005908CF">
              <w:rPr>
                <w:rFonts w:ascii="Book Antiqua" w:hAnsi="Book Antiqua"/>
              </w:rPr>
              <w:t xml:space="preserve"> GG</w:t>
            </w:r>
            <w:r>
              <w:rPr>
                <w:rFonts w:ascii="Book Antiqua" w:hAnsi="Book Antiqua" w:hint="eastAsia"/>
                <w:lang w:eastAsia="zh-CN"/>
              </w:rPr>
              <w:t xml:space="preserve"> </w:t>
            </w:r>
            <w:r w:rsidRPr="005908CF">
              <w:rPr>
                <w:rFonts w:ascii="Book Antiqua" w:hAnsi="Book Antiqua"/>
              </w:rPr>
              <w:t>+</w:t>
            </w:r>
            <w:r>
              <w:rPr>
                <w:rFonts w:ascii="Book Antiqua" w:hAnsi="Book Antiqua" w:hint="eastAsia"/>
                <w:lang w:eastAsia="zh-CN"/>
              </w:rPr>
              <w:t xml:space="preserve"> </w:t>
            </w:r>
            <w:r w:rsidRPr="005908CF">
              <w:rPr>
                <w:rFonts w:ascii="Book Antiqua" w:hAnsi="Book Antiqua"/>
              </w:rPr>
              <w:t>GA</w:t>
            </w:r>
          </w:p>
        </w:tc>
        <w:tc>
          <w:tcPr>
            <w:tcW w:w="845" w:type="pct"/>
            <w:vAlign w:val="center"/>
          </w:tcPr>
          <w:p w14:paraId="6E8210F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CDKN2A</w:t>
            </w:r>
          </w:p>
        </w:tc>
        <w:tc>
          <w:tcPr>
            <w:tcW w:w="519" w:type="pct"/>
            <w:shd w:val="clear" w:color="auto" w:fill="auto"/>
          </w:tcPr>
          <w:p w14:paraId="0ED0B077"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770E80A5"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026A3BB9"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4081CC66"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4E8B34A1"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4D6EF195"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4B33693D" w14:textId="77777777" w:rsidTr="005908CF">
        <w:trPr>
          <w:jc w:val="center"/>
        </w:trPr>
        <w:tc>
          <w:tcPr>
            <w:tcW w:w="860" w:type="pct"/>
            <w:vMerge/>
            <w:shd w:val="clear" w:color="auto" w:fill="auto"/>
            <w:vAlign w:val="center"/>
          </w:tcPr>
          <w:p w14:paraId="35616EBA"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75E1B759"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U</w:t>
            </w:r>
          </w:p>
        </w:tc>
        <w:tc>
          <w:tcPr>
            <w:tcW w:w="519" w:type="pct"/>
            <w:shd w:val="clear" w:color="auto" w:fill="auto"/>
          </w:tcPr>
          <w:p w14:paraId="6F43D31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22</w:t>
            </w:r>
          </w:p>
        </w:tc>
        <w:tc>
          <w:tcPr>
            <w:tcW w:w="484" w:type="pct"/>
            <w:shd w:val="clear" w:color="auto" w:fill="auto"/>
          </w:tcPr>
          <w:p w14:paraId="1806A3BA"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6</w:t>
            </w:r>
            <w:r>
              <w:rPr>
                <w:rFonts w:ascii="Book Antiqua" w:hAnsi="Book Antiqua" w:hint="eastAsia"/>
                <w:lang w:eastAsia="zh-CN"/>
              </w:rPr>
              <w:t xml:space="preserve"> </w:t>
            </w:r>
            <w:r w:rsidRPr="005908CF">
              <w:rPr>
                <w:rFonts w:ascii="Book Antiqua" w:eastAsia="MingLiU" w:hAnsi="Book Antiqua"/>
              </w:rPr>
              <w:t>(27.3)</w:t>
            </w:r>
          </w:p>
        </w:tc>
        <w:tc>
          <w:tcPr>
            <w:tcW w:w="353" w:type="pct"/>
          </w:tcPr>
          <w:p w14:paraId="51C3E638"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2.05</w:t>
            </w:r>
          </w:p>
        </w:tc>
        <w:tc>
          <w:tcPr>
            <w:tcW w:w="627" w:type="pct"/>
            <w:shd w:val="clear" w:color="auto" w:fill="auto"/>
          </w:tcPr>
          <w:p w14:paraId="6363CF67"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(0.51 to 8.22)</w:t>
            </w:r>
          </w:p>
        </w:tc>
        <w:tc>
          <w:tcPr>
            <w:tcW w:w="457" w:type="pct"/>
          </w:tcPr>
          <w:p w14:paraId="0718933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2.28</w:t>
            </w:r>
          </w:p>
        </w:tc>
        <w:tc>
          <w:tcPr>
            <w:tcW w:w="855" w:type="pct"/>
            <w:shd w:val="clear" w:color="auto" w:fill="auto"/>
          </w:tcPr>
          <w:p w14:paraId="54D35A13"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(0.51 to 10.2)</w:t>
            </w:r>
          </w:p>
        </w:tc>
      </w:tr>
      <w:tr w:rsidR="005908CF" w:rsidRPr="005908CF" w14:paraId="023541FA" w14:textId="77777777" w:rsidTr="005908CF">
        <w:trPr>
          <w:jc w:val="center"/>
        </w:trPr>
        <w:tc>
          <w:tcPr>
            <w:tcW w:w="860" w:type="pct"/>
            <w:vMerge/>
            <w:shd w:val="clear" w:color="auto" w:fill="auto"/>
            <w:vAlign w:val="center"/>
          </w:tcPr>
          <w:p w14:paraId="0E5916F0"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0AD1BD7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w:t>
            </w:r>
          </w:p>
        </w:tc>
        <w:tc>
          <w:tcPr>
            <w:tcW w:w="519" w:type="pct"/>
            <w:shd w:val="clear" w:color="auto" w:fill="auto"/>
          </w:tcPr>
          <w:p w14:paraId="2B5F6F7B"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28</w:t>
            </w:r>
          </w:p>
        </w:tc>
        <w:tc>
          <w:tcPr>
            <w:tcW w:w="484" w:type="pct"/>
            <w:shd w:val="clear" w:color="auto" w:fill="auto"/>
          </w:tcPr>
          <w:p w14:paraId="074479F5"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8</w:t>
            </w:r>
            <w:r>
              <w:rPr>
                <w:rFonts w:ascii="Book Antiqua" w:hAnsi="Book Antiqua" w:hint="eastAsia"/>
                <w:lang w:eastAsia="zh-CN"/>
              </w:rPr>
              <w:t xml:space="preserve"> </w:t>
            </w:r>
            <w:r w:rsidRPr="005908CF">
              <w:rPr>
                <w:rFonts w:ascii="Book Antiqua" w:eastAsia="MingLiU" w:hAnsi="Book Antiqua"/>
              </w:rPr>
              <w:t>(28.6)</w:t>
            </w:r>
          </w:p>
        </w:tc>
        <w:tc>
          <w:tcPr>
            <w:tcW w:w="353" w:type="pct"/>
          </w:tcPr>
          <w:p w14:paraId="69076F4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7.34</w:t>
            </w:r>
          </w:p>
        </w:tc>
        <w:tc>
          <w:tcPr>
            <w:tcW w:w="627" w:type="pct"/>
            <w:shd w:val="clear" w:color="auto" w:fill="auto"/>
          </w:tcPr>
          <w:p w14:paraId="5D454811"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(0.92 to 58.7)</w:t>
            </w:r>
          </w:p>
        </w:tc>
        <w:tc>
          <w:tcPr>
            <w:tcW w:w="457" w:type="pct"/>
          </w:tcPr>
          <w:p w14:paraId="45EA9A61"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9.40</w:t>
            </w:r>
          </w:p>
        </w:tc>
        <w:tc>
          <w:tcPr>
            <w:tcW w:w="855" w:type="pct"/>
            <w:shd w:val="clear" w:color="auto" w:fill="auto"/>
          </w:tcPr>
          <w:p w14:paraId="54314BC9"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(1.02 to 86.8)</w:t>
            </w:r>
          </w:p>
        </w:tc>
      </w:tr>
      <w:tr w:rsidR="005908CF" w:rsidRPr="005908CF" w14:paraId="36510483" w14:textId="77777777" w:rsidTr="005908CF">
        <w:trPr>
          <w:jc w:val="center"/>
        </w:trPr>
        <w:tc>
          <w:tcPr>
            <w:tcW w:w="860" w:type="pct"/>
            <w:vMerge/>
            <w:shd w:val="clear" w:color="auto" w:fill="auto"/>
            <w:vAlign w:val="center"/>
          </w:tcPr>
          <w:p w14:paraId="5030D322"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7C20ABD9"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MGMT</w:t>
            </w:r>
          </w:p>
        </w:tc>
        <w:tc>
          <w:tcPr>
            <w:tcW w:w="519" w:type="pct"/>
            <w:shd w:val="clear" w:color="auto" w:fill="auto"/>
          </w:tcPr>
          <w:p w14:paraId="0C6D9547" w14:textId="77777777" w:rsidR="005908CF" w:rsidRPr="005908CF" w:rsidRDefault="005908CF" w:rsidP="00076CB8">
            <w:pPr>
              <w:adjustRightInd w:val="0"/>
              <w:snapToGrid w:val="0"/>
              <w:spacing w:line="360" w:lineRule="auto"/>
              <w:jc w:val="both"/>
              <w:rPr>
                <w:rFonts w:ascii="Book Antiqua" w:hAnsi="Book Antiqua"/>
              </w:rPr>
            </w:pPr>
          </w:p>
        </w:tc>
        <w:tc>
          <w:tcPr>
            <w:tcW w:w="484" w:type="pct"/>
            <w:shd w:val="clear" w:color="auto" w:fill="auto"/>
          </w:tcPr>
          <w:p w14:paraId="63047891" w14:textId="77777777" w:rsidR="005908CF" w:rsidRPr="005908CF" w:rsidRDefault="005908CF" w:rsidP="00076CB8">
            <w:pPr>
              <w:adjustRightInd w:val="0"/>
              <w:snapToGrid w:val="0"/>
              <w:spacing w:line="360" w:lineRule="auto"/>
              <w:jc w:val="both"/>
              <w:rPr>
                <w:rFonts w:ascii="Book Antiqua" w:eastAsia="MingLiU" w:hAnsi="Book Antiqua"/>
              </w:rPr>
            </w:pPr>
          </w:p>
        </w:tc>
        <w:tc>
          <w:tcPr>
            <w:tcW w:w="353" w:type="pct"/>
          </w:tcPr>
          <w:p w14:paraId="3D924039" w14:textId="77777777" w:rsidR="005908CF" w:rsidRPr="005908CF" w:rsidRDefault="005908CF" w:rsidP="00076CB8">
            <w:pPr>
              <w:adjustRightInd w:val="0"/>
              <w:snapToGrid w:val="0"/>
              <w:spacing w:line="360" w:lineRule="auto"/>
              <w:jc w:val="both"/>
              <w:rPr>
                <w:rFonts w:ascii="Book Antiqua" w:hAnsi="Book Antiqua"/>
              </w:rPr>
            </w:pPr>
          </w:p>
        </w:tc>
        <w:tc>
          <w:tcPr>
            <w:tcW w:w="627" w:type="pct"/>
            <w:shd w:val="clear" w:color="auto" w:fill="auto"/>
          </w:tcPr>
          <w:p w14:paraId="2EB6939D" w14:textId="77777777" w:rsidR="005908CF" w:rsidRPr="005908CF" w:rsidRDefault="005908CF" w:rsidP="00076CB8">
            <w:pPr>
              <w:adjustRightInd w:val="0"/>
              <w:snapToGrid w:val="0"/>
              <w:spacing w:line="360" w:lineRule="auto"/>
              <w:jc w:val="both"/>
              <w:rPr>
                <w:rFonts w:ascii="Book Antiqua" w:hAnsi="Book Antiqua"/>
              </w:rPr>
            </w:pPr>
          </w:p>
        </w:tc>
        <w:tc>
          <w:tcPr>
            <w:tcW w:w="457" w:type="pct"/>
          </w:tcPr>
          <w:p w14:paraId="2D49BDC3" w14:textId="77777777" w:rsidR="005908CF" w:rsidRPr="005908CF" w:rsidRDefault="005908CF" w:rsidP="00076CB8">
            <w:pPr>
              <w:adjustRightInd w:val="0"/>
              <w:snapToGrid w:val="0"/>
              <w:spacing w:line="360" w:lineRule="auto"/>
              <w:jc w:val="both"/>
              <w:rPr>
                <w:rFonts w:ascii="Book Antiqua" w:hAnsi="Book Antiqua"/>
              </w:rPr>
            </w:pPr>
          </w:p>
        </w:tc>
        <w:tc>
          <w:tcPr>
            <w:tcW w:w="855" w:type="pct"/>
            <w:shd w:val="clear" w:color="auto" w:fill="auto"/>
          </w:tcPr>
          <w:p w14:paraId="01019F83" w14:textId="77777777" w:rsidR="005908CF" w:rsidRPr="005908CF" w:rsidRDefault="005908CF" w:rsidP="00076CB8">
            <w:pPr>
              <w:adjustRightInd w:val="0"/>
              <w:snapToGrid w:val="0"/>
              <w:spacing w:line="360" w:lineRule="auto"/>
              <w:jc w:val="both"/>
              <w:rPr>
                <w:rFonts w:ascii="Book Antiqua" w:hAnsi="Book Antiqua"/>
              </w:rPr>
            </w:pPr>
          </w:p>
        </w:tc>
      </w:tr>
      <w:tr w:rsidR="005908CF" w:rsidRPr="005908CF" w14:paraId="05C30E22" w14:textId="77777777" w:rsidTr="005908CF">
        <w:trPr>
          <w:jc w:val="center"/>
        </w:trPr>
        <w:tc>
          <w:tcPr>
            <w:tcW w:w="860" w:type="pct"/>
            <w:vMerge/>
            <w:shd w:val="clear" w:color="auto" w:fill="auto"/>
            <w:vAlign w:val="center"/>
          </w:tcPr>
          <w:p w14:paraId="5D26D79A" w14:textId="77777777" w:rsidR="005908CF" w:rsidRPr="005908CF" w:rsidRDefault="005908CF" w:rsidP="00076CB8">
            <w:pPr>
              <w:adjustRightInd w:val="0"/>
              <w:snapToGrid w:val="0"/>
              <w:spacing w:line="360" w:lineRule="auto"/>
              <w:jc w:val="both"/>
              <w:rPr>
                <w:rFonts w:ascii="Book Antiqua" w:hAnsi="Book Antiqua"/>
              </w:rPr>
            </w:pPr>
          </w:p>
        </w:tc>
        <w:tc>
          <w:tcPr>
            <w:tcW w:w="845" w:type="pct"/>
            <w:vAlign w:val="center"/>
          </w:tcPr>
          <w:p w14:paraId="362A1539"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U</w:t>
            </w:r>
          </w:p>
        </w:tc>
        <w:tc>
          <w:tcPr>
            <w:tcW w:w="519" w:type="pct"/>
            <w:shd w:val="clear" w:color="auto" w:fill="auto"/>
          </w:tcPr>
          <w:p w14:paraId="077D033A"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24</w:t>
            </w:r>
          </w:p>
        </w:tc>
        <w:tc>
          <w:tcPr>
            <w:tcW w:w="484" w:type="pct"/>
            <w:shd w:val="clear" w:color="auto" w:fill="auto"/>
          </w:tcPr>
          <w:p w14:paraId="61F1818A"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8</w:t>
            </w:r>
            <w:r>
              <w:rPr>
                <w:rFonts w:ascii="Book Antiqua" w:hAnsi="Book Antiqua" w:hint="eastAsia"/>
                <w:lang w:eastAsia="zh-CN"/>
              </w:rPr>
              <w:t xml:space="preserve"> </w:t>
            </w:r>
            <w:r w:rsidRPr="005908CF">
              <w:rPr>
                <w:rFonts w:ascii="Book Antiqua" w:eastAsia="MingLiU" w:hAnsi="Book Antiqua"/>
              </w:rPr>
              <w:t>(33.3)</w:t>
            </w:r>
          </w:p>
        </w:tc>
        <w:tc>
          <w:tcPr>
            <w:tcW w:w="353" w:type="pct"/>
          </w:tcPr>
          <w:p w14:paraId="09037130"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3.94</w:t>
            </w:r>
          </w:p>
        </w:tc>
        <w:tc>
          <w:tcPr>
            <w:tcW w:w="627" w:type="pct"/>
            <w:shd w:val="clear" w:color="auto" w:fill="auto"/>
          </w:tcPr>
          <w:p w14:paraId="641A010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(0.84 to 18.6)</w:t>
            </w:r>
          </w:p>
        </w:tc>
        <w:tc>
          <w:tcPr>
            <w:tcW w:w="457" w:type="pct"/>
          </w:tcPr>
          <w:p w14:paraId="54A7158E"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19.4</w:t>
            </w:r>
          </w:p>
        </w:tc>
        <w:tc>
          <w:tcPr>
            <w:tcW w:w="855" w:type="pct"/>
            <w:shd w:val="clear" w:color="auto" w:fill="auto"/>
          </w:tcPr>
          <w:p w14:paraId="28F2CD84"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(2.94 to 128)</w:t>
            </w:r>
          </w:p>
        </w:tc>
      </w:tr>
      <w:tr w:rsidR="005908CF" w:rsidRPr="005908CF" w14:paraId="1C29F574" w14:textId="77777777" w:rsidTr="005908CF">
        <w:trPr>
          <w:jc w:val="center"/>
        </w:trPr>
        <w:tc>
          <w:tcPr>
            <w:tcW w:w="860" w:type="pct"/>
            <w:vMerge/>
            <w:tcBorders>
              <w:bottom w:val="single" w:sz="4" w:space="0" w:color="auto"/>
            </w:tcBorders>
            <w:shd w:val="clear" w:color="auto" w:fill="auto"/>
            <w:vAlign w:val="center"/>
          </w:tcPr>
          <w:p w14:paraId="2701E547" w14:textId="77777777" w:rsidR="005908CF" w:rsidRPr="005908CF" w:rsidRDefault="005908CF" w:rsidP="00076CB8">
            <w:pPr>
              <w:adjustRightInd w:val="0"/>
              <w:snapToGrid w:val="0"/>
              <w:spacing w:line="360" w:lineRule="auto"/>
              <w:jc w:val="both"/>
              <w:rPr>
                <w:rFonts w:ascii="Book Antiqua" w:hAnsi="Book Antiqua"/>
              </w:rPr>
            </w:pPr>
          </w:p>
        </w:tc>
        <w:tc>
          <w:tcPr>
            <w:tcW w:w="845" w:type="pct"/>
            <w:tcBorders>
              <w:bottom w:val="single" w:sz="4" w:space="0" w:color="auto"/>
            </w:tcBorders>
            <w:vAlign w:val="center"/>
          </w:tcPr>
          <w:p w14:paraId="0EC58DBE"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eastAsia="MingLiU" w:hAnsi="Book Antiqua"/>
              </w:rPr>
              <w:t>M</w:t>
            </w:r>
          </w:p>
        </w:tc>
        <w:tc>
          <w:tcPr>
            <w:tcW w:w="519" w:type="pct"/>
            <w:tcBorders>
              <w:bottom w:val="single" w:sz="4" w:space="0" w:color="auto"/>
            </w:tcBorders>
            <w:shd w:val="clear" w:color="auto" w:fill="auto"/>
          </w:tcPr>
          <w:p w14:paraId="4BDB674C"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26</w:t>
            </w:r>
          </w:p>
        </w:tc>
        <w:tc>
          <w:tcPr>
            <w:tcW w:w="484" w:type="pct"/>
            <w:tcBorders>
              <w:bottom w:val="single" w:sz="4" w:space="0" w:color="auto"/>
            </w:tcBorders>
            <w:shd w:val="clear" w:color="auto" w:fill="auto"/>
          </w:tcPr>
          <w:p w14:paraId="3B16AE12" w14:textId="77777777" w:rsidR="005908CF" w:rsidRPr="005908CF" w:rsidRDefault="005908CF" w:rsidP="00076CB8">
            <w:pPr>
              <w:adjustRightInd w:val="0"/>
              <w:snapToGrid w:val="0"/>
              <w:spacing w:line="360" w:lineRule="auto"/>
              <w:jc w:val="both"/>
              <w:rPr>
                <w:rFonts w:ascii="Book Antiqua" w:eastAsia="MingLiU" w:hAnsi="Book Antiqua"/>
              </w:rPr>
            </w:pPr>
            <w:r w:rsidRPr="005908CF">
              <w:rPr>
                <w:rFonts w:ascii="Book Antiqua" w:eastAsia="MingLiU" w:hAnsi="Book Antiqua"/>
              </w:rPr>
              <w:t>6</w:t>
            </w:r>
            <w:r>
              <w:rPr>
                <w:rFonts w:ascii="Book Antiqua" w:hAnsi="Book Antiqua" w:hint="eastAsia"/>
                <w:lang w:eastAsia="zh-CN"/>
              </w:rPr>
              <w:t xml:space="preserve"> </w:t>
            </w:r>
            <w:r w:rsidRPr="005908CF">
              <w:rPr>
                <w:rFonts w:ascii="Book Antiqua" w:eastAsia="MingLiU" w:hAnsi="Book Antiqua"/>
              </w:rPr>
              <w:t>(23.1)</w:t>
            </w:r>
          </w:p>
        </w:tc>
        <w:tc>
          <w:tcPr>
            <w:tcW w:w="353" w:type="pct"/>
            <w:tcBorders>
              <w:bottom w:val="single" w:sz="4" w:space="0" w:color="auto"/>
            </w:tcBorders>
          </w:tcPr>
          <w:p w14:paraId="7020ABBF"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2.77</w:t>
            </w:r>
          </w:p>
        </w:tc>
        <w:tc>
          <w:tcPr>
            <w:tcW w:w="627" w:type="pct"/>
            <w:tcBorders>
              <w:bottom w:val="single" w:sz="4" w:space="0" w:color="auto"/>
            </w:tcBorders>
            <w:shd w:val="clear" w:color="auto" w:fill="auto"/>
          </w:tcPr>
          <w:p w14:paraId="3069BBF8"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(0.56 to 13.7)</w:t>
            </w:r>
          </w:p>
        </w:tc>
        <w:tc>
          <w:tcPr>
            <w:tcW w:w="457" w:type="pct"/>
            <w:tcBorders>
              <w:bottom w:val="single" w:sz="4" w:space="0" w:color="auto"/>
            </w:tcBorders>
          </w:tcPr>
          <w:p w14:paraId="635CDD0D"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2.04</w:t>
            </w:r>
          </w:p>
        </w:tc>
        <w:tc>
          <w:tcPr>
            <w:tcW w:w="855" w:type="pct"/>
            <w:tcBorders>
              <w:bottom w:val="single" w:sz="4" w:space="0" w:color="auto"/>
            </w:tcBorders>
            <w:shd w:val="clear" w:color="auto" w:fill="auto"/>
          </w:tcPr>
          <w:p w14:paraId="7C993241" w14:textId="77777777" w:rsidR="005908CF" w:rsidRPr="005908CF" w:rsidRDefault="005908CF" w:rsidP="00076CB8">
            <w:pPr>
              <w:adjustRightInd w:val="0"/>
              <w:snapToGrid w:val="0"/>
              <w:spacing w:line="360" w:lineRule="auto"/>
              <w:jc w:val="both"/>
              <w:rPr>
                <w:rFonts w:ascii="Book Antiqua" w:hAnsi="Book Antiqua"/>
              </w:rPr>
            </w:pPr>
            <w:r w:rsidRPr="005908CF">
              <w:rPr>
                <w:rFonts w:ascii="Book Antiqua" w:hAnsi="Book Antiqua"/>
              </w:rPr>
              <w:t>(0.35 to 12.0)</w:t>
            </w:r>
          </w:p>
        </w:tc>
      </w:tr>
    </w:tbl>
    <w:p w14:paraId="10BA3723" w14:textId="04A6A6D8" w:rsidR="005908CF" w:rsidRDefault="005908CF" w:rsidP="005908CF">
      <w:pPr>
        <w:adjustRightInd w:val="0"/>
        <w:snapToGrid w:val="0"/>
        <w:spacing w:line="360" w:lineRule="auto"/>
        <w:jc w:val="both"/>
        <w:rPr>
          <w:rFonts w:ascii="Book Antiqua" w:hAnsi="Book Antiqua"/>
          <w:lang w:eastAsia="zh-CN"/>
        </w:rPr>
      </w:pPr>
      <w:proofErr w:type="spellStart"/>
      <w:proofErr w:type="gramStart"/>
      <w:r w:rsidRPr="005908CF">
        <w:rPr>
          <w:rFonts w:ascii="Book Antiqua" w:hAnsi="Book Antiqua"/>
          <w:vertAlign w:val="superscript"/>
          <w:lang w:eastAsia="zh-CN"/>
        </w:rPr>
        <w:t>a</w:t>
      </w:r>
      <w:r w:rsidRPr="005908CF">
        <w:rPr>
          <w:rFonts w:ascii="Book Antiqua" w:hAnsi="Book Antiqua"/>
          <w:lang w:eastAsia="zh-CN"/>
        </w:rPr>
        <w:t>Adjusted</w:t>
      </w:r>
      <w:proofErr w:type="spellEnd"/>
      <w:proofErr w:type="gramEnd"/>
      <w:r w:rsidRPr="005908CF">
        <w:rPr>
          <w:rFonts w:ascii="Book Antiqua" w:hAnsi="Book Antiqua"/>
          <w:lang w:eastAsia="zh-CN"/>
        </w:rPr>
        <w:t xml:space="preserve"> for age, sex, stage, adjuvant chemotherapy, tumor location and the methylation status of </w:t>
      </w:r>
      <w:r w:rsidRPr="005908CF">
        <w:rPr>
          <w:rFonts w:ascii="Book Antiqua" w:hAnsi="Book Antiqua"/>
          <w:i/>
          <w:lang w:eastAsia="zh-CN"/>
        </w:rPr>
        <w:t>CDKN2A</w:t>
      </w:r>
      <w:r w:rsidRPr="005908CF">
        <w:rPr>
          <w:rFonts w:ascii="Book Antiqua" w:hAnsi="Book Antiqua"/>
          <w:lang w:eastAsia="zh-CN"/>
        </w:rPr>
        <w:t xml:space="preserve"> and </w:t>
      </w:r>
      <w:r w:rsidRPr="005908CF">
        <w:rPr>
          <w:rFonts w:ascii="Book Antiqua" w:hAnsi="Book Antiqua"/>
          <w:i/>
          <w:lang w:eastAsia="zh-CN"/>
        </w:rPr>
        <w:t>MLH1</w:t>
      </w:r>
      <w:r w:rsidRPr="005908CF">
        <w:rPr>
          <w:rFonts w:ascii="Book Antiqua" w:hAnsi="Book Antiqua"/>
          <w:lang w:eastAsia="zh-CN"/>
        </w:rPr>
        <w:t xml:space="preserve"> or </w:t>
      </w:r>
      <w:r w:rsidRPr="005908CF">
        <w:rPr>
          <w:rFonts w:ascii="Book Antiqua" w:hAnsi="Book Antiqua"/>
          <w:i/>
          <w:lang w:eastAsia="zh-CN"/>
        </w:rPr>
        <w:t>MGMT</w:t>
      </w:r>
      <w:r w:rsidRPr="005908CF">
        <w:rPr>
          <w:rFonts w:ascii="Book Antiqua" w:hAnsi="Book Antiqua"/>
          <w:lang w:eastAsia="zh-CN"/>
        </w:rPr>
        <w:t xml:space="preserve"> and </w:t>
      </w:r>
      <w:r w:rsidRPr="005908CF">
        <w:rPr>
          <w:rFonts w:ascii="Book Antiqua" w:hAnsi="Book Antiqua"/>
          <w:i/>
          <w:lang w:eastAsia="zh-CN"/>
        </w:rPr>
        <w:t>MLH1</w:t>
      </w:r>
      <w:r w:rsidRPr="005908CF">
        <w:rPr>
          <w:rFonts w:ascii="Book Antiqua" w:hAnsi="Book Antiqua"/>
          <w:lang w:eastAsia="zh-CN"/>
        </w:rPr>
        <w:t xml:space="preserve"> gene</w:t>
      </w:r>
      <w:r>
        <w:rPr>
          <w:rFonts w:ascii="Book Antiqua" w:hAnsi="Book Antiqua" w:hint="eastAsia"/>
          <w:lang w:eastAsia="zh-CN"/>
        </w:rPr>
        <w:t>.</w:t>
      </w:r>
      <w:r w:rsidR="00CE5E85" w:rsidRPr="00CE5E85">
        <w:rPr>
          <w:rFonts w:ascii="Book Antiqua" w:hAnsi="Book Antiqua"/>
          <w:lang w:eastAsia="zh-CN"/>
        </w:rPr>
        <w:t xml:space="preserve"> </w:t>
      </w:r>
      <w:r w:rsidR="00CE5E85">
        <w:rPr>
          <w:rFonts w:ascii="Book Antiqua" w:hAnsi="Book Antiqua"/>
          <w:lang w:eastAsia="zh-CN"/>
        </w:rPr>
        <w:t>U</w:t>
      </w:r>
      <w:r w:rsidR="00CE5E85">
        <w:rPr>
          <w:rFonts w:ascii="Book Antiqua" w:hAnsi="Book Antiqua" w:hint="eastAsia"/>
          <w:lang w:eastAsia="zh-CN"/>
        </w:rPr>
        <w:t>:</w:t>
      </w:r>
      <w:r w:rsidR="00CE5E85">
        <w:rPr>
          <w:rFonts w:ascii="Book Antiqua" w:hAnsi="Book Antiqua"/>
          <w:lang w:eastAsia="zh-CN"/>
        </w:rPr>
        <w:t xml:space="preserve"> </w:t>
      </w:r>
      <w:proofErr w:type="spellStart"/>
      <w:r w:rsidR="00CE5E85">
        <w:rPr>
          <w:rFonts w:ascii="Book Antiqua" w:hAnsi="Book Antiqua"/>
          <w:lang w:eastAsia="zh-CN"/>
        </w:rPr>
        <w:t>Unmethylation</w:t>
      </w:r>
      <w:proofErr w:type="spellEnd"/>
      <w:r w:rsidR="00CE5E85">
        <w:rPr>
          <w:rFonts w:ascii="Book Antiqua" w:hAnsi="Book Antiqua"/>
          <w:lang w:eastAsia="zh-CN"/>
        </w:rPr>
        <w:t>; M</w:t>
      </w:r>
      <w:r w:rsidR="00CE5E85">
        <w:rPr>
          <w:rFonts w:ascii="Book Antiqua" w:hAnsi="Book Antiqua" w:hint="eastAsia"/>
          <w:lang w:eastAsia="zh-CN"/>
        </w:rPr>
        <w:t>:</w:t>
      </w:r>
      <w:r w:rsidR="00CE5E85">
        <w:rPr>
          <w:rFonts w:ascii="Book Antiqua" w:hAnsi="Book Antiqua"/>
          <w:lang w:eastAsia="zh-CN"/>
        </w:rPr>
        <w:t xml:space="preserve"> Methylation; HR</w:t>
      </w:r>
      <w:r w:rsidR="00CE5E85">
        <w:rPr>
          <w:rFonts w:ascii="Book Antiqua" w:hAnsi="Book Antiqua" w:hint="eastAsia"/>
          <w:lang w:eastAsia="zh-CN"/>
        </w:rPr>
        <w:t>:</w:t>
      </w:r>
      <w:r w:rsidR="00CE5E85">
        <w:rPr>
          <w:rFonts w:ascii="Book Antiqua" w:hAnsi="Book Antiqua"/>
          <w:lang w:eastAsia="zh-CN"/>
        </w:rPr>
        <w:t xml:space="preserve"> </w:t>
      </w:r>
      <w:r w:rsidR="00CE5E85">
        <w:rPr>
          <w:rFonts w:ascii="Book Antiqua" w:hAnsi="Book Antiqua" w:hint="eastAsia"/>
          <w:lang w:eastAsia="zh-CN"/>
        </w:rPr>
        <w:t>H</w:t>
      </w:r>
      <w:r w:rsidR="00CE5E85" w:rsidRPr="005908CF">
        <w:rPr>
          <w:rFonts w:ascii="Book Antiqua" w:hAnsi="Book Antiqua"/>
          <w:lang w:eastAsia="zh-CN"/>
        </w:rPr>
        <w:t>azard ratio</w:t>
      </w:r>
      <w:r w:rsidR="00CE5E85">
        <w:rPr>
          <w:rFonts w:ascii="Book Antiqua" w:hAnsi="Book Antiqua"/>
          <w:lang w:eastAsia="zh-CN"/>
        </w:rPr>
        <w:t>.</w:t>
      </w:r>
    </w:p>
    <w:p w14:paraId="52E204F1" w14:textId="77777777" w:rsidR="005908CF" w:rsidRDefault="005908CF" w:rsidP="005908CF">
      <w:pPr>
        <w:adjustRightInd w:val="0"/>
        <w:snapToGrid w:val="0"/>
        <w:spacing w:line="360" w:lineRule="auto"/>
        <w:jc w:val="both"/>
        <w:rPr>
          <w:rFonts w:ascii="Book Antiqua" w:hAnsi="Book Antiqua"/>
          <w:b/>
          <w:lang w:eastAsia="zh-CN"/>
        </w:rPr>
      </w:pPr>
      <w:r>
        <w:rPr>
          <w:rFonts w:ascii="Book Antiqua" w:hAnsi="Book Antiqua"/>
          <w:lang w:eastAsia="zh-CN"/>
        </w:rPr>
        <w:br w:type="page"/>
      </w:r>
      <w:r w:rsidR="00C91535" w:rsidRPr="00C91535">
        <w:rPr>
          <w:rFonts w:ascii="Book Antiqua" w:hAnsi="Book Antiqua"/>
          <w:b/>
          <w:lang w:eastAsia="zh-CN"/>
        </w:rPr>
        <w:t xml:space="preserve">Table 6 </w:t>
      </w:r>
      <w:r w:rsidR="00C91535" w:rsidRPr="00C91535">
        <w:rPr>
          <w:rFonts w:ascii="Book Antiqua" w:hAnsi="Book Antiqua" w:hint="eastAsia"/>
          <w:b/>
          <w:lang w:eastAsia="zh-CN"/>
        </w:rPr>
        <w:t>C</w:t>
      </w:r>
      <w:r w:rsidR="00C91535" w:rsidRPr="00C91535">
        <w:rPr>
          <w:rFonts w:ascii="Book Antiqua" w:hAnsi="Book Antiqua"/>
          <w:b/>
          <w:lang w:eastAsia="zh-CN"/>
        </w:rPr>
        <w:t xml:space="preserve">umulative effect of </w:t>
      </w:r>
      <w:r w:rsidR="00C91535" w:rsidRPr="00C91535">
        <w:rPr>
          <w:rFonts w:ascii="Book Antiqua" w:hAnsi="Book Antiqua"/>
          <w:b/>
          <w:i/>
          <w:lang w:eastAsia="zh-CN"/>
        </w:rPr>
        <w:t>MTNR1B</w:t>
      </w:r>
      <w:r w:rsidR="00C91535" w:rsidRPr="00C91535">
        <w:rPr>
          <w:rFonts w:ascii="Book Antiqua" w:hAnsi="Book Antiqua"/>
          <w:b/>
          <w:lang w:eastAsia="zh-CN"/>
        </w:rPr>
        <w:t xml:space="preserve"> </w:t>
      </w:r>
      <w:r w:rsidR="00C91535" w:rsidRPr="00C91535">
        <w:rPr>
          <w:rFonts w:ascii="Book Antiqua" w:eastAsia="Book Antiqua" w:hAnsi="Book Antiqua" w:cs="Book Antiqua"/>
          <w:b/>
          <w:color w:val="000000"/>
        </w:rPr>
        <w:t>single-nucleotide polymorphism</w:t>
      </w:r>
      <w:r w:rsidR="00C91535" w:rsidRPr="00C91535">
        <w:rPr>
          <w:rFonts w:ascii="Book Antiqua" w:hAnsi="Book Antiqua"/>
          <w:b/>
          <w:lang w:eastAsia="zh-CN"/>
        </w:rPr>
        <w:t xml:space="preserve"> associated with 5-year </w:t>
      </w:r>
      <w:r w:rsidR="00C91535" w:rsidRPr="00C91535">
        <w:rPr>
          <w:rFonts w:ascii="Book Antiqua" w:hAnsi="Book Antiqua" w:hint="eastAsia"/>
          <w:b/>
          <w:lang w:eastAsia="zh-CN"/>
        </w:rPr>
        <w:t>overall survival</w:t>
      </w:r>
      <w:r w:rsidR="00C91535" w:rsidRPr="00C91535">
        <w:rPr>
          <w:rFonts w:ascii="Book Antiqua" w:hAnsi="Book Antiqua"/>
          <w:b/>
          <w:lang w:eastAsia="zh-CN"/>
        </w:rPr>
        <w:t xml:space="preserve"> of </w:t>
      </w:r>
      <w:bookmarkStart w:id="102" w:name="OLE_LINK251"/>
      <w:bookmarkStart w:id="103" w:name="OLE_LINK252"/>
      <w:r w:rsidR="00C91535" w:rsidRPr="00C91535">
        <w:rPr>
          <w:rFonts w:ascii="Book Antiqua" w:hAnsi="Book Antiqua"/>
          <w:b/>
          <w:lang w:eastAsia="zh-CN"/>
        </w:rPr>
        <w:t>c</w:t>
      </w:r>
      <w:r w:rsidR="00C91535" w:rsidRPr="00C91535">
        <w:rPr>
          <w:rFonts w:ascii="Book Antiqua" w:hAnsi="Book Antiqua"/>
          <w:b/>
        </w:rPr>
        <w:t>olorectal cancer</w:t>
      </w:r>
      <w:bookmarkEnd w:id="102"/>
      <w:bookmarkEnd w:id="103"/>
      <w:r w:rsidR="00C91535" w:rsidRPr="00C91535">
        <w:rPr>
          <w:rFonts w:ascii="Book Antiqua" w:hAnsi="Book Antiqua"/>
          <w:b/>
          <w:lang w:eastAsia="zh-CN"/>
        </w:rPr>
        <w:t xml:space="preserve"> patients</w:t>
      </w:r>
    </w:p>
    <w:tbl>
      <w:tblPr>
        <w:tblW w:w="5000" w:type="pct"/>
        <w:jc w:val="center"/>
        <w:tblLook w:val="04A0" w:firstRow="1" w:lastRow="0" w:firstColumn="1" w:lastColumn="0" w:noHBand="0" w:noVBand="1"/>
      </w:tblPr>
      <w:tblGrid>
        <w:gridCol w:w="5001"/>
        <w:gridCol w:w="1352"/>
        <w:gridCol w:w="1268"/>
        <w:gridCol w:w="925"/>
        <w:gridCol w:w="1655"/>
        <w:gridCol w:w="1199"/>
        <w:gridCol w:w="1776"/>
      </w:tblGrid>
      <w:tr w:rsidR="00C91535" w:rsidRPr="003C5022" w14:paraId="03C1F2FF" w14:textId="77777777" w:rsidTr="00C91535">
        <w:trPr>
          <w:jc w:val="center"/>
        </w:trPr>
        <w:tc>
          <w:tcPr>
            <w:tcW w:w="1898" w:type="pct"/>
            <w:vMerge w:val="restart"/>
            <w:tcBorders>
              <w:top w:val="single" w:sz="4" w:space="0" w:color="auto"/>
            </w:tcBorders>
            <w:shd w:val="clear" w:color="auto" w:fill="auto"/>
          </w:tcPr>
          <w:p w14:paraId="43E4797A" w14:textId="77777777" w:rsidR="00C91535" w:rsidRPr="003C5022" w:rsidRDefault="00C91535" w:rsidP="00076CB8">
            <w:pPr>
              <w:adjustRightInd w:val="0"/>
              <w:snapToGrid w:val="0"/>
              <w:spacing w:line="360" w:lineRule="auto"/>
              <w:jc w:val="both"/>
              <w:rPr>
                <w:rFonts w:ascii="Book Antiqua" w:hAnsi="Book Antiqua"/>
                <w:b/>
                <w:i/>
              </w:rPr>
            </w:pPr>
          </w:p>
        </w:tc>
        <w:tc>
          <w:tcPr>
            <w:tcW w:w="513" w:type="pct"/>
            <w:vMerge w:val="restart"/>
            <w:tcBorders>
              <w:top w:val="single" w:sz="4" w:space="0" w:color="auto"/>
            </w:tcBorders>
            <w:shd w:val="clear" w:color="auto" w:fill="auto"/>
            <w:vAlign w:val="center"/>
          </w:tcPr>
          <w:p w14:paraId="2F1514B0"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b/>
              </w:rPr>
              <w:t>No. of subjects</w:t>
            </w:r>
          </w:p>
        </w:tc>
        <w:tc>
          <w:tcPr>
            <w:tcW w:w="481" w:type="pct"/>
            <w:vMerge w:val="restart"/>
            <w:tcBorders>
              <w:top w:val="single" w:sz="4" w:space="0" w:color="auto"/>
            </w:tcBorders>
            <w:shd w:val="clear" w:color="auto" w:fill="auto"/>
            <w:vAlign w:val="center"/>
          </w:tcPr>
          <w:p w14:paraId="56C775D5"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b/>
              </w:rPr>
              <w:t>No. of cases (%)</w:t>
            </w:r>
          </w:p>
        </w:tc>
        <w:tc>
          <w:tcPr>
            <w:tcW w:w="979" w:type="pct"/>
            <w:gridSpan w:val="2"/>
            <w:tcBorders>
              <w:top w:val="single" w:sz="4" w:space="0" w:color="auto"/>
              <w:bottom w:val="single" w:sz="4" w:space="0" w:color="auto"/>
            </w:tcBorders>
          </w:tcPr>
          <w:p w14:paraId="3D005AAD"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b/>
              </w:rPr>
              <w:t xml:space="preserve">Crude </w:t>
            </w:r>
          </w:p>
        </w:tc>
        <w:tc>
          <w:tcPr>
            <w:tcW w:w="1129" w:type="pct"/>
            <w:gridSpan w:val="2"/>
            <w:tcBorders>
              <w:top w:val="single" w:sz="4" w:space="0" w:color="auto"/>
              <w:bottom w:val="single" w:sz="4" w:space="0" w:color="auto"/>
            </w:tcBorders>
          </w:tcPr>
          <w:p w14:paraId="51A360B5" w14:textId="77777777" w:rsidR="00C91535" w:rsidRPr="003C5022" w:rsidRDefault="00C91535" w:rsidP="00076CB8">
            <w:pPr>
              <w:adjustRightInd w:val="0"/>
              <w:snapToGrid w:val="0"/>
              <w:spacing w:line="360" w:lineRule="auto"/>
              <w:jc w:val="both"/>
              <w:rPr>
                <w:rFonts w:ascii="Book Antiqua" w:hAnsi="Book Antiqua"/>
              </w:rPr>
            </w:pPr>
            <w:proofErr w:type="spellStart"/>
            <w:r w:rsidRPr="003C5022">
              <w:rPr>
                <w:rFonts w:ascii="Book Antiqua" w:hAnsi="Book Antiqua"/>
                <w:b/>
              </w:rPr>
              <w:t>Adjusted</w:t>
            </w:r>
            <w:r w:rsidRPr="003C5022">
              <w:rPr>
                <w:rFonts w:ascii="Book Antiqua" w:hAnsi="Book Antiqua"/>
                <w:vertAlign w:val="superscript"/>
              </w:rPr>
              <w:t>a</w:t>
            </w:r>
            <w:proofErr w:type="spellEnd"/>
            <w:r w:rsidRPr="003C5022">
              <w:rPr>
                <w:rFonts w:ascii="Book Antiqua" w:hAnsi="Book Antiqua"/>
                <w:b/>
              </w:rPr>
              <w:t xml:space="preserve"> </w:t>
            </w:r>
          </w:p>
        </w:tc>
      </w:tr>
      <w:tr w:rsidR="00C91535" w:rsidRPr="003C5022" w14:paraId="2B692A7C" w14:textId="77777777" w:rsidTr="00C91535">
        <w:trPr>
          <w:jc w:val="center"/>
        </w:trPr>
        <w:tc>
          <w:tcPr>
            <w:tcW w:w="1898" w:type="pct"/>
            <w:vMerge/>
            <w:tcBorders>
              <w:bottom w:val="single" w:sz="4" w:space="0" w:color="auto"/>
            </w:tcBorders>
            <w:shd w:val="clear" w:color="auto" w:fill="auto"/>
          </w:tcPr>
          <w:p w14:paraId="4293E20D" w14:textId="77777777" w:rsidR="00C91535" w:rsidRPr="003C5022" w:rsidRDefault="00C91535" w:rsidP="00076CB8">
            <w:pPr>
              <w:adjustRightInd w:val="0"/>
              <w:snapToGrid w:val="0"/>
              <w:spacing w:line="360" w:lineRule="auto"/>
              <w:jc w:val="both"/>
              <w:rPr>
                <w:rFonts w:ascii="Book Antiqua" w:hAnsi="Book Antiqua"/>
                <w:b/>
                <w:i/>
              </w:rPr>
            </w:pPr>
          </w:p>
        </w:tc>
        <w:tc>
          <w:tcPr>
            <w:tcW w:w="513" w:type="pct"/>
            <w:vMerge/>
            <w:tcBorders>
              <w:bottom w:val="single" w:sz="4" w:space="0" w:color="auto"/>
            </w:tcBorders>
            <w:shd w:val="clear" w:color="auto" w:fill="auto"/>
          </w:tcPr>
          <w:p w14:paraId="3E53D627" w14:textId="77777777" w:rsidR="00C91535" w:rsidRPr="003C5022" w:rsidRDefault="00C91535" w:rsidP="00076CB8">
            <w:pPr>
              <w:adjustRightInd w:val="0"/>
              <w:snapToGrid w:val="0"/>
              <w:spacing w:line="360" w:lineRule="auto"/>
              <w:jc w:val="both"/>
              <w:rPr>
                <w:rFonts w:ascii="Book Antiqua" w:hAnsi="Book Antiqua"/>
              </w:rPr>
            </w:pPr>
          </w:p>
        </w:tc>
        <w:tc>
          <w:tcPr>
            <w:tcW w:w="481" w:type="pct"/>
            <w:vMerge/>
            <w:tcBorders>
              <w:bottom w:val="single" w:sz="4" w:space="0" w:color="auto"/>
            </w:tcBorders>
            <w:shd w:val="clear" w:color="auto" w:fill="auto"/>
          </w:tcPr>
          <w:p w14:paraId="314B704F" w14:textId="77777777" w:rsidR="00C91535" w:rsidRPr="003C5022" w:rsidRDefault="00C91535" w:rsidP="00076CB8">
            <w:pPr>
              <w:adjustRightInd w:val="0"/>
              <w:snapToGrid w:val="0"/>
              <w:spacing w:line="360" w:lineRule="auto"/>
              <w:jc w:val="both"/>
              <w:rPr>
                <w:rFonts w:ascii="Book Antiqua" w:hAnsi="Book Antiqua"/>
              </w:rPr>
            </w:pPr>
          </w:p>
        </w:tc>
        <w:tc>
          <w:tcPr>
            <w:tcW w:w="351" w:type="pct"/>
            <w:tcBorders>
              <w:bottom w:val="single" w:sz="4" w:space="0" w:color="auto"/>
            </w:tcBorders>
          </w:tcPr>
          <w:p w14:paraId="36204DE2"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b/>
              </w:rPr>
              <w:t>HR</w:t>
            </w:r>
          </w:p>
        </w:tc>
        <w:tc>
          <w:tcPr>
            <w:tcW w:w="628" w:type="pct"/>
            <w:tcBorders>
              <w:bottom w:val="single" w:sz="4" w:space="0" w:color="auto"/>
            </w:tcBorders>
            <w:shd w:val="clear" w:color="auto" w:fill="auto"/>
          </w:tcPr>
          <w:p w14:paraId="1058A003" w14:textId="77777777" w:rsidR="00C91535" w:rsidRPr="003C5022" w:rsidRDefault="00C91535" w:rsidP="00076CB8">
            <w:pPr>
              <w:adjustRightInd w:val="0"/>
              <w:snapToGrid w:val="0"/>
              <w:spacing w:line="360" w:lineRule="auto"/>
              <w:jc w:val="both"/>
              <w:rPr>
                <w:rFonts w:ascii="Book Antiqua" w:hAnsi="Book Antiqua"/>
              </w:rPr>
            </w:pPr>
            <w:r>
              <w:rPr>
                <w:rFonts w:ascii="Book Antiqua" w:hAnsi="Book Antiqua"/>
                <w:b/>
              </w:rPr>
              <w:t>95%</w:t>
            </w:r>
            <w:r w:rsidRPr="003C5022">
              <w:rPr>
                <w:rFonts w:ascii="Book Antiqua" w:hAnsi="Book Antiqua"/>
                <w:b/>
              </w:rPr>
              <w:t>CI</w:t>
            </w:r>
          </w:p>
        </w:tc>
        <w:tc>
          <w:tcPr>
            <w:tcW w:w="455" w:type="pct"/>
            <w:tcBorders>
              <w:bottom w:val="single" w:sz="4" w:space="0" w:color="auto"/>
            </w:tcBorders>
          </w:tcPr>
          <w:p w14:paraId="32FF3C74"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b/>
              </w:rPr>
              <w:t>HR</w:t>
            </w:r>
          </w:p>
        </w:tc>
        <w:tc>
          <w:tcPr>
            <w:tcW w:w="674" w:type="pct"/>
            <w:tcBorders>
              <w:bottom w:val="single" w:sz="4" w:space="0" w:color="auto"/>
            </w:tcBorders>
            <w:shd w:val="clear" w:color="auto" w:fill="auto"/>
          </w:tcPr>
          <w:p w14:paraId="04BEEBD0" w14:textId="77777777" w:rsidR="00C91535" w:rsidRPr="003C5022" w:rsidRDefault="00C91535" w:rsidP="00076CB8">
            <w:pPr>
              <w:adjustRightInd w:val="0"/>
              <w:snapToGrid w:val="0"/>
              <w:spacing w:line="360" w:lineRule="auto"/>
              <w:jc w:val="both"/>
              <w:rPr>
                <w:rFonts w:ascii="Book Antiqua" w:hAnsi="Book Antiqua"/>
              </w:rPr>
            </w:pPr>
            <w:r>
              <w:rPr>
                <w:rFonts w:ascii="Book Antiqua" w:hAnsi="Book Antiqua"/>
                <w:b/>
              </w:rPr>
              <w:t>95%</w:t>
            </w:r>
            <w:r w:rsidRPr="003C5022">
              <w:rPr>
                <w:rFonts w:ascii="Book Antiqua" w:hAnsi="Book Antiqua"/>
                <w:b/>
              </w:rPr>
              <w:t>CI</w:t>
            </w:r>
          </w:p>
        </w:tc>
      </w:tr>
      <w:tr w:rsidR="00C91535" w:rsidRPr="00C91535" w14:paraId="7856EF7A" w14:textId="77777777" w:rsidTr="00C91535">
        <w:trPr>
          <w:jc w:val="center"/>
        </w:trPr>
        <w:tc>
          <w:tcPr>
            <w:tcW w:w="1898" w:type="pct"/>
            <w:tcBorders>
              <w:top w:val="single" w:sz="4" w:space="0" w:color="auto"/>
            </w:tcBorders>
            <w:shd w:val="clear" w:color="auto" w:fill="auto"/>
          </w:tcPr>
          <w:p w14:paraId="7C8F990E" w14:textId="77777777" w:rsidR="00C91535" w:rsidRPr="00C91535" w:rsidRDefault="00C91535" w:rsidP="00076CB8">
            <w:pPr>
              <w:adjustRightInd w:val="0"/>
              <w:snapToGrid w:val="0"/>
              <w:spacing w:line="360" w:lineRule="auto"/>
              <w:jc w:val="both"/>
              <w:rPr>
                <w:rFonts w:ascii="Book Antiqua" w:hAnsi="Book Antiqua"/>
              </w:rPr>
            </w:pPr>
            <w:r>
              <w:rPr>
                <w:rFonts w:ascii="Book Antiqua" w:hAnsi="Book Antiqua"/>
              </w:rPr>
              <w:t>N</w:t>
            </w:r>
            <w:r>
              <w:rPr>
                <w:rFonts w:ascii="Book Antiqua" w:hAnsi="Book Antiqua" w:hint="eastAsia"/>
                <w:lang w:eastAsia="zh-CN"/>
              </w:rPr>
              <w:t>o</w:t>
            </w:r>
            <w:r w:rsidRPr="00C91535">
              <w:rPr>
                <w:rFonts w:ascii="Book Antiqua" w:hAnsi="Book Antiqua"/>
              </w:rPr>
              <w:t>. of SNP risk genotypes</w:t>
            </w:r>
          </w:p>
        </w:tc>
        <w:tc>
          <w:tcPr>
            <w:tcW w:w="513" w:type="pct"/>
            <w:tcBorders>
              <w:top w:val="single" w:sz="4" w:space="0" w:color="auto"/>
            </w:tcBorders>
            <w:shd w:val="clear" w:color="auto" w:fill="auto"/>
          </w:tcPr>
          <w:p w14:paraId="2BEFAF44" w14:textId="77777777" w:rsidR="00C91535" w:rsidRPr="00C91535" w:rsidRDefault="00C91535" w:rsidP="00076CB8">
            <w:pPr>
              <w:adjustRightInd w:val="0"/>
              <w:snapToGrid w:val="0"/>
              <w:spacing w:line="360" w:lineRule="auto"/>
              <w:jc w:val="both"/>
              <w:rPr>
                <w:rFonts w:ascii="Book Antiqua" w:hAnsi="Book Antiqua"/>
              </w:rPr>
            </w:pPr>
          </w:p>
        </w:tc>
        <w:tc>
          <w:tcPr>
            <w:tcW w:w="481" w:type="pct"/>
            <w:tcBorders>
              <w:top w:val="single" w:sz="4" w:space="0" w:color="auto"/>
            </w:tcBorders>
            <w:shd w:val="clear" w:color="auto" w:fill="auto"/>
          </w:tcPr>
          <w:p w14:paraId="25237CE0" w14:textId="77777777" w:rsidR="00C91535" w:rsidRPr="00C91535" w:rsidRDefault="00C91535" w:rsidP="00076CB8">
            <w:pPr>
              <w:adjustRightInd w:val="0"/>
              <w:snapToGrid w:val="0"/>
              <w:spacing w:line="360" w:lineRule="auto"/>
              <w:jc w:val="both"/>
              <w:rPr>
                <w:rFonts w:ascii="Book Antiqua" w:hAnsi="Book Antiqua"/>
              </w:rPr>
            </w:pPr>
          </w:p>
        </w:tc>
        <w:tc>
          <w:tcPr>
            <w:tcW w:w="351" w:type="pct"/>
            <w:tcBorders>
              <w:top w:val="single" w:sz="4" w:space="0" w:color="auto"/>
            </w:tcBorders>
          </w:tcPr>
          <w:p w14:paraId="5D7A678D" w14:textId="77777777" w:rsidR="00C91535" w:rsidRPr="00C91535" w:rsidRDefault="00C91535" w:rsidP="00076CB8">
            <w:pPr>
              <w:adjustRightInd w:val="0"/>
              <w:snapToGrid w:val="0"/>
              <w:spacing w:line="360" w:lineRule="auto"/>
              <w:jc w:val="both"/>
              <w:rPr>
                <w:rFonts w:ascii="Book Antiqua" w:hAnsi="Book Antiqua"/>
              </w:rPr>
            </w:pPr>
          </w:p>
        </w:tc>
        <w:tc>
          <w:tcPr>
            <w:tcW w:w="628" w:type="pct"/>
            <w:tcBorders>
              <w:top w:val="single" w:sz="4" w:space="0" w:color="auto"/>
            </w:tcBorders>
            <w:shd w:val="clear" w:color="auto" w:fill="auto"/>
          </w:tcPr>
          <w:p w14:paraId="3BE385AF" w14:textId="77777777" w:rsidR="00C91535" w:rsidRPr="00C91535" w:rsidRDefault="00C91535" w:rsidP="00076CB8">
            <w:pPr>
              <w:adjustRightInd w:val="0"/>
              <w:snapToGrid w:val="0"/>
              <w:spacing w:line="360" w:lineRule="auto"/>
              <w:jc w:val="both"/>
              <w:rPr>
                <w:rFonts w:ascii="Book Antiqua" w:hAnsi="Book Antiqua"/>
              </w:rPr>
            </w:pPr>
          </w:p>
        </w:tc>
        <w:tc>
          <w:tcPr>
            <w:tcW w:w="455" w:type="pct"/>
            <w:tcBorders>
              <w:top w:val="single" w:sz="4" w:space="0" w:color="auto"/>
            </w:tcBorders>
          </w:tcPr>
          <w:p w14:paraId="228C4EE9" w14:textId="77777777" w:rsidR="00C91535" w:rsidRPr="00C91535" w:rsidRDefault="00C91535" w:rsidP="00076CB8">
            <w:pPr>
              <w:adjustRightInd w:val="0"/>
              <w:snapToGrid w:val="0"/>
              <w:spacing w:line="360" w:lineRule="auto"/>
              <w:jc w:val="both"/>
              <w:rPr>
                <w:rFonts w:ascii="Book Antiqua" w:hAnsi="Book Antiqua"/>
              </w:rPr>
            </w:pPr>
          </w:p>
        </w:tc>
        <w:tc>
          <w:tcPr>
            <w:tcW w:w="674" w:type="pct"/>
            <w:tcBorders>
              <w:top w:val="single" w:sz="4" w:space="0" w:color="auto"/>
            </w:tcBorders>
            <w:shd w:val="clear" w:color="auto" w:fill="auto"/>
          </w:tcPr>
          <w:p w14:paraId="7BBC0D4B" w14:textId="77777777" w:rsidR="00C91535" w:rsidRPr="00C91535" w:rsidRDefault="00C91535" w:rsidP="00076CB8">
            <w:pPr>
              <w:adjustRightInd w:val="0"/>
              <w:snapToGrid w:val="0"/>
              <w:spacing w:line="360" w:lineRule="auto"/>
              <w:jc w:val="both"/>
              <w:rPr>
                <w:rFonts w:ascii="Book Antiqua" w:hAnsi="Book Antiqua"/>
              </w:rPr>
            </w:pPr>
          </w:p>
        </w:tc>
      </w:tr>
      <w:tr w:rsidR="00C91535" w:rsidRPr="00C91535" w14:paraId="4F1C698D" w14:textId="77777777" w:rsidTr="00C91535">
        <w:trPr>
          <w:jc w:val="center"/>
        </w:trPr>
        <w:tc>
          <w:tcPr>
            <w:tcW w:w="1898" w:type="pct"/>
            <w:shd w:val="clear" w:color="auto" w:fill="auto"/>
            <w:vAlign w:val="center"/>
          </w:tcPr>
          <w:p w14:paraId="3A2E17A1" w14:textId="77777777" w:rsidR="00C91535" w:rsidRPr="00C91535" w:rsidRDefault="00C91535" w:rsidP="00C91535">
            <w:pPr>
              <w:adjustRightInd w:val="0"/>
              <w:snapToGrid w:val="0"/>
              <w:spacing w:line="360" w:lineRule="auto"/>
              <w:ind w:firstLineChars="50" w:firstLine="120"/>
              <w:jc w:val="both"/>
              <w:rPr>
                <w:rFonts w:ascii="Book Antiqua" w:hAnsi="Book Antiqua"/>
                <w:lang w:eastAsia="zh-CN"/>
              </w:rPr>
            </w:pPr>
            <w:r w:rsidRPr="00C91535">
              <w:rPr>
                <w:rFonts w:ascii="Book Antiqua" w:hAnsi="Book Antiqua"/>
              </w:rPr>
              <w:t>0</w:t>
            </w:r>
          </w:p>
        </w:tc>
        <w:tc>
          <w:tcPr>
            <w:tcW w:w="513" w:type="pct"/>
            <w:shd w:val="clear" w:color="auto" w:fill="auto"/>
          </w:tcPr>
          <w:p w14:paraId="154D3C28" w14:textId="77777777" w:rsidR="00C91535" w:rsidRPr="00C91535" w:rsidRDefault="00C91535" w:rsidP="00076CB8">
            <w:pPr>
              <w:adjustRightInd w:val="0"/>
              <w:snapToGrid w:val="0"/>
              <w:spacing w:line="360" w:lineRule="auto"/>
              <w:jc w:val="both"/>
              <w:rPr>
                <w:rFonts w:ascii="Book Antiqua" w:eastAsia="MingLiU" w:hAnsi="Book Antiqua"/>
              </w:rPr>
            </w:pPr>
            <w:r w:rsidRPr="00C91535">
              <w:rPr>
                <w:rFonts w:ascii="Book Antiqua" w:eastAsia="MingLiU" w:hAnsi="Book Antiqua"/>
              </w:rPr>
              <w:t>41</w:t>
            </w:r>
          </w:p>
        </w:tc>
        <w:tc>
          <w:tcPr>
            <w:tcW w:w="481" w:type="pct"/>
            <w:shd w:val="clear" w:color="auto" w:fill="auto"/>
          </w:tcPr>
          <w:p w14:paraId="4F0974A4" w14:textId="77777777" w:rsidR="00C91535" w:rsidRPr="00C91535" w:rsidRDefault="00C91535" w:rsidP="00076CB8">
            <w:pPr>
              <w:adjustRightInd w:val="0"/>
              <w:snapToGrid w:val="0"/>
              <w:spacing w:line="360" w:lineRule="auto"/>
              <w:jc w:val="both"/>
              <w:rPr>
                <w:rFonts w:ascii="Book Antiqua" w:eastAsia="MingLiU" w:hAnsi="Book Antiqua"/>
              </w:rPr>
            </w:pPr>
            <w:r w:rsidRPr="00C91535">
              <w:rPr>
                <w:rFonts w:ascii="Book Antiqua" w:eastAsia="MingLiU" w:hAnsi="Book Antiqua"/>
              </w:rPr>
              <w:t>3</w:t>
            </w:r>
            <w:r>
              <w:rPr>
                <w:rFonts w:ascii="Book Antiqua" w:hAnsi="Book Antiqua" w:hint="eastAsia"/>
                <w:lang w:eastAsia="zh-CN"/>
              </w:rPr>
              <w:t xml:space="preserve"> </w:t>
            </w:r>
            <w:r w:rsidRPr="00C91535">
              <w:rPr>
                <w:rFonts w:ascii="Book Antiqua" w:eastAsia="MingLiU" w:hAnsi="Book Antiqua"/>
              </w:rPr>
              <w:t>(7.3)</w:t>
            </w:r>
          </w:p>
        </w:tc>
        <w:tc>
          <w:tcPr>
            <w:tcW w:w="351" w:type="pct"/>
          </w:tcPr>
          <w:p w14:paraId="38CC9491"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1.00</w:t>
            </w:r>
          </w:p>
        </w:tc>
        <w:tc>
          <w:tcPr>
            <w:tcW w:w="628" w:type="pct"/>
            <w:shd w:val="clear" w:color="auto" w:fill="auto"/>
          </w:tcPr>
          <w:p w14:paraId="1B6C421D"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 xml:space="preserve">Referent </w:t>
            </w:r>
          </w:p>
        </w:tc>
        <w:tc>
          <w:tcPr>
            <w:tcW w:w="455" w:type="pct"/>
          </w:tcPr>
          <w:p w14:paraId="2331184C"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1.00</w:t>
            </w:r>
          </w:p>
        </w:tc>
        <w:tc>
          <w:tcPr>
            <w:tcW w:w="674" w:type="pct"/>
            <w:shd w:val="clear" w:color="auto" w:fill="auto"/>
          </w:tcPr>
          <w:p w14:paraId="2D7DD335"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 xml:space="preserve">Referent </w:t>
            </w:r>
          </w:p>
        </w:tc>
      </w:tr>
      <w:tr w:rsidR="00C91535" w:rsidRPr="003C5022" w14:paraId="756E1F4D" w14:textId="77777777" w:rsidTr="00C91535">
        <w:trPr>
          <w:jc w:val="center"/>
        </w:trPr>
        <w:tc>
          <w:tcPr>
            <w:tcW w:w="1898" w:type="pct"/>
            <w:shd w:val="clear" w:color="auto" w:fill="auto"/>
            <w:vAlign w:val="center"/>
          </w:tcPr>
          <w:p w14:paraId="100A2323" w14:textId="77777777" w:rsidR="00C91535" w:rsidRPr="003C5022" w:rsidRDefault="00C91535" w:rsidP="00C91535">
            <w:pPr>
              <w:adjustRightInd w:val="0"/>
              <w:snapToGrid w:val="0"/>
              <w:spacing w:line="360" w:lineRule="auto"/>
              <w:ind w:firstLineChars="50" w:firstLine="120"/>
              <w:jc w:val="both"/>
              <w:rPr>
                <w:rFonts w:ascii="Book Antiqua" w:hAnsi="Book Antiqua"/>
              </w:rPr>
            </w:pPr>
            <w:r w:rsidRPr="003C5022">
              <w:rPr>
                <w:rFonts w:ascii="Book Antiqua" w:hAnsi="Book Antiqua"/>
              </w:rPr>
              <w:t>1</w:t>
            </w:r>
          </w:p>
        </w:tc>
        <w:tc>
          <w:tcPr>
            <w:tcW w:w="513" w:type="pct"/>
            <w:shd w:val="clear" w:color="auto" w:fill="auto"/>
          </w:tcPr>
          <w:p w14:paraId="6FF2B22E"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25</w:t>
            </w:r>
          </w:p>
        </w:tc>
        <w:tc>
          <w:tcPr>
            <w:tcW w:w="481" w:type="pct"/>
            <w:shd w:val="clear" w:color="auto" w:fill="auto"/>
          </w:tcPr>
          <w:p w14:paraId="4CAA7EF4"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4</w:t>
            </w:r>
            <w:r>
              <w:rPr>
                <w:rFonts w:ascii="Book Antiqua" w:hAnsi="Book Antiqua" w:hint="eastAsia"/>
                <w:lang w:eastAsia="zh-CN"/>
              </w:rPr>
              <w:t xml:space="preserve"> </w:t>
            </w:r>
            <w:r w:rsidRPr="003C5022">
              <w:rPr>
                <w:rFonts w:ascii="Book Antiqua" w:eastAsia="MingLiU" w:hAnsi="Book Antiqua"/>
              </w:rPr>
              <w:t>(16.0)</w:t>
            </w:r>
          </w:p>
        </w:tc>
        <w:tc>
          <w:tcPr>
            <w:tcW w:w="351" w:type="pct"/>
          </w:tcPr>
          <w:p w14:paraId="43D53460"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2.27</w:t>
            </w:r>
          </w:p>
        </w:tc>
        <w:tc>
          <w:tcPr>
            <w:tcW w:w="628" w:type="pct"/>
            <w:shd w:val="clear" w:color="auto" w:fill="auto"/>
          </w:tcPr>
          <w:p w14:paraId="654729A1"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(0.51 to 10.1)</w:t>
            </w:r>
          </w:p>
        </w:tc>
        <w:tc>
          <w:tcPr>
            <w:tcW w:w="455" w:type="pct"/>
          </w:tcPr>
          <w:p w14:paraId="7614EEC2"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2.60</w:t>
            </w:r>
          </w:p>
        </w:tc>
        <w:tc>
          <w:tcPr>
            <w:tcW w:w="674" w:type="pct"/>
            <w:shd w:val="clear" w:color="auto" w:fill="auto"/>
          </w:tcPr>
          <w:p w14:paraId="1C18908D"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(0.55 to 12.2)</w:t>
            </w:r>
          </w:p>
        </w:tc>
      </w:tr>
      <w:tr w:rsidR="00C91535" w:rsidRPr="003C5022" w14:paraId="428ABFDD" w14:textId="77777777" w:rsidTr="00C91535">
        <w:trPr>
          <w:jc w:val="center"/>
        </w:trPr>
        <w:tc>
          <w:tcPr>
            <w:tcW w:w="1898" w:type="pct"/>
            <w:shd w:val="clear" w:color="auto" w:fill="auto"/>
            <w:vAlign w:val="center"/>
          </w:tcPr>
          <w:p w14:paraId="1CB3C203" w14:textId="77777777" w:rsidR="00C91535" w:rsidRPr="003C5022" w:rsidRDefault="00C91535" w:rsidP="00C91535">
            <w:pPr>
              <w:adjustRightInd w:val="0"/>
              <w:snapToGrid w:val="0"/>
              <w:spacing w:line="360" w:lineRule="auto"/>
              <w:ind w:firstLineChars="50" w:firstLine="120"/>
              <w:jc w:val="both"/>
              <w:rPr>
                <w:rFonts w:ascii="Book Antiqua" w:hAnsi="Book Antiqua"/>
              </w:rPr>
            </w:pPr>
            <w:r w:rsidRPr="003C5022">
              <w:rPr>
                <w:rFonts w:ascii="Book Antiqua" w:hAnsi="Book Antiqua"/>
              </w:rPr>
              <w:t>2</w:t>
            </w:r>
          </w:p>
        </w:tc>
        <w:tc>
          <w:tcPr>
            <w:tcW w:w="513" w:type="pct"/>
            <w:shd w:val="clear" w:color="auto" w:fill="auto"/>
          </w:tcPr>
          <w:p w14:paraId="3726BC71"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7</w:t>
            </w:r>
          </w:p>
        </w:tc>
        <w:tc>
          <w:tcPr>
            <w:tcW w:w="481" w:type="pct"/>
            <w:shd w:val="clear" w:color="auto" w:fill="auto"/>
          </w:tcPr>
          <w:p w14:paraId="6417FC3D"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3</w:t>
            </w:r>
            <w:r>
              <w:rPr>
                <w:rFonts w:ascii="Book Antiqua" w:hAnsi="Book Antiqua" w:hint="eastAsia"/>
                <w:lang w:eastAsia="zh-CN"/>
              </w:rPr>
              <w:t xml:space="preserve"> </w:t>
            </w:r>
            <w:r w:rsidRPr="003C5022">
              <w:rPr>
                <w:rFonts w:ascii="Book Antiqua" w:eastAsia="MingLiU" w:hAnsi="Book Antiqua"/>
              </w:rPr>
              <w:t>(42.9)</w:t>
            </w:r>
          </w:p>
        </w:tc>
        <w:tc>
          <w:tcPr>
            <w:tcW w:w="351" w:type="pct"/>
          </w:tcPr>
          <w:p w14:paraId="07348B0D"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6.40</w:t>
            </w:r>
          </w:p>
        </w:tc>
        <w:tc>
          <w:tcPr>
            <w:tcW w:w="628" w:type="pct"/>
            <w:shd w:val="clear" w:color="auto" w:fill="auto"/>
          </w:tcPr>
          <w:p w14:paraId="05C731DD"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(1.29 to 317)</w:t>
            </w:r>
          </w:p>
        </w:tc>
        <w:tc>
          <w:tcPr>
            <w:tcW w:w="455" w:type="pct"/>
          </w:tcPr>
          <w:p w14:paraId="45D0B158"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6.89</w:t>
            </w:r>
          </w:p>
        </w:tc>
        <w:tc>
          <w:tcPr>
            <w:tcW w:w="674" w:type="pct"/>
            <w:shd w:val="clear" w:color="auto" w:fill="auto"/>
          </w:tcPr>
          <w:p w14:paraId="72305070"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(1.16 to 41.0)</w:t>
            </w:r>
          </w:p>
        </w:tc>
      </w:tr>
      <w:tr w:rsidR="00C91535" w:rsidRPr="003C5022" w14:paraId="7A1E3FA1" w14:textId="77777777" w:rsidTr="00C91535">
        <w:trPr>
          <w:jc w:val="center"/>
        </w:trPr>
        <w:tc>
          <w:tcPr>
            <w:tcW w:w="1898" w:type="pct"/>
            <w:shd w:val="clear" w:color="auto" w:fill="auto"/>
            <w:vAlign w:val="center"/>
          </w:tcPr>
          <w:p w14:paraId="5FEF5FC5" w14:textId="77777777" w:rsidR="00C91535" w:rsidRPr="003C5022" w:rsidRDefault="00C91535" w:rsidP="00C91535">
            <w:pPr>
              <w:adjustRightInd w:val="0"/>
              <w:snapToGrid w:val="0"/>
              <w:spacing w:line="360" w:lineRule="auto"/>
              <w:ind w:firstLineChars="50" w:firstLine="120"/>
              <w:jc w:val="both"/>
              <w:rPr>
                <w:rFonts w:ascii="Book Antiqua" w:hAnsi="Book Antiqua"/>
              </w:rPr>
            </w:pPr>
            <w:r w:rsidRPr="003C5022">
              <w:rPr>
                <w:rFonts w:ascii="Book Antiqua" w:hAnsi="Book Antiqua"/>
              </w:rPr>
              <w:t>3</w:t>
            </w:r>
          </w:p>
        </w:tc>
        <w:tc>
          <w:tcPr>
            <w:tcW w:w="513" w:type="pct"/>
            <w:shd w:val="clear" w:color="auto" w:fill="auto"/>
          </w:tcPr>
          <w:p w14:paraId="7D39E446"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1</w:t>
            </w:r>
          </w:p>
        </w:tc>
        <w:tc>
          <w:tcPr>
            <w:tcW w:w="481" w:type="pct"/>
            <w:shd w:val="clear" w:color="auto" w:fill="auto"/>
          </w:tcPr>
          <w:p w14:paraId="30F75E39"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0</w:t>
            </w:r>
            <w:r>
              <w:rPr>
                <w:rFonts w:ascii="Book Antiqua" w:hAnsi="Book Antiqua" w:hint="eastAsia"/>
                <w:lang w:eastAsia="zh-CN"/>
              </w:rPr>
              <w:t xml:space="preserve"> </w:t>
            </w:r>
            <w:r w:rsidRPr="003C5022">
              <w:rPr>
                <w:rFonts w:ascii="Book Antiqua" w:eastAsia="MingLiU" w:hAnsi="Book Antiqua"/>
              </w:rPr>
              <w:t>(0)</w:t>
            </w:r>
          </w:p>
        </w:tc>
        <w:tc>
          <w:tcPr>
            <w:tcW w:w="351" w:type="pct"/>
          </w:tcPr>
          <w:p w14:paraId="1CE66FE0"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N/A</w:t>
            </w:r>
          </w:p>
        </w:tc>
        <w:tc>
          <w:tcPr>
            <w:tcW w:w="628" w:type="pct"/>
            <w:shd w:val="clear" w:color="auto" w:fill="auto"/>
          </w:tcPr>
          <w:p w14:paraId="4F5E9C92"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N/A</w:t>
            </w:r>
          </w:p>
        </w:tc>
        <w:tc>
          <w:tcPr>
            <w:tcW w:w="455" w:type="pct"/>
          </w:tcPr>
          <w:p w14:paraId="7BA96FB7"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N/A</w:t>
            </w:r>
          </w:p>
        </w:tc>
        <w:tc>
          <w:tcPr>
            <w:tcW w:w="674" w:type="pct"/>
            <w:shd w:val="clear" w:color="auto" w:fill="auto"/>
          </w:tcPr>
          <w:p w14:paraId="2E2FC827"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N/A</w:t>
            </w:r>
          </w:p>
        </w:tc>
      </w:tr>
      <w:tr w:rsidR="00C91535" w:rsidRPr="003C5022" w14:paraId="1E98DA24" w14:textId="77777777" w:rsidTr="00C91535">
        <w:trPr>
          <w:jc w:val="center"/>
        </w:trPr>
        <w:tc>
          <w:tcPr>
            <w:tcW w:w="1898" w:type="pct"/>
            <w:shd w:val="clear" w:color="auto" w:fill="auto"/>
            <w:vAlign w:val="center"/>
          </w:tcPr>
          <w:p w14:paraId="757BFDEB" w14:textId="77777777" w:rsidR="00C91535" w:rsidRPr="003C5022" w:rsidRDefault="00C91535" w:rsidP="00C91535">
            <w:pPr>
              <w:adjustRightInd w:val="0"/>
              <w:snapToGrid w:val="0"/>
              <w:spacing w:line="360" w:lineRule="auto"/>
              <w:ind w:firstLineChars="50" w:firstLine="120"/>
              <w:jc w:val="both"/>
              <w:rPr>
                <w:rFonts w:ascii="Book Antiqua" w:hAnsi="Book Antiqua"/>
              </w:rPr>
            </w:pPr>
            <w:r w:rsidRPr="003C5022">
              <w:rPr>
                <w:rFonts w:ascii="Book Antiqua" w:hAnsi="Book Antiqua"/>
              </w:rPr>
              <w:t>4</w:t>
            </w:r>
          </w:p>
        </w:tc>
        <w:tc>
          <w:tcPr>
            <w:tcW w:w="513" w:type="pct"/>
            <w:shd w:val="clear" w:color="auto" w:fill="auto"/>
          </w:tcPr>
          <w:p w14:paraId="30C91915"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18</w:t>
            </w:r>
          </w:p>
        </w:tc>
        <w:tc>
          <w:tcPr>
            <w:tcW w:w="481" w:type="pct"/>
            <w:shd w:val="clear" w:color="auto" w:fill="auto"/>
          </w:tcPr>
          <w:p w14:paraId="2DD40615" w14:textId="77777777" w:rsidR="00C91535" w:rsidRPr="003C5022" w:rsidRDefault="00C9153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7</w:t>
            </w:r>
            <w:r>
              <w:rPr>
                <w:rFonts w:ascii="Book Antiqua" w:hAnsi="Book Antiqua" w:hint="eastAsia"/>
                <w:lang w:eastAsia="zh-CN"/>
              </w:rPr>
              <w:t xml:space="preserve"> </w:t>
            </w:r>
            <w:r w:rsidRPr="003C5022">
              <w:rPr>
                <w:rFonts w:ascii="Book Antiqua" w:eastAsia="MingLiU" w:hAnsi="Book Antiqua"/>
              </w:rPr>
              <w:t>(38.9)</w:t>
            </w:r>
          </w:p>
        </w:tc>
        <w:tc>
          <w:tcPr>
            <w:tcW w:w="351" w:type="pct"/>
          </w:tcPr>
          <w:p w14:paraId="39FA2A19"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7.60</w:t>
            </w:r>
          </w:p>
        </w:tc>
        <w:tc>
          <w:tcPr>
            <w:tcW w:w="628" w:type="pct"/>
            <w:shd w:val="clear" w:color="auto" w:fill="auto"/>
          </w:tcPr>
          <w:p w14:paraId="4D2DCC16"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(1.96 to 29.5)</w:t>
            </w:r>
          </w:p>
        </w:tc>
        <w:tc>
          <w:tcPr>
            <w:tcW w:w="455" w:type="pct"/>
          </w:tcPr>
          <w:p w14:paraId="70FB3B03"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14.0</w:t>
            </w:r>
          </w:p>
        </w:tc>
        <w:tc>
          <w:tcPr>
            <w:tcW w:w="674" w:type="pct"/>
            <w:shd w:val="clear" w:color="auto" w:fill="auto"/>
          </w:tcPr>
          <w:p w14:paraId="7113C5D1" w14:textId="77777777" w:rsidR="00C91535" w:rsidRPr="003C5022" w:rsidRDefault="00C91535" w:rsidP="00076CB8">
            <w:pPr>
              <w:adjustRightInd w:val="0"/>
              <w:snapToGrid w:val="0"/>
              <w:spacing w:line="360" w:lineRule="auto"/>
              <w:jc w:val="both"/>
              <w:rPr>
                <w:rFonts w:ascii="Book Antiqua" w:hAnsi="Book Antiqua"/>
              </w:rPr>
            </w:pPr>
            <w:r w:rsidRPr="003C5022">
              <w:rPr>
                <w:rFonts w:ascii="Book Antiqua" w:hAnsi="Book Antiqua"/>
              </w:rPr>
              <w:t>(2.94 to 66.3)</w:t>
            </w:r>
          </w:p>
        </w:tc>
      </w:tr>
      <w:tr w:rsidR="00C91535" w:rsidRPr="00C91535" w14:paraId="3F4365CC" w14:textId="77777777" w:rsidTr="00C91535">
        <w:trPr>
          <w:jc w:val="center"/>
        </w:trPr>
        <w:tc>
          <w:tcPr>
            <w:tcW w:w="1898" w:type="pct"/>
            <w:shd w:val="clear" w:color="auto" w:fill="auto"/>
          </w:tcPr>
          <w:p w14:paraId="68F54A41"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hint="eastAsia"/>
                <w:i/>
                <w:lang w:eastAsia="zh-CN"/>
              </w:rPr>
              <w:t>P</w:t>
            </w:r>
            <w:r w:rsidRPr="00C91535">
              <w:rPr>
                <w:rFonts w:ascii="Book Antiqua" w:hAnsi="Book Antiqua"/>
              </w:rPr>
              <w:t xml:space="preserve"> for trend</w:t>
            </w:r>
          </w:p>
        </w:tc>
        <w:tc>
          <w:tcPr>
            <w:tcW w:w="513" w:type="pct"/>
            <w:shd w:val="clear" w:color="auto" w:fill="auto"/>
          </w:tcPr>
          <w:p w14:paraId="252E7BC7" w14:textId="77777777" w:rsidR="00C91535" w:rsidRPr="00C91535" w:rsidRDefault="00C91535" w:rsidP="00076CB8">
            <w:pPr>
              <w:adjustRightInd w:val="0"/>
              <w:snapToGrid w:val="0"/>
              <w:spacing w:line="360" w:lineRule="auto"/>
              <w:jc w:val="both"/>
              <w:rPr>
                <w:rFonts w:ascii="Book Antiqua" w:hAnsi="Book Antiqua"/>
              </w:rPr>
            </w:pPr>
          </w:p>
        </w:tc>
        <w:tc>
          <w:tcPr>
            <w:tcW w:w="481" w:type="pct"/>
            <w:shd w:val="clear" w:color="auto" w:fill="auto"/>
          </w:tcPr>
          <w:p w14:paraId="034F44CF" w14:textId="77777777" w:rsidR="00C91535" w:rsidRPr="00C91535" w:rsidRDefault="00C91535" w:rsidP="00076CB8">
            <w:pPr>
              <w:adjustRightInd w:val="0"/>
              <w:snapToGrid w:val="0"/>
              <w:spacing w:line="360" w:lineRule="auto"/>
              <w:jc w:val="both"/>
              <w:rPr>
                <w:rFonts w:ascii="Book Antiqua" w:hAnsi="Book Antiqua"/>
              </w:rPr>
            </w:pPr>
          </w:p>
        </w:tc>
        <w:tc>
          <w:tcPr>
            <w:tcW w:w="351" w:type="pct"/>
          </w:tcPr>
          <w:p w14:paraId="130F5F91" w14:textId="77777777" w:rsidR="00C91535" w:rsidRPr="00C91535" w:rsidRDefault="00C91535" w:rsidP="00076CB8">
            <w:pPr>
              <w:adjustRightInd w:val="0"/>
              <w:snapToGrid w:val="0"/>
              <w:spacing w:line="360" w:lineRule="auto"/>
              <w:jc w:val="both"/>
              <w:rPr>
                <w:rFonts w:ascii="Book Antiqua" w:hAnsi="Book Antiqua"/>
              </w:rPr>
            </w:pPr>
          </w:p>
        </w:tc>
        <w:tc>
          <w:tcPr>
            <w:tcW w:w="628" w:type="pct"/>
            <w:shd w:val="clear" w:color="auto" w:fill="auto"/>
          </w:tcPr>
          <w:p w14:paraId="4FD1F127"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&lt;</w:t>
            </w:r>
            <w:r w:rsidRPr="00C91535">
              <w:rPr>
                <w:rFonts w:ascii="Book Antiqua" w:hAnsi="Book Antiqua" w:hint="eastAsia"/>
                <w:lang w:eastAsia="zh-CN"/>
              </w:rPr>
              <w:t xml:space="preserve"> </w:t>
            </w:r>
            <w:r w:rsidRPr="00C91535">
              <w:rPr>
                <w:rFonts w:ascii="Book Antiqua" w:hAnsi="Book Antiqua"/>
              </w:rPr>
              <w:t>0.001</w:t>
            </w:r>
          </w:p>
        </w:tc>
        <w:tc>
          <w:tcPr>
            <w:tcW w:w="455" w:type="pct"/>
          </w:tcPr>
          <w:p w14:paraId="441D4DD8" w14:textId="77777777" w:rsidR="00C91535" w:rsidRPr="00C91535" w:rsidRDefault="00C91535" w:rsidP="00076CB8">
            <w:pPr>
              <w:adjustRightInd w:val="0"/>
              <w:snapToGrid w:val="0"/>
              <w:spacing w:line="360" w:lineRule="auto"/>
              <w:jc w:val="both"/>
              <w:rPr>
                <w:rFonts w:ascii="Book Antiqua" w:hAnsi="Book Antiqua"/>
              </w:rPr>
            </w:pPr>
          </w:p>
        </w:tc>
        <w:tc>
          <w:tcPr>
            <w:tcW w:w="674" w:type="pct"/>
            <w:shd w:val="clear" w:color="auto" w:fill="auto"/>
          </w:tcPr>
          <w:p w14:paraId="334027CB"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&lt;</w:t>
            </w:r>
            <w:r w:rsidRPr="00C91535">
              <w:rPr>
                <w:rFonts w:ascii="Book Antiqua" w:hAnsi="Book Antiqua" w:hint="eastAsia"/>
                <w:lang w:eastAsia="zh-CN"/>
              </w:rPr>
              <w:t xml:space="preserve"> </w:t>
            </w:r>
            <w:r w:rsidRPr="00C91535">
              <w:rPr>
                <w:rFonts w:ascii="Book Antiqua" w:hAnsi="Book Antiqua"/>
              </w:rPr>
              <w:t>0.001</w:t>
            </w:r>
          </w:p>
        </w:tc>
      </w:tr>
      <w:tr w:rsidR="00C91535" w:rsidRPr="00C91535" w14:paraId="3857DFE0" w14:textId="77777777" w:rsidTr="00CE5E85">
        <w:trPr>
          <w:jc w:val="center"/>
        </w:trPr>
        <w:tc>
          <w:tcPr>
            <w:tcW w:w="1898" w:type="pct"/>
            <w:tcBorders>
              <w:bottom w:val="single" w:sz="4" w:space="0" w:color="auto"/>
            </w:tcBorders>
            <w:shd w:val="clear" w:color="auto" w:fill="auto"/>
          </w:tcPr>
          <w:p w14:paraId="17A50ECA" w14:textId="77777777" w:rsidR="00C91535" w:rsidRPr="00C91535" w:rsidRDefault="00C91535" w:rsidP="00C91535">
            <w:pPr>
              <w:adjustRightInd w:val="0"/>
              <w:snapToGrid w:val="0"/>
              <w:spacing w:line="360" w:lineRule="auto"/>
              <w:jc w:val="both"/>
              <w:rPr>
                <w:rFonts w:ascii="Book Antiqua" w:hAnsi="Book Antiqua"/>
              </w:rPr>
            </w:pPr>
            <w:r w:rsidRPr="00C91535">
              <w:rPr>
                <w:rFonts w:ascii="Book Antiqua" w:hAnsi="Book Antiqua"/>
              </w:rPr>
              <w:t>≥</w:t>
            </w:r>
            <w:r>
              <w:rPr>
                <w:rFonts w:ascii="Book Antiqua" w:hAnsi="Book Antiqua" w:hint="eastAsia"/>
                <w:lang w:eastAsia="zh-CN"/>
              </w:rPr>
              <w:t xml:space="preserve"> </w:t>
            </w:r>
            <w:r w:rsidRPr="00C91535">
              <w:rPr>
                <w:rFonts w:ascii="Book Antiqua" w:hAnsi="Book Antiqua"/>
              </w:rPr>
              <w:t>2 of SNP risk genotypes</w:t>
            </w:r>
          </w:p>
        </w:tc>
        <w:tc>
          <w:tcPr>
            <w:tcW w:w="513" w:type="pct"/>
            <w:tcBorders>
              <w:bottom w:val="single" w:sz="4" w:space="0" w:color="auto"/>
            </w:tcBorders>
            <w:shd w:val="clear" w:color="auto" w:fill="auto"/>
          </w:tcPr>
          <w:p w14:paraId="32352065"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26</w:t>
            </w:r>
          </w:p>
        </w:tc>
        <w:tc>
          <w:tcPr>
            <w:tcW w:w="481" w:type="pct"/>
            <w:tcBorders>
              <w:bottom w:val="single" w:sz="4" w:space="0" w:color="auto"/>
            </w:tcBorders>
            <w:shd w:val="clear" w:color="auto" w:fill="auto"/>
          </w:tcPr>
          <w:p w14:paraId="3B288155" w14:textId="77777777" w:rsidR="00C91535" w:rsidRPr="00C91535" w:rsidRDefault="00C91535" w:rsidP="00076CB8">
            <w:pPr>
              <w:adjustRightInd w:val="0"/>
              <w:snapToGrid w:val="0"/>
              <w:spacing w:line="360" w:lineRule="auto"/>
              <w:jc w:val="both"/>
              <w:rPr>
                <w:rFonts w:ascii="Book Antiqua" w:eastAsia="MingLiU" w:hAnsi="Book Antiqua"/>
              </w:rPr>
            </w:pPr>
            <w:r w:rsidRPr="00C91535">
              <w:rPr>
                <w:rFonts w:ascii="Book Antiqua" w:eastAsia="MingLiU" w:hAnsi="Book Antiqua"/>
              </w:rPr>
              <w:t>10</w:t>
            </w:r>
            <w:r>
              <w:rPr>
                <w:rFonts w:ascii="Book Antiqua" w:hAnsi="Book Antiqua" w:hint="eastAsia"/>
                <w:lang w:eastAsia="zh-CN"/>
              </w:rPr>
              <w:t xml:space="preserve"> </w:t>
            </w:r>
            <w:r w:rsidRPr="00C91535">
              <w:rPr>
                <w:rFonts w:ascii="Book Antiqua" w:eastAsia="MingLiU" w:hAnsi="Book Antiqua"/>
              </w:rPr>
              <w:t>(38.5)</w:t>
            </w:r>
          </w:p>
        </w:tc>
        <w:tc>
          <w:tcPr>
            <w:tcW w:w="351" w:type="pct"/>
            <w:tcBorders>
              <w:bottom w:val="single" w:sz="4" w:space="0" w:color="auto"/>
            </w:tcBorders>
          </w:tcPr>
          <w:p w14:paraId="1BF66E07"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4.00</w:t>
            </w:r>
          </w:p>
        </w:tc>
        <w:tc>
          <w:tcPr>
            <w:tcW w:w="628" w:type="pct"/>
            <w:tcBorders>
              <w:bottom w:val="single" w:sz="4" w:space="0" w:color="auto"/>
            </w:tcBorders>
            <w:shd w:val="clear" w:color="auto" w:fill="auto"/>
          </w:tcPr>
          <w:p w14:paraId="57E7B558"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(1.58 to 10.1)</w:t>
            </w:r>
          </w:p>
        </w:tc>
        <w:tc>
          <w:tcPr>
            <w:tcW w:w="455" w:type="pct"/>
            <w:tcBorders>
              <w:bottom w:val="single" w:sz="4" w:space="0" w:color="auto"/>
            </w:tcBorders>
          </w:tcPr>
          <w:p w14:paraId="6F24D0A6" w14:textId="77777777" w:rsidR="00C91535" w:rsidRPr="00C91535" w:rsidRDefault="00C91535" w:rsidP="00C91535">
            <w:pPr>
              <w:adjustRightInd w:val="0"/>
              <w:snapToGrid w:val="0"/>
              <w:spacing w:line="360" w:lineRule="auto"/>
              <w:jc w:val="both"/>
              <w:rPr>
                <w:rFonts w:ascii="Book Antiqua" w:hAnsi="Book Antiqua"/>
                <w:lang w:eastAsia="zh-CN"/>
              </w:rPr>
            </w:pPr>
            <w:r w:rsidRPr="00C91535">
              <w:rPr>
                <w:rFonts w:ascii="Book Antiqua" w:hAnsi="Book Antiqua"/>
              </w:rPr>
              <w:t>5.81</w:t>
            </w:r>
          </w:p>
        </w:tc>
        <w:tc>
          <w:tcPr>
            <w:tcW w:w="674" w:type="pct"/>
            <w:tcBorders>
              <w:bottom w:val="single" w:sz="4" w:space="0" w:color="auto"/>
            </w:tcBorders>
            <w:shd w:val="clear" w:color="auto" w:fill="auto"/>
          </w:tcPr>
          <w:p w14:paraId="72656EC8" w14:textId="77777777" w:rsidR="00C91535" w:rsidRPr="00C91535" w:rsidRDefault="00C91535" w:rsidP="00076CB8">
            <w:pPr>
              <w:adjustRightInd w:val="0"/>
              <w:snapToGrid w:val="0"/>
              <w:spacing w:line="360" w:lineRule="auto"/>
              <w:jc w:val="both"/>
              <w:rPr>
                <w:rFonts w:ascii="Book Antiqua" w:hAnsi="Book Antiqua"/>
              </w:rPr>
            </w:pPr>
            <w:r w:rsidRPr="00C91535">
              <w:rPr>
                <w:rFonts w:ascii="Book Antiqua" w:hAnsi="Book Antiqua"/>
              </w:rPr>
              <w:t>(2.03 to 16.6)</w:t>
            </w:r>
          </w:p>
        </w:tc>
      </w:tr>
    </w:tbl>
    <w:p w14:paraId="1E345989" w14:textId="131A91B2" w:rsidR="00A100CF" w:rsidRDefault="00C91535" w:rsidP="00C91535">
      <w:pPr>
        <w:adjustRightInd w:val="0"/>
        <w:snapToGrid w:val="0"/>
        <w:spacing w:line="360" w:lineRule="auto"/>
        <w:jc w:val="both"/>
        <w:rPr>
          <w:rFonts w:ascii="Book Antiqua" w:hAnsi="Book Antiqua"/>
          <w:lang w:eastAsia="zh-CN"/>
        </w:rPr>
      </w:pPr>
      <w:proofErr w:type="spellStart"/>
      <w:proofErr w:type="gramStart"/>
      <w:r w:rsidRPr="00C91535">
        <w:rPr>
          <w:rFonts w:ascii="Book Antiqua" w:hAnsi="Book Antiqua"/>
          <w:vertAlign w:val="superscript"/>
          <w:lang w:eastAsia="zh-CN"/>
        </w:rPr>
        <w:t>a</w:t>
      </w:r>
      <w:r w:rsidRPr="00C91535">
        <w:rPr>
          <w:rFonts w:ascii="Book Antiqua" w:hAnsi="Book Antiqua"/>
          <w:lang w:eastAsia="zh-CN"/>
        </w:rPr>
        <w:t>Adjusted</w:t>
      </w:r>
      <w:proofErr w:type="spellEnd"/>
      <w:proofErr w:type="gramEnd"/>
      <w:r w:rsidRPr="00C91535">
        <w:rPr>
          <w:rFonts w:ascii="Book Antiqua" w:hAnsi="Book Antiqua"/>
          <w:lang w:eastAsia="zh-CN"/>
        </w:rPr>
        <w:t xml:space="preserve"> for age, sex, stage, adjuvant chemotherapy, tumor location and the methylation status of </w:t>
      </w:r>
      <w:r w:rsidRPr="00C91535">
        <w:rPr>
          <w:rFonts w:ascii="Book Antiqua" w:hAnsi="Book Antiqua"/>
          <w:i/>
          <w:lang w:eastAsia="zh-CN"/>
        </w:rPr>
        <w:t>CDKN2A</w:t>
      </w:r>
      <w:r w:rsidRPr="00C91535">
        <w:rPr>
          <w:rFonts w:ascii="Book Antiqua" w:hAnsi="Book Antiqua"/>
          <w:lang w:eastAsia="zh-CN"/>
        </w:rPr>
        <w:t xml:space="preserve">, </w:t>
      </w:r>
      <w:r w:rsidRPr="00C91535">
        <w:rPr>
          <w:rFonts w:ascii="Book Antiqua" w:hAnsi="Book Antiqua"/>
          <w:i/>
          <w:lang w:eastAsia="zh-CN"/>
        </w:rPr>
        <w:t>MLH1</w:t>
      </w:r>
      <w:r w:rsidRPr="00C91535">
        <w:rPr>
          <w:rFonts w:ascii="Book Antiqua" w:hAnsi="Book Antiqua"/>
          <w:lang w:eastAsia="zh-CN"/>
        </w:rPr>
        <w:t xml:space="preserve"> and </w:t>
      </w:r>
      <w:r w:rsidRPr="00C91535">
        <w:rPr>
          <w:rFonts w:ascii="Book Antiqua" w:hAnsi="Book Antiqua"/>
          <w:i/>
          <w:lang w:eastAsia="zh-CN"/>
        </w:rPr>
        <w:t>MGMT</w:t>
      </w:r>
      <w:r w:rsidRPr="00C91535">
        <w:rPr>
          <w:rFonts w:ascii="Book Antiqua" w:hAnsi="Book Antiqua"/>
          <w:lang w:eastAsia="zh-CN"/>
        </w:rPr>
        <w:t xml:space="preserve"> gene</w:t>
      </w:r>
      <w:r>
        <w:rPr>
          <w:rFonts w:ascii="Book Antiqua" w:hAnsi="Book Antiqua" w:hint="eastAsia"/>
          <w:lang w:eastAsia="zh-CN"/>
        </w:rPr>
        <w:t>.</w:t>
      </w:r>
      <w:r w:rsidR="00CE5E85" w:rsidRPr="00CE5E85">
        <w:rPr>
          <w:rFonts w:ascii="Book Antiqua" w:hAnsi="Book Antiqua" w:hint="eastAsia"/>
          <w:lang w:eastAsia="zh-CN"/>
        </w:rPr>
        <w:t xml:space="preserve"> </w:t>
      </w:r>
      <w:r w:rsidR="00CE5E85">
        <w:rPr>
          <w:rFonts w:ascii="Book Antiqua" w:hAnsi="Book Antiqua" w:hint="eastAsia"/>
          <w:lang w:eastAsia="zh-CN"/>
        </w:rPr>
        <w:t>SNP:</w:t>
      </w:r>
      <w:r w:rsidR="00CE5E85" w:rsidRPr="009648A0">
        <w:rPr>
          <w:rFonts w:ascii="Book Antiqua" w:eastAsia="Book Antiqua" w:hAnsi="Book Antiqua" w:cs="Book Antiqua"/>
          <w:color w:val="000000"/>
        </w:rPr>
        <w:t xml:space="preserve"> </w:t>
      </w:r>
      <w:r w:rsidR="00CE5E85">
        <w:rPr>
          <w:rFonts w:ascii="Book Antiqua" w:hAnsi="Book Antiqua" w:cs="Book Antiqua" w:hint="eastAsia"/>
          <w:color w:val="000000"/>
          <w:lang w:eastAsia="zh-CN"/>
        </w:rPr>
        <w:t>S</w:t>
      </w:r>
      <w:r w:rsidR="00CE5E85">
        <w:rPr>
          <w:rFonts w:ascii="Book Antiqua" w:eastAsia="Book Antiqua" w:hAnsi="Book Antiqua" w:cs="Book Antiqua"/>
          <w:color w:val="000000"/>
        </w:rPr>
        <w:t>ingle-nucleotide polymorphism</w:t>
      </w:r>
      <w:r w:rsidR="00CE5E85">
        <w:rPr>
          <w:rFonts w:ascii="Book Antiqua" w:hAnsi="Book Antiqua" w:cs="Book Antiqua" w:hint="eastAsia"/>
          <w:color w:val="000000"/>
          <w:lang w:eastAsia="zh-CN"/>
        </w:rPr>
        <w:t>;</w:t>
      </w:r>
      <w:r w:rsidR="00CE5E85">
        <w:rPr>
          <w:rFonts w:ascii="Book Antiqua" w:hAnsi="Book Antiqua" w:hint="eastAsia"/>
          <w:lang w:eastAsia="zh-CN"/>
        </w:rPr>
        <w:t xml:space="preserve"> </w:t>
      </w:r>
      <w:r w:rsidR="00CE5E85">
        <w:rPr>
          <w:rFonts w:ascii="Book Antiqua" w:hAnsi="Book Antiqua"/>
          <w:lang w:eastAsia="zh-CN"/>
        </w:rPr>
        <w:t>U</w:t>
      </w:r>
      <w:r w:rsidR="00CE5E85">
        <w:rPr>
          <w:rFonts w:ascii="Book Antiqua" w:hAnsi="Book Antiqua" w:hint="eastAsia"/>
          <w:lang w:eastAsia="zh-CN"/>
        </w:rPr>
        <w:t>:</w:t>
      </w:r>
      <w:r w:rsidR="00CE5E85">
        <w:rPr>
          <w:rFonts w:ascii="Book Antiqua" w:hAnsi="Book Antiqua"/>
          <w:lang w:eastAsia="zh-CN"/>
        </w:rPr>
        <w:t xml:space="preserve"> </w:t>
      </w:r>
      <w:proofErr w:type="spellStart"/>
      <w:r w:rsidR="00CE5E85">
        <w:rPr>
          <w:rFonts w:ascii="Book Antiqua" w:hAnsi="Book Antiqua"/>
          <w:lang w:eastAsia="zh-CN"/>
        </w:rPr>
        <w:t>Unmethylation</w:t>
      </w:r>
      <w:proofErr w:type="spellEnd"/>
      <w:r w:rsidR="00CE5E85">
        <w:rPr>
          <w:rFonts w:ascii="Book Antiqua" w:hAnsi="Book Antiqua"/>
          <w:lang w:eastAsia="zh-CN"/>
        </w:rPr>
        <w:t>; M</w:t>
      </w:r>
      <w:r w:rsidR="00CE5E85">
        <w:rPr>
          <w:rFonts w:ascii="Book Antiqua" w:hAnsi="Book Antiqua" w:hint="eastAsia"/>
          <w:lang w:eastAsia="zh-CN"/>
        </w:rPr>
        <w:t>:</w:t>
      </w:r>
      <w:r w:rsidR="00CE5E85">
        <w:rPr>
          <w:rFonts w:ascii="Book Antiqua" w:hAnsi="Book Antiqua"/>
          <w:lang w:eastAsia="zh-CN"/>
        </w:rPr>
        <w:t xml:space="preserve"> Methylation; HR</w:t>
      </w:r>
      <w:r w:rsidR="00CE5E85">
        <w:rPr>
          <w:rFonts w:ascii="Book Antiqua" w:hAnsi="Book Antiqua" w:hint="eastAsia"/>
          <w:lang w:eastAsia="zh-CN"/>
        </w:rPr>
        <w:t>:</w:t>
      </w:r>
      <w:r w:rsidR="00CE5E85">
        <w:rPr>
          <w:rFonts w:ascii="Book Antiqua" w:hAnsi="Book Antiqua"/>
          <w:lang w:eastAsia="zh-CN"/>
        </w:rPr>
        <w:t xml:space="preserve"> </w:t>
      </w:r>
      <w:r w:rsidR="00CE5E85">
        <w:rPr>
          <w:rFonts w:ascii="Book Antiqua" w:hAnsi="Book Antiqua" w:hint="eastAsia"/>
          <w:lang w:eastAsia="zh-CN"/>
        </w:rPr>
        <w:t>H</w:t>
      </w:r>
      <w:r w:rsidR="00CE5E85" w:rsidRPr="00C91535">
        <w:rPr>
          <w:rFonts w:ascii="Book Antiqua" w:hAnsi="Book Antiqua"/>
          <w:lang w:eastAsia="zh-CN"/>
        </w:rPr>
        <w:t xml:space="preserve">azard ratio; </w:t>
      </w:r>
      <w:r w:rsidR="00CE5E85">
        <w:rPr>
          <w:rFonts w:ascii="Book Antiqua" w:hAnsi="Book Antiqua"/>
          <w:lang w:eastAsia="zh-CN"/>
        </w:rPr>
        <w:t>N/A</w:t>
      </w:r>
      <w:r w:rsidR="00CE5E85">
        <w:rPr>
          <w:rFonts w:ascii="Book Antiqua" w:hAnsi="Book Antiqua" w:hint="eastAsia"/>
          <w:lang w:eastAsia="zh-CN"/>
        </w:rPr>
        <w:t>:</w:t>
      </w:r>
      <w:r w:rsidR="00CE5E85">
        <w:rPr>
          <w:rFonts w:ascii="Book Antiqua" w:hAnsi="Book Antiqua"/>
          <w:lang w:eastAsia="zh-CN"/>
        </w:rPr>
        <w:t xml:space="preserve"> </w:t>
      </w:r>
      <w:r w:rsidR="00CE5E85">
        <w:rPr>
          <w:rFonts w:ascii="Book Antiqua" w:hAnsi="Book Antiqua" w:hint="eastAsia"/>
          <w:lang w:eastAsia="zh-CN"/>
        </w:rPr>
        <w:t>N</w:t>
      </w:r>
      <w:r w:rsidR="00CE5E85" w:rsidRPr="00C91535">
        <w:rPr>
          <w:rFonts w:ascii="Book Antiqua" w:hAnsi="Book Antiqua"/>
          <w:lang w:eastAsia="zh-CN"/>
        </w:rPr>
        <w:t>ot applicable</w:t>
      </w:r>
      <w:r w:rsidR="00CE5E85">
        <w:rPr>
          <w:rFonts w:ascii="Book Antiqua" w:hAnsi="Book Antiqua"/>
          <w:lang w:eastAsia="zh-CN"/>
        </w:rPr>
        <w:t>.</w:t>
      </w:r>
    </w:p>
    <w:p w14:paraId="595BA958" w14:textId="77777777" w:rsidR="00C91535" w:rsidRDefault="00A100CF" w:rsidP="00C91535">
      <w:pPr>
        <w:adjustRightInd w:val="0"/>
        <w:snapToGrid w:val="0"/>
        <w:spacing w:line="360" w:lineRule="auto"/>
        <w:jc w:val="both"/>
        <w:rPr>
          <w:rFonts w:ascii="Book Antiqua" w:hAnsi="Book Antiqua"/>
          <w:b/>
          <w:lang w:eastAsia="zh-CN"/>
        </w:rPr>
      </w:pPr>
      <w:r>
        <w:rPr>
          <w:rFonts w:ascii="Book Antiqua" w:hAnsi="Book Antiqua"/>
          <w:lang w:eastAsia="zh-CN"/>
        </w:rPr>
        <w:br w:type="page"/>
      </w:r>
      <w:r w:rsidRPr="00A100CF">
        <w:rPr>
          <w:rFonts w:ascii="Book Antiqua" w:hAnsi="Book Antiqua"/>
          <w:b/>
        </w:rPr>
        <w:t xml:space="preserve">Table 7 </w:t>
      </w:r>
      <w:r>
        <w:rPr>
          <w:rFonts w:ascii="Book Antiqua" w:hAnsi="Book Antiqua" w:hint="eastAsia"/>
          <w:b/>
          <w:lang w:eastAsia="zh-CN"/>
        </w:rPr>
        <w:t>R</w:t>
      </w:r>
      <w:r w:rsidRPr="00A100CF">
        <w:rPr>
          <w:rFonts w:ascii="Book Antiqua" w:hAnsi="Book Antiqua"/>
          <w:b/>
        </w:rPr>
        <w:t xml:space="preserve">elationship between haplotypes of </w:t>
      </w:r>
      <w:r w:rsidRPr="00A100CF">
        <w:rPr>
          <w:rFonts w:ascii="Book Antiqua" w:hAnsi="Book Antiqua"/>
          <w:b/>
          <w:i/>
        </w:rPr>
        <w:t>MTNR1B</w:t>
      </w:r>
      <w:r w:rsidRPr="00A100CF">
        <w:rPr>
          <w:rFonts w:ascii="Book Antiqua" w:hAnsi="Book Antiqua"/>
          <w:b/>
        </w:rPr>
        <w:t xml:space="preserve"> </w:t>
      </w:r>
      <w:r w:rsidR="009648A0" w:rsidRPr="009648A0">
        <w:rPr>
          <w:rFonts w:ascii="Book Antiqua" w:hAnsi="Book Antiqua"/>
          <w:b/>
        </w:rPr>
        <w:t>single-nucleotide polymorphism</w:t>
      </w:r>
      <w:r w:rsidR="009648A0">
        <w:rPr>
          <w:rFonts w:ascii="Book Antiqua" w:hAnsi="Book Antiqua"/>
          <w:b/>
        </w:rPr>
        <w:t xml:space="preserve"> and 5-year </w:t>
      </w:r>
      <w:r w:rsidR="009648A0">
        <w:rPr>
          <w:rFonts w:ascii="Book Antiqua" w:hAnsi="Book Antiqua" w:hint="eastAsia"/>
          <w:b/>
          <w:lang w:eastAsia="zh-CN"/>
        </w:rPr>
        <w:t>overall survival</w:t>
      </w:r>
      <w:r w:rsidRPr="00A100CF">
        <w:rPr>
          <w:rFonts w:ascii="Book Antiqua" w:hAnsi="Book Antiqua"/>
          <w:b/>
        </w:rPr>
        <w:t xml:space="preserve"> of </w:t>
      </w:r>
      <w:r w:rsidR="009648A0">
        <w:rPr>
          <w:rFonts w:ascii="Book Antiqua" w:hAnsi="Book Antiqua"/>
          <w:b/>
          <w:lang w:eastAsia="zh-CN"/>
        </w:rPr>
        <w:t>c</w:t>
      </w:r>
      <w:r w:rsidR="009648A0">
        <w:rPr>
          <w:rFonts w:ascii="Book Antiqua" w:hAnsi="Book Antiqua"/>
          <w:b/>
        </w:rPr>
        <w:t>olorectal cancer</w:t>
      </w:r>
      <w:r w:rsidR="009648A0" w:rsidRPr="00A100CF">
        <w:rPr>
          <w:rFonts w:ascii="Book Antiqua" w:hAnsi="Book Antiqua"/>
          <w:b/>
        </w:rPr>
        <w:t xml:space="preserve"> </w:t>
      </w:r>
      <w:r w:rsidRPr="00A100CF">
        <w:rPr>
          <w:rFonts w:ascii="Book Antiqua" w:hAnsi="Book Antiqua"/>
          <w:b/>
        </w:rPr>
        <w:t>patients</w:t>
      </w:r>
    </w:p>
    <w:tbl>
      <w:tblPr>
        <w:tblpPr w:leftFromText="180" w:rightFromText="180" w:vertAnchor="text" w:tblpXSpec="center" w:tblpY="1"/>
        <w:tblOverlap w:val="never"/>
        <w:tblW w:w="5000" w:type="pct"/>
        <w:tblLook w:val="04A0" w:firstRow="1" w:lastRow="0" w:firstColumn="1" w:lastColumn="0" w:noHBand="0" w:noVBand="1"/>
      </w:tblPr>
      <w:tblGrid>
        <w:gridCol w:w="2285"/>
        <w:gridCol w:w="2596"/>
        <w:gridCol w:w="2596"/>
        <w:gridCol w:w="914"/>
        <w:gridCol w:w="1647"/>
        <w:gridCol w:w="1196"/>
        <w:gridCol w:w="1942"/>
      </w:tblGrid>
      <w:tr w:rsidR="006E6E55" w:rsidRPr="003C5022" w14:paraId="7FD9C223" w14:textId="77777777" w:rsidTr="006E6E55">
        <w:tc>
          <w:tcPr>
            <w:tcW w:w="867" w:type="pct"/>
            <w:vMerge w:val="restart"/>
            <w:tcBorders>
              <w:top w:val="single" w:sz="4" w:space="0" w:color="auto"/>
            </w:tcBorders>
            <w:shd w:val="clear" w:color="auto" w:fill="auto"/>
          </w:tcPr>
          <w:p w14:paraId="2C7C873C" w14:textId="77777777" w:rsidR="006E6E55" w:rsidRPr="003C5022" w:rsidRDefault="006E6E55" w:rsidP="00076CB8">
            <w:pPr>
              <w:adjustRightInd w:val="0"/>
              <w:snapToGrid w:val="0"/>
              <w:spacing w:line="360" w:lineRule="auto"/>
              <w:jc w:val="both"/>
              <w:rPr>
                <w:rFonts w:ascii="Book Antiqua" w:hAnsi="Book Antiqua"/>
                <w:b/>
                <w:lang w:eastAsia="zh-CN"/>
              </w:rPr>
            </w:pPr>
            <w:r>
              <w:rPr>
                <w:rFonts w:ascii="Book Antiqua" w:hAnsi="Book Antiqua"/>
                <w:b/>
              </w:rPr>
              <w:t>Haplotypes</w:t>
            </w:r>
          </w:p>
        </w:tc>
        <w:tc>
          <w:tcPr>
            <w:tcW w:w="985" w:type="pct"/>
            <w:vMerge w:val="restart"/>
            <w:tcBorders>
              <w:top w:val="single" w:sz="4" w:space="0" w:color="auto"/>
            </w:tcBorders>
            <w:shd w:val="clear" w:color="auto" w:fill="auto"/>
            <w:vAlign w:val="center"/>
          </w:tcPr>
          <w:p w14:paraId="405CE2B6"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b/>
              </w:rPr>
              <w:t>Survival group</w:t>
            </w:r>
            <w:r>
              <w:rPr>
                <w:rFonts w:ascii="Book Antiqua" w:hAnsi="Book Antiqua" w:hint="eastAsia"/>
                <w:b/>
                <w:lang w:eastAsia="zh-CN"/>
              </w:rPr>
              <w:t xml:space="preserve"> </w:t>
            </w:r>
            <w:r w:rsidRPr="003C5022">
              <w:rPr>
                <w:rFonts w:ascii="Book Antiqua" w:hAnsi="Book Antiqua"/>
                <w:b/>
              </w:rPr>
              <w:t>(%)</w:t>
            </w:r>
          </w:p>
        </w:tc>
        <w:tc>
          <w:tcPr>
            <w:tcW w:w="985" w:type="pct"/>
            <w:vMerge w:val="restart"/>
            <w:tcBorders>
              <w:top w:val="single" w:sz="4" w:space="0" w:color="auto"/>
            </w:tcBorders>
            <w:shd w:val="clear" w:color="auto" w:fill="auto"/>
            <w:vAlign w:val="center"/>
          </w:tcPr>
          <w:p w14:paraId="467238C2"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b/>
              </w:rPr>
              <w:t>Death group</w:t>
            </w:r>
            <w:r>
              <w:rPr>
                <w:rFonts w:ascii="Book Antiqua" w:hAnsi="Book Antiqua" w:hint="eastAsia"/>
                <w:b/>
                <w:lang w:eastAsia="zh-CN"/>
              </w:rPr>
              <w:t xml:space="preserve"> </w:t>
            </w:r>
            <w:r w:rsidRPr="003C5022">
              <w:rPr>
                <w:rFonts w:ascii="Book Antiqua" w:hAnsi="Book Antiqua"/>
                <w:b/>
              </w:rPr>
              <w:t>(%)</w:t>
            </w:r>
          </w:p>
        </w:tc>
        <w:tc>
          <w:tcPr>
            <w:tcW w:w="972" w:type="pct"/>
            <w:gridSpan w:val="2"/>
            <w:tcBorders>
              <w:top w:val="single" w:sz="4" w:space="0" w:color="auto"/>
              <w:bottom w:val="single" w:sz="4" w:space="0" w:color="auto"/>
            </w:tcBorders>
          </w:tcPr>
          <w:p w14:paraId="26F83FBF"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b/>
              </w:rPr>
              <w:t xml:space="preserve">Crude </w:t>
            </w:r>
          </w:p>
        </w:tc>
        <w:tc>
          <w:tcPr>
            <w:tcW w:w="1191" w:type="pct"/>
            <w:gridSpan w:val="2"/>
            <w:tcBorders>
              <w:top w:val="single" w:sz="4" w:space="0" w:color="auto"/>
              <w:bottom w:val="single" w:sz="4" w:space="0" w:color="auto"/>
            </w:tcBorders>
          </w:tcPr>
          <w:p w14:paraId="1CB250FD" w14:textId="77777777" w:rsidR="006E6E55" w:rsidRPr="003C5022" w:rsidRDefault="006E6E55" w:rsidP="00076CB8">
            <w:pPr>
              <w:adjustRightInd w:val="0"/>
              <w:snapToGrid w:val="0"/>
              <w:spacing w:line="360" w:lineRule="auto"/>
              <w:jc w:val="both"/>
              <w:rPr>
                <w:rFonts w:ascii="Book Antiqua" w:hAnsi="Book Antiqua"/>
              </w:rPr>
            </w:pPr>
            <w:proofErr w:type="spellStart"/>
            <w:r w:rsidRPr="003C5022">
              <w:rPr>
                <w:rFonts w:ascii="Book Antiqua" w:hAnsi="Book Antiqua"/>
                <w:b/>
              </w:rPr>
              <w:t>Adjusted</w:t>
            </w:r>
            <w:r w:rsidRPr="003C5022">
              <w:rPr>
                <w:rFonts w:ascii="Book Antiqua" w:hAnsi="Book Antiqua"/>
                <w:vertAlign w:val="superscript"/>
              </w:rPr>
              <w:t>a</w:t>
            </w:r>
            <w:proofErr w:type="spellEnd"/>
            <w:r w:rsidRPr="003C5022">
              <w:rPr>
                <w:rFonts w:ascii="Book Antiqua" w:hAnsi="Book Antiqua"/>
                <w:b/>
              </w:rPr>
              <w:t xml:space="preserve"> </w:t>
            </w:r>
          </w:p>
        </w:tc>
      </w:tr>
      <w:tr w:rsidR="006E6E55" w:rsidRPr="003C5022" w14:paraId="5AB77A03" w14:textId="77777777" w:rsidTr="006E6E55">
        <w:tc>
          <w:tcPr>
            <w:tcW w:w="867" w:type="pct"/>
            <w:vMerge/>
            <w:tcBorders>
              <w:bottom w:val="single" w:sz="4" w:space="0" w:color="auto"/>
            </w:tcBorders>
            <w:shd w:val="clear" w:color="auto" w:fill="auto"/>
          </w:tcPr>
          <w:p w14:paraId="5FF9BCD0" w14:textId="77777777" w:rsidR="006E6E55" w:rsidRPr="003C5022" w:rsidRDefault="006E6E55" w:rsidP="00076CB8">
            <w:pPr>
              <w:adjustRightInd w:val="0"/>
              <w:snapToGrid w:val="0"/>
              <w:spacing w:line="360" w:lineRule="auto"/>
              <w:jc w:val="both"/>
              <w:rPr>
                <w:rFonts w:ascii="Book Antiqua" w:hAnsi="Book Antiqua"/>
                <w:b/>
                <w:i/>
              </w:rPr>
            </w:pPr>
          </w:p>
        </w:tc>
        <w:tc>
          <w:tcPr>
            <w:tcW w:w="985" w:type="pct"/>
            <w:vMerge/>
            <w:tcBorders>
              <w:bottom w:val="single" w:sz="4" w:space="0" w:color="auto"/>
            </w:tcBorders>
            <w:shd w:val="clear" w:color="auto" w:fill="auto"/>
          </w:tcPr>
          <w:p w14:paraId="0ACD5A66" w14:textId="77777777" w:rsidR="006E6E55" w:rsidRPr="003C5022" w:rsidRDefault="006E6E55" w:rsidP="00076CB8">
            <w:pPr>
              <w:adjustRightInd w:val="0"/>
              <w:snapToGrid w:val="0"/>
              <w:spacing w:line="360" w:lineRule="auto"/>
              <w:jc w:val="both"/>
              <w:rPr>
                <w:rFonts w:ascii="Book Antiqua" w:hAnsi="Book Antiqua"/>
              </w:rPr>
            </w:pPr>
          </w:p>
        </w:tc>
        <w:tc>
          <w:tcPr>
            <w:tcW w:w="985" w:type="pct"/>
            <w:vMerge/>
            <w:tcBorders>
              <w:bottom w:val="single" w:sz="4" w:space="0" w:color="auto"/>
            </w:tcBorders>
            <w:shd w:val="clear" w:color="auto" w:fill="auto"/>
          </w:tcPr>
          <w:p w14:paraId="03119E93" w14:textId="77777777" w:rsidR="006E6E55" w:rsidRPr="003C5022" w:rsidRDefault="006E6E55" w:rsidP="00076CB8">
            <w:pPr>
              <w:adjustRightInd w:val="0"/>
              <w:snapToGrid w:val="0"/>
              <w:spacing w:line="360" w:lineRule="auto"/>
              <w:jc w:val="both"/>
              <w:rPr>
                <w:rFonts w:ascii="Book Antiqua" w:hAnsi="Book Antiqua"/>
              </w:rPr>
            </w:pPr>
          </w:p>
        </w:tc>
        <w:tc>
          <w:tcPr>
            <w:tcW w:w="347" w:type="pct"/>
            <w:tcBorders>
              <w:top w:val="single" w:sz="4" w:space="0" w:color="auto"/>
              <w:bottom w:val="single" w:sz="4" w:space="0" w:color="auto"/>
            </w:tcBorders>
          </w:tcPr>
          <w:p w14:paraId="55FD24A0"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b/>
              </w:rPr>
              <w:t>HR</w:t>
            </w:r>
          </w:p>
        </w:tc>
        <w:tc>
          <w:tcPr>
            <w:tcW w:w="625" w:type="pct"/>
            <w:tcBorders>
              <w:top w:val="single" w:sz="4" w:space="0" w:color="auto"/>
              <w:bottom w:val="single" w:sz="4" w:space="0" w:color="auto"/>
            </w:tcBorders>
            <w:shd w:val="clear" w:color="auto" w:fill="auto"/>
          </w:tcPr>
          <w:p w14:paraId="6B72E2F2" w14:textId="77777777" w:rsidR="006E6E55" w:rsidRPr="003C5022" w:rsidRDefault="006E6E55" w:rsidP="00076CB8">
            <w:pPr>
              <w:adjustRightInd w:val="0"/>
              <w:snapToGrid w:val="0"/>
              <w:spacing w:line="360" w:lineRule="auto"/>
              <w:jc w:val="both"/>
              <w:rPr>
                <w:rFonts w:ascii="Book Antiqua" w:hAnsi="Book Antiqua"/>
              </w:rPr>
            </w:pPr>
            <w:r>
              <w:rPr>
                <w:rFonts w:ascii="Book Antiqua" w:hAnsi="Book Antiqua"/>
                <w:b/>
              </w:rPr>
              <w:t>95%</w:t>
            </w:r>
            <w:r w:rsidRPr="003C5022">
              <w:rPr>
                <w:rFonts w:ascii="Book Antiqua" w:hAnsi="Book Antiqua"/>
                <w:b/>
              </w:rPr>
              <w:t>CI</w:t>
            </w:r>
          </w:p>
        </w:tc>
        <w:tc>
          <w:tcPr>
            <w:tcW w:w="454" w:type="pct"/>
            <w:tcBorders>
              <w:top w:val="single" w:sz="4" w:space="0" w:color="auto"/>
              <w:bottom w:val="single" w:sz="4" w:space="0" w:color="auto"/>
            </w:tcBorders>
          </w:tcPr>
          <w:p w14:paraId="31794012"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b/>
              </w:rPr>
              <w:t>HR</w:t>
            </w:r>
          </w:p>
        </w:tc>
        <w:tc>
          <w:tcPr>
            <w:tcW w:w="737" w:type="pct"/>
            <w:tcBorders>
              <w:top w:val="single" w:sz="4" w:space="0" w:color="auto"/>
              <w:bottom w:val="single" w:sz="4" w:space="0" w:color="auto"/>
            </w:tcBorders>
            <w:shd w:val="clear" w:color="auto" w:fill="auto"/>
          </w:tcPr>
          <w:p w14:paraId="139BCA95" w14:textId="77777777" w:rsidR="006E6E55" w:rsidRPr="003C5022" w:rsidRDefault="006E6E55" w:rsidP="00076CB8">
            <w:pPr>
              <w:adjustRightInd w:val="0"/>
              <w:snapToGrid w:val="0"/>
              <w:spacing w:line="360" w:lineRule="auto"/>
              <w:jc w:val="both"/>
              <w:rPr>
                <w:rFonts w:ascii="Book Antiqua" w:hAnsi="Book Antiqua"/>
              </w:rPr>
            </w:pPr>
            <w:r>
              <w:rPr>
                <w:rFonts w:ascii="Book Antiqua" w:hAnsi="Book Antiqua"/>
                <w:b/>
              </w:rPr>
              <w:t>95%</w:t>
            </w:r>
            <w:r w:rsidRPr="003C5022">
              <w:rPr>
                <w:rFonts w:ascii="Book Antiqua" w:hAnsi="Book Antiqua"/>
                <w:b/>
              </w:rPr>
              <w:t>CI</w:t>
            </w:r>
          </w:p>
        </w:tc>
      </w:tr>
      <w:tr w:rsidR="006E6E55" w:rsidRPr="003C5022" w14:paraId="0FDA8CA2" w14:textId="77777777" w:rsidTr="006E6E55">
        <w:tc>
          <w:tcPr>
            <w:tcW w:w="867" w:type="pct"/>
            <w:tcBorders>
              <w:top w:val="single" w:sz="4" w:space="0" w:color="auto"/>
            </w:tcBorders>
            <w:shd w:val="clear" w:color="auto" w:fill="auto"/>
            <w:vAlign w:val="center"/>
          </w:tcPr>
          <w:p w14:paraId="4BD0B4A8" w14:textId="77777777" w:rsidR="006E6E55" w:rsidRPr="003C5022" w:rsidRDefault="006E6E55" w:rsidP="00076CB8">
            <w:pPr>
              <w:adjustRightInd w:val="0"/>
              <w:snapToGrid w:val="0"/>
              <w:spacing w:line="360" w:lineRule="auto"/>
              <w:jc w:val="both"/>
              <w:rPr>
                <w:rFonts w:ascii="Book Antiqua" w:hAnsi="Book Antiqua"/>
                <w:b/>
                <w:i/>
              </w:rPr>
            </w:pPr>
            <w:r w:rsidRPr="003C5022">
              <w:rPr>
                <w:rFonts w:ascii="Book Antiqua" w:hAnsi="Book Antiqua"/>
              </w:rPr>
              <w:t>T-C-G-A</w:t>
            </w:r>
          </w:p>
        </w:tc>
        <w:tc>
          <w:tcPr>
            <w:tcW w:w="985" w:type="pct"/>
            <w:tcBorders>
              <w:top w:val="single" w:sz="4" w:space="0" w:color="auto"/>
            </w:tcBorders>
            <w:shd w:val="clear" w:color="auto" w:fill="auto"/>
          </w:tcPr>
          <w:p w14:paraId="20AF7CA1"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42.0</w:t>
            </w:r>
          </w:p>
        </w:tc>
        <w:tc>
          <w:tcPr>
            <w:tcW w:w="985" w:type="pct"/>
            <w:tcBorders>
              <w:top w:val="single" w:sz="4" w:space="0" w:color="auto"/>
            </w:tcBorders>
            <w:shd w:val="clear" w:color="auto" w:fill="auto"/>
          </w:tcPr>
          <w:p w14:paraId="074D000A"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68.4</w:t>
            </w:r>
          </w:p>
        </w:tc>
        <w:tc>
          <w:tcPr>
            <w:tcW w:w="347" w:type="pct"/>
            <w:tcBorders>
              <w:top w:val="single" w:sz="4" w:space="0" w:color="auto"/>
            </w:tcBorders>
          </w:tcPr>
          <w:p w14:paraId="3007210D"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2.58</w:t>
            </w:r>
          </w:p>
        </w:tc>
        <w:tc>
          <w:tcPr>
            <w:tcW w:w="625" w:type="pct"/>
            <w:tcBorders>
              <w:top w:val="single" w:sz="4" w:space="0" w:color="auto"/>
            </w:tcBorders>
            <w:shd w:val="clear" w:color="auto" w:fill="auto"/>
          </w:tcPr>
          <w:p w14:paraId="1C8BCA04"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(1.27 to 5.28)</w:t>
            </w:r>
          </w:p>
        </w:tc>
        <w:tc>
          <w:tcPr>
            <w:tcW w:w="454" w:type="pct"/>
            <w:tcBorders>
              <w:top w:val="single" w:sz="4" w:space="0" w:color="auto"/>
            </w:tcBorders>
          </w:tcPr>
          <w:p w14:paraId="39D1AA36"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2.75</w:t>
            </w:r>
          </w:p>
        </w:tc>
        <w:tc>
          <w:tcPr>
            <w:tcW w:w="737" w:type="pct"/>
            <w:tcBorders>
              <w:top w:val="single" w:sz="4" w:space="0" w:color="auto"/>
            </w:tcBorders>
            <w:shd w:val="clear" w:color="auto" w:fill="auto"/>
          </w:tcPr>
          <w:p w14:paraId="3B7B9A48"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(1.82 to 11.2)</w:t>
            </w:r>
          </w:p>
        </w:tc>
      </w:tr>
      <w:tr w:rsidR="006E6E55" w:rsidRPr="003C5022" w14:paraId="64A376F5" w14:textId="77777777" w:rsidTr="006E6E55">
        <w:tc>
          <w:tcPr>
            <w:tcW w:w="867" w:type="pct"/>
            <w:shd w:val="clear" w:color="auto" w:fill="auto"/>
            <w:vAlign w:val="center"/>
          </w:tcPr>
          <w:p w14:paraId="4E51D979"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C-T-G-A</w:t>
            </w:r>
          </w:p>
        </w:tc>
        <w:tc>
          <w:tcPr>
            <w:tcW w:w="985" w:type="pct"/>
            <w:shd w:val="clear" w:color="auto" w:fill="auto"/>
          </w:tcPr>
          <w:p w14:paraId="3510E0C2" w14:textId="77777777" w:rsidR="006E6E55" w:rsidRPr="003C5022" w:rsidRDefault="006E6E5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2.7</w:t>
            </w:r>
          </w:p>
        </w:tc>
        <w:tc>
          <w:tcPr>
            <w:tcW w:w="985" w:type="pct"/>
            <w:shd w:val="clear" w:color="auto" w:fill="auto"/>
          </w:tcPr>
          <w:p w14:paraId="638B383C"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5.3</w:t>
            </w:r>
          </w:p>
        </w:tc>
        <w:tc>
          <w:tcPr>
            <w:tcW w:w="347" w:type="pct"/>
          </w:tcPr>
          <w:p w14:paraId="6EF933C1"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1.74</w:t>
            </w:r>
          </w:p>
        </w:tc>
        <w:tc>
          <w:tcPr>
            <w:tcW w:w="625" w:type="pct"/>
            <w:shd w:val="clear" w:color="auto" w:fill="auto"/>
          </w:tcPr>
          <w:p w14:paraId="69436AC6"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(0.42 to 7.26)</w:t>
            </w:r>
          </w:p>
        </w:tc>
        <w:tc>
          <w:tcPr>
            <w:tcW w:w="454" w:type="pct"/>
          </w:tcPr>
          <w:p w14:paraId="5A640AEA"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1.96</w:t>
            </w:r>
          </w:p>
        </w:tc>
        <w:tc>
          <w:tcPr>
            <w:tcW w:w="737" w:type="pct"/>
            <w:shd w:val="clear" w:color="auto" w:fill="auto"/>
          </w:tcPr>
          <w:p w14:paraId="4B039CCE"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(0.44 to 8.66)</w:t>
            </w:r>
          </w:p>
        </w:tc>
      </w:tr>
      <w:tr w:rsidR="006E6E55" w:rsidRPr="003C5022" w14:paraId="781BC0B0" w14:textId="77777777" w:rsidTr="006E6E55">
        <w:tc>
          <w:tcPr>
            <w:tcW w:w="867" w:type="pct"/>
            <w:shd w:val="clear" w:color="auto" w:fill="auto"/>
            <w:vAlign w:val="center"/>
          </w:tcPr>
          <w:p w14:paraId="6E1772F6"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C-T-C-G</w:t>
            </w:r>
          </w:p>
        </w:tc>
        <w:tc>
          <w:tcPr>
            <w:tcW w:w="985" w:type="pct"/>
            <w:shd w:val="clear" w:color="auto" w:fill="auto"/>
          </w:tcPr>
          <w:p w14:paraId="14A23F08" w14:textId="77777777" w:rsidR="006E6E55" w:rsidRPr="003C5022" w:rsidRDefault="006E6E5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30.0</w:t>
            </w:r>
          </w:p>
        </w:tc>
        <w:tc>
          <w:tcPr>
            <w:tcW w:w="985" w:type="pct"/>
            <w:shd w:val="clear" w:color="auto" w:fill="auto"/>
          </w:tcPr>
          <w:p w14:paraId="2F58CC88" w14:textId="77777777" w:rsidR="006E6E55" w:rsidRPr="003C5022" w:rsidRDefault="006E6E5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7.9</w:t>
            </w:r>
          </w:p>
        </w:tc>
        <w:tc>
          <w:tcPr>
            <w:tcW w:w="347" w:type="pct"/>
          </w:tcPr>
          <w:p w14:paraId="7CAB40D7"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0.23</w:t>
            </w:r>
          </w:p>
        </w:tc>
        <w:tc>
          <w:tcPr>
            <w:tcW w:w="625" w:type="pct"/>
            <w:shd w:val="clear" w:color="auto" w:fill="auto"/>
          </w:tcPr>
          <w:p w14:paraId="50E3643A"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(0.07 to 0.76)</w:t>
            </w:r>
          </w:p>
        </w:tc>
        <w:tc>
          <w:tcPr>
            <w:tcW w:w="454" w:type="pct"/>
          </w:tcPr>
          <w:p w14:paraId="3E88E31B"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0.21</w:t>
            </w:r>
          </w:p>
        </w:tc>
        <w:tc>
          <w:tcPr>
            <w:tcW w:w="737" w:type="pct"/>
            <w:shd w:val="clear" w:color="auto" w:fill="auto"/>
          </w:tcPr>
          <w:p w14:paraId="247D5B13"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(0.06 to 0.71)</w:t>
            </w:r>
          </w:p>
        </w:tc>
      </w:tr>
      <w:tr w:rsidR="006E6E55" w:rsidRPr="003C5022" w14:paraId="6AF15BBF" w14:textId="77777777" w:rsidTr="006E6E55">
        <w:tc>
          <w:tcPr>
            <w:tcW w:w="867" w:type="pct"/>
            <w:tcBorders>
              <w:bottom w:val="single" w:sz="4" w:space="0" w:color="auto"/>
            </w:tcBorders>
            <w:shd w:val="clear" w:color="auto" w:fill="auto"/>
            <w:vAlign w:val="center"/>
          </w:tcPr>
          <w:p w14:paraId="5BBC2981" w14:textId="77777777" w:rsidR="006E6E55" w:rsidRPr="003C5022" w:rsidRDefault="006E6E55" w:rsidP="00076CB8">
            <w:pPr>
              <w:adjustRightInd w:val="0"/>
              <w:snapToGrid w:val="0"/>
              <w:spacing w:line="360" w:lineRule="auto"/>
              <w:jc w:val="both"/>
              <w:rPr>
                <w:rFonts w:ascii="Book Antiqua" w:hAnsi="Book Antiqua"/>
                <w:b/>
              </w:rPr>
            </w:pPr>
            <w:r w:rsidRPr="003C5022">
              <w:rPr>
                <w:rFonts w:ascii="Book Antiqua" w:hAnsi="Book Antiqua"/>
              </w:rPr>
              <w:t>C-T-C-A</w:t>
            </w:r>
          </w:p>
        </w:tc>
        <w:tc>
          <w:tcPr>
            <w:tcW w:w="985" w:type="pct"/>
            <w:tcBorders>
              <w:bottom w:val="single" w:sz="4" w:space="0" w:color="auto"/>
            </w:tcBorders>
            <w:shd w:val="clear" w:color="auto" w:fill="auto"/>
          </w:tcPr>
          <w:p w14:paraId="5C912695" w14:textId="77777777" w:rsidR="006E6E55" w:rsidRPr="003C5022" w:rsidRDefault="006E6E5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22.0</w:t>
            </w:r>
          </w:p>
        </w:tc>
        <w:tc>
          <w:tcPr>
            <w:tcW w:w="985" w:type="pct"/>
            <w:tcBorders>
              <w:bottom w:val="single" w:sz="4" w:space="0" w:color="auto"/>
            </w:tcBorders>
            <w:shd w:val="clear" w:color="auto" w:fill="auto"/>
          </w:tcPr>
          <w:p w14:paraId="47821179" w14:textId="77777777" w:rsidR="006E6E55" w:rsidRPr="003C5022" w:rsidRDefault="006E6E55" w:rsidP="00076CB8">
            <w:pPr>
              <w:adjustRightInd w:val="0"/>
              <w:snapToGrid w:val="0"/>
              <w:spacing w:line="360" w:lineRule="auto"/>
              <w:jc w:val="both"/>
              <w:rPr>
                <w:rFonts w:ascii="Book Antiqua" w:eastAsia="MingLiU" w:hAnsi="Book Antiqua"/>
              </w:rPr>
            </w:pPr>
            <w:r w:rsidRPr="003C5022">
              <w:rPr>
                <w:rFonts w:ascii="Book Antiqua" w:eastAsia="MingLiU" w:hAnsi="Book Antiqua"/>
              </w:rPr>
              <w:t>15.8</w:t>
            </w:r>
          </w:p>
        </w:tc>
        <w:tc>
          <w:tcPr>
            <w:tcW w:w="347" w:type="pct"/>
            <w:tcBorders>
              <w:bottom w:val="single" w:sz="4" w:space="0" w:color="auto"/>
            </w:tcBorders>
          </w:tcPr>
          <w:p w14:paraId="63E525A6"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0.73</w:t>
            </w:r>
          </w:p>
        </w:tc>
        <w:tc>
          <w:tcPr>
            <w:tcW w:w="625" w:type="pct"/>
            <w:tcBorders>
              <w:bottom w:val="single" w:sz="4" w:space="0" w:color="auto"/>
            </w:tcBorders>
            <w:shd w:val="clear" w:color="auto" w:fill="auto"/>
          </w:tcPr>
          <w:p w14:paraId="68E23136"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(0.30 to 1.76)</w:t>
            </w:r>
          </w:p>
        </w:tc>
        <w:tc>
          <w:tcPr>
            <w:tcW w:w="454" w:type="pct"/>
            <w:tcBorders>
              <w:bottom w:val="single" w:sz="4" w:space="0" w:color="auto"/>
            </w:tcBorders>
          </w:tcPr>
          <w:p w14:paraId="4886D1A3"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0.70</w:t>
            </w:r>
          </w:p>
        </w:tc>
        <w:tc>
          <w:tcPr>
            <w:tcW w:w="737" w:type="pct"/>
            <w:tcBorders>
              <w:bottom w:val="single" w:sz="4" w:space="0" w:color="auto"/>
            </w:tcBorders>
            <w:shd w:val="clear" w:color="auto" w:fill="auto"/>
          </w:tcPr>
          <w:p w14:paraId="77253F11" w14:textId="77777777" w:rsidR="006E6E55" w:rsidRPr="003C5022" w:rsidRDefault="006E6E55" w:rsidP="00076CB8">
            <w:pPr>
              <w:adjustRightInd w:val="0"/>
              <w:snapToGrid w:val="0"/>
              <w:spacing w:line="360" w:lineRule="auto"/>
              <w:jc w:val="both"/>
              <w:rPr>
                <w:rFonts w:ascii="Book Antiqua" w:hAnsi="Book Antiqua"/>
              </w:rPr>
            </w:pPr>
            <w:r w:rsidRPr="003C5022">
              <w:rPr>
                <w:rFonts w:ascii="Book Antiqua" w:hAnsi="Book Antiqua"/>
              </w:rPr>
              <w:t>(0.28 to 1.72)</w:t>
            </w:r>
          </w:p>
        </w:tc>
      </w:tr>
    </w:tbl>
    <w:p w14:paraId="69EEE99A" w14:textId="77777777" w:rsidR="002A3524" w:rsidRDefault="006E6E55" w:rsidP="006E6E55">
      <w:pPr>
        <w:adjustRightInd w:val="0"/>
        <w:snapToGrid w:val="0"/>
        <w:spacing w:line="360" w:lineRule="auto"/>
        <w:jc w:val="both"/>
        <w:rPr>
          <w:rFonts w:ascii="Book Antiqua" w:hAnsi="Book Antiqua"/>
          <w:lang w:eastAsia="zh-CN"/>
        </w:rPr>
        <w:sectPr w:rsidR="002A3524" w:rsidSect="00B92B26">
          <w:pgSz w:w="15840" w:h="12240" w:orient="landscape"/>
          <w:pgMar w:top="1440" w:right="1440" w:bottom="1440" w:left="1440" w:header="720" w:footer="720" w:gutter="0"/>
          <w:cols w:space="720"/>
          <w:docGrid w:linePitch="360"/>
        </w:sectPr>
      </w:pPr>
      <w:proofErr w:type="spellStart"/>
      <w:proofErr w:type="gramStart"/>
      <w:r w:rsidRPr="006E6E55">
        <w:rPr>
          <w:rFonts w:ascii="Book Antiqua" w:hAnsi="Book Antiqua"/>
          <w:vertAlign w:val="superscript"/>
          <w:lang w:eastAsia="zh-CN"/>
        </w:rPr>
        <w:t>a</w:t>
      </w:r>
      <w:r w:rsidRPr="006E6E55">
        <w:rPr>
          <w:rFonts w:ascii="Book Antiqua" w:hAnsi="Book Antiqua"/>
          <w:lang w:eastAsia="zh-CN"/>
        </w:rPr>
        <w:t>Adjusted</w:t>
      </w:r>
      <w:proofErr w:type="spellEnd"/>
      <w:proofErr w:type="gramEnd"/>
      <w:r w:rsidRPr="006E6E55">
        <w:rPr>
          <w:rFonts w:ascii="Book Antiqua" w:hAnsi="Book Antiqua"/>
          <w:lang w:eastAsia="zh-CN"/>
        </w:rPr>
        <w:t xml:space="preserve"> for age, sex, stage, adjuvant chemotherapy, tumor location</w:t>
      </w:r>
      <w:r>
        <w:rPr>
          <w:rFonts w:ascii="Book Antiqua" w:hAnsi="Book Antiqua" w:hint="eastAsia"/>
          <w:lang w:eastAsia="zh-CN"/>
        </w:rPr>
        <w:t xml:space="preserve">. </w:t>
      </w:r>
      <w:r w:rsidRPr="006E6E55">
        <w:rPr>
          <w:rFonts w:ascii="Book Antiqua" w:hAnsi="Book Antiqua"/>
          <w:lang w:eastAsia="zh-CN"/>
        </w:rPr>
        <w:t>The reference is the set of all the other haplotypes when one haplotype is regarded as an analyzed item.</w:t>
      </w:r>
      <w:r w:rsidR="00CE5E85" w:rsidRPr="00CE5E85">
        <w:rPr>
          <w:rFonts w:ascii="Book Antiqua" w:hAnsi="Book Antiqua"/>
          <w:lang w:eastAsia="zh-CN"/>
        </w:rPr>
        <w:t xml:space="preserve"> </w:t>
      </w:r>
      <w:r w:rsidR="00CE5E85">
        <w:rPr>
          <w:rFonts w:ascii="Book Antiqua" w:hAnsi="Book Antiqua"/>
          <w:lang w:eastAsia="zh-CN"/>
        </w:rPr>
        <w:t>HR</w:t>
      </w:r>
      <w:r w:rsidR="00CE5E85">
        <w:rPr>
          <w:rFonts w:ascii="Book Antiqua" w:hAnsi="Book Antiqua" w:hint="eastAsia"/>
          <w:lang w:eastAsia="zh-CN"/>
        </w:rPr>
        <w:t>:</w:t>
      </w:r>
      <w:r w:rsidR="00CE5E85">
        <w:rPr>
          <w:rFonts w:ascii="Book Antiqua" w:hAnsi="Book Antiqua"/>
          <w:lang w:eastAsia="zh-CN"/>
        </w:rPr>
        <w:t xml:space="preserve"> </w:t>
      </w:r>
      <w:r w:rsidR="00CE5E85">
        <w:rPr>
          <w:rFonts w:ascii="Book Antiqua" w:hAnsi="Book Antiqua" w:hint="eastAsia"/>
          <w:lang w:eastAsia="zh-CN"/>
        </w:rPr>
        <w:t>H</w:t>
      </w:r>
      <w:r w:rsidR="00CE5E85" w:rsidRPr="006E6E55">
        <w:rPr>
          <w:rFonts w:ascii="Book Antiqua" w:hAnsi="Book Antiqua"/>
          <w:lang w:eastAsia="zh-CN"/>
        </w:rPr>
        <w:t>azard ratio</w:t>
      </w:r>
      <w:r w:rsidR="00CE5E85">
        <w:rPr>
          <w:rFonts w:ascii="Book Antiqua" w:hAnsi="Book Antiqua"/>
          <w:lang w:eastAsia="zh-CN"/>
        </w:rPr>
        <w:t>.</w:t>
      </w:r>
    </w:p>
    <w:p w14:paraId="51DB3A0C" w14:textId="77777777" w:rsidR="002A3524" w:rsidRDefault="002A3524" w:rsidP="002A3524">
      <w:pPr>
        <w:jc w:val="center"/>
        <w:rPr>
          <w:rFonts w:ascii="Book Antiqua" w:hAnsi="Book Antiqua"/>
          <w:lang w:eastAsia="zh-CN"/>
        </w:rPr>
      </w:pPr>
    </w:p>
    <w:p w14:paraId="624EB92C" w14:textId="77777777" w:rsidR="002A3524" w:rsidRDefault="002A3524" w:rsidP="002A3524">
      <w:pPr>
        <w:jc w:val="center"/>
        <w:rPr>
          <w:rFonts w:ascii="Book Antiqua" w:hAnsi="Book Antiqua"/>
          <w:lang w:eastAsia="zh-CN"/>
        </w:rPr>
      </w:pPr>
    </w:p>
    <w:p w14:paraId="0122AC86" w14:textId="77777777" w:rsidR="002A3524" w:rsidRDefault="002A3524" w:rsidP="002A3524">
      <w:pPr>
        <w:jc w:val="center"/>
        <w:rPr>
          <w:rFonts w:ascii="Book Antiqua" w:hAnsi="Book Antiqua"/>
          <w:lang w:eastAsia="zh-CN"/>
        </w:rPr>
      </w:pPr>
    </w:p>
    <w:p w14:paraId="2A41347F" w14:textId="77777777" w:rsidR="002A3524" w:rsidRDefault="002A3524" w:rsidP="002A3524">
      <w:pPr>
        <w:jc w:val="center"/>
        <w:rPr>
          <w:rFonts w:ascii="Book Antiqua" w:hAnsi="Book Antiqua"/>
          <w:lang w:eastAsia="zh-CN"/>
        </w:rPr>
      </w:pPr>
    </w:p>
    <w:p w14:paraId="2287BF3C" w14:textId="77777777" w:rsidR="002A3524" w:rsidRDefault="002A3524" w:rsidP="002A3524">
      <w:pPr>
        <w:jc w:val="center"/>
        <w:rPr>
          <w:rFonts w:ascii="Book Antiqua" w:hAnsi="Book Antiqua"/>
          <w:lang w:eastAsia="zh-CN"/>
        </w:rPr>
      </w:pPr>
    </w:p>
    <w:p w14:paraId="4CC030A2" w14:textId="77777777" w:rsidR="002A3524" w:rsidRDefault="002A3524" w:rsidP="002A3524">
      <w:pPr>
        <w:jc w:val="center"/>
        <w:rPr>
          <w:rFonts w:ascii="Book Antiqua" w:hAnsi="Book Antiqua"/>
          <w:lang w:eastAsia="zh-CN"/>
        </w:rPr>
      </w:pPr>
      <w:r>
        <w:rPr>
          <w:rFonts w:ascii="Book Antiqua" w:hAnsi="Book Antiqua"/>
          <w:noProof/>
          <w:lang w:eastAsia="zh-CN"/>
        </w:rPr>
        <w:drawing>
          <wp:inline distT="0" distB="0" distL="0" distR="0" wp14:anchorId="0FE50161" wp14:editId="5F72A92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169228" w14:textId="77777777" w:rsidR="002A3524" w:rsidRDefault="002A3524" w:rsidP="002A3524">
      <w:pPr>
        <w:jc w:val="center"/>
        <w:rPr>
          <w:rFonts w:ascii="Book Antiqua" w:hAnsi="Book Antiqua"/>
          <w:lang w:eastAsia="zh-CN"/>
        </w:rPr>
      </w:pPr>
    </w:p>
    <w:p w14:paraId="70F1B57C" w14:textId="77777777" w:rsidR="002A3524" w:rsidRPr="00763D22" w:rsidRDefault="002A3524" w:rsidP="002A352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3CC55A7" w14:textId="77777777" w:rsidR="002A3524" w:rsidRPr="00763D22" w:rsidRDefault="002A3524" w:rsidP="002A352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FEA808" w14:textId="77777777" w:rsidR="002A3524" w:rsidRPr="00763D22" w:rsidRDefault="002A3524" w:rsidP="002A352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48115DE" w14:textId="77777777" w:rsidR="002A3524" w:rsidRPr="00763D22" w:rsidRDefault="002A3524" w:rsidP="002A352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730D31E" w14:textId="77777777" w:rsidR="002A3524" w:rsidRPr="00763D22" w:rsidRDefault="002A3524" w:rsidP="002A352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7200E33" w14:textId="77777777" w:rsidR="002A3524" w:rsidRPr="00763D22" w:rsidRDefault="002A3524" w:rsidP="002A352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3CD8E60" w14:textId="77777777" w:rsidR="002A3524" w:rsidRDefault="002A3524" w:rsidP="002A3524">
      <w:pPr>
        <w:jc w:val="center"/>
        <w:rPr>
          <w:rFonts w:ascii="Book Antiqua" w:hAnsi="Book Antiqua"/>
          <w:lang w:eastAsia="zh-CN"/>
        </w:rPr>
      </w:pPr>
    </w:p>
    <w:p w14:paraId="4FDBB62A" w14:textId="77777777" w:rsidR="002A3524" w:rsidRDefault="002A3524" w:rsidP="002A3524">
      <w:pPr>
        <w:jc w:val="center"/>
        <w:rPr>
          <w:rFonts w:ascii="Book Antiqua" w:hAnsi="Book Antiqua"/>
          <w:lang w:eastAsia="zh-CN"/>
        </w:rPr>
      </w:pPr>
    </w:p>
    <w:p w14:paraId="3AE8596D" w14:textId="77777777" w:rsidR="002A3524" w:rsidRDefault="002A3524" w:rsidP="002A3524">
      <w:pPr>
        <w:jc w:val="center"/>
        <w:rPr>
          <w:rFonts w:ascii="Book Antiqua" w:hAnsi="Book Antiqua"/>
          <w:lang w:eastAsia="zh-CN"/>
        </w:rPr>
      </w:pPr>
    </w:p>
    <w:p w14:paraId="7EBB8136" w14:textId="77777777" w:rsidR="002A3524" w:rsidRDefault="002A3524" w:rsidP="002A3524">
      <w:pPr>
        <w:jc w:val="center"/>
        <w:rPr>
          <w:rFonts w:ascii="Book Antiqua" w:hAnsi="Book Antiqua"/>
          <w:lang w:eastAsia="zh-CN"/>
        </w:rPr>
      </w:pPr>
      <w:r>
        <w:rPr>
          <w:rFonts w:ascii="Book Antiqua" w:hAnsi="Book Antiqua"/>
          <w:noProof/>
          <w:lang w:eastAsia="zh-CN"/>
        </w:rPr>
        <w:drawing>
          <wp:inline distT="0" distB="0" distL="0" distR="0" wp14:anchorId="4CCFF883" wp14:editId="617D8E0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58F3EB" w14:textId="77777777" w:rsidR="002A3524" w:rsidRDefault="002A3524" w:rsidP="002A3524">
      <w:pPr>
        <w:jc w:val="center"/>
        <w:rPr>
          <w:rFonts w:ascii="Book Antiqua" w:hAnsi="Book Antiqua"/>
          <w:lang w:eastAsia="zh-CN"/>
        </w:rPr>
      </w:pPr>
    </w:p>
    <w:p w14:paraId="41926F97" w14:textId="77777777" w:rsidR="002A3524" w:rsidRDefault="002A3524" w:rsidP="002A3524">
      <w:pPr>
        <w:jc w:val="center"/>
        <w:rPr>
          <w:rFonts w:ascii="Book Antiqua" w:hAnsi="Book Antiqua"/>
          <w:lang w:eastAsia="zh-CN"/>
        </w:rPr>
      </w:pPr>
    </w:p>
    <w:p w14:paraId="29CFB904" w14:textId="77777777" w:rsidR="002A3524" w:rsidRDefault="002A3524" w:rsidP="002A3524">
      <w:pPr>
        <w:jc w:val="center"/>
        <w:rPr>
          <w:rFonts w:ascii="Book Antiqua" w:hAnsi="Book Antiqua"/>
          <w:lang w:eastAsia="zh-CN"/>
        </w:rPr>
      </w:pPr>
    </w:p>
    <w:p w14:paraId="20F99B08" w14:textId="77777777" w:rsidR="002A3524" w:rsidRDefault="002A3524" w:rsidP="002A3524">
      <w:pPr>
        <w:jc w:val="center"/>
        <w:rPr>
          <w:rFonts w:ascii="Book Antiqua" w:hAnsi="Book Antiqua"/>
          <w:lang w:eastAsia="zh-CN"/>
        </w:rPr>
      </w:pPr>
    </w:p>
    <w:p w14:paraId="22BD4DD0" w14:textId="77777777" w:rsidR="002A3524" w:rsidRDefault="002A3524" w:rsidP="002A3524">
      <w:pPr>
        <w:jc w:val="center"/>
        <w:rPr>
          <w:rFonts w:ascii="Book Antiqua" w:hAnsi="Book Antiqua"/>
          <w:lang w:eastAsia="zh-CN"/>
        </w:rPr>
      </w:pPr>
    </w:p>
    <w:p w14:paraId="535ED81D" w14:textId="77777777" w:rsidR="002A3524" w:rsidRDefault="002A3524" w:rsidP="002A3524">
      <w:pPr>
        <w:jc w:val="center"/>
        <w:rPr>
          <w:rFonts w:ascii="Book Antiqua" w:hAnsi="Book Antiqua"/>
          <w:lang w:eastAsia="zh-CN"/>
        </w:rPr>
      </w:pPr>
    </w:p>
    <w:p w14:paraId="7895A92C" w14:textId="77777777" w:rsidR="002A3524" w:rsidRDefault="002A3524" w:rsidP="002A3524">
      <w:pPr>
        <w:jc w:val="center"/>
        <w:rPr>
          <w:rFonts w:ascii="Book Antiqua" w:hAnsi="Book Antiqua"/>
          <w:lang w:eastAsia="zh-CN"/>
        </w:rPr>
      </w:pPr>
    </w:p>
    <w:p w14:paraId="2087F89E" w14:textId="77777777" w:rsidR="002A3524" w:rsidRDefault="002A3524" w:rsidP="002A3524">
      <w:pPr>
        <w:jc w:val="center"/>
        <w:rPr>
          <w:rFonts w:ascii="Book Antiqua" w:hAnsi="Book Antiqua"/>
          <w:lang w:eastAsia="zh-CN"/>
        </w:rPr>
      </w:pPr>
    </w:p>
    <w:p w14:paraId="1B599400" w14:textId="77777777" w:rsidR="002A3524" w:rsidRDefault="002A3524" w:rsidP="002A3524">
      <w:pPr>
        <w:jc w:val="center"/>
        <w:rPr>
          <w:rFonts w:ascii="Book Antiqua" w:hAnsi="Book Antiqua"/>
          <w:lang w:eastAsia="zh-CN"/>
        </w:rPr>
      </w:pPr>
    </w:p>
    <w:p w14:paraId="568F8C3B" w14:textId="77777777" w:rsidR="002A3524" w:rsidRPr="00763D22" w:rsidRDefault="002A3524" w:rsidP="002A3524">
      <w:pPr>
        <w:jc w:val="right"/>
        <w:rPr>
          <w:rFonts w:ascii="Book Antiqua" w:hAnsi="Book Antiqua"/>
          <w:color w:val="000000" w:themeColor="text1"/>
          <w:lang w:eastAsia="zh-CN"/>
        </w:rPr>
      </w:pPr>
    </w:p>
    <w:p w14:paraId="5C03912B" w14:textId="77777777" w:rsidR="002A3524" w:rsidRPr="00763D22" w:rsidRDefault="002A3524" w:rsidP="002A352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8598FDE" w14:textId="267176FF" w:rsidR="009648A0" w:rsidRPr="002A3524" w:rsidRDefault="009648A0" w:rsidP="006E6E55">
      <w:pPr>
        <w:adjustRightInd w:val="0"/>
        <w:snapToGrid w:val="0"/>
        <w:spacing w:line="360" w:lineRule="auto"/>
        <w:jc w:val="both"/>
        <w:rPr>
          <w:rFonts w:ascii="Book Antiqua" w:hAnsi="Book Antiqua"/>
          <w:lang w:eastAsia="zh-CN"/>
        </w:rPr>
      </w:pPr>
    </w:p>
    <w:sectPr w:rsidR="009648A0" w:rsidRPr="002A3524" w:rsidSect="00BD7A2A">
      <w:pgSz w:w="11907" w:h="16839" w:code="9"/>
      <w:pgMar w:top="1440" w:right="1797" w:bottom="1440" w:left="179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9CAB5B" w15:done="0"/>
  <w15:commentEx w15:paraId="35A13A15" w15:done="0"/>
  <w15:commentEx w15:paraId="66ADFF91" w15:done="0"/>
  <w15:commentEx w15:paraId="06FF3E32" w15:done="0"/>
  <w15:commentEx w15:paraId="75AA3A1A" w15:done="0"/>
  <w15:commentEx w15:paraId="38F3572B" w15:done="0"/>
  <w15:commentEx w15:paraId="74380C9D" w15:done="0"/>
  <w15:commentEx w15:paraId="3E3D81EA" w15:done="0"/>
  <w15:commentEx w15:paraId="142CEA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A948" w16cex:dateUtc="2021-08-27T10:11:00Z"/>
  <w16cex:commentExtensible w16cex:durableId="24D3A97A" w16cex:dateUtc="2021-08-27T10:12:00Z"/>
  <w16cex:commentExtensible w16cex:durableId="24D3A99A" w16cex:dateUtc="2021-08-27T10:12:00Z"/>
  <w16cex:commentExtensible w16cex:durableId="24D3A9B7" w16cex:dateUtc="2021-08-27T10:13:00Z"/>
  <w16cex:commentExtensible w16cex:durableId="24D3AD26" w16cex:dateUtc="2021-08-27T10:27:00Z"/>
  <w16cex:commentExtensible w16cex:durableId="24D3AD60" w16cex:dateUtc="2021-08-27T10:28:00Z"/>
  <w16cex:commentExtensible w16cex:durableId="24D3AD95" w16cex:dateUtc="2021-08-27T10:29:00Z"/>
  <w16cex:commentExtensible w16cex:durableId="24D3ADBB" w16cex:dateUtc="2021-08-27T10:30:00Z"/>
  <w16cex:commentExtensible w16cex:durableId="24D3AE16" w16cex:dateUtc="2021-08-27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9CAB5B" w16cid:durableId="24D3A948"/>
  <w16cid:commentId w16cid:paraId="35A13A15" w16cid:durableId="24D3A97A"/>
  <w16cid:commentId w16cid:paraId="66ADFF91" w16cid:durableId="24D3A99A"/>
  <w16cid:commentId w16cid:paraId="06FF3E32" w16cid:durableId="24D3A9B7"/>
  <w16cid:commentId w16cid:paraId="75AA3A1A" w16cid:durableId="24D3AD26"/>
  <w16cid:commentId w16cid:paraId="38F3572B" w16cid:durableId="24D3AD60"/>
  <w16cid:commentId w16cid:paraId="74380C9D" w16cid:durableId="24D3AD95"/>
  <w16cid:commentId w16cid:paraId="3E3D81EA" w16cid:durableId="24D3ADBB"/>
  <w16cid:commentId w16cid:paraId="142CEAD9" w16cid:durableId="24D3AE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B6812" w14:textId="77777777" w:rsidR="00847E76" w:rsidRDefault="00847E76" w:rsidP="00BF5606">
      <w:r>
        <w:separator/>
      </w:r>
    </w:p>
  </w:endnote>
  <w:endnote w:type="continuationSeparator" w:id="0">
    <w:p w14:paraId="7322360A" w14:textId="77777777" w:rsidR="00847E76" w:rsidRDefault="00847E76" w:rsidP="00BF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DA921" w14:textId="77777777" w:rsidR="00847E76" w:rsidRDefault="00847E76" w:rsidP="00BF5606">
      <w:r>
        <w:separator/>
      </w:r>
    </w:p>
  </w:footnote>
  <w:footnote w:type="continuationSeparator" w:id="0">
    <w:p w14:paraId="498CF72B" w14:textId="77777777" w:rsidR="00847E76" w:rsidRDefault="00847E76" w:rsidP="00BF56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雨青 周">
    <w15:presenceInfo w15:providerId="Windows Live" w15:userId="6ee00f639e7a0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991"/>
    <w:rsid w:val="00035841"/>
    <w:rsid w:val="00035F0A"/>
    <w:rsid w:val="00063071"/>
    <w:rsid w:val="00076387"/>
    <w:rsid w:val="000843F3"/>
    <w:rsid w:val="000925FF"/>
    <w:rsid w:val="00096656"/>
    <w:rsid w:val="0009737D"/>
    <w:rsid w:val="000A4A4F"/>
    <w:rsid w:val="000B5554"/>
    <w:rsid w:val="000D272C"/>
    <w:rsid w:val="000D2D63"/>
    <w:rsid w:val="000E56D6"/>
    <w:rsid w:val="001065E8"/>
    <w:rsid w:val="00107DB4"/>
    <w:rsid w:val="001312FA"/>
    <w:rsid w:val="0019737F"/>
    <w:rsid w:val="001E03BA"/>
    <w:rsid w:val="001F31AB"/>
    <w:rsid w:val="001F68D1"/>
    <w:rsid w:val="00204589"/>
    <w:rsid w:val="00293200"/>
    <w:rsid w:val="002970D7"/>
    <w:rsid w:val="002A136B"/>
    <w:rsid w:val="002A319C"/>
    <w:rsid w:val="002A3524"/>
    <w:rsid w:val="002E2470"/>
    <w:rsid w:val="002F0780"/>
    <w:rsid w:val="002F2D72"/>
    <w:rsid w:val="00311A90"/>
    <w:rsid w:val="00317831"/>
    <w:rsid w:val="00326409"/>
    <w:rsid w:val="00336B5D"/>
    <w:rsid w:val="0034416E"/>
    <w:rsid w:val="00345770"/>
    <w:rsid w:val="003472FC"/>
    <w:rsid w:val="00347CE9"/>
    <w:rsid w:val="00373724"/>
    <w:rsid w:val="003B375F"/>
    <w:rsid w:val="003B6E3C"/>
    <w:rsid w:val="003C3986"/>
    <w:rsid w:val="003D3956"/>
    <w:rsid w:val="003D40E6"/>
    <w:rsid w:val="0040642B"/>
    <w:rsid w:val="0042640B"/>
    <w:rsid w:val="004522D8"/>
    <w:rsid w:val="004636F0"/>
    <w:rsid w:val="004B77C5"/>
    <w:rsid w:val="004C3365"/>
    <w:rsid w:val="004D2FB2"/>
    <w:rsid w:val="004E733C"/>
    <w:rsid w:val="005120C9"/>
    <w:rsid w:val="00517CB3"/>
    <w:rsid w:val="00527CBD"/>
    <w:rsid w:val="00540892"/>
    <w:rsid w:val="00554F20"/>
    <w:rsid w:val="005776FA"/>
    <w:rsid w:val="005908CF"/>
    <w:rsid w:val="005937C6"/>
    <w:rsid w:val="005C17A7"/>
    <w:rsid w:val="005C1A58"/>
    <w:rsid w:val="005E2312"/>
    <w:rsid w:val="005F5CEE"/>
    <w:rsid w:val="00601282"/>
    <w:rsid w:val="00631E24"/>
    <w:rsid w:val="00671742"/>
    <w:rsid w:val="00672A7D"/>
    <w:rsid w:val="006C5890"/>
    <w:rsid w:val="006D152F"/>
    <w:rsid w:val="006E6E55"/>
    <w:rsid w:val="00700C7F"/>
    <w:rsid w:val="007304BA"/>
    <w:rsid w:val="00745638"/>
    <w:rsid w:val="00745B6C"/>
    <w:rsid w:val="00766B78"/>
    <w:rsid w:val="0078593E"/>
    <w:rsid w:val="007C4157"/>
    <w:rsid w:val="00804618"/>
    <w:rsid w:val="00810961"/>
    <w:rsid w:val="008211BF"/>
    <w:rsid w:val="008235B1"/>
    <w:rsid w:val="00837742"/>
    <w:rsid w:val="00847E76"/>
    <w:rsid w:val="00851EDE"/>
    <w:rsid w:val="00881C87"/>
    <w:rsid w:val="0089139C"/>
    <w:rsid w:val="008C7216"/>
    <w:rsid w:val="008E01B5"/>
    <w:rsid w:val="008E7B67"/>
    <w:rsid w:val="009264D2"/>
    <w:rsid w:val="00937238"/>
    <w:rsid w:val="00941F20"/>
    <w:rsid w:val="00953908"/>
    <w:rsid w:val="00961D9E"/>
    <w:rsid w:val="009648A0"/>
    <w:rsid w:val="0096566E"/>
    <w:rsid w:val="00991720"/>
    <w:rsid w:val="009A4B75"/>
    <w:rsid w:val="009A766A"/>
    <w:rsid w:val="009B089F"/>
    <w:rsid w:val="009B5547"/>
    <w:rsid w:val="009E2E45"/>
    <w:rsid w:val="00A100CF"/>
    <w:rsid w:val="00A65391"/>
    <w:rsid w:val="00A66BC0"/>
    <w:rsid w:val="00A75446"/>
    <w:rsid w:val="00A77B3E"/>
    <w:rsid w:val="00A81C7F"/>
    <w:rsid w:val="00AC6DDB"/>
    <w:rsid w:val="00AD713B"/>
    <w:rsid w:val="00AE3F48"/>
    <w:rsid w:val="00AF6A8E"/>
    <w:rsid w:val="00B04CDE"/>
    <w:rsid w:val="00B11B6A"/>
    <w:rsid w:val="00B2037F"/>
    <w:rsid w:val="00B25869"/>
    <w:rsid w:val="00B26595"/>
    <w:rsid w:val="00B27B7F"/>
    <w:rsid w:val="00B45C3E"/>
    <w:rsid w:val="00B530B1"/>
    <w:rsid w:val="00B53C87"/>
    <w:rsid w:val="00B86D46"/>
    <w:rsid w:val="00B92B26"/>
    <w:rsid w:val="00B95BA8"/>
    <w:rsid w:val="00BF5606"/>
    <w:rsid w:val="00C51C69"/>
    <w:rsid w:val="00C524E1"/>
    <w:rsid w:val="00C548C8"/>
    <w:rsid w:val="00C63FA0"/>
    <w:rsid w:val="00C772EC"/>
    <w:rsid w:val="00C91535"/>
    <w:rsid w:val="00CA2A55"/>
    <w:rsid w:val="00CB08A0"/>
    <w:rsid w:val="00CC0E81"/>
    <w:rsid w:val="00CE5E85"/>
    <w:rsid w:val="00CE7ADC"/>
    <w:rsid w:val="00CF0FA5"/>
    <w:rsid w:val="00D10EFB"/>
    <w:rsid w:val="00D20C0E"/>
    <w:rsid w:val="00D27F9A"/>
    <w:rsid w:val="00D3715B"/>
    <w:rsid w:val="00D45E97"/>
    <w:rsid w:val="00D56AC4"/>
    <w:rsid w:val="00D83DFA"/>
    <w:rsid w:val="00D8679E"/>
    <w:rsid w:val="00D96F58"/>
    <w:rsid w:val="00DB042A"/>
    <w:rsid w:val="00DB08EC"/>
    <w:rsid w:val="00DE1DB9"/>
    <w:rsid w:val="00DE5C5D"/>
    <w:rsid w:val="00E23760"/>
    <w:rsid w:val="00E33AA5"/>
    <w:rsid w:val="00E35B2F"/>
    <w:rsid w:val="00E523B3"/>
    <w:rsid w:val="00E52F75"/>
    <w:rsid w:val="00E56096"/>
    <w:rsid w:val="00E83F60"/>
    <w:rsid w:val="00E86207"/>
    <w:rsid w:val="00E87570"/>
    <w:rsid w:val="00EC2089"/>
    <w:rsid w:val="00ED66DE"/>
    <w:rsid w:val="00EE46C1"/>
    <w:rsid w:val="00F10820"/>
    <w:rsid w:val="00F2504D"/>
    <w:rsid w:val="00F4555A"/>
    <w:rsid w:val="00F47AE1"/>
    <w:rsid w:val="00F6185C"/>
    <w:rsid w:val="00F71370"/>
    <w:rsid w:val="00F76513"/>
    <w:rsid w:val="00F90718"/>
    <w:rsid w:val="00F91E0B"/>
    <w:rsid w:val="00F97541"/>
    <w:rsid w:val="00FA16C8"/>
    <w:rsid w:val="00FA4DCD"/>
    <w:rsid w:val="00FC061A"/>
    <w:rsid w:val="00FC1D1D"/>
    <w:rsid w:val="00FC4252"/>
    <w:rsid w:val="00FC7DC7"/>
    <w:rsid w:val="00FE5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E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F9A"/>
    <w:pPr>
      <w:spacing w:before="100" w:beforeAutospacing="1" w:after="100" w:afterAutospacing="1"/>
    </w:pPr>
    <w:rPr>
      <w:rFonts w:ascii="宋体" w:eastAsia="宋体" w:hAnsi="宋体" w:cs="宋体"/>
      <w:lang w:eastAsia="zh-CN"/>
    </w:rPr>
  </w:style>
  <w:style w:type="paragraph" w:styleId="a4">
    <w:name w:val="header"/>
    <w:basedOn w:val="a"/>
    <w:link w:val="Char"/>
    <w:rsid w:val="00BF5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F5606"/>
    <w:rPr>
      <w:sz w:val="18"/>
      <w:szCs w:val="18"/>
    </w:rPr>
  </w:style>
  <w:style w:type="paragraph" w:styleId="a5">
    <w:name w:val="footer"/>
    <w:basedOn w:val="a"/>
    <w:link w:val="Char0"/>
    <w:uiPriority w:val="99"/>
    <w:rsid w:val="00BF5606"/>
    <w:pPr>
      <w:tabs>
        <w:tab w:val="center" w:pos="4153"/>
        <w:tab w:val="right" w:pos="8306"/>
      </w:tabs>
      <w:snapToGrid w:val="0"/>
    </w:pPr>
    <w:rPr>
      <w:sz w:val="18"/>
      <w:szCs w:val="18"/>
    </w:rPr>
  </w:style>
  <w:style w:type="character" w:customStyle="1" w:styleId="Char0">
    <w:name w:val="页脚 Char"/>
    <w:basedOn w:val="a0"/>
    <w:link w:val="a5"/>
    <w:uiPriority w:val="99"/>
    <w:rsid w:val="00BF5606"/>
    <w:rPr>
      <w:sz w:val="18"/>
      <w:szCs w:val="18"/>
    </w:rPr>
  </w:style>
  <w:style w:type="character" w:styleId="a6">
    <w:name w:val="annotation reference"/>
    <w:basedOn w:val="a0"/>
    <w:semiHidden/>
    <w:unhideWhenUsed/>
    <w:rsid w:val="002A136B"/>
    <w:rPr>
      <w:sz w:val="18"/>
      <w:szCs w:val="18"/>
    </w:rPr>
  </w:style>
  <w:style w:type="paragraph" w:styleId="a7">
    <w:name w:val="annotation text"/>
    <w:basedOn w:val="a"/>
    <w:link w:val="Char1"/>
    <w:semiHidden/>
    <w:unhideWhenUsed/>
    <w:rsid w:val="002A136B"/>
  </w:style>
  <w:style w:type="character" w:customStyle="1" w:styleId="Char1">
    <w:name w:val="批注文字 Char"/>
    <w:basedOn w:val="a0"/>
    <w:link w:val="a7"/>
    <w:semiHidden/>
    <w:rsid w:val="002A136B"/>
    <w:rPr>
      <w:sz w:val="24"/>
      <w:szCs w:val="24"/>
    </w:rPr>
  </w:style>
  <w:style w:type="paragraph" w:styleId="a8">
    <w:name w:val="annotation subject"/>
    <w:basedOn w:val="a7"/>
    <w:next w:val="a7"/>
    <w:link w:val="Char2"/>
    <w:semiHidden/>
    <w:unhideWhenUsed/>
    <w:rsid w:val="002A136B"/>
    <w:rPr>
      <w:b/>
      <w:bCs/>
    </w:rPr>
  </w:style>
  <w:style w:type="character" w:customStyle="1" w:styleId="Char2">
    <w:name w:val="批注主题 Char"/>
    <w:basedOn w:val="Char1"/>
    <w:link w:val="a8"/>
    <w:semiHidden/>
    <w:rsid w:val="002A136B"/>
    <w:rPr>
      <w:b/>
      <w:bCs/>
      <w:sz w:val="24"/>
      <w:szCs w:val="24"/>
    </w:rPr>
  </w:style>
  <w:style w:type="paragraph" w:styleId="a9">
    <w:name w:val="Balloon Text"/>
    <w:basedOn w:val="a"/>
    <w:link w:val="Char3"/>
    <w:rsid w:val="00326409"/>
    <w:rPr>
      <w:sz w:val="18"/>
      <w:szCs w:val="18"/>
    </w:rPr>
  </w:style>
  <w:style w:type="character" w:customStyle="1" w:styleId="Char3">
    <w:name w:val="批注框文本 Char"/>
    <w:basedOn w:val="a0"/>
    <w:link w:val="a9"/>
    <w:rsid w:val="003264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F9A"/>
    <w:pPr>
      <w:spacing w:before="100" w:beforeAutospacing="1" w:after="100" w:afterAutospacing="1"/>
    </w:pPr>
    <w:rPr>
      <w:rFonts w:ascii="宋体" w:eastAsia="宋体" w:hAnsi="宋体" w:cs="宋体"/>
      <w:lang w:eastAsia="zh-CN"/>
    </w:rPr>
  </w:style>
  <w:style w:type="paragraph" w:styleId="a4">
    <w:name w:val="header"/>
    <w:basedOn w:val="a"/>
    <w:link w:val="Char"/>
    <w:rsid w:val="00BF5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F5606"/>
    <w:rPr>
      <w:sz w:val="18"/>
      <w:szCs w:val="18"/>
    </w:rPr>
  </w:style>
  <w:style w:type="paragraph" w:styleId="a5">
    <w:name w:val="footer"/>
    <w:basedOn w:val="a"/>
    <w:link w:val="Char0"/>
    <w:uiPriority w:val="99"/>
    <w:rsid w:val="00BF5606"/>
    <w:pPr>
      <w:tabs>
        <w:tab w:val="center" w:pos="4153"/>
        <w:tab w:val="right" w:pos="8306"/>
      </w:tabs>
      <w:snapToGrid w:val="0"/>
    </w:pPr>
    <w:rPr>
      <w:sz w:val="18"/>
      <w:szCs w:val="18"/>
    </w:rPr>
  </w:style>
  <w:style w:type="character" w:customStyle="1" w:styleId="Char0">
    <w:name w:val="页脚 Char"/>
    <w:basedOn w:val="a0"/>
    <w:link w:val="a5"/>
    <w:uiPriority w:val="99"/>
    <w:rsid w:val="00BF5606"/>
    <w:rPr>
      <w:sz w:val="18"/>
      <w:szCs w:val="18"/>
    </w:rPr>
  </w:style>
  <w:style w:type="character" w:styleId="a6">
    <w:name w:val="annotation reference"/>
    <w:basedOn w:val="a0"/>
    <w:semiHidden/>
    <w:unhideWhenUsed/>
    <w:rsid w:val="002A136B"/>
    <w:rPr>
      <w:sz w:val="18"/>
      <w:szCs w:val="18"/>
    </w:rPr>
  </w:style>
  <w:style w:type="paragraph" w:styleId="a7">
    <w:name w:val="annotation text"/>
    <w:basedOn w:val="a"/>
    <w:link w:val="Char1"/>
    <w:semiHidden/>
    <w:unhideWhenUsed/>
    <w:rsid w:val="002A136B"/>
  </w:style>
  <w:style w:type="character" w:customStyle="1" w:styleId="Char1">
    <w:name w:val="批注文字 Char"/>
    <w:basedOn w:val="a0"/>
    <w:link w:val="a7"/>
    <w:semiHidden/>
    <w:rsid w:val="002A136B"/>
    <w:rPr>
      <w:sz w:val="24"/>
      <w:szCs w:val="24"/>
    </w:rPr>
  </w:style>
  <w:style w:type="paragraph" w:styleId="a8">
    <w:name w:val="annotation subject"/>
    <w:basedOn w:val="a7"/>
    <w:next w:val="a7"/>
    <w:link w:val="Char2"/>
    <w:semiHidden/>
    <w:unhideWhenUsed/>
    <w:rsid w:val="002A136B"/>
    <w:rPr>
      <w:b/>
      <w:bCs/>
    </w:rPr>
  </w:style>
  <w:style w:type="character" w:customStyle="1" w:styleId="Char2">
    <w:name w:val="批注主题 Char"/>
    <w:basedOn w:val="Char1"/>
    <w:link w:val="a8"/>
    <w:semiHidden/>
    <w:rsid w:val="002A136B"/>
    <w:rPr>
      <w:b/>
      <w:bCs/>
      <w:sz w:val="24"/>
      <w:szCs w:val="24"/>
    </w:rPr>
  </w:style>
  <w:style w:type="paragraph" w:styleId="a9">
    <w:name w:val="Balloon Text"/>
    <w:basedOn w:val="a"/>
    <w:link w:val="Char3"/>
    <w:rsid w:val="00326409"/>
    <w:rPr>
      <w:sz w:val="18"/>
      <w:szCs w:val="18"/>
    </w:rPr>
  </w:style>
  <w:style w:type="character" w:customStyle="1" w:styleId="Char3">
    <w:name w:val="批注框文本 Char"/>
    <w:basedOn w:val="a0"/>
    <w:link w:val="a9"/>
    <w:rsid w:val="003264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42353">
      <w:bodyDiv w:val="1"/>
      <w:marLeft w:val="0"/>
      <w:marRight w:val="0"/>
      <w:marTop w:val="0"/>
      <w:marBottom w:val="0"/>
      <w:divBdr>
        <w:top w:val="none" w:sz="0" w:space="0" w:color="auto"/>
        <w:left w:val="none" w:sz="0" w:space="0" w:color="auto"/>
        <w:bottom w:val="none" w:sz="0" w:space="0" w:color="auto"/>
        <w:right w:val="none" w:sz="0" w:space="0" w:color="auto"/>
      </w:divBdr>
    </w:div>
    <w:div w:id="649411073">
      <w:bodyDiv w:val="1"/>
      <w:marLeft w:val="0"/>
      <w:marRight w:val="0"/>
      <w:marTop w:val="0"/>
      <w:marBottom w:val="0"/>
      <w:divBdr>
        <w:top w:val="none" w:sz="0" w:space="0" w:color="auto"/>
        <w:left w:val="none" w:sz="0" w:space="0" w:color="auto"/>
        <w:bottom w:val="none" w:sz="0" w:space="0" w:color="auto"/>
        <w:right w:val="none" w:sz="0" w:space="0" w:color="auto"/>
      </w:divBdr>
    </w:div>
    <w:div w:id="1802771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37</Pages>
  <Words>8224</Words>
  <Characters>46880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liujihong2008@qq.con</cp:lastModifiedBy>
  <cp:revision>8</cp:revision>
  <dcterms:created xsi:type="dcterms:W3CDTF">2021-08-30T01:42:00Z</dcterms:created>
  <dcterms:modified xsi:type="dcterms:W3CDTF">2021-09-08T03:26:00Z</dcterms:modified>
</cp:coreProperties>
</file>