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50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Name of Journal: </w:t>
      </w:r>
      <w:r w:rsidRPr="000E1E31">
        <w:rPr>
          <w:rFonts w:ascii="Book Antiqua" w:eastAsia="Book Antiqua" w:hAnsi="Book Antiqua" w:cs="Book Antiqua"/>
          <w:i/>
          <w:color w:val="000000"/>
        </w:rPr>
        <w:t>World Journal of Diabetes</w:t>
      </w:r>
    </w:p>
    <w:p w14:paraId="5DDC317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NO: </w:t>
      </w:r>
      <w:r w:rsidRPr="000E1E31">
        <w:rPr>
          <w:rFonts w:ascii="Book Antiqua" w:eastAsia="Book Antiqua" w:hAnsi="Book Antiqua" w:cs="Book Antiqua"/>
          <w:color w:val="000000"/>
        </w:rPr>
        <w:t>67428</w:t>
      </w:r>
    </w:p>
    <w:p w14:paraId="6362CBF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Type: </w:t>
      </w:r>
      <w:r w:rsidRPr="000E1E31">
        <w:rPr>
          <w:rFonts w:ascii="Book Antiqua" w:eastAsia="Book Antiqua" w:hAnsi="Book Antiqua" w:cs="Book Antiqua"/>
          <w:color w:val="000000"/>
        </w:rPr>
        <w:t>ORIGINAL ARTICLE</w:t>
      </w:r>
    </w:p>
    <w:p w14:paraId="6036C659" w14:textId="77777777" w:rsidR="00973F60" w:rsidRPr="000E1E31" w:rsidRDefault="00973F60">
      <w:pPr>
        <w:snapToGrid w:val="0"/>
        <w:spacing w:line="360" w:lineRule="auto"/>
        <w:jc w:val="both"/>
        <w:rPr>
          <w:rFonts w:ascii="Book Antiqua" w:hAnsi="Book Antiqua"/>
        </w:rPr>
      </w:pPr>
    </w:p>
    <w:p w14:paraId="3064307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Retrospective Study</w:t>
      </w:r>
    </w:p>
    <w:p w14:paraId="0EA3B01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Diabetes patients with comorbidities had unfavorable outcomes following COVID-19: </w:t>
      </w:r>
      <w:r w:rsidRPr="000E1E31">
        <w:rPr>
          <w:rFonts w:ascii="Book Antiqua" w:eastAsia="Book Antiqua" w:hAnsi="Book Antiqua" w:cs="Book Antiqua"/>
          <w:b/>
          <w:caps/>
          <w:color w:val="000000"/>
        </w:rPr>
        <w:t>a</w:t>
      </w:r>
      <w:r w:rsidRPr="000E1E31">
        <w:rPr>
          <w:rFonts w:ascii="Book Antiqua" w:eastAsia="Book Antiqua" w:hAnsi="Book Antiqua" w:cs="Book Antiqua"/>
          <w:b/>
          <w:color w:val="000000"/>
        </w:rPr>
        <w:t xml:space="preserve"> retrospective study</w:t>
      </w:r>
    </w:p>
    <w:p w14:paraId="38A7A6BE" w14:textId="77777777" w:rsidR="00973F60" w:rsidRPr="000E1E31" w:rsidRDefault="00973F60">
      <w:pPr>
        <w:snapToGrid w:val="0"/>
        <w:spacing w:line="360" w:lineRule="auto"/>
        <w:jc w:val="both"/>
        <w:rPr>
          <w:rFonts w:ascii="Book Antiqua" w:hAnsi="Book Antiqua"/>
        </w:rPr>
      </w:pPr>
    </w:p>
    <w:p w14:paraId="12B4A3F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Luo SK </w:t>
      </w:r>
      <w:r w:rsidRPr="000E1E31">
        <w:rPr>
          <w:rFonts w:ascii="Book Antiqua" w:eastAsia="Book Antiqua" w:hAnsi="Book Antiqua" w:cs="Book Antiqua"/>
          <w:i/>
          <w:color w:val="000000"/>
        </w:rPr>
        <w:t>et al</w:t>
      </w:r>
      <w:r w:rsidRPr="000E1E31">
        <w:rPr>
          <w:rFonts w:ascii="Book Antiqua" w:eastAsia="Book Antiqua" w:hAnsi="Book Antiqua" w:cs="Book Antiqua"/>
          <w:color w:val="000000"/>
        </w:rPr>
        <w:t>. Outcomes in diabetes patients with COVID-19</w:t>
      </w:r>
    </w:p>
    <w:p w14:paraId="3701EAA8" w14:textId="77777777" w:rsidR="00973F60" w:rsidRPr="000E1E31" w:rsidRDefault="00973F60">
      <w:pPr>
        <w:snapToGrid w:val="0"/>
        <w:spacing w:line="360" w:lineRule="auto"/>
        <w:jc w:val="both"/>
        <w:rPr>
          <w:rFonts w:ascii="Book Antiqua" w:hAnsi="Book Antiqua"/>
        </w:rPr>
      </w:pPr>
    </w:p>
    <w:p w14:paraId="5F93F8E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Shun-</w:t>
      </w:r>
      <w:proofErr w:type="spellStart"/>
      <w:r w:rsidRPr="000E1E31">
        <w:rPr>
          <w:rFonts w:ascii="Book Antiqua" w:eastAsia="Book Antiqua" w:hAnsi="Book Antiqua" w:cs="Book Antiqua"/>
          <w:caps/>
          <w:color w:val="000000"/>
        </w:rPr>
        <w:t>k</w:t>
      </w:r>
      <w:r w:rsidRPr="000E1E31">
        <w:rPr>
          <w:rFonts w:ascii="Book Antiqua" w:eastAsia="Book Antiqua" w:hAnsi="Book Antiqua" w:cs="Book Antiqua"/>
          <w:color w:val="000000"/>
        </w:rPr>
        <w:t>ui</w:t>
      </w:r>
      <w:proofErr w:type="spellEnd"/>
      <w:r w:rsidRPr="000E1E31">
        <w:rPr>
          <w:rFonts w:ascii="Book Antiqua" w:eastAsia="Book Antiqua" w:hAnsi="Book Antiqua" w:cs="Book Antiqua"/>
          <w:color w:val="000000"/>
        </w:rPr>
        <w:t xml:space="preserve"> Luo, Wei-</w:t>
      </w:r>
      <w:r w:rsidRPr="000E1E31">
        <w:rPr>
          <w:rFonts w:ascii="Book Antiqua" w:eastAsia="Book Antiqua" w:hAnsi="Book Antiqua" w:cs="Book Antiqua"/>
          <w:caps/>
          <w:color w:val="000000"/>
        </w:rPr>
        <w:t>h</w:t>
      </w:r>
      <w:r w:rsidRPr="000E1E31">
        <w:rPr>
          <w:rFonts w:ascii="Book Antiqua" w:eastAsia="Book Antiqua" w:hAnsi="Book Antiqua" w:cs="Book Antiqua"/>
          <w:color w:val="000000"/>
        </w:rPr>
        <w:t>ua Hu, Zhan-</w:t>
      </w:r>
      <w:proofErr w:type="spellStart"/>
      <w:r w:rsidRPr="000E1E31">
        <w:rPr>
          <w:rFonts w:ascii="Book Antiqua" w:eastAsia="Book Antiqua" w:hAnsi="Book Antiqua" w:cs="Book Antiqua"/>
          <w:caps/>
          <w:color w:val="000000"/>
        </w:rPr>
        <w:t>j</w:t>
      </w:r>
      <w:r w:rsidRPr="000E1E31">
        <w:rPr>
          <w:rFonts w:ascii="Book Antiqua" w:eastAsia="Book Antiqua" w:hAnsi="Book Antiqua" w:cs="Book Antiqua"/>
          <w:color w:val="000000"/>
        </w:rPr>
        <w:t>in</w:t>
      </w:r>
      <w:proofErr w:type="spellEnd"/>
      <w:r w:rsidRPr="000E1E31">
        <w:rPr>
          <w:rFonts w:ascii="Book Antiqua" w:eastAsia="Book Antiqua" w:hAnsi="Book Antiqua" w:cs="Book Antiqua"/>
          <w:color w:val="000000"/>
        </w:rPr>
        <w:t xml:space="preserve"> Lu, Chang Li, </w:t>
      </w:r>
      <w:proofErr w:type="spellStart"/>
      <w:r w:rsidRPr="000E1E31">
        <w:rPr>
          <w:rFonts w:ascii="Book Antiqua" w:eastAsia="Book Antiqua" w:hAnsi="Book Antiqua" w:cs="Book Antiqua"/>
          <w:color w:val="000000"/>
        </w:rPr>
        <w:t>Ya</w:t>
      </w:r>
      <w:proofErr w:type="spellEnd"/>
      <w:r w:rsidRPr="000E1E31">
        <w:rPr>
          <w:rFonts w:ascii="Book Antiqua" w:eastAsia="Book Antiqua" w:hAnsi="Book Antiqua" w:cs="Book Antiqua"/>
          <w:color w:val="000000"/>
        </w:rPr>
        <w:t>-</w:t>
      </w:r>
      <w:r w:rsidRPr="000E1E31">
        <w:rPr>
          <w:rFonts w:ascii="Book Antiqua" w:eastAsia="Book Antiqua" w:hAnsi="Book Antiqua" w:cs="Book Antiqua"/>
          <w:caps/>
          <w:color w:val="000000"/>
        </w:rPr>
        <w:t>m</w:t>
      </w:r>
      <w:r w:rsidRPr="000E1E31">
        <w:rPr>
          <w:rFonts w:ascii="Book Antiqua" w:eastAsia="Book Antiqua" w:hAnsi="Book Antiqua" w:cs="Book Antiqua"/>
          <w:color w:val="000000"/>
        </w:rPr>
        <w:t>eng Fan, Qi-</w:t>
      </w:r>
      <w:r w:rsidRPr="000E1E31">
        <w:rPr>
          <w:rFonts w:ascii="Book Antiqua" w:eastAsia="Book Antiqua" w:hAnsi="Book Antiqua" w:cs="Book Antiqua"/>
          <w:caps/>
          <w:color w:val="000000"/>
        </w:rPr>
        <w:t>j</w:t>
      </w:r>
      <w:r w:rsidRPr="000E1E31">
        <w:rPr>
          <w:rFonts w:ascii="Book Antiqua" w:eastAsia="Book Antiqua" w:hAnsi="Book Antiqua" w:cs="Book Antiqua"/>
          <w:color w:val="000000"/>
        </w:rPr>
        <w:t xml:space="preserve">ian Chen, </w:t>
      </w:r>
      <w:proofErr w:type="spellStart"/>
      <w:r w:rsidRPr="000E1E31">
        <w:rPr>
          <w:rFonts w:ascii="Book Antiqua" w:eastAsia="Book Antiqua" w:hAnsi="Book Antiqua" w:cs="Book Antiqua"/>
          <w:color w:val="000000"/>
        </w:rPr>
        <w:t>Zai</w:t>
      </w:r>
      <w:proofErr w:type="spellEnd"/>
      <w:r w:rsidRPr="000E1E31">
        <w:rPr>
          <w:rFonts w:ascii="Book Antiqua" w:eastAsia="Book Antiqua" w:hAnsi="Book Antiqua" w:cs="Book Antiqua"/>
          <w:color w:val="000000"/>
        </w:rPr>
        <w:t>-</w:t>
      </w:r>
      <w:r w:rsidRPr="000E1E31">
        <w:rPr>
          <w:rFonts w:ascii="Book Antiqua" w:eastAsia="Book Antiqua" w:hAnsi="Book Antiqua" w:cs="Book Antiqua"/>
          <w:caps/>
          <w:color w:val="000000"/>
        </w:rPr>
        <w:t>s</w:t>
      </w:r>
      <w:r w:rsidRPr="000E1E31">
        <w:rPr>
          <w:rFonts w:ascii="Book Antiqua" w:eastAsia="Book Antiqua" w:hAnsi="Book Antiqua" w:cs="Book Antiqua"/>
          <w:color w:val="000000"/>
        </w:rPr>
        <w:t>hu Chen, Jian-</w:t>
      </w:r>
      <w:r w:rsidRPr="000E1E31">
        <w:rPr>
          <w:rFonts w:ascii="Book Antiqua" w:eastAsia="Book Antiqua" w:hAnsi="Book Antiqua" w:cs="Book Antiqua"/>
          <w:caps/>
          <w:color w:val="000000"/>
        </w:rPr>
        <w:t>f</w:t>
      </w:r>
      <w:r w:rsidRPr="000E1E31">
        <w:rPr>
          <w:rFonts w:ascii="Book Antiqua" w:eastAsia="Book Antiqua" w:hAnsi="Book Antiqua" w:cs="Book Antiqua"/>
          <w:color w:val="000000"/>
        </w:rPr>
        <w:t>ang Ye, Shi-</w:t>
      </w:r>
      <w:r w:rsidRPr="000E1E31">
        <w:rPr>
          <w:rFonts w:ascii="Book Antiqua" w:eastAsia="Book Antiqua" w:hAnsi="Book Antiqua" w:cs="Book Antiqua"/>
          <w:caps/>
          <w:color w:val="000000"/>
        </w:rPr>
        <w:t>y</w:t>
      </w:r>
      <w:r w:rsidRPr="000E1E31">
        <w:rPr>
          <w:rFonts w:ascii="Book Antiqua" w:eastAsia="Book Antiqua" w:hAnsi="Book Antiqua" w:cs="Book Antiqua"/>
          <w:color w:val="000000"/>
        </w:rPr>
        <w:t>an Chen, Jun-</w:t>
      </w:r>
      <w:r w:rsidRPr="000E1E31">
        <w:rPr>
          <w:rFonts w:ascii="Book Antiqua" w:eastAsia="Book Antiqua" w:hAnsi="Book Antiqua" w:cs="Book Antiqua"/>
          <w:caps/>
          <w:color w:val="000000"/>
        </w:rPr>
        <w:t>l</w:t>
      </w:r>
      <w:r w:rsidRPr="000E1E31">
        <w:rPr>
          <w:rFonts w:ascii="Book Antiqua" w:eastAsia="Book Antiqua" w:hAnsi="Book Antiqua" w:cs="Book Antiqua"/>
          <w:color w:val="000000"/>
        </w:rPr>
        <w:t>u Tong, Ling-</w:t>
      </w:r>
      <w:r w:rsidRPr="000E1E31">
        <w:rPr>
          <w:rFonts w:ascii="Book Antiqua" w:eastAsia="Book Antiqua" w:hAnsi="Book Antiqua" w:cs="Book Antiqua"/>
          <w:caps/>
          <w:color w:val="000000"/>
        </w:rPr>
        <w:t>l</w:t>
      </w:r>
      <w:r w:rsidRPr="000E1E31">
        <w:rPr>
          <w:rFonts w:ascii="Book Antiqua" w:eastAsia="Book Antiqua" w:hAnsi="Book Antiqua" w:cs="Book Antiqua"/>
          <w:color w:val="000000"/>
        </w:rPr>
        <w:t xml:space="preserve">ing Wang, </w:t>
      </w:r>
      <w:proofErr w:type="spellStart"/>
      <w:r w:rsidRPr="000E1E31">
        <w:rPr>
          <w:rFonts w:ascii="Book Antiqua" w:eastAsia="Book Antiqua" w:hAnsi="Book Antiqua" w:cs="Book Antiqua"/>
          <w:color w:val="000000"/>
        </w:rPr>
        <w:t>Jin</w:t>
      </w:r>
      <w:proofErr w:type="spellEnd"/>
      <w:r w:rsidRPr="000E1E31">
        <w:rPr>
          <w:rFonts w:ascii="Book Antiqua" w:eastAsia="Book Antiqua" w:hAnsi="Book Antiqua" w:cs="Book Antiqua"/>
          <w:color w:val="000000"/>
        </w:rPr>
        <w:t xml:space="preserve"> Mei, Hong-</w:t>
      </w:r>
      <w:r w:rsidRPr="000E1E31">
        <w:rPr>
          <w:rFonts w:ascii="Book Antiqua" w:eastAsia="Book Antiqua" w:hAnsi="Book Antiqua" w:cs="Book Antiqua"/>
          <w:caps/>
          <w:color w:val="000000"/>
        </w:rPr>
        <w:t>y</w:t>
      </w:r>
      <w:r w:rsidRPr="000E1E31">
        <w:rPr>
          <w:rFonts w:ascii="Book Antiqua" w:eastAsia="Book Antiqua" w:hAnsi="Book Antiqua" w:cs="Book Antiqua"/>
          <w:color w:val="000000"/>
        </w:rPr>
        <w:t>un Lu</w:t>
      </w:r>
    </w:p>
    <w:p w14:paraId="4AC0E03B" w14:textId="77777777" w:rsidR="00973F60" w:rsidRPr="000E1E31" w:rsidRDefault="00973F60">
      <w:pPr>
        <w:snapToGrid w:val="0"/>
        <w:spacing w:line="360" w:lineRule="auto"/>
        <w:jc w:val="both"/>
        <w:rPr>
          <w:rFonts w:ascii="Book Antiqua" w:hAnsi="Book Antiqua"/>
        </w:rPr>
      </w:pPr>
    </w:p>
    <w:p w14:paraId="64670C4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Shun-</w:t>
      </w:r>
      <w:proofErr w:type="spellStart"/>
      <w:r w:rsidRPr="000E1E31">
        <w:rPr>
          <w:rFonts w:ascii="Book Antiqua" w:eastAsia="Book Antiqua" w:hAnsi="Book Antiqua" w:cs="Book Antiqua"/>
          <w:b/>
          <w:bCs/>
          <w:caps/>
          <w:color w:val="000000"/>
        </w:rPr>
        <w:t>k</w:t>
      </w:r>
      <w:r w:rsidRPr="000E1E31">
        <w:rPr>
          <w:rFonts w:ascii="Book Antiqua" w:eastAsia="Book Antiqua" w:hAnsi="Book Antiqua" w:cs="Book Antiqua"/>
          <w:b/>
          <w:bCs/>
          <w:color w:val="000000"/>
        </w:rPr>
        <w:t>ui</w:t>
      </w:r>
      <w:proofErr w:type="spellEnd"/>
      <w:r w:rsidRPr="000E1E31">
        <w:rPr>
          <w:rFonts w:ascii="Book Antiqua" w:eastAsia="Book Antiqua" w:hAnsi="Book Antiqua" w:cs="Book Antiqua"/>
          <w:b/>
          <w:bCs/>
          <w:color w:val="000000"/>
        </w:rPr>
        <w:t xml:space="preserve"> Luo, Zhan-</w:t>
      </w:r>
      <w:proofErr w:type="spellStart"/>
      <w:r w:rsidRPr="000E1E31">
        <w:rPr>
          <w:rFonts w:ascii="Book Antiqua" w:eastAsia="Book Antiqua" w:hAnsi="Book Antiqua" w:cs="Book Antiqua"/>
          <w:b/>
          <w:bCs/>
          <w:caps/>
          <w:color w:val="000000"/>
        </w:rPr>
        <w:t>j</w:t>
      </w:r>
      <w:r w:rsidRPr="000E1E31">
        <w:rPr>
          <w:rFonts w:ascii="Book Antiqua" w:eastAsia="Book Antiqua" w:hAnsi="Book Antiqua" w:cs="Book Antiqua"/>
          <w:b/>
          <w:bCs/>
          <w:color w:val="000000"/>
        </w:rPr>
        <w:t>in</w:t>
      </w:r>
      <w:proofErr w:type="spellEnd"/>
      <w:r w:rsidRPr="000E1E31">
        <w:rPr>
          <w:rFonts w:ascii="Book Antiqua" w:eastAsia="Book Antiqua" w:hAnsi="Book Antiqua" w:cs="Book Antiqua"/>
          <w:b/>
          <w:bCs/>
          <w:color w:val="000000"/>
        </w:rPr>
        <w:t xml:space="preserve"> Lu, Jian-</w:t>
      </w:r>
      <w:r w:rsidRPr="000E1E31">
        <w:rPr>
          <w:rFonts w:ascii="Book Antiqua" w:eastAsia="Book Antiqua" w:hAnsi="Book Antiqua" w:cs="Book Antiqua"/>
          <w:b/>
          <w:bCs/>
          <w:caps/>
          <w:color w:val="000000"/>
        </w:rPr>
        <w:t>f</w:t>
      </w:r>
      <w:r w:rsidRPr="000E1E31">
        <w:rPr>
          <w:rFonts w:ascii="Book Antiqua" w:eastAsia="Book Antiqua" w:hAnsi="Book Antiqua" w:cs="Book Antiqua"/>
          <w:b/>
          <w:bCs/>
          <w:color w:val="000000"/>
        </w:rPr>
        <w:t>ang Ye, Shi-</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an Chen, Jun-</w:t>
      </w:r>
      <w:r w:rsidRPr="000E1E31">
        <w:rPr>
          <w:rFonts w:ascii="Book Antiqua" w:eastAsia="Book Antiqua" w:hAnsi="Book Antiqua" w:cs="Book Antiqua"/>
          <w:b/>
          <w:bCs/>
          <w:caps/>
          <w:color w:val="000000"/>
        </w:rPr>
        <w:t>l</w:t>
      </w:r>
      <w:r w:rsidRPr="000E1E31">
        <w:rPr>
          <w:rFonts w:ascii="Book Antiqua" w:eastAsia="Book Antiqua" w:hAnsi="Book Antiqua" w:cs="Book Antiqua"/>
          <w:b/>
          <w:bCs/>
          <w:color w:val="000000"/>
        </w:rPr>
        <w:t xml:space="preserve">u Tong, </w:t>
      </w:r>
      <w:r w:rsidRPr="000E1E31">
        <w:rPr>
          <w:rFonts w:ascii="Book Antiqua" w:eastAsia="Book Antiqua" w:hAnsi="Book Antiqua" w:cs="Book Antiqua"/>
          <w:color w:val="000000"/>
        </w:rPr>
        <w:t xml:space="preserve">Department of Endocrinology </w:t>
      </w:r>
      <w:r w:rsidR="00BC4624"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the Fifth Affiliated Hospital of Sun </w:t>
      </w:r>
      <w:proofErr w:type="spellStart"/>
      <w:r w:rsidRPr="000E1E31">
        <w:rPr>
          <w:rFonts w:ascii="Book Antiqua" w:eastAsia="Book Antiqua" w:hAnsi="Book Antiqua" w:cs="Book Antiqua"/>
          <w:color w:val="000000"/>
        </w:rPr>
        <w:t>Yat-sen</w:t>
      </w:r>
      <w:proofErr w:type="spellEnd"/>
      <w:r w:rsidRPr="000E1E31">
        <w:rPr>
          <w:rFonts w:ascii="Book Antiqua" w:eastAsia="Book Antiqua" w:hAnsi="Book Antiqua" w:cs="Book Antiqua"/>
          <w:color w:val="000000"/>
        </w:rPr>
        <w:t xml:space="preserve"> University, Zhuhai 519000, Guangdong Province, China</w:t>
      </w:r>
    </w:p>
    <w:p w14:paraId="604DE4C4" w14:textId="77777777" w:rsidR="00973F60" w:rsidRPr="000E1E31" w:rsidRDefault="00973F60">
      <w:pPr>
        <w:snapToGrid w:val="0"/>
        <w:spacing w:line="360" w:lineRule="auto"/>
        <w:jc w:val="both"/>
        <w:rPr>
          <w:rFonts w:ascii="Book Antiqua" w:hAnsi="Book Antiqua"/>
        </w:rPr>
      </w:pPr>
    </w:p>
    <w:p w14:paraId="274E142A" w14:textId="312E1861"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Wei-</w:t>
      </w:r>
      <w:r w:rsidRPr="000E1E31">
        <w:rPr>
          <w:rFonts w:ascii="Book Antiqua" w:eastAsia="Book Antiqua" w:hAnsi="Book Antiqua" w:cs="Book Antiqua"/>
          <w:b/>
          <w:bCs/>
          <w:caps/>
          <w:color w:val="000000"/>
        </w:rPr>
        <w:t>h</w:t>
      </w:r>
      <w:r w:rsidRPr="000E1E31">
        <w:rPr>
          <w:rFonts w:ascii="Book Antiqua" w:eastAsia="Book Antiqua" w:hAnsi="Book Antiqua" w:cs="Book Antiqua"/>
          <w:b/>
          <w:bCs/>
          <w:color w:val="000000"/>
        </w:rPr>
        <w:t xml:space="preserve">ua Hu, </w:t>
      </w:r>
      <w:r w:rsidRPr="000E1E31">
        <w:rPr>
          <w:rFonts w:ascii="Book Antiqua" w:eastAsia="Book Antiqua" w:hAnsi="Book Antiqua" w:cs="Book Antiqua"/>
          <w:color w:val="000000"/>
        </w:rPr>
        <w:t xml:space="preserve">Department of Respiratory Medicine, </w:t>
      </w:r>
      <w:r w:rsidR="00123A70">
        <w:rPr>
          <w:rFonts w:ascii="Book Antiqua" w:eastAsia="Book Antiqua" w:hAnsi="Book Antiqua" w:cs="Book Antiqua"/>
          <w:color w:val="000000"/>
        </w:rPr>
        <w:t>T</w:t>
      </w:r>
      <w:r w:rsidRPr="000E1E31">
        <w:rPr>
          <w:rFonts w:ascii="Book Antiqua" w:eastAsia="Book Antiqua" w:hAnsi="Book Antiqua" w:cs="Book Antiqua"/>
          <w:color w:val="000000"/>
        </w:rPr>
        <w:t xml:space="preserve">he First Hospital of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Clinical Medical College, Yangtze University,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434000, Hubei Province, China</w:t>
      </w:r>
    </w:p>
    <w:p w14:paraId="79684461" w14:textId="77777777" w:rsidR="00973F60" w:rsidRPr="000E1E31" w:rsidRDefault="00973F60">
      <w:pPr>
        <w:snapToGrid w:val="0"/>
        <w:spacing w:line="360" w:lineRule="auto"/>
        <w:jc w:val="both"/>
        <w:rPr>
          <w:rFonts w:ascii="Book Antiqua" w:hAnsi="Book Antiqua"/>
        </w:rPr>
      </w:pPr>
    </w:p>
    <w:p w14:paraId="3014352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Chang Li, </w:t>
      </w:r>
      <w:r w:rsidRPr="000E1E31">
        <w:rPr>
          <w:rFonts w:ascii="Book Antiqua" w:eastAsia="Book Antiqua" w:hAnsi="Book Antiqua" w:cs="Book Antiqua"/>
          <w:color w:val="000000"/>
        </w:rPr>
        <w:t xml:space="preserve">Department of Cardiology, Hubei No. 3 People’s Hospital of </w:t>
      </w:r>
      <w:proofErr w:type="spellStart"/>
      <w:r w:rsidRPr="000E1E31">
        <w:rPr>
          <w:rFonts w:ascii="Book Antiqua" w:eastAsia="Book Antiqua" w:hAnsi="Book Antiqua" w:cs="Book Antiqua"/>
          <w:color w:val="000000"/>
        </w:rPr>
        <w:t>Jianghan</w:t>
      </w:r>
      <w:proofErr w:type="spellEnd"/>
      <w:r w:rsidRPr="000E1E31">
        <w:rPr>
          <w:rFonts w:ascii="Book Antiqua" w:eastAsia="Book Antiqua" w:hAnsi="Book Antiqua" w:cs="Book Antiqua"/>
          <w:color w:val="000000"/>
        </w:rPr>
        <w:t xml:space="preserve"> University, Wuhan 430033, Hubei Province, China</w:t>
      </w:r>
    </w:p>
    <w:p w14:paraId="1246D815" w14:textId="77777777" w:rsidR="00973F60" w:rsidRPr="000E1E31" w:rsidRDefault="00973F60">
      <w:pPr>
        <w:snapToGrid w:val="0"/>
        <w:spacing w:line="360" w:lineRule="auto"/>
        <w:jc w:val="both"/>
        <w:rPr>
          <w:rFonts w:ascii="Book Antiqua" w:hAnsi="Book Antiqua"/>
        </w:rPr>
      </w:pPr>
    </w:p>
    <w:p w14:paraId="42DC4DBC"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Ya</w:t>
      </w:r>
      <w:proofErr w:type="spellEnd"/>
      <w:r w:rsidRPr="000E1E31">
        <w:rPr>
          <w:rFonts w:ascii="Book Antiqua" w:eastAsia="Book Antiqua" w:hAnsi="Book Antiqua" w:cs="Book Antiqua"/>
          <w:b/>
          <w:bCs/>
          <w:color w:val="000000"/>
        </w:rPr>
        <w:t>-</w:t>
      </w:r>
      <w:r w:rsidRPr="000E1E31">
        <w:rPr>
          <w:rFonts w:ascii="Book Antiqua" w:eastAsia="Book Antiqua" w:hAnsi="Book Antiqua" w:cs="Book Antiqua"/>
          <w:b/>
          <w:bCs/>
          <w:caps/>
          <w:color w:val="000000"/>
        </w:rPr>
        <w:t>m</w:t>
      </w:r>
      <w:r w:rsidRPr="000E1E31">
        <w:rPr>
          <w:rFonts w:ascii="Book Antiqua" w:eastAsia="Book Antiqua" w:hAnsi="Book Antiqua" w:cs="Book Antiqua"/>
          <w:b/>
          <w:bCs/>
          <w:color w:val="000000"/>
        </w:rPr>
        <w:t xml:space="preserve">eng Fan, </w:t>
      </w:r>
      <w:r w:rsidRPr="000E1E31">
        <w:rPr>
          <w:rFonts w:ascii="Book Antiqua" w:eastAsia="Book Antiqua" w:hAnsi="Book Antiqua" w:cs="Book Antiqua"/>
          <w:color w:val="000000"/>
        </w:rPr>
        <w:t>School of Health Sciences, Wuhan University, Wuhan 430071, Hubei Province, China</w:t>
      </w:r>
    </w:p>
    <w:p w14:paraId="189EF04E" w14:textId="77777777" w:rsidR="00973F60" w:rsidRPr="000E1E31" w:rsidRDefault="00973F60">
      <w:pPr>
        <w:snapToGrid w:val="0"/>
        <w:spacing w:line="360" w:lineRule="auto"/>
        <w:jc w:val="both"/>
        <w:rPr>
          <w:rFonts w:ascii="Book Antiqua" w:hAnsi="Book Antiqua"/>
        </w:rPr>
      </w:pPr>
    </w:p>
    <w:p w14:paraId="24758CFF" w14:textId="0EDD5FA0"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Qi-</w:t>
      </w:r>
      <w:r w:rsidRPr="000E1E31">
        <w:rPr>
          <w:rFonts w:ascii="Book Antiqua" w:eastAsia="Book Antiqua" w:hAnsi="Book Antiqua" w:cs="Book Antiqua"/>
          <w:b/>
          <w:bCs/>
          <w:caps/>
          <w:color w:val="000000"/>
        </w:rPr>
        <w:t>j</w:t>
      </w:r>
      <w:r w:rsidRPr="000E1E31">
        <w:rPr>
          <w:rFonts w:ascii="Book Antiqua" w:eastAsia="Book Antiqua" w:hAnsi="Book Antiqua" w:cs="Book Antiqua"/>
          <w:b/>
          <w:bCs/>
          <w:color w:val="000000"/>
        </w:rPr>
        <w:t xml:space="preserve">ian Chen, </w:t>
      </w:r>
      <w:r w:rsidRPr="000E1E31">
        <w:rPr>
          <w:rFonts w:ascii="Book Antiqua" w:eastAsia="Book Antiqua" w:hAnsi="Book Antiqua" w:cs="Book Antiqua"/>
          <w:color w:val="000000"/>
        </w:rPr>
        <w:t xml:space="preserve">Department of Emergency Medicine, </w:t>
      </w:r>
      <w:r w:rsidR="00123A70">
        <w:rPr>
          <w:rFonts w:ascii="Book Antiqua" w:eastAsia="Book Antiqua" w:hAnsi="Book Antiqua" w:cs="Book Antiqua"/>
          <w:color w:val="000000"/>
        </w:rPr>
        <w:t>T</w:t>
      </w:r>
      <w:r w:rsidRPr="000E1E31">
        <w:rPr>
          <w:rFonts w:ascii="Book Antiqua" w:eastAsia="Book Antiqua" w:hAnsi="Book Antiqua" w:cs="Book Antiqua"/>
          <w:color w:val="000000"/>
        </w:rPr>
        <w:t>he Fifth Hospital in Wuhan, Wuhan 430050, Hubei Province, China</w:t>
      </w:r>
    </w:p>
    <w:p w14:paraId="4CAED001" w14:textId="77777777" w:rsidR="00973F60" w:rsidRPr="000E1E31" w:rsidRDefault="00973F60">
      <w:pPr>
        <w:snapToGrid w:val="0"/>
        <w:spacing w:line="360" w:lineRule="auto"/>
        <w:jc w:val="both"/>
        <w:rPr>
          <w:rFonts w:ascii="Book Antiqua" w:hAnsi="Book Antiqua"/>
        </w:rPr>
      </w:pPr>
    </w:p>
    <w:p w14:paraId="696E8722"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lastRenderedPageBreak/>
        <w:t>Zai</w:t>
      </w:r>
      <w:proofErr w:type="spellEnd"/>
      <w:r w:rsidRPr="000E1E31">
        <w:rPr>
          <w:rFonts w:ascii="Book Antiqua" w:eastAsia="Book Antiqua" w:hAnsi="Book Antiqua" w:cs="Book Antiqua"/>
          <w:b/>
          <w:bCs/>
          <w:color w:val="000000"/>
        </w:rPr>
        <w:t>-</w:t>
      </w:r>
      <w:r w:rsidRPr="000E1E31">
        <w:rPr>
          <w:rFonts w:ascii="Book Antiqua" w:eastAsia="Book Antiqua" w:hAnsi="Book Antiqua" w:cs="Book Antiqua"/>
          <w:b/>
          <w:bCs/>
          <w:caps/>
          <w:color w:val="000000"/>
        </w:rPr>
        <w:t>s</w:t>
      </w:r>
      <w:r w:rsidRPr="000E1E31">
        <w:rPr>
          <w:rFonts w:ascii="Book Antiqua" w:eastAsia="Book Antiqua" w:hAnsi="Book Antiqua" w:cs="Book Antiqua"/>
          <w:b/>
          <w:bCs/>
          <w:color w:val="000000"/>
        </w:rPr>
        <w:t>hu Chen,</w:t>
      </w:r>
      <w:r w:rsidR="006E69A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People's Hospital of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County,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437200, Hubei Province, China</w:t>
      </w:r>
    </w:p>
    <w:p w14:paraId="50431C36" w14:textId="77777777" w:rsidR="00973F60" w:rsidRPr="000E1E31" w:rsidRDefault="00973F60">
      <w:pPr>
        <w:snapToGrid w:val="0"/>
        <w:spacing w:line="360" w:lineRule="auto"/>
        <w:jc w:val="both"/>
        <w:rPr>
          <w:rFonts w:ascii="Book Antiqua" w:hAnsi="Book Antiqua"/>
        </w:rPr>
      </w:pPr>
    </w:p>
    <w:p w14:paraId="399E1CEF" w14:textId="66DAA150"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Ling-</w:t>
      </w:r>
      <w:r w:rsidRPr="000E1E31">
        <w:rPr>
          <w:rFonts w:ascii="Book Antiqua" w:eastAsia="Book Antiqua" w:hAnsi="Book Antiqua" w:cs="Book Antiqua"/>
          <w:b/>
          <w:bCs/>
          <w:caps/>
          <w:color w:val="000000"/>
        </w:rPr>
        <w:t>l</w:t>
      </w:r>
      <w:r w:rsidRPr="000E1E31">
        <w:rPr>
          <w:rFonts w:ascii="Book Antiqua" w:eastAsia="Book Antiqua" w:hAnsi="Book Antiqua" w:cs="Book Antiqua"/>
          <w:b/>
          <w:bCs/>
          <w:color w:val="000000"/>
        </w:rPr>
        <w:t xml:space="preserve">ing Wang, </w:t>
      </w:r>
      <w:r w:rsidRPr="000E1E31">
        <w:rPr>
          <w:rFonts w:ascii="Book Antiqua" w:eastAsia="Book Antiqua" w:hAnsi="Book Antiqua" w:cs="Book Antiqua"/>
          <w:color w:val="000000"/>
        </w:rPr>
        <w:t xml:space="preserve">Department of Gerontology, </w:t>
      </w:r>
      <w:r w:rsidR="00123A70">
        <w:rPr>
          <w:rFonts w:ascii="Book Antiqua" w:eastAsia="Book Antiqua" w:hAnsi="Book Antiqua" w:cs="Book Antiqua"/>
          <w:color w:val="000000"/>
        </w:rPr>
        <w:t>T</w:t>
      </w:r>
      <w:r w:rsidRPr="000E1E31">
        <w:rPr>
          <w:rFonts w:ascii="Book Antiqua" w:eastAsia="Book Antiqua" w:hAnsi="Book Antiqua" w:cs="Book Antiqua"/>
          <w:color w:val="000000"/>
        </w:rPr>
        <w:t xml:space="preserve">he Fifth Affiliated Hospital of Sun </w:t>
      </w:r>
      <w:proofErr w:type="spellStart"/>
      <w:r w:rsidRPr="000E1E31">
        <w:rPr>
          <w:rFonts w:ascii="Book Antiqua" w:eastAsia="Book Antiqua" w:hAnsi="Book Antiqua" w:cs="Book Antiqua"/>
          <w:color w:val="000000"/>
        </w:rPr>
        <w:t>Yat-sen</w:t>
      </w:r>
      <w:proofErr w:type="spellEnd"/>
      <w:r w:rsidRPr="000E1E31">
        <w:rPr>
          <w:rFonts w:ascii="Book Antiqua" w:eastAsia="Book Antiqua" w:hAnsi="Book Antiqua" w:cs="Book Antiqua"/>
          <w:color w:val="000000"/>
        </w:rPr>
        <w:t xml:space="preserve"> University, Zhuhai 519000, Guangdong Province, China</w:t>
      </w:r>
    </w:p>
    <w:p w14:paraId="01C8C416" w14:textId="77777777" w:rsidR="00973F60" w:rsidRPr="000E1E31" w:rsidRDefault="00973F60">
      <w:pPr>
        <w:snapToGrid w:val="0"/>
        <w:spacing w:line="360" w:lineRule="auto"/>
        <w:jc w:val="both"/>
        <w:rPr>
          <w:rFonts w:ascii="Book Antiqua" w:hAnsi="Book Antiqua"/>
        </w:rPr>
      </w:pPr>
    </w:p>
    <w:p w14:paraId="0E172981"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Jin</w:t>
      </w:r>
      <w:proofErr w:type="spellEnd"/>
      <w:r w:rsidRPr="000E1E31">
        <w:rPr>
          <w:rFonts w:ascii="Book Antiqua" w:eastAsia="Book Antiqua" w:hAnsi="Book Antiqua" w:cs="Book Antiqua"/>
          <w:b/>
          <w:bCs/>
          <w:color w:val="000000"/>
        </w:rPr>
        <w:t xml:space="preserve"> Mei, </w:t>
      </w:r>
      <w:r w:rsidRPr="000E1E31">
        <w:rPr>
          <w:rFonts w:ascii="Book Antiqua" w:eastAsia="Book Antiqua" w:hAnsi="Book Antiqua" w:cs="Book Antiqua"/>
          <w:color w:val="000000"/>
        </w:rPr>
        <w:t>Anatomy Department, Wenzhou Medical University, Wenzhou 325035, Zhejiang Province, China</w:t>
      </w:r>
    </w:p>
    <w:p w14:paraId="29A00578" w14:textId="77777777" w:rsidR="00973F60" w:rsidRPr="000E1E31" w:rsidRDefault="00973F60">
      <w:pPr>
        <w:snapToGrid w:val="0"/>
        <w:spacing w:line="360" w:lineRule="auto"/>
        <w:jc w:val="both"/>
        <w:rPr>
          <w:rFonts w:ascii="Book Antiqua" w:hAnsi="Book Antiqua"/>
        </w:rPr>
      </w:pPr>
    </w:p>
    <w:p w14:paraId="7AFEA1A2" w14:textId="77777777" w:rsidR="00973F60" w:rsidRPr="000E1E31" w:rsidRDefault="00E25AD1">
      <w:pPr>
        <w:snapToGrid w:val="0"/>
        <w:spacing w:line="360" w:lineRule="auto"/>
        <w:jc w:val="both"/>
        <w:rPr>
          <w:rFonts w:ascii="Book Antiqua" w:hAnsi="Book Antiqua"/>
        </w:rPr>
      </w:pPr>
      <w:proofErr w:type="spellStart"/>
      <w:r w:rsidRPr="000E1E31">
        <w:rPr>
          <w:rFonts w:ascii="Book Antiqua" w:eastAsia="Book Antiqua" w:hAnsi="Book Antiqua" w:cs="Book Antiqua"/>
          <w:b/>
          <w:bCs/>
          <w:color w:val="000000"/>
        </w:rPr>
        <w:t>Jin</w:t>
      </w:r>
      <w:proofErr w:type="spellEnd"/>
      <w:r w:rsidRPr="000E1E31">
        <w:rPr>
          <w:rFonts w:ascii="Book Antiqua" w:eastAsia="Book Antiqua" w:hAnsi="Book Antiqua" w:cs="Book Antiqua"/>
          <w:b/>
          <w:bCs/>
          <w:color w:val="000000"/>
        </w:rPr>
        <w:t xml:space="preserve"> Mei, </w:t>
      </w:r>
      <w:r w:rsidRPr="000E1E31">
        <w:rPr>
          <w:rFonts w:ascii="Book Antiqua" w:eastAsia="Book Antiqua" w:hAnsi="Book Antiqua" w:cs="Book Antiqua"/>
          <w:color w:val="000000"/>
        </w:rPr>
        <w:t>Central Laboratory, Ningbo First Hospital of Zhejiang University, Ningbo 315010, Zhejiang Province, China</w:t>
      </w:r>
    </w:p>
    <w:p w14:paraId="158BCA47" w14:textId="77777777" w:rsidR="00973F60" w:rsidRPr="000E1E31" w:rsidRDefault="00973F60">
      <w:pPr>
        <w:snapToGrid w:val="0"/>
        <w:spacing w:line="360" w:lineRule="auto"/>
        <w:jc w:val="both"/>
        <w:rPr>
          <w:rFonts w:ascii="Book Antiqua" w:hAnsi="Book Antiqua"/>
        </w:rPr>
      </w:pPr>
    </w:p>
    <w:p w14:paraId="2EDBB42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Hong</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 xml:space="preserve">un Lu, </w:t>
      </w:r>
      <w:r w:rsidRPr="000E1E31">
        <w:rPr>
          <w:rFonts w:ascii="Book Antiqua" w:eastAsia="Book Antiqua" w:hAnsi="Book Antiqua" w:cs="Book Antiqua"/>
          <w:color w:val="000000"/>
        </w:rPr>
        <w:t xml:space="preserve">Department of Endocrinology </w:t>
      </w:r>
      <w:r w:rsidR="00763793"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Zhuhai Hospital Affiliated with Jinan University, Zhuhai 519000, Guangdong Province, China</w:t>
      </w:r>
    </w:p>
    <w:p w14:paraId="3D9BE688" w14:textId="77777777" w:rsidR="00973F60" w:rsidRPr="000E1E31" w:rsidRDefault="00973F60">
      <w:pPr>
        <w:snapToGrid w:val="0"/>
        <w:spacing w:line="360" w:lineRule="auto"/>
        <w:jc w:val="both"/>
        <w:rPr>
          <w:rFonts w:ascii="Book Antiqua" w:hAnsi="Book Antiqua"/>
        </w:rPr>
      </w:pPr>
    </w:p>
    <w:p w14:paraId="20E7D47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Author contributions: </w:t>
      </w:r>
      <w:r w:rsidRPr="000E1E31">
        <w:rPr>
          <w:rFonts w:ascii="Book Antiqua" w:eastAsia="Book Antiqua" w:hAnsi="Book Antiqua" w:cs="Book Antiqua"/>
          <w:color w:val="000000"/>
        </w:rPr>
        <w:t>Lu HY and Mei J conceptualized the design of the study, had full access to all of the data in the study and took responsibility for the integrity of the data and the accuracy of the data analysis</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Luo SK and Hu WH drafted the manuscript</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 ZJ, Luo SK did the analysis, Fan YM r</w:t>
      </w:r>
      <w:r w:rsidR="00396618" w:rsidRPr="000E1E31">
        <w:rPr>
          <w:rFonts w:ascii="Book Antiqua" w:eastAsia="Book Antiqua" w:hAnsi="Book Antiqua" w:cs="Book Antiqua"/>
          <w:color w:val="000000"/>
        </w:rPr>
        <w:t>eviewed the statistical methods;</w:t>
      </w:r>
      <w:r w:rsidRPr="000E1E31">
        <w:rPr>
          <w:rFonts w:ascii="Book Antiqua" w:eastAsia="Book Antiqua" w:hAnsi="Book Antiqua" w:cs="Book Antiqua"/>
          <w:color w:val="000000"/>
        </w:rPr>
        <w:t xml:space="preserve"> Li C, Chen QJ, Chen ZS, Fan YM collected the data</w:t>
      </w:r>
      <w:r w:rsidR="00396618" w:rsidRPr="000E1E31">
        <w:rPr>
          <w:rFonts w:ascii="Book Antiqua" w:eastAsia="Book Antiqua" w:hAnsi="Book Antiqua" w:cs="Book Antiqua"/>
          <w:color w:val="000000"/>
        </w:rPr>
        <w:t>;</w:t>
      </w:r>
      <w:r w:rsidRPr="000E1E31">
        <w:rPr>
          <w:rFonts w:ascii="Book Antiqua" w:eastAsia="Book Antiqua" w:hAnsi="Book Antiqua" w:cs="Book Antiqua"/>
          <w:color w:val="000000"/>
        </w:rPr>
        <w:t xml:space="preserve"> Lu ZJ, Ye JF, Chen SY, Wang LL and Tong JL recorded the data.</w:t>
      </w:r>
    </w:p>
    <w:p w14:paraId="78CF7428" w14:textId="77777777" w:rsidR="00973F60" w:rsidRPr="000E1E31" w:rsidRDefault="00973F60">
      <w:pPr>
        <w:snapToGrid w:val="0"/>
        <w:spacing w:line="360" w:lineRule="auto"/>
        <w:jc w:val="both"/>
        <w:rPr>
          <w:rFonts w:ascii="Book Antiqua" w:hAnsi="Book Antiqua"/>
        </w:rPr>
      </w:pPr>
    </w:p>
    <w:p w14:paraId="49A81DF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Supported by</w:t>
      </w:r>
      <w:r w:rsidRPr="000E1E31">
        <w:rPr>
          <w:rFonts w:ascii="Book Antiqua" w:eastAsia="Book Antiqua" w:hAnsi="Book Antiqua" w:cs="Book Antiqua"/>
          <w:color w:val="000000"/>
        </w:rPr>
        <w:t xml:space="preserve"> </w:t>
      </w:r>
      <w:r w:rsidR="006C068D" w:rsidRPr="006C068D">
        <w:rPr>
          <w:rFonts w:ascii="Book Antiqua" w:eastAsia="Book Antiqua" w:hAnsi="Book Antiqua" w:cs="Book Antiqua"/>
          <w:color w:val="000000"/>
        </w:rPr>
        <w:t>National Natural Science Foundation of China (General Program)</w:t>
      </w:r>
      <w:r w:rsidR="006C068D">
        <w:rPr>
          <w:rFonts w:ascii="Book Antiqua" w:eastAsia="Book Antiqua" w:hAnsi="Book Antiqua" w:cs="Book Antiqua"/>
          <w:color w:val="000000"/>
        </w:rPr>
        <w:t xml:space="preserve">, No. </w:t>
      </w:r>
      <w:r w:rsidR="006C068D" w:rsidRPr="006C068D">
        <w:rPr>
          <w:rFonts w:ascii="Book Antiqua" w:eastAsia="Book Antiqua" w:hAnsi="Book Antiqua" w:cs="Book Antiqua"/>
          <w:color w:val="000000"/>
        </w:rPr>
        <w:t>81670815</w:t>
      </w:r>
      <w:r w:rsidR="006C068D" w:rsidRPr="006C068D">
        <w:rPr>
          <w:rFonts w:ascii="Book Antiqua" w:hAnsi="Book Antiqua" w:cs="Book Antiqua"/>
          <w:color w:val="000000"/>
          <w:lang w:eastAsia="zh-CN"/>
        </w:rPr>
        <w:t xml:space="preserve">; </w:t>
      </w:r>
      <w:r w:rsidRPr="000E1E31">
        <w:rPr>
          <w:rFonts w:ascii="Book Antiqua" w:eastAsia="Book Antiqua" w:hAnsi="Book Antiqua" w:cs="Book Antiqua"/>
          <w:color w:val="000000"/>
        </w:rPr>
        <w:t xml:space="preserve">Guangdong Basic and Applied Basic Research Foundation,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2020A1515010124 and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2021A1515010695; and Special Fund for Innovation Strategy of Science and Technology plan of Guangdong </w:t>
      </w:r>
      <w:r w:rsidRPr="000E1E31">
        <w:rPr>
          <w:rFonts w:ascii="Book Antiqua" w:eastAsia="Book Antiqua" w:hAnsi="Book Antiqua" w:cs="Book Antiqua"/>
          <w:caps/>
          <w:color w:val="000000"/>
        </w:rPr>
        <w:t>p</w:t>
      </w:r>
      <w:r w:rsidRPr="000E1E31">
        <w:rPr>
          <w:rFonts w:ascii="Book Antiqua" w:eastAsia="Book Antiqua" w:hAnsi="Book Antiqua" w:cs="Book Antiqua"/>
          <w:color w:val="000000"/>
        </w:rPr>
        <w:t xml:space="preserve">rovince, </w:t>
      </w:r>
      <w:r w:rsidRPr="000E1E31">
        <w:rPr>
          <w:rFonts w:ascii="Book Antiqua" w:hAnsi="Book Antiqua" w:cs="Book Antiqua"/>
          <w:color w:val="000000"/>
          <w:lang w:eastAsia="zh-CN"/>
        </w:rPr>
        <w:t>No.</w:t>
      </w:r>
      <w:r w:rsidRPr="000E1E31">
        <w:rPr>
          <w:rFonts w:ascii="Book Antiqua" w:eastAsia="Book Antiqua" w:hAnsi="Book Antiqua" w:cs="Book Antiqua"/>
          <w:color w:val="000000"/>
        </w:rPr>
        <w:t xml:space="preserve"> 2019A030317011.</w:t>
      </w:r>
    </w:p>
    <w:p w14:paraId="51916052" w14:textId="77777777" w:rsidR="00973F60" w:rsidRPr="000E1E31" w:rsidRDefault="00973F60">
      <w:pPr>
        <w:snapToGrid w:val="0"/>
        <w:spacing w:line="360" w:lineRule="auto"/>
        <w:jc w:val="both"/>
        <w:rPr>
          <w:rFonts w:ascii="Book Antiqua" w:hAnsi="Book Antiqua"/>
        </w:rPr>
      </w:pPr>
    </w:p>
    <w:p w14:paraId="5129055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Corresponding author: Hong-</w:t>
      </w:r>
      <w:r w:rsidRPr="000E1E31">
        <w:rPr>
          <w:rFonts w:ascii="Book Antiqua" w:eastAsia="Book Antiqua" w:hAnsi="Book Antiqua" w:cs="Book Antiqua"/>
          <w:b/>
          <w:bCs/>
          <w:caps/>
          <w:color w:val="000000"/>
        </w:rPr>
        <w:t>y</w:t>
      </w:r>
      <w:r w:rsidRPr="000E1E31">
        <w:rPr>
          <w:rFonts w:ascii="Book Antiqua" w:eastAsia="Book Antiqua" w:hAnsi="Book Antiqua" w:cs="Book Antiqua"/>
          <w:b/>
          <w:bCs/>
          <w:color w:val="000000"/>
        </w:rPr>
        <w:t xml:space="preserve">un Lu, MD, PhD, Chief Doctor, </w:t>
      </w:r>
      <w:r w:rsidRPr="000E1E31">
        <w:rPr>
          <w:rFonts w:ascii="Book Antiqua" w:eastAsia="Book Antiqua" w:hAnsi="Book Antiqua" w:cs="Book Antiqua"/>
          <w:color w:val="000000"/>
        </w:rPr>
        <w:t xml:space="preserve">Department of Endocrinology </w:t>
      </w:r>
      <w:r w:rsidR="008F060C" w:rsidRPr="000E1E31">
        <w:rPr>
          <w:rFonts w:ascii="Book Antiqua" w:eastAsia="Book Antiqua" w:hAnsi="Book Antiqua" w:cs="Book Antiqua"/>
          <w:color w:val="000000"/>
        </w:rPr>
        <w:t>and</w:t>
      </w:r>
      <w:r w:rsidRPr="000E1E31">
        <w:rPr>
          <w:rFonts w:ascii="Book Antiqua" w:eastAsia="Book Antiqua" w:hAnsi="Book Antiqua" w:cs="Book Antiqua"/>
          <w:color w:val="000000"/>
        </w:rPr>
        <w:t xml:space="preserve"> Metabolism, Zhuhai Hospital Affiliated with Jinan University, </w:t>
      </w:r>
      <w:r w:rsidR="00916F03" w:rsidRPr="000E1E31">
        <w:rPr>
          <w:rFonts w:ascii="Book Antiqua" w:eastAsia="Book Antiqua" w:hAnsi="Book Antiqua" w:cs="Book Antiqua"/>
          <w:color w:val="000000"/>
        </w:rPr>
        <w:t xml:space="preserve">No. 79 </w:t>
      </w:r>
      <w:proofErr w:type="spellStart"/>
      <w:r w:rsidR="00916F03" w:rsidRPr="000E1E31">
        <w:rPr>
          <w:rFonts w:ascii="Book Antiqua" w:eastAsia="Book Antiqua" w:hAnsi="Book Antiqua" w:cs="Book Antiqua"/>
          <w:color w:val="000000"/>
        </w:rPr>
        <w:lastRenderedPageBreak/>
        <w:t>Kangning</w:t>
      </w:r>
      <w:proofErr w:type="spellEnd"/>
      <w:r w:rsidR="00916F03" w:rsidRPr="000E1E31">
        <w:rPr>
          <w:rFonts w:ascii="Book Antiqua" w:eastAsia="Book Antiqua" w:hAnsi="Book Antiqua" w:cs="Book Antiqua"/>
          <w:color w:val="000000"/>
        </w:rPr>
        <w:t xml:space="preserve"> Road, </w:t>
      </w:r>
      <w:r w:rsidRPr="000E1E31">
        <w:rPr>
          <w:rFonts w:ascii="Book Antiqua" w:eastAsia="Book Antiqua" w:hAnsi="Book Antiqua" w:cs="Book Antiqua"/>
          <w:color w:val="000000"/>
        </w:rPr>
        <w:t>Zhuhai 519000, Guangdong Province, China. luhongy@mail.sysu.edu.cn</w:t>
      </w:r>
    </w:p>
    <w:p w14:paraId="2DBF2630" w14:textId="77777777" w:rsidR="00973F60" w:rsidRPr="000E1E31" w:rsidRDefault="00973F60">
      <w:pPr>
        <w:snapToGrid w:val="0"/>
        <w:spacing w:line="360" w:lineRule="auto"/>
        <w:jc w:val="both"/>
        <w:rPr>
          <w:rFonts w:ascii="Book Antiqua" w:hAnsi="Book Antiqua"/>
        </w:rPr>
      </w:pPr>
    </w:p>
    <w:p w14:paraId="1928C6C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Received: </w:t>
      </w:r>
      <w:r w:rsidRPr="000E1E31">
        <w:rPr>
          <w:rFonts w:ascii="Book Antiqua" w:eastAsia="Book Antiqua" w:hAnsi="Book Antiqua" w:cs="Book Antiqua"/>
          <w:color w:val="000000"/>
        </w:rPr>
        <w:t>April 27, 2021</w:t>
      </w:r>
    </w:p>
    <w:p w14:paraId="4C5E4A6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Revised: </w:t>
      </w:r>
      <w:r w:rsidRPr="000E1E31">
        <w:rPr>
          <w:rFonts w:ascii="Book Antiqua" w:eastAsia="Book Antiqua" w:hAnsi="Book Antiqua" w:cs="Book Antiqua"/>
          <w:color w:val="000000"/>
        </w:rPr>
        <w:t>May 25, 2021</w:t>
      </w:r>
    </w:p>
    <w:p w14:paraId="585965A0" w14:textId="42282F7F"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Accepted: </w:t>
      </w:r>
      <w:r w:rsidR="00297087" w:rsidRPr="00297087">
        <w:rPr>
          <w:rFonts w:ascii="Book Antiqua" w:eastAsia="Book Antiqua" w:hAnsi="Book Antiqua" w:cs="Book Antiqua"/>
          <w:color w:val="000000"/>
        </w:rPr>
        <w:t>September 14, 2021</w:t>
      </w:r>
    </w:p>
    <w:p w14:paraId="789C8FE7" w14:textId="23B0D342"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Published online: </w:t>
      </w:r>
      <w:r w:rsidR="00D10E90" w:rsidRPr="00025346">
        <w:rPr>
          <w:rFonts w:ascii="Book Antiqua" w:eastAsia="宋体" w:hAnsi="Book Antiqua" w:hint="eastAsia"/>
          <w:color w:val="000000" w:themeColor="text1"/>
        </w:rPr>
        <w:t>October</w:t>
      </w:r>
      <w:r w:rsidR="00D10E90" w:rsidRPr="00025346">
        <w:rPr>
          <w:rFonts w:ascii="Book Antiqua" w:eastAsia="宋体" w:hAnsi="Book Antiqua"/>
          <w:color w:val="000000" w:themeColor="text1"/>
        </w:rPr>
        <w:t xml:space="preserve"> 15, 2021</w:t>
      </w:r>
    </w:p>
    <w:p w14:paraId="29497686" w14:textId="77777777" w:rsidR="00973F60" w:rsidRPr="000E1E31" w:rsidRDefault="00973F60">
      <w:pPr>
        <w:snapToGrid w:val="0"/>
        <w:spacing w:line="360" w:lineRule="auto"/>
        <w:jc w:val="both"/>
        <w:rPr>
          <w:rFonts w:ascii="Book Antiqua" w:hAnsi="Book Antiqua"/>
        </w:rPr>
      </w:pPr>
    </w:p>
    <w:p w14:paraId="0254B1D9" w14:textId="77777777" w:rsidR="00973F60" w:rsidRPr="000E1E31" w:rsidRDefault="00973F60">
      <w:pPr>
        <w:snapToGrid w:val="0"/>
        <w:spacing w:line="360" w:lineRule="auto"/>
        <w:jc w:val="both"/>
        <w:rPr>
          <w:rFonts w:ascii="Book Antiqua" w:hAnsi="Book Antiqua"/>
        </w:rPr>
      </w:pPr>
    </w:p>
    <w:p w14:paraId="06378A0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Abstract</w:t>
      </w:r>
    </w:p>
    <w:p w14:paraId="1BB7113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BACKGROUND</w:t>
      </w:r>
    </w:p>
    <w:p w14:paraId="591CB10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Previous studies have shown that diabetes mellitus is a common comorbidity of coronavirus disease 2019 (COVID-19), but the effects of diabetes or anti-diabetic medication on the mortality of COVID-19 have not been well described. </w:t>
      </w:r>
    </w:p>
    <w:p w14:paraId="3CBF673E" w14:textId="77777777" w:rsidR="00973F60" w:rsidRPr="000E1E31" w:rsidRDefault="00973F60">
      <w:pPr>
        <w:snapToGrid w:val="0"/>
        <w:spacing w:line="360" w:lineRule="auto"/>
        <w:jc w:val="both"/>
        <w:rPr>
          <w:rFonts w:ascii="Book Antiqua" w:hAnsi="Book Antiqua"/>
        </w:rPr>
      </w:pPr>
    </w:p>
    <w:p w14:paraId="15E878A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AIM</w:t>
      </w:r>
    </w:p>
    <w:p w14:paraId="1269BBA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To investigate the outcome of different statuses (with or without comorbidity)</w:t>
      </w:r>
      <w:r w:rsidR="00B018B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and anti-diabetic medication use before admission of diabetic after COVID-19</w:t>
      </w:r>
      <w:r w:rsidR="00B018BC" w:rsidRPr="000E1E31">
        <w:rPr>
          <w:rFonts w:ascii="Book Antiqua" w:eastAsia="Book Antiqua" w:hAnsi="Book Antiqua" w:cs="Book Antiqua"/>
          <w:color w:val="000000"/>
        </w:rPr>
        <w:t>.</w:t>
      </w:r>
    </w:p>
    <w:p w14:paraId="7D507105" w14:textId="77777777" w:rsidR="00973F60" w:rsidRPr="000E1E31" w:rsidRDefault="00973F60">
      <w:pPr>
        <w:snapToGrid w:val="0"/>
        <w:spacing w:line="360" w:lineRule="auto"/>
        <w:jc w:val="both"/>
        <w:rPr>
          <w:rFonts w:ascii="Book Antiqua" w:hAnsi="Book Antiqua"/>
        </w:rPr>
      </w:pPr>
    </w:p>
    <w:p w14:paraId="120CC2F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METHODS</w:t>
      </w:r>
    </w:p>
    <w:p w14:paraId="0EA0DBE5"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In this multicenter and retrospective study, we enrolled 1422 consecutive hospitalized patients from January 21, 2020, to March 25, 2020, at six hospitals in Hubei Province, China. The primary endpoint was in-hospital mortality. Epidemiological material, demographic information, clinical data, laboratory parameters, radiographic characteristics, treatment and outcome were extracted from electronic medical records using a standardized data collection form. Most of the laboratory data except fasting plasma glucose (FPG) were obtained in first hospitalization, and FPG was collected in the next day morning. Major clinical symptoms, vital signs at admission and comorbidities were collected. The treatment data included not only COVID-19 but also diabetes </w:t>
      </w:r>
      <w:r w:rsidRPr="000E1E31">
        <w:rPr>
          <w:rFonts w:ascii="Book Antiqua" w:eastAsia="Book Antiqua" w:hAnsi="Book Antiqua" w:cs="Book Antiqua"/>
          <w:color w:val="000000"/>
        </w:rPr>
        <w:lastRenderedPageBreak/>
        <w:t>mellitus. The duration from the onset of symptoms to admission, illness severity, intensive care unit (ICU) admission, and length of hospital stay were also recorded. All data were checked by a team of sophisticated physicians.</w:t>
      </w:r>
    </w:p>
    <w:p w14:paraId="4C20A952" w14:textId="77777777" w:rsidR="00973F60" w:rsidRPr="000E1E31" w:rsidRDefault="00973F60">
      <w:pPr>
        <w:snapToGrid w:val="0"/>
        <w:spacing w:line="360" w:lineRule="auto"/>
        <w:jc w:val="both"/>
        <w:rPr>
          <w:rFonts w:ascii="Book Antiqua" w:hAnsi="Book Antiqua"/>
        </w:rPr>
      </w:pPr>
    </w:p>
    <w:p w14:paraId="1C0C936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RESULTS</w:t>
      </w:r>
    </w:p>
    <w:p w14:paraId="2980478A" w14:textId="283BF4F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Patients with diabetes were 10 years older than non-diabetic patients [(39</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64)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(56</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70),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and had a higher prevalence of comorbidities such as hypertension (55.5%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21.4%,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coronary heart disease (CHD) (9.9%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cerebrovascular disease (CVD) (3%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2.2%,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and chronic kidney disease (CKD) (4.7%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0.007). Mortality (13.6%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7.2%,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0.003) was more prevalent among the diabetes group. Further analysis revealed that patients with diabetes who took acarbose had a lower mortality rate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26.1,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&lt; 0.01). Multivariable Cox regression showed that male sex [hazard ratio (HR) 2.59 (1.68</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3.99),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&lt; 0.001], hypertension [HR 1.75 (1.18</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2.60),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0.006), CKD [HR 4.55 (2.52-8.20),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&lt; 0.001], CVD [HR 2.35 (1.27</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4.33),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 0.006], and age were risk factors for the COVID-19 mortality. Higher HRs were noted in those aged ≥ 65 (HR 11.8 [4.6</w:t>
      </w:r>
      <w:r w:rsidR="004C6D1C">
        <w:rPr>
          <w:rFonts w:ascii="Book Antiqua" w:eastAsia="Book Antiqua" w:hAnsi="Book Antiqua" w:cs="Book Antiqua"/>
          <w:color w:val="000000"/>
        </w:rPr>
        <w:t xml:space="preserve"> </w:t>
      </w:r>
      <w:r w:rsidRPr="000E1E31">
        <w:rPr>
          <w:rFonts w:ascii="Book Antiqua" w:eastAsia="Book Antiqua" w:hAnsi="Book Antiqua" w:cs="Book Antiqua"/>
          <w:color w:val="000000"/>
        </w:rPr>
        <w:t xml:space="preserve">- 30.2],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xml:space="preserve">&lt; 0.001)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50-64 years (HR 5.86 [2.27</w:t>
      </w:r>
      <w:r w:rsidR="00E63544">
        <w:rPr>
          <w:rFonts w:ascii="Book Antiqua" w:eastAsia="Book Antiqua" w:hAnsi="Book Antiqua" w:cs="Book Antiqua"/>
          <w:color w:val="000000"/>
        </w:rPr>
        <w:t xml:space="preserve"> - </w:t>
      </w:r>
      <w:r w:rsidRPr="000E1E31">
        <w:rPr>
          <w:rFonts w:ascii="Book Antiqua" w:eastAsia="Book Antiqua" w:hAnsi="Book Antiqua" w:cs="Book Antiqua"/>
          <w:color w:val="000000"/>
        </w:rPr>
        <w:t xml:space="preserve">15.12],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&lt; 0.001). The survival curve revealed that, compared with the diabetes only group, the mortality was increased in the diabetes with comorbidities group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0.009) but was not significantly different from the non-comorbidity group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w:t>
      </w:r>
    </w:p>
    <w:p w14:paraId="3945408A" w14:textId="77777777" w:rsidR="00973F60" w:rsidRPr="000E1E31" w:rsidRDefault="00973F60">
      <w:pPr>
        <w:snapToGrid w:val="0"/>
        <w:spacing w:line="360" w:lineRule="auto"/>
        <w:jc w:val="both"/>
        <w:rPr>
          <w:rFonts w:ascii="Book Antiqua" w:hAnsi="Book Antiqua"/>
        </w:rPr>
      </w:pPr>
    </w:p>
    <w:p w14:paraId="30C9CBF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CONCLUSION</w:t>
      </w:r>
    </w:p>
    <w:p w14:paraId="48A1C64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Patients with diabetes had worse outcomes when suffering from COVID-19; however, the outcome was not associated with diabetes itself but with comorbidities. Furthermore, acarbose could reduce the mortality in diabetic. </w:t>
      </w:r>
    </w:p>
    <w:p w14:paraId="01405096" w14:textId="77777777" w:rsidR="00973F60" w:rsidRPr="000E1E31" w:rsidRDefault="00973F60">
      <w:pPr>
        <w:snapToGrid w:val="0"/>
        <w:spacing w:line="360" w:lineRule="auto"/>
        <w:jc w:val="both"/>
        <w:rPr>
          <w:rFonts w:ascii="Book Antiqua" w:hAnsi="Book Antiqua"/>
        </w:rPr>
      </w:pPr>
    </w:p>
    <w:p w14:paraId="1B60463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Key Words: </w:t>
      </w:r>
      <w:r w:rsidRPr="000E1E31">
        <w:rPr>
          <w:rFonts w:ascii="Book Antiqua" w:eastAsia="Book Antiqua" w:hAnsi="Book Antiqua" w:cs="Book Antiqua"/>
          <w:color w:val="000000"/>
        </w:rPr>
        <w:t xml:space="preserve">Diabetes; Coronavirus disease 2019; </w:t>
      </w:r>
      <w:r w:rsidRPr="000E1E31">
        <w:rPr>
          <w:rFonts w:ascii="Book Antiqua" w:eastAsia="Book Antiqua" w:hAnsi="Book Antiqua" w:cs="Book Antiqua"/>
          <w:caps/>
          <w:color w:val="000000"/>
        </w:rPr>
        <w:t>m</w:t>
      </w:r>
      <w:r w:rsidRPr="000E1E31">
        <w:rPr>
          <w:rFonts w:ascii="Book Antiqua" w:eastAsia="Book Antiqua" w:hAnsi="Book Antiqua" w:cs="Book Antiqua"/>
          <w:color w:val="000000"/>
        </w:rPr>
        <w:t xml:space="preserve">ortality; </w:t>
      </w:r>
      <w:r w:rsidRPr="000E1E31">
        <w:rPr>
          <w:rFonts w:ascii="Book Antiqua" w:eastAsia="Book Antiqua" w:hAnsi="Book Antiqua" w:cs="Book Antiqua"/>
          <w:caps/>
          <w:color w:val="000000"/>
        </w:rPr>
        <w:t>r</w:t>
      </w:r>
      <w:r w:rsidRPr="000E1E31">
        <w:rPr>
          <w:rFonts w:ascii="Book Antiqua" w:eastAsia="Book Antiqua" w:hAnsi="Book Antiqua" w:cs="Book Antiqua"/>
          <w:color w:val="000000"/>
        </w:rPr>
        <w:t xml:space="preserve">isk factors; </w:t>
      </w:r>
      <w:r w:rsidRPr="000E1E31">
        <w:rPr>
          <w:rFonts w:ascii="Book Antiqua" w:eastAsia="Book Antiqua" w:hAnsi="Book Antiqua" w:cs="Book Antiqua"/>
          <w:caps/>
          <w:color w:val="000000"/>
        </w:rPr>
        <w:t>a</w:t>
      </w:r>
      <w:r w:rsidRPr="000E1E31">
        <w:rPr>
          <w:rFonts w:ascii="Book Antiqua" w:eastAsia="Book Antiqua" w:hAnsi="Book Antiqua" w:cs="Book Antiqua"/>
          <w:color w:val="000000"/>
        </w:rPr>
        <w:t>carbose</w:t>
      </w:r>
    </w:p>
    <w:p w14:paraId="282DFEF0" w14:textId="77777777" w:rsidR="00E17753" w:rsidRDefault="00E17753" w:rsidP="00E17753">
      <w:pPr>
        <w:rPr>
          <w:rFonts w:asciiTheme="minorEastAsia" w:hAnsiTheme="minorEastAsia"/>
          <w:b/>
        </w:rPr>
      </w:pPr>
    </w:p>
    <w:p w14:paraId="0799F9F5" w14:textId="77777777" w:rsidR="00E17753" w:rsidRPr="00026CB8" w:rsidRDefault="00E17753" w:rsidP="00E17753">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772568A" w14:textId="77777777" w:rsidR="00973F60" w:rsidRPr="000E1E31" w:rsidRDefault="00973F60">
      <w:pPr>
        <w:snapToGrid w:val="0"/>
        <w:spacing w:line="360" w:lineRule="auto"/>
        <w:jc w:val="both"/>
        <w:rPr>
          <w:rFonts w:ascii="Book Antiqua" w:hAnsi="Book Antiqua"/>
        </w:rPr>
      </w:pPr>
    </w:p>
    <w:p w14:paraId="249CE588" w14:textId="3AEC48AA" w:rsidR="00052664" w:rsidRDefault="00052664">
      <w:pPr>
        <w:snapToGrid w:val="0"/>
        <w:spacing w:line="360" w:lineRule="auto"/>
        <w:jc w:val="both"/>
        <w:rPr>
          <w:rFonts w:ascii="Book Antiqua" w:eastAsia="等线" w:hAnsi="Book Antiqua"/>
          <w:color w:val="000000"/>
        </w:rPr>
      </w:pPr>
      <w:r>
        <w:rPr>
          <w:rFonts w:ascii="Book Antiqua" w:eastAsia="Book Antiqua" w:hAnsi="Book Antiqua" w:cs="Book Antiqua"/>
          <w:b/>
          <w:bCs/>
        </w:rPr>
        <w:t xml:space="preserve">Citation: </w:t>
      </w:r>
      <w:r w:rsidR="00E25AD1" w:rsidRPr="000E1E31">
        <w:rPr>
          <w:rFonts w:ascii="Book Antiqua" w:eastAsia="Book Antiqua" w:hAnsi="Book Antiqua" w:cs="Book Antiqua"/>
          <w:color w:val="000000"/>
        </w:rPr>
        <w:t xml:space="preserve">Luo SK, Hu WH, Lu ZJ, Li C, Fan YM, Chen QJ, Chen ZS, Ye JF, Chen SY, Tong JL, Wang LL, Mei J, Lu HY. Diabetes patients with comorbidities had unfavorable outcomes following COVID-19: </w:t>
      </w:r>
      <w:r w:rsidR="00E25AD1" w:rsidRPr="000E1E31">
        <w:rPr>
          <w:rFonts w:ascii="Book Antiqua" w:eastAsia="Book Antiqua" w:hAnsi="Book Antiqua" w:cs="Book Antiqua"/>
          <w:caps/>
          <w:color w:val="000000"/>
        </w:rPr>
        <w:t>a</w:t>
      </w:r>
      <w:r w:rsidR="00516F37" w:rsidRPr="000E1E31">
        <w:rPr>
          <w:rFonts w:ascii="Book Antiqua" w:eastAsia="Book Antiqua" w:hAnsi="Book Antiqua" w:cs="Book Antiqua"/>
          <w:color w:val="000000"/>
        </w:rPr>
        <w:t xml:space="preserve"> retrospective study</w:t>
      </w:r>
      <w:r w:rsidR="00E25AD1" w:rsidRPr="000E1E31">
        <w:rPr>
          <w:rFonts w:ascii="Book Antiqua" w:eastAsia="Book Antiqua" w:hAnsi="Book Antiqua" w:cs="Book Antiqua"/>
          <w:color w:val="000000"/>
        </w:rPr>
        <w:t xml:space="preserve">. </w:t>
      </w:r>
      <w:r w:rsidR="00E25AD1" w:rsidRPr="00D10E90">
        <w:rPr>
          <w:rFonts w:ascii="Book Antiqua" w:eastAsia="Book Antiqua" w:hAnsi="Book Antiqua" w:cs="Book Antiqua"/>
          <w:i/>
          <w:iCs/>
          <w:color w:val="000000"/>
          <w:lang w:val="pt-BR"/>
        </w:rPr>
        <w:t>World J Diabetes</w:t>
      </w:r>
      <w:r w:rsidR="00E25AD1" w:rsidRPr="00D10E90">
        <w:rPr>
          <w:rFonts w:ascii="Book Antiqua" w:eastAsia="Book Antiqua" w:hAnsi="Book Antiqua" w:cs="Book Antiqua"/>
          <w:color w:val="000000"/>
          <w:lang w:val="pt-BR"/>
        </w:rPr>
        <w:t xml:space="preserve"> 2021</w:t>
      </w:r>
      <w:r w:rsidR="00D10E90" w:rsidRPr="00025346">
        <w:rPr>
          <w:rFonts w:ascii="Book Antiqua" w:eastAsia="Book Antiqua" w:hAnsi="Book Antiqua" w:cs="Book Antiqua"/>
          <w:color w:val="000000"/>
          <w:lang w:val="pt-BR"/>
        </w:rPr>
        <w:t xml:space="preserve">; </w:t>
      </w:r>
      <w:r w:rsidR="00D10E90" w:rsidRPr="002D0190">
        <w:rPr>
          <w:rFonts w:ascii="Book Antiqua" w:eastAsia="Book Antiqua" w:hAnsi="Book Antiqua" w:cs="Book Antiqua"/>
          <w:color w:val="000000"/>
          <w:lang w:val="pt-BR"/>
        </w:rPr>
        <w:t xml:space="preserve">12(10): </w:t>
      </w:r>
      <w:r w:rsidR="00CD40B7" w:rsidRPr="00D16F49">
        <w:rPr>
          <w:rFonts w:ascii="Book Antiqua" w:eastAsia="等线" w:hAnsi="Book Antiqua" w:hint="eastAsia"/>
          <w:color w:val="000000"/>
        </w:rPr>
        <w:t>1789</w:t>
      </w:r>
      <w:r w:rsidR="00D10E90" w:rsidRPr="002D0190">
        <w:rPr>
          <w:rFonts w:ascii="Book Antiqua" w:eastAsia="Book Antiqua" w:hAnsi="Book Antiqua" w:cs="Book Antiqua"/>
          <w:color w:val="000000"/>
          <w:lang w:val="pt-BR"/>
        </w:rPr>
        <w:t>-</w:t>
      </w:r>
      <w:r w:rsidR="00F55D7B" w:rsidRPr="00D16F49">
        <w:rPr>
          <w:rFonts w:ascii="Book Antiqua" w:eastAsia="等线" w:hAnsi="Book Antiqua" w:hint="eastAsia"/>
          <w:color w:val="000000"/>
        </w:rPr>
        <w:t>1808</w:t>
      </w:r>
      <w:r w:rsidR="00F55D7B">
        <w:rPr>
          <w:rFonts w:ascii="Book Antiqua" w:eastAsia="等线" w:hAnsi="Book Antiqua"/>
          <w:color w:val="000000"/>
        </w:rPr>
        <w:t xml:space="preserve"> </w:t>
      </w:r>
    </w:p>
    <w:p w14:paraId="45356135" w14:textId="2BDEFD01" w:rsidR="00052664" w:rsidRDefault="00D10E90">
      <w:pPr>
        <w:snapToGrid w:val="0"/>
        <w:spacing w:line="360" w:lineRule="auto"/>
        <w:jc w:val="both"/>
        <w:rPr>
          <w:rFonts w:ascii="Book Antiqua" w:eastAsia="Book Antiqua" w:hAnsi="Book Antiqua" w:cs="Book Antiqua"/>
          <w:color w:val="000000"/>
          <w:lang w:val="pt-BR"/>
        </w:rPr>
      </w:pPr>
      <w:r w:rsidRPr="00052664">
        <w:rPr>
          <w:rFonts w:ascii="Book Antiqua" w:eastAsia="Book Antiqua" w:hAnsi="Book Antiqua" w:cs="Book Antiqua"/>
          <w:b/>
          <w:bCs/>
          <w:color w:val="000000"/>
          <w:lang w:val="pt-BR"/>
        </w:rPr>
        <w:t>URL:</w:t>
      </w:r>
      <w:r w:rsidRPr="002D0190">
        <w:rPr>
          <w:rFonts w:ascii="Book Antiqua" w:eastAsia="Book Antiqua" w:hAnsi="Book Antiqua" w:cs="Book Antiqua"/>
          <w:color w:val="000000"/>
          <w:lang w:val="pt-BR"/>
        </w:rPr>
        <w:t xml:space="preserve"> </w:t>
      </w:r>
      <w:r w:rsidRPr="00CD40B7">
        <w:rPr>
          <w:rFonts w:ascii="Book Antiqua" w:eastAsia="Book Antiqua" w:hAnsi="Book Antiqua" w:cs="Book Antiqua"/>
          <w:lang w:val="pt-BR"/>
        </w:rPr>
        <w:t>https://www.wjgnet.com/1948-9358/full/v12/i10/</w:t>
      </w:r>
      <w:r w:rsidR="00CD40B7" w:rsidRPr="00D16F49">
        <w:rPr>
          <w:rFonts w:ascii="Book Antiqua" w:eastAsia="等线" w:hAnsi="Book Antiqua" w:hint="eastAsia"/>
          <w:color w:val="000000"/>
        </w:rPr>
        <w:t>1789</w:t>
      </w:r>
      <w:r w:rsidRPr="00CD40B7">
        <w:rPr>
          <w:rFonts w:ascii="Book Antiqua" w:eastAsia="Book Antiqua" w:hAnsi="Book Antiqua" w:cs="Book Antiqua"/>
          <w:lang w:val="pt-BR"/>
        </w:rPr>
        <w:t>.htm</w:t>
      </w:r>
      <w:r w:rsidRPr="002D0190">
        <w:rPr>
          <w:rFonts w:ascii="Book Antiqua" w:eastAsia="Book Antiqua" w:hAnsi="Book Antiqua" w:cs="Book Antiqua"/>
          <w:color w:val="000000"/>
          <w:lang w:val="pt-BR"/>
        </w:rPr>
        <w:t xml:space="preserve">  </w:t>
      </w:r>
    </w:p>
    <w:p w14:paraId="586ED811" w14:textId="6DDFFE8D" w:rsidR="00973F60" w:rsidRPr="00D10E90" w:rsidRDefault="00D10E90">
      <w:pPr>
        <w:snapToGrid w:val="0"/>
        <w:spacing w:line="360" w:lineRule="auto"/>
        <w:jc w:val="both"/>
        <w:rPr>
          <w:rFonts w:ascii="Book Antiqua" w:hAnsi="Book Antiqua"/>
          <w:lang w:val="pt-BR"/>
        </w:rPr>
      </w:pPr>
      <w:r w:rsidRPr="00052664">
        <w:rPr>
          <w:rFonts w:ascii="Book Antiqua" w:eastAsia="Book Antiqua" w:hAnsi="Book Antiqua" w:cs="Book Antiqua"/>
          <w:b/>
          <w:bCs/>
          <w:color w:val="000000"/>
          <w:lang w:val="pt-BR"/>
        </w:rPr>
        <w:t>DOI:</w:t>
      </w:r>
      <w:r w:rsidRPr="002D0190">
        <w:rPr>
          <w:rFonts w:ascii="Book Antiqua" w:eastAsia="Book Antiqua" w:hAnsi="Book Antiqua" w:cs="Book Antiqua"/>
          <w:color w:val="000000"/>
          <w:lang w:val="pt-BR"/>
        </w:rPr>
        <w:t xml:space="preserve"> https://dx.doi.org/10.4239/wjd.v12.i10.</w:t>
      </w:r>
      <w:r w:rsidR="00CD40B7" w:rsidRPr="00D16F49">
        <w:rPr>
          <w:rFonts w:ascii="Book Antiqua" w:eastAsia="等线" w:hAnsi="Book Antiqua" w:hint="eastAsia"/>
          <w:color w:val="000000"/>
        </w:rPr>
        <w:t>1789</w:t>
      </w:r>
    </w:p>
    <w:p w14:paraId="2F63E3EF" w14:textId="77777777" w:rsidR="00973F60" w:rsidRPr="00D10E90" w:rsidRDefault="00973F60">
      <w:pPr>
        <w:snapToGrid w:val="0"/>
        <w:spacing w:line="360" w:lineRule="auto"/>
        <w:jc w:val="both"/>
        <w:rPr>
          <w:rFonts w:ascii="Book Antiqua" w:hAnsi="Book Antiqua"/>
          <w:lang w:val="pt-BR"/>
        </w:rPr>
      </w:pPr>
    </w:p>
    <w:p w14:paraId="262C26E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Core Tip: </w:t>
      </w:r>
      <w:r w:rsidRPr="000E1E31">
        <w:rPr>
          <w:rFonts w:ascii="Book Antiqua" w:eastAsia="Book Antiqua" w:hAnsi="Book Antiqua" w:cs="Book Antiqua"/>
          <w:color w:val="000000"/>
        </w:rPr>
        <w:t>Previous studies have shown that diabetes mellitus is a common comorbidity of coronavirus disease 2019 (COVID-19), but the effects of diabetes or antidiabetic medication on the mortality of COVID-19 have not been well described. This retrospective and multiple-center study investigate the outcome of different statuses (with or without comorbidity)</w:t>
      </w:r>
      <w:r w:rsidR="00B018BC"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t>and antidiabetic medication use before admission of diabetic after COVID-19.</w:t>
      </w:r>
    </w:p>
    <w:p w14:paraId="06DD7F61" w14:textId="77777777" w:rsidR="00973F60" w:rsidRPr="000E1E31" w:rsidRDefault="00973F60">
      <w:pPr>
        <w:snapToGrid w:val="0"/>
        <w:spacing w:line="360" w:lineRule="auto"/>
        <w:jc w:val="both"/>
        <w:rPr>
          <w:rFonts w:ascii="Book Antiqua" w:hAnsi="Book Antiqua"/>
        </w:rPr>
      </w:pPr>
    </w:p>
    <w:p w14:paraId="7A6C71B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INTRODUCTION</w:t>
      </w:r>
    </w:p>
    <w:p w14:paraId="2D52A21E" w14:textId="246ED89A"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Coronavirus disease 2019 (COVID-19) has become an ongoing pandemic and has caused considerable mortality </w:t>
      </w:r>
      <w:proofErr w:type="gramStart"/>
      <w:r w:rsidRPr="000E1E31">
        <w:rPr>
          <w:rFonts w:ascii="Book Antiqua" w:eastAsia="Book Antiqua" w:hAnsi="Book Antiqua" w:cs="Book Antiqua"/>
          <w:color w:val="000000"/>
        </w:rPr>
        <w:t>worldwide</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w:t>
      </w:r>
      <w:r w:rsidRPr="000E1E31">
        <w:rPr>
          <w:rFonts w:ascii="Book Antiqua" w:eastAsia="Book Antiqua" w:hAnsi="Book Antiqua" w:cs="Book Antiqua"/>
          <w:color w:val="000000"/>
        </w:rPr>
        <w:t>. Diabetes is a common comorbidity, especially in elderly patients, but the effects of diabetes or anti-diabetic medication on the severity and mortality of COVID-19 have not been well described. As of April 27, 2021, nearly 150 million COVID-19 cases had been confirmed around the world, and more than</w:t>
      </w:r>
      <w:r w:rsidR="006062C6">
        <w:rPr>
          <w:rFonts w:ascii="Book Antiqua" w:eastAsia="Book Antiqua" w:hAnsi="Book Antiqua" w:cs="Book Antiqua"/>
          <w:color w:val="000000"/>
        </w:rPr>
        <w:t xml:space="preserve"> </w:t>
      </w:r>
      <w:r w:rsidRPr="000E1E31">
        <w:rPr>
          <w:rFonts w:ascii="Book Antiqua" w:eastAsia="Book Antiqua" w:hAnsi="Book Antiqua" w:cs="Book Antiqua"/>
          <w:color w:val="000000"/>
        </w:rPr>
        <w:t>3 million patients died of COVID-</w:t>
      </w:r>
      <w:r w:rsidR="00E33EBF">
        <w:rPr>
          <w:rFonts w:ascii="Book Antiqua" w:eastAsia="Book Antiqua" w:hAnsi="Book Antiqua" w:cs="Book Antiqua"/>
          <w:color w:val="000000"/>
        </w:rPr>
        <w:t xml:space="preserve">19 </w:t>
      </w:r>
      <w:r w:rsidRPr="000E1E31">
        <w:rPr>
          <w:rFonts w:ascii="Book Antiqua" w:eastAsia="Book Antiqua" w:hAnsi="Book Antiqua" w:cs="Book Antiqua"/>
          <w:color w:val="000000"/>
        </w:rPr>
        <w:t>(</w:t>
      </w:r>
      <w:hyperlink r:id="rId7" w:history="1">
        <w:r w:rsidRPr="000E1E31">
          <w:rPr>
            <w:rStyle w:val="17"/>
            <w:rFonts w:ascii="Book Antiqua" w:eastAsia="Book Antiqua" w:hAnsi="Book Antiqua" w:cs="Book Antiqua"/>
            <w:color w:val="000000"/>
          </w:rPr>
          <w:t>https://www.who.int/emergencies/diseases/novel-coronavirus-2019</w:t>
        </w:r>
      </w:hyperlink>
      <w:r w:rsidRPr="000E1E31">
        <w:rPr>
          <w:rStyle w:val="15"/>
          <w:rFonts w:ascii="Book Antiqua" w:eastAsia="Book Antiqua" w:hAnsi="Book Antiqua" w:cs="Book Antiqua"/>
          <w:color w:val="000000"/>
        </w:rPr>
        <w:t>).</w:t>
      </w:r>
      <w:r w:rsidR="006062C6">
        <w:rPr>
          <w:rFonts w:ascii="Book Antiqua" w:hAnsi="Book Antiqua"/>
        </w:rPr>
        <w:t xml:space="preserve"> </w:t>
      </w:r>
      <w:r w:rsidRPr="000E1E31">
        <w:rPr>
          <w:rFonts w:ascii="Book Antiqua" w:eastAsia="Book Antiqua" w:hAnsi="Book Antiqua" w:cs="Book Antiqua"/>
          <w:color w:val="000000"/>
        </w:rPr>
        <w:t>Well-controlled blood glucose (3.9-10.0 mmol/L) in preexisting diabetes was associated with a significant reduction in the composite adverse outcomes and death of patients with COVID-19</w:t>
      </w:r>
      <w:r w:rsidRPr="000E1E31">
        <w:rPr>
          <w:rFonts w:ascii="Book Antiqua" w:eastAsia="Book Antiqua" w:hAnsi="Book Antiqua" w:cs="Book Antiqua"/>
          <w:color w:val="000000"/>
          <w:vertAlign w:val="superscript"/>
        </w:rPr>
        <w:t>[2]</w:t>
      </w:r>
      <w:r w:rsidRPr="000E1E31">
        <w:rPr>
          <w:rFonts w:ascii="Book Antiqua" w:eastAsia="Book Antiqua" w:hAnsi="Book Antiqua" w:cs="Book Antiqua"/>
          <w:color w:val="000000"/>
        </w:rPr>
        <w:t>. Patients with diabetes often have several comorbidities, and previous research has revealed that hypertension, chronic obstructive pulmonary disease (COPD), chronic kidney disease (CKD), cardiovascular disease and cerebrovascular disease (CVD) are also associated with worse outcomes in patients suffering from COVID-19</w:t>
      </w:r>
      <w:r w:rsidRPr="000E1E31">
        <w:rPr>
          <w:rFonts w:ascii="Book Antiqua" w:eastAsia="Book Antiqua" w:hAnsi="Book Antiqua" w:cs="Book Antiqua"/>
          <w:color w:val="000000"/>
          <w:vertAlign w:val="superscript"/>
        </w:rPr>
        <w:t>[3-6]</w:t>
      </w:r>
      <w:r w:rsidRPr="000E1E31">
        <w:rPr>
          <w:rFonts w:ascii="Book Antiqua" w:eastAsia="Book Antiqua" w:hAnsi="Book Antiqua" w:cs="Book Antiqua"/>
          <w:color w:val="000000"/>
        </w:rPr>
        <w:t xml:space="preserve">. </w:t>
      </w:r>
      <w:r w:rsidRPr="000E1E31">
        <w:rPr>
          <w:rFonts w:ascii="Book Antiqua" w:eastAsia="Book Antiqua" w:hAnsi="Book Antiqua" w:cs="Book Antiqua"/>
          <w:color w:val="000000"/>
        </w:rPr>
        <w:lastRenderedPageBreak/>
        <w:t>However, few studies have described the outcome of different comorbidity statuses of patients with diabetes after infection with COVID-19. In addition, few studies have focused on whether anti-diabetic medication would influence the outcome of patients with preexisting diabetes who suffer from COVID-19. Considering this, we performed a multicenter study to investigate the outcome of different statuses (with or without comorbidity) and anti-diabetic medication before admission of patients with diabetes with severe acute respiratory syndrome coronavirus 2 (SARS-CoV-2) infection.</w:t>
      </w:r>
    </w:p>
    <w:p w14:paraId="56221477" w14:textId="77777777" w:rsidR="00973F60" w:rsidRPr="000E1E31" w:rsidRDefault="00973F60">
      <w:pPr>
        <w:snapToGrid w:val="0"/>
        <w:spacing w:line="360" w:lineRule="auto"/>
        <w:jc w:val="both"/>
        <w:rPr>
          <w:rFonts w:ascii="Book Antiqua" w:hAnsi="Book Antiqua"/>
        </w:rPr>
      </w:pPr>
    </w:p>
    <w:p w14:paraId="74780294"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MATERIALS AND METHODS</w:t>
      </w:r>
    </w:p>
    <w:p w14:paraId="3B07D071"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Study design and participants</w:t>
      </w:r>
    </w:p>
    <w:p w14:paraId="35D44F73"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This is a multicenter, observational, retrospective, real-world study that included adult inpatients from six designated tertiary centers (</w:t>
      </w:r>
      <w:r w:rsidR="00E27443" w:rsidRPr="000E1E31">
        <w:rPr>
          <w:rFonts w:ascii="Book Antiqua" w:eastAsia="Book Antiqua" w:hAnsi="Book Antiqua" w:cs="Book Antiqua"/>
          <w:color w:val="000000"/>
        </w:rPr>
        <w:t xml:space="preserve">Supplementary </w:t>
      </w:r>
      <w:r w:rsidRPr="000E1E31">
        <w:rPr>
          <w:rFonts w:ascii="Book Antiqua" w:eastAsia="Book Antiqua" w:hAnsi="Book Antiqua" w:cs="Book Antiqua"/>
          <w:color w:val="000000"/>
          <w:lang w:eastAsia="zh-CN"/>
        </w:rPr>
        <w:t xml:space="preserve">Table </w:t>
      </w:r>
      <w:r w:rsidRPr="000E1E31">
        <w:rPr>
          <w:rFonts w:ascii="Book Antiqua" w:eastAsia="Book Antiqua" w:hAnsi="Book Antiqua" w:cs="Book Antiqua"/>
          <w:color w:val="000000"/>
        </w:rPr>
        <w:t>1) between January 21 and March 25, 2020. A total of 1422 patients with COVID-19 were screened for this study</w:t>
      </w:r>
      <w:r w:rsidRPr="000E1E31">
        <w:rPr>
          <w:rFonts w:ascii="Book Antiqua" w:eastAsia="宋体" w:hAnsi="Book Antiqua" w:cs="Book Antiqua"/>
          <w:color w:val="000000"/>
          <w:lang w:eastAsia="zh-CN"/>
        </w:rPr>
        <w:t xml:space="preserve"> </w:t>
      </w:r>
      <w:r w:rsidRPr="000E1E31">
        <w:rPr>
          <w:rFonts w:ascii="Book Antiqua" w:hAnsi="Book Antiqua"/>
          <w:lang w:eastAsia="zh-CN"/>
        </w:rPr>
        <w:t>(</w:t>
      </w:r>
      <w:r w:rsidRPr="000E1E31">
        <w:rPr>
          <w:rFonts w:ascii="Book Antiqua" w:hAnsi="Book Antiqua"/>
          <w:bCs/>
          <w:lang w:eastAsia="zh-CN"/>
        </w:rPr>
        <w:t>Figure 1</w:t>
      </w:r>
      <w:r w:rsidRPr="000E1E31">
        <w:rPr>
          <w:rFonts w:ascii="Book Antiqua" w:hAnsi="Book Antiqua"/>
          <w:lang w:eastAsia="zh-CN"/>
        </w:rPr>
        <w:t>)</w:t>
      </w:r>
      <w:r w:rsidRPr="000E1E31">
        <w:rPr>
          <w:rFonts w:ascii="Book Antiqua" w:eastAsia="Book Antiqua" w:hAnsi="Book Antiqua" w:cs="Book Antiqua"/>
          <w:color w:val="000000"/>
        </w:rPr>
        <w:t xml:space="preserve">. All patients were diagnosed with COVID-19 in accordance with WHO interim guidance. </w:t>
      </w:r>
    </w:p>
    <w:p w14:paraId="2CF8C4CC" w14:textId="77777777" w:rsidR="00973F60" w:rsidRPr="000E1E31" w:rsidRDefault="00973F60">
      <w:pPr>
        <w:snapToGrid w:val="0"/>
        <w:spacing w:line="360" w:lineRule="auto"/>
        <w:jc w:val="both"/>
        <w:rPr>
          <w:rFonts w:ascii="Book Antiqua" w:hAnsi="Book Antiqua"/>
        </w:rPr>
      </w:pPr>
    </w:p>
    <w:p w14:paraId="5EA28DAA"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Data collection</w:t>
      </w:r>
    </w:p>
    <w:p w14:paraId="1D219E8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Epidemiological material, demographic information, clinical data, laboratory parameters, radiographic characteristics, treatment and outcome were extracted from electronic medical records using a standardized data collection form. Most of the laboratory data except fasting plasma glucose (FPG) were obtained in first hospitalization, and FPG was collected in the next day morning. Major clinical symptoms, vital signs at admission and comorbidities were collected. The treatment data included not only COVID-19 but also diabetes mellitus. The duration from the onset of symptoms to admission, illness severity, intensive care unit (ICU) admission, and length of hospital stay were also recorded. All data were checked by a team of sophisticated physicians.</w:t>
      </w:r>
    </w:p>
    <w:p w14:paraId="2DCA9C59"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Diabetes was defined as a history record of diabetes and the use of anti-diabetic medication; otherwise, newly diagnosed diabetes was based on the level of fasting plasma glucose (FPG) (≥ 7.0 mmol/L), random plasma glucose (≥ 11.1 mmol/L), </w:t>
      </w:r>
      <w:r w:rsidRPr="000E1E31">
        <w:rPr>
          <w:rFonts w:ascii="Book Antiqua" w:eastAsia="Book Antiqua" w:hAnsi="Book Antiqua" w:cs="Book Antiqua"/>
          <w:color w:val="000000"/>
        </w:rPr>
        <w:lastRenderedPageBreak/>
        <w:t>glycosylated hemoglobin (HbA1c) ≥ 6.5% and classic symptoms of hyperglycemia during hospital stay (as the oral glucose tolerance test may lead to hyperglycemia and then to worsening of a COVID-19 patient’s illness, it was not used for diagnosis of diabetes in our study</w:t>
      </w:r>
      <w:r w:rsidRPr="000E1E31">
        <w:rPr>
          <w:rFonts w:ascii="Book Antiqua" w:eastAsia="Book Antiqua" w:hAnsi="Book Antiqua" w:cs="Book Antiqua"/>
          <w:color w:val="000000"/>
          <w:vertAlign w:val="superscript"/>
        </w:rPr>
        <w:t>[7]</w:t>
      </w:r>
      <w:r w:rsidRPr="000E1E31">
        <w:rPr>
          <w:rFonts w:ascii="Book Antiqua" w:eastAsia="Book Antiqua" w:hAnsi="Book Antiqua" w:cs="Book Antiqua"/>
          <w:color w:val="000000"/>
        </w:rPr>
        <w:t xml:space="preserve">). Hypertension was defined by a history of hypertension, the use of anti-hypertensive drugs, or the National Heart Lung and Blood Institute </w:t>
      </w:r>
      <w:proofErr w:type="gramStart"/>
      <w:r w:rsidRPr="000E1E31">
        <w:rPr>
          <w:rFonts w:ascii="Book Antiqua" w:eastAsia="Book Antiqua" w:hAnsi="Book Antiqua" w:cs="Book Antiqua"/>
          <w:color w:val="000000"/>
        </w:rPr>
        <w:t>criteria</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8]</w:t>
      </w:r>
      <w:r w:rsidRPr="000E1E31">
        <w:rPr>
          <w:rFonts w:ascii="Book Antiqua" w:eastAsia="Book Antiqua" w:hAnsi="Book Antiqua" w:cs="Book Antiqua"/>
          <w:color w:val="000000"/>
        </w:rPr>
        <w:t xml:space="preserve">. Coronary heart disease was defined by a history of coronary heart disease. CVD was defined by a history of CVD. ARDS was defined according to the Berlin </w:t>
      </w:r>
      <w:proofErr w:type="gramStart"/>
      <w:r w:rsidRPr="000E1E31">
        <w:rPr>
          <w:rFonts w:ascii="Book Antiqua" w:eastAsia="Book Antiqua" w:hAnsi="Book Antiqua" w:cs="Book Antiqua"/>
          <w:color w:val="000000"/>
        </w:rPr>
        <w:t>definition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9]</w:t>
      </w:r>
      <w:r w:rsidRPr="000E1E31">
        <w:rPr>
          <w:rFonts w:ascii="Book Antiqua" w:eastAsia="Book Antiqua" w:hAnsi="Book Antiqua" w:cs="Book Antiqua"/>
          <w:color w:val="000000"/>
        </w:rPr>
        <w:t xml:space="preserve">. Acute kidney injury (AKI) was diagnosed according to the KDIGO (Kidney Disease: Improving Global Outcomes) clinical practice </w:t>
      </w:r>
      <w:proofErr w:type="gramStart"/>
      <w:r w:rsidRPr="000E1E31">
        <w:rPr>
          <w:rFonts w:ascii="Book Antiqua" w:eastAsia="Book Antiqua" w:hAnsi="Book Antiqua" w:cs="Book Antiqua"/>
          <w:color w:val="000000"/>
        </w:rPr>
        <w:t>guidelines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10]</w:t>
      </w:r>
      <w:r w:rsidRPr="000E1E31">
        <w:rPr>
          <w:rFonts w:ascii="Book Antiqua" w:eastAsia="Book Antiqua" w:hAnsi="Book Antiqua" w:cs="Book Antiqua"/>
          <w:color w:val="000000"/>
        </w:rPr>
        <w:t xml:space="preserve">. Acute cardiac injury (ACI) was reported if serum levels of myocardial injury biomarkers were higher than the upper limit of </w:t>
      </w:r>
      <w:proofErr w:type="gramStart"/>
      <w:r w:rsidRPr="000E1E31">
        <w:rPr>
          <w:rFonts w:ascii="Book Antiqua" w:eastAsia="Book Antiqua" w:hAnsi="Book Antiqua" w:cs="Book Antiqua"/>
          <w:color w:val="000000"/>
        </w:rPr>
        <w:t>normal</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w:t>
      </w:r>
      <w:r w:rsidRPr="000E1E31">
        <w:rPr>
          <w:rFonts w:ascii="Book Antiqua" w:eastAsia="Book Antiqua" w:hAnsi="Book Antiqua" w:cs="Book Antiqua"/>
          <w:color w:val="000000"/>
        </w:rPr>
        <w:t xml:space="preserve">. The criteria for classification of COVID-19 severity were according to the Diagnosis and Treatment Protocol for COVID-19 (Trial Version </w:t>
      </w:r>
      <w:proofErr w:type="gramStart"/>
      <w:r w:rsidRPr="000E1E31">
        <w:rPr>
          <w:rFonts w:ascii="Book Antiqua" w:eastAsia="Book Antiqua" w:hAnsi="Book Antiqua" w:cs="Book Antiqua"/>
          <w:color w:val="000000"/>
        </w:rPr>
        <w:t>8)</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11]</w:t>
      </w:r>
      <w:r w:rsidRPr="000E1E31">
        <w:rPr>
          <w:rFonts w:ascii="Book Antiqua" w:eastAsia="Book Antiqua" w:hAnsi="Book Antiqua" w:cs="Book Antiqua"/>
          <w:color w:val="000000"/>
        </w:rPr>
        <w:t>. We divided the patients into two groups: the non-severe group (mild and general types) and the severe group (severe and critical types).</w:t>
      </w:r>
    </w:p>
    <w:p w14:paraId="50DCC1DF" w14:textId="77777777" w:rsidR="00973F60" w:rsidRPr="000E1E31" w:rsidRDefault="00973F60">
      <w:pPr>
        <w:snapToGrid w:val="0"/>
        <w:spacing w:line="360" w:lineRule="auto"/>
        <w:jc w:val="both"/>
        <w:rPr>
          <w:rFonts w:ascii="Book Antiqua" w:hAnsi="Book Antiqua"/>
        </w:rPr>
      </w:pPr>
    </w:p>
    <w:p w14:paraId="4006630D"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Outcomes</w:t>
      </w:r>
    </w:p>
    <w:p w14:paraId="5012B7C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The primary outcome was all-cause mortality after admission. Secondary outcomes were ICU admission and incidence of SARS-CoV-2-related complications, including ARDS, AKI, ACI, secondary infection, shock and hypoproteinemia.</w:t>
      </w:r>
    </w:p>
    <w:p w14:paraId="7921F149" w14:textId="77777777" w:rsidR="00973F60" w:rsidRPr="000E1E31" w:rsidRDefault="00973F60">
      <w:pPr>
        <w:snapToGrid w:val="0"/>
        <w:spacing w:line="360" w:lineRule="auto"/>
        <w:jc w:val="both"/>
        <w:rPr>
          <w:rFonts w:ascii="Book Antiqua" w:hAnsi="Book Antiqua"/>
        </w:rPr>
      </w:pPr>
    </w:p>
    <w:p w14:paraId="2632781B" w14:textId="77777777" w:rsidR="00973F60" w:rsidRPr="000E1E31" w:rsidRDefault="00E25AD1">
      <w:pPr>
        <w:snapToGrid w:val="0"/>
        <w:spacing w:line="360" w:lineRule="auto"/>
        <w:jc w:val="both"/>
        <w:rPr>
          <w:rFonts w:ascii="Book Antiqua" w:eastAsia="Book Antiqua" w:hAnsi="Book Antiqua" w:cs="Book Antiqua"/>
          <w:b/>
          <w:bCs/>
          <w:i/>
          <w:color w:val="000000"/>
        </w:rPr>
      </w:pPr>
      <w:r w:rsidRPr="000E1E31">
        <w:rPr>
          <w:rFonts w:ascii="Book Antiqua" w:eastAsia="Book Antiqua" w:hAnsi="Book Antiqua" w:cs="Book Antiqua"/>
          <w:b/>
          <w:bCs/>
          <w:i/>
          <w:caps/>
          <w:color w:val="000000"/>
        </w:rPr>
        <w:t>s</w:t>
      </w:r>
      <w:r w:rsidRPr="000E1E31">
        <w:rPr>
          <w:rFonts w:ascii="Book Antiqua" w:eastAsia="Book Antiqua" w:hAnsi="Book Antiqua" w:cs="Book Antiqua"/>
          <w:b/>
          <w:bCs/>
          <w:i/>
          <w:color w:val="000000"/>
        </w:rPr>
        <w:t>tatistical analysis</w:t>
      </w:r>
    </w:p>
    <w:p w14:paraId="79365D93" w14:textId="6800E3A6"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Continuous variables were described as the mean ± </w:t>
      </w:r>
      <w:r w:rsidRPr="000E1E31">
        <w:rPr>
          <w:rFonts w:ascii="Book Antiqua" w:eastAsia="Book Antiqua" w:hAnsi="Book Antiqua" w:cs="Book Antiqua"/>
          <w:iCs/>
          <w:color w:val="000000"/>
        </w:rPr>
        <w:t>SD</w:t>
      </w:r>
      <w:r w:rsidRPr="000E1E31">
        <w:rPr>
          <w:rFonts w:ascii="Book Antiqua" w:eastAsia="Book Antiqua" w:hAnsi="Book Antiqua" w:cs="Book Antiqua"/>
          <w:color w:val="000000"/>
        </w:rPr>
        <w:t xml:space="preserve"> or median (IQR). Categorical variables were calculated as frequencies and percentages with available data. The differences in continuous variables among groups were assessed using the independent sample </w:t>
      </w:r>
      <w:r w:rsidRPr="000E1E31">
        <w:rPr>
          <w:rFonts w:ascii="Book Antiqua" w:eastAsia="Book Antiqua" w:hAnsi="Book Antiqua" w:cs="Book Antiqua"/>
          <w:i/>
          <w:iCs/>
          <w:color w:val="000000"/>
        </w:rPr>
        <w:t>t</w:t>
      </w:r>
      <w:r w:rsidRPr="000E1E31">
        <w:rPr>
          <w:rFonts w:ascii="Book Antiqua" w:eastAsia="Book Antiqua" w:hAnsi="Book Antiqua" w:cs="Book Antiqua"/>
          <w:color w:val="000000"/>
        </w:rPr>
        <w:t xml:space="preserve">-test or one-way ANOVA for normally distributed continuous variables or the Mann-Whitney </w:t>
      </w:r>
      <w:r w:rsidRPr="000E1E31">
        <w:rPr>
          <w:rFonts w:ascii="Book Antiqua" w:eastAsia="Book Antiqua" w:hAnsi="Book Antiqua" w:cs="Book Antiqua"/>
          <w:i/>
          <w:iCs/>
          <w:color w:val="000000"/>
        </w:rPr>
        <w:t>U</w:t>
      </w:r>
      <w:r w:rsidRPr="000E1E31">
        <w:rPr>
          <w:rFonts w:ascii="Book Antiqua" w:eastAsia="Book Antiqua" w:hAnsi="Book Antiqua" w:cs="Book Antiqua"/>
          <w:color w:val="000000"/>
        </w:rPr>
        <w:t xml:space="preserve"> test or Kruskal-Wallis </w:t>
      </w:r>
      <w:r w:rsidRPr="000E1E31">
        <w:rPr>
          <w:rFonts w:ascii="Book Antiqua" w:eastAsia="Book Antiqua" w:hAnsi="Book Antiqua" w:cs="Book Antiqua"/>
          <w:i/>
          <w:iCs/>
          <w:color w:val="000000"/>
        </w:rPr>
        <w:t>H</w:t>
      </w:r>
      <w:r w:rsidRPr="000E1E31">
        <w:rPr>
          <w:rFonts w:ascii="Book Antiqua" w:eastAsia="Book Antiqua" w:hAnsi="Book Antiqua" w:cs="Book Antiqua"/>
          <w:color w:val="000000"/>
        </w:rPr>
        <w:t xml:space="preserve"> test for skewed continuous variables. Pearson’s</w:t>
      </w:r>
      <w:r w:rsidRPr="000E1E31">
        <w:rPr>
          <w:rFonts w:ascii="Book Antiqua" w:eastAsia="Book Antiqua" w:hAnsi="Book Antiqua" w:cs="Book Antiqua"/>
          <w:i/>
          <w:iCs/>
          <w:color w:val="000000"/>
        </w:rPr>
        <w:t> x</w:t>
      </w:r>
      <w:r w:rsidRPr="000E1E31">
        <w:rPr>
          <w:rFonts w:ascii="Book Antiqua" w:eastAsia="Book Antiqua" w:hAnsi="Book Antiqua" w:cs="Book Antiqua"/>
          <w:i/>
          <w:iCs/>
          <w:color w:val="000000"/>
          <w:vertAlign w:val="superscript"/>
        </w:rPr>
        <w:t>2</w:t>
      </w:r>
      <w:r w:rsidRPr="000E1E31">
        <w:rPr>
          <w:rFonts w:ascii="Book Antiqua" w:eastAsia="Book Antiqua" w:hAnsi="Book Antiqua" w:cs="Book Antiqua"/>
          <w:color w:val="000000"/>
        </w:rPr>
        <w:t xml:space="preserve"> test and Fisher’s exact test were performed for unordered categorical variables. The Mann-Whitney </w:t>
      </w:r>
      <w:r w:rsidRPr="000E1E31">
        <w:rPr>
          <w:rFonts w:ascii="Book Antiqua" w:eastAsia="Book Antiqua" w:hAnsi="Book Antiqua" w:cs="Book Antiqua"/>
          <w:i/>
          <w:iCs/>
          <w:color w:val="000000"/>
        </w:rPr>
        <w:t>U</w:t>
      </w:r>
      <w:r w:rsidRPr="000E1E31">
        <w:rPr>
          <w:rFonts w:ascii="Book Antiqua" w:eastAsia="Book Antiqua" w:hAnsi="Book Antiqua" w:cs="Book Antiqua"/>
          <w:color w:val="000000"/>
        </w:rPr>
        <w:t xml:space="preserve"> test or the Kruskal-Wallis </w:t>
      </w:r>
      <w:r w:rsidRPr="000E1E31">
        <w:rPr>
          <w:rFonts w:ascii="Book Antiqua" w:eastAsia="Book Antiqua" w:hAnsi="Book Antiqua" w:cs="Book Antiqua"/>
          <w:i/>
          <w:iCs/>
          <w:color w:val="000000"/>
        </w:rPr>
        <w:t>H</w:t>
      </w:r>
      <w:r w:rsidRPr="000E1E31">
        <w:rPr>
          <w:rFonts w:ascii="Book Antiqua" w:eastAsia="Book Antiqua" w:hAnsi="Book Antiqua" w:cs="Book Antiqua"/>
          <w:color w:val="000000"/>
        </w:rPr>
        <w:t xml:space="preserve"> test was used for ordered categorical variables. To explore the risk factors associated with mortality, multivariable </w:t>
      </w:r>
      <w:r w:rsidRPr="000E1E31">
        <w:rPr>
          <w:rFonts w:ascii="Book Antiqua" w:eastAsia="Book Antiqua" w:hAnsi="Book Antiqua" w:cs="Book Antiqua"/>
          <w:color w:val="000000"/>
        </w:rPr>
        <w:lastRenderedPageBreak/>
        <w:t>Cox regression models were performed. The Kaplan-Meier plot was performed to compare the survival probability for the diabetes and non-diabetes groups and among the patients with no comorbidities, only diabetes and diabetes with comorbidities by log-rank test. Additionally, we did not process the missing data. The statistical analyses were conducted with SPSS (version 25</w:t>
      </w:r>
      <w:r w:rsidR="00123A70">
        <w:rPr>
          <w:rFonts w:ascii="宋体" w:eastAsia="宋体" w:hAnsi="宋体" w:cs="宋体" w:hint="eastAsia"/>
          <w:color w:val="000000"/>
          <w:lang w:eastAsia="zh-CN"/>
        </w:rPr>
        <w:t>.</w:t>
      </w:r>
      <w:r w:rsidRPr="000E1E31">
        <w:rPr>
          <w:rFonts w:ascii="Book Antiqua" w:eastAsia="Book Antiqua" w:hAnsi="Book Antiqua" w:cs="Book Antiqua"/>
          <w:color w:val="000000"/>
        </w:rPr>
        <w:t xml:space="preserve">0). A two-sided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value less than 0.05 was considered statistically significant. The statistical methods of this study were reviewed by </w:t>
      </w:r>
      <w:proofErr w:type="spellStart"/>
      <w:r w:rsidRPr="000E1E31">
        <w:rPr>
          <w:rFonts w:ascii="Book Antiqua" w:eastAsia="Book Antiqua" w:hAnsi="Book Antiqua" w:cs="Book Antiqua"/>
          <w:color w:val="000000"/>
        </w:rPr>
        <w:t>Yameng</w:t>
      </w:r>
      <w:proofErr w:type="spellEnd"/>
      <w:r w:rsidRPr="000E1E31">
        <w:rPr>
          <w:rFonts w:ascii="Book Antiqua" w:eastAsia="Book Antiqua" w:hAnsi="Book Antiqua" w:cs="Book Antiqua"/>
          <w:color w:val="000000"/>
        </w:rPr>
        <w:t xml:space="preserve"> Fan from Wuhan University.</w:t>
      </w:r>
    </w:p>
    <w:p w14:paraId="35B0D254" w14:textId="77777777" w:rsidR="00973F60" w:rsidRPr="000E1E31" w:rsidRDefault="00973F60">
      <w:pPr>
        <w:snapToGrid w:val="0"/>
        <w:spacing w:line="360" w:lineRule="auto"/>
        <w:jc w:val="both"/>
        <w:rPr>
          <w:rFonts w:ascii="Book Antiqua" w:hAnsi="Book Antiqua"/>
        </w:rPr>
      </w:pPr>
    </w:p>
    <w:p w14:paraId="5B81B928"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RESULTS</w:t>
      </w:r>
    </w:p>
    <w:p w14:paraId="1AA908CD" w14:textId="77777777" w:rsidR="00973F60" w:rsidRPr="000E1E31" w:rsidRDefault="00E25AD1">
      <w:pPr>
        <w:snapToGrid w:val="0"/>
        <w:spacing w:line="360" w:lineRule="auto"/>
        <w:jc w:val="both"/>
        <w:rPr>
          <w:rFonts w:ascii="Book Antiqua" w:hAnsi="Book Antiqua"/>
          <w:b/>
          <w:i/>
        </w:rPr>
      </w:pPr>
      <w:r w:rsidRPr="000E1E31">
        <w:rPr>
          <w:rFonts w:ascii="Book Antiqua" w:eastAsia="Book Antiqua" w:hAnsi="Book Antiqua" w:cs="Book Antiqua"/>
          <w:b/>
          <w:i/>
          <w:color w:val="000000"/>
        </w:rPr>
        <w:t>Clinical characteristics and laboratory results of 1331 patients with COVID-19 divided into different groups</w:t>
      </w:r>
    </w:p>
    <w:p w14:paraId="61C36F1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The characteristics of this study population at baseline are given in </w:t>
      </w:r>
      <w:r w:rsidRPr="000E1E31">
        <w:rPr>
          <w:rFonts w:ascii="Book Antiqua" w:eastAsia="Book Antiqua" w:hAnsi="Book Antiqua" w:cs="Book Antiqua"/>
          <w:bCs/>
          <w:color w:val="000000"/>
        </w:rPr>
        <w:t>Table 1</w:t>
      </w:r>
      <w:r w:rsidRPr="000E1E31">
        <w:rPr>
          <w:rFonts w:ascii="Book Antiqua" w:eastAsia="Book Antiqua" w:hAnsi="Book Antiqua" w:cs="Book Antiqua"/>
          <w:color w:val="000000"/>
        </w:rPr>
        <w:t xml:space="preserve">. The median age was 54 years old (39-64) and 64 years old (56-70) in the non-diabetes and diabetes groups, respectively. Comorbidities such as hypertension (55.5%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21.4%), coronary heart disease (9.9%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3.5%), CVD (7.3%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2.2%), and CKD (4.7%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1.5%) were significantly more prevalent in the diabetes group. Mean systolic blood pressure (SBP) was higher in the diabetes group. Moreover, decreased blood oxygen saturation (lower than 93%) occurred more frequently in the diabetes group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the non-diabetes group (19.8%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19.6%) on admission. Chest CT scan revealed that the incidence of bilateral lesions was higher (94%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80.1%) in the diabetes group than in the non-diabetes group.</w:t>
      </w:r>
    </w:p>
    <w:p w14:paraId="2188F42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There were numerous differences in laboratory results between the diabetes group and the non-diabetes group with COVID-19 (</w:t>
      </w:r>
      <w:r w:rsidRPr="000E1E31">
        <w:rPr>
          <w:rFonts w:ascii="Book Antiqua" w:eastAsia="Book Antiqua" w:hAnsi="Book Antiqua" w:cs="Book Antiqua"/>
          <w:bCs/>
          <w:color w:val="000000"/>
        </w:rPr>
        <w:t>Table 2</w:t>
      </w:r>
      <w:r w:rsidRPr="000E1E31">
        <w:rPr>
          <w:rFonts w:ascii="Book Antiqua" w:eastAsia="Book Antiqua" w:hAnsi="Book Antiqua" w:cs="Book Antiqua"/>
          <w:color w:val="000000"/>
        </w:rPr>
        <w:t xml:space="preserve">). FPG levels were significantly higher in the diabetes group than in the non-diabetes group, as expected, with higher levels of HbA1c. Patients with diabetes had a higher white blood cell count (WBC), neutrophil count (NEU), neutrophil to lymphocyte ratio (NLR), and C-reactive protein (CRP) and a lower lymphocyte count (LY) than the non-diabetic group. These results revealed that diabetes represented more severe inflammation. The percentage of high levels of prothrombin time (PT) and D-dimer among the diabetes group was higher than that among the non-diabetes group. The serum level of albumin (ALB) was lower in the </w:t>
      </w:r>
      <w:r w:rsidRPr="000E1E31">
        <w:rPr>
          <w:rFonts w:ascii="Book Antiqua" w:eastAsia="Book Antiqua" w:hAnsi="Book Antiqua" w:cs="Book Antiqua"/>
          <w:color w:val="000000"/>
        </w:rPr>
        <w:lastRenderedPageBreak/>
        <w:t>diabetes group than in the non-diabetes group. Meanwhile, urea nitrogen (BUN), a marker of kidney function, was higher in the diabetes group. Non-diabetes participants had significantly lower serum levels of lactate dehydrogenase. Compared with the non-diabetes group, the diabetes group had higher levels of total cholesterol (TCH) and lower high-density lipoprotein cholesterol (HDL-C).</w:t>
      </w:r>
    </w:p>
    <w:p w14:paraId="1E0A9A17"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In addition, a between-group comparison with only the diabetes group was performed. The baseline characteristics and radiological findings are also summarized in </w:t>
      </w:r>
      <w:r w:rsidRPr="000E1E31">
        <w:rPr>
          <w:rFonts w:ascii="Book Antiqua" w:eastAsia="Book Antiqua" w:hAnsi="Book Antiqua" w:cs="Book Antiqua"/>
          <w:bCs/>
          <w:color w:val="000000"/>
        </w:rPr>
        <w:t>Table 1</w:t>
      </w:r>
      <w:r w:rsidRPr="000E1E31">
        <w:rPr>
          <w:rFonts w:ascii="Book Antiqua" w:eastAsia="Book Antiqua" w:hAnsi="Book Antiqua" w:cs="Book Antiqua"/>
          <w:color w:val="000000"/>
        </w:rPr>
        <w:t>. Patients with diabetes with comorbidities were the oldest among the three groups. There was a significant difference in blood oxygen saturation and respiratory rate among the three groups but no significant differences in the comparison of the non-comorbidity group and only diabetes group or the comparison of the diabetes only group and diabetes with comorbidities group. Chest CT scans indicated that the diabetes only group had more incidences of bilateral lesions than the non-comorbidity group.</w:t>
      </w:r>
    </w:p>
    <w:p w14:paraId="17C620C0"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Although there were numerous differences in laboratory findings among the non-comorbidity group, diabetes only group and diabetes with comorbidities group (</w:t>
      </w:r>
      <w:r w:rsidRPr="000E1E31">
        <w:rPr>
          <w:rFonts w:ascii="Book Antiqua" w:eastAsia="Book Antiqua" w:hAnsi="Book Antiqua" w:cs="Book Antiqua"/>
          <w:bCs/>
          <w:color w:val="000000"/>
        </w:rPr>
        <w:t>Table 2</w:t>
      </w:r>
      <w:r w:rsidRPr="000E1E31">
        <w:rPr>
          <w:rFonts w:ascii="Book Antiqua" w:eastAsia="Book Antiqua" w:hAnsi="Book Antiqua" w:cs="Book Antiqua"/>
          <w:color w:val="000000"/>
        </w:rPr>
        <w:t>), only ten items had statistical significance between the non-comorbidity group and diabetes only group, including ALB, sodium, BUN, CRP, and HDL-C, as well as FPG and HbA1c, as expected. These results combined with oxygen saturation indicated that there was no difference in cardiac, liver, lung and coagulation function between the groups.</w:t>
      </w:r>
    </w:p>
    <w:p w14:paraId="26E328AA"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FPG and HbA1c in the diabetes only group and diabetes with comorbidities group were almost at the same level. Compared with the diabetes only group, the diabetes with comorbidities group had a lower LY and a higher NLR and CRP, which represented a more severe inflammatory response.</w:t>
      </w:r>
    </w:p>
    <w:p w14:paraId="739BBD19" w14:textId="77777777" w:rsidR="00973F60" w:rsidRPr="000E1E31" w:rsidRDefault="00973F60">
      <w:pPr>
        <w:snapToGrid w:val="0"/>
        <w:spacing w:line="360" w:lineRule="auto"/>
        <w:jc w:val="both"/>
        <w:rPr>
          <w:rFonts w:ascii="Book Antiqua" w:eastAsia="Book Antiqua" w:hAnsi="Book Antiqua" w:cs="Book Antiqua"/>
          <w:b/>
          <w:bCs/>
          <w:color w:val="000000"/>
        </w:rPr>
      </w:pPr>
    </w:p>
    <w:p w14:paraId="38B262E4"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Treatment and outcome of 1331 patients with COVID-19 divided into different groups</w:t>
      </w:r>
    </w:p>
    <w:p w14:paraId="2E889394" w14:textId="30449085"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As shown in </w:t>
      </w:r>
      <w:r w:rsidRPr="000E1E31">
        <w:rPr>
          <w:rFonts w:ascii="Book Antiqua" w:eastAsia="Book Antiqua" w:hAnsi="Book Antiqua" w:cs="Book Antiqua"/>
          <w:bCs/>
          <w:color w:val="000000"/>
        </w:rPr>
        <w:t>Table 3</w:t>
      </w:r>
      <w:r w:rsidRPr="000E1E31">
        <w:rPr>
          <w:rFonts w:ascii="Book Antiqua" w:eastAsia="Book Antiqua" w:hAnsi="Book Antiqua" w:cs="Book Antiqua"/>
          <w:color w:val="000000"/>
        </w:rPr>
        <w:t xml:space="preserve">, 1223 of the 1331 patients (91.9%) were discharged from the hospital; the rate of mortality of the diabetes group was higher than that of the non-diabetes group (13.6%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7.2%). Kaplan-Meier survival analysis for all-cause mortality in patients with COVID-19 is shown in </w:t>
      </w:r>
      <w:r w:rsidRPr="000E1E31">
        <w:rPr>
          <w:rFonts w:ascii="Book Antiqua" w:eastAsia="Book Antiqua" w:hAnsi="Book Antiqua" w:cs="Book Antiqua"/>
          <w:bCs/>
          <w:color w:val="000000"/>
        </w:rPr>
        <w:t>Figure 2</w:t>
      </w:r>
      <w:r w:rsidRPr="000E1E31">
        <w:rPr>
          <w:rFonts w:ascii="Book Antiqua" w:eastAsia="Book Antiqua" w:hAnsi="Book Antiqua" w:cs="Book Antiqua"/>
          <w:color w:val="000000"/>
        </w:rPr>
        <w:t xml:space="preserve">. The overall survival rate was significantly lower in the </w:t>
      </w:r>
      <w:r w:rsidRPr="000E1E31">
        <w:rPr>
          <w:rFonts w:ascii="Book Antiqua" w:eastAsia="Book Antiqua" w:hAnsi="Book Antiqua" w:cs="Book Antiqua"/>
          <w:color w:val="000000"/>
        </w:rPr>
        <w:lastRenderedPageBreak/>
        <w:t xml:space="preserve">diabetes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&lt; 0.01,</w:t>
      </w:r>
      <w:r w:rsidRPr="000E1E31">
        <w:rPr>
          <w:rFonts w:ascii="Book Antiqua" w:eastAsia="Book Antiqua" w:hAnsi="Book Antiqua" w:cs="Book Antiqua"/>
          <w:bCs/>
          <w:color w:val="000000"/>
        </w:rPr>
        <w:t> Figure 2A</w:t>
      </w:r>
      <w:r w:rsidRPr="000E1E31">
        <w:rPr>
          <w:rFonts w:ascii="Book Antiqua" w:eastAsia="Book Antiqua" w:hAnsi="Book Antiqua" w:cs="Book Antiqua"/>
          <w:color w:val="000000"/>
        </w:rPr>
        <w:t xml:space="preserve">). Compared with non-diabetes patients, more patients with diabetes reported severe cases (34.6%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The diabetes group had a higher rate of ARDS (11%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5.7%) and hypoproteinemia (15%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6.5%).</w:t>
      </w:r>
    </w:p>
    <w:p w14:paraId="48926AEF" w14:textId="77777777" w:rsidR="00973F60" w:rsidRPr="000E1E31" w:rsidRDefault="00E25AD1">
      <w:pPr>
        <w:snapToGrid w:val="0"/>
        <w:spacing w:line="360" w:lineRule="auto"/>
        <w:ind w:firstLineChars="100" w:firstLine="240"/>
        <w:jc w:val="both"/>
        <w:rPr>
          <w:rFonts w:ascii="Book Antiqua" w:eastAsia="Book Antiqua" w:hAnsi="Book Antiqua" w:cs="Book Antiqua"/>
          <w:color w:val="000000"/>
        </w:rPr>
      </w:pPr>
      <w:r w:rsidRPr="000E1E31">
        <w:rPr>
          <w:rFonts w:ascii="Book Antiqua" w:eastAsia="Book Antiqua" w:hAnsi="Book Antiqua" w:cs="Book Antiqua"/>
          <w:color w:val="000000"/>
        </w:rPr>
        <w:t>The treatment and primary outcome of the non-comorbidity group and diabetes only group were not different (</w:t>
      </w:r>
      <w:r w:rsidRPr="000E1E31">
        <w:rPr>
          <w:rFonts w:ascii="Book Antiqua" w:eastAsia="Book Antiqua" w:hAnsi="Book Antiqua" w:cs="Book Antiqua"/>
          <w:bCs/>
          <w:color w:val="000000"/>
        </w:rPr>
        <w:t>Table 3</w:t>
      </w:r>
      <w:r w:rsidRPr="000E1E31">
        <w:rPr>
          <w:rFonts w:ascii="Book Antiqua" w:eastAsia="Book Antiqua" w:hAnsi="Book Antiqua" w:cs="Book Antiqua"/>
          <w:color w:val="000000"/>
        </w:rPr>
        <w:t xml:space="preserve">), and the results for all-cause mortality were similar in both groups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 (</w:t>
      </w:r>
      <w:r w:rsidRPr="000E1E31">
        <w:rPr>
          <w:rFonts w:ascii="Book Antiqua" w:eastAsia="Book Antiqua" w:hAnsi="Book Antiqua" w:cs="Book Antiqua"/>
          <w:bCs/>
          <w:color w:val="000000"/>
        </w:rPr>
        <w:t>Figure 2B</w:t>
      </w:r>
      <w:r w:rsidRPr="000E1E31">
        <w:rPr>
          <w:rFonts w:ascii="Book Antiqua" w:eastAsia="Book Antiqua" w:hAnsi="Book Antiqua" w:cs="Book Antiqua"/>
          <w:color w:val="000000"/>
        </w:rPr>
        <w:t xml:space="preserve">). Regarding the secondary endpoint, there was no difference between the groups except for hypoproteinemia (5.0%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16.9%). Likewise, there was a similar frequency of COVID-19 pharmacological therapy in the diabetes only </w:t>
      </w:r>
      <w:proofErr w:type="gramStart"/>
      <w:r w:rsidRPr="000E1E31">
        <w:rPr>
          <w:rFonts w:ascii="Book Antiqua" w:eastAsia="Book Antiqua" w:hAnsi="Book Antiqua" w:cs="Book Antiqua"/>
          <w:color w:val="000000"/>
        </w:rPr>
        <w:t>patients</w:t>
      </w:r>
      <w:proofErr w:type="gramEnd"/>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diabetes with comorbidities patients; however, the latter was more likely to receive mechanical ventilation (10.8%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18.3%), had a higher incidence of mortality (4.6%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18.3%), greater likelihood of shock (0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1.6%) and more severe cases (21.5%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41.3%).</w:t>
      </w:r>
    </w:p>
    <w:p w14:paraId="341D2852" w14:textId="77777777" w:rsidR="00973F60" w:rsidRPr="000E1E31" w:rsidRDefault="00973F60">
      <w:pPr>
        <w:snapToGrid w:val="0"/>
        <w:spacing w:line="360" w:lineRule="auto"/>
        <w:ind w:firstLineChars="100" w:firstLine="240"/>
        <w:jc w:val="both"/>
        <w:rPr>
          <w:rFonts w:ascii="Book Antiqua" w:hAnsi="Book Antiqua"/>
        </w:rPr>
      </w:pPr>
    </w:p>
    <w:p w14:paraId="5DA08EEE"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Clinical characteristics and laboratory results of diabetic survivors and non-survivors with COVID-19</w:t>
      </w:r>
    </w:p>
    <w:p w14:paraId="739822B0"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Diabetic survivors (</w:t>
      </w:r>
      <w:r w:rsidRPr="000E1E31">
        <w:rPr>
          <w:rFonts w:ascii="Book Antiqua" w:eastAsia="Book Antiqua" w:hAnsi="Book Antiqua" w:cs="Book Antiqua"/>
          <w:i/>
          <w:iCs/>
          <w:color w:val="000000"/>
        </w:rPr>
        <w:t>n</w:t>
      </w:r>
      <w:r w:rsidRPr="000E1E31">
        <w:rPr>
          <w:rFonts w:ascii="Book Antiqua" w:eastAsia="Book Antiqua" w:hAnsi="Book Antiqua" w:cs="Book Antiqua"/>
          <w:color w:val="000000"/>
        </w:rPr>
        <w:t> = 165) and non-survivors (</w:t>
      </w:r>
      <w:r w:rsidRPr="000E1E31">
        <w:rPr>
          <w:rFonts w:ascii="Book Antiqua" w:eastAsia="Book Antiqua" w:hAnsi="Book Antiqua" w:cs="Book Antiqua"/>
          <w:i/>
          <w:iCs/>
          <w:color w:val="000000"/>
        </w:rPr>
        <w:t>n</w:t>
      </w:r>
      <w:r w:rsidRPr="000E1E31">
        <w:rPr>
          <w:rFonts w:ascii="Book Antiqua" w:eastAsia="Book Antiqua" w:hAnsi="Book Antiqua" w:cs="Book Antiqua"/>
          <w:color w:val="000000"/>
        </w:rPr>
        <w:t xml:space="preserve"> = 26) shared basic characteristics except for decreased blood oxygen saturation (10.9%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26.9%) and rapid breathing (18.2% </w:t>
      </w:r>
      <w:r w:rsidRPr="000E1E31">
        <w:rPr>
          <w:rFonts w:ascii="Book Antiqua" w:eastAsia="Book Antiqua" w:hAnsi="Book Antiqua" w:cs="Book Antiqua"/>
          <w:i/>
          <w:iCs/>
          <w:color w:val="000000"/>
        </w:rPr>
        <w:t xml:space="preserve">vs </w:t>
      </w:r>
      <w:r w:rsidRPr="000E1E31">
        <w:rPr>
          <w:rFonts w:ascii="Book Antiqua" w:eastAsia="Book Antiqua" w:hAnsi="Book Antiqua" w:cs="Book Antiqua"/>
          <w:color w:val="000000"/>
        </w:rPr>
        <w:t xml:space="preserve">26.9%), which were more frequent in non-survivors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hAnsi="Book Antiqua"/>
          <w:bCs/>
        </w:rPr>
        <w:t>2</w:t>
      </w:r>
      <w:r w:rsidRPr="000E1E31">
        <w:rPr>
          <w:rFonts w:ascii="Book Antiqua" w:hAnsi="Book Antiqua"/>
        </w:rPr>
        <w:t>)</w:t>
      </w:r>
      <w:r w:rsidRPr="000E1E31">
        <w:rPr>
          <w:rFonts w:ascii="Book Antiqua" w:eastAsia="Book Antiqua" w:hAnsi="Book Antiqua" w:cs="Book Antiqua"/>
          <w:color w:val="000000"/>
        </w:rPr>
        <w:t xml:space="preserve">, indicating that the latter had severe lung dysfunction. There were numerous differences in laboratory results between diabetic survivors and non-survivors with COVID-19 that reflected the functions of different organs and systems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hAnsi="Book Antiqua"/>
          <w:bCs/>
        </w:rPr>
        <w:t>2</w:t>
      </w:r>
      <w:r w:rsidRPr="000E1E31">
        <w:rPr>
          <w:rFonts w:ascii="Book Antiqua" w:hAnsi="Book Antiqua"/>
        </w:rPr>
        <w:t>)</w:t>
      </w:r>
      <w:r w:rsidRPr="000E1E31">
        <w:rPr>
          <w:rFonts w:ascii="Book Antiqua" w:eastAsia="Book Antiqua" w:hAnsi="Book Antiqua" w:cs="Book Antiqua"/>
          <w:color w:val="000000"/>
        </w:rPr>
        <w:t>. Diabetic non-survivors had higher WBC, NEU, NLR, CRP, and IL-6 and lower LY, reflecting that mortality patients had severe inflammatory responses. Serum levels of PT, D-dimer, ALT, AST, BUN, creatinine, CK, and LDH were all significantly higher in non-survivors</w:t>
      </w:r>
      <w:r w:rsidRPr="000E1E31">
        <w:rPr>
          <w:rFonts w:ascii="Book Antiqua" w:hAnsi="Book Antiqua"/>
          <w:lang w:eastAsia="zh-CN"/>
        </w:rPr>
        <w:t xml:space="preserve"> (Table 4)</w:t>
      </w:r>
      <w:r w:rsidRPr="000E1E31">
        <w:rPr>
          <w:rFonts w:ascii="Book Antiqua" w:eastAsia="Book Antiqua" w:hAnsi="Book Antiqua" w:cs="Book Antiqua"/>
          <w:color w:val="000000"/>
        </w:rPr>
        <w:t>, which reflected more severe coagulation, liver, kidney, and cardiac dysfunction. Diabetic non-survivors reported higher average FPG compared with survivors.</w:t>
      </w:r>
    </w:p>
    <w:p w14:paraId="2E77BF29" w14:textId="77777777" w:rsidR="00973F60" w:rsidRPr="000E1E31" w:rsidRDefault="00973F60">
      <w:pPr>
        <w:snapToGrid w:val="0"/>
        <w:spacing w:line="360" w:lineRule="auto"/>
        <w:jc w:val="both"/>
        <w:rPr>
          <w:rFonts w:ascii="Book Antiqua" w:hAnsi="Book Antiqua"/>
        </w:rPr>
      </w:pPr>
    </w:p>
    <w:p w14:paraId="42ED603C"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Treatment and outcome of diabetic survivors and non-survivors with COVID-19</w:t>
      </w:r>
    </w:p>
    <w:p w14:paraId="2791BD8F"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Undoubtedly, higher proportions of complications, including ARDS (3.0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61.5%), ACI (5.5%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26.9%), shock (0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11.5%), secondary infection (6.1%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46.2%]), AKI (0.6% </w:t>
      </w:r>
      <w:r w:rsidRPr="000E1E31">
        <w:rPr>
          <w:rFonts w:ascii="Book Antiqua" w:eastAsia="Book Antiqua" w:hAnsi="Book Antiqua" w:cs="Book Antiqua"/>
          <w:i/>
          <w:iCs/>
          <w:color w:val="000000"/>
        </w:rPr>
        <w:lastRenderedPageBreak/>
        <w:t>vs</w:t>
      </w:r>
      <w:r w:rsidRPr="000E1E31">
        <w:rPr>
          <w:rFonts w:ascii="Book Antiqua" w:eastAsia="Book Antiqua" w:hAnsi="Book Antiqua" w:cs="Book Antiqua"/>
          <w:color w:val="000000"/>
        </w:rPr>
        <w:t xml:space="preserve"> 7.7%) and coagulopathy (15.8%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38.5%), were found in non-survivors (</w:t>
      </w:r>
      <w:r w:rsidRPr="000E1E31">
        <w:rPr>
          <w:rFonts w:ascii="Book Antiqua" w:eastAsia="Book Antiqua" w:hAnsi="Book Antiqua" w:cs="Book Antiqua"/>
          <w:bCs/>
          <w:color w:val="000000"/>
        </w:rPr>
        <w:t>Table 5</w:t>
      </w:r>
      <w:r w:rsidRPr="000E1E31">
        <w:rPr>
          <w:rFonts w:ascii="Book Antiqua" w:eastAsia="Book Antiqua" w:hAnsi="Book Antiqua" w:cs="Book Antiqua"/>
          <w:color w:val="000000"/>
        </w:rPr>
        <w:t xml:space="preserve">). Likewise, the non-survivor group had a greater incidence of severe cases (33.7%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100%) and ICU admission (6.7%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42.3%) and was more likely to receive corticosteroids (33.3%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73.1%). There was a significantly lower frequency of hypoglycemic medication in diabetic non-</w:t>
      </w:r>
      <w:proofErr w:type="gramStart"/>
      <w:r w:rsidRPr="000E1E31">
        <w:rPr>
          <w:rFonts w:ascii="Book Antiqua" w:eastAsia="Book Antiqua" w:hAnsi="Book Antiqua" w:cs="Book Antiqua"/>
          <w:color w:val="000000"/>
        </w:rPr>
        <w:t>survivors</w:t>
      </w:r>
      <w:proofErr w:type="gramEnd"/>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diabetic survivors, including metformin (30.9%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11.5%), sulfonylurea (21.8%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3.8%) and acarbose (45.5%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7.7%), which might be related to controlled blood glucose.</w:t>
      </w:r>
    </w:p>
    <w:p w14:paraId="1D21CFAC" w14:textId="77777777" w:rsidR="00973F60" w:rsidRPr="000E1E31" w:rsidRDefault="00973F60">
      <w:pPr>
        <w:snapToGrid w:val="0"/>
        <w:spacing w:line="360" w:lineRule="auto"/>
        <w:jc w:val="both"/>
        <w:rPr>
          <w:rFonts w:ascii="Book Antiqua" w:hAnsi="Book Antiqua"/>
          <w:i/>
        </w:rPr>
      </w:pPr>
    </w:p>
    <w:p w14:paraId="3528C038"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Clinical characteristics, laboratory results, treatment and outcome of patients with diabetes with COVID-19 using metformin and matched non-metformin users</w:t>
      </w:r>
    </w:p>
    <w:p w14:paraId="7762E9CD"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Of 191 patients with diabetes with COVID-19, 54 cases were using metformin, and after sex and age matching, there were 50 patients using metformin and 50 sex- and age-matched non-metformin users. The frequency of fever (54%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78%) and fatigue (38%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18%) showed significant differences in clinical characteristics between patients with diabetes with COVID-19 using metformin and matched non-metformin users </w:t>
      </w:r>
      <w:r w:rsidRPr="000E1E31">
        <w:rPr>
          <w:rFonts w:ascii="Book Antiqua" w:hAnsi="Book Antiqua"/>
        </w:rPr>
        <w:t>(</w:t>
      </w:r>
      <w:r w:rsidR="00E27443" w:rsidRPr="000E1E31">
        <w:rPr>
          <w:rFonts w:ascii="Book Antiqua" w:hAnsi="Book Antiqua"/>
        </w:rPr>
        <w:t xml:space="preserve">Supplementary </w:t>
      </w:r>
      <w:r w:rsidRPr="000E1E31">
        <w:rPr>
          <w:rFonts w:ascii="Book Antiqua" w:hAnsi="Book Antiqua"/>
          <w:lang w:eastAsia="zh-CN"/>
        </w:rPr>
        <w:t xml:space="preserve">Table </w:t>
      </w:r>
      <w:r w:rsidRPr="000E1E31">
        <w:rPr>
          <w:rFonts w:ascii="Book Antiqua" w:eastAsia="Book Antiqua" w:hAnsi="Book Antiqua" w:cs="Book Antiqua"/>
          <w:bCs/>
          <w:color w:val="000000"/>
        </w:rPr>
        <w:t>3</w:t>
      </w:r>
      <w:r w:rsidRPr="000E1E31">
        <w:rPr>
          <w:rFonts w:ascii="Book Antiqua" w:eastAsia="Book Antiqua" w:hAnsi="Book Antiqua" w:cs="Book Antiqua"/>
          <w:color w:val="000000"/>
        </w:rPr>
        <w:t>). Laboratory findings (</w:t>
      </w:r>
      <w:r w:rsidRPr="000E1E31">
        <w:rPr>
          <w:rFonts w:ascii="Book Antiqua" w:eastAsia="Book Antiqua" w:hAnsi="Book Antiqua" w:cs="Book Antiqua"/>
          <w:bCs/>
          <w:color w:val="000000"/>
        </w:rPr>
        <w:t>Table 6</w:t>
      </w:r>
      <w:r w:rsidRPr="000E1E31">
        <w:rPr>
          <w:rFonts w:ascii="Book Antiqua" w:eastAsia="Book Antiqua" w:hAnsi="Book Antiqua" w:cs="Book Antiqua"/>
          <w:color w:val="000000"/>
        </w:rPr>
        <w:t>) revealed that metformin users had lower levels of LDH and FPG; however, the distribution of glucose was similar. The results that referred to liver, kidney, cardiac, coagulation and inflammatory response function were not statistically significant. The primary outcome and secondary outcome of patients who used metformin were comparable to matched non-metformin users (</w:t>
      </w:r>
      <w:r w:rsidRPr="000E1E31">
        <w:rPr>
          <w:rFonts w:ascii="Book Antiqua" w:eastAsia="Book Antiqua" w:hAnsi="Book Antiqua" w:cs="Book Antiqua"/>
          <w:bCs/>
          <w:color w:val="000000"/>
        </w:rPr>
        <w:t>Table 7</w:t>
      </w:r>
      <w:r w:rsidRPr="000E1E31">
        <w:rPr>
          <w:rFonts w:ascii="Book Antiqua" w:eastAsia="Book Antiqua" w:hAnsi="Book Antiqua" w:cs="Book Antiqua"/>
          <w:color w:val="000000"/>
        </w:rPr>
        <w:t xml:space="preserve">). The former group showed a higher need for antivirals (98%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84%) and antibiotics (90%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74%). Insulin (52.0%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20%), sulfonylurea (36.0%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 acarbose (56.0%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6%), and thiazolidinedione (12%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0) were also applied significantly more frequently to the </w:t>
      </w:r>
      <w:proofErr w:type="gramStart"/>
      <w:r w:rsidRPr="000E1E31">
        <w:rPr>
          <w:rFonts w:ascii="Book Antiqua" w:eastAsia="Book Antiqua" w:hAnsi="Book Antiqua" w:cs="Book Antiqua"/>
          <w:color w:val="000000"/>
        </w:rPr>
        <w:t>individuals</w:t>
      </w:r>
      <w:proofErr w:type="gramEnd"/>
      <w:r w:rsidRPr="000E1E31">
        <w:rPr>
          <w:rFonts w:ascii="Book Antiqua" w:eastAsia="Book Antiqua" w:hAnsi="Book Antiqua" w:cs="Book Antiqua"/>
          <w:color w:val="000000"/>
        </w:rPr>
        <w:t xml:space="preserve"> using metformin.</w:t>
      </w:r>
    </w:p>
    <w:p w14:paraId="28B045ED" w14:textId="77777777" w:rsidR="00973F60" w:rsidRPr="000E1E31" w:rsidRDefault="00973F60">
      <w:pPr>
        <w:snapToGrid w:val="0"/>
        <w:spacing w:line="360" w:lineRule="auto"/>
        <w:jc w:val="both"/>
        <w:rPr>
          <w:rFonts w:ascii="Book Antiqua" w:hAnsi="Book Antiqua"/>
        </w:rPr>
      </w:pPr>
    </w:p>
    <w:p w14:paraId="0D7750AB"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Clinical characteristics, laboratory results, treatment and outcome of patients with diabetes with COVID-19 using acarbose and matched non-acarbose users</w:t>
      </w:r>
    </w:p>
    <w:p w14:paraId="355E731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Of 191 patients with diabetes with COVID-19, 77 cases were treated with acarbose, and after sex and age matching, there were 46 patients treated with acarbose and 46 sex- and </w:t>
      </w:r>
      <w:r w:rsidRPr="000E1E31">
        <w:rPr>
          <w:rFonts w:ascii="Book Antiqua" w:eastAsia="Book Antiqua" w:hAnsi="Book Antiqua" w:cs="Book Antiqua"/>
          <w:color w:val="000000"/>
        </w:rPr>
        <w:lastRenderedPageBreak/>
        <w:t xml:space="preserve">age-matched non-acarbose users. </w:t>
      </w:r>
      <w:r w:rsidR="00A7251A" w:rsidRPr="000E1E31">
        <w:rPr>
          <w:rFonts w:ascii="Book Antiqua" w:eastAsia="Book Antiqua" w:hAnsi="Book Antiqua" w:cs="Book Antiqua"/>
          <w:color w:val="000000"/>
        </w:rPr>
        <w:t xml:space="preserve">Supplementary </w:t>
      </w:r>
      <w:r w:rsidRPr="000E1E31">
        <w:rPr>
          <w:rFonts w:ascii="Book Antiqua" w:hAnsi="Book Antiqua"/>
          <w:lang w:eastAsia="zh-CN"/>
        </w:rPr>
        <w:t xml:space="preserve">Table </w:t>
      </w:r>
      <w:r w:rsidRPr="000E1E31">
        <w:rPr>
          <w:rFonts w:ascii="Book Antiqua" w:hAnsi="Book Antiqua"/>
          <w:bCs/>
          <w:lang w:eastAsia="zh-CN"/>
        </w:rPr>
        <w:t>3</w:t>
      </w:r>
      <w:r w:rsidR="00B12FCE">
        <w:rPr>
          <w:rFonts w:ascii="Book Antiqua" w:hAnsi="Book Antiqua"/>
          <w:lang w:eastAsia="zh-CN"/>
        </w:rPr>
        <w:t xml:space="preserve"> </w:t>
      </w:r>
      <w:r w:rsidRPr="000E1E31">
        <w:rPr>
          <w:rFonts w:ascii="Book Antiqua" w:eastAsia="Book Antiqua" w:hAnsi="Book Antiqua" w:cs="Book Antiqua"/>
          <w:color w:val="000000"/>
        </w:rPr>
        <w:t>shows that the length of symptom onset to hospital admission was longer in the acarbose group than in the matched non-acarbose group, which indicated that the symptoms in the former patients might be relatively mild. Notably, some inflammatory response-related laboratory results, such as WBC, NLR, and CRP, were significantly lower in the acarbose group (</w:t>
      </w:r>
      <w:r w:rsidRPr="000E1E31">
        <w:rPr>
          <w:rFonts w:ascii="Book Antiqua" w:eastAsia="Book Antiqua" w:hAnsi="Book Antiqua" w:cs="Book Antiqua"/>
          <w:bCs/>
          <w:color w:val="000000"/>
        </w:rPr>
        <w:t>Table 6</w:t>
      </w:r>
      <w:r w:rsidRPr="000E1E31">
        <w:rPr>
          <w:rFonts w:ascii="Book Antiqua" w:eastAsia="Book Antiqua" w:hAnsi="Book Antiqua" w:cs="Book Antiqua"/>
          <w:color w:val="000000"/>
        </w:rPr>
        <w:t>). Furthermore, these differences were not related to glucose control, as the serum level of glucose in both groups was comparable.</w:t>
      </w:r>
    </w:p>
    <w:p w14:paraId="0372BB7D" w14:textId="77777777" w:rsidR="00973F60" w:rsidRPr="000E1E31" w:rsidRDefault="00E25AD1">
      <w:pPr>
        <w:snapToGrid w:val="0"/>
        <w:spacing w:line="360" w:lineRule="auto"/>
        <w:ind w:firstLineChars="100" w:firstLine="240"/>
        <w:jc w:val="both"/>
        <w:rPr>
          <w:rFonts w:ascii="Book Antiqua" w:eastAsia="Book Antiqua" w:hAnsi="Book Antiqua" w:cs="Book Antiqua"/>
          <w:color w:val="000000"/>
        </w:rPr>
      </w:pPr>
      <w:r w:rsidRPr="000E1E31">
        <w:rPr>
          <w:rFonts w:ascii="Book Antiqua" w:eastAsia="Book Antiqua" w:hAnsi="Book Antiqua" w:cs="Book Antiqua"/>
          <w:color w:val="000000"/>
        </w:rPr>
        <w:t xml:space="preserve">The mortality rate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26.1%) was lower in the acarbose group (</w:t>
      </w:r>
      <w:r w:rsidRPr="000E1E31">
        <w:rPr>
          <w:rFonts w:ascii="Book Antiqua" w:eastAsia="Book Antiqua" w:hAnsi="Book Antiqua" w:cs="Book Antiqua"/>
          <w:bCs/>
          <w:color w:val="000000"/>
        </w:rPr>
        <w:t>Table 7</w:t>
      </w:r>
      <w:r w:rsidRPr="000E1E31">
        <w:rPr>
          <w:rFonts w:ascii="Book Antiqua" w:eastAsia="Book Antiqua" w:hAnsi="Book Antiqua" w:cs="Book Antiqua"/>
          <w:color w:val="000000"/>
        </w:rPr>
        <w:t xml:space="preserve">), as were the rates of ARDS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17.4%) and shock (2.2%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At the same time, patients who were treated with acarbose indicated a lower need for treatment with corticosteroids (26.1%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47.8%), immunoglobin (23.9%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47.8%), mechanical ventilation (6.5%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xml:space="preserve"> 21.7%), and insulin (50.0% </w:t>
      </w:r>
      <w:r w:rsidRPr="000E1E31">
        <w:rPr>
          <w:rFonts w:ascii="Book Antiqua" w:eastAsia="Book Antiqua" w:hAnsi="Book Antiqua" w:cs="Book Antiqua"/>
          <w:i/>
          <w:iCs/>
          <w:color w:val="000000"/>
        </w:rPr>
        <w:t>vs</w:t>
      </w:r>
      <w:r w:rsidRPr="000E1E31">
        <w:rPr>
          <w:rFonts w:ascii="Book Antiqua" w:eastAsia="Book Antiqua" w:hAnsi="Book Antiqua" w:cs="Book Antiqua"/>
          <w:color w:val="000000"/>
        </w:rPr>
        <w:t> 84.8%).</w:t>
      </w:r>
    </w:p>
    <w:p w14:paraId="638F545E" w14:textId="77777777" w:rsidR="00973F60" w:rsidRPr="000E1E31" w:rsidRDefault="00973F60">
      <w:pPr>
        <w:snapToGrid w:val="0"/>
        <w:spacing w:line="360" w:lineRule="auto"/>
        <w:ind w:firstLineChars="100" w:firstLine="240"/>
        <w:jc w:val="both"/>
        <w:rPr>
          <w:rFonts w:ascii="Book Antiqua" w:hAnsi="Book Antiqua"/>
        </w:rPr>
      </w:pPr>
    </w:p>
    <w:p w14:paraId="0CA48F91" w14:textId="77777777" w:rsidR="00973F60" w:rsidRPr="000E1E31" w:rsidRDefault="00E25AD1">
      <w:pPr>
        <w:snapToGrid w:val="0"/>
        <w:spacing w:line="360" w:lineRule="auto"/>
        <w:jc w:val="both"/>
        <w:rPr>
          <w:rFonts w:ascii="Book Antiqua" w:hAnsi="Book Antiqua"/>
          <w:i/>
        </w:rPr>
      </w:pPr>
      <w:r w:rsidRPr="000E1E31">
        <w:rPr>
          <w:rFonts w:ascii="Book Antiqua" w:eastAsia="Book Antiqua" w:hAnsi="Book Antiqua" w:cs="Book Antiqua"/>
          <w:b/>
          <w:bCs/>
          <w:i/>
          <w:color w:val="000000"/>
        </w:rPr>
        <w:t>Independent risk factors for mortality of patients with COVID-19</w:t>
      </w:r>
    </w:p>
    <w:p w14:paraId="202452F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Among the 1131 included patients, multivariable Cox regression (</w:t>
      </w:r>
      <w:r w:rsidRPr="000E1E31">
        <w:rPr>
          <w:rFonts w:ascii="Book Antiqua" w:eastAsia="Book Antiqua" w:hAnsi="Book Antiqua" w:cs="Book Antiqua"/>
          <w:bCs/>
          <w:color w:val="000000"/>
        </w:rPr>
        <w:t>Table 8</w:t>
      </w:r>
      <w:r w:rsidRPr="000E1E31">
        <w:rPr>
          <w:rFonts w:ascii="Book Antiqua" w:eastAsia="Book Antiqua" w:hAnsi="Book Antiqua" w:cs="Book Antiqua"/>
          <w:color w:val="000000"/>
        </w:rPr>
        <w:t>) showed that male [hazard ratio (HR) 2.59, 95%CI 1.63-3.99], hypertension (HR 1.75, 95%CI 1.18-2.6), CKD (HR 4.55, 95%CI 2.52-8.20), and CVD (HR 2.35, 95%CI 1.27-4.33) were risk factors for COVID-19 mortality. Age was also a risk factor for COVID-19 mortality. However, diabetes alone was not an independent risk factor for mortality in patients with COVID-19.</w:t>
      </w:r>
    </w:p>
    <w:p w14:paraId="2C909F49" w14:textId="77777777" w:rsidR="00973F60" w:rsidRPr="000E1E31" w:rsidRDefault="00973F60">
      <w:pPr>
        <w:snapToGrid w:val="0"/>
        <w:spacing w:line="360" w:lineRule="auto"/>
        <w:jc w:val="both"/>
        <w:rPr>
          <w:rFonts w:ascii="Book Antiqua" w:hAnsi="Book Antiqua"/>
        </w:rPr>
      </w:pPr>
    </w:p>
    <w:p w14:paraId="433B722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DISCUSSION</w:t>
      </w:r>
    </w:p>
    <w:p w14:paraId="5A97630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A number of studies have demonstrated that patients with diabetes have a higher risk of mortality from COVID, as well as a greater risk of developing more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4,7,12,13]</w:t>
      </w:r>
      <w:r w:rsidRPr="000E1E31">
        <w:rPr>
          <w:rFonts w:ascii="Book Antiqua" w:eastAsia="Book Antiqua" w:hAnsi="Book Antiqua" w:cs="Book Antiqua"/>
          <w:color w:val="000000"/>
        </w:rPr>
        <w:t xml:space="preserve">. Guo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C5762B" w:rsidRPr="000E1E31">
        <w:rPr>
          <w:rFonts w:ascii="Book Antiqua" w:eastAsia="Book Antiqua" w:hAnsi="Book Antiqua" w:cs="Book Antiqua"/>
          <w:color w:val="000000"/>
          <w:vertAlign w:val="superscript"/>
        </w:rPr>
        <w:t>[</w:t>
      </w:r>
      <w:proofErr w:type="gramEnd"/>
      <w:r w:rsidR="00C5762B" w:rsidRPr="000E1E31">
        <w:rPr>
          <w:rFonts w:ascii="Book Antiqua" w:eastAsia="Book Antiqua" w:hAnsi="Book Antiqua" w:cs="Book Antiqua"/>
          <w:color w:val="000000"/>
          <w:vertAlign w:val="superscript"/>
        </w:rPr>
        <w:t>13]</w:t>
      </w:r>
      <w:r w:rsidRPr="000E1E31">
        <w:rPr>
          <w:rFonts w:ascii="Book Antiqua" w:eastAsia="Book Antiqua" w:hAnsi="Book Antiqua" w:cs="Book Antiqua"/>
          <w:color w:val="000000"/>
        </w:rPr>
        <w:t xml:space="preserve"> reported that diabetes was a risk factor for the progression and prognosis of COVID-19. However, Shi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C5762B" w:rsidRPr="000E1E31">
        <w:rPr>
          <w:rFonts w:ascii="Book Antiqua" w:eastAsia="Book Antiqua" w:hAnsi="Book Antiqua" w:cs="Book Antiqua"/>
          <w:color w:val="000000"/>
          <w:vertAlign w:val="superscript"/>
        </w:rPr>
        <w:t>[</w:t>
      </w:r>
      <w:proofErr w:type="gramEnd"/>
      <w:r w:rsidR="00C5762B" w:rsidRPr="000E1E31">
        <w:rPr>
          <w:rFonts w:ascii="Book Antiqua" w:eastAsia="Book Antiqua" w:hAnsi="Book Antiqua" w:cs="Book Antiqua"/>
          <w:color w:val="000000"/>
          <w:vertAlign w:val="superscript"/>
        </w:rPr>
        <w:t>14]</w:t>
      </w:r>
      <w:r w:rsidRPr="000E1E31">
        <w:rPr>
          <w:rFonts w:ascii="Book Antiqua" w:eastAsia="Book Antiqua" w:hAnsi="Book Antiqua" w:cs="Book Antiqua"/>
          <w:color w:val="000000"/>
        </w:rPr>
        <w:t xml:space="preserve"> pointed out that diabetes was not independently associated with COVID mortality, while commonalities, such as hypertension and cardiovascular disease, played more important roles in contributing to the in-hospital death of patients with COVID-19, which was relatively limited in size. In this study, </w:t>
      </w:r>
      <w:r w:rsidRPr="000E1E31">
        <w:rPr>
          <w:rFonts w:ascii="Book Antiqua" w:eastAsia="Book Antiqua" w:hAnsi="Book Antiqua" w:cs="Book Antiqua"/>
          <w:color w:val="000000"/>
        </w:rPr>
        <w:lastRenderedPageBreak/>
        <w:t xml:space="preserve">which had relatively rich clinical data, we found that diabetes alone was not an independent risk factor for in-hospital mortality from COVID-19, but comorbidities such as hypertension and CKD were risk factors; this result was consistent with a previous </w:t>
      </w:r>
      <w:proofErr w:type="gramStart"/>
      <w:r w:rsidRPr="000E1E31">
        <w:rPr>
          <w:rFonts w:ascii="Book Antiqua" w:eastAsia="Book Antiqua" w:hAnsi="Book Antiqua" w:cs="Book Antiqua"/>
          <w:color w:val="000000"/>
        </w:rPr>
        <w:t>study</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14]</w:t>
      </w:r>
      <w:r w:rsidRPr="000E1E31">
        <w:rPr>
          <w:rFonts w:ascii="Book Antiqua" w:eastAsia="Book Antiqua" w:hAnsi="Book Antiqua" w:cs="Book Antiqua"/>
          <w:color w:val="000000"/>
        </w:rPr>
        <w:t xml:space="preserve">. Partially consistent with previous studies, our study found that compared with non-diabetic patients, patients with diabetes with COVID-19 were older, had worse outcomes, including a higher rate of mortality, severe cases and ARDS, and presented severe inflammatory response, lung and coagulation </w:t>
      </w:r>
      <w:proofErr w:type="gramStart"/>
      <w:r w:rsidRPr="000E1E31">
        <w:rPr>
          <w:rFonts w:ascii="Book Antiqua" w:eastAsia="Book Antiqua" w:hAnsi="Book Antiqua" w:cs="Book Antiqua"/>
          <w:color w:val="000000"/>
        </w:rPr>
        <w:t>dysfunction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7,13,15]</w:t>
      </w:r>
      <w:r w:rsidRPr="000E1E31">
        <w:rPr>
          <w:rFonts w:ascii="Book Antiqua" w:eastAsia="Book Antiqua" w:hAnsi="Book Antiqua" w:cs="Book Antiqua"/>
          <w:color w:val="000000"/>
        </w:rPr>
        <w:t>. In this study, up to 88% of diabetic patients were greater than or equal to 50 years of age, </w:t>
      </w:r>
      <w:proofErr w:type="spellStart"/>
      <w:r w:rsidRPr="000E1E31">
        <w:rPr>
          <w:rFonts w:ascii="Book Antiqua" w:eastAsia="Book Antiqua" w:hAnsi="Book Antiqua" w:cs="Book Antiqua"/>
          <w:color w:val="000000"/>
        </w:rPr>
        <w:t>more over</w:t>
      </w:r>
      <w:proofErr w:type="spellEnd"/>
      <w:r w:rsidRPr="000E1E31">
        <w:rPr>
          <w:rFonts w:ascii="Book Antiqua" w:eastAsia="Book Antiqua" w:hAnsi="Book Antiqua" w:cs="Book Antiqua"/>
          <w:color w:val="000000"/>
        </w:rPr>
        <w:t xml:space="preserve">, older age was an independent risk factor of mortality in COVID-19, which was consistent with previous </w:t>
      </w:r>
      <w:proofErr w:type="gramStart"/>
      <w:r w:rsidRPr="000E1E31">
        <w:rPr>
          <w:rFonts w:ascii="Book Antiqua" w:eastAsia="Book Antiqua" w:hAnsi="Book Antiqua" w:cs="Book Antiqua"/>
          <w:color w:val="000000"/>
        </w:rPr>
        <w:t>studies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3,14]</w:t>
      </w:r>
      <w:r w:rsidRPr="000E1E31">
        <w:rPr>
          <w:rFonts w:ascii="Book Antiqua" w:eastAsia="Book Antiqua" w:hAnsi="Book Antiqua" w:cs="Book Antiqua"/>
          <w:color w:val="000000"/>
        </w:rPr>
        <w:t xml:space="preserve">. Additionally, patients with diabetes had increased levels of urea nitrogen and decreased levels of albumin. These abnormalities indicated that COVID-19 may be associated with progressive organ injury in patients with diabetes. Preexisting hypertension, CHD, CVD, and CKD had higher frequencies in the diabetic group. Recent studies reported that patients with cardiovascular hypertension, CKD, and CVD were more likely to develop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4,6,16]</w:t>
      </w:r>
      <w:r w:rsidRPr="000E1E31">
        <w:rPr>
          <w:rFonts w:ascii="Book Antiqua" w:eastAsia="Book Antiqua" w:hAnsi="Book Antiqua" w:cs="Book Antiqua"/>
          <w:color w:val="000000"/>
        </w:rPr>
        <w:t xml:space="preserve">, so we compared patients with diabetes and COVID-19 without comorbidity and patients with COVID-19 without any comorbidity to identify whether diabetes without comorbidity was a risk factor for COVID-19. In our study, there was no difference in the outcome between the non-comorbidity group and the diabetes only group. Shi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16]</w:t>
      </w:r>
      <w:r w:rsidRPr="000E1E31">
        <w:rPr>
          <w:rFonts w:ascii="Book Antiqua" w:eastAsia="Book Antiqua" w:hAnsi="Book Antiqua" w:cs="Book Antiqua"/>
          <w:color w:val="000000"/>
        </w:rPr>
        <w:t xml:space="preserve"> reported that even though patients with COVID-19 with diabetes had worse outcomes, it was not independently associated with in-hospital death, which was consistent with our results. In addition, most laboratory results were comparable between the non-comorbidity group and the diabetes only group, except for CRP, albumin, sodium, urea nitrogen, HDL-C and, of course, blood glucose. CRP is an inflammatory biomarker that is related to glucose homoeostasis, obesity and </w:t>
      </w:r>
      <w:proofErr w:type="gramStart"/>
      <w:r w:rsidRPr="000E1E31">
        <w:rPr>
          <w:rFonts w:ascii="Book Antiqua" w:eastAsia="Book Antiqua" w:hAnsi="Book Antiqua" w:cs="Book Antiqua"/>
          <w:color w:val="000000"/>
        </w:rPr>
        <w:t>atherosclerosis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17]</w:t>
      </w:r>
      <w:r w:rsidRPr="000E1E31">
        <w:rPr>
          <w:rFonts w:ascii="Book Antiqua" w:eastAsia="Book Antiqua" w:hAnsi="Book Antiqua" w:cs="Book Antiqua"/>
          <w:color w:val="000000"/>
        </w:rPr>
        <w:t> and was independently related to insulin sensitivity</w:t>
      </w:r>
      <w:r w:rsidRPr="000E1E31">
        <w:rPr>
          <w:rFonts w:ascii="Book Antiqua" w:eastAsia="Book Antiqua" w:hAnsi="Book Antiqua" w:cs="Book Antiqua"/>
          <w:color w:val="000000"/>
          <w:vertAlign w:val="superscript"/>
        </w:rPr>
        <w:t>[18]</w:t>
      </w:r>
      <w:r w:rsidRPr="000E1E31">
        <w:rPr>
          <w:rFonts w:ascii="Book Antiqua" w:eastAsia="Book Antiqua" w:hAnsi="Book Antiqua" w:cs="Book Antiqua"/>
          <w:color w:val="000000"/>
        </w:rPr>
        <w:t xml:space="preserve">. In addition, insulin resistance was a main characteristic of type 2 diabetes; since CRP was related to the chronic inflammatory situation, and the levels of WBC, NEU, and LY, which reflected the acute infection with the disease pathogen, were not statistically significant, we </w:t>
      </w:r>
      <w:r w:rsidRPr="000E1E31">
        <w:rPr>
          <w:rFonts w:ascii="Book Antiqua" w:eastAsia="Book Antiqua" w:hAnsi="Book Antiqua" w:cs="Book Antiqua"/>
          <w:color w:val="000000"/>
        </w:rPr>
        <w:lastRenderedPageBreak/>
        <w:t>inferred that diabetes itself did not increase the degree of inflammation after SARS-CoV-2 infection.</w:t>
      </w:r>
    </w:p>
    <w:p w14:paraId="7CBF4FCB"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Patients with diabetes with comorbidities were more seriously ill when compared with the diabetes only group and non-comorbidity group. The mortality was higher in the diabetes with comorbidities group, but the difference between both diabetes groups had no relation to FPG because the median FPG in both diabetes groups was comparable. Patients with diabetes with comorbidity were 10 years older than patients who had no comorbidity except diabetes; furthermore, age ≥ 65 years was associated with a greater risk of </w:t>
      </w:r>
      <w:proofErr w:type="gramStart"/>
      <w:r w:rsidRPr="000E1E31">
        <w:rPr>
          <w:rFonts w:ascii="Book Antiqua" w:eastAsia="Book Antiqua" w:hAnsi="Book Antiqua" w:cs="Book Antiqua"/>
          <w:color w:val="000000"/>
        </w:rPr>
        <w:t>death</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w:t>
      </w:r>
      <w:r w:rsidRPr="000E1E31">
        <w:rPr>
          <w:rFonts w:ascii="Book Antiqua" w:eastAsia="Book Antiqua" w:hAnsi="Book Antiqua" w:cs="Book Antiqua"/>
          <w:color w:val="000000"/>
        </w:rPr>
        <w:t xml:space="preserve">. As described above, patients with hypertension and CVD were more likely to develop severe </w:t>
      </w:r>
      <w:proofErr w:type="gramStart"/>
      <w:r w:rsidRPr="000E1E31">
        <w:rPr>
          <w:rFonts w:ascii="Book Antiqua" w:eastAsia="Book Antiqua" w:hAnsi="Book Antiqua" w:cs="Book Antiqua"/>
          <w:color w:val="000000"/>
        </w:rPr>
        <w:t>cases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4]</w:t>
      </w:r>
      <w:r w:rsidRPr="000E1E31">
        <w:rPr>
          <w:rFonts w:ascii="Book Antiqua" w:eastAsia="Book Antiqua" w:hAnsi="Book Antiqua" w:cs="Book Antiqua"/>
          <w:color w:val="000000"/>
        </w:rPr>
        <w:t>. Furthermore, our analysis indicated that age, hypertension, CKD, and CVD were risk factors for COVID-19 mortality. Since the diabetes with comorbidities group had a higher prevalence of hypertension, CKD and CVD, there was no doubt that patients with diabetes with comorbidities had worse outcomes.</w:t>
      </w:r>
    </w:p>
    <w:p w14:paraId="526524CB"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Comparing to the survivor of diabetic patients with COVID-19</w:t>
      </w:r>
      <w:r w:rsidRPr="000E1E31">
        <w:rPr>
          <w:rFonts w:ascii="Book Antiqua" w:eastAsia="宋体" w:hAnsi="Book Antiqua" w:cs="宋体"/>
          <w:color w:val="000000"/>
        </w:rPr>
        <w:t>，</w:t>
      </w:r>
      <w:r w:rsidRPr="000E1E31">
        <w:rPr>
          <w:rFonts w:ascii="Book Antiqua" w:eastAsia="Book Antiqua" w:hAnsi="Book Antiqua" w:cs="Book Antiqua"/>
          <w:color w:val="000000"/>
        </w:rPr>
        <w:t xml:space="preserve">the diabetic patients who died of COVID-19 had more severe inflammatory response, progressive organ injury, and also, undoubtedly, higher proportions of complications and severe cases. </w:t>
      </w:r>
      <w:proofErr w:type="spellStart"/>
      <w:r w:rsidRPr="000E1E31">
        <w:rPr>
          <w:rFonts w:ascii="Book Antiqua" w:eastAsia="Book Antiqua" w:hAnsi="Book Antiqua" w:cs="Book Antiqua"/>
          <w:color w:val="000000"/>
        </w:rPr>
        <w:t>Randomised</w:t>
      </w:r>
      <w:proofErr w:type="spellEnd"/>
      <w:r w:rsidRPr="000E1E31">
        <w:rPr>
          <w:rFonts w:ascii="Book Antiqua" w:eastAsia="Book Antiqua" w:hAnsi="Book Antiqua" w:cs="Book Antiqua"/>
          <w:color w:val="000000"/>
        </w:rPr>
        <w:t xml:space="preserve"> Evaluation of COVID-19 Therapy (RECOVERY) Collaborative </w:t>
      </w:r>
      <w:proofErr w:type="gramStart"/>
      <w:r w:rsidRPr="000E1E31">
        <w:rPr>
          <w:rFonts w:ascii="Book Antiqua" w:eastAsia="Book Antiqua" w:hAnsi="Book Antiqua" w:cs="Book Antiqua"/>
          <w:color w:val="000000"/>
        </w:rPr>
        <w:t>Group</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19]</w:t>
      </w:r>
      <w:r w:rsidRPr="000E1E31">
        <w:rPr>
          <w:rFonts w:ascii="Book Antiqua" w:eastAsia="Book Antiqua" w:hAnsi="Book Antiqua" w:cs="Book Antiqua"/>
          <w:color w:val="000000"/>
        </w:rPr>
        <w:t> and WHO Rapid Evidence Appraisal for COVID-19 Therapies (REACT) Working Group</w:t>
      </w:r>
      <w:r w:rsidRPr="000E1E31">
        <w:rPr>
          <w:rFonts w:ascii="Book Antiqua" w:eastAsia="Book Antiqua" w:hAnsi="Book Antiqua" w:cs="Book Antiqua"/>
          <w:color w:val="000000"/>
          <w:vertAlign w:val="superscript"/>
        </w:rPr>
        <w:t>[20]</w:t>
      </w:r>
      <w:r w:rsidRPr="000E1E31">
        <w:rPr>
          <w:rFonts w:ascii="Book Antiqua" w:eastAsia="Book Antiqua" w:hAnsi="Book Antiqua" w:cs="Book Antiqua"/>
          <w:color w:val="000000"/>
        </w:rPr>
        <w:t xml:space="preserve"> reported that systemic glucocorticoids was conducive </w:t>
      </w:r>
      <w:r w:rsidRPr="000E1E31">
        <w:rPr>
          <w:rStyle w:val="100"/>
          <w:rFonts w:ascii="Book Antiqua" w:eastAsia="Book Antiqua" w:hAnsi="Book Antiqua" w:cs="Book Antiqua"/>
          <w:color w:val="000000"/>
        </w:rPr>
        <w:t>to</w:t>
      </w:r>
      <w:r w:rsidRPr="000E1E31">
        <w:rPr>
          <w:rFonts w:ascii="Book Antiqua" w:eastAsia="Book Antiqua" w:hAnsi="Book Antiqua" w:cs="Book Antiqua"/>
          <w:color w:val="000000"/>
        </w:rPr>
        <w:t xml:space="preserve"> the reduction in mortality of COVID-19 severe cases. As the percentage of severe case in non-survivor group were 100%, while that rate in survivor group was just 33%, there was no doubt that non-survivor group had higher rate of using systemic glucocorticoids. Therefore, in such cases, higher rate of systemic glucocorticoids treatment in non-survivor group did not </w:t>
      </w:r>
      <w:proofErr w:type="gramStart"/>
      <w:r w:rsidRPr="000E1E31">
        <w:rPr>
          <w:rFonts w:ascii="Book Antiqua" w:eastAsia="Book Antiqua" w:hAnsi="Book Antiqua" w:cs="Book Antiqua"/>
          <w:color w:val="000000"/>
        </w:rPr>
        <w:t>indicated</w:t>
      </w:r>
      <w:proofErr w:type="gramEnd"/>
      <w:r w:rsidRPr="000E1E31">
        <w:rPr>
          <w:rFonts w:ascii="Book Antiqua" w:eastAsia="Book Antiqua" w:hAnsi="Book Antiqua" w:cs="Book Antiqua"/>
          <w:color w:val="000000"/>
        </w:rPr>
        <w:t xml:space="preserve"> higher rate of mortality in systemic glucocorticoids treatment. </w:t>
      </w:r>
    </w:p>
    <w:p w14:paraId="0D4157F1"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One unanticipated result was that acarbose, not metformin, could improve prognosis through a decrease in the degree of inflammation, which was independent of the blood glucose level. In addition, acarbose accounted for 97% of the glycosidase inhibitors used. Feng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21]</w:t>
      </w:r>
      <w:r w:rsidRPr="000E1E31">
        <w:rPr>
          <w:rFonts w:ascii="Book Antiqua" w:eastAsia="Book Antiqua" w:hAnsi="Book Antiqua" w:cs="Book Antiqua"/>
          <w:color w:val="000000"/>
        </w:rPr>
        <w:t xml:space="preserve"> reported that acarbose could effectively block the metastasis of enterovirus </w:t>
      </w:r>
      <w:r w:rsidRPr="000E1E31">
        <w:rPr>
          <w:rFonts w:ascii="Book Antiqua" w:eastAsia="Book Antiqua" w:hAnsi="Book Antiqua" w:cs="Book Antiqua"/>
          <w:color w:val="000000"/>
        </w:rPr>
        <w:lastRenderedPageBreak/>
        <w:t xml:space="preserve">71 (EV71) from the intestine to the whole body. EV71 is one of the main causes of hand-foot-and-mouth disease (HFMD), and its infection relies on the interaction of the canyon region of its virion surface and the glycosylation of the SCARB2 protein, which is the cellular receptor of EV71 infection. Dang </w:t>
      </w:r>
      <w:r w:rsidRPr="000E1E31">
        <w:rPr>
          <w:rFonts w:ascii="Book Antiqua" w:eastAsia="Book Antiqua" w:hAnsi="Book Antiqua" w:cs="Book Antiqua"/>
          <w:i/>
          <w:iCs/>
          <w:color w:val="000000"/>
        </w:rPr>
        <w:t xml:space="preserve">et </w:t>
      </w:r>
      <w:proofErr w:type="gramStart"/>
      <w:r w:rsidRPr="000E1E31">
        <w:rPr>
          <w:rFonts w:ascii="Book Antiqua" w:eastAsia="Book Antiqua" w:hAnsi="Book Antiqua" w:cs="Book Antiqua"/>
          <w:i/>
          <w:iCs/>
          <w:color w:val="000000"/>
        </w:rPr>
        <w:t>al</w:t>
      </w:r>
      <w:r w:rsidR="004478E8" w:rsidRPr="000E1E31">
        <w:rPr>
          <w:rFonts w:ascii="Book Antiqua" w:eastAsia="Book Antiqua" w:hAnsi="Book Antiqua" w:cs="Book Antiqua"/>
          <w:color w:val="000000"/>
          <w:vertAlign w:val="superscript"/>
        </w:rPr>
        <w:t>[</w:t>
      </w:r>
      <w:proofErr w:type="gramEnd"/>
      <w:r w:rsidR="004478E8" w:rsidRPr="000E1E31">
        <w:rPr>
          <w:rFonts w:ascii="Book Antiqua" w:eastAsia="Book Antiqua" w:hAnsi="Book Antiqua" w:cs="Book Antiqua"/>
          <w:color w:val="000000"/>
          <w:vertAlign w:val="superscript"/>
        </w:rPr>
        <w:t>22]</w:t>
      </w:r>
      <w:r w:rsidRPr="000E1E31">
        <w:rPr>
          <w:rFonts w:ascii="Book Antiqua" w:eastAsia="Book Antiqua" w:hAnsi="Book Antiqua" w:cs="Book Antiqua"/>
          <w:color w:val="000000"/>
        </w:rPr>
        <w:t xml:space="preserve"> found that acarbose not only inhibited cellular receptors of various glycosylated viruses but also competitively blocked the canyon region of the EV71 virion surface, blocking the metastasis of EV71 from the intestine. Angiotensin converting enzyme II (ACE2) is a SARS-CoV-2 cell entry </w:t>
      </w:r>
      <w:proofErr w:type="gramStart"/>
      <w:r w:rsidRPr="000E1E31">
        <w:rPr>
          <w:rFonts w:ascii="Book Antiqua" w:eastAsia="Book Antiqua" w:hAnsi="Book Antiqua" w:cs="Book Antiqua"/>
          <w:color w:val="000000"/>
        </w:rPr>
        <w:t>receptor</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23]</w:t>
      </w:r>
      <w:r w:rsidRPr="000E1E31">
        <w:rPr>
          <w:rFonts w:ascii="Book Antiqua" w:eastAsia="Book Antiqua" w:hAnsi="Book Antiqua" w:cs="Book Antiqua"/>
          <w:color w:val="000000"/>
        </w:rPr>
        <w:t>, and glycosylation sites play an important role in the combination of SARS-CoV-2 and its receptor</w:t>
      </w:r>
      <w:r w:rsidRPr="000E1E31">
        <w:rPr>
          <w:rFonts w:ascii="Book Antiqua" w:eastAsia="Book Antiqua" w:hAnsi="Book Antiqua" w:cs="Book Antiqua"/>
          <w:color w:val="000000"/>
          <w:vertAlign w:val="superscript"/>
        </w:rPr>
        <w:t>[24,25]</w:t>
      </w:r>
      <w:r w:rsidRPr="000E1E31">
        <w:rPr>
          <w:rFonts w:ascii="Book Antiqua" w:eastAsia="Book Antiqua" w:hAnsi="Book Antiqua" w:cs="Book Antiqua"/>
          <w:color w:val="000000"/>
        </w:rPr>
        <w:t xml:space="preserve">. Chloroquine was reported to block SARS-CoV-2 infection by interfering with the glycosylation of cellular </w:t>
      </w:r>
      <w:proofErr w:type="gramStart"/>
      <w:r w:rsidRPr="000E1E31">
        <w:rPr>
          <w:rFonts w:ascii="Book Antiqua" w:eastAsia="Book Antiqua" w:hAnsi="Book Antiqua" w:cs="Book Antiqua"/>
          <w:color w:val="000000"/>
        </w:rPr>
        <w:t>receptors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26]</w:t>
      </w:r>
      <w:r w:rsidRPr="000E1E31">
        <w:rPr>
          <w:rFonts w:ascii="Book Antiqua" w:eastAsia="Book Antiqua" w:hAnsi="Book Antiqua" w:cs="Book Antiqua"/>
          <w:color w:val="000000"/>
        </w:rPr>
        <w:t xml:space="preserve">. As previously stated, acarbose inhibited the glycosylation of EV71 receptors; additionally, patients with diabetes with COVID-19 who were treated with acarbose had better outcomes than patients who were not treated, suggesting that acarbose could improve the prognosis of COVID-19 infection by inhibiting the glycosylation of ACE2. In addition, compared to the non-acarbose group, the acarbose group had lower WBC, NLR, and CRP levels, indicating a decreased inflammatory response and further supporting the anti-SARS-CoV-2 function of acarbose. Furthermore, a previous study showed that acarbose could change the gut microbiota and then beneficially regulate the body’s immune </w:t>
      </w:r>
      <w:proofErr w:type="gramStart"/>
      <w:r w:rsidRPr="000E1E31">
        <w:rPr>
          <w:rFonts w:ascii="Book Antiqua" w:eastAsia="Book Antiqua" w:hAnsi="Book Antiqua" w:cs="Book Antiqua"/>
          <w:color w:val="000000"/>
        </w:rPr>
        <w:t>function</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27]</w:t>
      </w:r>
      <w:r w:rsidRPr="000E1E31">
        <w:rPr>
          <w:rFonts w:ascii="Book Antiqua" w:eastAsia="Book Antiqua" w:hAnsi="Book Antiqua" w:cs="Book Antiqua"/>
          <w:color w:val="000000"/>
        </w:rPr>
        <w:t xml:space="preserve">. A recent study revealed that fetal microbiome changes occurred in patients with COVID-19, characterized by depletion of beneficial commensals and enrichment of opportunistic </w:t>
      </w:r>
      <w:proofErr w:type="gramStart"/>
      <w:r w:rsidRPr="000E1E31">
        <w:rPr>
          <w:rFonts w:ascii="Book Antiqua" w:eastAsia="Book Antiqua" w:hAnsi="Book Antiqua" w:cs="Book Antiqua"/>
          <w:color w:val="000000"/>
        </w:rPr>
        <w:t>pathogens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28]</w:t>
      </w:r>
      <w:r w:rsidRPr="000E1E31">
        <w:rPr>
          <w:rFonts w:ascii="Book Antiqua" w:eastAsia="Book Antiqua" w:hAnsi="Book Antiqua" w:cs="Book Antiqua"/>
          <w:color w:val="000000"/>
        </w:rPr>
        <w:t>. Therefore, we inferred that acarbose might increase the baseline abundance of microbiota that had inversely correlated with COVID-19.</w:t>
      </w:r>
    </w:p>
    <w:p w14:paraId="1ED76403"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t xml:space="preserve">As previous studies reported that metformin has multiple additional health benefits in patients with </w:t>
      </w:r>
      <w:proofErr w:type="gramStart"/>
      <w:r w:rsidRPr="000E1E31">
        <w:rPr>
          <w:rFonts w:ascii="Book Antiqua" w:eastAsia="Book Antiqua" w:hAnsi="Book Antiqua" w:cs="Book Antiqua"/>
          <w:color w:val="000000"/>
        </w:rPr>
        <w:t>diabetes</w:t>
      </w:r>
      <w:r w:rsidRPr="000E1E31">
        <w:rPr>
          <w:rFonts w:ascii="Book Antiqua" w:eastAsia="Book Antiqua" w:hAnsi="Book Antiqua" w:cs="Book Antiqua"/>
          <w:color w:val="000000"/>
          <w:vertAlign w:val="superscript"/>
        </w:rPr>
        <w:t>[</w:t>
      </w:r>
      <w:proofErr w:type="gramEnd"/>
      <w:r w:rsidRPr="000E1E31">
        <w:rPr>
          <w:rFonts w:ascii="Book Antiqua" w:eastAsia="Book Antiqua" w:hAnsi="Book Antiqua" w:cs="Book Antiqua"/>
          <w:color w:val="000000"/>
          <w:vertAlign w:val="superscript"/>
        </w:rPr>
        <w:t>29]</w:t>
      </w:r>
      <w:r w:rsidRPr="000E1E31">
        <w:rPr>
          <w:rFonts w:ascii="Book Antiqua" w:eastAsia="Book Antiqua" w:hAnsi="Book Antiqua" w:cs="Book Antiqua"/>
          <w:color w:val="000000"/>
        </w:rPr>
        <w:t xml:space="preserve">, we anticipated that metformin would improve prognosis after COVID-19 infection; however, the results were unexpected. Scanning the literature, we found that metformin improves ACE2 stability through </w:t>
      </w:r>
      <w:proofErr w:type="gramStart"/>
      <w:r w:rsidRPr="000E1E31">
        <w:rPr>
          <w:rFonts w:ascii="Book Antiqua" w:eastAsia="Book Antiqua" w:hAnsi="Book Antiqua" w:cs="Book Antiqua"/>
          <w:color w:val="000000"/>
        </w:rPr>
        <w:t>AMPK</w:t>
      </w:r>
      <w:r w:rsidRPr="000E1E31">
        <w:rPr>
          <w:rFonts w:ascii="Book Antiqua" w:eastAsia="Book Antiqua" w:hAnsi="Book Antiqua" w:cs="Book Antiqua"/>
          <w:color w:val="000000"/>
          <w:vertAlign w:val="superscript"/>
        </w:rPr>
        <w:t>[</w:t>
      </w:r>
      <w:proofErr w:type="gramEnd"/>
      <w:r w:rsidRPr="000E1E31">
        <w:rPr>
          <w:rFonts w:ascii="Book Antiqua" w:eastAsia="宋体" w:hAnsi="Book Antiqua" w:cs="Book Antiqua"/>
          <w:color w:val="000000"/>
          <w:vertAlign w:val="superscript"/>
          <w:lang w:eastAsia="zh-CN"/>
        </w:rPr>
        <w:t>30</w:t>
      </w:r>
      <w:r w:rsidRPr="000E1E31">
        <w:rPr>
          <w:rFonts w:ascii="Book Antiqua" w:eastAsia="Book Antiqua" w:hAnsi="Book Antiqua" w:cs="Book Antiqua"/>
          <w:color w:val="000000"/>
          <w:vertAlign w:val="superscript"/>
        </w:rPr>
        <w:t>]</w:t>
      </w:r>
      <w:r w:rsidRPr="000E1E31">
        <w:rPr>
          <w:rFonts w:ascii="Book Antiqua" w:eastAsia="Book Antiqua" w:hAnsi="Book Antiqua" w:cs="Book Antiqua"/>
          <w:color w:val="000000"/>
        </w:rPr>
        <w:t>, which means that metformin may increase ACE2 availability. In addition, the median level of FPG was higher in metformin users than in nonusers, as a previous study reported that improving glycemic control substantially reduced the risk of mortality from COVID-19.</w:t>
      </w:r>
    </w:p>
    <w:p w14:paraId="4824880D" w14:textId="77777777" w:rsidR="00973F60" w:rsidRPr="000E1E31" w:rsidRDefault="00E25AD1">
      <w:pPr>
        <w:snapToGrid w:val="0"/>
        <w:spacing w:line="360" w:lineRule="auto"/>
        <w:ind w:firstLineChars="100" w:firstLine="240"/>
        <w:jc w:val="both"/>
        <w:rPr>
          <w:rFonts w:ascii="Book Antiqua" w:hAnsi="Book Antiqua"/>
        </w:rPr>
      </w:pPr>
      <w:r w:rsidRPr="000E1E31">
        <w:rPr>
          <w:rFonts w:ascii="Book Antiqua" w:eastAsia="Book Antiqua" w:hAnsi="Book Antiqua" w:cs="Book Antiqua"/>
          <w:color w:val="000000"/>
        </w:rPr>
        <w:lastRenderedPageBreak/>
        <w:t>The study has some limitations. First, due to the retrospective and multiple-center study design, some information, such as patients’ exposure history, the chronic disease severity and medication, diabetes medication, glycemic control and several laboratory items, was not available for all patients. There could be assay variability in different centers. Second, samples were only from Hubei Province, China; thus, more studies in other regions, even other countries, might obtain more comprehensive insight into COVID-19. However, this study is one of the largest retrospective and multicenter studies among patients with COVID-19. Additionally, this study is one of the first to investigate the influence of diabetes medications in patients with diabetes with COVID-19. The relatively abundant clinical data and numerous events also strengthen the results. The conclusion will help clinicians identify high-risk patients and choose suitable diabetes medication for patients with diabetes.</w:t>
      </w:r>
    </w:p>
    <w:p w14:paraId="3C844712" w14:textId="77777777" w:rsidR="00973F60" w:rsidRPr="000E1E31" w:rsidRDefault="00973F60">
      <w:pPr>
        <w:snapToGrid w:val="0"/>
        <w:spacing w:line="360" w:lineRule="auto"/>
        <w:jc w:val="both"/>
        <w:rPr>
          <w:rFonts w:ascii="Book Antiqua" w:hAnsi="Book Antiqua"/>
        </w:rPr>
      </w:pPr>
    </w:p>
    <w:p w14:paraId="39A74A0B"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CONCLUSION</w:t>
      </w:r>
    </w:p>
    <w:p w14:paraId="61D04CE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In conclusion, patients with diabetes had worse outcomes when suffering from COVID-19; however, the outcome was not related to diabetes itself but to comorbidities such as hypertension, CKD and CVD. Furthermore, the administration of acarbose could reduce the risk of death, ARDS, and shock in patients with diabetes.</w:t>
      </w:r>
    </w:p>
    <w:p w14:paraId="0F242480" w14:textId="77777777" w:rsidR="00973F60" w:rsidRPr="000E1E31" w:rsidRDefault="00973F60">
      <w:pPr>
        <w:snapToGrid w:val="0"/>
        <w:spacing w:line="360" w:lineRule="auto"/>
        <w:jc w:val="both"/>
        <w:rPr>
          <w:rFonts w:ascii="Book Antiqua" w:hAnsi="Book Antiqua"/>
        </w:rPr>
      </w:pPr>
    </w:p>
    <w:p w14:paraId="7898F46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ARTICLE HIGHLIGHTS</w:t>
      </w:r>
    </w:p>
    <w:p w14:paraId="1EE4EC3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background</w:t>
      </w:r>
    </w:p>
    <w:p w14:paraId="4F46908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Coronavirus disease 2019 (COVID-19) has become an ongoing pandemic and has caused considerable mortality worldwide. Previous studies have demonstrated that patients with diabetes have a higher risk of mortality from COVID-19, as well as a greater risk of developing more severe cases.</w:t>
      </w:r>
    </w:p>
    <w:p w14:paraId="6123A518" w14:textId="77777777" w:rsidR="00973F60" w:rsidRPr="000E1E31" w:rsidRDefault="00973F60">
      <w:pPr>
        <w:snapToGrid w:val="0"/>
        <w:spacing w:line="360" w:lineRule="auto"/>
        <w:jc w:val="both"/>
        <w:rPr>
          <w:rFonts w:ascii="Book Antiqua" w:hAnsi="Book Antiqua"/>
        </w:rPr>
      </w:pPr>
    </w:p>
    <w:p w14:paraId="2F8174F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motivation</w:t>
      </w:r>
    </w:p>
    <w:p w14:paraId="1470189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 xml:space="preserve">Diabetes was a risk factor for the progression and prognosis of COVID-19, however, the effects of diabetes or anti-diabetic medication on the mortality of COVID-19 have not been well described. </w:t>
      </w:r>
    </w:p>
    <w:p w14:paraId="2B6D41C9" w14:textId="77777777" w:rsidR="00973F60" w:rsidRPr="000E1E31" w:rsidRDefault="00973F60">
      <w:pPr>
        <w:snapToGrid w:val="0"/>
        <w:spacing w:line="360" w:lineRule="auto"/>
        <w:jc w:val="both"/>
        <w:rPr>
          <w:rFonts w:ascii="Book Antiqua" w:hAnsi="Book Antiqua"/>
        </w:rPr>
      </w:pPr>
    </w:p>
    <w:p w14:paraId="1981947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objectives</w:t>
      </w:r>
    </w:p>
    <w:p w14:paraId="1B284D0E"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We aim to investigate the outcome of different statuses (with or without comorbidity) and anti-diabetic medication use before admission of diabetic after COVID-19.</w:t>
      </w:r>
    </w:p>
    <w:p w14:paraId="7420C6AF" w14:textId="77777777" w:rsidR="00973F60" w:rsidRPr="000E1E31" w:rsidRDefault="00973F60">
      <w:pPr>
        <w:snapToGrid w:val="0"/>
        <w:spacing w:line="360" w:lineRule="auto"/>
        <w:jc w:val="both"/>
        <w:rPr>
          <w:rFonts w:ascii="Book Antiqua" w:hAnsi="Book Antiqua"/>
        </w:rPr>
      </w:pPr>
    </w:p>
    <w:p w14:paraId="2873150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methods</w:t>
      </w:r>
    </w:p>
    <w:p w14:paraId="61FB2F5F" w14:textId="653285D2"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shd w:val="clear" w:color="auto" w:fill="FFFFFF"/>
        </w:rPr>
        <w:t xml:space="preserve">The clinical characteristics </w:t>
      </w:r>
      <w:r w:rsidRPr="000E1E31">
        <w:rPr>
          <w:rFonts w:ascii="Book Antiqua" w:eastAsia="Book Antiqua" w:hAnsi="Book Antiqua" w:cs="Book Antiqua"/>
          <w:color w:val="000000"/>
        </w:rPr>
        <w:t>of 1422 consecutive hospitalized patients were collected. The statistical analyses were conducted with SPSS (version 25</w:t>
      </w:r>
      <w:r w:rsidR="00123A70">
        <w:rPr>
          <w:rFonts w:ascii="Book Antiqua" w:eastAsia="Book Antiqua" w:hAnsi="Book Antiqua" w:cs="Book Antiqua"/>
          <w:color w:val="000000"/>
        </w:rPr>
        <w:t>.</w:t>
      </w:r>
      <w:r w:rsidRPr="000E1E31">
        <w:rPr>
          <w:rFonts w:ascii="Book Antiqua" w:eastAsia="Book Antiqua" w:hAnsi="Book Antiqua" w:cs="Book Antiqua"/>
          <w:color w:val="000000"/>
        </w:rPr>
        <w:t xml:space="preserve">0). </w:t>
      </w:r>
    </w:p>
    <w:p w14:paraId="7C552A52" w14:textId="77777777" w:rsidR="00973F60" w:rsidRPr="000E1E31" w:rsidRDefault="00973F60">
      <w:pPr>
        <w:snapToGrid w:val="0"/>
        <w:spacing w:line="360" w:lineRule="auto"/>
        <w:jc w:val="both"/>
        <w:rPr>
          <w:rFonts w:ascii="Book Antiqua" w:hAnsi="Book Antiqua"/>
        </w:rPr>
      </w:pPr>
    </w:p>
    <w:p w14:paraId="6A4591AF"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results</w:t>
      </w:r>
    </w:p>
    <w:p w14:paraId="09F2D73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 xml:space="preserve">The overall survival rate was significantly lower in the diabetes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xml:space="preserve">&lt; 0.01), but the results for all-cause mortality were similar in the non-comorbidity group and diabetes only group (log-rank </w:t>
      </w:r>
      <w:r w:rsidRPr="000E1E31">
        <w:rPr>
          <w:rFonts w:ascii="Book Antiqua" w:eastAsia="Book Antiqua" w:hAnsi="Book Antiqua" w:cs="Book Antiqua"/>
          <w:i/>
          <w:iCs/>
          <w:color w:val="000000"/>
        </w:rPr>
        <w:t xml:space="preserve">P </w:t>
      </w:r>
      <w:r w:rsidRPr="000E1E31">
        <w:rPr>
          <w:rFonts w:ascii="Book Antiqua" w:eastAsia="Book Antiqua" w:hAnsi="Book Antiqua" w:cs="Book Antiqua"/>
          <w:color w:val="000000"/>
        </w:rPr>
        <w:t>= 0.59). M</w:t>
      </w:r>
      <w:r w:rsidR="00652292">
        <w:rPr>
          <w:rFonts w:ascii="Book Antiqua" w:eastAsia="Book Antiqua" w:hAnsi="Book Antiqua" w:cs="Book Antiqua"/>
          <w:color w:val="000000"/>
        </w:rPr>
        <w:t>ale sex [hazard ratio (HR) 2.59</w:t>
      </w:r>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w:t>
      </w:r>
      <w:r w:rsidR="00F165F7">
        <w:rPr>
          <w:rFonts w:ascii="Book Antiqua" w:eastAsia="Book Antiqua" w:hAnsi="Book Antiqua" w:cs="Book Antiqua"/>
          <w:color w:val="000000"/>
        </w:rPr>
        <w:t>&lt; 0.001], hypertension (HR 1.75</w:t>
      </w:r>
      <w:r w:rsidRPr="000E1E31">
        <w:rPr>
          <w:rFonts w:ascii="Book Antiqua" w:eastAsia="Book Antiqua" w:hAnsi="Book Antiqua" w:cs="Book Antiqua"/>
          <w:color w:val="000000"/>
        </w:rPr>
        <w:t xml:space="preserve">,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0.006), chronic kidney disease (CKD) (HR 4.55,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&lt; 0.001), cerebrovascular disease (CVD) (HR 2.35,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 0.006), and age were independent risk factors for the COVID-19 mortality in multivariable Cox regression. However, diabetes alone was not an independent risk factor for mortality in patients with COVID-19.</w:t>
      </w:r>
    </w:p>
    <w:p w14:paraId="44364CDD" w14:textId="77777777" w:rsidR="00973F60" w:rsidRPr="000E1E31" w:rsidRDefault="00973F60">
      <w:pPr>
        <w:snapToGrid w:val="0"/>
        <w:spacing w:line="360" w:lineRule="auto"/>
        <w:jc w:val="both"/>
        <w:rPr>
          <w:rFonts w:ascii="Book Antiqua" w:hAnsi="Book Antiqua"/>
        </w:rPr>
      </w:pPr>
    </w:p>
    <w:p w14:paraId="722FA0D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conclusions</w:t>
      </w:r>
    </w:p>
    <w:p w14:paraId="283B0B5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Although diabetes is associated with a higher risk of mortality in patients with COVID-19, the outcome was not related to diabetes itself. Age, hypertension, CKD and CVD</w:t>
      </w:r>
      <w:r w:rsidR="00F165F7">
        <w:rPr>
          <w:rFonts w:ascii="Book Antiqua" w:eastAsia="Book Antiqua" w:hAnsi="Book Antiqua" w:cs="Book Antiqua"/>
          <w:color w:val="000000"/>
        </w:rPr>
        <w:t xml:space="preserve"> </w:t>
      </w:r>
      <w:r w:rsidRPr="000E1E31">
        <w:rPr>
          <w:rFonts w:ascii="Book Antiqua" w:eastAsia="Book Antiqua" w:hAnsi="Book Antiqua" w:cs="Book Antiqua"/>
          <w:color w:val="000000"/>
        </w:rPr>
        <w:t>were the independent risk factor of mortality.</w:t>
      </w:r>
    </w:p>
    <w:p w14:paraId="7C2DCB69" w14:textId="77777777" w:rsidR="00973F60" w:rsidRPr="000E1E31" w:rsidRDefault="00973F60">
      <w:pPr>
        <w:snapToGrid w:val="0"/>
        <w:spacing w:line="360" w:lineRule="auto"/>
        <w:jc w:val="both"/>
        <w:rPr>
          <w:rFonts w:ascii="Book Antiqua" w:hAnsi="Book Antiqua"/>
        </w:rPr>
      </w:pPr>
    </w:p>
    <w:p w14:paraId="03E162B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i/>
          <w:color w:val="000000"/>
        </w:rPr>
        <w:t>Research perspectives</w:t>
      </w:r>
    </w:p>
    <w:p w14:paraId="789421B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lastRenderedPageBreak/>
        <w:t>The present study calls more attention to the impact of older age and comorbid chronic disease,</w:t>
      </w:r>
      <w:r w:rsidR="00F165F7">
        <w:rPr>
          <w:rFonts w:ascii="Book Antiqua" w:eastAsia="Book Antiqua" w:hAnsi="Book Antiqua" w:cs="Book Antiqua"/>
          <w:color w:val="000000"/>
        </w:rPr>
        <w:t xml:space="preserve"> </w:t>
      </w:r>
      <w:r w:rsidRPr="000E1E31">
        <w:rPr>
          <w:rFonts w:ascii="Book Antiqua" w:eastAsia="Book Antiqua" w:hAnsi="Book Antiqua" w:cs="Book Antiqua"/>
          <w:color w:val="000000"/>
        </w:rPr>
        <w:t>such as hypertension, CKD and CVD on disease progression among diabetic patients with COVID-19.</w:t>
      </w:r>
    </w:p>
    <w:p w14:paraId="65DDC477" w14:textId="77777777" w:rsidR="00973F60" w:rsidRPr="000E1E31" w:rsidRDefault="00973F60">
      <w:pPr>
        <w:snapToGrid w:val="0"/>
        <w:spacing w:line="360" w:lineRule="auto"/>
        <w:jc w:val="both"/>
        <w:rPr>
          <w:rFonts w:ascii="Book Antiqua" w:hAnsi="Book Antiqua"/>
        </w:rPr>
      </w:pPr>
    </w:p>
    <w:p w14:paraId="07C6ED90"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aps/>
          <w:color w:val="000000"/>
          <w:u w:val="single"/>
        </w:rPr>
        <w:t>ACKNOWLEDGEMENTS</w:t>
      </w:r>
    </w:p>
    <w:p w14:paraId="7594691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We acknowledge all health-care workers involved in the diagnosis and treatment of patients in Hubei Province.</w:t>
      </w:r>
    </w:p>
    <w:p w14:paraId="599108B3" w14:textId="77777777" w:rsidR="00973F60" w:rsidRPr="000E1E31" w:rsidRDefault="00973F60">
      <w:pPr>
        <w:snapToGrid w:val="0"/>
        <w:spacing w:line="360" w:lineRule="auto"/>
        <w:jc w:val="both"/>
        <w:rPr>
          <w:rFonts w:ascii="Book Antiqua" w:hAnsi="Book Antiqua"/>
        </w:rPr>
      </w:pPr>
    </w:p>
    <w:p w14:paraId="2C07976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REFERENCES</w:t>
      </w:r>
    </w:p>
    <w:p w14:paraId="3A4895ED"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 </w:t>
      </w:r>
      <w:r w:rsidRPr="004824D7">
        <w:rPr>
          <w:rFonts w:ascii="Book Antiqua" w:eastAsia="Book Antiqua" w:hAnsi="Book Antiqua" w:cs="Book Antiqua"/>
          <w:b/>
          <w:bCs/>
          <w:color w:val="000000"/>
        </w:rPr>
        <w:t>Du M</w:t>
      </w:r>
      <w:r w:rsidRPr="004824D7">
        <w:rPr>
          <w:rFonts w:ascii="Book Antiqua" w:eastAsia="Book Antiqua" w:hAnsi="Book Antiqua" w:cs="Book Antiqua"/>
          <w:color w:val="000000"/>
        </w:rPr>
        <w:t xml:space="preserve">, Lin YX, Yan WX, Tao LY, Liu M, Liu J. Prevalence and impact of diabetes in patients with COVID-19 in China. </w:t>
      </w:r>
      <w:r w:rsidRPr="004824D7">
        <w:rPr>
          <w:rFonts w:ascii="Book Antiqua" w:eastAsia="Book Antiqua" w:hAnsi="Book Antiqua" w:cs="Book Antiqua"/>
          <w:i/>
          <w:iCs/>
          <w:color w:val="000000"/>
        </w:rPr>
        <w:t>World J Diabetes</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11</w:t>
      </w:r>
      <w:r w:rsidRPr="004824D7">
        <w:rPr>
          <w:rFonts w:ascii="Book Antiqua" w:eastAsia="Book Antiqua" w:hAnsi="Book Antiqua" w:cs="Book Antiqua"/>
          <w:color w:val="000000"/>
        </w:rPr>
        <w:t>: 468-480 [PMID: 33133394 DOI: 10.4239/</w:t>
      </w:r>
      <w:proofErr w:type="gramStart"/>
      <w:r w:rsidRPr="004824D7">
        <w:rPr>
          <w:rFonts w:ascii="Book Antiqua" w:eastAsia="Book Antiqua" w:hAnsi="Book Antiqua" w:cs="Book Antiqua"/>
          <w:color w:val="000000"/>
        </w:rPr>
        <w:t>wjd.v11.i</w:t>
      </w:r>
      <w:proofErr w:type="gramEnd"/>
      <w:r w:rsidRPr="004824D7">
        <w:rPr>
          <w:rFonts w:ascii="Book Antiqua" w:eastAsia="Book Antiqua" w:hAnsi="Book Antiqua" w:cs="Book Antiqua"/>
          <w:color w:val="000000"/>
        </w:rPr>
        <w:t>10.468]</w:t>
      </w:r>
    </w:p>
    <w:p w14:paraId="0DAC6577"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 </w:t>
      </w:r>
      <w:r w:rsidRPr="004824D7">
        <w:rPr>
          <w:rFonts w:ascii="Book Antiqua" w:eastAsia="Book Antiqua" w:hAnsi="Book Antiqua" w:cs="Book Antiqua"/>
          <w:b/>
          <w:bCs/>
          <w:color w:val="000000"/>
        </w:rPr>
        <w:t>Zhu L</w:t>
      </w:r>
      <w:r w:rsidRPr="004824D7">
        <w:rPr>
          <w:rFonts w:ascii="Book Antiqua" w:eastAsia="Book Antiqua" w:hAnsi="Book Antiqua" w:cs="Book Antiqua"/>
          <w:color w:val="000000"/>
        </w:rPr>
        <w:t xml:space="preserve">, She ZG, Cheng X, Qin JJ, Zhang XJ, Cai J, Lei F, Wang H, </w:t>
      </w:r>
      <w:proofErr w:type="spellStart"/>
      <w:r w:rsidRPr="004824D7">
        <w:rPr>
          <w:rFonts w:ascii="Book Antiqua" w:eastAsia="Book Antiqua" w:hAnsi="Book Antiqua" w:cs="Book Antiqua"/>
          <w:color w:val="000000"/>
        </w:rPr>
        <w:t>Xie</w:t>
      </w:r>
      <w:proofErr w:type="spellEnd"/>
      <w:r w:rsidRPr="004824D7">
        <w:rPr>
          <w:rFonts w:ascii="Book Antiqua" w:eastAsia="Book Antiqua" w:hAnsi="Book Antiqua" w:cs="Book Antiqua"/>
          <w:color w:val="000000"/>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4824D7">
        <w:rPr>
          <w:rFonts w:ascii="Book Antiqua" w:eastAsia="Book Antiqua" w:hAnsi="Book Antiqua" w:cs="Book Antiqua"/>
          <w:i/>
          <w:iCs/>
          <w:color w:val="000000"/>
        </w:rPr>
        <w:t xml:space="preserve">Cell </w:t>
      </w:r>
      <w:proofErr w:type="spellStart"/>
      <w:r w:rsidRPr="004824D7">
        <w:rPr>
          <w:rFonts w:ascii="Book Antiqua" w:eastAsia="Book Antiqua" w:hAnsi="Book Antiqua" w:cs="Book Antiqua"/>
          <w:i/>
          <w:iCs/>
          <w:color w:val="000000"/>
        </w:rPr>
        <w:t>Metab</w:t>
      </w:r>
      <w:proofErr w:type="spellEnd"/>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31</w:t>
      </w:r>
      <w:r w:rsidRPr="004824D7">
        <w:rPr>
          <w:rFonts w:ascii="Book Antiqua" w:eastAsia="Book Antiqua" w:hAnsi="Book Antiqua" w:cs="Book Antiqua"/>
          <w:color w:val="000000"/>
        </w:rPr>
        <w:t>: 1068-1077.e3 [PMID: 32369736 DOI: 10.1016/j.cmet.2020.04.021]</w:t>
      </w:r>
    </w:p>
    <w:p w14:paraId="29BD3AD5"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3 </w:t>
      </w:r>
      <w:r w:rsidRPr="004824D7">
        <w:rPr>
          <w:rFonts w:ascii="Book Antiqua" w:eastAsia="Book Antiqua" w:hAnsi="Book Antiqua" w:cs="Book Antiqua"/>
          <w:b/>
          <w:bCs/>
          <w:color w:val="000000"/>
        </w:rPr>
        <w:t>Zhou F</w:t>
      </w:r>
      <w:r w:rsidRPr="004824D7">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4824D7">
        <w:rPr>
          <w:rFonts w:ascii="Book Antiqua" w:eastAsia="Book Antiqua" w:hAnsi="Book Antiqua" w:cs="Book Antiqua"/>
          <w:i/>
          <w:iCs/>
          <w:color w:val="000000"/>
        </w:rPr>
        <w:t>Lancet</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395</w:t>
      </w:r>
      <w:r w:rsidRPr="004824D7">
        <w:rPr>
          <w:rFonts w:ascii="Book Antiqua" w:eastAsia="Book Antiqua" w:hAnsi="Book Antiqua" w:cs="Book Antiqua"/>
          <w:color w:val="000000"/>
        </w:rPr>
        <w:t>: 1054-1062 [PMID: 32171076 DOI: 10.1016/S0140-6736(20)30566-3]</w:t>
      </w:r>
    </w:p>
    <w:p w14:paraId="5B86C47C"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4 </w:t>
      </w:r>
      <w:r w:rsidRPr="004824D7">
        <w:rPr>
          <w:rFonts w:ascii="Book Antiqua" w:eastAsia="Book Antiqua" w:hAnsi="Book Antiqua" w:cs="Book Antiqua"/>
          <w:b/>
          <w:bCs/>
          <w:color w:val="000000"/>
        </w:rPr>
        <w:t>Wu C</w:t>
      </w:r>
      <w:r w:rsidRPr="004824D7">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4824D7">
        <w:rPr>
          <w:rFonts w:ascii="Book Antiqua" w:eastAsia="Book Antiqua" w:hAnsi="Book Antiqua" w:cs="Book Antiqua"/>
          <w:color w:val="000000"/>
        </w:rPr>
        <w:t>Xiong</w:t>
      </w:r>
      <w:proofErr w:type="spellEnd"/>
      <w:r w:rsidRPr="004824D7">
        <w:rPr>
          <w:rFonts w:ascii="Book Antiqua" w:eastAsia="Book Antiqua" w:hAnsi="Book Antiqua" w:cs="Book Antiqua"/>
          <w:color w:val="000000"/>
        </w:rPr>
        <w:t xml:space="preserve"> W, Xu L, Zhou F, Jiang J, Bai C, Zheng J, Song Y. Risk Factors Associated </w:t>
      </w:r>
      <w:proofErr w:type="gramStart"/>
      <w:r w:rsidRPr="004824D7">
        <w:rPr>
          <w:rFonts w:ascii="Book Antiqua" w:eastAsia="Book Antiqua" w:hAnsi="Book Antiqua" w:cs="Book Antiqua"/>
          <w:color w:val="000000"/>
        </w:rPr>
        <w:t>With</w:t>
      </w:r>
      <w:proofErr w:type="gramEnd"/>
      <w:r w:rsidRPr="004824D7">
        <w:rPr>
          <w:rFonts w:ascii="Book Antiqua" w:eastAsia="Book Antiqua" w:hAnsi="Book Antiqua" w:cs="Book Antiqua"/>
          <w:color w:val="000000"/>
        </w:rPr>
        <w:t xml:space="preserve"> Acute Respiratory Distress Syndrome and Death in Patients With Coronavirus Disease 2019 Pneumonia in Wuhan, China. </w:t>
      </w:r>
      <w:r w:rsidRPr="004824D7">
        <w:rPr>
          <w:rFonts w:ascii="Book Antiqua" w:eastAsia="Book Antiqua" w:hAnsi="Book Antiqua" w:cs="Book Antiqua"/>
          <w:i/>
          <w:iCs/>
          <w:color w:val="000000"/>
        </w:rPr>
        <w:t>JAMA Intern Med</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180</w:t>
      </w:r>
      <w:r w:rsidRPr="004824D7">
        <w:rPr>
          <w:rFonts w:ascii="Book Antiqua" w:eastAsia="Book Antiqua" w:hAnsi="Book Antiqua" w:cs="Book Antiqua"/>
          <w:color w:val="000000"/>
        </w:rPr>
        <w:t>: 934-943 [PMID: 32167524 DOI: 10.1001/jamainternmed.2020.0994]</w:t>
      </w:r>
    </w:p>
    <w:p w14:paraId="5C2CB158"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lastRenderedPageBreak/>
        <w:t xml:space="preserve">5 </w:t>
      </w:r>
      <w:proofErr w:type="spellStart"/>
      <w:r w:rsidRPr="004824D7">
        <w:rPr>
          <w:rFonts w:ascii="Book Antiqua" w:eastAsia="Book Antiqua" w:hAnsi="Book Antiqua" w:cs="Book Antiqua"/>
          <w:b/>
          <w:bCs/>
          <w:color w:val="000000"/>
        </w:rPr>
        <w:t>Matthay</w:t>
      </w:r>
      <w:proofErr w:type="spellEnd"/>
      <w:r w:rsidRPr="004824D7">
        <w:rPr>
          <w:rFonts w:ascii="Book Antiqua" w:eastAsia="Book Antiqua" w:hAnsi="Book Antiqua" w:cs="Book Antiqua"/>
          <w:b/>
          <w:bCs/>
          <w:color w:val="000000"/>
        </w:rPr>
        <w:t xml:space="preserve"> MA</w:t>
      </w:r>
      <w:r w:rsidRPr="004824D7">
        <w:rPr>
          <w:rFonts w:ascii="Book Antiqua" w:eastAsia="Book Antiqua" w:hAnsi="Book Antiqua" w:cs="Book Antiqua"/>
          <w:color w:val="000000"/>
        </w:rPr>
        <w:t xml:space="preserve">, Aldrich JM, Gotts JE. Treatment for severe acute respiratory distress syndrome from COVID-19. </w:t>
      </w:r>
      <w:r w:rsidRPr="004824D7">
        <w:rPr>
          <w:rFonts w:ascii="Book Antiqua" w:eastAsia="Book Antiqua" w:hAnsi="Book Antiqua" w:cs="Book Antiqua"/>
          <w:i/>
          <w:iCs/>
          <w:color w:val="000000"/>
        </w:rPr>
        <w:t>Lancet Respir Med</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8</w:t>
      </w:r>
      <w:r w:rsidRPr="004824D7">
        <w:rPr>
          <w:rFonts w:ascii="Book Antiqua" w:eastAsia="Book Antiqua" w:hAnsi="Book Antiqua" w:cs="Book Antiqua"/>
          <w:color w:val="000000"/>
        </w:rPr>
        <w:t>: 433-434 [PMID: 32203709 DOI: 10.1016/S2213-2600(20)30127-2]</w:t>
      </w:r>
    </w:p>
    <w:p w14:paraId="399C772D"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6 </w:t>
      </w:r>
      <w:r w:rsidRPr="004824D7">
        <w:rPr>
          <w:rFonts w:ascii="Book Antiqua" w:eastAsia="Book Antiqua" w:hAnsi="Book Antiqua" w:cs="Book Antiqua"/>
          <w:b/>
          <w:bCs/>
          <w:color w:val="000000"/>
        </w:rPr>
        <w:t>Ji HL</w:t>
      </w:r>
      <w:r w:rsidRPr="004824D7">
        <w:rPr>
          <w:rFonts w:ascii="Book Antiqua" w:eastAsia="Book Antiqua" w:hAnsi="Book Antiqua" w:cs="Book Antiqua"/>
          <w:color w:val="000000"/>
        </w:rPr>
        <w:t xml:space="preserve">, Zhao R, </w:t>
      </w:r>
      <w:proofErr w:type="spellStart"/>
      <w:r w:rsidRPr="004824D7">
        <w:rPr>
          <w:rFonts w:ascii="Book Antiqua" w:eastAsia="Book Antiqua" w:hAnsi="Book Antiqua" w:cs="Book Antiqua"/>
          <w:color w:val="000000"/>
        </w:rPr>
        <w:t>Matalon</w:t>
      </w:r>
      <w:proofErr w:type="spellEnd"/>
      <w:r w:rsidRPr="004824D7">
        <w:rPr>
          <w:rFonts w:ascii="Book Antiqua" w:eastAsia="Book Antiqua" w:hAnsi="Book Antiqua" w:cs="Book Antiqua"/>
          <w:color w:val="000000"/>
        </w:rPr>
        <w:t xml:space="preserve"> S, </w:t>
      </w:r>
      <w:proofErr w:type="spellStart"/>
      <w:r w:rsidRPr="004824D7">
        <w:rPr>
          <w:rFonts w:ascii="Book Antiqua" w:eastAsia="Book Antiqua" w:hAnsi="Book Antiqua" w:cs="Book Antiqua"/>
          <w:color w:val="000000"/>
        </w:rPr>
        <w:t>Matthay</w:t>
      </w:r>
      <w:proofErr w:type="spellEnd"/>
      <w:r w:rsidRPr="004824D7">
        <w:rPr>
          <w:rFonts w:ascii="Book Antiqua" w:eastAsia="Book Antiqua" w:hAnsi="Book Antiqua" w:cs="Book Antiqua"/>
          <w:color w:val="000000"/>
        </w:rPr>
        <w:t xml:space="preserve"> MA. Elevated Plasmin(</w:t>
      </w:r>
      <w:proofErr w:type="spellStart"/>
      <w:r w:rsidRPr="004824D7">
        <w:rPr>
          <w:rFonts w:ascii="Book Antiqua" w:eastAsia="Book Antiqua" w:hAnsi="Book Antiqua" w:cs="Book Antiqua"/>
          <w:color w:val="000000"/>
        </w:rPr>
        <w:t>ogen</w:t>
      </w:r>
      <w:proofErr w:type="spellEnd"/>
      <w:r w:rsidRPr="004824D7">
        <w:rPr>
          <w:rFonts w:ascii="Book Antiqua" w:eastAsia="Book Antiqua" w:hAnsi="Book Antiqua" w:cs="Book Antiqua"/>
          <w:color w:val="000000"/>
        </w:rPr>
        <w:t xml:space="preserve">) as a Common Risk Factor for COVID-19 Susceptibility. </w:t>
      </w:r>
      <w:proofErr w:type="spellStart"/>
      <w:r w:rsidRPr="004824D7">
        <w:rPr>
          <w:rFonts w:ascii="Book Antiqua" w:eastAsia="Book Antiqua" w:hAnsi="Book Antiqua" w:cs="Book Antiqua"/>
          <w:i/>
          <w:iCs/>
          <w:color w:val="000000"/>
        </w:rPr>
        <w:t>Physiol</w:t>
      </w:r>
      <w:proofErr w:type="spellEnd"/>
      <w:r w:rsidRPr="004824D7">
        <w:rPr>
          <w:rFonts w:ascii="Book Antiqua" w:eastAsia="Book Antiqua" w:hAnsi="Book Antiqua" w:cs="Book Antiqua"/>
          <w:i/>
          <w:iCs/>
          <w:color w:val="000000"/>
        </w:rPr>
        <w:t xml:space="preserve"> Rev</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100</w:t>
      </w:r>
      <w:r w:rsidRPr="004824D7">
        <w:rPr>
          <w:rFonts w:ascii="Book Antiqua" w:eastAsia="Book Antiqua" w:hAnsi="Book Antiqua" w:cs="Book Antiqua"/>
          <w:color w:val="000000"/>
        </w:rPr>
        <w:t>: 1065-1075 [PMID: 32216698 DOI: 10.1152/physrev.00013.2020]</w:t>
      </w:r>
    </w:p>
    <w:p w14:paraId="4294DD01"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7 </w:t>
      </w:r>
      <w:r w:rsidRPr="004824D7">
        <w:rPr>
          <w:rFonts w:ascii="Book Antiqua" w:eastAsia="Book Antiqua" w:hAnsi="Book Antiqua" w:cs="Book Antiqua"/>
          <w:b/>
          <w:bCs/>
          <w:color w:val="000000"/>
        </w:rPr>
        <w:t>Yan Y</w:t>
      </w:r>
      <w:r w:rsidRPr="004824D7">
        <w:rPr>
          <w:rFonts w:ascii="Book Antiqua" w:eastAsia="Book Antiqua" w:hAnsi="Book Antiqua" w:cs="Book Antiqua"/>
          <w:color w:val="000000"/>
        </w:rPr>
        <w:t xml:space="preserve">, Yang Y, Wang F, Ren H, Zhang S, Shi X, Yu X, Dong K. Clinical characteristics and outcomes of patients with severe covid-19 with diabetes. </w:t>
      </w:r>
      <w:r w:rsidRPr="004824D7">
        <w:rPr>
          <w:rFonts w:ascii="Book Antiqua" w:eastAsia="Book Antiqua" w:hAnsi="Book Antiqua" w:cs="Book Antiqua"/>
          <w:i/>
          <w:iCs/>
          <w:color w:val="000000"/>
        </w:rPr>
        <w:t>BMJ Open Diabetes Res Care</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8</w:t>
      </w:r>
      <w:r w:rsidRPr="004824D7">
        <w:rPr>
          <w:rFonts w:ascii="Book Antiqua" w:eastAsia="Book Antiqua" w:hAnsi="Book Antiqua" w:cs="Book Antiqua"/>
          <w:color w:val="000000"/>
        </w:rPr>
        <w:t xml:space="preserve"> [PMID: 32345579 DOI: 10.1136/bmjdrc-2020-001343]</w:t>
      </w:r>
    </w:p>
    <w:p w14:paraId="63EF392A"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8 </w:t>
      </w:r>
      <w:proofErr w:type="spellStart"/>
      <w:r w:rsidRPr="004824D7">
        <w:rPr>
          <w:rFonts w:ascii="Book Antiqua" w:eastAsia="Book Antiqua" w:hAnsi="Book Antiqua" w:cs="Book Antiqua"/>
          <w:b/>
          <w:bCs/>
          <w:color w:val="000000"/>
        </w:rPr>
        <w:t>Chobanian</w:t>
      </w:r>
      <w:proofErr w:type="spellEnd"/>
      <w:r w:rsidRPr="004824D7">
        <w:rPr>
          <w:rFonts w:ascii="Book Antiqua" w:eastAsia="Book Antiqua" w:hAnsi="Book Antiqua" w:cs="Book Antiqua"/>
          <w:b/>
          <w:bCs/>
          <w:color w:val="000000"/>
        </w:rPr>
        <w:t xml:space="preserve"> AV</w:t>
      </w:r>
      <w:r w:rsidRPr="004824D7">
        <w:rPr>
          <w:rFonts w:ascii="Book Antiqua" w:eastAsia="Book Antiqua" w:hAnsi="Book Antiqua" w:cs="Book Antiqua"/>
          <w:color w:val="000000"/>
        </w:rPr>
        <w:t xml:space="preserve">, </w:t>
      </w:r>
      <w:proofErr w:type="spellStart"/>
      <w:r w:rsidRPr="004824D7">
        <w:rPr>
          <w:rFonts w:ascii="Book Antiqua" w:eastAsia="Book Antiqua" w:hAnsi="Book Antiqua" w:cs="Book Antiqua"/>
          <w:color w:val="000000"/>
        </w:rPr>
        <w:t>Bakris</w:t>
      </w:r>
      <w:proofErr w:type="spellEnd"/>
      <w:r w:rsidRPr="004824D7">
        <w:rPr>
          <w:rFonts w:ascii="Book Antiqua" w:eastAsia="Book Antiqua" w:hAnsi="Book Antiqua" w:cs="Book Antiqua"/>
          <w:color w:val="000000"/>
        </w:rPr>
        <w:t xml:space="preserve"> GL, Black HR, Cushman WC, Green LA, Izzo JL Jr, Jones DW, </w:t>
      </w:r>
      <w:proofErr w:type="spellStart"/>
      <w:r w:rsidRPr="004824D7">
        <w:rPr>
          <w:rFonts w:ascii="Book Antiqua" w:eastAsia="Book Antiqua" w:hAnsi="Book Antiqua" w:cs="Book Antiqua"/>
          <w:color w:val="000000"/>
        </w:rPr>
        <w:t>Materson</w:t>
      </w:r>
      <w:proofErr w:type="spellEnd"/>
      <w:r w:rsidRPr="004824D7">
        <w:rPr>
          <w:rFonts w:ascii="Book Antiqua" w:eastAsia="Book Antiqua" w:hAnsi="Book Antiqua" w:cs="Book Antiqua"/>
          <w:color w:val="000000"/>
        </w:rPr>
        <w:t xml:space="preserve"> BJ, </w:t>
      </w:r>
      <w:proofErr w:type="spellStart"/>
      <w:r w:rsidRPr="004824D7">
        <w:rPr>
          <w:rFonts w:ascii="Book Antiqua" w:eastAsia="Book Antiqua" w:hAnsi="Book Antiqua" w:cs="Book Antiqua"/>
          <w:color w:val="000000"/>
        </w:rPr>
        <w:t>Oparil</w:t>
      </w:r>
      <w:proofErr w:type="spellEnd"/>
      <w:r w:rsidRPr="004824D7">
        <w:rPr>
          <w:rFonts w:ascii="Book Antiqua" w:eastAsia="Book Antiqua" w:hAnsi="Book Antiqua" w:cs="Book Antiqua"/>
          <w:color w:val="000000"/>
        </w:rPr>
        <w:t xml:space="preserve"> S, Wright JT Jr, Roccella EJ; Joint National Committee on Prevention, Detection, Evaluation, and Treatment of High Blood Pressure. National Heart, Lung, and Blood Institute; National High Blood Pressure Education Program Coordinating Committee. Seventh report of the Joint National Committee on Prevention, Detection, Evaluation, and Treatment of High Blood Pressure. </w:t>
      </w:r>
      <w:r w:rsidRPr="004824D7">
        <w:rPr>
          <w:rFonts w:ascii="Book Antiqua" w:eastAsia="Book Antiqua" w:hAnsi="Book Antiqua" w:cs="Book Antiqua"/>
          <w:i/>
          <w:iCs/>
          <w:color w:val="000000"/>
        </w:rPr>
        <w:t>Hypertension</w:t>
      </w:r>
      <w:r w:rsidRPr="004824D7">
        <w:rPr>
          <w:rFonts w:ascii="Book Antiqua" w:eastAsia="Book Antiqua" w:hAnsi="Book Antiqua" w:cs="Book Antiqua"/>
          <w:color w:val="000000"/>
        </w:rPr>
        <w:t xml:space="preserve"> 2003; </w:t>
      </w:r>
      <w:r w:rsidRPr="004824D7">
        <w:rPr>
          <w:rFonts w:ascii="Book Antiqua" w:eastAsia="Book Antiqua" w:hAnsi="Book Antiqua" w:cs="Book Antiqua"/>
          <w:b/>
          <w:bCs/>
          <w:color w:val="000000"/>
        </w:rPr>
        <w:t>42</w:t>
      </w:r>
      <w:r w:rsidRPr="004824D7">
        <w:rPr>
          <w:rFonts w:ascii="Book Antiqua" w:eastAsia="Book Antiqua" w:hAnsi="Book Antiqua" w:cs="Book Antiqua"/>
          <w:color w:val="000000"/>
        </w:rPr>
        <w:t>: 1206-1252 [PMID: 14656957 DOI: 10.1161/01.HYP.</w:t>
      </w:r>
      <w:proofErr w:type="gramStart"/>
      <w:r w:rsidRPr="004824D7">
        <w:rPr>
          <w:rFonts w:ascii="Book Antiqua" w:eastAsia="Book Antiqua" w:hAnsi="Book Antiqua" w:cs="Book Antiqua"/>
          <w:color w:val="000000"/>
        </w:rPr>
        <w:t>0000107251.49515.c</w:t>
      </w:r>
      <w:proofErr w:type="gramEnd"/>
      <w:r w:rsidRPr="004824D7">
        <w:rPr>
          <w:rFonts w:ascii="Book Antiqua" w:eastAsia="Book Antiqua" w:hAnsi="Book Antiqua" w:cs="Book Antiqua"/>
          <w:color w:val="000000"/>
        </w:rPr>
        <w:t>2]</w:t>
      </w:r>
    </w:p>
    <w:p w14:paraId="6B70FD3C"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9 </w:t>
      </w:r>
      <w:r w:rsidRPr="004824D7">
        <w:rPr>
          <w:rFonts w:ascii="Book Antiqua" w:eastAsia="Book Antiqua" w:hAnsi="Book Antiqua" w:cs="Book Antiqua"/>
          <w:b/>
          <w:bCs/>
          <w:color w:val="000000"/>
        </w:rPr>
        <w:t>Thompson BT</w:t>
      </w:r>
      <w:r w:rsidRPr="004824D7">
        <w:rPr>
          <w:rFonts w:ascii="Book Antiqua" w:eastAsia="Book Antiqua" w:hAnsi="Book Antiqua" w:cs="Book Antiqua"/>
          <w:color w:val="000000"/>
        </w:rPr>
        <w:t xml:space="preserve">, Chambers RC, Liu KD. Acute Respiratory Distress Syndrome. </w:t>
      </w:r>
      <w:r w:rsidRPr="004824D7">
        <w:rPr>
          <w:rFonts w:ascii="Book Antiqua" w:eastAsia="Book Antiqua" w:hAnsi="Book Antiqua" w:cs="Book Antiqua"/>
          <w:i/>
          <w:iCs/>
          <w:color w:val="000000"/>
        </w:rPr>
        <w:t xml:space="preserve">N </w:t>
      </w:r>
      <w:proofErr w:type="spellStart"/>
      <w:r w:rsidRPr="004824D7">
        <w:rPr>
          <w:rFonts w:ascii="Book Antiqua" w:eastAsia="Book Antiqua" w:hAnsi="Book Antiqua" w:cs="Book Antiqua"/>
          <w:i/>
          <w:iCs/>
          <w:color w:val="000000"/>
        </w:rPr>
        <w:t>Engl</w:t>
      </w:r>
      <w:proofErr w:type="spellEnd"/>
      <w:r w:rsidRPr="004824D7">
        <w:rPr>
          <w:rFonts w:ascii="Book Antiqua" w:eastAsia="Book Antiqua" w:hAnsi="Book Antiqua" w:cs="Book Antiqua"/>
          <w:i/>
          <w:iCs/>
          <w:color w:val="000000"/>
        </w:rPr>
        <w:t xml:space="preserve"> J Med</w:t>
      </w:r>
      <w:r w:rsidRPr="004824D7">
        <w:rPr>
          <w:rFonts w:ascii="Book Antiqua" w:eastAsia="Book Antiqua" w:hAnsi="Book Antiqua" w:cs="Book Antiqua"/>
          <w:color w:val="000000"/>
        </w:rPr>
        <w:t xml:space="preserve"> 2017; </w:t>
      </w:r>
      <w:r w:rsidRPr="004824D7">
        <w:rPr>
          <w:rFonts w:ascii="Book Antiqua" w:eastAsia="Book Antiqua" w:hAnsi="Book Antiqua" w:cs="Book Antiqua"/>
          <w:b/>
          <w:bCs/>
          <w:color w:val="000000"/>
        </w:rPr>
        <w:t>377</w:t>
      </w:r>
      <w:r w:rsidRPr="004824D7">
        <w:rPr>
          <w:rFonts w:ascii="Book Antiqua" w:eastAsia="Book Antiqua" w:hAnsi="Book Antiqua" w:cs="Book Antiqua"/>
          <w:color w:val="000000"/>
        </w:rPr>
        <w:t>: 562-572 [PMID: 28792873 DOI: 10.1056/NEJMra1608077]</w:t>
      </w:r>
    </w:p>
    <w:p w14:paraId="68AFE619"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10 </w:t>
      </w:r>
      <w:r w:rsidRPr="004824D7">
        <w:rPr>
          <w:rFonts w:ascii="Book Antiqua" w:eastAsia="Book Antiqua" w:hAnsi="Book Antiqua" w:cs="Book Antiqua"/>
          <w:b/>
          <w:bCs/>
          <w:color w:val="000000"/>
        </w:rPr>
        <w:t>Khwaja A</w:t>
      </w:r>
      <w:r w:rsidRPr="004824D7">
        <w:rPr>
          <w:rFonts w:ascii="Book Antiqua" w:eastAsia="Book Antiqua" w:hAnsi="Book Antiqua" w:cs="Book Antiqua"/>
          <w:color w:val="000000"/>
        </w:rPr>
        <w:t xml:space="preserve">. KDIGO clinical practice guidelines for acute kidney injury. </w:t>
      </w:r>
      <w:r w:rsidRPr="004824D7">
        <w:rPr>
          <w:rFonts w:ascii="Book Antiqua" w:eastAsia="Book Antiqua" w:hAnsi="Book Antiqua" w:cs="Book Antiqua"/>
          <w:i/>
          <w:iCs/>
          <w:color w:val="000000"/>
        </w:rPr>
        <w:t xml:space="preserve">Nephron Clin </w:t>
      </w:r>
      <w:proofErr w:type="spellStart"/>
      <w:r w:rsidRPr="004824D7">
        <w:rPr>
          <w:rFonts w:ascii="Book Antiqua" w:eastAsia="Book Antiqua" w:hAnsi="Book Antiqua" w:cs="Book Antiqua"/>
          <w:i/>
          <w:iCs/>
          <w:color w:val="000000"/>
        </w:rPr>
        <w:t>Pract</w:t>
      </w:r>
      <w:proofErr w:type="spellEnd"/>
      <w:r w:rsidRPr="004824D7">
        <w:rPr>
          <w:rFonts w:ascii="Book Antiqua" w:eastAsia="Book Antiqua" w:hAnsi="Book Antiqua" w:cs="Book Antiqua"/>
          <w:color w:val="000000"/>
        </w:rPr>
        <w:t xml:space="preserve"> 2012; </w:t>
      </w:r>
      <w:r w:rsidRPr="004824D7">
        <w:rPr>
          <w:rFonts w:ascii="Book Antiqua" w:eastAsia="Book Antiqua" w:hAnsi="Book Antiqua" w:cs="Book Antiqua"/>
          <w:b/>
          <w:bCs/>
          <w:color w:val="000000"/>
        </w:rPr>
        <w:t>120</w:t>
      </w:r>
      <w:r w:rsidRPr="004824D7">
        <w:rPr>
          <w:rFonts w:ascii="Book Antiqua" w:eastAsia="Book Antiqua" w:hAnsi="Book Antiqua" w:cs="Book Antiqua"/>
          <w:color w:val="000000"/>
        </w:rPr>
        <w:t>: c179-c184 [PMID: 22890468 DOI: 10.1159/000339789]</w:t>
      </w:r>
    </w:p>
    <w:p w14:paraId="3F1B3E4D"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11 </w:t>
      </w:r>
      <w:r w:rsidRPr="004824D7">
        <w:rPr>
          <w:rFonts w:ascii="Book Antiqua" w:eastAsia="Book Antiqua" w:hAnsi="Book Antiqua" w:cs="Book Antiqua"/>
          <w:b/>
          <w:color w:val="000000"/>
        </w:rPr>
        <w:t xml:space="preserve">National Health Commission </w:t>
      </w:r>
      <w:proofErr w:type="spellStart"/>
      <w:r w:rsidRPr="004824D7">
        <w:rPr>
          <w:rFonts w:ascii="Book Antiqua" w:eastAsia="Book Antiqua" w:hAnsi="Book Antiqua" w:cs="Book Antiqua"/>
          <w:b/>
          <w:color w:val="000000"/>
        </w:rPr>
        <w:t>SAoTCM</w:t>
      </w:r>
      <w:proofErr w:type="spellEnd"/>
      <w:r w:rsidRPr="004824D7">
        <w:rPr>
          <w:rFonts w:ascii="Book Antiqua" w:eastAsia="Book Antiqua" w:hAnsi="Book Antiqua" w:cs="Book Antiqua"/>
          <w:color w:val="000000"/>
        </w:rPr>
        <w:t xml:space="preserve">. Diagnosis and treatment of COVID-19 (trial version 8). Available from: </w:t>
      </w:r>
      <w:hyperlink r:id="rId8" w:history="1">
        <w:r w:rsidRPr="004824D7">
          <w:rPr>
            <w:rStyle w:val="ae"/>
            <w:rFonts w:ascii="Book Antiqua" w:eastAsia="Book Antiqua" w:hAnsi="Book Antiqua" w:cs="Book Antiqua"/>
          </w:rPr>
          <w:t>http://www.gov.cn/zhengce/zhengceku/2020-08/19/content_5535757.htm</w:t>
        </w:r>
      </w:hyperlink>
      <w:r w:rsidRPr="004824D7">
        <w:rPr>
          <w:rFonts w:ascii="Book Antiqua" w:eastAsia="Book Antiqua" w:hAnsi="Book Antiqua" w:cs="Book Antiqua"/>
          <w:color w:val="000000"/>
        </w:rPr>
        <w:t xml:space="preserve"> </w:t>
      </w:r>
    </w:p>
    <w:p w14:paraId="1331D50F"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12 </w:t>
      </w:r>
      <w:r w:rsidRPr="004824D7">
        <w:rPr>
          <w:rFonts w:ascii="Book Antiqua" w:eastAsia="Book Antiqua" w:hAnsi="Book Antiqua" w:cs="Book Antiqua"/>
          <w:b/>
          <w:bCs/>
          <w:color w:val="000000"/>
        </w:rPr>
        <w:t>Liu H</w:t>
      </w:r>
      <w:r w:rsidRPr="004824D7">
        <w:rPr>
          <w:rFonts w:ascii="Book Antiqua" w:eastAsia="Book Antiqua" w:hAnsi="Book Antiqua" w:cs="Book Antiqua"/>
          <w:color w:val="000000"/>
        </w:rPr>
        <w:t xml:space="preserve">, Chen S, Liu M, </w:t>
      </w:r>
      <w:proofErr w:type="spellStart"/>
      <w:r w:rsidRPr="004824D7">
        <w:rPr>
          <w:rFonts w:ascii="Book Antiqua" w:eastAsia="Book Antiqua" w:hAnsi="Book Antiqua" w:cs="Book Antiqua"/>
          <w:color w:val="000000"/>
        </w:rPr>
        <w:t>Nie</w:t>
      </w:r>
      <w:proofErr w:type="spellEnd"/>
      <w:r w:rsidRPr="004824D7">
        <w:rPr>
          <w:rFonts w:ascii="Book Antiqua" w:eastAsia="Book Antiqua" w:hAnsi="Book Antiqua" w:cs="Book Antiqua"/>
          <w:color w:val="000000"/>
        </w:rPr>
        <w:t xml:space="preserve"> H, Lu H. Comorbid Chronic Diseases are Strongly Correlated with Disease Severity among COVID-19 Patients: A Systematic Review and Meta-Analysis. </w:t>
      </w:r>
      <w:r w:rsidRPr="004824D7">
        <w:rPr>
          <w:rFonts w:ascii="Book Antiqua" w:eastAsia="Book Antiqua" w:hAnsi="Book Antiqua" w:cs="Book Antiqua"/>
          <w:i/>
          <w:iCs/>
          <w:color w:val="000000"/>
        </w:rPr>
        <w:t>Aging Dis</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11</w:t>
      </w:r>
      <w:r w:rsidRPr="004824D7">
        <w:rPr>
          <w:rFonts w:ascii="Book Antiqua" w:eastAsia="Book Antiqua" w:hAnsi="Book Antiqua" w:cs="Book Antiqua"/>
          <w:color w:val="000000"/>
        </w:rPr>
        <w:t>: 668-678 [PMID: 32489711 DOI: 10.14336/AD.2020.0502]</w:t>
      </w:r>
    </w:p>
    <w:p w14:paraId="79C7660E"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13 </w:t>
      </w:r>
      <w:r w:rsidRPr="004824D7">
        <w:rPr>
          <w:rFonts w:ascii="Book Antiqua" w:eastAsia="Book Antiqua" w:hAnsi="Book Antiqua" w:cs="Book Antiqua"/>
          <w:b/>
          <w:bCs/>
          <w:color w:val="000000"/>
        </w:rPr>
        <w:t>Guo W</w:t>
      </w:r>
      <w:r w:rsidRPr="004824D7">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sidRPr="004824D7">
        <w:rPr>
          <w:rFonts w:ascii="Book Antiqua" w:eastAsia="Book Antiqua" w:hAnsi="Book Antiqua" w:cs="Book Antiqua"/>
          <w:i/>
          <w:iCs/>
          <w:color w:val="000000"/>
        </w:rPr>
        <w:t xml:space="preserve">Diabetes </w:t>
      </w:r>
      <w:proofErr w:type="spellStart"/>
      <w:r w:rsidRPr="004824D7">
        <w:rPr>
          <w:rFonts w:ascii="Book Antiqua" w:eastAsia="Book Antiqua" w:hAnsi="Book Antiqua" w:cs="Book Antiqua"/>
          <w:i/>
          <w:iCs/>
          <w:color w:val="000000"/>
        </w:rPr>
        <w:t>Metab</w:t>
      </w:r>
      <w:proofErr w:type="spellEnd"/>
      <w:r w:rsidRPr="004824D7">
        <w:rPr>
          <w:rFonts w:ascii="Book Antiqua" w:eastAsia="Book Antiqua" w:hAnsi="Book Antiqua" w:cs="Book Antiqua"/>
          <w:i/>
          <w:iCs/>
          <w:color w:val="000000"/>
        </w:rPr>
        <w:t xml:space="preserve"> Res Rev</w:t>
      </w:r>
      <w:r w:rsidRPr="004824D7">
        <w:rPr>
          <w:rFonts w:ascii="Book Antiqua" w:eastAsia="Book Antiqua" w:hAnsi="Book Antiqua" w:cs="Book Antiqua"/>
          <w:color w:val="000000"/>
        </w:rPr>
        <w:t xml:space="preserve"> 2020: e3319 [PMID: 32233013 DOI: 10.1002/dmrr.3319]</w:t>
      </w:r>
    </w:p>
    <w:p w14:paraId="71A31D78"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lastRenderedPageBreak/>
        <w:t xml:space="preserve">14 </w:t>
      </w:r>
      <w:r w:rsidRPr="004824D7">
        <w:rPr>
          <w:rFonts w:ascii="Book Antiqua" w:eastAsia="Book Antiqua" w:hAnsi="Book Antiqua" w:cs="Book Antiqua"/>
          <w:b/>
          <w:bCs/>
          <w:color w:val="000000"/>
        </w:rPr>
        <w:t>Shi Q</w:t>
      </w:r>
      <w:r w:rsidRPr="004824D7">
        <w:rPr>
          <w:rFonts w:ascii="Book Antiqua" w:eastAsia="Book Antiqua" w:hAnsi="Book Antiqua" w:cs="Book Antiqua"/>
          <w:color w:val="000000"/>
        </w:rPr>
        <w:t xml:space="preserve">, Zhang X, Jiang F, Zhang X, Hu N, </w:t>
      </w:r>
      <w:proofErr w:type="spellStart"/>
      <w:r w:rsidRPr="004824D7">
        <w:rPr>
          <w:rFonts w:ascii="Book Antiqua" w:eastAsia="Book Antiqua" w:hAnsi="Book Antiqua" w:cs="Book Antiqua"/>
          <w:color w:val="000000"/>
        </w:rPr>
        <w:t>Bimu</w:t>
      </w:r>
      <w:proofErr w:type="spellEnd"/>
      <w:r w:rsidRPr="004824D7">
        <w:rPr>
          <w:rFonts w:ascii="Book Antiqua" w:eastAsia="Book Antiqua" w:hAnsi="Book Antiqua" w:cs="Book Antiqua"/>
          <w:color w:val="000000"/>
        </w:rPr>
        <w:t xml:space="preserve"> C, Feng J, Yan S, Guan Y, Xu D, He G, Chen C, </w:t>
      </w:r>
      <w:proofErr w:type="spellStart"/>
      <w:r w:rsidRPr="004824D7">
        <w:rPr>
          <w:rFonts w:ascii="Book Antiqua" w:eastAsia="Book Antiqua" w:hAnsi="Book Antiqua" w:cs="Book Antiqua"/>
          <w:color w:val="000000"/>
        </w:rPr>
        <w:t>Xiong</w:t>
      </w:r>
      <w:proofErr w:type="spellEnd"/>
      <w:r w:rsidRPr="004824D7">
        <w:rPr>
          <w:rFonts w:ascii="Book Antiqua" w:eastAsia="Book Antiqua" w:hAnsi="Book Antiqua" w:cs="Book Antiqua"/>
          <w:color w:val="000000"/>
        </w:rPr>
        <w:t xml:space="preserve"> X, Liu L, Li H, Tao J, Peng Z, Wang W. Clinical Characteristics and Risk Factors for Mortality of COVID-19 Patients </w:t>
      </w:r>
      <w:proofErr w:type="gramStart"/>
      <w:r w:rsidRPr="004824D7">
        <w:rPr>
          <w:rFonts w:ascii="Book Antiqua" w:eastAsia="Book Antiqua" w:hAnsi="Book Antiqua" w:cs="Book Antiqua"/>
          <w:color w:val="000000"/>
        </w:rPr>
        <w:t>With</w:t>
      </w:r>
      <w:proofErr w:type="gramEnd"/>
      <w:r w:rsidRPr="004824D7">
        <w:rPr>
          <w:rFonts w:ascii="Book Antiqua" w:eastAsia="Book Antiqua" w:hAnsi="Book Antiqua" w:cs="Book Antiqua"/>
          <w:color w:val="000000"/>
        </w:rPr>
        <w:t xml:space="preserve"> Diabetes in Wuhan, China: A Two-Center, Retrospective Study. </w:t>
      </w:r>
      <w:r w:rsidRPr="004824D7">
        <w:rPr>
          <w:rFonts w:ascii="Book Antiqua" w:eastAsia="Book Antiqua" w:hAnsi="Book Antiqua" w:cs="Book Antiqua"/>
          <w:i/>
          <w:iCs/>
          <w:color w:val="000000"/>
        </w:rPr>
        <w:t>Diabetes Care</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43</w:t>
      </w:r>
      <w:r w:rsidRPr="004824D7">
        <w:rPr>
          <w:rFonts w:ascii="Book Antiqua" w:eastAsia="Book Antiqua" w:hAnsi="Book Antiqua" w:cs="Book Antiqua"/>
          <w:color w:val="000000"/>
        </w:rPr>
        <w:t>: 1382-1391 [PMID: 32409504 DOI: 10.2337/dc20-0598]</w:t>
      </w:r>
    </w:p>
    <w:p w14:paraId="19AE8480"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15 </w:t>
      </w:r>
      <w:r w:rsidRPr="004824D7">
        <w:rPr>
          <w:rFonts w:ascii="Book Antiqua" w:eastAsia="Book Antiqua" w:hAnsi="Book Antiqua" w:cs="Book Antiqua"/>
          <w:b/>
          <w:bCs/>
          <w:color w:val="000000"/>
        </w:rPr>
        <w:t>Bornstein SR</w:t>
      </w:r>
      <w:r w:rsidRPr="004824D7">
        <w:rPr>
          <w:rFonts w:ascii="Book Antiqua" w:eastAsia="Book Antiqua" w:hAnsi="Book Antiqua" w:cs="Book Antiqua"/>
          <w:color w:val="000000"/>
        </w:rPr>
        <w:t xml:space="preserve">, </w:t>
      </w:r>
      <w:proofErr w:type="spellStart"/>
      <w:r w:rsidRPr="004824D7">
        <w:rPr>
          <w:rFonts w:ascii="Book Antiqua" w:eastAsia="Book Antiqua" w:hAnsi="Book Antiqua" w:cs="Book Antiqua"/>
          <w:color w:val="000000"/>
        </w:rPr>
        <w:t>Rubino</w:t>
      </w:r>
      <w:proofErr w:type="spellEnd"/>
      <w:r w:rsidRPr="004824D7">
        <w:rPr>
          <w:rFonts w:ascii="Book Antiqua" w:eastAsia="Book Antiqua" w:hAnsi="Book Antiqua" w:cs="Book Antiqua"/>
          <w:color w:val="000000"/>
        </w:rPr>
        <w:t xml:space="preserve"> F, </w:t>
      </w:r>
      <w:proofErr w:type="spellStart"/>
      <w:r w:rsidRPr="004824D7">
        <w:rPr>
          <w:rFonts w:ascii="Book Antiqua" w:eastAsia="Book Antiqua" w:hAnsi="Book Antiqua" w:cs="Book Antiqua"/>
          <w:color w:val="000000"/>
        </w:rPr>
        <w:t>Khunti</w:t>
      </w:r>
      <w:proofErr w:type="spellEnd"/>
      <w:r w:rsidRPr="004824D7">
        <w:rPr>
          <w:rFonts w:ascii="Book Antiqua" w:eastAsia="Book Antiqua" w:hAnsi="Book Antiqua" w:cs="Book Antiqua"/>
          <w:color w:val="000000"/>
        </w:rPr>
        <w:t xml:space="preserve"> K, </w:t>
      </w:r>
      <w:proofErr w:type="spellStart"/>
      <w:r w:rsidRPr="004824D7">
        <w:rPr>
          <w:rFonts w:ascii="Book Antiqua" w:eastAsia="Book Antiqua" w:hAnsi="Book Antiqua" w:cs="Book Antiqua"/>
          <w:color w:val="000000"/>
        </w:rPr>
        <w:t>Mingrone</w:t>
      </w:r>
      <w:proofErr w:type="spellEnd"/>
      <w:r w:rsidRPr="004824D7">
        <w:rPr>
          <w:rFonts w:ascii="Book Antiqua" w:eastAsia="Book Antiqua" w:hAnsi="Book Antiqua" w:cs="Book Antiqua"/>
          <w:color w:val="000000"/>
        </w:rPr>
        <w:t xml:space="preserve"> G, Hopkins D, </w:t>
      </w:r>
      <w:proofErr w:type="spellStart"/>
      <w:r w:rsidRPr="004824D7">
        <w:rPr>
          <w:rFonts w:ascii="Book Antiqua" w:eastAsia="Book Antiqua" w:hAnsi="Book Antiqua" w:cs="Book Antiqua"/>
          <w:color w:val="000000"/>
        </w:rPr>
        <w:t>Birkenfeld</w:t>
      </w:r>
      <w:proofErr w:type="spellEnd"/>
      <w:r w:rsidRPr="004824D7">
        <w:rPr>
          <w:rFonts w:ascii="Book Antiqua" w:eastAsia="Book Antiqua" w:hAnsi="Book Antiqua" w:cs="Book Antiqua"/>
          <w:color w:val="000000"/>
        </w:rPr>
        <w:t xml:space="preserve"> AL, Boehm B, </w:t>
      </w:r>
      <w:proofErr w:type="spellStart"/>
      <w:r w:rsidRPr="004824D7">
        <w:rPr>
          <w:rFonts w:ascii="Book Antiqua" w:eastAsia="Book Antiqua" w:hAnsi="Book Antiqua" w:cs="Book Antiqua"/>
          <w:color w:val="000000"/>
        </w:rPr>
        <w:t>Amiel</w:t>
      </w:r>
      <w:proofErr w:type="spellEnd"/>
      <w:r w:rsidRPr="004824D7">
        <w:rPr>
          <w:rFonts w:ascii="Book Antiqua" w:eastAsia="Book Antiqua" w:hAnsi="Book Antiqua" w:cs="Book Antiqua"/>
          <w:color w:val="000000"/>
        </w:rPr>
        <w:t xml:space="preserve"> S, Holt RI, Skyler JS, DeVries JH, Renard E, Eckel RH, </w:t>
      </w:r>
      <w:proofErr w:type="spellStart"/>
      <w:r w:rsidRPr="004824D7">
        <w:rPr>
          <w:rFonts w:ascii="Book Antiqua" w:eastAsia="Book Antiqua" w:hAnsi="Book Antiqua" w:cs="Book Antiqua"/>
          <w:color w:val="000000"/>
        </w:rPr>
        <w:t>Zimmet</w:t>
      </w:r>
      <w:proofErr w:type="spellEnd"/>
      <w:r w:rsidRPr="004824D7">
        <w:rPr>
          <w:rFonts w:ascii="Book Antiqua" w:eastAsia="Book Antiqua" w:hAnsi="Book Antiqua" w:cs="Book Antiqua"/>
          <w:color w:val="000000"/>
        </w:rPr>
        <w:t xml:space="preserve"> P, Alberti KG, Vidal J, </w:t>
      </w:r>
      <w:proofErr w:type="spellStart"/>
      <w:r w:rsidRPr="004824D7">
        <w:rPr>
          <w:rFonts w:ascii="Book Antiqua" w:eastAsia="Book Antiqua" w:hAnsi="Book Antiqua" w:cs="Book Antiqua"/>
          <w:color w:val="000000"/>
        </w:rPr>
        <w:t>Geloneze</w:t>
      </w:r>
      <w:proofErr w:type="spellEnd"/>
      <w:r w:rsidRPr="004824D7">
        <w:rPr>
          <w:rFonts w:ascii="Book Antiqua" w:eastAsia="Book Antiqua" w:hAnsi="Book Antiqua" w:cs="Book Antiqua"/>
          <w:color w:val="000000"/>
        </w:rPr>
        <w:t xml:space="preserve"> B, Chan JC, Ji L, Ludwig B. Practical recommendations for the management of diabetes in patients with COVID-19. </w:t>
      </w:r>
      <w:r w:rsidRPr="004824D7">
        <w:rPr>
          <w:rFonts w:ascii="Book Antiqua" w:eastAsia="Book Antiqua" w:hAnsi="Book Antiqua" w:cs="Book Antiqua"/>
          <w:i/>
          <w:iCs/>
          <w:color w:val="000000"/>
        </w:rPr>
        <w:t>Lancet Diabetes Endocrinol</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8</w:t>
      </w:r>
      <w:r w:rsidRPr="004824D7">
        <w:rPr>
          <w:rFonts w:ascii="Book Antiqua" w:eastAsia="Book Antiqua" w:hAnsi="Book Antiqua" w:cs="Book Antiqua"/>
          <w:color w:val="000000"/>
        </w:rPr>
        <w:t>: 546-550 [PMID: 32334646 DOI: 10.1016/S2213-8587(20)30152-2]</w:t>
      </w:r>
    </w:p>
    <w:p w14:paraId="571DD85F"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16 </w:t>
      </w:r>
      <w:r w:rsidRPr="004824D7">
        <w:rPr>
          <w:rFonts w:ascii="Book Antiqua" w:eastAsia="Book Antiqua" w:hAnsi="Book Antiqua" w:cs="Book Antiqua"/>
          <w:b/>
          <w:bCs/>
          <w:color w:val="000000"/>
        </w:rPr>
        <w:t>Shi S</w:t>
      </w:r>
      <w:r w:rsidRPr="004824D7">
        <w:rPr>
          <w:rFonts w:ascii="Book Antiqua" w:eastAsia="Book Antiqua" w:hAnsi="Book Antiqua" w:cs="Book Antiqua"/>
          <w:color w:val="000000"/>
        </w:rPr>
        <w:t xml:space="preserve">, Qin M, Cai Y, Liu T, Shen B, Yang F, Cao S, Liu X, Xiang Y, Zhao Q, Huang H, Yang B, Huang C. Characteristics and clinical significance of myocardial injury in patients with severe coronavirus disease 2019. </w:t>
      </w:r>
      <w:r w:rsidRPr="004824D7">
        <w:rPr>
          <w:rFonts w:ascii="Book Antiqua" w:eastAsia="Book Antiqua" w:hAnsi="Book Antiqua" w:cs="Book Antiqua"/>
          <w:i/>
          <w:iCs/>
          <w:color w:val="000000"/>
        </w:rPr>
        <w:t>Eur Heart J</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41</w:t>
      </w:r>
      <w:r w:rsidRPr="004824D7">
        <w:rPr>
          <w:rFonts w:ascii="Book Antiqua" w:eastAsia="Book Antiqua" w:hAnsi="Book Antiqua" w:cs="Book Antiqua"/>
          <w:color w:val="000000"/>
        </w:rPr>
        <w:t>: 2070-2079 [PMID: 32391877 DOI: 10.1093/</w:t>
      </w:r>
      <w:proofErr w:type="spellStart"/>
      <w:r w:rsidRPr="004824D7">
        <w:rPr>
          <w:rFonts w:ascii="Book Antiqua" w:eastAsia="Book Antiqua" w:hAnsi="Book Antiqua" w:cs="Book Antiqua"/>
          <w:color w:val="000000"/>
        </w:rPr>
        <w:t>eurheartj</w:t>
      </w:r>
      <w:proofErr w:type="spellEnd"/>
      <w:r w:rsidRPr="004824D7">
        <w:rPr>
          <w:rFonts w:ascii="Book Antiqua" w:eastAsia="Book Antiqua" w:hAnsi="Book Antiqua" w:cs="Book Antiqua"/>
          <w:color w:val="000000"/>
        </w:rPr>
        <w:t>/ehaa408]</w:t>
      </w:r>
    </w:p>
    <w:p w14:paraId="2F02A55B"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17 </w:t>
      </w:r>
      <w:proofErr w:type="spellStart"/>
      <w:r w:rsidRPr="004824D7">
        <w:rPr>
          <w:rFonts w:ascii="Book Antiqua" w:eastAsia="Book Antiqua" w:hAnsi="Book Antiqua" w:cs="Book Antiqua"/>
          <w:b/>
          <w:bCs/>
          <w:color w:val="000000"/>
        </w:rPr>
        <w:t>Sjöholm</w:t>
      </w:r>
      <w:proofErr w:type="spellEnd"/>
      <w:r w:rsidRPr="004824D7">
        <w:rPr>
          <w:rFonts w:ascii="Book Antiqua" w:eastAsia="Book Antiqua" w:hAnsi="Book Antiqua" w:cs="Book Antiqua"/>
          <w:b/>
          <w:bCs/>
          <w:color w:val="000000"/>
        </w:rPr>
        <w:t xml:space="preserve"> A</w:t>
      </w:r>
      <w:r w:rsidRPr="004824D7">
        <w:rPr>
          <w:rFonts w:ascii="Book Antiqua" w:eastAsia="Book Antiqua" w:hAnsi="Book Antiqua" w:cs="Book Antiqua"/>
          <w:color w:val="000000"/>
        </w:rPr>
        <w:t xml:space="preserve">, </w:t>
      </w:r>
      <w:proofErr w:type="spellStart"/>
      <w:r w:rsidRPr="004824D7">
        <w:rPr>
          <w:rFonts w:ascii="Book Antiqua" w:eastAsia="Book Antiqua" w:hAnsi="Book Antiqua" w:cs="Book Antiqua"/>
          <w:color w:val="000000"/>
        </w:rPr>
        <w:t>Nyström</w:t>
      </w:r>
      <w:proofErr w:type="spellEnd"/>
      <w:r w:rsidRPr="004824D7">
        <w:rPr>
          <w:rFonts w:ascii="Book Antiqua" w:eastAsia="Book Antiqua" w:hAnsi="Book Antiqua" w:cs="Book Antiqua"/>
          <w:color w:val="000000"/>
        </w:rPr>
        <w:t xml:space="preserve"> T. Endothelial inflammation in insulin resistance. </w:t>
      </w:r>
      <w:r w:rsidRPr="004824D7">
        <w:rPr>
          <w:rFonts w:ascii="Book Antiqua" w:eastAsia="Book Antiqua" w:hAnsi="Book Antiqua" w:cs="Book Antiqua"/>
          <w:i/>
          <w:iCs/>
          <w:color w:val="000000"/>
        </w:rPr>
        <w:t>Lancet</w:t>
      </w:r>
      <w:r w:rsidRPr="004824D7">
        <w:rPr>
          <w:rFonts w:ascii="Book Antiqua" w:eastAsia="Book Antiqua" w:hAnsi="Book Antiqua" w:cs="Book Antiqua"/>
          <w:color w:val="000000"/>
        </w:rPr>
        <w:t xml:space="preserve"> 2005; </w:t>
      </w:r>
      <w:r w:rsidRPr="004824D7">
        <w:rPr>
          <w:rFonts w:ascii="Book Antiqua" w:eastAsia="Book Antiqua" w:hAnsi="Book Antiqua" w:cs="Book Antiqua"/>
          <w:b/>
          <w:bCs/>
          <w:color w:val="000000"/>
        </w:rPr>
        <w:t>365</w:t>
      </w:r>
      <w:r w:rsidRPr="004824D7">
        <w:rPr>
          <w:rFonts w:ascii="Book Antiqua" w:eastAsia="Book Antiqua" w:hAnsi="Book Antiqua" w:cs="Book Antiqua"/>
          <w:color w:val="000000"/>
        </w:rPr>
        <w:t>: 610-612 [PMID: 15708106 DOI: 10.1016/S0140-6736(05)17912-4]</w:t>
      </w:r>
    </w:p>
    <w:p w14:paraId="138E5CAB"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18 </w:t>
      </w:r>
      <w:r w:rsidRPr="004824D7">
        <w:rPr>
          <w:rFonts w:ascii="Book Antiqua" w:eastAsia="Book Antiqua" w:hAnsi="Book Antiqua" w:cs="Book Antiqua"/>
          <w:b/>
          <w:bCs/>
          <w:color w:val="000000"/>
        </w:rPr>
        <w:t>Festa A</w:t>
      </w:r>
      <w:r w:rsidRPr="004824D7">
        <w:rPr>
          <w:rFonts w:ascii="Book Antiqua" w:eastAsia="Book Antiqua" w:hAnsi="Book Antiqua" w:cs="Book Antiqua"/>
          <w:color w:val="000000"/>
        </w:rPr>
        <w:t xml:space="preserve">, D'Agostino R Jr, Howard G, </w:t>
      </w:r>
      <w:proofErr w:type="spellStart"/>
      <w:r w:rsidRPr="004824D7">
        <w:rPr>
          <w:rFonts w:ascii="Book Antiqua" w:eastAsia="Book Antiqua" w:hAnsi="Book Antiqua" w:cs="Book Antiqua"/>
          <w:color w:val="000000"/>
        </w:rPr>
        <w:t>Mykkänen</w:t>
      </w:r>
      <w:proofErr w:type="spellEnd"/>
      <w:r w:rsidRPr="004824D7">
        <w:rPr>
          <w:rFonts w:ascii="Book Antiqua" w:eastAsia="Book Antiqua" w:hAnsi="Book Antiqua" w:cs="Book Antiqua"/>
          <w:color w:val="000000"/>
        </w:rPr>
        <w:t xml:space="preserve"> L, Tracy RP, Haffner SM. Chronic subclinical inflammation as part of the insulin resistance syndrome: the Insulin Resistance Atherosclerosis Study (IRAS). </w:t>
      </w:r>
      <w:r w:rsidRPr="004824D7">
        <w:rPr>
          <w:rFonts w:ascii="Book Antiqua" w:eastAsia="Book Antiqua" w:hAnsi="Book Antiqua" w:cs="Book Antiqua"/>
          <w:i/>
          <w:iCs/>
          <w:color w:val="000000"/>
        </w:rPr>
        <w:t>Circulation</w:t>
      </w:r>
      <w:r w:rsidRPr="004824D7">
        <w:rPr>
          <w:rFonts w:ascii="Book Antiqua" w:eastAsia="Book Antiqua" w:hAnsi="Book Antiqua" w:cs="Book Antiqua"/>
          <w:color w:val="000000"/>
        </w:rPr>
        <w:t xml:space="preserve"> 2000; </w:t>
      </w:r>
      <w:r w:rsidRPr="004824D7">
        <w:rPr>
          <w:rFonts w:ascii="Book Antiqua" w:eastAsia="Book Antiqua" w:hAnsi="Book Antiqua" w:cs="Book Antiqua"/>
          <w:b/>
          <w:bCs/>
          <w:color w:val="000000"/>
        </w:rPr>
        <w:t>102</w:t>
      </w:r>
      <w:r w:rsidRPr="004824D7">
        <w:rPr>
          <w:rFonts w:ascii="Book Antiqua" w:eastAsia="Book Antiqua" w:hAnsi="Book Antiqua" w:cs="Book Antiqua"/>
          <w:color w:val="000000"/>
        </w:rPr>
        <w:t>: 42-47 [PMID: 10880413 DOI: 10.1161/01.cir.102.1.42]</w:t>
      </w:r>
    </w:p>
    <w:p w14:paraId="5785BFF8" w14:textId="1BE2570B"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19 </w:t>
      </w:r>
      <w:r w:rsidRPr="004824D7">
        <w:rPr>
          <w:rFonts w:ascii="Book Antiqua" w:eastAsia="Book Antiqua" w:hAnsi="Book Antiqua" w:cs="Book Antiqua"/>
          <w:b/>
          <w:bCs/>
          <w:color w:val="000000"/>
        </w:rPr>
        <w:t>RECOVERY Collaborative Group</w:t>
      </w:r>
      <w:r w:rsidRPr="004824D7">
        <w:rPr>
          <w:rFonts w:ascii="Book Antiqua" w:eastAsia="Book Antiqua" w:hAnsi="Book Antiqua" w:cs="Book Antiqua"/>
          <w:color w:val="000000"/>
        </w:rPr>
        <w:t xml:space="preserve">, </w:t>
      </w:r>
      <w:proofErr w:type="spellStart"/>
      <w:r w:rsidRPr="004824D7">
        <w:rPr>
          <w:rFonts w:ascii="Book Antiqua" w:eastAsia="Book Antiqua" w:hAnsi="Book Antiqua" w:cs="Book Antiqua"/>
          <w:color w:val="000000"/>
        </w:rPr>
        <w:t>Horby</w:t>
      </w:r>
      <w:proofErr w:type="spellEnd"/>
      <w:r w:rsidRPr="004824D7">
        <w:rPr>
          <w:rFonts w:ascii="Book Antiqua" w:eastAsia="Book Antiqua" w:hAnsi="Book Antiqua" w:cs="Book Antiqua"/>
          <w:color w:val="000000"/>
        </w:rPr>
        <w:t xml:space="preserve"> P, Lim WS, </w:t>
      </w:r>
      <w:proofErr w:type="spellStart"/>
      <w:r w:rsidRPr="004824D7">
        <w:rPr>
          <w:rFonts w:ascii="Book Antiqua" w:eastAsia="Book Antiqua" w:hAnsi="Book Antiqua" w:cs="Book Antiqua"/>
          <w:color w:val="000000"/>
        </w:rPr>
        <w:t>Emberson</w:t>
      </w:r>
      <w:proofErr w:type="spellEnd"/>
      <w:r w:rsidRPr="004824D7">
        <w:rPr>
          <w:rFonts w:ascii="Book Antiqua" w:eastAsia="Book Antiqua" w:hAnsi="Book Antiqua" w:cs="Book Antiqua"/>
          <w:color w:val="000000"/>
        </w:rPr>
        <w:t xml:space="preserve"> JR, </w:t>
      </w:r>
      <w:proofErr w:type="spellStart"/>
      <w:r w:rsidRPr="004824D7">
        <w:rPr>
          <w:rFonts w:ascii="Book Antiqua" w:eastAsia="Book Antiqua" w:hAnsi="Book Antiqua" w:cs="Book Antiqua"/>
          <w:color w:val="000000"/>
        </w:rPr>
        <w:t>Mafham</w:t>
      </w:r>
      <w:proofErr w:type="spellEnd"/>
      <w:r w:rsidRPr="004824D7">
        <w:rPr>
          <w:rFonts w:ascii="Book Antiqua" w:eastAsia="Book Antiqua" w:hAnsi="Book Antiqua" w:cs="Book Antiqua"/>
          <w:color w:val="000000"/>
        </w:rPr>
        <w:t xml:space="preserve"> M, Bell JL, </w:t>
      </w:r>
      <w:proofErr w:type="spellStart"/>
      <w:r w:rsidRPr="004824D7">
        <w:rPr>
          <w:rFonts w:ascii="Book Antiqua" w:eastAsia="Book Antiqua" w:hAnsi="Book Antiqua" w:cs="Book Antiqua"/>
          <w:color w:val="000000"/>
        </w:rPr>
        <w:t>Linsell</w:t>
      </w:r>
      <w:proofErr w:type="spellEnd"/>
      <w:r w:rsidRPr="004824D7">
        <w:rPr>
          <w:rFonts w:ascii="Book Antiqua" w:eastAsia="Book Antiqua" w:hAnsi="Book Antiqua" w:cs="Book Antiqua"/>
          <w:color w:val="000000"/>
        </w:rPr>
        <w:t xml:space="preserve"> L, </w:t>
      </w:r>
      <w:proofErr w:type="spellStart"/>
      <w:r w:rsidRPr="004824D7">
        <w:rPr>
          <w:rFonts w:ascii="Book Antiqua" w:eastAsia="Book Antiqua" w:hAnsi="Book Antiqua" w:cs="Book Antiqua"/>
          <w:color w:val="000000"/>
        </w:rPr>
        <w:t>Staplin</w:t>
      </w:r>
      <w:proofErr w:type="spellEnd"/>
      <w:r w:rsidRPr="004824D7">
        <w:rPr>
          <w:rFonts w:ascii="Book Antiqua" w:eastAsia="Book Antiqua" w:hAnsi="Book Antiqua" w:cs="Book Antiqua"/>
          <w:color w:val="000000"/>
        </w:rPr>
        <w:t xml:space="preserve"> N, </w:t>
      </w:r>
      <w:proofErr w:type="spellStart"/>
      <w:r w:rsidRPr="004824D7">
        <w:rPr>
          <w:rFonts w:ascii="Book Antiqua" w:eastAsia="Book Antiqua" w:hAnsi="Book Antiqua" w:cs="Book Antiqua"/>
          <w:color w:val="000000"/>
        </w:rPr>
        <w:t>Brightling</w:t>
      </w:r>
      <w:proofErr w:type="spellEnd"/>
      <w:r w:rsidRPr="004824D7">
        <w:rPr>
          <w:rFonts w:ascii="Book Antiqua" w:eastAsia="Book Antiqua" w:hAnsi="Book Antiqua" w:cs="Book Antiqua"/>
          <w:color w:val="000000"/>
        </w:rPr>
        <w:t xml:space="preserve"> C, </w:t>
      </w:r>
      <w:proofErr w:type="spellStart"/>
      <w:r w:rsidRPr="004824D7">
        <w:rPr>
          <w:rFonts w:ascii="Book Antiqua" w:eastAsia="Book Antiqua" w:hAnsi="Book Antiqua" w:cs="Book Antiqua"/>
          <w:color w:val="000000"/>
        </w:rPr>
        <w:t>Ustianowski</w:t>
      </w:r>
      <w:proofErr w:type="spellEnd"/>
      <w:r w:rsidRPr="004824D7">
        <w:rPr>
          <w:rFonts w:ascii="Book Antiqua" w:eastAsia="Book Antiqua" w:hAnsi="Book Antiqua" w:cs="Book Antiqua"/>
          <w:color w:val="000000"/>
        </w:rPr>
        <w:t xml:space="preserve"> A, </w:t>
      </w:r>
      <w:proofErr w:type="spellStart"/>
      <w:r w:rsidRPr="004824D7">
        <w:rPr>
          <w:rFonts w:ascii="Book Antiqua" w:eastAsia="Book Antiqua" w:hAnsi="Book Antiqua" w:cs="Book Antiqua"/>
          <w:color w:val="000000"/>
        </w:rPr>
        <w:t>Elmahi</w:t>
      </w:r>
      <w:proofErr w:type="spellEnd"/>
      <w:r w:rsidRPr="004824D7">
        <w:rPr>
          <w:rFonts w:ascii="Book Antiqua" w:eastAsia="Book Antiqua" w:hAnsi="Book Antiqua" w:cs="Book Antiqua"/>
          <w:color w:val="000000"/>
        </w:rPr>
        <w:t xml:space="preserve"> E, </w:t>
      </w:r>
      <w:proofErr w:type="spellStart"/>
      <w:r w:rsidRPr="004824D7">
        <w:rPr>
          <w:rFonts w:ascii="Book Antiqua" w:eastAsia="Book Antiqua" w:hAnsi="Book Antiqua" w:cs="Book Antiqua"/>
          <w:color w:val="000000"/>
        </w:rPr>
        <w:t>Prudon</w:t>
      </w:r>
      <w:proofErr w:type="spellEnd"/>
      <w:r w:rsidRPr="004824D7">
        <w:rPr>
          <w:rFonts w:ascii="Book Antiqua" w:eastAsia="Book Antiqua" w:hAnsi="Book Antiqua" w:cs="Book Antiqua"/>
          <w:color w:val="000000"/>
        </w:rPr>
        <w:t xml:space="preserve"> B, Green C, Felton T, Chadwick D, </w:t>
      </w:r>
      <w:proofErr w:type="spellStart"/>
      <w:r w:rsidRPr="004824D7">
        <w:rPr>
          <w:rFonts w:ascii="Book Antiqua" w:eastAsia="Book Antiqua" w:hAnsi="Book Antiqua" w:cs="Book Antiqua"/>
          <w:color w:val="000000"/>
        </w:rPr>
        <w:t>Rege</w:t>
      </w:r>
      <w:proofErr w:type="spellEnd"/>
      <w:r w:rsidRPr="004824D7">
        <w:rPr>
          <w:rFonts w:ascii="Book Antiqua" w:eastAsia="Book Antiqua" w:hAnsi="Book Antiqua" w:cs="Book Antiqua"/>
          <w:color w:val="000000"/>
        </w:rPr>
        <w:t xml:space="preserve"> K, </w:t>
      </w:r>
      <w:proofErr w:type="spellStart"/>
      <w:r w:rsidRPr="004824D7">
        <w:rPr>
          <w:rFonts w:ascii="Book Antiqua" w:eastAsia="Book Antiqua" w:hAnsi="Book Antiqua" w:cs="Book Antiqua"/>
          <w:color w:val="000000"/>
        </w:rPr>
        <w:t>Fegan</w:t>
      </w:r>
      <w:proofErr w:type="spellEnd"/>
      <w:r w:rsidRPr="004824D7">
        <w:rPr>
          <w:rFonts w:ascii="Book Antiqua" w:eastAsia="Book Antiqua" w:hAnsi="Book Antiqua" w:cs="Book Antiqua"/>
          <w:color w:val="000000"/>
        </w:rPr>
        <w:t xml:space="preserve"> C, Chappell LC, Faust SN, Jaki T, Jeffery K, Montgomery A, Rowan K, </w:t>
      </w:r>
      <w:proofErr w:type="spellStart"/>
      <w:r w:rsidRPr="004824D7">
        <w:rPr>
          <w:rFonts w:ascii="Book Antiqua" w:eastAsia="Book Antiqua" w:hAnsi="Book Antiqua" w:cs="Book Antiqua"/>
          <w:color w:val="000000"/>
        </w:rPr>
        <w:t>Juszczak</w:t>
      </w:r>
      <w:proofErr w:type="spellEnd"/>
      <w:r w:rsidRPr="004824D7">
        <w:rPr>
          <w:rFonts w:ascii="Book Antiqua" w:eastAsia="Book Antiqua" w:hAnsi="Book Antiqua" w:cs="Book Antiqua"/>
          <w:color w:val="000000"/>
        </w:rPr>
        <w:t xml:space="preserve"> E, Baillie JK, Haynes R, </w:t>
      </w:r>
      <w:proofErr w:type="spellStart"/>
      <w:r w:rsidRPr="004824D7">
        <w:rPr>
          <w:rFonts w:ascii="Book Antiqua" w:eastAsia="Book Antiqua" w:hAnsi="Book Antiqua" w:cs="Book Antiqua"/>
          <w:color w:val="000000"/>
        </w:rPr>
        <w:t>Landray</w:t>
      </w:r>
      <w:proofErr w:type="spellEnd"/>
      <w:r w:rsidRPr="004824D7">
        <w:rPr>
          <w:rFonts w:ascii="Book Antiqua" w:eastAsia="Book Antiqua" w:hAnsi="Book Antiqua" w:cs="Book Antiqua"/>
          <w:color w:val="000000"/>
        </w:rPr>
        <w:t xml:space="preserve"> MJ. Dexamethasone in Hospitalized Patients with Covid-19. </w:t>
      </w:r>
      <w:r w:rsidRPr="004824D7">
        <w:rPr>
          <w:rFonts w:ascii="Book Antiqua" w:eastAsia="Book Antiqua" w:hAnsi="Book Antiqua" w:cs="Book Antiqua"/>
          <w:i/>
          <w:iCs/>
          <w:color w:val="000000"/>
        </w:rPr>
        <w:t xml:space="preserve">N </w:t>
      </w:r>
      <w:proofErr w:type="spellStart"/>
      <w:r w:rsidRPr="004824D7">
        <w:rPr>
          <w:rFonts w:ascii="Book Antiqua" w:eastAsia="Book Antiqua" w:hAnsi="Book Antiqua" w:cs="Book Antiqua"/>
          <w:i/>
          <w:iCs/>
          <w:color w:val="000000"/>
        </w:rPr>
        <w:t>Engl</w:t>
      </w:r>
      <w:proofErr w:type="spellEnd"/>
      <w:r w:rsidRPr="004824D7">
        <w:rPr>
          <w:rFonts w:ascii="Book Antiqua" w:eastAsia="Book Antiqua" w:hAnsi="Book Antiqua" w:cs="Book Antiqua"/>
          <w:i/>
          <w:iCs/>
          <w:color w:val="000000"/>
        </w:rPr>
        <w:t xml:space="preserve"> J Med</w:t>
      </w:r>
      <w:r w:rsidRPr="004824D7">
        <w:rPr>
          <w:rFonts w:ascii="Book Antiqua" w:eastAsia="Book Antiqua" w:hAnsi="Book Antiqua" w:cs="Book Antiqua"/>
          <w:color w:val="000000"/>
        </w:rPr>
        <w:t xml:space="preserve"> 2021; </w:t>
      </w:r>
      <w:r w:rsidRPr="004824D7">
        <w:rPr>
          <w:rFonts w:ascii="Book Antiqua" w:eastAsia="Book Antiqua" w:hAnsi="Book Antiqua" w:cs="Book Antiqua"/>
          <w:b/>
          <w:bCs/>
          <w:color w:val="000000"/>
        </w:rPr>
        <w:t>384</w:t>
      </w:r>
      <w:r w:rsidRPr="004824D7">
        <w:rPr>
          <w:rFonts w:ascii="Book Antiqua" w:eastAsia="Book Antiqua" w:hAnsi="Book Antiqua" w:cs="Book Antiqua"/>
          <w:color w:val="000000"/>
        </w:rPr>
        <w:t>: 693-704 [PMID: 32678530 DOI: 10.1056/NEJMoa2021436]</w:t>
      </w:r>
    </w:p>
    <w:p w14:paraId="4122819C"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20 </w:t>
      </w:r>
      <w:r w:rsidRPr="004824D7">
        <w:rPr>
          <w:rFonts w:ascii="Book Antiqua" w:eastAsia="Book Antiqua" w:hAnsi="Book Antiqua" w:cs="Book Antiqua"/>
          <w:b/>
          <w:bCs/>
          <w:color w:val="000000"/>
        </w:rPr>
        <w:t>WHO Rapid Evidence Appraisal for COVID-19 Therapies (REACT) Working Group</w:t>
      </w:r>
      <w:r w:rsidRPr="004824D7">
        <w:rPr>
          <w:rFonts w:ascii="Book Antiqua" w:eastAsia="Book Antiqua" w:hAnsi="Book Antiqua" w:cs="Book Antiqua"/>
          <w:color w:val="000000"/>
        </w:rPr>
        <w:t xml:space="preserve">, Sterne JAC, Murthy S, Diaz JV, Slutsky AS, Villar J, Angus DC, </w:t>
      </w:r>
      <w:proofErr w:type="spellStart"/>
      <w:r w:rsidRPr="004824D7">
        <w:rPr>
          <w:rFonts w:ascii="Book Antiqua" w:eastAsia="Book Antiqua" w:hAnsi="Book Antiqua" w:cs="Book Antiqua"/>
          <w:color w:val="000000"/>
        </w:rPr>
        <w:t>Annane</w:t>
      </w:r>
      <w:proofErr w:type="spellEnd"/>
      <w:r w:rsidRPr="004824D7">
        <w:rPr>
          <w:rFonts w:ascii="Book Antiqua" w:eastAsia="Book Antiqua" w:hAnsi="Book Antiqua" w:cs="Book Antiqua"/>
          <w:color w:val="000000"/>
        </w:rPr>
        <w:t xml:space="preserve"> D, Azevedo LCP, Berwanger O, Cavalcanti AB, </w:t>
      </w:r>
      <w:proofErr w:type="spellStart"/>
      <w:r w:rsidRPr="004824D7">
        <w:rPr>
          <w:rFonts w:ascii="Book Antiqua" w:eastAsia="Book Antiqua" w:hAnsi="Book Antiqua" w:cs="Book Antiqua"/>
          <w:color w:val="000000"/>
        </w:rPr>
        <w:t>Dequin</w:t>
      </w:r>
      <w:proofErr w:type="spellEnd"/>
      <w:r w:rsidRPr="004824D7">
        <w:rPr>
          <w:rFonts w:ascii="Book Antiqua" w:eastAsia="Book Antiqua" w:hAnsi="Book Antiqua" w:cs="Book Antiqua"/>
          <w:color w:val="000000"/>
        </w:rPr>
        <w:t xml:space="preserve"> PF, Du B, </w:t>
      </w:r>
      <w:proofErr w:type="spellStart"/>
      <w:r w:rsidRPr="004824D7">
        <w:rPr>
          <w:rFonts w:ascii="Book Antiqua" w:eastAsia="Book Antiqua" w:hAnsi="Book Antiqua" w:cs="Book Antiqua"/>
          <w:color w:val="000000"/>
        </w:rPr>
        <w:t>Emberson</w:t>
      </w:r>
      <w:proofErr w:type="spellEnd"/>
      <w:r w:rsidRPr="004824D7">
        <w:rPr>
          <w:rFonts w:ascii="Book Antiqua" w:eastAsia="Book Antiqua" w:hAnsi="Book Antiqua" w:cs="Book Antiqua"/>
          <w:color w:val="000000"/>
        </w:rPr>
        <w:t xml:space="preserve"> J, Fisher D, </w:t>
      </w:r>
      <w:proofErr w:type="spellStart"/>
      <w:r w:rsidRPr="004824D7">
        <w:rPr>
          <w:rFonts w:ascii="Book Antiqua" w:eastAsia="Book Antiqua" w:hAnsi="Book Antiqua" w:cs="Book Antiqua"/>
          <w:color w:val="000000"/>
        </w:rPr>
        <w:t>Giraudeau</w:t>
      </w:r>
      <w:proofErr w:type="spellEnd"/>
      <w:r w:rsidRPr="004824D7">
        <w:rPr>
          <w:rFonts w:ascii="Book Antiqua" w:eastAsia="Book Antiqua" w:hAnsi="Book Antiqua" w:cs="Book Antiqua"/>
          <w:color w:val="000000"/>
        </w:rPr>
        <w:t xml:space="preserve"> B, </w:t>
      </w:r>
      <w:r w:rsidRPr="004824D7">
        <w:rPr>
          <w:rFonts w:ascii="Book Antiqua" w:eastAsia="Book Antiqua" w:hAnsi="Book Antiqua" w:cs="Book Antiqua"/>
          <w:color w:val="000000"/>
        </w:rPr>
        <w:lastRenderedPageBreak/>
        <w:t xml:space="preserve">Gordon AC, Granholm A, Green C, Haynes R, Heming N, Higgins JPT, </w:t>
      </w:r>
      <w:proofErr w:type="spellStart"/>
      <w:r w:rsidRPr="004824D7">
        <w:rPr>
          <w:rFonts w:ascii="Book Antiqua" w:eastAsia="Book Antiqua" w:hAnsi="Book Antiqua" w:cs="Book Antiqua"/>
          <w:color w:val="000000"/>
        </w:rPr>
        <w:t>Horby</w:t>
      </w:r>
      <w:proofErr w:type="spellEnd"/>
      <w:r w:rsidRPr="004824D7">
        <w:rPr>
          <w:rFonts w:ascii="Book Antiqua" w:eastAsia="Book Antiqua" w:hAnsi="Book Antiqua" w:cs="Book Antiqua"/>
          <w:color w:val="000000"/>
        </w:rPr>
        <w:t xml:space="preserve"> P, </w:t>
      </w:r>
      <w:proofErr w:type="spellStart"/>
      <w:r w:rsidRPr="004824D7">
        <w:rPr>
          <w:rFonts w:ascii="Book Antiqua" w:eastAsia="Book Antiqua" w:hAnsi="Book Antiqua" w:cs="Book Antiqua"/>
          <w:color w:val="000000"/>
        </w:rPr>
        <w:t>Jüni</w:t>
      </w:r>
      <w:proofErr w:type="spellEnd"/>
      <w:r w:rsidRPr="004824D7">
        <w:rPr>
          <w:rFonts w:ascii="Book Antiqua" w:eastAsia="Book Antiqua" w:hAnsi="Book Antiqua" w:cs="Book Antiqua"/>
          <w:color w:val="000000"/>
        </w:rPr>
        <w:t xml:space="preserve"> P, </w:t>
      </w:r>
      <w:proofErr w:type="spellStart"/>
      <w:r w:rsidRPr="004824D7">
        <w:rPr>
          <w:rFonts w:ascii="Book Antiqua" w:eastAsia="Book Antiqua" w:hAnsi="Book Antiqua" w:cs="Book Antiqua"/>
          <w:color w:val="000000"/>
        </w:rPr>
        <w:t>Landray</w:t>
      </w:r>
      <w:proofErr w:type="spellEnd"/>
      <w:r w:rsidRPr="004824D7">
        <w:rPr>
          <w:rFonts w:ascii="Book Antiqua" w:eastAsia="Book Antiqua" w:hAnsi="Book Antiqua" w:cs="Book Antiqua"/>
          <w:color w:val="000000"/>
        </w:rPr>
        <w:t xml:space="preserve"> MJ, Le Gouge A, Leclerc M, Lim WS, Machado FR, McArthur C, </w:t>
      </w:r>
      <w:proofErr w:type="spellStart"/>
      <w:r w:rsidRPr="004824D7">
        <w:rPr>
          <w:rFonts w:ascii="Book Antiqua" w:eastAsia="Book Antiqua" w:hAnsi="Book Antiqua" w:cs="Book Antiqua"/>
          <w:color w:val="000000"/>
        </w:rPr>
        <w:t>Meziani</w:t>
      </w:r>
      <w:proofErr w:type="spellEnd"/>
      <w:r w:rsidRPr="004824D7">
        <w:rPr>
          <w:rFonts w:ascii="Book Antiqua" w:eastAsia="Book Antiqua" w:hAnsi="Book Antiqua" w:cs="Book Antiqua"/>
          <w:color w:val="000000"/>
        </w:rPr>
        <w:t xml:space="preserve"> F, </w:t>
      </w:r>
      <w:proofErr w:type="spellStart"/>
      <w:r w:rsidRPr="004824D7">
        <w:rPr>
          <w:rFonts w:ascii="Book Antiqua" w:eastAsia="Book Antiqua" w:hAnsi="Book Antiqua" w:cs="Book Antiqua"/>
          <w:color w:val="000000"/>
        </w:rPr>
        <w:t>Møller</w:t>
      </w:r>
      <w:proofErr w:type="spellEnd"/>
      <w:r w:rsidRPr="004824D7">
        <w:rPr>
          <w:rFonts w:ascii="Book Antiqua" w:eastAsia="Book Antiqua" w:hAnsi="Book Antiqua" w:cs="Book Antiqua"/>
          <w:color w:val="000000"/>
        </w:rPr>
        <w:t xml:space="preserve"> MH, </w:t>
      </w:r>
      <w:proofErr w:type="spellStart"/>
      <w:r w:rsidRPr="004824D7">
        <w:rPr>
          <w:rFonts w:ascii="Book Antiqua" w:eastAsia="Book Antiqua" w:hAnsi="Book Antiqua" w:cs="Book Antiqua"/>
          <w:color w:val="000000"/>
        </w:rPr>
        <w:t>Perner</w:t>
      </w:r>
      <w:proofErr w:type="spellEnd"/>
      <w:r w:rsidRPr="004824D7">
        <w:rPr>
          <w:rFonts w:ascii="Book Antiqua" w:eastAsia="Book Antiqua" w:hAnsi="Book Antiqua" w:cs="Book Antiqua"/>
          <w:color w:val="000000"/>
        </w:rPr>
        <w:t xml:space="preserve"> A, Petersen MW, Savovic J, </w:t>
      </w:r>
      <w:proofErr w:type="spellStart"/>
      <w:r w:rsidRPr="004824D7">
        <w:rPr>
          <w:rFonts w:ascii="Book Antiqua" w:eastAsia="Book Antiqua" w:hAnsi="Book Antiqua" w:cs="Book Antiqua"/>
          <w:color w:val="000000"/>
        </w:rPr>
        <w:t>Tomazini</w:t>
      </w:r>
      <w:proofErr w:type="spellEnd"/>
      <w:r w:rsidRPr="004824D7">
        <w:rPr>
          <w:rFonts w:ascii="Book Antiqua" w:eastAsia="Book Antiqua" w:hAnsi="Book Antiqua" w:cs="Book Antiqua"/>
          <w:color w:val="000000"/>
        </w:rPr>
        <w:t xml:space="preserve"> B, </w:t>
      </w:r>
      <w:proofErr w:type="spellStart"/>
      <w:r w:rsidRPr="004824D7">
        <w:rPr>
          <w:rFonts w:ascii="Book Antiqua" w:eastAsia="Book Antiqua" w:hAnsi="Book Antiqua" w:cs="Book Antiqua"/>
          <w:color w:val="000000"/>
        </w:rPr>
        <w:t>Veiga</w:t>
      </w:r>
      <w:proofErr w:type="spellEnd"/>
      <w:r w:rsidRPr="004824D7">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sidRPr="004824D7">
        <w:rPr>
          <w:rFonts w:ascii="Book Antiqua" w:eastAsia="Book Antiqua" w:hAnsi="Book Antiqua" w:cs="Book Antiqua"/>
          <w:i/>
          <w:iCs/>
          <w:color w:val="000000"/>
        </w:rPr>
        <w:t>JAMA</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324</w:t>
      </w:r>
      <w:r w:rsidRPr="004824D7">
        <w:rPr>
          <w:rFonts w:ascii="Book Antiqua" w:eastAsia="Book Antiqua" w:hAnsi="Book Antiqua" w:cs="Book Antiqua"/>
          <w:color w:val="000000"/>
        </w:rPr>
        <w:t>: 1330-1341 [PMID: 32876694 DOI: 10.1001/jama.2020.17023]</w:t>
      </w:r>
    </w:p>
    <w:p w14:paraId="63D30274"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21 </w:t>
      </w:r>
      <w:r w:rsidRPr="004824D7">
        <w:rPr>
          <w:rFonts w:ascii="Book Antiqua" w:eastAsia="Book Antiqua" w:hAnsi="Book Antiqua" w:cs="Book Antiqua"/>
          <w:b/>
          <w:bCs/>
          <w:color w:val="000000"/>
        </w:rPr>
        <w:t>Feng Q</w:t>
      </w:r>
      <w:r w:rsidRPr="004824D7">
        <w:rPr>
          <w:rFonts w:ascii="Book Antiqua" w:eastAsia="Book Antiqua" w:hAnsi="Book Antiqua" w:cs="Book Antiqua"/>
          <w:color w:val="000000"/>
        </w:rPr>
        <w:t xml:space="preserve">, Zhou H, Zhang X, Liu X, Wang J, Zhang C, Ma X, Quan C, Zheng Z. Acarbose, as a potential drug, effectively blocked the dynamic metastasis of EV71 from the intestine to the whole body. </w:t>
      </w:r>
      <w:r w:rsidRPr="004824D7">
        <w:rPr>
          <w:rFonts w:ascii="Book Antiqua" w:eastAsia="Book Antiqua" w:hAnsi="Book Antiqua" w:cs="Book Antiqua"/>
          <w:i/>
          <w:iCs/>
          <w:color w:val="000000"/>
        </w:rPr>
        <w:t xml:space="preserve">Infect Genet </w:t>
      </w:r>
      <w:proofErr w:type="spellStart"/>
      <w:r w:rsidRPr="004824D7">
        <w:rPr>
          <w:rFonts w:ascii="Book Antiqua" w:eastAsia="Book Antiqua" w:hAnsi="Book Antiqua" w:cs="Book Antiqua"/>
          <w:i/>
          <w:iCs/>
          <w:color w:val="000000"/>
        </w:rPr>
        <w:t>Evol</w:t>
      </w:r>
      <w:proofErr w:type="spellEnd"/>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81</w:t>
      </w:r>
      <w:r w:rsidRPr="004824D7">
        <w:rPr>
          <w:rFonts w:ascii="Book Antiqua" w:eastAsia="Book Antiqua" w:hAnsi="Book Antiqua" w:cs="Book Antiqua"/>
          <w:color w:val="000000"/>
        </w:rPr>
        <w:t>: 104210 [PMID: 32004757 DOI: 10.1016/j.meegid.2020.104210]</w:t>
      </w:r>
    </w:p>
    <w:p w14:paraId="3112129A"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22 </w:t>
      </w:r>
      <w:r w:rsidRPr="004824D7">
        <w:rPr>
          <w:rFonts w:ascii="Book Antiqua" w:eastAsia="Book Antiqua" w:hAnsi="Book Antiqua" w:cs="Book Antiqua"/>
          <w:b/>
          <w:bCs/>
          <w:color w:val="000000"/>
        </w:rPr>
        <w:t>Dang M</w:t>
      </w:r>
      <w:r w:rsidRPr="004824D7">
        <w:rPr>
          <w:rFonts w:ascii="Book Antiqua" w:eastAsia="Book Antiqua" w:hAnsi="Book Antiqua" w:cs="Book Antiqua"/>
          <w:color w:val="000000"/>
        </w:rPr>
        <w:t xml:space="preserve">, Wang X, Wang Q, Wang Y, Lin J, Sun Y, Li X, Zhang L, Lou Z, Wang J, Rao Z. Molecular mechanism of SCARB2-mediated attachment and uncoating of EV71. </w:t>
      </w:r>
      <w:r w:rsidRPr="004824D7">
        <w:rPr>
          <w:rFonts w:ascii="Book Antiqua" w:eastAsia="Book Antiqua" w:hAnsi="Book Antiqua" w:cs="Book Antiqua"/>
          <w:i/>
          <w:iCs/>
          <w:color w:val="000000"/>
        </w:rPr>
        <w:t>Protein Cell</w:t>
      </w:r>
      <w:r w:rsidRPr="004824D7">
        <w:rPr>
          <w:rFonts w:ascii="Book Antiqua" w:eastAsia="Book Antiqua" w:hAnsi="Book Antiqua" w:cs="Book Antiqua"/>
          <w:color w:val="000000"/>
        </w:rPr>
        <w:t xml:space="preserve"> 2014; </w:t>
      </w:r>
      <w:r w:rsidRPr="004824D7">
        <w:rPr>
          <w:rFonts w:ascii="Book Antiqua" w:eastAsia="Book Antiqua" w:hAnsi="Book Antiqua" w:cs="Book Antiqua"/>
          <w:b/>
          <w:bCs/>
          <w:color w:val="000000"/>
        </w:rPr>
        <w:t>5</w:t>
      </w:r>
      <w:r w:rsidRPr="004824D7">
        <w:rPr>
          <w:rFonts w:ascii="Book Antiqua" w:eastAsia="Book Antiqua" w:hAnsi="Book Antiqua" w:cs="Book Antiqua"/>
          <w:color w:val="000000"/>
        </w:rPr>
        <w:t>: 692-703 [PMID: 24986489 DOI: 10.1007/s13238-014-0087-3]</w:t>
      </w:r>
    </w:p>
    <w:p w14:paraId="1D607E75"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23 </w:t>
      </w:r>
      <w:r w:rsidRPr="004824D7">
        <w:rPr>
          <w:rFonts w:ascii="Book Antiqua" w:eastAsia="Book Antiqua" w:hAnsi="Book Antiqua" w:cs="Book Antiqua"/>
          <w:b/>
          <w:bCs/>
          <w:color w:val="000000"/>
        </w:rPr>
        <w:t>Zhou P</w:t>
      </w:r>
      <w:r w:rsidRPr="004824D7">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4824D7">
        <w:rPr>
          <w:rFonts w:ascii="Book Antiqua" w:eastAsia="Book Antiqua" w:hAnsi="Book Antiqua" w:cs="Book Antiqua"/>
          <w:i/>
          <w:iCs/>
          <w:color w:val="000000"/>
        </w:rPr>
        <w:t>Nature</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579</w:t>
      </w:r>
      <w:r w:rsidRPr="004824D7">
        <w:rPr>
          <w:rFonts w:ascii="Book Antiqua" w:eastAsia="Book Antiqua" w:hAnsi="Book Antiqua" w:cs="Book Antiqua"/>
          <w:color w:val="000000"/>
        </w:rPr>
        <w:t>: 270-273 [PMID: 32015507 DOI: 10.1038/s41586-020-2012-7]</w:t>
      </w:r>
    </w:p>
    <w:p w14:paraId="19E0002F"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24 </w:t>
      </w:r>
      <w:r w:rsidRPr="004824D7">
        <w:rPr>
          <w:rFonts w:ascii="Book Antiqua" w:eastAsia="Book Antiqua" w:hAnsi="Book Antiqua" w:cs="Book Antiqua"/>
          <w:b/>
          <w:bCs/>
          <w:color w:val="000000"/>
        </w:rPr>
        <w:t>Yan R</w:t>
      </w:r>
      <w:r w:rsidRPr="004824D7">
        <w:rPr>
          <w:rFonts w:ascii="Book Antiqua" w:eastAsia="Book Antiqua" w:hAnsi="Book Antiqua" w:cs="Book Antiqua"/>
          <w:color w:val="000000"/>
        </w:rPr>
        <w:t xml:space="preserve">, Zhang Y, Li Y, Xia L, Guo Y, Zhou Q. Structural basis for the recognition of SARS-CoV-2 by full-length human ACE2. </w:t>
      </w:r>
      <w:r w:rsidRPr="004824D7">
        <w:rPr>
          <w:rFonts w:ascii="Book Antiqua" w:eastAsia="Book Antiqua" w:hAnsi="Book Antiqua" w:cs="Book Antiqua"/>
          <w:i/>
          <w:iCs/>
          <w:color w:val="000000"/>
        </w:rPr>
        <w:t>Science</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367</w:t>
      </w:r>
      <w:r w:rsidRPr="004824D7">
        <w:rPr>
          <w:rFonts w:ascii="Book Antiqua" w:eastAsia="Book Antiqua" w:hAnsi="Book Antiqua" w:cs="Book Antiqua"/>
          <w:color w:val="000000"/>
        </w:rPr>
        <w:t>: 1444-1448 [PMID: 32132184 DOI: 10.1126/</w:t>
      </w:r>
      <w:proofErr w:type="gramStart"/>
      <w:r w:rsidRPr="004824D7">
        <w:rPr>
          <w:rFonts w:ascii="Book Antiqua" w:eastAsia="Book Antiqua" w:hAnsi="Book Antiqua" w:cs="Book Antiqua"/>
          <w:color w:val="000000"/>
        </w:rPr>
        <w:t>science.abb</w:t>
      </w:r>
      <w:proofErr w:type="gramEnd"/>
      <w:r w:rsidRPr="004824D7">
        <w:rPr>
          <w:rFonts w:ascii="Book Antiqua" w:eastAsia="Book Antiqua" w:hAnsi="Book Antiqua" w:cs="Book Antiqua"/>
          <w:color w:val="000000"/>
        </w:rPr>
        <w:t>2762]</w:t>
      </w:r>
    </w:p>
    <w:p w14:paraId="4173CEF6"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25 </w:t>
      </w:r>
      <w:r w:rsidRPr="004824D7">
        <w:rPr>
          <w:rFonts w:ascii="Book Antiqua" w:eastAsia="Book Antiqua" w:hAnsi="Book Antiqua" w:cs="Book Antiqua"/>
          <w:b/>
          <w:bCs/>
          <w:color w:val="000000"/>
        </w:rPr>
        <w:t>Watanabe Y</w:t>
      </w:r>
      <w:r w:rsidRPr="004824D7">
        <w:rPr>
          <w:rFonts w:ascii="Book Antiqua" w:eastAsia="Book Antiqua" w:hAnsi="Book Antiqua" w:cs="Book Antiqua"/>
          <w:color w:val="000000"/>
        </w:rPr>
        <w:t xml:space="preserve">, Allen JD, </w:t>
      </w:r>
      <w:proofErr w:type="spellStart"/>
      <w:r w:rsidRPr="004824D7">
        <w:rPr>
          <w:rFonts w:ascii="Book Antiqua" w:eastAsia="Book Antiqua" w:hAnsi="Book Antiqua" w:cs="Book Antiqua"/>
          <w:color w:val="000000"/>
        </w:rPr>
        <w:t>Wrapp</w:t>
      </w:r>
      <w:proofErr w:type="spellEnd"/>
      <w:r w:rsidRPr="004824D7">
        <w:rPr>
          <w:rFonts w:ascii="Book Antiqua" w:eastAsia="Book Antiqua" w:hAnsi="Book Antiqua" w:cs="Book Antiqua"/>
          <w:color w:val="000000"/>
        </w:rPr>
        <w:t xml:space="preserve"> D, McLellan JS, Crispin M. Site-specific glycan analysis of the SARS-CoV-2 spike. </w:t>
      </w:r>
      <w:r w:rsidRPr="004824D7">
        <w:rPr>
          <w:rFonts w:ascii="Book Antiqua" w:eastAsia="Book Antiqua" w:hAnsi="Book Antiqua" w:cs="Book Antiqua"/>
          <w:i/>
          <w:iCs/>
          <w:color w:val="000000"/>
        </w:rPr>
        <w:t>Science</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369</w:t>
      </w:r>
      <w:r w:rsidRPr="004824D7">
        <w:rPr>
          <w:rFonts w:ascii="Book Antiqua" w:eastAsia="Book Antiqua" w:hAnsi="Book Antiqua" w:cs="Book Antiqua"/>
          <w:color w:val="000000"/>
        </w:rPr>
        <w:t>: 330-333 [PMID: 32366695 DOI: 10.1126/</w:t>
      </w:r>
      <w:proofErr w:type="gramStart"/>
      <w:r w:rsidRPr="004824D7">
        <w:rPr>
          <w:rFonts w:ascii="Book Antiqua" w:eastAsia="Book Antiqua" w:hAnsi="Book Antiqua" w:cs="Book Antiqua"/>
          <w:color w:val="000000"/>
        </w:rPr>
        <w:t>science.abb</w:t>
      </w:r>
      <w:proofErr w:type="gramEnd"/>
      <w:r w:rsidRPr="004824D7">
        <w:rPr>
          <w:rFonts w:ascii="Book Antiqua" w:eastAsia="Book Antiqua" w:hAnsi="Book Antiqua" w:cs="Book Antiqua"/>
          <w:color w:val="000000"/>
        </w:rPr>
        <w:t>9983]</w:t>
      </w:r>
    </w:p>
    <w:p w14:paraId="12D77C93"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26 </w:t>
      </w:r>
      <w:proofErr w:type="spellStart"/>
      <w:r w:rsidRPr="004824D7">
        <w:rPr>
          <w:rFonts w:ascii="Book Antiqua" w:eastAsia="Book Antiqua" w:hAnsi="Book Antiqua" w:cs="Book Antiqua"/>
          <w:b/>
          <w:bCs/>
          <w:color w:val="000000"/>
        </w:rPr>
        <w:t>Alifano</w:t>
      </w:r>
      <w:proofErr w:type="spellEnd"/>
      <w:r w:rsidRPr="004824D7">
        <w:rPr>
          <w:rFonts w:ascii="Book Antiqua" w:eastAsia="Book Antiqua" w:hAnsi="Book Antiqua" w:cs="Book Antiqua"/>
          <w:b/>
          <w:bCs/>
          <w:color w:val="000000"/>
        </w:rPr>
        <w:t xml:space="preserve"> M</w:t>
      </w:r>
      <w:r w:rsidRPr="004824D7">
        <w:rPr>
          <w:rFonts w:ascii="Book Antiqua" w:eastAsia="Book Antiqua" w:hAnsi="Book Antiqua" w:cs="Book Antiqua"/>
          <w:color w:val="000000"/>
        </w:rPr>
        <w:t xml:space="preserve">, </w:t>
      </w:r>
      <w:proofErr w:type="spellStart"/>
      <w:r w:rsidRPr="004824D7">
        <w:rPr>
          <w:rFonts w:ascii="Book Antiqua" w:eastAsia="Book Antiqua" w:hAnsi="Book Antiqua" w:cs="Book Antiqua"/>
          <w:color w:val="000000"/>
        </w:rPr>
        <w:t>Alifano</w:t>
      </w:r>
      <w:proofErr w:type="spellEnd"/>
      <w:r w:rsidRPr="004824D7">
        <w:rPr>
          <w:rFonts w:ascii="Book Antiqua" w:eastAsia="Book Antiqua" w:hAnsi="Book Antiqua" w:cs="Book Antiqua"/>
          <w:color w:val="000000"/>
        </w:rPr>
        <w:t xml:space="preserve"> P, </w:t>
      </w:r>
      <w:proofErr w:type="spellStart"/>
      <w:r w:rsidRPr="004824D7">
        <w:rPr>
          <w:rFonts w:ascii="Book Antiqua" w:eastAsia="Book Antiqua" w:hAnsi="Book Antiqua" w:cs="Book Antiqua"/>
          <w:color w:val="000000"/>
        </w:rPr>
        <w:t>Forgez</w:t>
      </w:r>
      <w:proofErr w:type="spellEnd"/>
      <w:r w:rsidRPr="004824D7">
        <w:rPr>
          <w:rFonts w:ascii="Book Antiqua" w:eastAsia="Book Antiqua" w:hAnsi="Book Antiqua" w:cs="Book Antiqua"/>
          <w:color w:val="000000"/>
        </w:rPr>
        <w:t xml:space="preserve"> P, </w:t>
      </w:r>
      <w:proofErr w:type="spellStart"/>
      <w:r w:rsidRPr="004824D7">
        <w:rPr>
          <w:rFonts w:ascii="Book Antiqua" w:eastAsia="Book Antiqua" w:hAnsi="Book Antiqua" w:cs="Book Antiqua"/>
          <w:color w:val="000000"/>
        </w:rPr>
        <w:t>Iannelli</w:t>
      </w:r>
      <w:proofErr w:type="spellEnd"/>
      <w:r w:rsidRPr="004824D7">
        <w:rPr>
          <w:rFonts w:ascii="Book Antiqua" w:eastAsia="Book Antiqua" w:hAnsi="Book Antiqua" w:cs="Book Antiqua"/>
          <w:color w:val="000000"/>
        </w:rPr>
        <w:t xml:space="preserve"> A. Renin-angiotensin system at the heart of COVID-19 pandemic. </w:t>
      </w:r>
      <w:proofErr w:type="spellStart"/>
      <w:r w:rsidRPr="004824D7">
        <w:rPr>
          <w:rFonts w:ascii="Book Antiqua" w:eastAsia="Book Antiqua" w:hAnsi="Book Antiqua" w:cs="Book Antiqua"/>
          <w:i/>
          <w:iCs/>
          <w:color w:val="000000"/>
        </w:rPr>
        <w:t>Biochimie</w:t>
      </w:r>
      <w:proofErr w:type="spellEnd"/>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174</w:t>
      </w:r>
      <w:r w:rsidRPr="004824D7">
        <w:rPr>
          <w:rFonts w:ascii="Book Antiqua" w:eastAsia="Book Antiqua" w:hAnsi="Book Antiqua" w:cs="Book Antiqua"/>
          <w:color w:val="000000"/>
        </w:rPr>
        <w:t>: 30-33 [PMID: 32305506 DOI: 10.1016/j.biochi.2020.04.008]</w:t>
      </w:r>
    </w:p>
    <w:p w14:paraId="6FD2D8A2"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27 </w:t>
      </w:r>
      <w:r w:rsidRPr="004824D7">
        <w:rPr>
          <w:rFonts w:ascii="Book Antiqua" w:eastAsia="Book Antiqua" w:hAnsi="Book Antiqua" w:cs="Book Antiqua"/>
          <w:b/>
          <w:bCs/>
          <w:color w:val="000000"/>
        </w:rPr>
        <w:t>Gu Y</w:t>
      </w:r>
      <w:r w:rsidRPr="004824D7">
        <w:rPr>
          <w:rFonts w:ascii="Book Antiqua" w:eastAsia="Book Antiqua" w:hAnsi="Book Antiqua" w:cs="Book Antiqua"/>
          <w:color w:val="000000"/>
        </w:rPr>
        <w:t xml:space="preserve">, Wang X, Li J, Zhang Y, Zhong H, Liu R, Zhang D, Feng Q, </w:t>
      </w:r>
      <w:proofErr w:type="spellStart"/>
      <w:r w:rsidRPr="004824D7">
        <w:rPr>
          <w:rFonts w:ascii="Book Antiqua" w:eastAsia="Book Antiqua" w:hAnsi="Book Antiqua" w:cs="Book Antiqua"/>
          <w:color w:val="000000"/>
        </w:rPr>
        <w:t>Xie</w:t>
      </w:r>
      <w:proofErr w:type="spellEnd"/>
      <w:r w:rsidRPr="004824D7">
        <w:rPr>
          <w:rFonts w:ascii="Book Antiqua" w:eastAsia="Book Antiqua" w:hAnsi="Book Antiqua" w:cs="Book Antiqua"/>
          <w:color w:val="000000"/>
        </w:rPr>
        <w:t xml:space="preserve"> X, Hong J, Ren H, Liu W, Ma J, </w:t>
      </w:r>
      <w:proofErr w:type="spellStart"/>
      <w:r w:rsidRPr="004824D7">
        <w:rPr>
          <w:rFonts w:ascii="Book Antiqua" w:eastAsia="Book Antiqua" w:hAnsi="Book Antiqua" w:cs="Book Antiqua"/>
          <w:color w:val="000000"/>
        </w:rPr>
        <w:t>Su</w:t>
      </w:r>
      <w:proofErr w:type="spellEnd"/>
      <w:r w:rsidRPr="004824D7">
        <w:rPr>
          <w:rFonts w:ascii="Book Antiqua" w:eastAsia="Book Antiqua" w:hAnsi="Book Antiqua" w:cs="Book Antiqua"/>
          <w:color w:val="000000"/>
        </w:rPr>
        <w:t xml:space="preserve"> Q, Zhang H, Yang J, Wang X, Zhao X, Gu W, Bi Y, Peng Y, Xu X, Xia </w:t>
      </w:r>
      <w:r w:rsidRPr="004824D7">
        <w:rPr>
          <w:rFonts w:ascii="Book Antiqua" w:eastAsia="Book Antiqua" w:hAnsi="Book Antiqua" w:cs="Book Antiqua"/>
          <w:color w:val="000000"/>
        </w:rPr>
        <w:lastRenderedPageBreak/>
        <w:t xml:space="preserve">H, Li F, Xu X, Yang H, Xu G, Madsen L, Kristiansen K, Ning G, Wang W. Analyses of gut microbiota and plasma bile acids enable stratification of patients for antidiabetic treatment. </w:t>
      </w:r>
      <w:r w:rsidRPr="004824D7">
        <w:rPr>
          <w:rFonts w:ascii="Book Antiqua" w:eastAsia="Book Antiqua" w:hAnsi="Book Antiqua" w:cs="Book Antiqua"/>
          <w:i/>
          <w:iCs/>
          <w:color w:val="000000"/>
        </w:rPr>
        <w:t xml:space="preserve">Nat </w:t>
      </w:r>
      <w:proofErr w:type="spellStart"/>
      <w:r w:rsidRPr="004824D7">
        <w:rPr>
          <w:rFonts w:ascii="Book Antiqua" w:eastAsia="Book Antiqua" w:hAnsi="Book Antiqua" w:cs="Book Antiqua"/>
          <w:i/>
          <w:iCs/>
          <w:color w:val="000000"/>
        </w:rPr>
        <w:t>Commun</w:t>
      </w:r>
      <w:proofErr w:type="spellEnd"/>
      <w:r w:rsidRPr="004824D7">
        <w:rPr>
          <w:rFonts w:ascii="Book Antiqua" w:eastAsia="Book Antiqua" w:hAnsi="Book Antiqua" w:cs="Book Antiqua"/>
          <w:color w:val="000000"/>
        </w:rPr>
        <w:t xml:space="preserve"> 2017; </w:t>
      </w:r>
      <w:r w:rsidRPr="004824D7">
        <w:rPr>
          <w:rFonts w:ascii="Book Antiqua" w:eastAsia="Book Antiqua" w:hAnsi="Book Antiqua" w:cs="Book Antiqua"/>
          <w:b/>
          <w:bCs/>
          <w:color w:val="000000"/>
        </w:rPr>
        <w:t>8</w:t>
      </w:r>
      <w:r w:rsidRPr="004824D7">
        <w:rPr>
          <w:rFonts w:ascii="Book Antiqua" w:eastAsia="Book Antiqua" w:hAnsi="Book Antiqua" w:cs="Book Antiqua"/>
          <w:color w:val="000000"/>
        </w:rPr>
        <w:t>: 1785 [PMID: 29176714 DOI: 10.1038/s41467-017-01682-2]</w:t>
      </w:r>
    </w:p>
    <w:p w14:paraId="06CDB8C4"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28 </w:t>
      </w:r>
      <w:proofErr w:type="spellStart"/>
      <w:r w:rsidRPr="004824D7">
        <w:rPr>
          <w:rFonts w:ascii="Book Antiqua" w:eastAsia="Book Antiqua" w:hAnsi="Book Antiqua" w:cs="Book Antiqua"/>
          <w:b/>
          <w:bCs/>
          <w:color w:val="000000"/>
        </w:rPr>
        <w:t>Zuo</w:t>
      </w:r>
      <w:proofErr w:type="spellEnd"/>
      <w:r w:rsidRPr="004824D7">
        <w:rPr>
          <w:rFonts w:ascii="Book Antiqua" w:eastAsia="Book Antiqua" w:hAnsi="Book Antiqua" w:cs="Book Antiqua"/>
          <w:b/>
          <w:bCs/>
          <w:color w:val="000000"/>
        </w:rPr>
        <w:t xml:space="preserve"> T</w:t>
      </w:r>
      <w:r w:rsidRPr="004824D7">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4824D7">
        <w:rPr>
          <w:rFonts w:ascii="Book Antiqua" w:eastAsia="Book Antiqua" w:hAnsi="Book Antiqua" w:cs="Book Antiqua"/>
          <w:i/>
          <w:iCs/>
          <w:color w:val="000000"/>
        </w:rPr>
        <w:t>Gastroenterology</w:t>
      </w:r>
      <w:r w:rsidRPr="004824D7">
        <w:rPr>
          <w:rFonts w:ascii="Book Antiqua" w:eastAsia="Book Antiqua" w:hAnsi="Book Antiqua" w:cs="Book Antiqua"/>
          <w:color w:val="000000"/>
        </w:rPr>
        <w:t xml:space="preserve"> 2020; </w:t>
      </w:r>
      <w:r w:rsidRPr="004824D7">
        <w:rPr>
          <w:rFonts w:ascii="Book Antiqua" w:eastAsia="Book Antiqua" w:hAnsi="Book Antiqua" w:cs="Book Antiqua"/>
          <w:b/>
          <w:bCs/>
          <w:color w:val="000000"/>
        </w:rPr>
        <w:t>159</w:t>
      </w:r>
      <w:r w:rsidRPr="004824D7">
        <w:rPr>
          <w:rFonts w:ascii="Book Antiqua" w:eastAsia="Book Antiqua" w:hAnsi="Book Antiqua" w:cs="Book Antiqua"/>
          <w:color w:val="000000"/>
        </w:rPr>
        <w:t>: 944-955.e8 [PMID: 32442562 DOI: 10.1053/j.gastro.2020.05.048]</w:t>
      </w:r>
    </w:p>
    <w:p w14:paraId="1D35D8B3" w14:textId="77777777" w:rsidR="00973F60" w:rsidRPr="004824D7"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29 </w:t>
      </w:r>
      <w:r w:rsidRPr="004824D7">
        <w:rPr>
          <w:rFonts w:ascii="Book Antiqua" w:eastAsia="Book Antiqua" w:hAnsi="Book Antiqua" w:cs="Book Antiqua"/>
          <w:b/>
          <w:bCs/>
          <w:color w:val="000000"/>
        </w:rPr>
        <w:t>Au Yeung SL</w:t>
      </w:r>
      <w:r w:rsidRPr="004824D7">
        <w:rPr>
          <w:rFonts w:ascii="Book Antiqua" w:eastAsia="Book Antiqua" w:hAnsi="Book Antiqua" w:cs="Book Antiqua"/>
          <w:color w:val="000000"/>
        </w:rPr>
        <w:t xml:space="preserve">, Luo S, Schooling CM. The impact of GDF-15, a biomarker for metformin, on the risk of coronary artery disease, breast and colorectal cancer, and type 2 diabetes and metabolic traits: a Mendelian </w:t>
      </w:r>
      <w:proofErr w:type="spellStart"/>
      <w:r w:rsidRPr="004824D7">
        <w:rPr>
          <w:rFonts w:ascii="Book Antiqua" w:eastAsia="Book Antiqua" w:hAnsi="Book Antiqua" w:cs="Book Antiqua"/>
          <w:color w:val="000000"/>
        </w:rPr>
        <w:t>randomisation</w:t>
      </w:r>
      <w:proofErr w:type="spellEnd"/>
      <w:r w:rsidRPr="004824D7">
        <w:rPr>
          <w:rFonts w:ascii="Book Antiqua" w:eastAsia="Book Antiqua" w:hAnsi="Book Antiqua" w:cs="Book Antiqua"/>
          <w:color w:val="000000"/>
        </w:rPr>
        <w:t xml:space="preserve"> study. </w:t>
      </w:r>
      <w:proofErr w:type="spellStart"/>
      <w:r w:rsidRPr="004824D7">
        <w:rPr>
          <w:rFonts w:ascii="Book Antiqua" w:eastAsia="Book Antiqua" w:hAnsi="Book Antiqua" w:cs="Book Antiqua"/>
          <w:i/>
          <w:iCs/>
          <w:color w:val="000000"/>
        </w:rPr>
        <w:t>Diabetologia</w:t>
      </w:r>
      <w:proofErr w:type="spellEnd"/>
      <w:r w:rsidRPr="004824D7">
        <w:rPr>
          <w:rFonts w:ascii="Book Antiqua" w:eastAsia="Book Antiqua" w:hAnsi="Book Antiqua" w:cs="Book Antiqua"/>
          <w:color w:val="000000"/>
        </w:rPr>
        <w:t xml:space="preserve"> 2019; </w:t>
      </w:r>
      <w:r w:rsidRPr="004824D7">
        <w:rPr>
          <w:rFonts w:ascii="Book Antiqua" w:eastAsia="Book Antiqua" w:hAnsi="Book Antiqua" w:cs="Book Antiqua"/>
          <w:b/>
          <w:bCs/>
          <w:color w:val="000000"/>
        </w:rPr>
        <w:t>62</w:t>
      </w:r>
      <w:r w:rsidRPr="004824D7">
        <w:rPr>
          <w:rFonts w:ascii="Book Antiqua" w:eastAsia="Book Antiqua" w:hAnsi="Book Antiqua" w:cs="Book Antiqua"/>
          <w:color w:val="000000"/>
        </w:rPr>
        <w:t>: 1638-1646 [PMID: 31161347 DOI: 10.1007/s00125-019-4913-2]</w:t>
      </w:r>
    </w:p>
    <w:p w14:paraId="35C705EC" w14:textId="77777777" w:rsidR="00973F60" w:rsidRPr="000E1E31" w:rsidRDefault="00E25AD1">
      <w:pPr>
        <w:snapToGrid w:val="0"/>
        <w:spacing w:line="360" w:lineRule="auto"/>
        <w:jc w:val="both"/>
        <w:rPr>
          <w:rFonts w:ascii="Book Antiqua" w:hAnsi="Book Antiqua"/>
        </w:rPr>
      </w:pPr>
      <w:r w:rsidRPr="004824D7">
        <w:rPr>
          <w:rFonts w:ascii="Book Antiqua" w:eastAsia="Book Antiqua" w:hAnsi="Book Antiqua" w:cs="Book Antiqua"/>
          <w:color w:val="000000"/>
        </w:rPr>
        <w:t xml:space="preserve">30 </w:t>
      </w:r>
      <w:r w:rsidRPr="004824D7">
        <w:rPr>
          <w:rFonts w:ascii="Book Antiqua" w:eastAsia="Book Antiqua" w:hAnsi="Book Antiqua" w:cs="Book Antiqua"/>
          <w:b/>
          <w:bCs/>
          <w:color w:val="000000"/>
        </w:rPr>
        <w:t>Zhang J</w:t>
      </w:r>
      <w:r w:rsidRPr="004824D7">
        <w:rPr>
          <w:rFonts w:ascii="Book Antiqua" w:eastAsia="Book Antiqua" w:hAnsi="Book Antiqua" w:cs="Book Antiqua"/>
          <w:color w:val="000000"/>
        </w:rPr>
        <w:t xml:space="preserve">, Dong J, Martin M, He M, </w:t>
      </w:r>
      <w:proofErr w:type="spellStart"/>
      <w:r w:rsidRPr="004824D7">
        <w:rPr>
          <w:rFonts w:ascii="Book Antiqua" w:eastAsia="Book Antiqua" w:hAnsi="Book Antiqua" w:cs="Book Antiqua"/>
          <w:color w:val="000000"/>
        </w:rPr>
        <w:t>Gongol</w:t>
      </w:r>
      <w:proofErr w:type="spellEnd"/>
      <w:r w:rsidRPr="004824D7">
        <w:rPr>
          <w:rFonts w:ascii="Book Antiqua" w:eastAsia="Book Antiqua" w:hAnsi="Book Antiqua" w:cs="Book Antiqua"/>
          <w:color w:val="000000"/>
        </w:rPr>
        <w:t xml:space="preserve"> B, Marin TL, Chen L, Shi X, Yin Y, Shang F, Wu Y, Huang HY, Zhang J, Zhang Y, Kang J, Moya EA, Huang HD, Powell FL, Chen Z, </w:t>
      </w:r>
      <w:proofErr w:type="spellStart"/>
      <w:r w:rsidRPr="004824D7">
        <w:rPr>
          <w:rFonts w:ascii="Book Antiqua" w:eastAsia="Book Antiqua" w:hAnsi="Book Antiqua" w:cs="Book Antiqua"/>
          <w:color w:val="000000"/>
        </w:rPr>
        <w:t>Thistlethwaite</w:t>
      </w:r>
      <w:proofErr w:type="spellEnd"/>
      <w:r w:rsidRPr="004824D7">
        <w:rPr>
          <w:rFonts w:ascii="Book Antiqua" w:eastAsia="Book Antiqua" w:hAnsi="Book Antiqua" w:cs="Book Antiqua"/>
          <w:color w:val="000000"/>
        </w:rPr>
        <w:t xml:space="preserve"> PA, Yuan ZY, </w:t>
      </w:r>
      <w:proofErr w:type="spellStart"/>
      <w:r w:rsidRPr="004824D7">
        <w:rPr>
          <w:rFonts w:ascii="Book Antiqua" w:eastAsia="Book Antiqua" w:hAnsi="Book Antiqua" w:cs="Book Antiqua"/>
          <w:color w:val="000000"/>
        </w:rPr>
        <w:t>Shyy</w:t>
      </w:r>
      <w:proofErr w:type="spellEnd"/>
      <w:r w:rsidRPr="004824D7">
        <w:rPr>
          <w:rFonts w:ascii="Book Antiqua" w:eastAsia="Book Antiqua" w:hAnsi="Book Antiqua" w:cs="Book Antiqua"/>
          <w:color w:val="000000"/>
        </w:rPr>
        <w:t xml:space="preserve"> JY. AMP-activated Protein Kinase Phosphorylation of Angiotensin-Converting Enzyme 2 in Endothelium Mitigates Pulmonary Hypertension. </w:t>
      </w:r>
      <w:r w:rsidRPr="004824D7">
        <w:rPr>
          <w:rFonts w:ascii="Book Antiqua" w:eastAsia="Book Antiqua" w:hAnsi="Book Antiqua" w:cs="Book Antiqua"/>
          <w:i/>
          <w:iCs/>
          <w:color w:val="000000"/>
        </w:rPr>
        <w:t>Am J Respir Crit Care Med</w:t>
      </w:r>
      <w:r w:rsidRPr="004824D7">
        <w:rPr>
          <w:rFonts w:ascii="Book Antiqua" w:eastAsia="Book Antiqua" w:hAnsi="Book Antiqua" w:cs="Book Antiqua"/>
          <w:color w:val="000000"/>
        </w:rPr>
        <w:t xml:space="preserve"> 2018; </w:t>
      </w:r>
      <w:r w:rsidRPr="004824D7">
        <w:rPr>
          <w:rFonts w:ascii="Book Antiqua" w:eastAsia="Book Antiqua" w:hAnsi="Book Antiqua" w:cs="Book Antiqua"/>
          <w:b/>
          <w:bCs/>
          <w:color w:val="000000"/>
        </w:rPr>
        <w:t>198</w:t>
      </w:r>
      <w:r w:rsidRPr="004824D7">
        <w:rPr>
          <w:rFonts w:ascii="Book Antiqua" w:eastAsia="Book Antiqua" w:hAnsi="Book Antiqua" w:cs="Book Antiqua"/>
          <w:color w:val="000000"/>
        </w:rPr>
        <w:t>: 509-520 [PMID: 29570986 DOI: 10.1164/rccm.201712-2570OC]</w:t>
      </w:r>
    </w:p>
    <w:p w14:paraId="2F3AFFBC" w14:textId="77777777" w:rsidR="00973F60" w:rsidRPr="000E1E31" w:rsidRDefault="00973F60">
      <w:pPr>
        <w:snapToGrid w:val="0"/>
        <w:spacing w:line="360" w:lineRule="auto"/>
        <w:jc w:val="both"/>
        <w:rPr>
          <w:rFonts w:ascii="Book Antiqua" w:hAnsi="Book Antiqua"/>
        </w:rPr>
        <w:sectPr w:rsidR="00973F60" w:rsidRPr="000E1E31">
          <w:footerReference w:type="default" r:id="rId9"/>
          <w:pgSz w:w="12240" w:h="15840"/>
          <w:pgMar w:top="1440" w:right="1440" w:bottom="1440" w:left="1440" w:header="720" w:footer="720" w:gutter="0"/>
          <w:cols w:space="720"/>
          <w:docGrid w:linePitch="360"/>
        </w:sectPr>
      </w:pPr>
    </w:p>
    <w:p w14:paraId="0571905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lastRenderedPageBreak/>
        <w:t>Footnotes</w:t>
      </w:r>
    </w:p>
    <w:p w14:paraId="70BB0031"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 xml:space="preserve">Institutional review board statement: </w:t>
      </w:r>
      <w:r w:rsidRPr="000E1E31">
        <w:rPr>
          <w:rFonts w:ascii="Book Antiqua" w:eastAsia="Book Antiqua" w:hAnsi="Book Antiqua" w:cs="Book Antiqua"/>
          <w:color w:val="000000"/>
        </w:rPr>
        <w:t xml:space="preserve">This case series’ study was approved by institutional Ethics Commission of Ningbo First Hospital of Zhejiang University, institutional Ethics Commission of Hubei No. 3 People’s Hospital of </w:t>
      </w:r>
      <w:proofErr w:type="spellStart"/>
      <w:r w:rsidRPr="000E1E31">
        <w:rPr>
          <w:rFonts w:ascii="Book Antiqua" w:eastAsia="Book Antiqua" w:hAnsi="Book Antiqua" w:cs="Book Antiqua"/>
          <w:color w:val="000000"/>
        </w:rPr>
        <w:t>Jianghan</w:t>
      </w:r>
      <w:proofErr w:type="spellEnd"/>
      <w:r w:rsidRPr="000E1E31">
        <w:rPr>
          <w:rFonts w:ascii="Book Antiqua" w:eastAsia="Book Antiqua" w:hAnsi="Book Antiqua" w:cs="Book Antiqua"/>
          <w:color w:val="000000"/>
        </w:rPr>
        <w:t xml:space="preserve"> University, institutional Ethics Commission of People's Hospital of </w:t>
      </w:r>
      <w:proofErr w:type="spellStart"/>
      <w:r w:rsidRPr="000E1E31">
        <w:rPr>
          <w:rFonts w:ascii="Book Antiqua" w:eastAsia="Book Antiqua" w:hAnsi="Book Antiqua" w:cs="Book Antiqua"/>
          <w:color w:val="000000"/>
        </w:rPr>
        <w:t>Jiayu</w:t>
      </w:r>
      <w:proofErr w:type="spellEnd"/>
      <w:r w:rsidRPr="000E1E31">
        <w:rPr>
          <w:rFonts w:ascii="Book Antiqua" w:eastAsia="Book Antiqua" w:hAnsi="Book Antiqua" w:cs="Book Antiqua"/>
          <w:color w:val="000000"/>
        </w:rPr>
        <w:t xml:space="preserve"> County, institutional Ethics Commission of the First Hospital of </w:t>
      </w:r>
      <w:proofErr w:type="spellStart"/>
      <w:r w:rsidRPr="000E1E31">
        <w:rPr>
          <w:rFonts w:ascii="Book Antiqua" w:eastAsia="Book Antiqua" w:hAnsi="Book Antiqua" w:cs="Book Antiqua"/>
          <w:color w:val="000000"/>
        </w:rPr>
        <w:t>Jingzhou</w:t>
      </w:r>
      <w:proofErr w:type="spellEnd"/>
      <w:r w:rsidRPr="000E1E31">
        <w:rPr>
          <w:rFonts w:ascii="Book Antiqua" w:eastAsia="Book Antiqua" w:hAnsi="Book Antiqua" w:cs="Book Antiqua"/>
          <w:color w:val="000000"/>
        </w:rPr>
        <w:t xml:space="preserve">. </w:t>
      </w:r>
    </w:p>
    <w:p w14:paraId="5103468B" w14:textId="77777777" w:rsidR="00973F60" w:rsidRPr="000E1E31" w:rsidRDefault="00973F60">
      <w:pPr>
        <w:snapToGrid w:val="0"/>
        <w:spacing w:line="360" w:lineRule="auto"/>
        <w:jc w:val="both"/>
        <w:rPr>
          <w:rFonts w:ascii="Book Antiqua" w:eastAsia="Book Antiqua" w:hAnsi="Book Antiqua" w:cs="Book Antiqua"/>
          <w:color w:val="000000"/>
        </w:rPr>
      </w:pPr>
    </w:p>
    <w:p w14:paraId="05B62E52"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Informed consent statement: </w:t>
      </w:r>
      <w:r w:rsidRPr="000E1E31">
        <w:rPr>
          <w:rFonts w:ascii="Book Antiqua" w:eastAsia="Book Antiqua" w:hAnsi="Book Antiqua" w:cs="Book Antiqua"/>
          <w:color w:val="000000"/>
        </w:rPr>
        <w:t xml:space="preserve">Written informed consent was waived by the Ethics Commission of the hospitals for emerging infectious diseases. </w:t>
      </w:r>
    </w:p>
    <w:p w14:paraId="391BC1E0" w14:textId="77777777" w:rsidR="00973F60" w:rsidRPr="000E1E31" w:rsidRDefault="00973F60">
      <w:pPr>
        <w:snapToGrid w:val="0"/>
        <w:spacing w:line="360" w:lineRule="auto"/>
        <w:jc w:val="both"/>
        <w:rPr>
          <w:rFonts w:ascii="Book Antiqua" w:hAnsi="Book Antiqua"/>
        </w:rPr>
      </w:pPr>
    </w:p>
    <w:p w14:paraId="78E9902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Conflict-of-interest statement: </w:t>
      </w:r>
      <w:r w:rsidRPr="000E1E31">
        <w:rPr>
          <w:rFonts w:ascii="Book Antiqua" w:eastAsia="Book Antiqua" w:hAnsi="Book Antiqua" w:cs="Book Antiqua"/>
          <w:color w:val="000000"/>
        </w:rPr>
        <w:t>The authors declare that they have no competing interests.</w:t>
      </w:r>
    </w:p>
    <w:p w14:paraId="334C29F2" w14:textId="77777777" w:rsidR="00973F60" w:rsidRPr="000E1E31" w:rsidRDefault="00973F60">
      <w:pPr>
        <w:snapToGrid w:val="0"/>
        <w:spacing w:line="360" w:lineRule="auto"/>
        <w:jc w:val="both"/>
        <w:rPr>
          <w:rFonts w:ascii="Book Antiqua" w:hAnsi="Book Antiqua"/>
        </w:rPr>
      </w:pPr>
    </w:p>
    <w:p w14:paraId="0BF1F379"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Data sharing statement: </w:t>
      </w:r>
      <w:r w:rsidRPr="000E1E31">
        <w:rPr>
          <w:rFonts w:ascii="Book Antiqua" w:eastAsia="Book Antiqua" w:hAnsi="Book Antiqua" w:cs="Book Antiqua"/>
          <w:color w:val="000000"/>
        </w:rPr>
        <w:t xml:space="preserve">The datasets used and/or </w:t>
      </w:r>
      <w:proofErr w:type="spellStart"/>
      <w:r w:rsidRPr="000E1E31">
        <w:rPr>
          <w:rFonts w:ascii="Book Antiqua" w:eastAsia="Book Antiqua" w:hAnsi="Book Antiqua" w:cs="Book Antiqua"/>
          <w:color w:val="000000"/>
        </w:rPr>
        <w:t>analysed</w:t>
      </w:r>
      <w:proofErr w:type="spellEnd"/>
      <w:r w:rsidRPr="000E1E31">
        <w:rPr>
          <w:rFonts w:ascii="Book Antiqua" w:eastAsia="Book Antiqua" w:hAnsi="Book Antiqua" w:cs="Book Antiqua"/>
          <w:color w:val="000000"/>
        </w:rPr>
        <w:t xml:space="preserve"> during the current study are available from the corresponding author on reasonable request.</w:t>
      </w:r>
    </w:p>
    <w:p w14:paraId="5C16122B" w14:textId="77777777" w:rsidR="00973F60" w:rsidRPr="000E1E31" w:rsidRDefault="00973F60">
      <w:pPr>
        <w:snapToGrid w:val="0"/>
        <w:spacing w:line="360" w:lineRule="auto"/>
        <w:jc w:val="both"/>
        <w:rPr>
          <w:rFonts w:ascii="Book Antiqua" w:hAnsi="Book Antiqua"/>
        </w:rPr>
      </w:pPr>
    </w:p>
    <w:p w14:paraId="55C3D1B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bCs/>
          <w:color w:val="000000"/>
        </w:rPr>
        <w:t xml:space="preserve">Open-Access: </w:t>
      </w:r>
      <w:r w:rsidRPr="000E1E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1E31">
        <w:rPr>
          <w:rFonts w:ascii="Book Antiqua" w:eastAsia="Book Antiqua" w:hAnsi="Book Antiqua" w:cs="Book Antiqua"/>
          <w:color w:val="000000"/>
        </w:rPr>
        <w:t>NonCommercial</w:t>
      </w:r>
      <w:proofErr w:type="spellEnd"/>
      <w:r w:rsidRPr="000E1E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512801" w14:textId="77777777" w:rsidR="00973F60" w:rsidRPr="000E1E31" w:rsidRDefault="00973F60">
      <w:pPr>
        <w:snapToGrid w:val="0"/>
        <w:spacing w:line="360" w:lineRule="auto"/>
        <w:jc w:val="both"/>
        <w:rPr>
          <w:rFonts w:ascii="Book Antiqua" w:hAnsi="Book Antiqua"/>
        </w:rPr>
      </w:pPr>
    </w:p>
    <w:p w14:paraId="487895F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Manuscript source: </w:t>
      </w:r>
      <w:r w:rsidRPr="000E1E31">
        <w:rPr>
          <w:rFonts w:ascii="Book Antiqua" w:eastAsia="Book Antiqua" w:hAnsi="Book Antiqua" w:cs="Book Antiqua"/>
          <w:color w:val="000000"/>
        </w:rPr>
        <w:t>Unsolicited manuscript</w:t>
      </w:r>
    </w:p>
    <w:p w14:paraId="551EECC4" w14:textId="77777777" w:rsidR="00973F60" w:rsidRPr="000E1E31" w:rsidRDefault="00973F60">
      <w:pPr>
        <w:snapToGrid w:val="0"/>
        <w:spacing w:line="360" w:lineRule="auto"/>
        <w:jc w:val="both"/>
        <w:rPr>
          <w:rFonts w:ascii="Book Antiqua" w:hAnsi="Book Antiqua"/>
        </w:rPr>
      </w:pPr>
    </w:p>
    <w:p w14:paraId="1E6DFD96"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Peer-review started: </w:t>
      </w:r>
      <w:r w:rsidRPr="000E1E31">
        <w:rPr>
          <w:rFonts w:ascii="Book Antiqua" w:eastAsia="Book Antiqua" w:hAnsi="Book Antiqua" w:cs="Book Antiqua"/>
          <w:color w:val="000000"/>
        </w:rPr>
        <w:t>April 27, 2021</w:t>
      </w:r>
    </w:p>
    <w:p w14:paraId="7CA629E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First decision: </w:t>
      </w:r>
      <w:r w:rsidRPr="000E1E31">
        <w:rPr>
          <w:rFonts w:ascii="Book Antiqua" w:eastAsia="Book Antiqua" w:hAnsi="Book Antiqua" w:cs="Book Antiqua"/>
          <w:color w:val="000000"/>
        </w:rPr>
        <w:t>May 12, 2021</w:t>
      </w:r>
    </w:p>
    <w:p w14:paraId="0DA3390D" w14:textId="6A9D94B0"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Article in press: </w:t>
      </w:r>
      <w:r w:rsidR="00D10E90" w:rsidRPr="00297087">
        <w:rPr>
          <w:rFonts w:ascii="Book Antiqua" w:eastAsia="Book Antiqua" w:hAnsi="Book Antiqua" w:cs="Book Antiqua"/>
          <w:color w:val="000000"/>
        </w:rPr>
        <w:t>September 14, 2021</w:t>
      </w:r>
    </w:p>
    <w:p w14:paraId="49D05401" w14:textId="77777777" w:rsidR="00973F60" w:rsidRPr="000E1E31" w:rsidRDefault="00973F60">
      <w:pPr>
        <w:snapToGrid w:val="0"/>
        <w:spacing w:line="360" w:lineRule="auto"/>
        <w:jc w:val="both"/>
        <w:rPr>
          <w:rFonts w:ascii="Book Antiqua" w:hAnsi="Book Antiqua"/>
        </w:rPr>
      </w:pPr>
    </w:p>
    <w:p w14:paraId="5833919D"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 xml:space="preserve">Specialty type: </w:t>
      </w:r>
      <w:r w:rsidRPr="000E1E31">
        <w:rPr>
          <w:rFonts w:ascii="Book Antiqua" w:eastAsia="Book Antiqua" w:hAnsi="Book Antiqua" w:cs="Book Antiqua"/>
          <w:color w:val="000000"/>
        </w:rPr>
        <w:t>Infectious diseases</w:t>
      </w:r>
    </w:p>
    <w:p w14:paraId="4D66196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lastRenderedPageBreak/>
        <w:t xml:space="preserve">Country/Territory of origin: </w:t>
      </w:r>
      <w:r w:rsidRPr="000E1E31">
        <w:rPr>
          <w:rFonts w:ascii="Book Antiqua" w:eastAsia="Book Antiqua" w:hAnsi="Book Antiqua" w:cs="Book Antiqua"/>
          <w:color w:val="000000"/>
        </w:rPr>
        <w:t>China</w:t>
      </w:r>
    </w:p>
    <w:p w14:paraId="60E9C821"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b/>
          <w:color w:val="000000"/>
        </w:rPr>
        <w:t>Peer-review report’s scientific quality classification</w:t>
      </w:r>
    </w:p>
    <w:p w14:paraId="03AF84EA"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A (Excellent): 0</w:t>
      </w:r>
    </w:p>
    <w:p w14:paraId="7F8AC033"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B (Very good): B</w:t>
      </w:r>
    </w:p>
    <w:p w14:paraId="08FC516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C (Good): 0</w:t>
      </w:r>
    </w:p>
    <w:p w14:paraId="52CB8D0C"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D (Fair): 0</w:t>
      </w:r>
    </w:p>
    <w:p w14:paraId="65EEDAC7" w14:textId="77777777" w:rsidR="00973F60" w:rsidRPr="000E1E31" w:rsidRDefault="00E25AD1">
      <w:pPr>
        <w:snapToGrid w:val="0"/>
        <w:spacing w:line="360" w:lineRule="auto"/>
        <w:jc w:val="both"/>
        <w:rPr>
          <w:rFonts w:ascii="Book Antiqua" w:hAnsi="Book Antiqua"/>
        </w:rPr>
      </w:pPr>
      <w:r w:rsidRPr="000E1E31">
        <w:rPr>
          <w:rFonts w:ascii="Book Antiqua" w:eastAsia="Book Antiqua" w:hAnsi="Book Antiqua" w:cs="Book Antiqua"/>
          <w:color w:val="000000"/>
        </w:rPr>
        <w:t>Grade E (Poor): 0</w:t>
      </w:r>
    </w:p>
    <w:p w14:paraId="174BE0D5" w14:textId="77777777" w:rsidR="00973F60" w:rsidRPr="000E1E31" w:rsidRDefault="00973F60">
      <w:pPr>
        <w:snapToGrid w:val="0"/>
        <w:spacing w:line="360" w:lineRule="auto"/>
        <w:jc w:val="both"/>
        <w:rPr>
          <w:rFonts w:ascii="Book Antiqua" w:hAnsi="Book Antiqua"/>
        </w:rPr>
      </w:pPr>
    </w:p>
    <w:p w14:paraId="54FD0B5E" w14:textId="2A3A98C7" w:rsidR="00973F60" w:rsidRPr="000E1E31" w:rsidRDefault="00E25AD1">
      <w:pPr>
        <w:snapToGrid w:val="0"/>
        <w:spacing w:line="360" w:lineRule="auto"/>
        <w:jc w:val="both"/>
        <w:rPr>
          <w:rFonts w:ascii="Book Antiqua" w:eastAsia="Book Antiqua" w:hAnsi="Book Antiqua" w:cs="Book Antiqua"/>
          <w:b/>
          <w:color w:val="000000"/>
        </w:rPr>
      </w:pPr>
      <w:r w:rsidRPr="000E1E31">
        <w:rPr>
          <w:rFonts w:ascii="Book Antiqua" w:eastAsia="Book Antiqua" w:hAnsi="Book Antiqua" w:cs="Book Antiqua"/>
          <w:b/>
          <w:color w:val="000000"/>
        </w:rPr>
        <w:t xml:space="preserve">P-Reviewer: </w:t>
      </w:r>
      <w:proofErr w:type="spellStart"/>
      <w:r w:rsidRPr="000E1E31">
        <w:rPr>
          <w:rFonts w:ascii="Book Antiqua" w:eastAsia="Book Antiqua" w:hAnsi="Book Antiqua" w:cs="Book Antiqua"/>
          <w:color w:val="000000"/>
        </w:rPr>
        <w:t>Alberca</w:t>
      </w:r>
      <w:proofErr w:type="spellEnd"/>
      <w:r w:rsidRPr="000E1E31">
        <w:rPr>
          <w:rFonts w:ascii="Book Antiqua" w:eastAsia="Book Antiqua" w:hAnsi="Book Antiqua" w:cs="Book Antiqua"/>
          <w:color w:val="000000"/>
        </w:rPr>
        <w:t xml:space="preserve"> RW</w:t>
      </w:r>
      <w:r w:rsidRPr="000E1E31">
        <w:rPr>
          <w:rFonts w:ascii="Book Antiqua" w:eastAsia="Book Antiqua" w:hAnsi="Book Antiqua" w:cs="Book Antiqua"/>
          <w:b/>
          <w:color w:val="000000"/>
        </w:rPr>
        <w:t xml:space="preserve"> S-Editor: </w:t>
      </w:r>
      <w:r w:rsidRPr="000E1E31">
        <w:rPr>
          <w:rFonts w:ascii="Book Antiqua" w:eastAsia="Book Antiqua" w:hAnsi="Book Antiqua" w:cs="Book Antiqua"/>
          <w:color w:val="000000"/>
        </w:rPr>
        <w:t>Gong ZM</w:t>
      </w:r>
      <w:r w:rsidRPr="000E1E31">
        <w:rPr>
          <w:rFonts w:ascii="Book Antiqua" w:eastAsia="Book Antiqua" w:hAnsi="Book Antiqua" w:cs="Book Antiqua"/>
          <w:b/>
          <w:color w:val="000000"/>
        </w:rPr>
        <w:t xml:space="preserve"> L-Editor:</w:t>
      </w:r>
      <w:r w:rsidR="00D10E90">
        <w:rPr>
          <w:rFonts w:ascii="Book Antiqua" w:eastAsia="Book Antiqua" w:hAnsi="Book Antiqua" w:cs="Book Antiqua"/>
          <w:b/>
          <w:color w:val="000000"/>
        </w:rPr>
        <w:t xml:space="preserve"> </w:t>
      </w:r>
      <w:r w:rsidR="00D10E90" w:rsidRPr="00D10E90">
        <w:rPr>
          <w:rFonts w:ascii="Book Antiqua" w:eastAsia="Book Antiqua" w:hAnsi="Book Antiqua" w:cs="Book Antiqua"/>
          <w:bCs/>
          <w:color w:val="000000"/>
        </w:rPr>
        <w:t>A</w:t>
      </w:r>
      <w:r w:rsidR="00B12FCE">
        <w:rPr>
          <w:rFonts w:ascii="Book Antiqua" w:eastAsia="Book Antiqua" w:hAnsi="Book Antiqua" w:cs="Book Antiqua"/>
          <w:b/>
          <w:color w:val="000000"/>
        </w:rPr>
        <w:t xml:space="preserve"> </w:t>
      </w:r>
      <w:r w:rsidRPr="000E1E31">
        <w:rPr>
          <w:rFonts w:ascii="Book Antiqua" w:eastAsia="Book Antiqua" w:hAnsi="Book Antiqua" w:cs="Book Antiqua"/>
          <w:b/>
          <w:color w:val="000000"/>
        </w:rPr>
        <w:t xml:space="preserve">P-Editor: </w:t>
      </w:r>
      <w:r w:rsidR="00D10E90" w:rsidRPr="00D10E90">
        <w:rPr>
          <w:rFonts w:ascii="Book Antiqua" w:eastAsia="Book Antiqua" w:hAnsi="Book Antiqua" w:cs="Book Antiqua"/>
          <w:bCs/>
          <w:color w:val="000000"/>
        </w:rPr>
        <w:t>Yu HG</w:t>
      </w:r>
    </w:p>
    <w:p w14:paraId="0AA9F3A3" w14:textId="77777777" w:rsidR="00973F60" w:rsidRPr="000E1E31" w:rsidRDefault="00973F60">
      <w:pPr>
        <w:snapToGrid w:val="0"/>
        <w:spacing w:line="360" w:lineRule="auto"/>
        <w:jc w:val="both"/>
        <w:rPr>
          <w:rFonts w:ascii="Book Antiqua" w:hAnsi="Book Antiqua"/>
        </w:rPr>
        <w:sectPr w:rsidR="00973F60" w:rsidRPr="000E1E31">
          <w:pgSz w:w="12240" w:h="15840"/>
          <w:pgMar w:top="1440" w:right="1440" w:bottom="1440" w:left="1440" w:header="720" w:footer="720" w:gutter="0"/>
          <w:cols w:space="720"/>
          <w:docGrid w:linePitch="360"/>
        </w:sectPr>
      </w:pPr>
    </w:p>
    <w:p w14:paraId="34F46991" w14:textId="77777777" w:rsidR="00973F60" w:rsidRPr="000E1E31" w:rsidRDefault="00E25AD1">
      <w:pPr>
        <w:snapToGrid w:val="0"/>
        <w:spacing w:line="360" w:lineRule="auto"/>
        <w:jc w:val="both"/>
        <w:rPr>
          <w:rFonts w:ascii="Book Antiqua" w:eastAsia="Book Antiqua" w:hAnsi="Book Antiqua" w:cs="Book Antiqua"/>
          <w:b/>
          <w:color w:val="000000"/>
        </w:rPr>
      </w:pPr>
      <w:r w:rsidRPr="000E1E31">
        <w:rPr>
          <w:rFonts w:ascii="Book Antiqua" w:eastAsia="Book Antiqua" w:hAnsi="Book Antiqua" w:cs="Book Antiqua"/>
          <w:b/>
          <w:color w:val="000000"/>
        </w:rPr>
        <w:lastRenderedPageBreak/>
        <w:t>Figure Legends</w:t>
      </w:r>
    </w:p>
    <w:p w14:paraId="1F829FBE" w14:textId="77777777" w:rsidR="00973F60" w:rsidRPr="000E1E31" w:rsidRDefault="00E25AD1">
      <w:pPr>
        <w:snapToGrid w:val="0"/>
        <w:spacing w:line="360" w:lineRule="auto"/>
        <w:jc w:val="both"/>
        <w:rPr>
          <w:rFonts w:ascii="Book Antiqua" w:hAnsi="Book Antiqua"/>
        </w:rPr>
      </w:pPr>
      <w:r w:rsidRPr="000E1E31">
        <w:rPr>
          <w:rFonts w:ascii="Book Antiqua" w:hAnsi="Book Antiqua"/>
          <w:noProof/>
          <w:lang w:eastAsia="zh-CN"/>
        </w:rPr>
        <w:drawing>
          <wp:inline distT="0" distB="0" distL="0" distR="0" wp14:anchorId="26A62FB9" wp14:editId="5081A3DF">
            <wp:extent cx="6188075" cy="5624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6192086" cy="5627786"/>
                    </a:xfrm>
                    <a:prstGeom prst="rect">
                      <a:avLst/>
                    </a:prstGeom>
                  </pic:spPr>
                </pic:pic>
              </a:graphicData>
            </a:graphic>
          </wp:inline>
        </w:drawing>
      </w:r>
    </w:p>
    <w:p w14:paraId="7136FB1C"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Figure 1</w:t>
      </w:r>
      <w:r w:rsidRPr="000E1E31">
        <w:rPr>
          <w:rFonts w:ascii="Book Antiqua" w:eastAsia="Book Antiqua" w:hAnsi="Book Antiqua" w:cs="Book Antiqua"/>
          <w:b/>
          <w:color w:val="000000"/>
        </w:rPr>
        <w:t xml:space="preserve"> Flow chart of patient recruitment. </w:t>
      </w:r>
      <w:r w:rsidRPr="000E1E31">
        <w:rPr>
          <w:rFonts w:ascii="Book Antiqua" w:eastAsia="Book Antiqua" w:hAnsi="Book Antiqua" w:cs="Book Antiqua"/>
          <w:color w:val="000000"/>
        </w:rPr>
        <w:t xml:space="preserve">COVID-19: </w:t>
      </w:r>
      <w:r w:rsidRPr="000E1E31">
        <w:rPr>
          <w:rFonts w:ascii="Book Antiqua" w:eastAsia="Book Antiqua" w:hAnsi="Book Antiqua" w:cs="Book Antiqua"/>
          <w:caps/>
          <w:color w:val="000000"/>
        </w:rPr>
        <w:t>c</w:t>
      </w:r>
      <w:r w:rsidRPr="000E1E31">
        <w:rPr>
          <w:rFonts w:ascii="Book Antiqua" w:eastAsia="Book Antiqua" w:hAnsi="Book Antiqua" w:cs="Book Antiqua"/>
          <w:color w:val="000000"/>
        </w:rPr>
        <w:t>oronavirus disease 2019.</w:t>
      </w:r>
    </w:p>
    <w:p w14:paraId="654C5F20" w14:textId="77777777" w:rsidR="00973F60" w:rsidRPr="000E1E31" w:rsidRDefault="00973F60">
      <w:pPr>
        <w:snapToGrid w:val="0"/>
        <w:spacing w:line="360" w:lineRule="auto"/>
        <w:jc w:val="both"/>
        <w:rPr>
          <w:rFonts w:ascii="Book Antiqua" w:eastAsia="Book Antiqua" w:hAnsi="Book Antiqua" w:cs="Book Antiqua"/>
          <w:b/>
          <w:color w:val="000000"/>
        </w:rPr>
        <w:sectPr w:rsidR="00973F60" w:rsidRPr="000E1E31">
          <w:pgSz w:w="12240" w:h="15840"/>
          <w:pgMar w:top="1440" w:right="1440" w:bottom="1440" w:left="1440" w:header="720" w:footer="720" w:gutter="0"/>
          <w:cols w:space="720"/>
          <w:docGrid w:linePitch="360"/>
        </w:sectPr>
      </w:pPr>
    </w:p>
    <w:p w14:paraId="3DEA3581" w14:textId="77777777" w:rsidR="00973F60" w:rsidRPr="000E1E31" w:rsidRDefault="00E25AD1">
      <w:pPr>
        <w:snapToGrid w:val="0"/>
        <w:spacing w:line="360" w:lineRule="auto"/>
        <w:jc w:val="both"/>
        <w:rPr>
          <w:rFonts w:ascii="Book Antiqua" w:hAnsi="Book Antiqua"/>
        </w:rPr>
      </w:pPr>
      <w:r w:rsidRPr="000E1E31">
        <w:rPr>
          <w:rFonts w:ascii="Book Antiqua" w:hAnsi="Book Antiqua"/>
          <w:noProof/>
          <w:lang w:eastAsia="zh-CN"/>
        </w:rPr>
        <w:lastRenderedPageBreak/>
        <w:drawing>
          <wp:inline distT="0" distB="0" distL="0" distR="0" wp14:anchorId="18788FC9" wp14:editId="6430C977">
            <wp:extent cx="7692390" cy="2449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7712179" cy="2456197"/>
                    </a:xfrm>
                    <a:prstGeom prst="rect">
                      <a:avLst/>
                    </a:prstGeom>
                  </pic:spPr>
                </pic:pic>
              </a:graphicData>
            </a:graphic>
          </wp:inline>
        </w:drawing>
      </w:r>
    </w:p>
    <w:p w14:paraId="5D135866"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b/>
          <w:bCs/>
          <w:color w:val="000000"/>
        </w:rPr>
        <w:t>Figure 2</w:t>
      </w:r>
      <w:r w:rsidRPr="000E1E31">
        <w:rPr>
          <w:rFonts w:ascii="Book Antiqua" w:eastAsia="Book Antiqua" w:hAnsi="Book Antiqua" w:cs="Book Antiqua"/>
          <w:b/>
          <w:color w:val="000000"/>
        </w:rPr>
        <w:t xml:space="preserve"> Kaplan-Meier survival curves of in-hospital mortality among patients with coronavirus disease 2019. </w:t>
      </w:r>
      <w:r w:rsidRPr="000E1E31">
        <w:rPr>
          <w:rFonts w:ascii="Book Antiqua" w:eastAsia="Book Antiqua" w:hAnsi="Book Antiqua" w:cs="Book Antiqua"/>
          <w:color w:val="000000"/>
        </w:rPr>
        <w:t xml:space="preserve">A: Kaplan-Meier survival curves for in-hospital mortality between diabetes and non-diabetes patients from hospital admission. B: Kaplan-Meier survival curves for in-hospital mortality comparison of patients without comorbidities, diabetes only and diabetes with comorbidities from hospital admission. Patients without comorbidities and diabetes were compared only from hospital admission (log rank test,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xml:space="preserve"> = 0.590). Patients with only diabetes and diabetes with comorbidities from hospital admission were compared (log rank test, </w:t>
      </w:r>
      <w:r w:rsidRPr="000E1E31">
        <w:rPr>
          <w:rFonts w:ascii="Book Antiqua" w:eastAsia="Book Antiqua" w:hAnsi="Book Antiqua" w:cs="Book Antiqua"/>
          <w:i/>
          <w:iCs/>
          <w:color w:val="000000"/>
        </w:rPr>
        <w:t>P</w:t>
      </w:r>
      <w:r w:rsidRPr="000E1E31">
        <w:rPr>
          <w:rFonts w:ascii="Book Antiqua" w:eastAsia="Book Antiqua" w:hAnsi="Book Antiqua" w:cs="Book Antiqua"/>
          <w:color w:val="000000"/>
        </w:rPr>
        <w:t> = 0.009).</w:t>
      </w:r>
    </w:p>
    <w:p w14:paraId="4A332648" w14:textId="77777777" w:rsidR="00973F60" w:rsidRPr="000E1E31" w:rsidRDefault="00E25AD1">
      <w:pPr>
        <w:snapToGrid w:val="0"/>
        <w:spacing w:line="360" w:lineRule="auto"/>
        <w:jc w:val="both"/>
        <w:rPr>
          <w:rFonts w:ascii="Book Antiqua" w:eastAsia="Book Antiqua" w:hAnsi="Book Antiqua" w:cs="Book Antiqua"/>
          <w:color w:val="000000"/>
        </w:rPr>
      </w:pPr>
      <w:r w:rsidRPr="000E1E31">
        <w:rPr>
          <w:rFonts w:ascii="Book Antiqua" w:eastAsia="Book Antiqua" w:hAnsi="Book Antiqua" w:cs="Book Antiqua"/>
          <w:color w:val="000000"/>
        </w:rPr>
        <w:br w:type="page"/>
      </w:r>
      <w:r w:rsidRPr="000E1E31">
        <w:rPr>
          <w:rFonts w:ascii="Book Antiqua" w:eastAsia="Book Antiqua" w:hAnsi="Book Antiqua" w:cs="Book Antiqua"/>
          <w:b/>
          <w:color w:val="000000"/>
        </w:rPr>
        <w:lastRenderedPageBreak/>
        <w:t>Table 1 Baseline characteristics of 1331 coronavirus disease 2019 patients divided into different groups</w:t>
      </w:r>
    </w:p>
    <w:tbl>
      <w:tblPr>
        <w:tblpPr w:leftFromText="180" w:rightFromText="180" w:vertAnchor="page" w:horzAnchor="page" w:tblpXSpec="center" w:tblpY="2097"/>
        <w:tblOverlap w:val="never"/>
        <w:tblW w:w="12399" w:type="dxa"/>
        <w:jc w:val="center"/>
        <w:tblLayout w:type="fixed"/>
        <w:tblCellMar>
          <w:top w:w="15" w:type="dxa"/>
          <w:left w:w="15" w:type="dxa"/>
          <w:bottom w:w="15" w:type="dxa"/>
          <w:right w:w="15" w:type="dxa"/>
        </w:tblCellMar>
        <w:tblLook w:val="04A0" w:firstRow="1" w:lastRow="0" w:firstColumn="1" w:lastColumn="0" w:noHBand="0" w:noVBand="1"/>
      </w:tblPr>
      <w:tblGrid>
        <w:gridCol w:w="1484"/>
        <w:gridCol w:w="1505"/>
        <w:gridCol w:w="1536"/>
        <w:gridCol w:w="1506"/>
        <w:gridCol w:w="665"/>
        <w:gridCol w:w="1505"/>
        <w:gridCol w:w="1505"/>
        <w:gridCol w:w="1724"/>
        <w:gridCol w:w="969"/>
      </w:tblGrid>
      <w:tr w:rsidR="003B12D4" w:rsidRPr="000E1E31" w14:paraId="01B05B10" w14:textId="77777777" w:rsidTr="003B12D4">
        <w:trPr>
          <w:trHeight w:val="335"/>
          <w:jc w:val="center"/>
        </w:trPr>
        <w:tc>
          <w:tcPr>
            <w:tcW w:w="1484" w:type="dxa"/>
            <w:tcBorders>
              <w:top w:val="single" w:sz="4" w:space="0" w:color="auto"/>
              <w:bottom w:val="single" w:sz="4" w:space="0" w:color="auto"/>
            </w:tcBorders>
            <w:shd w:val="clear" w:color="auto" w:fill="FFFFFF"/>
            <w:vAlign w:val="center"/>
          </w:tcPr>
          <w:p w14:paraId="27508135" w14:textId="77777777" w:rsidR="003B12D4" w:rsidRPr="000E1E31" w:rsidRDefault="003B12D4">
            <w:pPr>
              <w:snapToGrid w:val="0"/>
              <w:spacing w:line="360" w:lineRule="auto"/>
              <w:jc w:val="both"/>
              <w:rPr>
                <w:rFonts w:ascii="Book Antiqua" w:hAnsi="Book Antiqua"/>
              </w:rPr>
            </w:pPr>
            <w:bookmarkStart w:id="0" w:name="_Hlk40982155"/>
            <w:bookmarkStart w:id="1" w:name="OLE_LINK7" w:colFirst="0" w:colLast="0"/>
            <w:bookmarkStart w:id="2" w:name="OLE_LINK8" w:colFirst="0" w:colLast="0"/>
          </w:p>
        </w:tc>
        <w:tc>
          <w:tcPr>
            <w:tcW w:w="1505" w:type="dxa"/>
            <w:tcBorders>
              <w:top w:val="single" w:sz="4" w:space="0" w:color="auto"/>
              <w:bottom w:val="single" w:sz="4" w:space="0" w:color="auto"/>
            </w:tcBorders>
            <w:shd w:val="clear" w:color="auto" w:fill="FFFFFF"/>
            <w:vAlign w:val="center"/>
          </w:tcPr>
          <w:p w14:paraId="56799B0E"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rPr>
              <w:t>Total (</w:t>
            </w:r>
            <w:r w:rsidRPr="000E1E31">
              <w:rPr>
                <w:rFonts w:ascii="Book Antiqua" w:hAnsi="Book Antiqua"/>
                <w:b/>
                <w:bCs/>
                <w:i/>
                <w:iCs/>
              </w:rPr>
              <w:t xml:space="preserve">n </w:t>
            </w:r>
            <w:r w:rsidRPr="000E1E31">
              <w:rPr>
                <w:rFonts w:ascii="Book Antiqua" w:hAnsi="Book Antiqua"/>
                <w:b/>
                <w:bCs/>
              </w:rPr>
              <w:t>= 1331)</w:t>
            </w:r>
          </w:p>
        </w:tc>
        <w:tc>
          <w:tcPr>
            <w:tcW w:w="1536" w:type="dxa"/>
            <w:tcBorders>
              <w:top w:val="single" w:sz="4" w:space="0" w:color="auto"/>
              <w:bottom w:val="single" w:sz="4" w:space="0" w:color="auto"/>
            </w:tcBorders>
            <w:shd w:val="clear" w:color="auto" w:fill="FFFFFF"/>
            <w:vAlign w:val="center"/>
          </w:tcPr>
          <w:p w14:paraId="123E48E5"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rPr>
              <w:t>Non-diabetes (</w:t>
            </w:r>
            <w:r w:rsidRPr="000E1E31">
              <w:rPr>
                <w:rFonts w:ascii="Book Antiqua" w:hAnsi="Book Antiqua"/>
                <w:b/>
                <w:bCs/>
                <w:i/>
                <w:iCs/>
              </w:rPr>
              <w:t xml:space="preserve">n </w:t>
            </w:r>
            <w:r w:rsidRPr="000E1E31">
              <w:rPr>
                <w:rFonts w:ascii="Book Antiqua" w:hAnsi="Book Antiqua"/>
                <w:b/>
                <w:bCs/>
              </w:rPr>
              <w:t>= 1140)</w:t>
            </w:r>
          </w:p>
        </w:tc>
        <w:tc>
          <w:tcPr>
            <w:tcW w:w="1506" w:type="dxa"/>
            <w:tcBorders>
              <w:top w:val="single" w:sz="4" w:space="0" w:color="auto"/>
              <w:bottom w:val="single" w:sz="4" w:space="0" w:color="auto"/>
            </w:tcBorders>
            <w:shd w:val="clear" w:color="auto" w:fill="FFFFFF"/>
            <w:vAlign w:val="center"/>
          </w:tcPr>
          <w:p w14:paraId="7A7F46BD"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rPr>
              <w:t>Diabetes (</w:t>
            </w:r>
            <w:r w:rsidRPr="000E1E31">
              <w:rPr>
                <w:rFonts w:ascii="Book Antiqua" w:hAnsi="Book Antiqua"/>
                <w:b/>
                <w:bCs/>
                <w:i/>
                <w:iCs/>
              </w:rPr>
              <w:t xml:space="preserve">n </w:t>
            </w:r>
            <w:r w:rsidRPr="000E1E31">
              <w:rPr>
                <w:rFonts w:ascii="Book Antiqua" w:hAnsi="Book Antiqua"/>
                <w:b/>
                <w:bCs/>
              </w:rPr>
              <w:t>= 191)</w:t>
            </w:r>
          </w:p>
        </w:tc>
        <w:tc>
          <w:tcPr>
            <w:tcW w:w="665" w:type="dxa"/>
            <w:tcBorders>
              <w:top w:val="single" w:sz="4" w:space="0" w:color="auto"/>
              <w:bottom w:val="single" w:sz="4" w:space="0" w:color="auto"/>
            </w:tcBorders>
            <w:shd w:val="clear" w:color="auto" w:fill="FFFFFF"/>
            <w:vAlign w:val="center"/>
          </w:tcPr>
          <w:p w14:paraId="7FC9C0C9"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i/>
              </w:rPr>
              <w:t>P</w:t>
            </w:r>
            <w:r w:rsidRPr="000E1E31">
              <w:rPr>
                <w:rFonts w:ascii="Book Antiqua" w:hAnsi="Book Antiqua"/>
                <w:b/>
                <w:bCs/>
                <w:vertAlign w:val="superscript"/>
              </w:rPr>
              <w:t>1</w:t>
            </w:r>
            <w:r w:rsidRPr="000E1E31">
              <w:rPr>
                <w:rFonts w:ascii="Book Antiqua" w:hAnsi="Book Antiqua"/>
                <w:b/>
                <w:bCs/>
                <w:i/>
              </w:rPr>
              <w:t xml:space="preserve"> </w:t>
            </w:r>
            <w:r w:rsidRPr="000E1E31">
              <w:rPr>
                <w:rFonts w:ascii="Book Antiqua" w:hAnsi="Book Antiqua"/>
                <w:b/>
                <w:bCs/>
              </w:rPr>
              <w:t>value</w:t>
            </w:r>
          </w:p>
        </w:tc>
        <w:tc>
          <w:tcPr>
            <w:tcW w:w="1505" w:type="dxa"/>
            <w:tcBorders>
              <w:top w:val="single" w:sz="4" w:space="0" w:color="auto"/>
              <w:bottom w:val="single" w:sz="4" w:space="0" w:color="auto"/>
            </w:tcBorders>
            <w:shd w:val="clear" w:color="auto" w:fill="FFFFFF"/>
            <w:vAlign w:val="center"/>
          </w:tcPr>
          <w:p w14:paraId="66427951"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rPr>
              <w:t>Non-comorbidity (</w:t>
            </w:r>
            <w:r w:rsidRPr="000E1E31">
              <w:rPr>
                <w:rFonts w:ascii="Book Antiqua" w:hAnsi="Book Antiqua"/>
                <w:b/>
                <w:bCs/>
                <w:i/>
                <w:iCs/>
              </w:rPr>
              <w:t xml:space="preserve">n </w:t>
            </w:r>
            <w:r w:rsidRPr="000E1E31">
              <w:rPr>
                <w:rFonts w:ascii="Book Antiqua" w:hAnsi="Book Antiqua"/>
                <w:b/>
                <w:bCs/>
              </w:rPr>
              <w:t>= 779)</w:t>
            </w:r>
          </w:p>
        </w:tc>
        <w:tc>
          <w:tcPr>
            <w:tcW w:w="1505" w:type="dxa"/>
            <w:tcBorders>
              <w:top w:val="single" w:sz="4" w:space="0" w:color="auto"/>
              <w:bottom w:val="single" w:sz="4" w:space="0" w:color="auto"/>
            </w:tcBorders>
            <w:shd w:val="clear" w:color="auto" w:fill="FFFFFF"/>
            <w:vAlign w:val="center"/>
          </w:tcPr>
          <w:p w14:paraId="1F350B71"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rPr>
              <w:t>Diabetes only (</w:t>
            </w:r>
            <w:r w:rsidRPr="000E1E31">
              <w:rPr>
                <w:rFonts w:ascii="Book Antiqua" w:hAnsi="Book Antiqua"/>
                <w:b/>
                <w:bCs/>
                <w:i/>
                <w:iCs/>
              </w:rPr>
              <w:t>n</w:t>
            </w:r>
            <w:r w:rsidRPr="000E1E31">
              <w:rPr>
                <w:rFonts w:ascii="Book Antiqua" w:hAnsi="Book Antiqua"/>
                <w:b/>
                <w:bCs/>
              </w:rPr>
              <w:t xml:space="preserve"> = 65)</w:t>
            </w:r>
          </w:p>
        </w:tc>
        <w:tc>
          <w:tcPr>
            <w:tcW w:w="1724" w:type="dxa"/>
            <w:tcBorders>
              <w:top w:val="single" w:sz="4" w:space="0" w:color="auto"/>
              <w:bottom w:val="single" w:sz="4" w:space="0" w:color="auto"/>
            </w:tcBorders>
            <w:shd w:val="clear" w:color="auto" w:fill="FFFFFF"/>
            <w:vAlign w:val="center"/>
          </w:tcPr>
          <w:p w14:paraId="5104C0EC" w14:textId="77777777" w:rsidR="003B12D4" w:rsidRPr="000E1E31" w:rsidRDefault="003B12D4">
            <w:pPr>
              <w:snapToGrid w:val="0"/>
              <w:spacing w:line="360" w:lineRule="auto"/>
              <w:jc w:val="both"/>
              <w:rPr>
                <w:rFonts w:ascii="Book Antiqua" w:hAnsi="Book Antiqua"/>
                <w:b/>
                <w:bCs/>
              </w:rPr>
            </w:pPr>
            <w:bookmarkStart w:id="3" w:name="OLE_LINK1"/>
            <w:r w:rsidRPr="000E1E31">
              <w:rPr>
                <w:rFonts w:ascii="Book Antiqua" w:hAnsi="Book Antiqua"/>
                <w:b/>
                <w:bCs/>
              </w:rPr>
              <w:t>Diabetes with comorbidit</w:t>
            </w:r>
            <w:bookmarkEnd w:id="3"/>
            <w:r w:rsidRPr="000E1E31">
              <w:rPr>
                <w:rFonts w:ascii="Book Antiqua" w:hAnsi="Book Antiqua"/>
                <w:b/>
                <w:bCs/>
              </w:rPr>
              <w:t>ies</w:t>
            </w:r>
            <w:r w:rsidRPr="000E1E31">
              <w:rPr>
                <w:rFonts w:ascii="Book Antiqua" w:hAnsi="Book Antiqua"/>
                <w:b/>
                <w:bCs/>
                <w:lang w:eastAsia="zh-CN"/>
              </w:rPr>
              <w:t xml:space="preserve"> </w:t>
            </w:r>
            <w:r w:rsidRPr="000E1E31">
              <w:rPr>
                <w:rFonts w:ascii="Book Antiqua" w:hAnsi="Book Antiqua"/>
                <w:b/>
                <w:bCs/>
              </w:rPr>
              <w:t>(</w:t>
            </w:r>
            <w:r w:rsidRPr="000E1E31">
              <w:rPr>
                <w:rFonts w:ascii="Book Antiqua" w:hAnsi="Book Antiqua"/>
                <w:b/>
                <w:bCs/>
                <w:i/>
                <w:iCs/>
              </w:rPr>
              <w:t xml:space="preserve">n </w:t>
            </w:r>
            <w:r w:rsidRPr="000E1E31">
              <w:rPr>
                <w:rFonts w:ascii="Book Antiqua" w:hAnsi="Book Antiqua"/>
                <w:b/>
                <w:bCs/>
              </w:rPr>
              <w:t>= 126)</w:t>
            </w:r>
          </w:p>
        </w:tc>
        <w:tc>
          <w:tcPr>
            <w:tcW w:w="969" w:type="dxa"/>
            <w:tcBorders>
              <w:top w:val="single" w:sz="4" w:space="0" w:color="auto"/>
              <w:bottom w:val="single" w:sz="4" w:space="0" w:color="auto"/>
            </w:tcBorders>
            <w:shd w:val="clear" w:color="auto" w:fill="FFFFFF"/>
            <w:vAlign w:val="center"/>
          </w:tcPr>
          <w:p w14:paraId="3E69F387" w14:textId="77777777" w:rsidR="003B12D4" w:rsidRPr="000E1E31" w:rsidRDefault="003B12D4">
            <w:pPr>
              <w:snapToGrid w:val="0"/>
              <w:spacing w:line="360" w:lineRule="auto"/>
              <w:jc w:val="both"/>
              <w:rPr>
                <w:rFonts w:ascii="Book Antiqua" w:hAnsi="Book Antiqua"/>
                <w:b/>
                <w:bCs/>
              </w:rPr>
            </w:pPr>
            <w:r w:rsidRPr="000E1E31">
              <w:rPr>
                <w:rFonts w:ascii="Book Antiqua" w:hAnsi="Book Antiqua"/>
                <w:b/>
                <w:bCs/>
                <w:i/>
              </w:rPr>
              <w:t>P</w:t>
            </w:r>
            <w:r w:rsidRPr="000E1E31">
              <w:rPr>
                <w:rFonts w:ascii="Book Antiqua" w:hAnsi="Book Antiqua"/>
                <w:b/>
                <w:bCs/>
                <w:vertAlign w:val="superscript"/>
              </w:rPr>
              <w:t>2</w:t>
            </w:r>
            <w:r w:rsidRPr="000E1E31">
              <w:rPr>
                <w:rFonts w:ascii="Book Antiqua" w:hAnsi="Book Antiqua"/>
                <w:b/>
                <w:bCs/>
                <w:iCs/>
                <w:vertAlign w:val="superscript"/>
              </w:rPr>
              <w:t xml:space="preserve"> </w:t>
            </w:r>
            <w:r w:rsidRPr="000E1E31">
              <w:rPr>
                <w:rFonts w:ascii="Book Antiqua" w:hAnsi="Book Antiqua"/>
                <w:b/>
                <w:bCs/>
              </w:rPr>
              <w:t>value</w:t>
            </w:r>
          </w:p>
        </w:tc>
      </w:tr>
      <w:tr w:rsidR="003B12D4" w:rsidRPr="000E1E31" w14:paraId="78121688" w14:textId="77777777" w:rsidTr="003B12D4">
        <w:trPr>
          <w:trHeight w:val="285"/>
          <w:jc w:val="center"/>
        </w:trPr>
        <w:tc>
          <w:tcPr>
            <w:tcW w:w="1484" w:type="dxa"/>
            <w:tcBorders>
              <w:top w:val="single" w:sz="4" w:space="0" w:color="auto"/>
            </w:tcBorders>
            <w:shd w:val="clear" w:color="auto" w:fill="FFFFFF"/>
            <w:vAlign w:val="center"/>
          </w:tcPr>
          <w:p w14:paraId="65A2203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Demographic </w:t>
            </w:r>
          </w:p>
        </w:tc>
        <w:tc>
          <w:tcPr>
            <w:tcW w:w="1505" w:type="dxa"/>
            <w:tcBorders>
              <w:top w:val="single" w:sz="4" w:space="0" w:color="auto"/>
            </w:tcBorders>
            <w:shd w:val="clear" w:color="auto" w:fill="FFFFFF"/>
            <w:vAlign w:val="center"/>
          </w:tcPr>
          <w:p w14:paraId="17B9FE87" w14:textId="77777777" w:rsidR="003B12D4" w:rsidRPr="000E1E31" w:rsidRDefault="003B12D4">
            <w:pPr>
              <w:snapToGrid w:val="0"/>
              <w:spacing w:line="360" w:lineRule="auto"/>
              <w:jc w:val="both"/>
              <w:rPr>
                <w:rFonts w:ascii="Book Antiqua" w:hAnsi="Book Antiqua"/>
              </w:rPr>
            </w:pPr>
          </w:p>
        </w:tc>
        <w:tc>
          <w:tcPr>
            <w:tcW w:w="1536" w:type="dxa"/>
            <w:tcBorders>
              <w:top w:val="single" w:sz="4" w:space="0" w:color="auto"/>
            </w:tcBorders>
            <w:shd w:val="clear" w:color="auto" w:fill="FFFFFF"/>
            <w:vAlign w:val="center"/>
          </w:tcPr>
          <w:p w14:paraId="55663BC9" w14:textId="77777777" w:rsidR="003B12D4" w:rsidRPr="000E1E31" w:rsidRDefault="003B12D4">
            <w:pPr>
              <w:snapToGrid w:val="0"/>
              <w:spacing w:line="360" w:lineRule="auto"/>
              <w:jc w:val="both"/>
              <w:rPr>
                <w:rFonts w:ascii="Book Antiqua" w:hAnsi="Book Antiqua"/>
              </w:rPr>
            </w:pPr>
          </w:p>
        </w:tc>
        <w:tc>
          <w:tcPr>
            <w:tcW w:w="1506" w:type="dxa"/>
            <w:tcBorders>
              <w:top w:val="single" w:sz="4" w:space="0" w:color="auto"/>
            </w:tcBorders>
            <w:shd w:val="clear" w:color="auto" w:fill="FFFFFF"/>
            <w:vAlign w:val="center"/>
          </w:tcPr>
          <w:p w14:paraId="4E107771" w14:textId="77777777" w:rsidR="003B12D4" w:rsidRPr="000E1E31" w:rsidRDefault="003B12D4">
            <w:pPr>
              <w:snapToGrid w:val="0"/>
              <w:spacing w:line="360" w:lineRule="auto"/>
              <w:jc w:val="both"/>
              <w:rPr>
                <w:rFonts w:ascii="Book Antiqua" w:hAnsi="Book Antiqua"/>
              </w:rPr>
            </w:pPr>
          </w:p>
        </w:tc>
        <w:tc>
          <w:tcPr>
            <w:tcW w:w="665" w:type="dxa"/>
            <w:tcBorders>
              <w:top w:val="single" w:sz="4" w:space="0" w:color="auto"/>
            </w:tcBorders>
            <w:shd w:val="clear" w:color="auto" w:fill="FFFFFF"/>
            <w:vAlign w:val="center"/>
          </w:tcPr>
          <w:p w14:paraId="68C319B1" w14:textId="77777777" w:rsidR="003B12D4" w:rsidRPr="000E1E31" w:rsidRDefault="003B12D4">
            <w:pPr>
              <w:snapToGrid w:val="0"/>
              <w:spacing w:line="360" w:lineRule="auto"/>
              <w:jc w:val="both"/>
              <w:rPr>
                <w:rFonts w:ascii="Book Antiqua" w:hAnsi="Book Antiqua"/>
              </w:rPr>
            </w:pPr>
          </w:p>
        </w:tc>
        <w:tc>
          <w:tcPr>
            <w:tcW w:w="1505" w:type="dxa"/>
            <w:tcBorders>
              <w:top w:val="single" w:sz="4" w:space="0" w:color="auto"/>
            </w:tcBorders>
            <w:shd w:val="clear" w:color="auto" w:fill="FFFFFF"/>
            <w:vAlign w:val="center"/>
          </w:tcPr>
          <w:p w14:paraId="45F84D13" w14:textId="77777777" w:rsidR="003B12D4" w:rsidRPr="000E1E31" w:rsidRDefault="003B12D4">
            <w:pPr>
              <w:snapToGrid w:val="0"/>
              <w:spacing w:line="360" w:lineRule="auto"/>
              <w:jc w:val="both"/>
              <w:rPr>
                <w:rFonts w:ascii="Book Antiqua" w:hAnsi="Book Antiqua"/>
              </w:rPr>
            </w:pPr>
          </w:p>
        </w:tc>
        <w:tc>
          <w:tcPr>
            <w:tcW w:w="1505" w:type="dxa"/>
            <w:tcBorders>
              <w:top w:val="single" w:sz="4" w:space="0" w:color="auto"/>
            </w:tcBorders>
            <w:shd w:val="clear" w:color="auto" w:fill="FFFFFF"/>
            <w:vAlign w:val="center"/>
          </w:tcPr>
          <w:p w14:paraId="61B19A0E" w14:textId="77777777" w:rsidR="003B12D4" w:rsidRPr="000E1E31" w:rsidRDefault="003B12D4">
            <w:pPr>
              <w:snapToGrid w:val="0"/>
              <w:spacing w:line="360" w:lineRule="auto"/>
              <w:jc w:val="both"/>
              <w:rPr>
                <w:rFonts w:ascii="Book Antiqua" w:hAnsi="Book Antiqua"/>
              </w:rPr>
            </w:pPr>
          </w:p>
        </w:tc>
        <w:tc>
          <w:tcPr>
            <w:tcW w:w="1724" w:type="dxa"/>
            <w:tcBorders>
              <w:top w:val="single" w:sz="4" w:space="0" w:color="auto"/>
            </w:tcBorders>
            <w:shd w:val="clear" w:color="auto" w:fill="FFFFFF"/>
            <w:vAlign w:val="center"/>
          </w:tcPr>
          <w:p w14:paraId="75700837" w14:textId="77777777" w:rsidR="003B12D4" w:rsidRPr="000E1E31" w:rsidRDefault="003B12D4">
            <w:pPr>
              <w:snapToGrid w:val="0"/>
              <w:spacing w:line="360" w:lineRule="auto"/>
              <w:jc w:val="both"/>
              <w:rPr>
                <w:rFonts w:ascii="Book Antiqua" w:hAnsi="Book Antiqua"/>
              </w:rPr>
            </w:pPr>
          </w:p>
        </w:tc>
        <w:tc>
          <w:tcPr>
            <w:tcW w:w="969" w:type="dxa"/>
            <w:tcBorders>
              <w:top w:val="single" w:sz="4" w:space="0" w:color="auto"/>
            </w:tcBorders>
            <w:shd w:val="clear" w:color="auto" w:fill="FFFFFF"/>
            <w:vAlign w:val="center"/>
          </w:tcPr>
          <w:p w14:paraId="65F80CDB" w14:textId="77777777" w:rsidR="003B12D4" w:rsidRPr="000E1E31" w:rsidRDefault="003B12D4">
            <w:pPr>
              <w:snapToGrid w:val="0"/>
              <w:spacing w:line="360" w:lineRule="auto"/>
              <w:jc w:val="both"/>
              <w:rPr>
                <w:rFonts w:ascii="Book Antiqua" w:hAnsi="Book Antiqua"/>
              </w:rPr>
            </w:pPr>
          </w:p>
        </w:tc>
      </w:tr>
      <w:tr w:rsidR="003B12D4" w:rsidRPr="000E1E31" w14:paraId="360C1B1A" w14:textId="77777777" w:rsidTr="003B12D4">
        <w:trPr>
          <w:trHeight w:val="285"/>
          <w:jc w:val="center"/>
        </w:trPr>
        <w:tc>
          <w:tcPr>
            <w:tcW w:w="1484" w:type="dxa"/>
            <w:shd w:val="clear" w:color="auto" w:fill="FFFFFF"/>
            <w:vAlign w:val="center"/>
          </w:tcPr>
          <w:p w14:paraId="68F74B9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Male</w:t>
            </w:r>
          </w:p>
        </w:tc>
        <w:tc>
          <w:tcPr>
            <w:tcW w:w="1505" w:type="dxa"/>
            <w:shd w:val="clear" w:color="auto" w:fill="FFFFFF"/>
            <w:vAlign w:val="center"/>
          </w:tcPr>
          <w:p w14:paraId="721C37D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673 (50.6)</w:t>
            </w:r>
          </w:p>
        </w:tc>
        <w:tc>
          <w:tcPr>
            <w:tcW w:w="1536" w:type="dxa"/>
            <w:shd w:val="clear" w:color="auto" w:fill="FFFFFF"/>
            <w:vAlign w:val="center"/>
          </w:tcPr>
          <w:p w14:paraId="3F98598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565 (49.6)</w:t>
            </w:r>
          </w:p>
        </w:tc>
        <w:tc>
          <w:tcPr>
            <w:tcW w:w="1506" w:type="dxa"/>
            <w:shd w:val="clear" w:color="auto" w:fill="FFFFFF"/>
            <w:vAlign w:val="center"/>
          </w:tcPr>
          <w:p w14:paraId="52B053A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108 (56.5)</w:t>
            </w:r>
          </w:p>
        </w:tc>
        <w:tc>
          <w:tcPr>
            <w:tcW w:w="665" w:type="dxa"/>
            <w:shd w:val="clear" w:color="auto" w:fill="FFFFFF"/>
            <w:vAlign w:val="center"/>
          </w:tcPr>
          <w:p w14:paraId="5186414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0.074</w:t>
            </w:r>
          </w:p>
        </w:tc>
        <w:tc>
          <w:tcPr>
            <w:tcW w:w="1505" w:type="dxa"/>
            <w:shd w:val="clear" w:color="auto" w:fill="FFFFFF"/>
            <w:vAlign w:val="center"/>
          </w:tcPr>
          <w:p w14:paraId="0DAA55A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369 (47.4)</w:t>
            </w:r>
          </w:p>
        </w:tc>
        <w:tc>
          <w:tcPr>
            <w:tcW w:w="1505" w:type="dxa"/>
            <w:shd w:val="clear" w:color="auto" w:fill="FFFFFF"/>
            <w:vAlign w:val="center"/>
          </w:tcPr>
          <w:p w14:paraId="5AA47D7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40 (61.5)</w:t>
            </w:r>
          </w:p>
        </w:tc>
        <w:tc>
          <w:tcPr>
            <w:tcW w:w="1724" w:type="dxa"/>
            <w:shd w:val="clear" w:color="auto" w:fill="FFFFFF"/>
            <w:vAlign w:val="center"/>
          </w:tcPr>
          <w:p w14:paraId="736E5F5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68 (54.0)</w:t>
            </w:r>
          </w:p>
        </w:tc>
        <w:tc>
          <w:tcPr>
            <w:tcW w:w="969" w:type="dxa"/>
            <w:shd w:val="clear" w:color="auto" w:fill="FFFFFF"/>
            <w:vAlign w:val="center"/>
          </w:tcPr>
          <w:p w14:paraId="6C4BE13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0.046</w:t>
            </w:r>
          </w:p>
        </w:tc>
      </w:tr>
      <w:tr w:rsidR="003B12D4" w:rsidRPr="000E1E31" w14:paraId="569784DD" w14:textId="77777777" w:rsidTr="003B12D4">
        <w:trPr>
          <w:trHeight w:val="812"/>
          <w:jc w:val="center"/>
        </w:trPr>
        <w:tc>
          <w:tcPr>
            <w:tcW w:w="1484" w:type="dxa"/>
            <w:shd w:val="clear" w:color="auto" w:fill="FFFFFF"/>
            <w:vAlign w:val="center"/>
          </w:tcPr>
          <w:p w14:paraId="097894B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Age, </w:t>
            </w:r>
            <w:proofErr w:type="spellStart"/>
            <w:r w:rsidRPr="000E1E31">
              <w:rPr>
                <w:rFonts w:ascii="Book Antiqua" w:hAnsi="Book Antiqua"/>
              </w:rPr>
              <w:t>yr</w:t>
            </w:r>
            <w:proofErr w:type="spellEnd"/>
          </w:p>
        </w:tc>
        <w:tc>
          <w:tcPr>
            <w:tcW w:w="1505" w:type="dxa"/>
            <w:shd w:val="clear" w:color="auto" w:fill="FFFFFF"/>
            <w:vAlign w:val="center"/>
          </w:tcPr>
          <w:p w14:paraId="71EE8D1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56.0 (42.0-65.0)</w:t>
            </w:r>
          </w:p>
        </w:tc>
        <w:tc>
          <w:tcPr>
            <w:tcW w:w="1536" w:type="dxa"/>
            <w:shd w:val="clear" w:color="auto" w:fill="FFFFFF"/>
            <w:vAlign w:val="center"/>
          </w:tcPr>
          <w:p w14:paraId="67A6BBC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54.0 (39.0-64.0)</w:t>
            </w:r>
          </w:p>
        </w:tc>
        <w:tc>
          <w:tcPr>
            <w:tcW w:w="1506" w:type="dxa"/>
            <w:shd w:val="clear" w:color="auto" w:fill="FFFFFF"/>
            <w:vAlign w:val="center"/>
          </w:tcPr>
          <w:p w14:paraId="027EFC8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64.0 (56.0-70.0)</w:t>
            </w:r>
          </w:p>
        </w:tc>
        <w:tc>
          <w:tcPr>
            <w:tcW w:w="665" w:type="dxa"/>
            <w:shd w:val="clear" w:color="auto" w:fill="FFFFFF"/>
            <w:vAlign w:val="center"/>
          </w:tcPr>
          <w:p w14:paraId="5CAB10E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vAlign w:val="center"/>
          </w:tcPr>
          <w:p w14:paraId="006631DE" w14:textId="44EA9F11" w:rsidR="003B12D4" w:rsidRPr="000E1E31" w:rsidRDefault="003B12D4">
            <w:pPr>
              <w:snapToGrid w:val="0"/>
              <w:spacing w:line="360" w:lineRule="auto"/>
              <w:jc w:val="both"/>
              <w:rPr>
                <w:rFonts w:ascii="Book Antiqua" w:hAnsi="Book Antiqua"/>
              </w:rPr>
            </w:pPr>
            <w:r w:rsidRPr="000E1E31">
              <w:rPr>
                <w:rFonts w:ascii="Book Antiqua" w:hAnsi="Book Antiqua"/>
              </w:rPr>
              <w:t>48.0</w:t>
            </w:r>
            <w:r w:rsidRPr="000E1E31">
              <w:rPr>
                <w:rFonts w:ascii="Book Antiqua" w:hAnsi="Book Antiqua"/>
                <w:vertAlign w:val="superscript"/>
              </w:rPr>
              <w:t xml:space="preserve">c </w:t>
            </w:r>
            <w:r w:rsidRPr="000E1E31">
              <w:rPr>
                <w:rFonts w:ascii="Book Antiqua" w:hAnsi="Book Antiqua"/>
              </w:rPr>
              <w:t>(36.0-60.0)</w:t>
            </w:r>
          </w:p>
        </w:tc>
        <w:tc>
          <w:tcPr>
            <w:tcW w:w="1505" w:type="dxa"/>
            <w:shd w:val="clear" w:color="auto" w:fill="FFFFFF"/>
            <w:vAlign w:val="center"/>
          </w:tcPr>
          <w:p w14:paraId="6B93C77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57.0 (50.0-64.0)</w:t>
            </w:r>
          </w:p>
        </w:tc>
        <w:tc>
          <w:tcPr>
            <w:tcW w:w="1724" w:type="dxa"/>
            <w:shd w:val="clear" w:color="auto" w:fill="FFFFFF"/>
            <w:vAlign w:val="center"/>
          </w:tcPr>
          <w:p w14:paraId="1F574A4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67.0 </w:t>
            </w:r>
            <w:r w:rsidRPr="000E1E31">
              <w:rPr>
                <w:rFonts w:ascii="Book Antiqua" w:hAnsi="Book Antiqua"/>
                <w:vertAlign w:val="superscript"/>
              </w:rPr>
              <w:t xml:space="preserve">c </w:t>
            </w:r>
            <w:r w:rsidRPr="000E1E31">
              <w:rPr>
                <w:rFonts w:ascii="Book Antiqua" w:hAnsi="Book Antiqua"/>
              </w:rPr>
              <w:t>(59.0-72.0)</w:t>
            </w:r>
          </w:p>
        </w:tc>
        <w:tc>
          <w:tcPr>
            <w:tcW w:w="969" w:type="dxa"/>
            <w:shd w:val="clear" w:color="auto" w:fill="FFFFFF"/>
            <w:vAlign w:val="center"/>
          </w:tcPr>
          <w:p w14:paraId="72C9D411" w14:textId="77777777" w:rsidR="003B12D4" w:rsidRPr="000E1E31" w:rsidRDefault="003B12D4">
            <w:pPr>
              <w:snapToGrid w:val="0"/>
              <w:spacing w:line="360" w:lineRule="auto"/>
              <w:jc w:val="both"/>
              <w:rPr>
                <w:rFonts w:ascii="Book Antiqua" w:hAnsi="Book Antiqua"/>
              </w:rPr>
            </w:pPr>
          </w:p>
          <w:p w14:paraId="43D9928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p w14:paraId="0CD8072A" w14:textId="77777777" w:rsidR="003B12D4" w:rsidRPr="000E1E31" w:rsidRDefault="003B12D4">
            <w:pPr>
              <w:snapToGrid w:val="0"/>
              <w:spacing w:line="360" w:lineRule="auto"/>
              <w:jc w:val="both"/>
              <w:rPr>
                <w:rFonts w:ascii="Book Antiqua" w:hAnsi="Book Antiqua"/>
              </w:rPr>
            </w:pPr>
          </w:p>
        </w:tc>
      </w:tr>
      <w:tr w:rsidR="003B12D4" w:rsidRPr="000E1E31" w14:paraId="627509E6" w14:textId="77777777" w:rsidTr="003B12D4">
        <w:trPr>
          <w:trHeight w:val="285"/>
          <w:jc w:val="center"/>
        </w:trPr>
        <w:tc>
          <w:tcPr>
            <w:tcW w:w="1484" w:type="dxa"/>
            <w:shd w:val="clear" w:color="auto" w:fill="FFFFFF"/>
            <w:vAlign w:val="center"/>
          </w:tcPr>
          <w:p w14:paraId="0DD0EB61" w14:textId="77777777" w:rsidR="003B12D4" w:rsidRPr="000E1E31" w:rsidRDefault="003B12D4">
            <w:pPr>
              <w:snapToGrid w:val="0"/>
              <w:spacing w:line="360" w:lineRule="auto"/>
              <w:ind w:firstLineChars="100" w:firstLine="240"/>
              <w:jc w:val="both"/>
              <w:rPr>
                <w:rFonts w:ascii="Book Antiqua" w:hAnsi="Book Antiqua"/>
              </w:rPr>
            </w:pPr>
            <w:r w:rsidRPr="000E1E31">
              <w:rPr>
                <w:rFonts w:ascii="Book Antiqua" w:hAnsi="Book Antiqua"/>
              </w:rPr>
              <w:t>18-49</w:t>
            </w:r>
          </w:p>
        </w:tc>
        <w:tc>
          <w:tcPr>
            <w:tcW w:w="1505" w:type="dxa"/>
            <w:shd w:val="clear" w:color="auto" w:fill="FFFFFF"/>
            <w:vAlign w:val="center"/>
          </w:tcPr>
          <w:p w14:paraId="22E29A9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500(37.6)</w:t>
            </w:r>
          </w:p>
        </w:tc>
        <w:tc>
          <w:tcPr>
            <w:tcW w:w="1536" w:type="dxa"/>
            <w:shd w:val="clear" w:color="auto" w:fill="FFFFFF"/>
            <w:vAlign w:val="center"/>
          </w:tcPr>
          <w:p w14:paraId="6A516F1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477 (41.8)</w:t>
            </w:r>
          </w:p>
        </w:tc>
        <w:tc>
          <w:tcPr>
            <w:tcW w:w="1506" w:type="dxa"/>
            <w:shd w:val="clear" w:color="auto" w:fill="FFFFFF"/>
            <w:vAlign w:val="center"/>
          </w:tcPr>
          <w:p w14:paraId="511FB63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23 (12.0)</w:t>
            </w:r>
          </w:p>
        </w:tc>
        <w:tc>
          <w:tcPr>
            <w:tcW w:w="665" w:type="dxa"/>
            <w:shd w:val="clear" w:color="auto" w:fill="FFFFFF"/>
            <w:vAlign w:val="center"/>
          </w:tcPr>
          <w:p w14:paraId="489D8B2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&lt;0.001</w:t>
            </w:r>
          </w:p>
        </w:tc>
        <w:tc>
          <w:tcPr>
            <w:tcW w:w="1505" w:type="dxa"/>
            <w:shd w:val="clear" w:color="auto" w:fill="FFFFFF"/>
            <w:vAlign w:val="center"/>
          </w:tcPr>
          <w:p w14:paraId="22E495D4" w14:textId="77E5305B" w:rsidR="003B12D4" w:rsidRPr="000E1E31" w:rsidRDefault="003B12D4">
            <w:pPr>
              <w:snapToGrid w:val="0"/>
              <w:spacing w:line="360" w:lineRule="auto"/>
              <w:jc w:val="both"/>
              <w:rPr>
                <w:rFonts w:ascii="Book Antiqua" w:hAnsi="Book Antiqua"/>
              </w:rPr>
            </w:pPr>
            <w:r w:rsidRPr="000E1E31">
              <w:rPr>
                <w:rFonts w:ascii="Book Antiqua" w:hAnsi="Book Antiqua"/>
              </w:rPr>
              <w:t>415 (</w:t>
            </w:r>
            <w:proofErr w:type="gramStart"/>
            <w:r w:rsidRPr="000E1E31">
              <w:rPr>
                <w:rFonts w:ascii="Book Antiqua" w:hAnsi="Book Antiqua"/>
              </w:rPr>
              <w:t>53.3)</w:t>
            </w:r>
            <w:r w:rsidRPr="000E1E31">
              <w:rPr>
                <w:rFonts w:ascii="Book Antiqua" w:hAnsi="Book Antiqua"/>
                <w:vertAlign w:val="superscript"/>
              </w:rPr>
              <w:t>c</w:t>
            </w:r>
            <w:proofErr w:type="gramEnd"/>
          </w:p>
        </w:tc>
        <w:tc>
          <w:tcPr>
            <w:tcW w:w="1505" w:type="dxa"/>
            <w:shd w:val="clear" w:color="auto" w:fill="FFFFFF"/>
            <w:vAlign w:val="center"/>
          </w:tcPr>
          <w:p w14:paraId="3654AAC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16 (24.6)</w:t>
            </w:r>
          </w:p>
        </w:tc>
        <w:tc>
          <w:tcPr>
            <w:tcW w:w="1724" w:type="dxa"/>
            <w:shd w:val="clear" w:color="auto" w:fill="FFFFFF"/>
            <w:vAlign w:val="center"/>
          </w:tcPr>
          <w:p w14:paraId="69294A92" w14:textId="2E7D0374" w:rsidR="003B12D4" w:rsidRPr="000E1E31" w:rsidRDefault="003B12D4">
            <w:pPr>
              <w:snapToGrid w:val="0"/>
              <w:spacing w:line="360" w:lineRule="auto"/>
              <w:jc w:val="both"/>
              <w:rPr>
                <w:rFonts w:ascii="Book Antiqua" w:hAnsi="Book Antiqua"/>
              </w:rPr>
            </w:pPr>
            <w:r w:rsidRPr="000E1E31">
              <w:rPr>
                <w:rFonts w:ascii="Book Antiqua" w:hAnsi="Book Antiqua"/>
              </w:rPr>
              <w:t>7 (</w:t>
            </w:r>
            <w:proofErr w:type="gramStart"/>
            <w:r w:rsidRPr="000E1E31">
              <w:rPr>
                <w:rFonts w:ascii="Book Antiqua" w:hAnsi="Book Antiqua"/>
              </w:rPr>
              <w:t>5.6)</w:t>
            </w:r>
            <w:r w:rsidRPr="000E1E31">
              <w:rPr>
                <w:rFonts w:ascii="Book Antiqua" w:hAnsi="Book Antiqua"/>
                <w:vertAlign w:val="superscript"/>
              </w:rPr>
              <w:t>c</w:t>
            </w:r>
            <w:proofErr w:type="gramEnd"/>
          </w:p>
        </w:tc>
        <w:tc>
          <w:tcPr>
            <w:tcW w:w="969" w:type="dxa"/>
            <w:shd w:val="clear" w:color="auto" w:fill="FFFFFF"/>
            <w:vAlign w:val="center"/>
          </w:tcPr>
          <w:p w14:paraId="701EA38B" w14:textId="7734DC8C" w:rsidR="003B12D4" w:rsidRPr="000E1E31" w:rsidRDefault="003B12D4">
            <w:pPr>
              <w:snapToGrid w:val="0"/>
              <w:spacing w:line="360" w:lineRule="auto"/>
              <w:jc w:val="both"/>
              <w:rPr>
                <w:rFonts w:ascii="Book Antiqua" w:hAnsi="Book Antiqua"/>
              </w:rPr>
            </w:pPr>
            <w:r w:rsidRPr="000E1E31">
              <w:rPr>
                <w:rFonts w:ascii="Book Antiqua" w:hAnsi="Book Antiqua"/>
              </w:rPr>
              <w:t>&lt; 0.001</w:t>
            </w:r>
            <w:r>
              <w:rPr>
                <w:rFonts w:ascii="Book Antiqua" w:hAnsi="Book Antiqua"/>
                <w:vertAlign w:val="superscript"/>
              </w:rPr>
              <w:t>d</w:t>
            </w:r>
          </w:p>
        </w:tc>
      </w:tr>
      <w:tr w:rsidR="003B12D4" w:rsidRPr="000E1E31" w14:paraId="4B7C0389" w14:textId="77777777" w:rsidTr="003B12D4">
        <w:trPr>
          <w:trHeight w:val="285"/>
          <w:jc w:val="center"/>
        </w:trPr>
        <w:tc>
          <w:tcPr>
            <w:tcW w:w="1484" w:type="dxa"/>
            <w:shd w:val="clear" w:color="auto" w:fill="FFFFFF"/>
            <w:vAlign w:val="center"/>
          </w:tcPr>
          <w:p w14:paraId="3F09A6E1" w14:textId="77777777" w:rsidR="003B12D4" w:rsidRPr="000E1E31" w:rsidRDefault="003B12D4">
            <w:pPr>
              <w:snapToGrid w:val="0"/>
              <w:spacing w:line="360" w:lineRule="auto"/>
              <w:ind w:firstLineChars="100" w:firstLine="240"/>
              <w:jc w:val="both"/>
              <w:rPr>
                <w:rFonts w:ascii="Book Antiqua" w:hAnsi="Book Antiqua"/>
              </w:rPr>
            </w:pPr>
            <w:r w:rsidRPr="000E1E31">
              <w:rPr>
                <w:rFonts w:ascii="Book Antiqua" w:hAnsi="Book Antiqua"/>
              </w:rPr>
              <w:t>50-64</w:t>
            </w:r>
          </w:p>
        </w:tc>
        <w:tc>
          <w:tcPr>
            <w:tcW w:w="1505" w:type="dxa"/>
            <w:shd w:val="clear" w:color="auto" w:fill="FFFFFF"/>
            <w:vAlign w:val="center"/>
          </w:tcPr>
          <w:p w14:paraId="7053D5E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458 (34.4)</w:t>
            </w:r>
          </w:p>
        </w:tc>
        <w:tc>
          <w:tcPr>
            <w:tcW w:w="1536" w:type="dxa"/>
            <w:shd w:val="clear" w:color="auto" w:fill="FFFFFF"/>
            <w:vAlign w:val="center"/>
          </w:tcPr>
          <w:p w14:paraId="5B42331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382 (33.5)</w:t>
            </w:r>
          </w:p>
        </w:tc>
        <w:tc>
          <w:tcPr>
            <w:tcW w:w="1506" w:type="dxa"/>
            <w:shd w:val="clear" w:color="auto" w:fill="FFFFFF"/>
            <w:vAlign w:val="center"/>
          </w:tcPr>
          <w:p w14:paraId="15B0004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76 (39.8)</w:t>
            </w:r>
          </w:p>
        </w:tc>
        <w:tc>
          <w:tcPr>
            <w:tcW w:w="665" w:type="dxa"/>
            <w:shd w:val="clear" w:color="auto" w:fill="FFFFFF"/>
            <w:vAlign w:val="center"/>
          </w:tcPr>
          <w:p w14:paraId="1C06AF35"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058F3A4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253 (32.5)</w:t>
            </w:r>
          </w:p>
        </w:tc>
        <w:tc>
          <w:tcPr>
            <w:tcW w:w="1505" w:type="dxa"/>
            <w:shd w:val="clear" w:color="auto" w:fill="FFFFFF"/>
            <w:vAlign w:val="center"/>
          </w:tcPr>
          <w:p w14:paraId="62BC212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34 (52.3)</w:t>
            </w:r>
          </w:p>
        </w:tc>
        <w:tc>
          <w:tcPr>
            <w:tcW w:w="1724" w:type="dxa"/>
            <w:shd w:val="clear" w:color="auto" w:fill="FFFFFF"/>
            <w:vAlign w:val="center"/>
          </w:tcPr>
          <w:p w14:paraId="6650505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42 (33.3)</w:t>
            </w:r>
          </w:p>
        </w:tc>
        <w:tc>
          <w:tcPr>
            <w:tcW w:w="969" w:type="dxa"/>
            <w:shd w:val="clear" w:color="auto" w:fill="FFFFFF"/>
            <w:vAlign w:val="center"/>
          </w:tcPr>
          <w:p w14:paraId="322834BD" w14:textId="77777777" w:rsidR="003B12D4" w:rsidRPr="000E1E31" w:rsidRDefault="003B12D4">
            <w:pPr>
              <w:snapToGrid w:val="0"/>
              <w:spacing w:line="360" w:lineRule="auto"/>
              <w:jc w:val="both"/>
              <w:rPr>
                <w:rFonts w:ascii="Book Antiqua" w:hAnsi="Book Antiqua"/>
              </w:rPr>
            </w:pPr>
          </w:p>
        </w:tc>
      </w:tr>
      <w:tr w:rsidR="003B12D4" w:rsidRPr="000E1E31" w14:paraId="0F83870D" w14:textId="77777777" w:rsidTr="003B12D4">
        <w:trPr>
          <w:trHeight w:val="285"/>
          <w:jc w:val="center"/>
        </w:trPr>
        <w:tc>
          <w:tcPr>
            <w:tcW w:w="1484" w:type="dxa"/>
            <w:shd w:val="clear" w:color="auto" w:fill="FFFFFF"/>
            <w:vAlign w:val="center"/>
          </w:tcPr>
          <w:p w14:paraId="6FA0868B" w14:textId="593FE3BB" w:rsidR="003B12D4" w:rsidRPr="000E1E31" w:rsidRDefault="003B12D4">
            <w:pPr>
              <w:snapToGrid w:val="0"/>
              <w:spacing w:line="360" w:lineRule="auto"/>
              <w:ind w:firstLineChars="100" w:firstLine="240"/>
              <w:jc w:val="both"/>
              <w:rPr>
                <w:rFonts w:ascii="Book Antiqua" w:hAnsi="Book Antiqua"/>
              </w:rPr>
            </w:pPr>
            <w:bookmarkStart w:id="4" w:name="OLE_LINK6"/>
            <w:bookmarkStart w:id="5" w:name="OLE_LINK4"/>
            <w:bookmarkStart w:id="6" w:name="OLE_LINK5"/>
            <w:bookmarkStart w:id="7" w:name="OLE_LINK9"/>
            <w:r w:rsidRPr="000E1E31">
              <w:rPr>
                <w:rFonts w:ascii="Book Antiqua" w:hAnsi="Book Antiqua"/>
              </w:rPr>
              <w:t>≥</w:t>
            </w:r>
            <w:bookmarkEnd w:id="4"/>
            <w:bookmarkEnd w:id="5"/>
            <w:bookmarkEnd w:id="6"/>
            <w:bookmarkEnd w:id="7"/>
            <w:r w:rsidRPr="000E1E31">
              <w:rPr>
                <w:rFonts w:ascii="Book Antiqua" w:hAnsi="Book Antiqua"/>
              </w:rPr>
              <w:t xml:space="preserve"> 65</w:t>
            </w:r>
          </w:p>
        </w:tc>
        <w:tc>
          <w:tcPr>
            <w:tcW w:w="1505" w:type="dxa"/>
            <w:shd w:val="clear" w:color="auto" w:fill="FFFFFF"/>
            <w:vAlign w:val="center"/>
          </w:tcPr>
          <w:p w14:paraId="7C56724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373 (28.0)</w:t>
            </w:r>
          </w:p>
        </w:tc>
        <w:tc>
          <w:tcPr>
            <w:tcW w:w="1536" w:type="dxa"/>
            <w:shd w:val="clear" w:color="auto" w:fill="FFFFFF"/>
            <w:vAlign w:val="center"/>
          </w:tcPr>
          <w:p w14:paraId="1B6B5B0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281 (24.6)</w:t>
            </w:r>
          </w:p>
        </w:tc>
        <w:tc>
          <w:tcPr>
            <w:tcW w:w="1506" w:type="dxa"/>
            <w:shd w:val="clear" w:color="auto" w:fill="FFFFFF"/>
            <w:vAlign w:val="center"/>
          </w:tcPr>
          <w:p w14:paraId="008FBC7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92 (48.2)</w:t>
            </w:r>
          </w:p>
        </w:tc>
        <w:tc>
          <w:tcPr>
            <w:tcW w:w="665" w:type="dxa"/>
            <w:shd w:val="clear" w:color="auto" w:fill="FFFFFF"/>
            <w:vAlign w:val="center"/>
          </w:tcPr>
          <w:p w14:paraId="253CE490"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5DE987E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111 (14.2)</w:t>
            </w:r>
          </w:p>
        </w:tc>
        <w:tc>
          <w:tcPr>
            <w:tcW w:w="1505" w:type="dxa"/>
            <w:shd w:val="clear" w:color="auto" w:fill="FFFFFF"/>
            <w:vAlign w:val="center"/>
          </w:tcPr>
          <w:p w14:paraId="630FED6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15 (23.1)</w:t>
            </w:r>
          </w:p>
        </w:tc>
        <w:tc>
          <w:tcPr>
            <w:tcW w:w="1724" w:type="dxa"/>
            <w:shd w:val="clear" w:color="auto" w:fill="FFFFFF"/>
            <w:vAlign w:val="center"/>
          </w:tcPr>
          <w:p w14:paraId="7513F61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77 (61.1)</w:t>
            </w:r>
          </w:p>
        </w:tc>
        <w:tc>
          <w:tcPr>
            <w:tcW w:w="969" w:type="dxa"/>
            <w:shd w:val="clear" w:color="auto" w:fill="FFFFFF"/>
            <w:vAlign w:val="center"/>
          </w:tcPr>
          <w:p w14:paraId="19D4B07E" w14:textId="77777777" w:rsidR="003B12D4" w:rsidRPr="000E1E31" w:rsidRDefault="003B12D4">
            <w:pPr>
              <w:snapToGrid w:val="0"/>
              <w:spacing w:line="360" w:lineRule="auto"/>
              <w:jc w:val="both"/>
              <w:rPr>
                <w:rFonts w:ascii="Book Antiqua" w:hAnsi="Book Antiqua"/>
              </w:rPr>
            </w:pPr>
          </w:p>
        </w:tc>
      </w:tr>
      <w:tr w:rsidR="003B12D4" w:rsidRPr="000E1E31" w14:paraId="29F34C96" w14:textId="77777777" w:rsidTr="003B12D4">
        <w:trPr>
          <w:trHeight w:val="285"/>
          <w:jc w:val="center"/>
        </w:trPr>
        <w:tc>
          <w:tcPr>
            <w:tcW w:w="1484" w:type="dxa"/>
            <w:shd w:val="clear" w:color="auto" w:fill="FFFFFF"/>
            <w:vAlign w:val="center"/>
          </w:tcPr>
          <w:p w14:paraId="43E0B6D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Wuhan exposure</w:t>
            </w:r>
          </w:p>
        </w:tc>
        <w:tc>
          <w:tcPr>
            <w:tcW w:w="1505" w:type="dxa"/>
            <w:shd w:val="clear" w:color="auto" w:fill="FFFFFF"/>
            <w:vAlign w:val="center"/>
          </w:tcPr>
          <w:p w14:paraId="1ED2598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1190 (89.4)</w:t>
            </w:r>
          </w:p>
        </w:tc>
        <w:tc>
          <w:tcPr>
            <w:tcW w:w="1536" w:type="dxa"/>
            <w:shd w:val="clear" w:color="auto" w:fill="FFFFFF"/>
            <w:vAlign w:val="center"/>
          </w:tcPr>
          <w:p w14:paraId="06C05AB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1008 (88.4)</w:t>
            </w:r>
          </w:p>
        </w:tc>
        <w:tc>
          <w:tcPr>
            <w:tcW w:w="1506" w:type="dxa"/>
            <w:shd w:val="clear" w:color="auto" w:fill="FFFFFF"/>
            <w:vAlign w:val="center"/>
          </w:tcPr>
          <w:p w14:paraId="1C6508C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182 (95.3)</w:t>
            </w:r>
          </w:p>
        </w:tc>
        <w:tc>
          <w:tcPr>
            <w:tcW w:w="665" w:type="dxa"/>
            <w:shd w:val="clear" w:color="auto" w:fill="FFFFFF"/>
            <w:vAlign w:val="center"/>
          </w:tcPr>
          <w:p w14:paraId="6B0F970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0.004</w:t>
            </w:r>
          </w:p>
        </w:tc>
        <w:tc>
          <w:tcPr>
            <w:tcW w:w="1505" w:type="dxa"/>
            <w:shd w:val="clear" w:color="auto" w:fill="FFFFFF"/>
            <w:vAlign w:val="center"/>
          </w:tcPr>
          <w:p w14:paraId="1F5111E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686 (88.3)</w:t>
            </w:r>
          </w:p>
        </w:tc>
        <w:tc>
          <w:tcPr>
            <w:tcW w:w="1505" w:type="dxa"/>
            <w:shd w:val="clear" w:color="auto" w:fill="FFFFFF"/>
            <w:vAlign w:val="center"/>
          </w:tcPr>
          <w:p w14:paraId="0427FCB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61 (95.3)</w:t>
            </w:r>
          </w:p>
        </w:tc>
        <w:tc>
          <w:tcPr>
            <w:tcW w:w="1724" w:type="dxa"/>
            <w:shd w:val="clear" w:color="auto" w:fill="FFFFFF"/>
            <w:vAlign w:val="center"/>
          </w:tcPr>
          <w:p w14:paraId="0D15FA3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120 (95.2)</w:t>
            </w:r>
          </w:p>
        </w:tc>
        <w:tc>
          <w:tcPr>
            <w:tcW w:w="969" w:type="dxa"/>
            <w:shd w:val="clear" w:color="auto" w:fill="FFFFFF"/>
            <w:vAlign w:val="center"/>
          </w:tcPr>
          <w:p w14:paraId="1F2D5A7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0.018</w:t>
            </w:r>
          </w:p>
        </w:tc>
      </w:tr>
      <w:tr w:rsidR="003B12D4" w:rsidRPr="000E1E31" w14:paraId="693006F3" w14:textId="77777777" w:rsidTr="003B12D4">
        <w:trPr>
          <w:trHeight w:val="285"/>
          <w:jc w:val="center"/>
        </w:trPr>
        <w:tc>
          <w:tcPr>
            <w:tcW w:w="1484" w:type="dxa"/>
            <w:shd w:val="clear" w:color="auto" w:fill="FFFFFF"/>
            <w:vAlign w:val="center"/>
          </w:tcPr>
          <w:p w14:paraId="75CDDE6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Current smoking</w:t>
            </w:r>
          </w:p>
        </w:tc>
        <w:tc>
          <w:tcPr>
            <w:tcW w:w="1505" w:type="dxa"/>
            <w:shd w:val="clear" w:color="auto" w:fill="FFFFFF"/>
            <w:vAlign w:val="center"/>
          </w:tcPr>
          <w:p w14:paraId="75DABD7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107 (8.1)</w:t>
            </w:r>
          </w:p>
        </w:tc>
        <w:tc>
          <w:tcPr>
            <w:tcW w:w="1536" w:type="dxa"/>
            <w:shd w:val="clear" w:color="auto" w:fill="FFFFFF"/>
            <w:vAlign w:val="center"/>
          </w:tcPr>
          <w:p w14:paraId="63A324D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93 (8.2)</w:t>
            </w:r>
          </w:p>
        </w:tc>
        <w:tc>
          <w:tcPr>
            <w:tcW w:w="1506" w:type="dxa"/>
            <w:shd w:val="clear" w:color="auto" w:fill="FFFFFF"/>
            <w:vAlign w:val="center"/>
          </w:tcPr>
          <w:p w14:paraId="04C854C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14 (7.4)</w:t>
            </w:r>
          </w:p>
        </w:tc>
        <w:tc>
          <w:tcPr>
            <w:tcW w:w="665" w:type="dxa"/>
            <w:shd w:val="clear" w:color="auto" w:fill="FFFFFF"/>
            <w:vAlign w:val="center"/>
          </w:tcPr>
          <w:p w14:paraId="1467EFA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0.736</w:t>
            </w:r>
          </w:p>
        </w:tc>
        <w:tc>
          <w:tcPr>
            <w:tcW w:w="1505" w:type="dxa"/>
            <w:shd w:val="clear" w:color="auto" w:fill="FFFFFF"/>
            <w:vAlign w:val="center"/>
          </w:tcPr>
          <w:p w14:paraId="39EB533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55 (7.2)</w:t>
            </w:r>
          </w:p>
        </w:tc>
        <w:tc>
          <w:tcPr>
            <w:tcW w:w="1505" w:type="dxa"/>
            <w:shd w:val="clear" w:color="auto" w:fill="FFFFFF"/>
            <w:vAlign w:val="center"/>
          </w:tcPr>
          <w:p w14:paraId="13E3C90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(4.7)</w:t>
            </w:r>
          </w:p>
        </w:tc>
        <w:tc>
          <w:tcPr>
            <w:tcW w:w="1724" w:type="dxa"/>
            <w:shd w:val="clear" w:color="auto" w:fill="FFFFFF"/>
            <w:vAlign w:val="center"/>
          </w:tcPr>
          <w:p w14:paraId="24A41B4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11 (8.9)</w:t>
            </w:r>
          </w:p>
        </w:tc>
        <w:tc>
          <w:tcPr>
            <w:tcW w:w="969" w:type="dxa"/>
            <w:shd w:val="clear" w:color="auto" w:fill="FFFFFF"/>
            <w:vAlign w:val="center"/>
          </w:tcPr>
          <w:p w14:paraId="46B6ADA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0.149</w:t>
            </w:r>
          </w:p>
        </w:tc>
      </w:tr>
      <w:tr w:rsidR="003B12D4" w:rsidRPr="000E1E31" w14:paraId="28E11578" w14:textId="77777777" w:rsidTr="003B12D4">
        <w:trPr>
          <w:trHeight w:val="285"/>
          <w:jc w:val="center"/>
        </w:trPr>
        <w:tc>
          <w:tcPr>
            <w:tcW w:w="1484" w:type="dxa"/>
            <w:shd w:val="clear" w:color="auto" w:fill="FFFFFF"/>
            <w:vAlign w:val="center"/>
          </w:tcPr>
          <w:p w14:paraId="7287961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Onset of symptom, d</w:t>
            </w:r>
          </w:p>
        </w:tc>
        <w:tc>
          <w:tcPr>
            <w:tcW w:w="1505" w:type="dxa"/>
            <w:shd w:val="clear" w:color="auto" w:fill="FFFFFF"/>
            <w:vAlign w:val="center"/>
          </w:tcPr>
          <w:p w14:paraId="56957C7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 (5.0-14.0)</w:t>
            </w:r>
          </w:p>
        </w:tc>
        <w:tc>
          <w:tcPr>
            <w:tcW w:w="1536" w:type="dxa"/>
            <w:shd w:val="clear" w:color="auto" w:fill="FFFFFF"/>
            <w:vAlign w:val="center"/>
          </w:tcPr>
          <w:p w14:paraId="3FD5D81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 (5.0-14.0)</w:t>
            </w:r>
          </w:p>
        </w:tc>
        <w:tc>
          <w:tcPr>
            <w:tcW w:w="1506" w:type="dxa"/>
            <w:shd w:val="clear" w:color="auto" w:fill="FFFFFF"/>
            <w:vAlign w:val="center"/>
          </w:tcPr>
          <w:p w14:paraId="09D0074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10.0 (6.0-13.0)</w:t>
            </w:r>
          </w:p>
        </w:tc>
        <w:tc>
          <w:tcPr>
            <w:tcW w:w="665" w:type="dxa"/>
            <w:shd w:val="clear" w:color="auto" w:fill="FFFFFF"/>
            <w:vAlign w:val="center"/>
          </w:tcPr>
          <w:p w14:paraId="0CB3301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0.217</w:t>
            </w:r>
          </w:p>
        </w:tc>
        <w:tc>
          <w:tcPr>
            <w:tcW w:w="1505" w:type="dxa"/>
            <w:shd w:val="clear" w:color="auto" w:fill="FFFFFF"/>
            <w:vAlign w:val="center"/>
          </w:tcPr>
          <w:p w14:paraId="6D85860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 (4.8-14.0)</w:t>
            </w:r>
          </w:p>
        </w:tc>
        <w:tc>
          <w:tcPr>
            <w:tcW w:w="1505" w:type="dxa"/>
            <w:shd w:val="clear" w:color="auto" w:fill="FFFFFF"/>
            <w:vAlign w:val="center"/>
          </w:tcPr>
          <w:p w14:paraId="36748CC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10.0 (6.5-16.5)</w:t>
            </w:r>
          </w:p>
        </w:tc>
        <w:tc>
          <w:tcPr>
            <w:tcW w:w="1724" w:type="dxa"/>
            <w:shd w:val="clear" w:color="auto" w:fill="FFFFFF"/>
            <w:vAlign w:val="center"/>
          </w:tcPr>
          <w:p w14:paraId="304938B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10.0 (5.8-12.0)</w:t>
            </w:r>
          </w:p>
        </w:tc>
        <w:tc>
          <w:tcPr>
            <w:tcW w:w="969" w:type="dxa"/>
            <w:shd w:val="clear" w:color="auto" w:fill="FFFFFF"/>
            <w:vAlign w:val="center"/>
          </w:tcPr>
          <w:p w14:paraId="04115B1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0.109</w:t>
            </w:r>
          </w:p>
        </w:tc>
      </w:tr>
      <w:tr w:rsidR="003B12D4" w:rsidRPr="000E1E31" w14:paraId="3E92DC4F" w14:textId="77777777" w:rsidTr="003B12D4">
        <w:trPr>
          <w:trHeight w:val="285"/>
          <w:jc w:val="center"/>
        </w:trPr>
        <w:tc>
          <w:tcPr>
            <w:tcW w:w="1484" w:type="dxa"/>
            <w:shd w:val="clear" w:color="auto" w:fill="FFFFFF"/>
            <w:vAlign w:val="center"/>
          </w:tcPr>
          <w:p w14:paraId="5E015D5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lastRenderedPageBreak/>
              <w:t>Symptoms</w:t>
            </w:r>
          </w:p>
        </w:tc>
        <w:tc>
          <w:tcPr>
            <w:tcW w:w="1505" w:type="dxa"/>
            <w:shd w:val="clear" w:color="auto" w:fill="FFFFFF"/>
            <w:vAlign w:val="center"/>
          </w:tcPr>
          <w:p w14:paraId="75665D51" w14:textId="77777777" w:rsidR="003B12D4" w:rsidRPr="000E1E31" w:rsidRDefault="003B12D4">
            <w:pPr>
              <w:snapToGrid w:val="0"/>
              <w:spacing w:line="360" w:lineRule="auto"/>
              <w:jc w:val="both"/>
              <w:rPr>
                <w:rFonts w:ascii="Book Antiqua" w:hAnsi="Book Antiqua"/>
              </w:rPr>
            </w:pPr>
          </w:p>
        </w:tc>
        <w:tc>
          <w:tcPr>
            <w:tcW w:w="1536" w:type="dxa"/>
            <w:shd w:val="clear" w:color="auto" w:fill="FFFFFF"/>
            <w:vAlign w:val="center"/>
          </w:tcPr>
          <w:p w14:paraId="7316EBA7" w14:textId="77777777" w:rsidR="003B12D4" w:rsidRPr="000E1E31" w:rsidRDefault="003B12D4">
            <w:pPr>
              <w:snapToGrid w:val="0"/>
              <w:spacing w:line="360" w:lineRule="auto"/>
              <w:jc w:val="both"/>
              <w:rPr>
                <w:rFonts w:ascii="Book Antiqua" w:hAnsi="Book Antiqua"/>
              </w:rPr>
            </w:pPr>
          </w:p>
        </w:tc>
        <w:tc>
          <w:tcPr>
            <w:tcW w:w="1506" w:type="dxa"/>
            <w:shd w:val="clear" w:color="auto" w:fill="FFFFFF"/>
            <w:vAlign w:val="center"/>
          </w:tcPr>
          <w:p w14:paraId="515B4FFE" w14:textId="77777777" w:rsidR="003B12D4" w:rsidRPr="000E1E31" w:rsidRDefault="003B12D4">
            <w:pPr>
              <w:snapToGrid w:val="0"/>
              <w:spacing w:line="360" w:lineRule="auto"/>
              <w:jc w:val="both"/>
              <w:rPr>
                <w:rFonts w:ascii="Book Antiqua" w:hAnsi="Book Antiqua"/>
              </w:rPr>
            </w:pPr>
          </w:p>
        </w:tc>
        <w:tc>
          <w:tcPr>
            <w:tcW w:w="665" w:type="dxa"/>
            <w:shd w:val="clear" w:color="auto" w:fill="FFFFFF"/>
            <w:vAlign w:val="center"/>
          </w:tcPr>
          <w:p w14:paraId="37189386"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6A945FA3"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5925DB36" w14:textId="77777777" w:rsidR="003B12D4" w:rsidRPr="000E1E31" w:rsidRDefault="003B12D4">
            <w:pPr>
              <w:snapToGrid w:val="0"/>
              <w:spacing w:line="360" w:lineRule="auto"/>
              <w:jc w:val="both"/>
              <w:rPr>
                <w:rFonts w:ascii="Book Antiqua" w:hAnsi="Book Antiqua"/>
              </w:rPr>
            </w:pPr>
          </w:p>
        </w:tc>
        <w:tc>
          <w:tcPr>
            <w:tcW w:w="1724" w:type="dxa"/>
            <w:shd w:val="clear" w:color="auto" w:fill="FFFFFF"/>
            <w:vAlign w:val="center"/>
          </w:tcPr>
          <w:p w14:paraId="1C578F25" w14:textId="77777777" w:rsidR="003B12D4" w:rsidRPr="000E1E31" w:rsidRDefault="003B12D4">
            <w:pPr>
              <w:snapToGrid w:val="0"/>
              <w:spacing w:line="360" w:lineRule="auto"/>
              <w:jc w:val="both"/>
              <w:rPr>
                <w:rFonts w:ascii="Book Antiqua" w:hAnsi="Book Antiqua"/>
              </w:rPr>
            </w:pPr>
          </w:p>
        </w:tc>
        <w:tc>
          <w:tcPr>
            <w:tcW w:w="969" w:type="dxa"/>
            <w:shd w:val="clear" w:color="auto" w:fill="FFFFFF"/>
            <w:vAlign w:val="center"/>
          </w:tcPr>
          <w:p w14:paraId="661B40D3" w14:textId="77777777" w:rsidR="003B12D4" w:rsidRPr="000E1E31" w:rsidRDefault="003B12D4">
            <w:pPr>
              <w:snapToGrid w:val="0"/>
              <w:spacing w:line="360" w:lineRule="auto"/>
              <w:jc w:val="both"/>
              <w:rPr>
                <w:rFonts w:ascii="Book Antiqua" w:hAnsi="Book Antiqua"/>
              </w:rPr>
            </w:pPr>
          </w:p>
        </w:tc>
      </w:tr>
      <w:tr w:rsidR="003B12D4" w:rsidRPr="000E1E31" w14:paraId="242A4D38" w14:textId="77777777" w:rsidTr="003B12D4">
        <w:trPr>
          <w:trHeight w:val="285"/>
          <w:jc w:val="center"/>
        </w:trPr>
        <w:tc>
          <w:tcPr>
            <w:tcW w:w="1484" w:type="dxa"/>
            <w:shd w:val="clear" w:color="auto" w:fill="FFFFFF"/>
            <w:vAlign w:val="center"/>
          </w:tcPr>
          <w:p w14:paraId="231A8DA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Fever</w:t>
            </w:r>
          </w:p>
        </w:tc>
        <w:tc>
          <w:tcPr>
            <w:tcW w:w="1505" w:type="dxa"/>
            <w:shd w:val="clear" w:color="auto" w:fill="FFFFFF"/>
            <w:vAlign w:val="center"/>
          </w:tcPr>
          <w:p w14:paraId="4CB8258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955 (71.8)</w:t>
            </w:r>
          </w:p>
        </w:tc>
        <w:tc>
          <w:tcPr>
            <w:tcW w:w="1536" w:type="dxa"/>
            <w:shd w:val="clear" w:color="auto" w:fill="FFFFFF"/>
            <w:vAlign w:val="center"/>
          </w:tcPr>
          <w:p w14:paraId="4F8506F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823 (72.2)</w:t>
            </w:r>
          </w:p>
        </w:tc>
        <w:tc>
          <w:tcPr>
            <w:tcW w:w="1506" w:type="dxa"/>
            <w:shd w:val="clear" w:color="auto" w:fill="FFFFFF"/>
            <w:vAlign w:val="center"/>
          </w:tcPr>
          <w:p w14:paraId="3D69C1F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132 (69.1)</w:t>
            </w:r>
          </w:p>
        </w:tc>
        <w:tc>
          <w:tcPr>
            <w:tcW w:w="665" w:type="dxa"/>
            <w:shd w:val="clear" w:color="auto" w:fill="FFFFFF"/>
            <w:vAlign w:val="center"/>
          </w:tcPr>
          <w:p w14:paraId="1D4236E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0.381</w:t>
            </w:r>
          </w:p>
        </w:tc>
        <w:tc>
          <w:tcPr>
            <w:tcW w:w="1505" w:type="dxa"/>
            <w:shd w:val="clear" w:color="auto" w:fill="FFFFFF"/>
            <w:vAlign w:val="center"/>
          </w:tcPr>
          <w:p w14:paraId="572D12F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570 (73.2)</w:t>
            </w:r>
          </w:p>
        </w:tc>
        <w:tc>
          <w:tcPr>
            <w:tcW w:w="1505" w:type="dxa"/>
            <w:shd w:val="clear" w:color="auto" w:fill="FFFFFF"/>
            <w:vAlign w:val="center"/>
          </w:tcPr>
          <w:p w14:paraId="773E2F0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46 (70.8)</w:t>
            </w:r>
          </w:p>
        </w:tc>
        <w:tc>
          <w:tcPr>
            <w:tcW w:w="1724" w:type="dxa"/>
            <w:shd w:val="clear" w:color="auto" w:fill="FFFFFF"/>
            <w:vAlign w:val="center"/>
          </w:tcPr>
          <w:p w14:paraId="279F057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86 (68.3)</w:t>
            </w:r>
          </w:p>
        </w:tc>
        <w:tc>
          <w:tcPr>
            <w:tcW w:w="969" w:type="dxa"/>
            <w:shd w:val="clear" w:color="auto" w:fill="FFFFFF"/>
            <w:vAlign w:val="center"/>
          </w:tcPr>
          <w:p w14:paraId="1AA0C17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0.496</w:t>
            </w:r>
          </w:p>
        </w:tc>
      </w:tr>
      <w:tr w:rsidR="003B12D4" w:rsidRPr="000E1E31" w14:paraId="254881D2" w14:textId="77777777" w:rsidTr="003B12D4">
        <w:trPr>
          <w:trHeight w:val="285"/>
          <w:jc w:val="center"/>
        </w:trPr>
        <w:tc>
          <w:tcPr>
            <w:tcW w:w="1484" w:type="dxa"/>
            <w:shd w:val="clear" w:color="auto" w:fill="FFFFFF"/>
            <w:vAlign w:val="center"/>
          </w:tcPr>
          <w:p w14:paraId="05E11B2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Dyspnea</w:t>
            </w:r>
          </w:p>
        </w:tc>
        <w:tc>
          <w:tcPr>
            <w:tcW w:w="1505" w:type="dxa"/>
            <w:shd w:val="clear" w:color="auto" w:fill="FFFFFF"/>
            <w:vAlign w:val="center"/>
          </w:tcPr>
          <w:p w14:paraId="27DBC81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270 (20.3)</w:t>
            </w:r>
          </w:p>
        </w:tc>
        <w:tc>
          <w:tcPr>
            <w:tcW w:w="1536" w:type="dxa"/>
            <w:shd w:val="clear" w:color="auto" w:fill="FFFFFF"/>
            <w:vAlign w:val="center"/>
          </w:tcPr>
          <w:p w14:paraId="3598E0A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227 (19.9)</w:t>
            </w:r>
          </w:p>
        </w:tc>
        <w:tc>
          <w:tcPr>
            <w:tcW w:w="1506" w:type="dxa"/>
            <w:shd w:val="clear" w:color="auto" w:fill="FFFFFF"/>
            <w:vAlign w:val="center"/>
          </w:tcPr>
          <w:p w14:paraId="44EFDBA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43 (22.5)</w:t>
            </w:r>
          </w:p>
        </w:tc>
        <w:tc>
          <w:tcPr>
            <w:tcW w:w="665" w:type="dxa"/>
            <w:shd w:val="clear" w:color="auto" w:fill="FFFFFF"/>
            <w:vAlign w:val="center"/>
          </w:tcPr>
          <w:p w14:paraId="40CBA11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0.408</w:t>
            </w:r>
          </w:p>
        </w:tc>
        <w:tc>
          <w:tcPr>
            <w:tcW w:w="1505" w:type="dxa"/>
            <w:shd w:val="clear" w:color="auto" w:fill="FFFFFF"/>
            <w:vAlign w:val="center"/>
          </w:tcPr>
          <w:p w14:paraId="0AC1E21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135 (17.3)</w:t>
            </w:r>
          </w:p>
        </w:tc>
        <w:tc>
          <w:tcPr>
            <w:tcW w:w="1505" w:type="dxa"/>
            <w:shd w:val="clear" w:color="auto" w:fill="FFFFFF"/>
            <w:vAlign w:val="center"/>
          </w:tcPr>
          <w:p w14:paraId="4B0A940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 (13.8)</w:t>
            </w:r>
          </w:p>
        </w:tc>
        <w:tc>
          <w:tcPr>
            <w:tcW w:w="1724" w:type="dxa"/>
            <w:shd w:val="clear" w:color="auto" w:fill="FFFFFF"/>
            <w:vAlign w:val="center"/>
          </w:tcPr>
          <w:p w14:paraId="6FDD689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34 (27.0)</w:t>
            </w:r>
          </w:p>
        </w:tc>
        <w:tc>
          <w:tcPr>
            <w:tcW w:w="969" w:type="dxa"/>
            <w:shd w:val="clear" w:color="auto" w:fill="FFFFFF"/>
            <w:vAlign w:val="center"/>
          </w:tcPr>
          <w:p w14:paraId="1C0274D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0.021</w:t>
            </w:r>
          </w:p>
        </w:tc>
      </w:tr>
      <w:tr w:rsidR="003B12D4" w:rsidRPr="000E1E31" w14:paraId="1C52965C" w14:textId="77777777" w:rsidTr="003B12D4">
        <w:trPr>
          <w:trHeight w:val="285"/>
          <w:jc w:val="center"/>
        </w:trPr>
        <w:tc>
          <w:tcPr>
            <w:tcW w:w="1484" w:type="dxa"/>
            <w:shd w:val="clear" w:color="auto" w:fill="FFFFFF"/>
            <w:vAlign w:val="center"/>
          </w:tcPr>
          <w:p w14:paraId="69A90D7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Cough</w:t>
            </w:r>
          </w:p>
        </w:tc>
        <w:tc>
          <w:tcPr>
            <w:tcW w:w="1505" w:type="dxa"/>
            <w:shd w:val="clear" w:color="auto" w:fill="FFFFFF"/>
            <w:vAlign w:val="center"/>
          </w:tcPr>
          <w:p w14:paraId="157730B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777 (58.4)</w:t>
            </w:r>
          </w:p>
        </w:tc>
        <w:tc>
          <w:tcPr>
            <w:tcW w:w="1536" w:type="dxa"/>
            <w:shd w:val="clear" w:color="auto" w:fill="FFFFFF"/>
            <w:vAlign w:val="center"/>
          </w:tcPr>
          <w:p w14:paraId="189531E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660 (57.9)</w:t>
            </w:r>
          </w:p>
        </w:tc>
        <w:tc>
          <w:tcPr>
            <w:tcW w:w="1506" w:type="dxa"/>
            <w:shd w:val="clear" w:color="auto" w:fill="FFFFFF"/>
            <w:vAlign w:val="center"/>
          </w:tcPr>
          <w:p w14:paraId="2EA7443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117 (61.3)</w:t>
            </w:r>
          </w:p>
        </w:tc>
        <w:tc>
          <w:tcPr>
            <w:tcW w:w="665" w:type="dxa"/>
            <w:shd w:val="clear" w:color="auto" w:fill="FFFFFF"/>
            <w:vAlign w:val="center"/>
          </w:tcPr>
          <w:p w14:paraId="61F052F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0.383</w:t>
            </w:r>
          </w:p>
        </w:tc>
        <w:tc>
          <w:tcPr>
            <w:tcW w:w="1505" w:type="dxa"/>
            <w:shd w:val="clear" w:color="auto" w:fill="FFFFFF"/>
            <w:vAlign w:val="center"/>
          </w:tcPr>
          <w:p w14:paraId="5C636D1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433 (55.6)</w:t>
            </w:r>
          </w:p>
        </w:tc>
        <w:tc>
          <w:tcPr>
            <w:tcW w:w="1505" w:type="dxa"/>
            <w:shd w:val="clear" w:color="auto" w:fill="FFFFFF"/>
            <w:vAlign w:val="center"/>
          </w:tcPr>
          <w:p w14:paraId="6D5DEFA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46 (70.8)</w:t>
            </w:r>
          </w:p>
        </w:tc>
        <w:tc>
          <w:tcPr>
            <w:tcW w:w="1724" w:type="dxa"/>
            <w:shd w:val="clear" w:color="auto" w:fill="FFFFFF"/>
            <w:vAlign w:val="center"/>
          </w:tcPr>
          <w:p w14:paraId="47BF34F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71 (56.7)</w:t>
            </w:r>
          </w:p>
        </w:tc>
        <w:tc>
          <w:tcPr>
            <w:tcW w:w="969" w:type="dxa"/>
            <w:shd w:val="clear" w:color="auto" w:fill="FFFFFF"/>
            <w:vAlign w:val="center"/>
          </w:tcPr>
          <w:p w14:paraId="0D5F4E7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0.060</w:t>
            </w:r>
          </w:p>
        </w:tc>
      </w:tr>
      <w:tr w:rsidR="003B12D4" w:rsidRPr="000E1E31" w14:paraId="37139EB6" w14:textId="77777777" w:rsidTr="003B12D4">
        <w:trPr>
          <w:trHeight w:val="285"/>
          <w:jc w:val="center"/>
        </w:trPr>
        <w:tc>
          <w:tcPr>
            <w:tcW w:w="1484" w:type="dxa"/>
            <w:shd w:val="clear" w:color="auto" w:fill="FFFFFF"/>
            <w:vAlign w:val="center"/>
          </w:tcPr>
          <w:p w14:paraId="275EFA7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Sputum production</w:t>
            </w:r>
          </w:p>
        </w:tc>
        <w:tc>
          <w:tcPr>
            <w:tcW w:w="1505" w:type="dxa"/>
            <w:shd w:val="clear" w:color="auto" w:fill="FFFFFF"/>
            <w:vAlign w:val="center"/>
          </w:tcPr>
          <w:p w14:paraId="01BADC0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138 (10.4)</w:t>
            </w:r>
          </w:p>
        </w:tc>
        <w:tc>
          <w:tcPr>
            <w:tcW w:w="1536" w:type="dxa"/>
            <w:shd w:val="clear" w:color="auto" w:fill="FFFFFF"/>
            <w:vAlign w:val="center"/>
          </w:tcPr>
          <w:p w14:paraId="7896DE1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126 (11.1)</w:t>
            </w:r>
          </w:p>
        </w:tc>
        <w:tc>
          <w:tcPr>
            <w:tcW w:w="1506" w:type="dxa"/>
            <w:shd w:val="clear" w:color="auto" w:fill="FFFFFF"/>
            <w:vAlign w:val="center"/>
          </w:tcPr>
          <w:p w14:paraId="4ED3F0E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 (6.3)</w:t>
            </w:r>
          </w:p>
        </w:tc>
        <w:tc>
          <w:tcPr>
            <w:tcW w:w="665" w:type="dxa"/>
            <w:shd w:val="clear" w:color="auto" w:fill="FFFFFF"/>
            <w:vAlign w:val="center"/>
          </w:tcPr>
          <w:p w14:paraId="33CCB95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0.045</w:t>
            </w:r>
          </w:p>
        </w:tc>
        <w:tc>
          <w:tcPr>
            <w:tcW w:w="1505" w:type="dxa"/>
            <w:shd w:val="clear" w:color="auto" w:fill="FFFFFF"/>
            <w:vAlign w:val="center"/>
          </w:tcPr>
          <w:p w14:paraId="1BAD4E1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84 (10.8)</w:t>
            </w:r>
          </w:p>
        </w:tc>
        <w:tc>
          <w:tcPr>
            <w:tcW w:w="1505" w:type="dxa"/>
            <w:shd w:val="clear" w:color="auto" w:fill="FFFFFF"/>
            <w:vAlign w:val="center"/>
          </w:tcPr>
          <w:p w14:paraId="629A2D2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 (6.2)</w:t>
            </w:r>
          </w:p>
        </w:tc>
        <w:tc>
          <w:tcPr>
            <w:tcW w:w="1724" w:type="dxa"/>
            <w:shd w:val="clear" w:color="auto" w:fill="FFFFFF"/>
            <w:vAlign w:val="center"/>
          </w:tcPr>
          <w:p w14:paraId="4FC459F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 (6.3)</w:t>
            </w:r>
          </w:p>
        </w:tc>
        <w:tc>
          <w:tcPr>
            <w:tcW w:w="969" w:type="dxa"/>
            <w:shd w:val="clear" w:color="auto" w:fill="FFFFFF"/>
            <w:vAlign w:val="center"/>
          </w:tcPr>
          <w:p w14:paraId="3ABB1B5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0.175</w:t>
            </w:r>
          </w:p>
        </w:tc>
      </w:tr>
      <w:tr w:rsidR="003B12D4" w:rsidRPr="000E1E31" w14:paraId="41CB0448" w14:textId="77777777" w:rsidTr="003B12D4">
        <w:trPr>
          <w:trHeight w:val="285"/>
          <w:jc w:val="center"/>
        </w:trPr>
        <w:tc>
          <w:tcPr>
            <w:tcW w:w="1484" w:type="dxa"/>
            <w:shd w:val="clear" w:color="auto" w:fill="FFFFFF"/>
            <w:vAlign w:val="center"/>
          </w:tcPr>
          <w:p w14:paraId="06BC6D0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Hemoptysis</w:t>
            </w:r>
          </w:p>
        </w:tc>
        <w:tc>
          <w:tcPr>
            <w:tcW w:w="1505" w:type="dxa"/>
            <w:shd w:val="clear" w:color="auto" w:fill="FFFFFF"/>
            <w:vAlign w:val="center"/>
          </w:tcPr>
          <w:p w14:paraId="05AEA4B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(0.2)</w:t>
            </w:r>
          </w:p>
        </w:tc>
        <w:tc>
          <w:tcPr>
            <w:tcW w:w="1536" w:type="dxa"/>
            <w:shd w:val="clear" w:color="auto" w:fill="FFFFFF"/>
            <w:vAlign w:val="center"/>
          </w:tcPr>
          <w:p w14:paraId="17F2DDA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(0.3)</w:t>
            </w:r>
          </w:p>
        </w:tc>
        <w:tc>
          <w:tcPr>
            <w:tcW w:w="1506" w:type="dxa"/>
            <w:shd w:val="clear" w:color="auto" w:fill="FFFFFF"/>
            <w:vAlign w:val="center"/>
          </w:tcPr>
          <w:p w14:paraId="5B2DEDD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 (0.0)</w:t>
            </w:r>
          </w:p>
        </w:tc>
        <w:tc>
          <w:tcPr>
            <w:tcW w:w="665" w:type="dxa"/>
            <w:shd w:val="clear" w:color="auto" w:fill="FFFFFF"/>
            <w:vAlign w:val="center"/>
          </w:tcPr>
          <w:p w14:paraId="0C0B18D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1.000</w:t>
            </w:r>
          </w:p>
        </w:tc>
        <w:tc>
          <w:tcPr>
            <w:tcW w:w="1505" w:type="dxa"/>
            <w:shd w:val="clear" w:color="auto" w:fill="FFFFFF"/>
            <w:vAlign w:val="center"/>
          </w:tcPr>
          <w:p w14:paraId="3B5E39B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 (0.1)</w:t>
            </w:r>
          </w:p>
        </w:tc>
        <w:tc>
          <w:tcPr>
            <w:tcW w:w="1505" w:type="dxa"/>
            <w:shd w:val="clear" w:color="auto" w:fill="FFFFFF"/>
            <w:vAlign w:val="center"/>
          </w:tcPr>
          <w:p w14:paraId="28D9D61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 (0.0)</w:t>
            </w:r>
          </w:p>
        </w:tc>
        <w:tc>
          <w:tcPr>
            <w:tcW w:w="1724" w:type="dxa"/>
            <w:shd w:val="clear" w:color="auto" w:fill="FFFFFF"/>
            <w:vAlign w:val="center"/>
          </w:tcPr>
          <w:p w14:paraId="47F7D0D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 (0.0)</w:t>
            </w:r>
          </w:p>
        </w:tc>
        <w:tc>
          <w:tcPr>
            <w:tcW w:w="969" w:type="dxa"/>
            <w:shd w:val="clear" w:color="auto" w:fill="FFFFFF"/>
            <w:vAlign w:val="center"/>
          </w:tcPr>
          <w:p w14:paraId="09133AF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0.885</w:t>
            </w:r>
          </w:p>
        </w:tc>
      </w:tr>
      <w:tr w:rsidR="003B12D4" w:rsidRPr="000E1E31" w14:paraId="18EEC775" w14:textId="77777777" w:rsidTr="003B12D4">
        <w:trPr>
          <w:trHeight w:val="285"/>
          <w:jc w:val="center"/>
        </w:trPr>
        <w:tc>
          <w:tcPr>
            <w:tcW w:w="1484" w:type="dxa"/>
            <w:shd w:val="clear" w:color="auto" w:fill="FFFFFF"/>
            <w:vAlign w:val="center"/>
          </w:tcPr>
          <w:p w14:paraId="2470081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Fatigue</w:t>
            </w:r>
          </w:p>
        </w:tc>
        <w:tc>
          <w:tcPr>
            <w:tcW w:w="1505" w:type="dxa"/>
            <w:shd w:val="clear" w:color="auto" w:fill="FFFFFF"/>
            <w:vAlign w:val="center"/>
          </w:tcPr>
          <w:p w14:paraId="78F3FEB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362 (27.2)</w:t>
            </w:r>
          </w:p>
        </w:tc>
        <w:tc>
          <w:tcPr>
            <w:tcW w:w="1536" w:type="dxa"/>
            <w:shd w:val="clear" w:color="auto" w:fill="FFFFFF"/>
            <w:vAlign w:val="center"/>
          </w:tcPr>
          <w:p w14:paraId="437FF64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306 (26.8)</w:t>
            </w:r>
          </w:p>
        </w:tc>
        <w:tc>
          <w:tcPr>
            <w:tcW w:w="1506" w:type="dxa"/>
            <w:shd w:val="clear" w:color="auto" w:fill="FFFFFF"/>
            <w:vAlign w:val="center"/>
          </w:tcPr>
          <w:p w14:paraId="1F1780A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56 (29.3)</w:t>
            </w:r>
          </w:p>
        </w:tc>
        <w:tc>
          <w:tcPr>
            <w:tcW w:w="665" w:type="dxa"/>
            <w:shd w:val="clear" w:color="auto" w:fill="FFFFFF"/>
            <w:vAlign w:val="center"/>
          </w:tcPr>
          <w:p w14:paraId="63B0048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0.476</w:t>
            </w:r>
          </w:p>
        </w:tc>
        <w:tc>
          <w:tcPr>
            <w:tcW w:w="1505" w:type="dxa"/>
            <w:shd w:val="clear" w:color="auto" w:fill="FFFFFF"/>
            <w:vAlign w:val="center"/>
          </w:tcPr>
          <w:p w14:paraId="0FDCBF9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212 (27.2)</w:t>
            </w:r>
          </w:p>
        </w:tc>
        <w:tc>
          <w:tcPr>
            <w:tcW w:w="1505" w:type="dxa"/>
            <w:shd w:val="clear" w:color="auto" w:fill="FFFFFF"/>
            <w:vAlign w:val="center"/>
          </w:tcPr>
          <w:p w14:paraId="22AF7A2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16 (24.6)</w:t>
            </w:r>
          </w:p>
        </w:tc>
        <w:tc>
          <w:tcPr>
            <w:tcW w:w="1724" w:type="dxa"/>
            <w:shd w:val="clear" w:color="auto" w:fill="FFFFFF"/>
            <w:vAlign w:val="center"/>
          </w:tcPr>
          <w:p w14:paraId="40EDB94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40 (31.7)</w:t>
            </w:r>
          </w:p>
        </w:tc>
        <w:tc>
          <w:tcPr>
            <w:tcW w:w="969" w:type="dxa"/>
            <w:shd w:val="clear" w:color="auto" w:fill="FFFFFF"/>
            <w:vAlign w:val="center"/>
          </w:tcPr>
          <w:p w14:paraId="7AEAB35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0.489</w:t>
            </w:r>
          </w:p>
        </w:tc>
      </w:tr>
      <w:tr w:rsidR="003B12D4" w:rsidRPr="000E1E31" w14:paraId="6DD5F4A9" w14:textId="77777777" w:rsidTr="003B12D4">
        <w:trPr>
          <w:trHeight w:val="285"/>
          <w:jc w:val="center"/>
        </w:trPr>
        <w:tc>
          <w:tcPr>
            <w:tcW w:w="1484" w:type="dxa"/>
            <w:shd w:val="clear" w:color="auto" w:fill="FFFFFF"/>
            <w:vAlign w:val="center"/>
          </w:tcPr>
          <w:p w14:paraId="1B66857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Headache</w:t>
            </w:r>
          </w:p>
        </w:tc>
        <w:tc>
          <w:tcPr>
            <w:tcW w:w="1505" w:type="dxa"/>
            <w:shd w:val="clear" w:color="auto" w:fill="FFFFFF"/>
            <w:vAlign w:val="center"/>
          </w:tcPr>
          <w:p w14:paraId="471B9F7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47 (3.5)</w:t>
            </w:r>
          </w:p>
        </w:tc>
        <w:tc>
          <w:tcPr>
            <w:tcW w:w="1536" w:type="dxa"/>
            <w:shd w:val="clear" w:color="auto" w:fill="FFFFFF"/>
            <w:vAlign w:val="center"/>
          </w:tcPr>
          <w:p w14:paraId="09C0912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44 (3.9)</w:t>
            </w:r>
          </w:p>
        </w:tc>
        <w:tc>
          <w:tcPr>
            <w:tcW w:w="1506" w:type="dxa"/>
            <w:shd w:val="clear" w:color="auto" w:fill="FFFFFF"/>
            <w:vAlign w:val="center"/>
          </w:tcPr>
          <w:p w14:paraId="3B8CB27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(1.6)</w:t>
            </w:r>
          </w:p>
        </w:tc>
        <w:tc>
          <w:tcPr>
            <w:tcW w:w="665" w:type="dxa"/>
            <w:shd w:val="clear" w:color="auto" w:fill="FFFFFF"/>
            <w:vAlign w:val="center"/>
          </w:tcPr>
          <w:p w14:paraId="1FA6AB3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0.169</w:t>
            </w:r>
          </w:p>
        </w:tc>
        <w:tc>
          <w:tcPr>
            <w:tcW w:w="1505" w:type="dxa"/>
            <w:shd w:val="clear" w:color="auto" w:fill="FFFFFF"/>
            <w:vAlign w:val="center"/>
          </w:tcPr>
          <w:p w14:paraId="2D4A23A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29 (3.7)</w:t>
            </w:r>
          </w:p>
        </w:tc>
        <w:tc>
          <w:tcPr>
            <w:tcW w:w="1505" w:type="dxa"/>
            <w:shd w:val="clear" w:color="auto" w:fill="FFFFFF"/>
            <w:vAlign w:val="center"/>
          </w:tcPr>
          <w:p w14:paraId="1047328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(4.6)</w:t>
            </w:r>
          </w:p>
        </w:tc>
        <w:tc>
          <w:tcPr>
            <w:tcW w:w="1724" w:type="dxa"/>
            <w:shd w:val="clear" w:color="auto" w:fill="FFFFFF"/>
            <w:vAlign w:val="center"/>
          </w:tcPr>
          <w:p w14:paraId="166A7C5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 (0.0)</w:t>
            </w:r>
          </w:p>
        </w:tc>
        <w:tc>
          <w:tcPr>
            <w:tcW w:w="969" w:type="dxa"/>
            <w:shd w:val="clear" w:color="auto" w:fill="FFFFFF"/>
            <w:vAlign w:val="center"/>
          </w:tcPr>
          <w:p w14:paraId="0E304BB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0.010</w:t>
            </w:r>
          </w:p>
        </w:tc>
      </w:tr>
      <w:tr w:rsidR="003B12D4" w:rsidRPr="000E1E31" w14:paraId="53A53411" w14:textId="77777777" w:rsidTr="003B12D4">
        <w:trPr>
          <w:trHeight w:val="285"/>
          <w:jc w:val="center"/>
        </w:trPr>
        <w:tc>
          <w:tcPr>
            <w:tcW w:w="1484" w:type="dxa"/>
            <w:shd w:val="clear" w:color="auto" w:fill="FFFFFF"/>
            <w:vAlign w:val="center"/>
          </w:tcPr>
          <w:p w14:paraId="4417EC4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Nausea or vomiting</w:t>
            </w:r>
          </w:p>
        </w:tc>
        <w:tc>
          <w:tcPr>
            <w:tcW w:w="1505" w:type="dxa"/>
            <w:shd w:val="clear" w:color="auto" w:fill="FFFFFF"/>
            <w:vAlign w:val="center"/>
          </w:tcPr>
          <w:p w14:paraId="64D06DC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44 (3.3)</w:t>
            </w:r>
          </w:p>
        </w:tc>
        <w:tc>
          <w:tcPr>
            <w:tcW w:w="1536" w:type="dxa"/>
            <w:shd w:val="clear" w:color="auto" w:fill="FFFFFF"/>
            <w:vAlign w:val="center"/>
          </w:tcPr>
          <w:p w14:paraId="2B10738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39 (3.4)</w:t>
            </w:r>
          </w:p>
        </w:tc>
        <w:tc>
          <w:tcPr>
            <w:tcW w:w="1506" w:type="dxa"/>
            <w:shd w:val="clear" w:color="auto" w:fill="FFFFFF"/>
            <w:vAlign w:val="center"/>
          </w:tcPr>
          <w:p w14:paraId="312C4AF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 (2.6)</w:t>
            </w:r>
          </w:p>
        </w:tc>
        <w:tc>
          <w:tcPr>
            <w:tcW w:w="665" w:type="dxa"/>
            <w:shd w:val="clear" w:color="auto" w:fill="FFFFFF"/>
            <w:vAlign w:val="center"/>
          </w:tcPr>
          <w:p w14:paraId="0B44F8E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0.566</w:t>
            </w:r>
          </w:p>
        </w:tc>
        <w:tc>
          <w:tcPr>
            <w:tcW w:w="1505" w:type="dxa"/>
            <w:shd w:val="clear" w:color="auto" w:fill="FFFFFF"/>
            <w:vAlign w:val="center"/>
          </w:tcPr>
          <w:p w14:paraId="40962ED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25 (3.2)</w:t>
            </w:r>
          </w:p>
        </w:tc>
        <w:tc>
          <w:tcPr>
            <w:tcW w:w="1505" w:type="dxa"/>
            <w:shd w:val="clear" w:color="auto" w:fill="FFFFFF"/>
            <w:vAlign w:val="center"/>
          </w:tcPr>
          <w:p w14:paraId="5C90B4B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 (3.1)</w:t>
            </w:r>
          </w:p>
        </w:tc>
        <w:tc>
          <w:tcPr>
            <w:tcW w:w="1724" w:type="dxa"/>
            <w:shd w:val="clear" w:color="auto" w:fill="FFFFFF"/>
            <w:vAlign w:val="center"/>
          </w:tcPr>
          <w:p w14:paraId="3671C7E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(2.4)</w:t>
            </w:r>
          </w:p>
        </w:tc>
        <w:tc>
          <w:tcPr>
            <w:tcW w:w="969" w:type="dxa"/>
            <w:shd w:val="clear" w:color="auto" w:fill="FFFFFF"/>
            <w:vAlign w:val="center"/>
          </w:tcPr>
          <w:p w14:paraId="460F4A6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0.939</w:t>
            </w:r>
          </w:p>
        </w:tc>
      </w:tr>
      <w:tr w:rsidR="003B12D4" w:rsidRPr="000E1E31" w14:paraId="26391F3F" w14:textId="77777777" w:rsidTr="003B12D4">
        <w:trPr>
          <w:trHeight w:val="285"/>
          <w:jc w:val="center"/>
        </w:trPr>
        <w:tc>
          <w:tcPr>
            <w:tcW w:w="1484" w:type="dxa"/>
            <w:shd w:val="clear" w:color="auto" w:fill="FFFFFF"/>
            <w:vAlign w:val="center"/>
          </w:tcPr>
          <w:p w14:paraId="03CB5F4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Diarrhea</w:t>
            </w:r>
          </w:p>
        </w:tc>
        <w:tc>
          <w:tcPr>
            <w:tcW w:w="1505" w:type="dxa"/>
            <w:shd w:val="clear" w:color="auto" w:fill="FFFFFF"/>
            <w:vAlign w:val="center"/>
          </w:tcPr>
          <w:p w14:paraId="2C13A86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112 (8.4)</w:t>
            </w:r>
          </w:p>
        </w:tc>
        <w:tc>
          <w:tcPr>
            <w:tcW w:w="1536" w:type="dxa"/>
            <w:shd w:val="clear" w:color="auto" w:fill="FFFFFF"/>
            <w:vAlign w:val="center"/>
          </w:tcPr>
          <w:p w14:paraId="093016F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97 (8.5)</w:t>
            </w:r>
          </w:p>
        </w:tc>
        <w:tc>
          <w:tcPr>
            <w:tcW w:w="1506" w:type="dxa"/>
            <w:shd w:val="clear" w:color="auto" w:fill="FFFFFF"/>
            <w:vAlign w:val="center"/>
          </w:tcPr>
          <w:p w14:paraId="14EDC74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15 (7.9)</w:t>
            </w:r>
          </w:p>
        </w:tc>
        <w:tc>
          <w:tcPr>
            <w:tcW w:w="665" w:type="dxa"/>
            <w:shd w:val="clear" w:color="auto" w:fill="FFFFFF"/>
            <w:vAlign w:val="center"/>
          </w:tcPr>
          <w:p w14:paraId="010244C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0.763</w:t>
            </w:r>
          </w:p>
        </w:tc>
        <w:tc>
          <w:tcPr>
            <w:tcW w:w="1505" w:type="dxa"/>
            <w:shd w:val="clear" w:color="auto" w:fill="FFFFFF"/>
            <w:vAlign w:val="center"/>
          </w:tcPr>
          <w:p w14:paraId="65E9AE8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63 (8.1)</w:t>
            </w:r>
          </w:p>
        </w:tc>
        <w:tc>
          <w:tcPr>
            <w:tcW w:w="1505" w:type="dxa"/>
            <w:shd w:val="clear" w:color="auto" w:fill="FFFFFF"/>
            <w:vAlign w:val="center"/>
          </w:tcPr>
          <w:p w14:paraId="50D85D5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 (13.8)</w:t>
            </w:r>
          </w:p>
        </w:tc>
        <w:tc>
          <w:tcPr>
            <w:tcW w:w="1724" w:type="dxa"/>
            <w:shd w:val="clear" w:color="auto" w:fill="FFFFFF"/>
            <w:vAlign w:val="center"/>
          </w:tcPr>
          <w:p w14:paraId="17826BB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 (4.8)</w:t>
            </w:r>
          </w:p>
        </w:tc>
        <w:tc>
          <w:tcPr>
            <w:tcW w:w="969" w:type="dxa"/>
            <w:shd w:val="clear" w:color="auto" w:fill="FFFFFF"/>
            <w:vAlign w:val="center"/>
          </w:tcPr>
          <w:p w14:paraId="016BF8E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0.091</w:t>
            </w:r>
          </w:p>
        </w:tc>
      </w:tr>
      <w:tr w:rsidR="003B12D4" w:rsidRPr="000E1E31" w14:paraId="6A2278D5" w14:textId="77777777" w:rsidTr="003B12D4">
        <w:trPr>
          <w:trHeight w:val="285"/>
          <w:jc w:val="center"/>
        </w:trPr>
        <w:tc>
          <w:tcPr>
            <w:tcW w:w="1484" w:type="dxa"/>
            <w:shd w:val="clear" w:color="auto" w:fill="FFFFFF"/>
            <w:vAlign w:val="center"/>
          </w:tcPr>
          <w:p w14:paraId="78707F7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Temperature, </w:t>
            </w:r>
            <w:r w:rsidRPr="000E1E31">
              <w:rPr>
                <w:rFonts w:ascii="宋体" w:eastAsia="宋体" w:hAnsi="宋体" w:cs="宋体" w:hint="eastAsia"/>
              </w:rPr>
              <w:t>℃</w:t>
            </w:r>
          </w:p>
        </w:tc>
        <w:tc>
          <w:tcPr>
            <w:tcW w:w="1505" w:type="dxa"/>
            <w:shd w:val="clear" w:color="auto" w:fill="FFFFFF"/>
            <w:vAlign w:val="center"/>
          </w:tcPr>
          <w:p w14:paraId="0ED7CE5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36.8 (36.5-37.5)</w:t>
            </w:r>
          </w:p>
        </w:tc>
        <w:tc>
          <w:tcPr>
            <w:tcW w:w="1536" w:type="dxa"/>
            <w:shd w:val="clear" w:color="auto" w:fill="FFFFFF"/>
            <w:vAlign w:val="center"/>
          </w:tcPr>
          <w:p w14:paraId="0812CAE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36.8 (36.5-37.5)</w:t>
            </w:r>
          </w:p>
        </w:tc>
        <w:tc>
          <w:tcPr>
            <w:tcW w:w="1506" w:type="dxa"/>
            <w:shd w:val="clear" w:color="auto" w:fill="FFFFFF"/>
            <w:vAlign w:val="center"/>
          </w:tcPr>
          <w:p w14:paraId="53FDB7D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36.7 (36.4-37.4)</w:t>
            </w:r>
          </w:p>
        </w:tc>
        <w:tc>
          <w:tcPr>
            <w:tcW w:w="665" w:type="dxa"/>
            <w:shd w:val="clear" w:color="auto" w:fill="FFFFFF"/>
            <w:vAlign w:val="center"/>
          </w:tcPr>
          <w:p w14:paraId="47834D8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0.018</w:t>
            </w:r>
          </w:p>
        </w:tc>
        <w:tc>
          <w:tcPr>
            <w:tcW w:w="1505" w:type="dxa"/>
            <w:shd w:val="clear" w:color="auto" w:fill="FFFFFF"/>
            <w:vAlign w:val="center"/>
          </w:tcPr>
          <w:p w14:paraId="4ED4EBE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36.8 (36.5-37.5)</w:t>
            </w:r>
          </w:p>
        </w:tc>
        <w:tc>
          <w:tcPr>
            <w:tcW w:w="1505" w:type="dxa"/>
            <w:shd w:val="clear" w:color="auto" w:fill="FFFFFF"/>
            <w:vAlign w:val="center"/>
          </w:tcPr>
          <w:p w14:paraId="596A356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36.8 (36.5-37.6)</w:t>
            </w:r>
          </w:p>
        </w:tc>
        <w:tc>
          <w:tcPr>
            <w:tcW w:w="1724" w:type="dxa"/>
            <w:shd w:val="clear" w:color="auto" w:fill="FFFFFF"/>
            <w:vAlign w:val="center"/>
          </w:tcPr>
          <w:p w14:paraId="5A90D89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36.6 (36.4-37.3)</w:t>
            </w:r>
          </w:p>
        </w:tc>
        <w:tc>
          <w:tcPr>
            <w:tcW w:w="969" w:type="dxa"/>
            <w:shd w:val="clear" w:color="auto" w:fill="FFFFFF"/>
            <w:vAlign w:val="center"/>
          </w:tcPr>
          <w:p w14:paraId="01D1D69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0.018</w:t>
            </w:r>
          </w:p>
        </w:tc>
      </w:tr>
      <w:tr w:rsidR="003B12D4" w:rsidRPr="000E1E31" w14:paraId="655EE588" w14:textId="77777777" w:rsidTr="003B12D4">
        <w:trPr>
          <w:trHeight w:val="285"/>
          <w:jc w:val="center"/>
        </w:trPr>
        <w:tc>
          <w:tcPr>
            <w:tcW w:w="1484" w:type="dxa"/>
            <w:shd w:val="clear" w:color="auto" w:fill="FFFFFF"/>
            <w:vAlign w:val="center"/>
          </w:tcPr>
          <w:p w14:paraId="478267A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39</w:t>
            </w:r>
          </w:p>
        </w:tc>
        <w:tc>
          <w:tcPr>
            <w:tcW w:w="1505" w:type="dxa"/>
            <w:shd w:val="clear" w:color="auto" w:fill="FFFFFF"/>
            <w:vAlign w:val="center"/>
          </w:tcPr>
          <w:p w14:paraId="70CEA40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30 (2.4)</w:t>
            </w:r>
          </w:p>
        </w:tc>
        <w:tc>
          <w:tcPr>
            <w:tcW w:w="1536" w:type="dxa"/>
            <w:shd w:val="clear" w:color="auto" w:fill="FFFFFF"/>
            <w:vAlign w:val="center"/>
          </w:tcPr>
          <w:p w14:paraId="42780CF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25 (2.3)</w:t>
            </w:r>
          </w:p>
        </w:tc>
        <w:tc>
          <w:tcPr>
            <w:tcW w:w="1506" w:type="dxa"/>
            <w:shd w:val="clear" w:color="auto" w:fill="FFFFFF"/>
            <w:vAlign w:val="center"/>
          </w:tcPr>
          <w:p w14:paraId="1295566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 (2.7)</w:t>
            </w:r>
          </w:p>
        </w:tc>
        <w:tc>
          <w:tcPr>
            <w:tcW w:w="665" w:type="dxa"/>
            <w:shd w:val="clear" w:color="auto" w:fill="FFFFFF"/>
            <w:vAlign w:val="center"/>
          </w:tcPr>
          <w:p w14:paraId="061FEFD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0.980</w:t>
            </w:r>
          </w:p>
        </w:tc>
        <w:tc>
          <w:tcPr>
            <w:tcW w:w="1505" w:type="dxa"/>
            <w:shd w:val="clear" w:color="auto" w:fill="FFFFFF"/>
            <w:vAlign w:val="center"/>
          </w:tcPr>
          <w:p w14:paraId="4B9684A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16 (2.2)</w:t>
            </w:r>
          </w:p>
        </w:tc>
        <w:tc>
          <w:tcPr>
            <w:tcW w:w="1505" w:type="dxa"/>
            <w:shd w:val="clear" w:color="auto" w:fill="FFFFFF"/>
            <w:vAlign w:val="center"/>
          </w:tcPr>
          <w:p w14:paraId="686C461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 (3.1)</w:t>
            </w:r>
          </w:p>
        </w:tc>
        <w:tc>
          <w:tcPr>
            <w:tcW w:w="1724" w:type="dxa"/>
            <w:shd w:val="clear" w:color="auto" w:fill="FFFFFF"/>
            <w:vAlign w:val="center"/>
          </w:tcPr>
          <w:p w14:paraId="1CCA0CD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 (2.4)</w:t>
            </w:r>
          </w:p>
        </w:tc>
        <w:tc>
          <w:tcPr>
            <w:tcW w:w="969" w:type="dxa"/>
            <w:shd w:val="clear" w:color="auto" w:fill="FFFFFF"/>
            <w:vAlign w:val="center"/>
          </w:tcPr>
          <w:p w14:paraId="0E5B733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0.889</w:t>
            </w:r>
          </w:p>
        </w:tc>
      </w:tr>
      <w:tr w:rsidR="003B12D4" w:rsidRPr="000E1E31" w14:paraId="0D00EE18" w14:textId="77777777" w:rsidTr="003B12D4">
        <w:trPr>
          <w:trHeight w:val="285"/>
          <w:jc w:val="center"/>
        </w:trPr>
        <w:tc>
          <w:tcPr>
            <w:tcW w:w="1484" w:type="dxa"/>
            <w:shd w:val="clear" w:color="auto" w:fill="FFFFFF"/>
            <w:vAlign w:val="center"/>
          </w:tcPr>
          <w:p w14:paraId="04987E3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Pulse ≥ 100 beats per min</w:t>
            </w:r>
          </w:p>
        </w:tc>
        <w:tc>
          <w:tcPr>
            <w:tcW w:w="1505" w:type="dxa"/>
            <w:shd w:val="clear" w:color="auto" w:fill="FFFFFF"/>
            <w:vAlign w:val="center"/>
          </w:tcPr>
          <w:p w14:paraId="692F5F8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244 (18.5)</w:t>
            </w:r>
          </w:p>
        </w:tc>
        <w:tc>
          <w:tcPr>
            <w:tcW w:w="1536" w:type="dxa"/>
            <w:shd w:val="clear" w:color="auto" w:fill="FFFFFF"/>
            <w:vAlign w:val="center"/>
          </w:tcPr>
          <w:p w14:paraId="5970531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209 (18.5)</w:t>
            </w:r>
          </w:p>
        </w:tc>
        <w:tc>
          <w:tcPr>
            <w:tcW w:w="1506" w:type="dxa"/>
            <w:shd w:val="clear" w:color="auto" w:fill="FFFFFF"/>
            <w:vAlign w:val="center"/>
          </w:tcPr>
          <w:p w14:paraId="4530C17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35 (18.3)</w:t>
            </w:r>
          </w:p>
        </w:tc>
        <w:tc>
          <w:tcPr>
            <w:tcW w:w="665" w:type="dxa"/>
            <w:shd w:val="clear" w:color="auto" w:fill="FFFFFF"/>
            <w:vAlign w:val="center"/>
          </w:tcPr>
          <w:p w14:paraId="7A7BEFB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0.955</w:t>
            </w:r>
          </w:p>
        </w:tc>
        <w:tc>
          <w:tcPr>
            <w:tcW w:w="1505" w:type="dxa"/>
            <w:shd w:val="clear" w:color="auto" w:fill="FFFFFF"/>
            <w:vAlign w:val="center"/>
          </w:tcPr>
          <w:p w14:paraId="4AD7EF9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125 (16.1)</w:t>
            </w:r>
          </w:p>
        </w:tc>
        <w:tc>
          <w:tcPr>
            <w:tcW w:w="1505" w:type="dxa"/>
            <w:shd w:val="clear" w:color="auto" w:fill="FFFFFF"/>
            <w:vAlign w:val="center"/>
          </w:tcPr>
          <w:p w14:paraId="59105CE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 (18.5)</w:t>
            </w:r>
          </w:p>
        </w:tc>
        <w:tc>
          <w:tcPr>
            <w:tcW w:w="1724" w:type="dxa"/>
            <w:shd w:val="clear" w:color="auto" w:fill="FFFFFF"/>
            <w:vAlign w:val="center"/>
          </w:tcPr>
          <w:p w14:paraId="63CA232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23 (18.30)</w:t>
            </w:r>
          </w:p>
        </w:tc>
        <w:tc>
          <w:tcPr>
            <w:tcW w:w="969" w:type="dxa"/>
            <w:shd w:val="clear" w:color="auto" w:fill="FFFFFF"/>
            <w:vAlign w:val="center"/>
          </w:tcPr>
          <w:p w14:paraId="5CB453D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0.761</w:t>
            </w:r>
          </w:p>
        </w:tc>
      </w:tr>
      <w:tr w:rsidR="003B12D4" w:rsidRPr="000E1E31" w14:paraId="2AD81C48" w14:textId="77777777" w:rsidTr="003B12D4">
        <w:trPr>
          <w:trHeight w:val="285"/>
          <w:jc w:val="center"/>
        </w:trPr>
        <w:tc>
          <w:tcPr>
            <w:tcW w:w="1484" w:type="dxa"/>
            <w:shd w:val="clear" w:color="auto" w:fill="FFFFFF"/>
            <w:vAlign w:val="center"/>
          </w:tcPr>
          <w:p w14:paraId="77BACEC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lastRenderedPageBreak/>
              <w:t>Blood oxygen saturation</w:t>
            </w:r>
            <w:r>
              <w:rPr>
                <w:rFonts w:ascii="Book Antiqua" w:hAnsi="Book Antiqua"/>
              </w:rPr>
              <w:t xml:space="preserve"> </w:t>
            </w:r>
            <w:r w:rsidRPr="000E1E31">
              <w:rPr>
                <w:rFonts w:ascii="Book Antiqua" w:hAnsi="Book Antiqua"/>
              </w:rPr>
              <w:t>&lt; 93%</w:t>
            </w:r>
          </w:p>
        </w:tc>
        <w:tc>
          <w:tcPr>
            <w:tcW w:w="1505" w:type="dxa"/>
            <w:shd w:val="clear" w:color="auto" w:fill="FFFFFF"/>
            <w:vAlign w:val="center"/>
          </w:tcPr>
          <w:p w14:paraId="549BB41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124 (11.1)</w:t>
            </w:r>
          </w:p>
        </w:tc>
        <w:tc>
          <w:tcPr>
            <w:tcW w:w="1536" w:type="dxa"/>
            <w:shd w:val="clear" w:color="auto" w:fill="FFFFFF"/>
            <w:vAlign w:val="center"/>
          </w:tcPr>
          <w:p w14:paraId="74596DE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92 (9.6)</w:t>
            </w:r>
          </w:p>
        </w:tc>
        <w:tc>
          <w:tcPr>
            <w:tcW w:w="1506" w:type="dxa"/>
            <w:shd w:val="clear" w:color="auto" w:fill="FFFFFF"/>
            <w:vAlign w:val="center"/>
          </w:tcPr>
          <w:p w14:paraId="25DA786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32 (19.8)</w:t>
            </w:r>
          </w:p>
        </w:tc>
        <w:tc>
          <w:tcPr>
            <w:tcW w:w="665" w:type="dxa"/>
            <w:shd w:val="clear" w:color="auto" w:fill="FFFFFF"/>
            <w:vAlign w:val="center"/>
          </w:tcPr>
          <w:p w14:paraId="4949217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vAlign w:val="center"/>
          </w:tcPr>
          <w:p w14:paraId="063F3B9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43 (6.5)</w:t>
            </w:r>
          </w:p>
        </w:tc>
        <w:tc>
          <w:tcPr>
            <w:tcW w:w="1505" w:type="dxa"/>
            <w:shd w:val="clear" w:color="auto" w:fill="FFFFFF"/>
            <w:vAlign w:val="center"/>
          </w:tcPr>
          <w:p w14:paraId="42DE2AC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 (12.5)</w:t>
            </w:r>
          </w:p>
        </w:tc>
        <w:tc>
          <w:tcPr>
            <w:tcW w:w="1724" w:type="dxa"/>
            <w:shd w:val="clear" w:color="auto" w:fill="FFFFFF"/>
            <w:vAlign w:val="center"/>
          </w:tcPr>
          <w:p w14:paraId="601D12F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25 (23.6)</w:t>
            </w:r>
          </w:p>
        </w:tc>
        <w:tc>
          <w:tcPr>
            <w:tcW w:w="969" w:type="dxa"/>
            <w:shd w:val="clear" w:color="auto" w:fill="FFFFFF"/>
            <w:vAlign w:val="center"/>
          </w:tcPr>
          <w:p w14:paraId="566CE69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r>
      <w:tr w:rsidR="003B12D4" w:rsidRPr="000E1E31" w14:paraId="530161E1" w14:textId="77777777" w:rsidTr="003B12D4">
        <w:trPr>
          <w:trHeight w:val="480"/>
          <w:jc w:val="center"/>
        </w:trPr>
        <w:tc>
          <w:tcPr>
            <w:tcW w:w="1484" w:type="dxa"/>
            <w:shd w:val="clear" w:color="auto" w:fill="FFFFFF"/>
            <w:vAlign w:val="center"/>
          </w:tcPr>
          <w:p w14:paraId="3FC1CAA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Respiratory rate &gt; 24 breaths/min</w:t>
            </w:r>
          </w:p>
        </w:tc>
        <w:tc>
          <w:tcPr>
            <w:tcW w:w="1505" w:type="dxa"/>
            <w:shd w:val="clear" w:color="auto" w:fill="FFFFFF"/>
            <w:vAlign w:val="center"/>
          </w:tcPr>
          <w:p w14:paraId="0889247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71 (5.4)</w:t>
            </w:r>
          </w:p>
        </w:tc>
        <w:tc>
          <w:tcPr>
            <w:tcW w:w="1536" w:type="dxa"/>
            <w:shd w:val="clear" w:color="auto" w:fill="FFFFFF"/>
            <w:vAlign w:val="center"/>
          </w:tcPr>
          <w:p w14:paraId="1049C0D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56 (5.0)</w:t>
            </w:r>
          </w:p>
        </w:tc>
        <w:tc>
          <w:tcPr>
            <w:tcW w:w="1506" w:type="dxa"/>
            <w:shd w:val="clear" w:color="auto" w:fill="FFFFFF"/>
            <w:vAlign w:val="center"/>
          </w:tcPr>
          <w:p w14:paraId="7878452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15 (7.9)</w:t>
            </w:r>
          </w:p>
        </w:tc>
        <w:tc>
          <w:tcPr>
            <w:tcW w:w="665" w:type="dxa"/>
            <w:shd w:val="clear" w:color="auto" w:fill="FFFFFF"/>
            <w:vAlign w:val="center"/>
          </w:tcPr>
          <w:p w14:paraId="3902FBA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0.105</w:t>
            </w:r>
          </w:p>
        </w:tc>
        <w:tc>
          <w:tcPr>
            <w:tcW w:w="1505" w:type="dxa"/>
            <w:shd w:val="clear" w:color="auto" w:fill="FFFFFF"/>
            <w:vAlign w:val="center"/>
          </w:tcPr>
          <w:p w14:paraId="7F793D2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27 (3.5)</w:t>
            </w:r>
          </w:p>
        </w:tc>
        <w:tc>
          <w:tcPr>
            <w:tcW w:w="1505" w:type="dxa"/>
            <w:shd w:val="clear" w:color="auto" w:fill="FFFFFF"/>
            <w:vAlign w:val="center"/>
          </w:tcPr>
          <w:p w14:paraId="692CF8C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 (3.1)</w:t>
            </w:r>
          </w:p>
        </w:tc>
        <w:tc>
          <w:tcPr>
            <w:tcW w:w="1724" w:type="dxa"/>
            <w:shd w:val="clear" w:color="auto" w:fill="FFFFFF"/>
            <w:vAlign w:val="center"/>
          </w:tcPr>
          <w:p w14:paraId="7D51003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13 (10.3)</w:t>
            </w:r>
          </w:p>
        </w:tc>
        <w:tc>
          <w:tcPr>
            <w:tcW w:w="969" w:type="dxa"/>
            <w:shd w:val="clear" w:color="auto" w:fill="FFFFFF"/>
            <w:vAlign w:val="center"/>
          </w:tcPr>
          <w:p w14:paraId="2782764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0.002</w:t>
            </w:r>
          </w:p>
        </w:tc>
      </w:tr>
      <w:tr w:rsidR="003B12D4" w:rsidRPr="000E1E31" w14:paraId="494B5D48" w14:textId="77777777" w:rsidTr="003B12D4">
        <w:trPr>
          <w:trHeight w:val="480"/>
          <w:jc w:val="center"/>
        </w:trPr>
        <w:tc>
          <w:tcPr>
            <w:tcW w:w="1484" w:type="dxa"/>
            <w:shd w:val="clear" w:color="auto" w:fill="FFFFFF"/>
            <w:vAlign w:val="center"/>
          </w:tcPr>
          <w:p w14:paraId="7714E2E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Mean systolic blood pressure, mmHg </w:t>
            </w:r>
          </w:p>
        </w:tc>
        <w:tc>
          <w:tcPr>
            <w:tcW w:w="1505" w:type="dxa"/>
            <w:shd w:val="clear" w:color="auto" w:fill="FFFFFF"/>
            <w:vAlign w:val="center"/>
          </w:tcPr>
          <w:p w14:paraId="7750D26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125 (120-135)</w:t>
            </w:r>
          </w:p>
        </w:tc>
        <w:tc>
          <w:tcPr>
            <w:tcW w:w="1536" w:type="dxa"/>
            <w:shd w:val="clear" w:color="auto" w:fill="FFFFFF"/>
            <w:vAlign w:val="center"/>
          </w:tcPr>
          <w:p w14:paraId="72A41B8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124 (119-135)</w:t>
            </w:r>
          </w:p>
        </w:tc>
        <w:tc>
          <w:tcPr>
            <w:tcW w:w="1506" w:type="dxa"/>
            <w:shd w:val="clear" w:color="auto" w:fill="FFFFFF"/>
            <w:vAlign w:val="center"/>
          </w:tcPr>
          <w:p w14:paraId="1CC0AB6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128 (120-140)</w:t>
            </w:r>
          </w:p>
        </w:tc>
        <w:tc>
          <w:tcPr>
            <w:tcW w:w="665" w:type="dxa"/>
            <w:shd w:val="clear" w:color="auto" w:fill="FFFFFF"/>
            <w:vAlign w:val="center"/>
          </w:tcPr>
          <w:p w14:paraId="267BC85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0.001</w:t>
            </w:r>
          </w:p>
        </w:tc>
        <w:tc>
          <w:tcPr>
            <w:tcW w:w="1505" w:type="dxa"/>
            <w:shd w:val="clear" w:color="auto" w:fill="FFFFFF"/>
            <w:vAlign w:val="center"/>
          </w:tcPr>
          <w:p w14:paraId="3AC2700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121 (118-131)</w:t>
            </w:r>
          </w:p>
        </w:tc>
        <w:tc>
          <w:tcPr>
            <w:tcW w:w="1505" w:type="dxa"/>
            <w:shd w:val="clear" w:color="auto" w:fill="FFFFFF"/>
            <w:vAlign w:val="center"/>
          </w:tcPr>
          <w:p w14:paraId="5050444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127 (120-133)</w:t>
            </w:r>
          </w:p>
        </w:tc>
        <w:tc>
          <w:tcPr>
            <w:tcW w:w="1724" w:type="dxa"/>
            <w:shd w:val="clear" w:color="auto" w:fill="FFFFFF"/>
            <w:vAlign w:val="center"/>
          </w:tcPr>
          <w:p w14:paraId="32578D0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130 (120-140)</w:t>
            </w:r>
          </w:p>
        </w:tc>
        <w:tc>
          <w:tcPr>
            <w:tcW w:w="969" w:type="dxa"/>
            <w:shd w:val="clear" w:color="auto" w:fill="FFFFFF"/>
            <w:vAlign w:val="center"/>
          </w:tcPr>
          <w:p w14:paraId="63C9A1A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r>
      <w:tr w:rsidR="003B12D4" w:rsidRPr="000E1E31" w14:paraId="63FCF4C8" w14:textId="77777777" w:rsidTr="003B12D4">
        <w:trPr>
          <w:trHeight w:val="480"/>
          <w:jc w:val="center"/>
        </w:trPr>
        <w:tc>
          <w:tcPr>
            <w:tcW w:w="1484" w:type="dxa"/>
            <w:shd w:val="clear" w:color="auto" w:fill="FFFFFF"/>
            <w:vAlign w:val="center"/>
          </w:tcPr>
          <w:p w14:paraId="6B46764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Mean diastolic blood pressure, mmHg</w:t>
            </w:r>
          </w:p>
        </w:tc>
        <w:tc>
          <w:tcPr>
            <w:tcW w:w="1505" w:type="dxa"/>
            <w:shd w:val="clear" w:color="auto" w:fill="FFFFFF"/>
            <w:vAlign w:val="center"/>
          </w:tcPr>
          <w:p w14:paraId="0934B44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(74.0-85.0)</w:t>
            </w:r>
          </w:p>
        </w:tc>
        <w:tc>
          <w:tcPr>
            <w:tcW w:w="1536" w:type="dxa"/>
            <w:shd w:val="clear" w:color="auto" w:fill="FFFFFF"/>
            <w:vAlign w:val="center"/>
          </w:tcPr>
          <w:p w14:paraId="45F4AEA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(74.0-85.0)</w:t>
            </w:r>
          </w:p>
        </w:tc>
        <w:tc>
          <w:tcPr>
            <w:tcW w:w="1506" w:type="dxa"/>
            <w:shd w:val="clear" w:color="auto" w:fill="FFFFFF"/>
            <w:vAlign w:val="center"/>
          </w:tcPr>
          <w:p w14:paraId="56DE2D7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(74.0-85.0)</w:t>
            </w:r>
          </w:p>
        </w:tc>
        <w:tc>
          <w:tcPr>
            <w:tcW w:w="665" w:type="dxa"/>
            <w:shd w:val="clear" w:color="auto" w:fill="FFFFFF"/>
            <w:vAlign w:val="center"/>
          </w:tcPr>
          <w:p w14:paraId="2483096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0.777</w:t>
            </w:r>
          </w:p>
        </w:tc>
        <w:tc>
          <w:tcPr>
            <w:tcW w:w="1505" w:type="dxa"/>
            <w:shd w:val="clear" w:color="auto" w:fill="FFFFFF"/>
            <w:vAlign w:val="center"/>
          </w:tcPr>
          <w:p w14:paraId="5E0C9F0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(73.0-83.0)</w:t>
            </w:r>
          </w:p>
        </w:tc>
        <w:tc>
          <w:tcPr>
            <w:tcW w:w="1505" w:type="dxa"/>
            <w:shd w:val="clear" w:color="auto" w:fill="FFFFFF"/>
            <w:vAlign w:val="center"/>
          </w:tcPr>
          <w:p w14:paraId="253E179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(72.5-85.0)</w:t>
            </w:r>
          </w:p>
        </w:tc>
        <w:tc>
          <w:tcPr>
            <w:tcW w:w="1724" w:type="dxa"/>
            <w:shd w:val="clear" w:color="auto" w:fill="FFFFFF"/>
            <w:vAlign w:val="center"/>
          </w:tcPr>
          <w:p w14:paraId="5A1C480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80.0 (74.0-84.3)</w:t>
            </w:r>
          </w:p>
        </w:tc>
        <w:tc>
          <w:tcPr>
            <w:tcW w:w="969" w:type="dxa"/>
            <w:shd w:val="clear" w:color="auto" w:fill="FFFFFF"/>
            <w:vAlign w:val="center"/>
          </w:tcPr>
          <w:p w14:paraId="0A0459F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0.550</w:t>
            </w:r>
          </w:p>
        </w:tc>
      </w:tr>
      <w:tr w:rsidR="003B12D4" w:rsidRPr="000E1E31" w14:paraId="18C6149D" w14:textId="77777777" w:rsidTr="003B12D4">
        <w:trPr>
          <w:trHeight w:val="283"/>
          <w:jc w:val="center"/>
        </w:trPr>
        <w:tc>
          <w:tcPr>
            <w:tcW w:w="1484" w:type="dxa"/>
            <w:shd w:val="clear" w:color="auto" w:fill="FFFFFF"/>
            <w:vAlign w:val="center"/>
          </w:tcPr>
          <w:p w14:paraId="7A478D7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Radiological findings</w:t>
            </w:r>
          </w:p>
        </w:tc>
        <w:tc>
          <w:tcPr>
            <w:tcW w:w="1505" w:type="dxa"/>
            <w:shd w:val="clear" w:color="auto" w:fill="FFFFFF"/>
            <w:vAlign w:val="center"/>
          </w:tcPr>
          <w:p w14:paraId="260C301C" w14:textId="77777777" w:rsidR="003B12D4" w:rsidRPr="000E1E31" w:rsidRDefault="003B12D4">
            <w:pPr>
              <w:snapToGrid w:val="0"/>
              <w:spacing w:line="360" w:lineRule="auto"/>
              <w:jc w:val="both"/>
              <w:rPr>
                <w:rFonts w:ascii="Book Antiqua" w:hAnsi="Book Antiqua"/>
              </w:rPr>
            </w:pPr>
          </w:p>
        </w:tc>
        <w:tc>
          <w:tcPr>
            <w:tcW w:w="1536" w:type="dxa"/>
            <w:shd w:val="clear" w:color="auto" w:fill="FFFFFF"/>
            <w:vAlign w:val="center"/>
          </w:tcPr>
          <w:p w14:paraId="3C9E5619" w14:textId="77777777" w:rsidR="003B12D4" w:rsidRPr="000E1E31" w:rsidRDefault="003B12D4">
            <w:pPr>
              <w:snapToGrid w:val="0"/>
              <w:spacing w:line="360" w:lineRule="auto"/>
              <w:jc w:val="both"/>
              <w:rPr>
                <w:rFonts w:ascii="Book Antiqua" w:hAnsi="Book Antiqua"/>
              </w:rPr>
            </w:pPr>
          </w:p>
        </w:tc>
        <w:tc>
          <w:tcPr>
            <w:tcW w:w="1506" w:type="dxa"/>
            <w:shd w:val="clear" w:color="auto" w:fill="FFFFFF"/>
            <w:vAlign w:val="center"/>
          </w:tcPr>
          <w:p w14:paraId="2159D234" w14:textId="77777777" w:rsidR="003B12D4" w:rsidRPr="000E1E31" w:rsidRDefault="003B12D4">
            <w:pPr>
              <w:snapToGrid w:val="0"/>
              <w:spacing w:line="360" w:lineRule="auto"/>
              <w:jc w:val="both"/>
              <w:rPr>
                <w:rFonts w:ascii="Book Antiqua" w:hAnsi="Book Antiqua"/>
              </w:rPr>
            </w:pPr>
          </w:p>
        </w:tc>
        <w:tc>
          <w:tcPr>
            <w:tcW w:w="665" w:type="dxa"/>
            <w:shd w:val="clear" w:color="auto" w:fill="FFFFFF"/>
            <w:vAlign w:val="center"/>
          </w:tcPr>
          <w:p w14:paraId="0DE1D58F"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11931170" w14:textId="77777777" w:rsidR="003B12D4" w:rsidRPr="000E1E31" w:rsidRDefault="003B12D4">
            <w:pPr>
              <w:snapToGrid w:val="0"/>
              <w:spacing w:line="360" w:lineRule="auto"/>
              <w:jc w:val="both"/>
              <w:rPr>
                <w:rFonts w:ascii="Book Antiqua" w:hAnsi="Book Antiqua"/>
              </w:rPr>
            </w:pPr>
          </w:p>
        </w:tc>
        <w:tc>
          <w:tcPr>
            <w:tcW w:w="1505" w:type="dxa"/>
            <w:shd w:val="clear" w:color="auto" w:fill="FFFFFF"/>
            <w:vAlign w:val="center"/>
          </w:tcPr>
          <w:p w14:paraId="5210B91F" w14:textId="77777777" w:rsidR="003B12D4" w:rsidRPr="000E1E31" w:rsidRDefault="003B12D4">
            <w:pPr>
              <w:snapToGrid w:val="0"/>
              <w:spacing w:line="360" w:lineRule="auto"/>
              <w:jc w:val="both"/>
              <w:rPr>
                <w:rFonts w:ascii="Book Antiqua" w:hAnsi="Book Antiqua"/>
              </w:rPr>
            </w:pPr>
          </w:p>
        </w:tc>
        <w:tc>
          <w:tcPr>
            <w:tcW w:w="1724" w:type="dxa"/>
            <w:shd w:val="clear" w:color="auto" w:fill="FFFFFF"/>
            <w:vAlign w:val="center"/>
          </w:tcPr>
          <w:p w14:paraId="669AC662" w14:textId="77777777" w:rsidR="003B12D4" w:rsidRPr="000E1E31" w:rsidRDefault="003B12D4">
            <w:pPr>
              <w:snapToGrid w:val="0"/>
              <w:spacing w:line="360" w:lineRule="auto"/>
              <w:jc w:val="both"/>
              <w:rPr>
                <w:rFonts w:ascii="Book Antiqua" w:hAnsi="Book Antiqua"/>
              </w:rPr>
            </w:pPr>
          </w:p>
        </w:tc>
        <w:tc>
          <w:tcPr>
            <w:tcW w:w="969" w:type="dxa"/>
            <w:shd w:val="clear" w:color="auto" w:fill="FFFFFF"/>
            <w:vAlign w:val="center"/>
          </w:tcPr>
          <w:p w14:paraId="5AB97B8F" w14:textId="77777777" w:rsidR="003B12D4" w:rsidRPr="000E1E31" w:rsidRDefault="003B12D4">
            <w:pPr>
              <w:snapToGrid w:val="0"/>
              <w:spacing w:line="360" w:lineRule="auto"/>
              <w:jc w:val="both"/>
              <w:rPr>
                <w:rFonts w:ascii="Book Antiqua" w:hAnsi="Book Antiqua"/>
              </w:rPr>
            </w:pPr>
          </w:p>
        </w:tc>
      </w:tr>
      <w:tr w:rsidR="003B12D4" w:rsidRPr="000E1E31" w14:paraId="6D3ED831" w14:textId="77777777" w:rsidTr="003B12D4">
        <w:trPr>
          <w:trHeight w:val="285"/>
          <w:jc w:val="center"/>
        </w:trPr>
        <w:tc>
          <w:tcPr>
            <w:tcW w:w="1484" w:type="dxa"/>
            <w:shd w:val="clear" w:color="auto" w:fill="FFFFFF"/>
            <w:vAlign w:val="center"/>
          </w:tcPr>
          <w:p w14:paraId="0211819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Ground glass opacity </w:t>
            </w:r>
          </w:p>
        </w:tc>
        <w:tc>
          <w:tcPr>
            <w:tcW w:w="1505" w:type="dxa"/>
            <w:shd w:val="clear" w:color="auto" w:fill="FFFFFF"/>
            <w:vAlign w:val="center"/>
          </w:tcPr>
          <w:p w14:paraId="74A513F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294 (22.1)</w:t>
            </w:r>
          </w:p>
        </w:tc>
        <w:tc>
          <w:tcPr>
            <w:tcW w:w="1536" w:type="dxa"/>
            <w:shd w:val="clear" w:color="auto" w:fill="FFFFFF"/>
            <w:vAlign w:val="center"/>
          </w:tcPr>
          <w:p w14:paraId="7BFB8E3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265 (23.2)</w:t>
            </w:r>
          </w:p>
        </w:tc>
        <w:tc>
          <w:tcPr>
            <w:tcW w:w="1506" w:type="dxa"/>
            <w:shd w:val="clear" w:color="auto" w:fill="FFFFFF"/>
            <w:vAlign w:val="center"/>
          </w:tcPr>
          <w:p w14:paraId="7C8CFB8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29 (15.2)</w:t>
            </w:r>
          </w:p>
        </w:tc>
        <w:tc>
          <w:tcPr>
            <w:tcW w:w="665" w:type="dxa"/>
            <w:shd w:val="clear" w:color="auto" w:fill="FFFFFF"/>
            <w:vAlign w:val="center"/>
          </w:tcPr>
          <w:p w14:paraId="479B230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0.013</w:t>
            </w:r>
          </w:p>
        </w:tc>
        <w:tc>
          <w:tcPr>
            <w:tcW w:w="1505" w:type="dxa"/>
            <w:shd w:val="clear" w:color="auto" w:fill="FFFFFF"/>
            <w:vAlign w:val="center"/>
          </w:tcPr>
          <w:p w14:paraId="50CE619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195 (25.0)</w:t>
            </w:r>
          </w:p>
        </w:tc>
        <w:tc>
          <w:tcPr>
            <w:tcW w:w="1505" w:type="dxa"/>
            <w:shd w:val="clear" w:color="auto" w:fill="FFFFFF"/>
            <w:vAlign w:val="center"/>
          </w:tcPr>
          <w:p w14:paraId="188284B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 (13.8)</w:t>
            </w:r>
          </w:p>
        </w:tc>
        <w:tc>
          <w:tcPr>
            <w:tcW w:w="1724" w:type="dxa"/>
            <w:shd w:val="clear" w:color="auto" w:fill="FFFFFF"/>
            <w:vAlign w:val="center"/>
          </w:tcPr>
          <w:p w14:paraId="622B514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20 (15.9)</w:t>
            </w:r>
          </w:p>
        </w:tc>
        <w:tc>
          <w:tcPr>
            <w:tcW w:w="969" w:type="dxa"/>
            <w:shd w:val="clear" w:color="auto" w:fill="FFFFFF"/>
            <w:vAlign w:val="center"/>
          </w:tcPr>
          <w:p w14:paraId="32D9EBF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0.014</w:t>
            </w:r>
          </w:p>
        </w:tc>
      </w:tr>
      <w:tr w:rsidR="003B12D4" w:rsidRPr="000E1E31" w14:paraId="517980C9" w14:textId="77777777" w:rsidTr="003B12D4">
        <w:trPr>
          <w:trHeight w:val="285"/>
          <w:jc w:val="center"/>
        </w:trPr>
        <w:tc>
          <w:tcPr>
            <w:tcW w:w="1484" w:type="dxa"/>
            <w:shd w:val="clear" w:color="auto" w:fill="FFFFFF"/>
            <w:vAlign w:val="center"/>
          </w:tcPr>
          <w:p w14:paraId="1EF8D21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lastRenderedPageBreak/>
              <w:t xml:space="preserve">Bilateral patchy shadowing </w:t>
            </w:r>
          </w:p>
        </w:tc>
        <w:tc>
          <w:tcPr>
            <w:tcW w:w="1505" w:type="dxa"/>
            <w:shd w:val="clear" w:color="auto" w:fill="FFFFFF"/>
            <w:vAlign w:val="center"/>
          </w:tcPr>
          <w:p w14:paraId="4AA1047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813 (61.1)</w:t>
            </w:r>
          </w:p>
        </w:tc>
        <w:tc>
          <w:tcPr>
            <w:tcW w:w="1536" w:type="dxa"/>
            <w:shd w:val="clear" w:color="auto" w:fill="FFFFFF"/>
            <w:vAlign w:val="center"/>
          </w:tcPr>
          <w:p w14:paraId="1E360F7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687 (60.3)</w:t>
            </w:r>
          </w:p>
        </w:tc>
        <w:tc>
          <w:tcPr>
            <w:tcW w:w="1506" w:type="dxa"/>
            <w:shd w:val="clear" w:color="auto" w:fill="FFFFFF"/>
            <w:vAlign w:val="center"/>
          </w:tcPr>
          <w:p w14:paraId="1AFC433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126 (66.0)</w:t>
            </w:r>
          </w:p>
        </w:tc>
        <w:tc>
          <w:tcPr>
            <w:tcW w:w="665" w:type="dxa"/>
            <w:shd w:val="clear" w:color="auto" w:fill="FFFFFF"/>
            <w:vAlign w:val="center"/>
          </w:tcPr>
          <w:p w14:paraId="5AAA650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0.134</w:t>
            </w:r>
          </w:p>
        </w:tc>
        <w:tc>
          <w:tcPr>
            <w:tcW w:w="1505" w:type="dxa"/>
            <w:shd w:val="clear" w:color="auto" w:fill="FFFFFF"/>
            <w:vAlign w:val="center"/>
          </w:tcPr>
          <w:p w14:paraId="76506F9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62 (8.0)</w:t>
            </w:r>
          </w:p>
        </w:tc>
        <w:tc>
          <w:tcPr>
            <w:tcW w:w="1505" w:type="dxa"/>
            <w:shd w:val="clear" w:color="auto" w:fill="FFFFFF"/>
            <w:vAlign w:val="center"/>
          </w:tcPr>
          <w:p w14:paraId="06D5367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 (7.7)</w:t>
            </w:r>
          </w:p>
        </w:tc>
        <w:tc>
          <w:tcPr>
            <w:tcW w:w="1724" w:type="dxa"/>
            <w:shd w:val="clear" w:color="auto" w:fill="FFFFFF"/>
            <w:vAlign w:val="center"/>
          </w:tcPr>
          <w:p w14:paraId="3C983C6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 (3.2)</w:t>
            </w:r>
          </w:p>
        </w:tc>
        <w:tc>
          <w:tcPr>
            <w:tcW w:w="969" w:type="dxa"/>
            <w:shd w:val="clear" w:color="auto" w:fill="FFFFFF"/>
            <w:vAlign w:val="center"/>
          </w:tcPr>
          <w:p w14:paraId="3751A02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0.107</w:t>
            </w:r>
          </w:p>
        </w:tc>
      </w:tr>
      <w:tr w:rsidR="003B12D4" w:rsidRPr="000E1E31" w14:paraId="515DB717" w14:textId="77777777" w:rsidTr="003B12D4">
        <w:trPr>
          <w:trHeight w:val="285"/>
          <w:jc w:val="center"/>
        </w:trPr>
        <w:tc>
          <w:tcPr>
            <w:tcW w:w="1484" w:type="dxa"/>
            <w:shd w:val="clear" w:color="auto" w:fill="FFFFFF"/>
            <w:vAlign w:val="center"/>
          </w:tcPr>
          <w:p w14:paraId="3D4E749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Bilateral lesions</w:t>
            </w:r>
          </w:p>
        </w:tc>
        <w:tc>
          <w:tcPr>
            <w:tcW w:w="1505" w:type="dxa"/>
            <w:shd w:val="clear" w:color="auto" w:fill="FFFFFF"/>
            <w:vAlign w:val="center"/>
          </w:tcPr>
          <w:p w14:paraId="05DB88F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962 (82.1)</w:t>
            </w:r>
          </w:p>
        </w:tc>
        <w:tc>
          <w:tcPr>
            <w:tcW w:w="1536" w:type="dxa"/>
            <w:shd w:val="clear" w:color="auto" w:fill="FFFFFF"/>
            <w:vAlign w:val="center"/>
          </w:tcPr>
          <w:p w14:paraId="522249D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805 (80.1)</w:t>
            </w:r>
          </w:p>
        </w:tc>
        <w:tc>
          <w:tcPr>
            <w:tcW w:w="1506" w:type="dxa"/>
            <w:shd w:val="clear" w:color="auto" w:fill="FFFFFF"/>
            <w:vAlign w:val="center"/>
          </w:tcPr>
          <w:p w14:paraId="08779C5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157 (94.0)</w:t>
            </w:r>
          </w:p>
        </w:tc>
        <w:tc>
          <w:tcPr>
            <w:tcW w:w="665" w:type="dxa"/>
            <w:shd w:val="clear" w:color="auto" w:fill="FFFFFF"/>
            <w:vAlign w:val="center"/>
          </w:tcPr>
          <w:p w14:paraId="6FB58A4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vAlign w:val="center"/>
          </w:tcPr>
          <w:p w14:paraId="1D5CCD01" w14:textId="41FDD920" w:rsidR="003B12D4" w:rsidRPr="000E1E31" w:rsidRDefault="003B12D4">
            <w:pPr>
              <w:snapToGrid w:val="0"/>
              <w:spacing w:line="360" w:lineRule="auto"/>
              <w:jc w:val="both"/>
              <w:rPr>
                <w:rFonts w:ascii="Book Antiqua" w:hAnsi="Book Antiqua"/>
              </w:rPr>
            </w:pPr>
            <w:r w:rsidRPr="000E1E31">
              <w:rPr>
                <w:rFonts w:ascii="Book Antiqua" w:hAnsi="Book Antiqua"/>
              </w:rPr>
              <w:t>524 (</w:t>
            </w:r>
            <w:proofErr w:type="gramStart"/>
            <w:r w:rsidRPr="000E1E31">
              <w:rPr>
                <w:rFonts w:ascii="Book Antiqua" w:hAnsi="Book Antiqua"/>
              </w:rPr>
              <w:t>76.2)</w:t>
            </w:r>
            <w:r w:rsidRPr="000E1E31">
              <w:rPr>
                <w:rFonts w:ascii="Book Antiqua" w:hAnsi="Book Antiqua"/>
                <w:vertAlign w:val="superscript"/>
              </w:rPr>
              <w:t>a</w:t>
            </w:r>
            <w:proofErr w:type="gramEnd"/>
          </w:p>
        </w:tc>
        <w:tc>
          <w:tcPr>
            <w:tcW w:w="1505" w:type="dxa"/>
            <w:shd w:val="clear" w:color="auto" w:fill="FFFFFF"/>
            <w:vAlign w:val="center"/>
          </w:tcPr>
          <w:p w14:paraId="0C315AB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53 (91.4)</w:t>
            </w:r>
          </w:p>
        </w:tc>
        <w:tc>
          <w:tcPr>
            <w:tcW w:w="1724" w:type="dxa"/>
            <w:shd w:val="clear" w:color="auto" w:fill="FFFFFF"/>
            <w:vAlign w:val="center"/>
          </w:tcPr>
          <w:p w14:paraId="5C71A63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104 (95.4)</w:t>
            </w:r>
          </w:p>
        </w:tc>
        <w:tc>
          <w:tcPr>
            <w:tcW w:w="969" w:type="dxa"/>
            <w:shd w:val="clear" w:color="auto" w:fill="FFFFFF"/>
            <w:vAlign w:val="center"/>
          </w:tcPr>
          <w:p w14:paraId="0F01C13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r>
      <w:tr w:rsidR="003B12D4" w:rsidRPr="000E1E31" w14:paraId="248BC32D" w14:textId="77777777" w:rsidTr="003B12D4">
        <w:trPr>
          <w:trHeight w:val="285"/>
          <w:jc w:val="center"/>
        </w:trPr>
        <w:tc>
          <w:tcPr>
            <w:tcW w:w="1484" w:type="dxa"/>
            <w:shd w:val="clear" w:color="auto" w:fill="FFFFFF"/>
            <w:vAlign w:val="center"/>
          </w:tcPr>
          <w:p w14:paraId="1345C6F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 xml:space="preserve">Comorbidity </w:t>
            </w:r>
          </w:p>
        </w:tc>
        <w:tc>
          <w:tcPr>
            <w:tcW w:w="1505" w:type="dxa"/>
            <w:shd w:val="clear" w:color="auto" w:fill="FFFFFF"/>
            <w:vAlign w:val="center"/>
          </w:tcPr>
          <w:p w14:paraId="76EEFB39" w14:textId="77777777" w:rsidR="003B12D4" w:rsidRPr="000E1E31" w:rsidRDefault="003B12D4">
            <w:pPr>
              <w:snapToGrid w:val="0"/>
              <w:spacing w:line="360" w:lineRule="auto"/>
              <w:jc w:val="both"/>
              <w:rPr>
                <w:rFonts w:ascii="Book Antiqua" w:hAnsi="Book Antiqua"/>
              </w:rPr>
            </w:pPr>
          </w:p>
        </w:tc>
        <w:tc>
          <w:tcPr>
            <w:tcW w:w="1536" w:type="dxa"/>
            <w:shd w:val="clear" w:color="auto" w:fill="FFFFFF"/>
            <w:vAlign w:val="center"/>
          </w:tcPr>
          <w:p w14:paraId="49289F76" w14:textId="77777777" w:rsidR="003B12D4" w:rsidRPr="000E1E31" w:rsidRDefault="003B12D4">
            <w:pPr>
              <w:snapToGrid w:val="0"/>
              <w:spacing w:line="360" w:lineRule="auto"/>
              <w:jc w:val="both"/>
              <w:rPr>
                <w:rFonts w:ascii="Book Antiqua" w:hAnsi="Book Antiqua"/>
              </w:rPr>
            </w:pPr>
          </w:p>
        </w:tc>
        <w:tc>
          <w:tcPr>
            <w:tcW w:w="1506" w:type="dxa"/>
            <w:shd w:val="clear" w:color="auto" w:fill="FFFFFF"/>
            <w:vAlign w:val="center"/>
          </w:tcPr>
          <w:p w14:paraId="367A3F1F" w14:textId="77777777" w:rsidR="003B12D4" w:rsidRPr="000E1E31" w:rsidRDefault="003B12D4">
            <w:pPr>
              <w:snapToGrid w:val="0"/>
              <w:spacing w:line="360" w:lineRule="auto"/>
              <w:jc w:val="both"/>
              <w:rPr>
                <w:rFonts w:ascii="Book Antiqua" w:hAnsi="Book Antiqua"/>
              </w:rPr>
            </w:pPr>
          </w:p>
        </w:tc>
        <w:tc>
          <w:tcPr>
            <w:tcW w:w="665" w:type="dxa"/>
            <w:shd w:val="clear" w:color="auto" w:fill="FFFFFF"/>
            <w:vAlign w:val="center"/>
          </w:tcPr>
          <w:p w14:paraId="0AD44628" w14:textId="77777777" w:rsidR="003B12D4" w:rsidRPr="000E1E31" w:rsidRDefault="003B12D4">
            <w:pPr>
              <w:snapToGrid w:val="0"/>
              <w:spacing w:line="360" w:lineRule="auto"/>
              <w:jc w:val="both"/>
              <w:rPr>
                <w:rFonts w:ascii="Book Antiqua" w:hAnsi="Book Antiqua"/>
              </w:rPr>
            </w:pPr>
          </w:p>
        </w:tc>
        <w:tc>
          <w:tcPr>
            <w:tcW w:w="1505" w:type="dxa"/>
            <w:shd w:val="clear" w:color="auto" w:fill="FFFFFF"/>
          </w:tcPr>
          <w:p w14:paraId="29D07C12" w14:textId="77777777" w:rsidR="003B12D4" w:rsidRPr="000E1E31" w:rsidRDefault="003B12D4">
            <w:pPr>
              <w:snapToGrid w:val="0"/>
              <w:spacing w:line="360" w:lineRule="auto"/>
              <w:jc w:val="both"/>
              <w:rPr>
                <w:rFonts w:ascii="Book Antiqua" w:hAnsi="Book Antiqua"/>
              </w:rPr>
            </w:pPr>
          </w:p>
        </w:tc>
        <w:tc>
          <w:tcPr>
            <w:tcW w:w="1505" w:type="dxa"/>
            <w:shd w:val="clear" w:color="auto" w:fill="FFFFFF"/>
          </w:tcPr>
          <w:p w14:paraId="3E349A7A" w14:textId="77777777" w:rsidR="003B12D4" w:rsidRPr="000E1E31" w:rsidRDefault="003B12D4">
            <w:pPr>
              <w:snapToGrid w:val="0"/>
              <w:spacing w:line="360" w:lineRule="auto"/>
              <w:jc w:val="both"/>
              <w:rPr>
                <w:rFonts w:ascii="Book Antiqua" w:hAnsi="Book Antiqua"/>
              </w:rPr>
            </w:pPr>
          </w:p>
        </w:tc>
        <w:tc>
          <w:tcPr>
            <w:tcW w:w="1724" w:type="dxa"/>
            <w:shd w:val="clear" w:color="auto" w:fill="FFFFFF"/>
          </w:tcPr>
          <w:p w14:paraId="03170F4B" w14:textId="77777777" w:rsidR="003B12D4" w:rsidRPr="000E1E31" w:rsidRDefault="003B12D4">
            <w:pPr>
              <w:snapToGrid w:val="0"/>
              <w:spacing w:line="360" w:lineRule="auto"/>
              <w:jc w:val="both"/>
              <w:rPr>
                <w:rFonts w:ascii="Book Antiqua" w:hAnsi="Book Antiqua"/>
              </w:rPr>
            </w:pPr>
          </w:p>
        </w:tc>
        <w:tc>
          <w:tcPr>
            <w:tcW w:w="969" w:type="dxa"/>
            <w:shd w:val="clear" w:color="auto" w:fill="FFFFFF"/>
            <w:vAlign w:val="center"/>
          </w:tcPr>
          <w:p w14:paraId="26B262F9" w14:textId="77777777" w:rsidR="003B12D4" w:rsidRPr="000E1E31" w:rsidRDefault="003B12D4">
            <w:pPr>
              <w:snapToGrid w:val="0"/>
              <w:spacing w:line="360" w:lineRule="auto"/>
              <w:jc w:val="both"/>
              <w:rPr>
                <w:rFonts w:ascii="Book Antiqua" w:hAnsi="Book Antiqua"/>
              </w:rPr>
            </w:pPr>
          </w:p>
        </w:tc>
      </w:tr>
      <w:tr w:rsidR="003B12D4" w:rsidRPr="000E1E31" w14:paraId="43231BAD" w14:textId="77777777" w:rsidTr="003B12D4">
        <w:trPr>
          <w:trHeight w:val="285"/>
          <w:jc w:val="center"/>
        </w:trPr>
        <w:tc>
          <w:tcPr>
            <w:tcW w:w="1484" w:type="dxa"/>
            <w:shd w:val="clear" w:color="auto" w:fill="FFFFFF"/>
            <w:vAlign w:val="center"/>
          </w:tcPr>
          <w:p w14:paraId="20CB623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Hypertension</w:t>
            </w:r>
          </w:p>
        </w:tc>
        <w:tc>
          <w:tcPr>
            <w:tcW w:w="1505" w:type="dxa"/>
            <w:shd w:val="clear" w:color="auto" w:fill="FFFFFF"/>
            <w:vAlign w:val="center"/>
          </w:tcPr>
          <w:p w14:paraId="35840C7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350 (26.3)</w:t>
            </w:r>
          </w:p>
        </w:tc>
        <w:tc>
          <w:tcPr>
            <w:tcW w:w="1536" w:type="dxa"/>
            <w:shd w:val="clear" w:color="auto" w:fill="FFFFFF"/>
            <w:vAlign w:val="center"/>
          </w:tcPr>
          <w:p w14:paraId="25DFBA7B"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244 (21.4)</w:t>
            </w:r>
          </w:p>
        </w:tc>
        <w:tc>
          <w:tcPr>
            <w:tcW w:w="1506" w:type="dxa"/>
            <w:shd w:val="clear" w:color="auto" w:fill="FFFFFF"/>
            <w:vAlign w:val="center"/>
          </w:tcPr>
          <w:p w14:paraId="1301B47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106 (55.5)</w:t>
            </w:r>
          </w:p>
        </w:tc>
        <w:tc>
          <w:tcPr>
            <w:tcW w:w="665" w:type="dxa"/>
            <w:shd w:val="clear" w:color="auto" w:fill="FFFFFF"/>
            <w:vAlign w:val="center"/>
          </w:tcPr>
          <w:p w14:paraId="4374DA0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tcPr>
          <w:p w14:paraId="00F2093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shd w:val="clear" w:color="auto" w:fill="FFFFFF"/>
          </w:tcPr>
          <w:p w14:paraId="605840A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shd w:val="clear" w:color="auto" w:fill="FFFFFF"/>
          </w:tcPr>
          <w:p w14:paraId="34B4E69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shd w:val="clear" w:color="auto" w:fill="FFFFFF"/>
            <w:vAlign w:val="center"/>
          </w:tcPr>
          <w:p w14:paraId="1AFEFC5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r w:rsidR="003B12D4" w:rsidRPr="000E1E31" w14:paraId="7BF167DB" w14:textId="77777777" w:rsidTr="003B12D4">
        <w:trPr>
          <w:trHeight w:val="285"/>
          <w:jc w:val="center"/>
        </w:trPr>
        <w:tc>
          <w:tcPr>
            <w:tcW w:w="1484" w:type="dxa"/>
            <w:shd w:val="clear" w:color="auto" w:fill="FFFFFF"/>
            <w:vAlign w:val="center"/>
          </w:tcPr>
          <w:p w14:paraId="34E98AA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CHD</w:t>
            </w:r>
          </w:p>
        </w:tc>
        <w:tc>
          <w:tcPr>
            <w:tcW w:w="1505" w:type="dxa"/>
            <w:shd w:val="clear" w:color="auto" w:fill="FFFFFF"/>
            <w:vAlign w:val="center"/>
          </w:tcPr>
          <w:p w14:paraId="7E79C59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59 (4.4)</w:t>
            </w:r>
          </w:p>
        </w:tc>
        <w:tc>
          <w:tcPr>
            <w:tcW w:w="1536" w:type="dxa"/>
            <w:shd w:val="clear" w:color="auto" w:fill="FFFFFF"/>
            <w:vAlign w:val="center"/>
          </w:tcPr>
          <w:p w14:paraId="209F362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40 (3.5)</w:t>
            </w:r>
          </w:p>
        </w:tc>
        <w:tc>
          <w:tcPr>
            <w:tcW w:w="1506" w:type="dxa"/>
            <w:shd w:val="clear" w:color="auto" w:fill="FFFFFF"/>
            <w:vAlign w:val="center"/>
          </w:tcPr>
          <w:p w14:paraId="16EC9A6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19 (9.9)</w:t>
            </w:r>
          </w:p>
        </w:tc>
        <w:tc>
          <w:tcPr>
            <w:tcW w:w="665" w:type="dxa"/>
            <w:shd w:val="clear" w:color="auto" w:fill="FFFFFF"/>
            <w:vAlign w:val="center"/>
          </w:tcPr>
          <w:p w14:paraId="0DEB67E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vAlign w:val="center"/>
          </w:tcPr>
          <w:p w14:paraId="7E5FF02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shd w:val="clear" w:color="auto" w:fill="FFFFFF"/>
            <w:vAlign w:val="center"/>
          </w:tcPr>
          <w:p w14:paraId="418C27E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shd w:val="clear" w:color="auto" w:fill="FFFFFF"/>
            <w:vAlign w:val="center"/>
          </w:tcPr>
          <w:p w14:paraId="38E2F9B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shd w:val="clear" w:color="auto" w:fill="FFFFFF"/>
            <w:vAlign w:val="center"/>
          </w:tcPr>
          <w:p w14:paraId="7692E1E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r w:rsidR="003B12D4" w:rsidRPr="000E1E31" w14:paraId="04D73741" w14:textId="77777777" w:rsidTr="003B12D4">
        <w:trPr>
          <w:trHeight w:val="285"/>
          <w:jc w:val="center"/>
        </w:trPr>
        <w:tc>
          <w:tcPr>
            <w:tcW w:w="1484" w:type="dxa"/>
            <w:shd w:val="clear" w:color="auto" w:fill="FFFFFF"/>
            <w:vAlign w:val="center"/>
          </w:tcPr>
          <w:p w14:paraId="772A300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Chronic liver disease</w:t>
            </w:r>
          </w:p>
        </w:tc>
        <w:tc>
          <w:tcPr>
            <w:tcW w:w="1505" w:type="dxa"/>
            <w:shd w:val="clear" w:color="auto" w:fill="FFFFFF"/>
            <w:vAlign w:val="center"/>
          </w:tcPr>
          <w:p w14:paraId="28812C9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20 (1.5)</w:t>
            </w:r>
          </w:p>
        </w:tc>
        <w:tc>
          <w:tcPr>
            <w:tcW w:w="1536" w:type="dxa"/>
            <w:shd w:val="clear" w:color="auto" w:fill="FFFFFF"/>
            <w:vAlign w:val="center"/>
          </w:tcPr>
          <w:p w14:paraId="7E97C78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18 (1.6)</w:t>
            </w:r>
          </w:p>
        </w:tc>
        <w:tc>
          <w:tcPr>
            <w:tcW w:w="1506" w:type="dxa"/>
            <w:shd w:val="clear" w:color="auto" w:fill="FFFFFF"/>
            <w:vAlign w:val="center"/>
          </w:tcPr>
          <w:p w14:paraId="1FCDCAB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 (1.0)</w:t>
            </w:r>
          </w:p>
        </w:tc>
        <w:tc>
          <w:tcPr>
            <w:tcW w:w="665" w:type="dxa"/>
            <w:shd w:val="clear" w:color="auto" w:fill="FFFFFF"/>
            <w:vAlign w:val="center"/>
          </w:tcPr>
          <w:p w14:paraId="34E6144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0.812</w:t>
            </w:r>
          </w:p>
        </w:tc>
        <w:tc>
          <w:tcPr>
            <w:tcW w:w="1505" w:type="dxa"/>
            <w:shd w:val="clear" w:color="auto" w:fill="FFFFFF"/>
            <w:vAlign w:val="center"/>
          </w:tcPr>
          <w:p w14:paraId="28DFE74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shd w:val="clear" w:color="auto" w:fill="FFFFFF"/>
            <w:vAlign w:val="center"/>
          </w:tcPr>
          <w:p w14:paraId="30B9849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shd w:val="clear" w:color="auto" w:fill="FFFFFF"/>
            <w:vAlign w:val="center"/>
          </w:tcPr>
          <w:p w14:paraId="58213661"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shd w:val="clear" w:color="auto" w:fill="FFFFFF"/>
            <w:vAlign w:val="center"/>
          </w:tcPr>
          <w:p w14:paraId="0D2FFBB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r w:rsidR="003B12D4" w:rsidRPr="000E1E31" w14:paraId="602CC352" w14:textId="77777777" w:rsidTr="003B12D4">
        <w:trPr>
          <w:trHeight w:val="285"/>
          <w:jc w:val="center"/>
        </w:trPr>
        <w:tc>
          <w:tcPr>
            <w:tcW w:w="1484" w:type="dxa"/>
            <w:shd w:val="clear" w:color="auto" w:fill="FFFFFF"/>
            <w:vAlign w:val="center"/>
          </w:tcPr>
          <w:p w14:paraId="4F6F617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CVD</w:t>
            </w:r>
          </w:p>
        </w:tc>
        <w:tc>
          <w:tcPr>
            <w:tcW w:w="1505" w:type="dxa"/>
            <w:shd w:val="clear" w:color="auto" w:fill="FFFFFF"/>
            <w:vAlign w:val="center"/>
          </w:tcPr>
          <w:p w14:paraId="7EFA526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39 (2.9)</w:t>
            </w:r>
          </w:p>
        </w:tc>
        <w:tc>
          <w:tcPr>
            <w:tcW w:w="1536" w:type="dxa"/>
            <w:shd w:val="clear" w:color="auto" w:fill="FFFFFF"/>
            <w:vAlign w:val="center"/>
          </w:tcPr>
          <w:p w14:paraId="6437A97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25 (2.2)</w:t>
            </w:r>
          </w:p>
        </w:tc>
        <w:tc>
          <w:tcPr>
            <w:tcW w:w="1506" w:type="dxa"/>
            <w:shd w:val="clear" w:color="auto" w:fill="FFFFFF"/>
            <w:vAlign w:val="center"/>
          </w:tcPr>
          <w:p w14:paraId="466CD355"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14 (7.3)</w:t>
            </w:r>
          </w:p>
        </w:tc>
        <w:tc>
          <w:tcPr>
            <w:tcW w:w="665" w:type="dxa"/>
            <w:shd w:val="clear" w:color="auto" w:fill="FFFFFF"/>
            <w:vAlign w:val="center"/>
          </w:tcPr>
          <w:p w14:paraId="57F437F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&lt; 0.001</w:t>
            </w:r>
          </w:p>
        </w:tc>
        <w:tc>
          <w:tcPr>
            <w:tcW w:w="1505" w:type="dxa"/>
            <w:shd w:val="clear" w:color="auto" w:fill="FFFFFF"/>
            <w:vAlign w:val="center"/>
          </w:tcPr>
          <w:p w14:paraId="2F4400C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shd w:val="clear" w:color="auto" w:fill="FFFFFF"/>
            <w:vAlign w:val="center"/>
          </w:tcPr>
          <w:p w14:paraId="5EDE1094"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shd w:val="clear" w:color="auto" w:fill="FFFFFF"/>
            <w:vAlign w:val="center"/>
          </w:tcPr>
          <w:p w14:paraId="082EF282"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shd w:val="clear" w:color="auto" w:fill="FFFFFF"/>
            <w:vAlign w:val="center"/>
          </w:tcPr>
          <w:p w14:paraId="0C1A188E"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r w:rsidR="003B12D4" w:rsidRPr="000E1E31" w14:paraId="084662B8" w14:textId="77777777" w:rsidTr="003B12D4">
        <w:trPr>
          <w:trHeight w:val="285"/>
          <w:jc w:val="center"/>
        </w:trPr>
        <w:tc>
          <w:tcPr>
            <w:tcW w:w="1484" w:type="dxa"/>
            <w:shd w:val="clear" w:color="auto" w:fill="FFFFFF"/>
            <w:vAlign w:val="center"/>
          </w:tcPr>
          <w:p w14:paraId="304E026C"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CKD</w:t>
            </w:r>
          </w:p>
        </w:tc>
        <w:tc>
          <w:tcPr>
            <w:tcW w:w="1505" w:type="dxa"/>
            <w:shd w:val="clear" w:color="auto" w:fill="FFFFFF"/>
            <w:vAlign w:val="center"/>
          </w:tcPr>
          <w:p w14:paraId="3BBFB6B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26 (2.0)</w:t>
            </w:r>
          </w:p>
        </w:tc>
        <w:tc>
          <w:tcPr>
            <w:tcW w:w="1536" w:type="dxa"/>
            <w:shd w:val="clear" w:color="auto" w:fill="FFFFFF"/>
            <w:vAlign w:val="center"/>
          </w:tcPr>
          <w:p w14:paraId="44D136EA"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17 (1.5)</w:t>
            </w:r>
          </w:p>
        </w:tc>
        <w:tc>
          <w:tcPr>
            <w:tcW w:w="1506" w:type="dxa"/>
            <w:shd w:val="clear" w:color="auto" w:fill="FFFFFF"/>
            <w:vAlign w:val="center"/>
          </w:tcPr>
          <w:p w14:paraId="29347DD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9 (4.7)</w:t>
            </w:r>
          </w:p>
        </w:tc>
        <w:tc>
          <w:tcPr>
            <w:tcW w:w="665" w:type="dxa"/>
            <w:shd w:val="clear" w:color="auto" w:fill="FFFFFF"/>
            <w:vAlign w:val="center"/>
          </w:tcPr>
          <w:p w14:paraId="5DCC3183" w14:textId="77777777" w:rsidR="003B12D4" w:rsidRPr="000E1E31" w:rsidRDefault="003B12D4">
            <w:pPr>
              <w:snapToGrid w:val="0"/>
              <w:spacing w:line="360" w:lineRule="auto"/>
              <w:jc w:val="both"/>
              <w:rPr>
                <w:rFonts w:ascii="Book Antiqua" w:hAnsi="Book Antiqua"/>
              </w:rPr>
            </w:pPr>
            <w:r w:rsidRPr="000E1E31">
              <w:rPr>
                <w:rFonts w:ascii="Book Antiqua" w:hAnsi="Book Antiqua"/>
                <w:bCs/>
              </w:rPr>
              <w:t>0.007</w:t>
            </w:r>
          </w:p>
        </w:tc>
        <w:tc>
          <w:tcPr>
            <w:tcW w:w="1505" w:type="dxa"/>
            <w:shd w:val="clear" w:color="auto" w:fill="FFFFFF"/>
            <w:vAlign w:val="center"/>
          </w:tcPr>
          <w:p w14:paraId="4126620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shd w:val="clear" w:color="auto" w:fill="FFFFFF"/>
            <w:vAlign w:val="center"/>
          </w:tcPr>
          <w:p w14:paraId="788BABB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shd w:val="clear" w:color="auto" w:fill="FFFFFF"/>
            <w:vAlign w:val="center"/>
          </w:tcPr>
          <w:p w14:paraId="2146768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shd w:val="clear" w:color="auto" w:fill="FFFFFF"/>
            <w:vAlign w:val="center"/>
          </w:tcPr>
          <w:p w14:paraId="273DC8A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r w:rsidR="003B12D4" w:rsidRPr="000E1E31" w14:paraId="67E7D661" w14:textId="77777777" w:rsidTr="003B12D4">
        <w:trPr>
          <w:trHeight w:val="285"/>
          <w:jc w:val="center"/>
        </w:trPr>
        <w:tc>
          <w:tcPr>
            <w:tcW w:w="1484" w:type="dxa"/>
            <w:tcBorders>
              <w:bottom w:val="single" w:sz="4" w:space="0" w:color="auto"/>
            </w:tcBorders>
            <w:shd w:val="clear" w:color="auto" w:fill="FFFFFF"/>
            <w:vAlign w:val="center"/>
          </w:tcPr>
          <w:p w14:paraId="0F45CFFD"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COPD</w:t>
            </w:r>
          </w:p>
        </w:tc>
        <w:tc>
          <w:tcPr>
            <w:tcW w:w="1505" w:type="dxa"/>
            <w:tcBorders>
              <w:bottom w:val="single" w:sz="4" w:space="0" w:color="auto"/>
            </w:tcBorders>
            <w:shd w:val="clear" w:color="auto" w:fill="FFFFFF"/>
            <w:vAlign w:val="center"/>
          </w:tcPr>
          <w:p w14:paraId="0448D7A8"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 (0.8)</w:t>
            </w:r>
          </w:p>
        </w:tc>
        <w:tc>
          <w:tcPr>
            <w:tcW w:w="1536" w:type="dxa"/>
            <w:tcBorders>
              <w:bottom w:val="single" w:sz="4" w:space="0" w:color="auto"/>
            </w:tcBorders>
            <w:shd w:val="clear" w:color="auto" w:fill="FFFFFF"/>
            <w:vAlign w:val="center"/>
          </w:tcPr>
          <w:p w14:paraId="79860B17"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10 (0.9)</w:t>
            </w:r>
          </w:p>
        </w:tc>
        <w:tc>
          <w:tcPr>
            <w:tcW w:w="1506" w:type="dxa"/>
            <w:tcBorders>
              <w:bottom w:val="single" w:sz="4" w:space="0" w:color="auto"/>
            </w:tcBorders>
            <w:shd w:val="clear" w:color="auto" w:fill="FFFFFF"/>
            <w:vAlign w:val="center"/>
          </w:tcPr>
          <w:p w14:paraId="26646100"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 (0.0)</w:t>
            </w:r>
          </w:p>
        </w:tc>
        <w:tc>
          <w:tcPr>
            <w:tcW w:w="665" w:type="dxa"/>
            <w:tcBorders>
              <w:bottom w:val="single" w:sz="4" w:space="0" w:color="auto"/>
            </w:tcBorders>
            <w:shd w:val="clear" w:color="auto" w:fill="FFFFFF"/>
            <w:vAlign w:val="center"/>
          </w:tcPr>
          <w:p w14:paraId="73EA0959"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0.397</w:t>
            </w:r>
          </w:p>
        </w:tc>
        <w:tc>
          <w:tcPr>
            <w:tcW w:w="1505" w:type="dxa"/>
            <w:tcBorders>
              <w:bottom w:val="single" w:sz="4" w:space="0" w:color="auto"/>
            </w:tcBorders>
            <w:shd w:val="clear" w:color="auto" w:fill="FFFFFF"/>
            <w:vAlign w:val="center"/>
          </w:tcPr>
          <w:p w14:paraId="5F63C283"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505" w:type="dxa"/>
            <w:tcBorders>
              <w:bottom w:val="single" w:sz="4" w:space="0" w:color="auto"/>
            </w:tcBorders>
            <w:shd w:val="clear" w:color="auto" w:fill="FFFFFF"/>
            <w:vAlign w:val="center"/>
          </w:tcPr>
          <w:p w14:paraId="112A011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1724" w:type="dxa"/>
            <w:tcBorders>
              <w:bottom w:val="single" w:sz="4" w:space="0" w:color="auto"/>
            </w:tcBorders>
            <w:shd w:val="clear" w:color="auto" w:fill="FFFFFF"/>
            <w:vAlign w:val="center"/>
          </w:tcPr>
          <w:p w14:paraId="1379BA76"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c>
          <w:tcPr>
            <w:tcW w:w="969" w:type="dxa"/>
            <w:tcBorders>
              <w:bottom w:val="single" w:sz="4" w:space="0" w:color="auto"/>
            </w:tcBorders>
            <w:shd w:val="clear" w:color="auto" w:fill="FFFFFF"/>
            <w:vAlign w:val="center"/>
          </w:tcPr>
          <w:p w14:paraId="3FF2FD2F" w14:textId="77777777" w:rsidR="003B12D4" w:rsidRPr="000E1E31" w:rsidRDefault="003B12D4">
            <w:pPr>
              <w:snapToGrid w:val="0"/>
              <w:spacing w:line="360" w:lineRule="auto"/>
              <w:jc w:val="both"/>
              <w:rPr>
                <w:rFonts w:ascii="Book Antiqua" w:hAnsi="Book Antiqua"/>
              </w:rPr>
            </w:pPr>
            <w:r w:rsidRPr="000E1E31">
              <w:rPr>
                <w:rFonts w:ascii="Book Antiqua" w:hAnsi="Book Antiqua"/>
              </w:rPr>
              <w:t>-</w:t>
            </w:r>
          </w:p>
        </w:tc>
      </w:tr>
    </w:tbl>
    <w:bookmarkEnd w:id="0"/>
    <w:bookmarkEnd w:id="1"/>
    <w:bookmarkEnd w:id="2"/>
    <w:p w14:paraId="48F9D313" w14:textId="4D7FA5BE" w:rsidR="00E63544"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w:t>
      </w:r>
      <w:r w:rsidR="00E1374F">
        <w:rPr>
          <w:rFonts w:ascii="Book Antiqua" w:hAnsi="Book Antiqua"/>
          <w:i/>
          <w:iCs/>
        </w:rPr>
        <w:t>χ</w:t>
      </w:r>
      <w:r w:rsidR="00E1374F" w:rsidRPr="007D1B0F">
        <w:rPr>
          <w:rFonts w:ascii="Book Antiqua" w:hAnsi="Book Antiqua"/>
          <w:iCs/>
          <w:vertAlign w:val="superscript"/>
        </w:rPr>
        <w:t>2</w:t>
      </w:r>
      <w:r w:rsidRPr="000E1E31">
        <w:rPr>
          <w:rFonts w:ascii="Book Antiqua" w:hAnsi="Book Antiqua"/>
          <w:i/>
          <w:iCs/>
        </w:rPr>
        <w:t xml:space="preserve"> </w:t>
      </w:r>
      <w:r w:rsidRPr="000E1E31">
        <w:rPr>
          <w:rFonts w:ascii="Book Antiqua" w:hAnsi="Book Antiqua"/>
        </w:rPr>
        <w:t xml:space="preserve">test, Fisher’s exact test, One-Way ANOVA or Kruskal-Wallis </w:t>
      </w:r>
      <w:r w:rsidRPr="000E1E31">
        <w:rPr>
          <w:rFonts w:ascii="Book Antiqua" w:hAnsi="Book Antiqua"/>
          <w:i/>
          <w:iCs/>
        </w:rPr>
        <w:t>H</w:t>
      </w:r>
      <w:r w:rsidRPr="000E1E31">
        <w:rPr>
          <w:rFonts w:ascii="Book Antiqua" w:hAnsi="Book Antiqua"/>
        </w:rPr>
        <w:t xml:space="preserve"> test as appropriate. </w:t>
      </w:r>
    </w:p>
    <w:p w14:paraId="6CF4AE2D" w14:textId="623155AD" w:rsidR="00E63544" w:rsidRDefault="00E25AD1">
      <w:pPr>
        <w:snapToGrid w:val="0"/>
        <w:spacing w:line="360" w:lineRule="auto"/>
        <w:jc w:val="both"/>
        <w:rPr>
          <w:rFonts w:ascii="Book Antiqua" w:hAnsi="Book Antiqua"/>
        </w:rPr>
      </w:pPr>
      <w:r w:rsidRPr="000E1E31">
        <w:rPr>
          <w:rFonts w:ascii="Book Antiqua" w:hAnsi="Book Antiqua"/>
          <w:vertAlign w:val="superscript"/>
        </w:rPr>
        <w:t>1</w:t>
      </w:r>
      <w:r w:rsidRPr="000E1E31">
        <w:rPr>
          <w:rFonts w:ascii="Book Antiqua" w:hAnsi="Book Antiqua"/>
        </w:rPr>
        <w:t>Comparing groups of diabetes and non-diabetes patients</w:t>
      </w:r>
      <w:r w:rsidR="00E63544">
        <w:rPr>
          <w:rFonts w:ascii="Book Antiqua" w:hAnsi="Book Antiqua"/>
        </w:rPr>
        <w:t>.</w:t>
      </w:r>
    </w:p>
    <w:p w14:paraId="1891E301" w14:textId="77777777" w:rsidR="00E63544" w:rsidRDefault="00E25AD1">
      <w:pPr>
        <w:snapToGrid w:val="0"/>
        <w:spacing w:line="360" w:lineRule="auto"/>
        <w:jc w:val="both"/>
        <w:rPr>
          <w:rFonts w:ascii="Book Antiqua" w:hAnsi="Book Antiqua"/>
        </w:rPr>
      </w:pP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xml:space="preserve">, only diabetes and diabetes with comorbidities. </w:t>
      </w:r>
    </w:p>
    <w:p w14:paraId="34526CB7" w14:textId="37AB6317" w:rsidR="00E63544" w:rsidRDefault="003B12D4">
      <w:pPr>
        <w:snapToGrid w:val="0"/>
        <w:spacing w:line="360" w:lineRule="auto"/>
        <w:jc w:val="both"/>
        <w:rPr>
          <w:rFonts w:ascii="Book Antiqua" w:hAnsi="Book Antiqua"/>
        </w:rPr>
      </w:pPr>
      <w:proofErr w:type="spellStart"/>
      <w:r>
        <w:rPr>
          <w:rFonts w:ascii="Book Antiqua" w:hAnsi="Book Antiqua"/>
          <w:vertAlign w:val="superscript"/>
        </w:rPr>
        <w:lastRenderedPageBreak/>
        <w:t>d</w:t>
      </w:r>
      <w:r w:rsidR="00E25AD1" w:rsidRPr="000E1E31">
        <w:rPr>
          <w:rFonts w:ascii="Book Antiqua" w:hAnsi="Book Antiqua"/>
        </w:rPr>
        <w:t>Mann</w:t>
      </w:r>
      <w:proofErr w:type="spellEnd"/>
      <w:r w:rsidR="00E25AD1" w:rsidRPr="000E1E31">
        <w:rPr>
          <w:rFonts w:ascii="Book Antiqua" w:hAnsi="Book Antiqua"/>
        </w:rPr>
        <w:t xml:space="preserve">-Whitney </w:t>
      </w:r>
      <w:r w:rsidR="00E25AD1" w:rsidRPr="000E1E31">
        <w:rPr>
          <w:rFonts w:ascii="Book Antiqua" w:hAnsi="Book Antiqua"/>
          <w:i/>
          <w:iCs/>
        </w:rPr>
        <w:t>U</w:t>
      </w:r>
      <w:r w:rsidR="00E25AD1" w:rsidRPr="000E1E31">
        <w:rPr>
          <w:rFonts w:ascii="Book Antiqua" w:hAnsi="Book Antiqua"/>
        </w:rPr>
        <w:t xml:space="preserve"> test comparing all subcategories. Compared with diabetes only group</w:t>
      </w:r>
      <w:r w:rsidR="00E63544">
        <w:rPr>
          <w:rFonts w:ascii="Book Antiqua" w:hAnsi="Book Antiqua"/>
        </w:rPr>
        <w:t>.</w:t>
      </w:r>
    </w:p>
    <w:p w14:paraId="765D6C47" w14:textId="4F6B4A86"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r w:rsidRPr="000E1E31">
        <w:rPr>
          <w:rFonts w:ascii="Book Antiqua" w:hAnsi="Book Antiqua"/>
        </w:rPr>
        <w:t xml:space="preserve"> </w:t>
      </w:r>
    </w:p>
    <w:p w14:paraId="6D651598" w14:textId="0ED2DBEB"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r w:rsidRPr="000E1E31">
        <w:rPr>
          <w:rFonts w:ascii="Book Antiqua" w:hAnsi="Book Antiqua"/>
        </w:rPr>
        <w:t xml:space="preserve"> </w:t>
      </w:r>
    </w:p>
    <w:p w14:paraId="77314138" w14:textId="77777777"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 xml:space="preserve">&lt; 0.001. </w:t>
      </w:r>
    </w:p>
    <w:p w14:paraId="44182D11" w14:textId="59FA6CEA" w:rsidR="00973F60" w:rsidRPr="000E1E31" w:rsidRDefault="00E25AD1">
      <w:pPr>
        <w:snapToGrid w:val="0"/>
        <w:spacing w:line="360" w:lineRule="auto"/>
        <w:jc w:val="both"/>
        <w:rPr>
          <w:rFonts w:ascii="Book Antiqua" w:hAnsi="Book Antiqua"/>
        </w:rPr>
      </w:pPr>
      <w:r w:rsidRPr="000E1E31">
        <w:rPr>
          <w:rFonts w:ascii="Book Antiqua" w:hAnsi="Book Antiqua"/>
        </w:rPr>
        <w:t xml:space="preserve">CHD: Coronary heart disease; CKD: Chronic kidney disease; COPD: </w:t>
      </w:r>
      <w:r w:rsidRPr="000E1E31">
        <w:rPr>
          <w:rFonts w:ascii="Book Antiqua" w:hAnsi="Book Antiqua"/>
          <w:caps/>
        </w:rPr>
        <w:t>c</w:t>
      </w:r>
      <w:r w:rsidRPr="000E1E31">
        <w:rPr>
          <w:rFonts w:ascii="Book Antiqua" w:hAnsi="Book Antiqua"/>
        </w:rPr>
        <w:t xml:space="preserve">hronic obstructive pulmonary </w:t>
      </w:r>
      <w:proofErr w:type="spellStart"/>
      <w:r w:rsidRPr="000E1E31">
        <w:rPr>
          <w:rFonts w:ascii="Book Antiqua" w:hAnsi="Book Antiqua"/>
        </w:rPr>
        <w:t>diseas</w:t>
      </w:r>
      <w:proofErr w:type="spellEnd"/>
      <w:r w:rsidRPr="000E1E31">
        <w:rPr>
          <w:rFonts w:ascii="Book Antiqua" w:hAnsi="Book Antiqua"/>
        </w:rPr>
        <w:t xml:space="preserve">; CVD: </w:t>
      </w:r>
      <w:r w:rsidRPr="000E1E31">
        <w:rPr>
          <w:rFonts w:ascii="Book Antiqua" w:hAnsi="Book Antiqua"/>
          <w:caps/>
        </w:rPr>
        <w:t>c</w:t>
      </w:r>
      <w:r w:rsidRPr="000E1E31">
        <w:rPr>
          <w:rFonts w:ascii="Book Antiqua" w:hAnsi="Book Antiqua"/>
        </w:rPr>
        <w:t xml:space="preserve">erebrovascular </w:t>
      </w:r>
      <w:proofErr w:type="spellStart"/>
      <w:r w:rsidRPr="000E1E31">
        <w:rPr>
          <w:rFonts w:ascii="Book Antiqua" w:hAnsi="Book Antiqua"/>
        </w:rPr>
        <w:t>diseasee</w:t>
      </w:r>
      <w:proofErr w:type="spellEnd"/>
      <w:r w:rsidRPr="000E1E31">
        <w:rPr>
          <w:rFonts w:ascii="Book Antiqua" w:hAnsi="Book Antiqua"/>
        </w:rPr>
        <w:t>.</w:t>
      </w:r>
    </w:p>
    <w:p w14:paraId="6E85B93E"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rPr>
        <w:lastRenderedPageBreak/>
        <w:t>Table 2 Laboratory results of 1331 coronavirus disease 2019 patients divided into different groups</w:t>
      </w:r>
    </w:p>
    <w:tbl>
      <w:tblPr>
        <w:tblW w:w="12428" w:type="dxa"/>
        <w:jc w:val="center"/>
        <w:tblLayout w:type="fixed"/>
        <w:tblCellMar>
          <w:top w:w="15" w:type="dxa"/>
          <w:left w:w="15" w:type="dxa"/>
          <w:bottom w:w="15" w:type="dxa"/>
          <w:right w:w="15" w:type="dxa"/>
        </w:tblCellMar>
        <w:tblLook w:val="04A0" w:firstRow="1" w:lastRow="0" w:firstColumn="1" w:lastColumn="0" w:noHBand="0" w:noVBand="1"/>
      </w:tblPr>
      <w:tblGrid>
        <w:gridCol w:w="1487"/>
        <w:gridCol w:w="1285"/>
        <w:gridCol w:w="1285"/>
        <w:gridCol w:w="1379"/>
        <w:gridCol w:w="708"/>
        <w:gridCol w:w="1530"/>
        <w:gridCol w:w="1855"/>
        <w:gridCol w:w="2005"/>
        <w:gridCol w:w="894"/>
      </w:tblGrid>
      <w:tr w:rsidR="00ED5190" w:rsidRPr="000E1E31" w14:paraId="2EAC6958" w14:textId="77777777" w:rsidTr="00ED5190">
        <w:trPr>
          <w:trHeight w:val="290"/>
          <w:jc w:val="center"/>
        </w:trPr>
        <w:tc>
          <w:tcPr>
            <w:tcW w:w="1487" w:type="dxa"/>
            <w:tcBorders>
              <w:top w:val="single" w:sz="4" w:space="0" w:color="000000"/>
              <w:left w:val="nil"/>
              <w:bottom w:val="single" w:sz="4" w:space="0" w:color="000000"/>
              <w:right w:val="nil"/>
            </w:tcBorders>
            <w:shd w:val="clear" w:color="auto" w:fill="FFFFFF"/>
            <w:vAlign w:val="center"/>
          </w:tcPr>
          <w:p w14:paraId="1B207816" w14:textId="77777777" w:rsidR="00ED5190" w:rsidRPr="000E1E31" w:rsidRDefault="00ED5190">
            <w:pPr>
              <w:snapToGrid w:val="0"/>
              <w:spacing w:line="360" w:lineRule="auto"/>
              <w:rPr>
                <w:rFonts w:ascii="Book Antiqua" w:hAnsi="Book Antiqua"/>
                <w:b/>
                <w:color w:val="000000"/>
              </w:rPr>
            </w:pPr>
          </w:p>
        </w:tc>
        <w:tc>
          <w:tcPr>
            <w:tcW w:w="1285" w:type="dxa"/>
            <w:tcBorders>
              <w:top w:val="single" w:sz="4" w:space="0" w:color="000000"/>
              <w:left w:val="nil"/>
              <w:bottom w:val="single" w:sz="4" w:space="0" w:color="000000"/>
              <w:right w:val="nil"/>
            </w:tcBorders>
            <w:shd w:val="clear" w:color="auto" w:fill="FFFFFF"/>
            <w:vAlign w:val="center"/>
          </w:tcPr>
          <w:p w14:paraId="47ABA182"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1331)</w:t>
            </w:r>
          </w:p>
        </w:tc>
        <w:tc>
          <w:tcPr>
            <w:tcW w:w="1285" w:type="dxa"/>
            <w:tcBorders>
              <w:top w:val="single" w:sz="4" w:space="0" w:color="000000"/>
              <w:left w:val="nil"/>
              <w:bottom w:val="single" w:sz="4" w:space="0" w:color="000000"/>
              <w:right w:val="nil"/>
            </w:tcBorders>
            <w:shd w:val="clear" w:color="auto" w:fill="FFFFFF"/>
            <w:vAlign w:val="center"/>
          </w:tcPr>
          <w:p w14:paraId="1E5FD6F0"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color w:val="000000"/>
              </w:rPr>
              <w:t>Non-diabetes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1140)</w:t>
            </w:r>
          </w:p>
        </w:tc>
        <w:tc>
          <w:tcPr>
            <w:tcW w:w="1379" w:type="dxa"/>
            <w:tcBorders>
              <w:top w:val="single" w:sz="4" w:space="0" w:color="000000"/>
              <w:left w:val="nil"/>
              <w:bottom w:val="single" w:sz="4" w:space="0" w:color="000000"/>
              <w:right w:val="nil"/>
            </w:tcBorders>
            <w:shd w:val="clear" w:color="auto" w:fill="FFFFFF"/>
            <w:vAlign w:val="center"/>
          </w:tcPr>
          <w:p w14:paraId="5DC57F71"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191)</w:t>
            </w:r>
          </w:p>
        </w:tc>
        <w:tc>
          <w:tcPr>
            <w:tcW w:w="708" w:type="dxa"/>
            <w:tcBorders>
              <w:top w:val="single" w:sz="4" w:space="0" w:color="000000"/>
              <w:left w:val="nil"/>
              <w:bottom w:val="single" w:sz="4" w:space="0" w:color="000000"/>
              <w:right w:val="nil"/>
            </w:tcBorders>
            <w:shd w:val="clear" w:color="auto" w:fill="FFFFFF"/>
            <w:vAlign w:val="center"/>
          </w:tcPr>
          <w:p w14:paraId="7CB6EC1C" w14:textId="77777777" w:rsidR="00ED5190" w:rsidRPr="000E1E31" w:rsidRDefault="00ED5190">
            <w:pPr>
              <w:snapToGrid w:val="0"/>
              <w:spacing w:line="360" w:lineRule="auto"/>
              <w:jc w:val="center"/>
              <w:rPr>
                <w:rFonts w:ascii="Book Antiqua" w:eastAsia="Rockwell" w:hAnsi="Book Antiqua"/>
                <w:b/>
                <w:color w:val="000000"/>
              </w:rPr>
            </w:pPr>
            <w:r w:rsidRPr="000E1E31">
              <w:rPr>
                <w:rFonts w:ascii="Book Antiqua" w:hAnsi="Book Antiqua"/>
                <w:b/>
                <w:i/>
                <w:color w:val="000000"/>
              </w:rPr>
              <w:t>P</w:t>
            </w:r>
            <w:r w:rsidRPr="000E1E31">
              <w:rPr>
                <w:rFonts w:ascii="Book Antiqua" w:hAnsi="Book Antiqua"/>
                <w:b/>
                <w:iCs/>
                <w:color w:val="000000"/>
                <w:vertAlign w:val="superscript"/>
                <w:lang w:eastAsia="zh-CN"/>
              </w:rPr>
              <w:t>1</w:t>
            </w:r>
            <w:r w:rsidRPr="000E1E31">
              <w:rPr>
                <w:rFonts w:ascii="Book Antiqua" w:hAnsi="Book Antiqua"/>
                <w:b/>
                <w:iCs/>
                <w:color w:val="000000"/>
                <w:vertAlign w:val="superscript"/>
              </w:rPr>
              <w:t xml:space="preserve"> </w:t>
            </w:r>
            <w:r w:rsidRPr="000E1E31">
              <w:rPr>
                <w:rFonts w:ascii="Book Antiqua" w:hAnsi="Book Antiqua"/>
                <w:b/>
                <w:color w:val="000000"/>
              </w:rPr>
              <w:t>value</w:t>
            </w:r>
          </w:p>
        </w:tc>
        <w:tc>
          <w:tcPr>
            <w:tcW w:w="1530" w:type="dxa"/>
            <w:tcBorders>
              <w:top w:val="single" w:sz="4" w:space="0" w:color="000000"/>
              <w:left w:val="nil"/>
              <w:bottom w:val="single" w:sz="4" w:space="0" w:color="000000"/>
              <w:right w:val="nil"/>
            </w:tcBorders>
            <w:shd w:val="clear" w:color="auto" w:fill="FFFFFF"/>
            <w:vAlign w:val="center"/>
          </w:tcPr>
          <w:p w14:paraId="0B8A54A4"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color w:val="000000"/>
              </w:rPr>
              <w:t>Non-comorbidity</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779)</w:t>
            </w:r>
          </w:p>
        </w:tc>
        <w:tc>
          <w:tcPr>
            <w:tcW w:w="1855" w:type="dxa"/>
            <w:tcBorders>
              <w:top w:val="single" w:sz="4" w:space="0" w:color="000000"/>
              <w:left w:val="nil"/>
              <w:bottom w:val="single" w:sz="4" w:space="0" w:color="000000"/>
              <w:right w:val="nil"/>
            </w:tcBorders>
            <w:shd w:val="clear" w:color="auto" w:fill="FFFFFF"/>
            <w:vAlign w:val="center"/>
          </w:tcPr>
          <w:p w14:paraId="54DDC788" w14:textId="77777777" w:rsidR="00ED5190" w:rsidRPr="000E1E31" w:rsidRDefault="00ED5190">
            <w:pPr>
              <w:snapToGrid w:val="0"/>
              <w:spacing w:line="360" w:lineRule="auto"/>
              <w:jc w:val="center"/>
              <w:rPr>
                <w:rFonts w:ascii="Book Antiqua" w:hAnsi="Book Antiqua"/>
                <w:b/>
                <w:bCs/>
                <w:color w:val="000000"/>
              </w:rPr>
            </w:pPr>
            <w:r w:rsidRPr="000E1E31">
              <w:rPr>
                <w:rFonts w:ascii="Book Antiqua" w:hAnsi="Book Antiqua"/>
                <w:b/>
                <w:bCs/>
                <w:color w:val="000000"/>
              </w:rPr>
              <w:t xml:space="preserve">Diabetes only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65)</w:t>
            </w:r>
          </w:p>
        </w:tc>
        <w:tc>
          <w:tcPr>
            <w:tcW w:w="2005" w:type="dxa"/>
            <w:tcBorders>
              <w:top w:val="single" w:sz="4" w:space="0" w:color="000000"/>
              <w:left w:val="nil"/>
              <w:bottom w:val="single" w:sz="4" w:space="0" w:color="000000"/>
              <w:right w:val="nil"/>
            </w:tcBorders>
            <w:shd w:val="clear" w:color="auto" w:fill="FFFFFF"/>
            <w:vAlign w:val="center"/>
          </w:tcPr>
          <w:p w14:paraId="5B3C8FD6"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with comorbidities (</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126)</w:t>
            </w:r>
          </w:p>
        </w:tc>
        <w:tc>
          <w:tcPr>
            <w:tcW w:w="894" w:type="dxa"/>
            <w:tcBorders>
              <w:top w:val="single" w:sz="4" w:space="0" w:color="000000"/>
              <w:left w:val="nil"/>
              <w:bottom w:val="single" w:sz="4" w:space="0" w:color="000000"/>
              <w:right w:val="nil"/>
            </w:tcBorders>
            <w:shd w:val="clear" w:color="auto" w:fill="FFFFFF"/>
            <w:vAlign w:val="center"/>
          </w:tcPr>
          <w:p w14:paraId="3D66E001" w14:textId="77777777" w:rsidR="00ED5190" w:rsidRPr="000E1E31" w:rsidRDefault="00ED5190">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iCs/>
                <w:color w:val="000000"/>
                <w:vertAlign w:val="superscript"/>
                <w:lang w:eastAsia="zh-CN"/>
              </w:rPr>
              <w:t xml:space="preserve">2 </w:t>
            </w:r>
            <w:r w:rsidRPr="000E1E31">
              <w:rPr>
                <w:rFonts w:ascii="Book Antiqua" w:hAnsi="Book Antiqua"/>
                <w:b/>
                <w:color w:val="000000"/>
              </w:rPr>
              <w:t>value</w:t>
            </w:r>
          </w:p>
        </w:tc>
      </w:tr>
      <w:tr w:rsidR="00ED5190" w:rsidRPr="000E1E31" w14:paraId="21449793" w14:textId="77777777" w:rsidTr="00ED5190">
        <w:trPr>
          <w:trHeight w:val="285"/>
          <w:jc w:val="center"/>
        </w:trPr>
        <w:tc>
          <w:tcPr>
            <w:tcW w:w="1487" w:type="dxa"/>
            <w:tcBorders>
              <w:top w:val="single" w:sz="4" w:space="0" w:color="000000"/>
              <w:left w:val="nil"/>
              <w:bottom w:val="nil"/>
              <w:right w:val="nil"/>
            </w:tcBorders>
            <w:shd w:val="clear" w:color="auto" w:fill="FFFFFF"/>
            <w:vAlign w:val="center"/>
          </w:tcPr>
          <w:p w14:paraId="27522CC9" w14:textId="77777777" w:rsidR="00ED5190" w:rsidRPr="000E1E31" w:rsidRDefault="00ED5190">
            <w:pPr>
              <w:snapToGrid w:val="0"/>
              <w:spacing w:line="360" w:lineRule="auto"/>
              <w:rPr>
                <w:rFonts w:ascii="Book Antiqua" w:hAnsi="Book Antiqua"/>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b w:val="0"/>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9</w:t>
            </w:r>
            <w:r w:rsidRPr="000E1E31">
              <w:rPr>
                <w:rFonts w:ascii="Book Antiqua" w:hAnsi="Book Antiqua"/>
                <w:color w:val="000000"/>
                <w:lang w:bidi="ar"/>
              </w:rPr>
              <w:t>/</w:t>
            </w:r>
            <w:r w:rsidRPr="000E1E31">
              <w:rPr>
                <w:rStyle w:val="font11"/>
                <w:rFonts w:ascii="Book Antiqua" w:hAnsi="Book Antiqua" w:hint="default"/>
                <w:b w:val="0"/>
                <w:sz w:val="24"/>
                <w:szCs w:val="24"/>
                <w:lang w:bidi="ar"/>
              </w:rPr>
              <w:t>L</w:t>
            </w:r>
          </w:p>
        </w:tc>
        <w:tc>
          <w:tcPr>
            <w:tcW w:w="1285" w:type="dxa"/>
            <w:tcBorders>
              <w:top w:val="single" w:sz="4" w:space="0" w:color="000000"/>
              <w:left w:val="nil"/>
              <w:bottom w:val="nil"/>
              <w:right w:val="nil"/>
            </w:tcBorders>
            <w:shd w:val="clear" w:color="auto" w:fill="FFFFFF"/>
            <w:vAlign w:val="center"/>
          </w:tcPr>
          <w:p w14:paraId="168CF05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5.42</w:t>
            </w:r>
            <w:r w:rsidRPr="000E1E31">
              <w:rPr>
                <w:rFonts w:ascii="Book Antiqua" w:hAnsi="Book Antiqua"/>
                <w:color w:val="000000"/>
                <w:lang w:eastAsia="zh-CN"/>
              </w:rPr>
              <w:t xml:space="preserve"> </w:t>
            </w:r>
            <w:r w:rsidRPr="000E1E31">
              <w:rPr>
                <w:rFonts w:ascii="Book Antiqua" w:hAnsi="Book Antiqua"/>
                <w:color w:val="000000"/>
              </w:rPr>
              <w:t>(4.18-7.10)</w:t>
            </w:r>
          </w:p>
        </w:tc>
        <w:tc>
          <w:tcPr>
            <w:tcW w:w="1285" w:type="dxa"/>
            <w:tcBorders>
              <w:top w:val="single" w:sz="4" w:space="0" w:color="000000"/>
              <w:left w:val="nil"/>
              <w:bottom w:val="nil"/>
              <w:right w:val="nil"/>
            </w:tcBorders>
            <w:shd w:val="clear" w:color="auto" w:fill="FFFFFF"/>
            <w:vAlign w:val="center"/>
          </w:tcPr>
          <w:p w14:paraId="37EDF55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5.35</w:t>
            </w:r>
            <w:r w:rsidRPr="000E1E31">
              <w:rPr>
                <w:rFonts w:ascii="Book Antiqua" w:hAnsi="Book Antiqua"/>
                <w:color w:val="000000"/>
                <w:lang w:eastAsia="zh-CN"/>
              </w:rPr>
              <w:t xml:space="preserve"> </w:t>
            </w:r>
            <w:r w:rsidRPr="000E1E31">
              <w:rPr>
                <w:rFonts w:ascii="Book Antiqua" w:hAnsi="Book Antiqua"/>
                <w:color w:val="000000"/>
              </w:rPr>
              <w:t>(4.10-6.95)</w:t>
            </w:r>
          </w:p>
        </w:tc>
        <w:tc>
          <w:tcPr>
            <w:tcW w:w="1379" w:type="dxa"/>
            <w:tcBorders>
              <w:top w:val="single" w:sz="4" w:space="0" w:color="000000"/>
              <w:left w:val="nil"/>
              <w:bottom w:val="nil"/>
              <w:right w:val="nil"/>
            </w:tcBorders>
            <w:shd w:val="clear" w:color="auto" w:fill="FFFFFF"/>
            <w:vAlign w:val="center"/>
          </w:tcPr>
          <w:p w14:paraId="3EEA682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5.93</w:t>
            </w:r>
            <w:r w:rsidRPr="000E1E31">
              <w:rPr>
                <w:rFonts w:ascii="Book Antiqua" w:hAnsi="Book Antiqua"/>
                <w:color w:val="000000"/>
                <w:lang w:eastAsia="zh-CN"/>
              </w:rPr>
              <w:t xml:space="preserve"> </w:t>
            </w:r>
            <w:r w:rsidRPr="000E1E31">
              <w:rPr>
                <w:rFonts w:ascii="Book Antiqua" w:hAnsi="Book Antiqua"/>
                <w:color w:val="000000"/>
              </w:rPr>
              <w:t>(4.49-7.53)</w:t>
            </w:r>
          </w:p>
        </w:tc>
        <w:tc>
          <w:tcPr>
            <w:tcW w:w="708" w:type="dxa"/>
            <w:tcBorders>
              <w:top w:val="single" w:sz="4" w:space="0" w:color="000000"/>
              <w:left w:val="nil"/>
              <w:bottom w:val="nil"/>
              <w:right w:val="nil"/>
            </w:tcBorders>
            <w:shd w:val="clear" w:color="auto" w:fill="FFFFFF"/>
            <w:vAlign w:val="center"/>
          </w:tcPr>
          <w:p w14:paraId="41AB17BB"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0.003</w:t>
            </w:r>
          </w:p>
        </w:tc>
        <w:tc>
          <w:tcPr>
            <w:tcW w:w="1530" w:type="dxa"/>
            <w:tcBorders>
              <w:top w:val="single" w:sz="4" w:space="0" w:color="000000"/>
              <w:left w:val="nil"/>
              <w:bottom w:val="nil"/>
              <w:right w:val="nil"/>
            </w:tcBorders>
            <w:shd w:val="clear" w:color="auto" w:fill="FFFFFF"/>
            <w:vAlign w:val="center"/>
          </w:tcPr>
          <w:p w14:paraId="133C864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5.28</w:t>
            </w:r>
            <w:r w:rsidRPr="000E1E31">
              <w:rPr>
                <w:rFonts w:ascii="Book Antiqua" w:hAnsi="Book Antiqua"/>
                <w:color w:val="000000"/>
                <w:lang w:eastAsia="zh-CN"/>
              </w:rPr>
              <w:t xml:space="preserve"> </w:t>
            </w:r>
            <w:r w:rsidRPr="000E1E31">
              <w:rPr>
                <w:rFonts w:ascii="Book Antiqua" w:hAnsi="Book Antiqua"/>
                <w:color w:val="000000"/>
              </w:rPr>
              <w:t>(4.00-6.77)</w:t>
            </w:r>
          </w:p>
        </w:tc>
        <w:tc>
          <w:tcPr>
            <w:tcW w:w="1855" w:type="dxa"/>
            <w:tcBorders>
              <w:top w:val="single" w:sz="4" w:space="0" w:color="000000"/>
              <w:left w:val="nil"/>
              <w:bottom w:val="nil"/>
              <w:right w:val="nil"/>
            </w:tcBorders>
            <w:shd w:val="clear" w:color="auto" w:fill="FFFFFF"/>
            <w:vAlign w:val="center"/>
          </w:tcPr>
          <w:p w14:paraId="13F8A87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6.11</w:t>
            </w:r>
            <w:r w:rsidRPr="000E1E31">
              <w:rPr>
                <w:rFonts w:ascii="Book Antiqua" w:hAnsi="Book Antiqua"/>
                <w:color w:val="000000"/>
                <w:lang w:eastAsia="zh-CN"/>
              </w:rPr>
              <w:t xml:space="preserve"> </w:t>
            </w:r>
            <w:r w:rsidRPr="000E1E31">
              <w:rPr>
                <w:rFonts w:ascii="Book Antiqua" w:hAnsi="Book Antiqua"/>
                <w:color w:val="000000"/>
              </w:rPr>
              <w:t>(4.27-7.68)</w:t>
            </w:r>
          </w:p>
        </w:tc>
        <w:tc>
          <w:tcPr>
            <w:tcW w:w="2005" w:type="dxa"/>
            <w:tcBorders>
              <w:top w:val="single" w:sz="4" w:space="0" w:color="000000"/>
              <w:left w:val="nil"/>
              <w:bottom w:val="nil"/>
              <w:right w:val="nil"/>
            </w:tcBorders>
            <w:shd w:val="clear" w:color="auto" w:fill="FFFFFF"/>
            <w:vAlign w:val="center"/>
          </w:tcPr>
          <w:p w14:paraId="4563A01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5.85</w:t>
            </w:r>
            <w:r w:rsidRPr="000E1E31">
              <w:rPr>
                <w:rFonts w:ascii="Book Antiqua" w:hAnsi="Book Antiqua"/>
                <w:color w:val="000000"/>
                <w:lang w:eastAsia="zh-CN"/>
              </w:rPr>
              <w:t xml:space="preserve"> </w:t>
            </w:r>
            <w:r w:rsidRPr="000E1E31">
              <w:rPr>
                <w:rFonts w:ascii="Book Antiqua" w:hAnsi="Book Antiqua"/>
                <w:color w:val="000000"/>
              </w:rPr>
              <w:t>(4.57-7.32)</w:t>
            </w:r>
          </w:p>
        </w:tc>
        <w:tc>
          <w:tcPr>
            <w:tcW w:w="894" w:type="dxa"/>
            <w:tcBorders>
              <w:top w:val="single" w:sz="4" w:space="0" w:color="000000"/>
              <w:left w:val="nil"/>
              <w:bottom w:val="nil"/>
              <w:right w:val="nil"/>
            </w:tcBorders>
            <w:shd w:val="clear" w:color="auto" w:fill="FFFFFF"/>
            <w:vAlign w:val="center"/>
          </w:tcPr>
          <w:p w14:paraId="1A0086EB"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0.001</w:t>
            </w:r>
          </w:p>
        </w:tc>
      </w:tr>
      <w:tr w:rsidR="00ED5190" w:rsidRPr="000E1E31" w14:paraId="6F43757C" w14:textId="77777777" w:rsidTr="00ED5190">
        <w:trPr>
          <w:trHeight w:val="285"/>
          <w:jc w:val="center"/>
        </w:trPr>
        <w:tc>
          <w:tcPr>
            <w:tcW w:w="1487" w:type="dxa"/>
            <w:tcBorders>
              <w:top w:val="nil"/>
              <w:left w:val="nil"/>
              <w:bottom w:val="nil"/>
              <w:right w:val="nil"/>
            </w:tcBorders>
            <w:shd w:val="clear" w:color="auto" w:fill="FFFFFF"/>
            <w:vAlign w:val="center"/>
          </w:tcPr>
          <w:p w14:paraId="5F77B0B3"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NEUT,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0DC2BC1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3.58</w:t>
            </w:r>
            <w:r w:rsidRPr="000E1E31">
              <w:rPr>
                <w:rFonts w:ascii="Book Antiqua" w:hAnsi="Book Antiqua"/>
                <w:color w:val="000000"/>
                <w:lang w:eastAsia="zh-CN"/>
              </w:rPr>
              <w:t xml:space="preserve"> </w:t>
            </w:r>
            <w:r w:rsidRPr="000E1E31">
              <w:rPr>
                <w:rFonts w:ascii="Book Antiqua" w:hAnsi="Book Antiqua"/>
                <w:color w:val="000000"/>
              </w:rPr>
              <w:t>(2.53-5.12)</w:t>
            </w:r>
          </w:p>
        </w:tc>
        <w:tc>
          <w:tcPr>
            <w:tcW w:w="1285" w:type="dxa"/>
            <w:tcBorders>
              <w:top w:val="nil"/>
              <w:left w:val="nil"/>
              <w:bottom w:val="nil"/>
              <w:right w:val="nil"/>
            </w:tcBorders>
            <w:shd w:val="clear" w:color="auto" w:fill="FFFFFF"/>
            <w:vAlign w:val="center"/>
          </w:tcPr>
          <w:p w14:paraId="02B76C6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3.45</w:t>
            </w:r>
            <w:r w:rsidRPr="000E1E31">
              <w:rPr>
                <w:rFonts w:ascii="Book Antiqua" w:hAnsi="Book Antiqua"/>
                <w:color w:val="000000"/>
                <w:lang w:eastAsia="zh-CN"/>
              </w:rPr>
              <w:t xml:space="preserve"> </w:t>
            </w:r>
            <w:r w:rsidRPr="000E1E31">
              <w:rPr>
                <w:rFonts w:ascii="Book Antiqua" w:hAnsi="Book Antiqua"/>
                <w:color w:val="000000"/>
              </w:rPr>
              <w:t>(2.46-5.07)</w:t>
            </w:r>
          </w:p>
        </w:tc>
        <w:tc>
          <w:tcPr>
            <w:tcW w:w="1379" w:type="dxa"/>
            <w:tcBorders>
              <w:top w:val="nil"/>
              <w:left w:val="nil"/>
              <w:bottom w:val="nil"/>
              <w:right w:val="nil"/>
            </w:tcBorders>
            <w:shd w:val="clear" w:color="auto" w:fill="FFFFFF"/>
            <w:vAlign w:val="center"/>
          </w:tcPr>
          <w:p w14:paraId="51C6199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4.25</w:t>
            </w:r>
            <w:r w:rsidRPr="000E1E31">
              <w:rPr>
                <w:rFonts w:ascii="Book Antiqua" w:hAnsi="Book Antiqua"/>
                <w:color w:val="000000"/>
                <w:lang w:eastAsia="zh-CN"/>
              </w:rPr>
              <w:t xml:space="preserve"> </w:t>
            </w:r>
            <w:r w:rsidRPr="000E1E31">
              <w:rPr>
                <w:rFonts w:ascii="Book Antiqua" w:hAnsi="Book Antiqua"/>
                <w:color w:val="000000"/>
              </w:rPr>
              <w:t>(3.13-5.37)</w:t>
            </w:r>
          </w:p>
        </w:tc>
        <w:tc>
          <w:tcPr>
            <w:tcW w:w="708" w:type="dxa"/>
            <w:tcBorders>
              <w:top w:val="nil"/>
              <w:left w:val="nil"/>
              <w:bottom w:val="nil"/>
              <w:right w:val="nil"/>
            </w:tcBorders>
            <w:shd w:val="clear" w:color="auto" w:fill="FFFFFF"/>
            <w:vAlign w:val="center"/>
          </w:tcPr>
          <w:p w14:paraId="37D0607E"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c>
          <w:tcPr>
            <w:tcW w:w="1530" w:type="dxa"/>
            <w:tcBorders>
              <w:top w:val="nil"/>
              <w:left w:val="nil"/>
              <w:bottom w:val="nil"/>
              <w:right w:val="nil"/>
            </w:tcBorders>
            <w:shd w:val="clear" w:color="auto" w:fill="FFFFFF"/>
            <w:vAlign w:val="center"/>
          </w:tcPr>
          <w:p w14:paraId="74A3AAC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3.29</w:t>
            </w:r>
            <w:r w:rsidRPr="000E1E31">
              <w:rPr>
                <w:rFonts w:ascii="Book Antiqua" w:hAnsi="Book Antiqua"/>
                <w:color w:val="000000"/>
                <w:lang w:eastAsia="zh-CN"/>
              </w:rPr>
              <w:t xml:space="preserve"> </w:t>
            </w:r>
            <w:r w:rsidRPr="000E1E31">
              <w:rPr>
                <w:rFonts w:ascii="Book Antiqua" w:hAnsi="Book Antiqua"/>
                <w:color w:val="000000"/>
              </w:rPr>
              <w:t>(2.33-4.64)</w:t>
            </w:r>
          </w:p>
        </w:tc>
        <w:tc>
          <w:tcPr>
            <w:tcW w:w="1855" w:type="dxa"/>
            <w:tcBorders>
              <w:top w:val="nil"/>
              <w:left w:val="nil"/>
              <w:bottom w:val="nil"/>
              <w:right w:val="nil"/>
            </w:tcBorders>
            <w:shd w:val="clear" w:color="auto" w:fill="FFFFFF"/>
            <w:vAlign w:val="center"/>
          </w:tcPr>
          <w:p w14:paraId="45DCB6C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4.16</w:t>
            </w:r>
            <w:r w:rsidRPr="000E1E31">
              <w:rPr>
                <w:rFonts w:ascii="Book Antiqua" w:hAnsi="Book Antiqua"/>
                <w:color w:val="000000"/>
                <w:lang w:eastAsia="zh-CN"/>
              </w:rPr>
              <w:t xml:space="preserve"> </w:t>
            </w:r>
            <w:r w:rsidRPr="000E1E31">
              <w:rPr>
                <w:rFonts w:ascii="Book Antiqua" w:hAnsi="Book Antiqua"/>
                <w:color w:val="000000"/>
              </w:rPr>
              <w:t>(2.67-5.40)</w:t>
            </w:r>
          </w:p>
        </w:tc>
        <w:tc>
          <w:tcPr>
            <w:tcW w:w="2005" w:type="dxa"/>
            <w:tcBorders>
              <w:top w:val="nil"/>
              <w:left w:val="nil"/>
              <w:bottom w:val="nil"/>
              <w:right w:val="nil"/>
            </w:tcBorders>
            <w:shd w:val="clear" w:color="auto" w:fill="FFFFFF"/>
            <w:vAlign w:val="center"/>
          </w:tcPr>
          <w:p w14:paraId="3F5C68E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4.37</w:t>
            </w:r>
            <w:r w:rsidRPr="000E1E31">
              <w:rPr>
                <w:rFonts w:ascii="Book Antiqua" w:hAnsi="Book Antiqua"/>
                <w:color w:val="000000"/>
                <w:lang w:eastAsia="zh-CN"/>
              </w:rPr>
              <w:t xml:space="preserve"> </w:t>
            </w:r>
            <w:r w:rsidRPr="000E1E31">
              <w:rPr>
                <w:rFonts w:ascii="Book Antiqua" w:hAnsi="Book Antiqua"/>
                <w:color w:val="000000"/>
              </w:rPr>
              <w:t>(3.20-5.29)</w:t>
            </w:r>
          </w:p>
        </w:tc>
        <w:tc>
          <w:tcPr>
            <w:tcW w:w="894" w:type="dxa"/>
            <w:tcBorders>
              <w:top w:val="nil"/>
              <w:left w:val="nil"/>
              <w:bottom w:val="nil"/>
              <w:right w:val="nil"/>
            </w:tcBorders>
            <w:shd w:val="clear" w:color="auto" w:fill="FFFFFF"/>
            <w:vAlign w:val="center"/>
          </w:tcPr>
          <w:p w14:paraId="573033E3"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ED5190" w:rsidRPr="000E1E31" w14:paraId="0BECF741" w14:textId="77777777" w:rsidTr="00ED5190">
        <w:trPr>
          <w:trHeight w:val="285"/>
          <w:jc w:val="center"/>
        </w:trPr>
        <w:tc>
          <w:tcPr>
            <w:tcW w:w="1487" w:type="dxa"/>
            <w:tcBorders>
              <w:top w:val="nil"/>
              <w:left w:val="nil"/>
              <w:bottom w:val="nil"/>
              <w:right w:val="nil"/>
            </w:tcBorders>
            <w:shd w:val="clear" w:color="auto" w:fill="FFFFFF"/>
            <w:vAlign w:val="center"/>
          </w:tcPr>
          <w:p w14:paraId="09FF1714"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LY,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1A2505A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hAnsi="Book Antiqua"/>
                <w:color w:val="000000"/>
              </w:rPr>
              <w:t>(0.78-1.59)</w:t>
            </w:r>
          </w:p>
        </w:tc>
        <w:tc>
          <w:tcPr>
            <w:tcW w:w="1285" w:type="dxa"/>
            <w:tcBorders>
              <w:top w:val="nil"/>
              <w:left w:val="nil"/>
              <w:bottom w:val="nil"/>
              <w:right w:val="nil"/>
            </w:tcBorders>
            <w:shd w:val="clear" w:color="auto" w:fill="FFFFFF"/>
            <w:vAlign w:val="center"/>
          </w:tcPr>
          <w:p w14:paraId="195691A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1.17</w:t>
            </w:r>
            <w:r w:rsidRPr="000E1E31">
              <w:rPr>
                <w:rFonts w:ascii="Book Antiqua" w:hAnsi="Book Antiqua"/>
                <w:color w:val="000000"/>
                <w:lang w:eastAsia="zh-CN"/>
              </w:rPr>
              <w:t xml:space="preserve"> </w:t>
            </w:r>
            <w:r w:rsidRPr="000E1E31">
              <w:rPr>
                <w:rFonts w:ascii="Book Antiqua" w:hAnsi="Book Antiqua"/>
                <w:color w:val="000000"/>
              </w:rPr>
              <w:t>(0.80-1.61)</w:t>
            </w:r>
          </w:p>
        </w:tc>
        <w:tc>
          <w:tcPr>
            <w:tcW w:w="1379" w:type="dxa"/>
            <w:tcBorders>
              <w:top w:val="nil"/>
              <w:left w:val="nil"/>
              <w:bottom w:val="nil"/>
              <w:right w:val="nil"/>
            </w:tcBorders>
            <w:shd w:val="clear" w:color="auto" w:fill="FFFFFF"/>
            <w:vAlign w:val="center"/>
          </w:tcPr>
          <w:p w14:paraId="291EF0D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1.04</w:t>
            </w:r>
            <w:r w:rsidRPr="000E1E31">
              <w:rPr>
                <w:rFonts w:ascii="Book Antiqua" w:hAnsi="Book Antiqua"/>
                <w:color w:val="000000"/>
                <w:lang w:eastAsia="zh-CN"/>
              </w:rPr>
              <w:t xml:space="preserve"> </w:t>
            </w:r>
            <w:r w:rsidRPr="000E1E31">
              <w:rPr>
                <w:rFonts w:ascii="Book Antiqua" w:hAnsi="Book Antiqua"/>
                <w:color w:val="000000"/>
              </w:rPr>
              <w:t>(0.72-1.43)</w:t>
            </w:r>
          </w:p>
        </w:tc>
        <w:tc>
          <w:tcPr>
            <w:tcW w:w="708" w:type="dxa"/>
            <w:tcBorders>
              <w:top w:val="nil"/>
              <w:left w:val="nil"/>
              <w:bottom w:val="nil"/>
              <w:right w:val="nil"/>
            </w:tcBorders>
            <w:shd w:val="clear" w:color="auto" w:fill="FFFFFF"/>
            <w:vAlign w:val="center"/>
          </w:tcPr>
          <w:p w14:paraId="230B1A6A"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0.015</w:t>
            </w:r>
          </w:p>
        </w:tc>
        <w:tc>
          <w:tcPr>
            <w:tcW w:w="1530" w:type="dxa"/>
            <w:tcBorders>
              <w:top w:val="nil"/>
              <w:left w:val="nil"/>
              <w:bottom w:val="nil"/>
              <w:right w:val="nil"/>
            </w:tcBorders>
            <w:shd w:val="clear" w:color="auto" w:fill="FFFFFF"/>
            <w:vAlign w:val="center"/>
          </w:tcPr>
          <w:p w14:paraId="51C0FC0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1.25</w:t>
            </w:r>
            <w:r w:rsidRPr="000E1E31">
              <w:rPr>
                <w:rFonts w:ascii="Book Antiqua" w:hAnsi="Book Antiqua"/>
                <w:color w:val="000000"/>
                <w:lang w:eastAsia="zh-CN"/>
              </w:rPr>
              <w:t xml:space="preserve"> </w:t>
            </w:r>
            <w:r w:rsidRPr="000E1E31">
              <w:rPr>
                <w:rFonts w:ascii="Book Antiqua" w:hAnsi="Book Antiqua"/>
                <w:color w:val="000000"/>
              </w:rPr>
              <w:t>(0.86-1.65)</w:t>
            </w:r>
          </w:p>
        </w:tc>
        <w:tc>
          <w:tcPr>
            <w:tcW w:w="1855" w:type="dxa"/>
            <w:tcBorders>
              <w:top w:val="nil"/>
              <w:left w:val="nil"/>
              <w:bottom w:val="nil"/>
              <w:right w:val="nil"/>
            </w:tcBorders>
            <w:shd w:val="clear" w:color="auto" w:fill="FFFFFF"/>
            <w:vAlign w:val="center"/>
          </w:tcPr>
          <w:p w14:paraId="7390AF4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1.27</w:t>
            </w:r>
            <w:r w:rsidRPr="000E1E31">
              <w:rPr>
                <w:rFonts w:ascii="Book Antiqua" w:hAnsi="Book Antiqua"/>
                <w:color w:val="000000"/>
                <w:lang w:eastAsia="zh-CN"/>
              </w:rPr>
              <w:t xml:space="preserve"> </w:t>
            </w:r>
            <w:r w:rsidRPr="000E1E31">
              <w:rPr>
                <w:rFonts w:ascii="Book Antiqua" w:hAnsi="Book Antiqua"/>
                <w:color w:val="000000"/>
              </w:rPr>
              <w:t>(0.84-1.73)</w:t>
            </w:r>
          </w:p>
        </w:tc>
        <w:tc>
          <w:tcPr>
            <w:tcW w:w="2005" w:type="dxa"/>
            <w:tcBorders>
              <w:top w:val="nil"/>
              <w:left w:val="nil"/>
              <w:bottom w:val="nil"/>
              <w:right w:val="nil"/>
            </w:tcBorders>
            <w:shd w:val="clear" w:color="auto" w:fill="FFFFFF"/>
            <w:vAlign w:val="center"/>
          </w:tcPr>
          <w:p w14:paraId="10A0BC0B"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0.93 (0.68-1.</w:t>
            </w:r>
            <w:proofErr w:type="gramStart"/>
            <w:r w:rsidRPr="000E1E31">
              <w:rPr>
                <w:rFonts w:ascii="Book Antiqua" w:hAnsi="Book Antiqua"/>
                <w:color w:val="000000"/>
              </w:rPr>
              <w:t>33)</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15A9AB0" w14:textId="77777777" w:rsidR="00ED5190" w:rsidRPr="000E1E31" w:rsidRDefault="00ED5190">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ED5190" w:rsidRPr="000E1E31" w14:paraId="15C26205" w14:textId="77777777" w:rsidTr="00ED5190">
        <w:trPr>
          <w:trHeight w:val="285"/>
          <w:jc w:val="center"/>
        </w:trPr>
        <w:tc>
          <w:tcPr>
            <w:tcW w:w="1487" w:type="dxa"/>
            <w:tcBorders>
              <w:top w:val="nil"/>
              <w:left w:val="nil"/>
              <w:bottom w:val="nil"/>
              <w:right w:val="nil"/>
            </w:tcBorders>
            <w:shd w:val="clear" w:color="auto" w:fill="FFFFFF"/>
            <w:vAlign w:val="center"/>
          </w:tcPr>
          <w:p w14:paraId="1CD63DA0"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1285" w:type="dxa"/>
            <w:tcBorders>
              <w:top w:val="nil"/>
              <w:left w:val="nil"/>
              <w:bottom w:val="nil"/>
              <w:right w:val="nil"/>
            </w:tcBorders>
            <w:shd w:val="clear" w:color="auto" w:fill="FFFFFF"/>
            <w:vAlign w:val="center"/>
          </w:tcPr>
          <w:p w14:paraId="6206ED4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2.95</w:t>
            </w:r>
            <w:r w:rsidRPr="000E1E31">
              <w:rPr>
                <w:rFonts w:ascii="Book Antiqua" w:hAnsi="Book Antiqua"/>
                <w:color w:val="000000"/>
                <w:lang w:eastAsia="zh-CN"/>
              </w:rPr>
              <w:t xml:space="preserve"> </w:t>
            </w:r>
            <w:r w:rsidRPr="000E1E31">
              <w:rPr>
                <w:rFonts w:ascii="Book Antiqua" w:hAnsi="Book Antiqua"/>
                <w:color w:val="000000"/>
              </w:rPr>
              <w:t>(1.97-5.26)</w:t>
            </w:r>
          </w:p>
        </w:tc>
        <w:tc>
          <w:tcPr>
            <w:tcW w:w="1285" w:type="dxa"/>
            <w:tcBorders>
              <w:top w:val="nil"/>
              <w:left w:val="nil"/>
              <w:bottom w:val="nil"/>
              <w:right w:val="nil"/>
            </w:tcBorders>
            <w:shd w:val="clear" w:color="auto" w:fill="FFFFFF"/>
            <w:vAlign w:val="center"/>
          </w:tcPr>
          <w:p w14:paraId="3EC92C7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2.79</w:t>
            </w:r>
            <w:r w:rsidRPr="000E1E31">
              <w:rPr>
                <w:rFonts w:ascii="Book Antiqua" w:hAnsi="Book Antiqua"/>
                <w:color w:val="000000"/>
                <w:lang w:eastAsia="zh-CN"/>
              </w:rPr>
              <w:t xml:space="preserve"> </w:t>
            </w:r>
            <w:r w:rsidRPr="000E1E31">
              <w:rPr>
                <w:rFonts w:ascii="Book Antiqua" w:hAnsi="Book Antiqua"/>
                <w:color w:val="000000"/>
              </w:rPr>
              <w:t>(1.88-4.93)</w:t>
            </w:r>
          </w:p>
        </w:tc>
        <w:tc>
          <w:tcPr>
            <w:tcW w:w="1379" w:type="dxa"/>
            <w:tcBorders>
              <w:top w:val="nil"/>
              <w:left w:val="nil"/>
              <w:bottom w:val="nil"/>
              <w:right w:val="nil"/>
            </w:tcBorders>
            <w:shd w:val="clear" w:color="auto" w:fill="FFFFFF"/>
            <w:vAlign w:val="center"/>
          </w:tcPr>
          <w:p w14:paraId="46BCDDC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3.84</w:t>
            </w:r>
            <w:r w:rsidRPr="000E1E31">
              <w:rPr>
                <w:rFonts w:ascii="Book Antiqua" w:hAnsi="Book Antiqua"/>
                <w:color w:val="000000"/>
                <w:lang w:eastAsia="zh-CN"/>
              </w:rPr>
              <w:t xml:space="preserve"> </w:t>
            </w:r>
            <w:r w:rsidRPr="000E1E31">
              <w:rPr>
                <w:rFonts w:ascii="Book Antiqua" w:hAnsi="Book Antiqua"/>
                <w:color w:val="000000"/>
              </w:rPr>
              <w:t>(2.45-6.37)</w:t>
            </w:r>
          </w:p>
        </w:tc>
        <w:tc>
          <w:tcPr>
            <w:tcW w:w="708" w:type="dxa"/>
            <w:tcBorders>
              <w:top w:val="nil"/>
              <w:left w:val="nil"/>
              <w:bottom w:val="nil"/>
              <w:right w:val="nil"/>
            </w:tcBorders>
            <w:shd w:val="clear" w:color="auto" w:fill="FFFFFF"/>
            <w:vAlign w:val="center"/>
          </w:tcPr>
          <w:p w14:paraId="5693F1E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6871F0D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2.54</w:t>
            </w:r>
            <w:r w:rsidRPr="000E1E31">
              <w:rPr>
                <w:rFonts w:ascii="Book Antiqua" w:hAnsi="Book Antiqua"/>
                <w:color w:val="000000"/>
                <w:lang w:eastAsia="zh-CN"/>
              </w:rPr>
              <w:t xml:space="preserve"> </w:t>
            </w:r>
            <w:r w:rsidRPr="000E1E31">
              <w:rPr>
                <w:rFonts w:ascii="Book Antiqua" w:hAnsi="Book Antiqua"/>
                <w:color w:val="000000"/>
              </w:rPr>
              <w:t>(1.79-4.36)</w:t>
            </w:r>
          </w:p>
        </w:tc>
        <w:tc>
          <w:tcPr>
            <w:tcW w:w="1855" w:type="dxa"/>
            <w:tcBorders>
              <w:top w:val="nil"/>
              <w:left w:val="nil"/>
              <w:bottom w:val="nil"/>
              <w:right w:val="nil"/>
            </w:tcBorders>
            <w:shd w:val="clear" w:color="auto" w:fill="FFFFFF"/>
            <w:vAlign w:val="center"/>
          </w:tcPr>
          <w:p w14:paraId="763297B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3.15</w:t>
            </w:r>
            <w:r w:rsidRPr="000E1E31">
              <w:rPr>
                <w:rFonts w:ascii="Book Antiqua" w:hAnsi="Book Antiqua"/>
                <w:color w:val="000000"/>
                <w:lang w:eastAsia="zh-CN"/>
              </w:rPr>
              <w:t xml:space="preserve"> </w:t>
            </w:r>
            <w:r w:rsidRPr="000E1E31">
              <w:rPr>
                <w:rFonts w:ascii="Book Antiqua" w:hAnsi="Book Antiqua"/>
                <w:color w:val="000000"/>
              </w:rPr>
              <w:t>(2.08-5.06)</w:t>
            </w:r>
          </w:p>
        </w:tc>
        <w:tc>
          <w:tcPr>
            <w:tcW w:w="2005" w:type="dxa"/>
            <w:tcBorders>
              <w:top w:val="nil"/>
              <w:left w:val="nil"/>
              <w:bottom w:val="nil"/>
              <w:right w:val="nil"/>
            </w:tcBorders>
            <w:shd w:val="clear" w:color="auto" w:fill="FFFFFF"/>
            <w:vAlign w:val="center"/>
          </w:tcPr>
          <w:p w14:paraId="0DF244BC"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4.29</w:t>
            </w:r>
            <w:r w:rsidRPr="000E1E31">
              <w:rPr>
                <w:rFonts w:ascii="Book Antiqua" w:hAnsi="Book Antiqua"/>
                <w:color w:val="000000"/>
                <w:lang w:eastAsia="zh-CN"/>
              </w:rPr>
              <w:t xml:space="preserve"> </w:t>
            </w:r>
            <w:r w:rsidRPr="000E1E31">
              <w:rPr>
                <w:rFonts w:ascii="Book Antiqua" w:hAnsi="Book Antiqua"/>
                <w:color w:val="000000"/>
              </w:rPr>
              <w:t>(2.62-7.</w:t>
            </w:r>
            <w:proofErr w:type="gramStart"/>
            <w:r w:rsidRPr="000E1E31">
              <w:rPr>
                <w:rFonts w:ascii="Book Antiqua" w:hAnsi="Book Antiqua"/>
                <w:color w:val="000000"/>
              </w:rPr>
              <w:t>30)</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2243954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5037BD4C" w14:textId="77777777" w:rsidTr="00ED5190">
        <w:trPr>
          <w:trHeight w:val="285"/>
          <w:jc w:val="center"/>
        </w:trPr>
        <w:tc>
          <w:tcPr>
            <w:tcW w:w="1487" w:type="dxa"/>
            <w:tcBorders>
              <w:top w:val="nil"/>
              <w:left w:val="nil"/>
              <w:bottom w:val="nil"/>
              <w:right w:val="nil"/>
            </w:tcBorders>
            <w:shd w:val="clear" w:color="auto" w:fill="FFFFFF"/>
            <w:vAlign w:val="center"/>
          </w:tcPr>
          <w:p w14:paraId="5D370726"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1285" w:type="dxa"/>
            <w:tcBorders>
              <w:top w:val="nil"/>
              <w:left w:val="nil"/>
              <w:bottom w:val="nil"/>
              <w:right w:val="nil"/>
            </w:tcBorders>
            <w:shd w:val="clear" w:color="auto" w:fill="FFFFFF"/>
            <w:vAlign w:val="center"/>
          </w:tcPr>
          <w:p w14:paraId="231A128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(118-140)</w:t>
            </w:r>
          </w:p>
        </w:tc>
        <w:tc>
          <w:tcPr>
            <w:tcW w:w="1285" w:type="dxa"/>
            <w:tcBorders>
              <w:top w:val="nil"/>
              <w:left w:val="nil"/>
              <w:bottom w:val="nil"/>
              <w:right w:val="nil"/>
            </w:tcBorders>
            <w:shd w:val="clear" w:color="auto" w:fill="FFFFFF"/>
            <w:vAlign w:val="center"/>
          </w:tcPr>
          <w:p w14:paraId="3A4570B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(118-140)</w:t>
            </w:r>
          </w:p>
        </w:tc>
        <w:tc>
          <w:tcPr>
            <w:tcW w:w="1379" w:type="dxa"/>
            <w:tcBorders>
              <w:top w:val="nil"/>
              <w:left w:val="nil"/>
              <w:bottom w:val="nil"/>
              <w:right w:val="nil"/>
            </w:tcBorders>
            <w:shd w:val="clear" w:color="auto" w:fill="FFFFFF"/>
            <w:vAlign w:val="center"/>
          </w:tcPr>
          <w:p w14:paraId="1502657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120</w:t>
            </w:r>
            <w:r w:rsidRPr="000E1E31">
              <w:rPr>
                <w:rFonts w:ascii="Book Antiqua" w:hAnsi="Book Antiqua"/>
                <w:color w:val="000000"/>
                <w:lang w:eastAsia="zh-CN"/>
              </w:rPr>
              <w:t xml:space="preserve"> </w:t>
            </w:r>
            <w:r w:rsidRPr="000E1E31">
              <w:rPr>
                <w:rFonts w:ascii="Book Antiqua" w:hAnsi="Book Antiqua"/>
                <w:color w:val="000000"/>
              </w:rPr>
              <w:t>(117-140)</w:t>
            </w:r>
          </w:p>
        </w:tc>
        <w:tc>
          <w:tcPr>
            <w:tcW w:w="708" w:type="dxa"/>
            <w:tcBorders>
              <w:top w:val="nil"/>
              <w:left w:val="nil"/>
              <w:bottom w:val="nil"/>
              <w:right w:val="nil"/>
            </w:tcBorders>
            <w:shd w:val="clear" w:color="auto" w:fill="FFFFFF"/>
            <w:vAlign w:val="center"/>
          </w:tcPr>
          <w:p w14:paraId="17FA59A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0.195</w:t>
            </w:r>
          </w:p>
        </w:tc>
        <w:tc>
          <w:tcPr>
            <w:tcW w:w="1530" w:type="dxa"/>
            <w:tcBorders>
              <w:top w:val="nil"/>
              <w:left w:val="nil"/>
              <w:bottom w:val="nil"/>
              <w:right w:val="nil"/>
            </w:tcBorders>
            <w:shd w:val="clear" w:color="auto" w:fill="FFFFFF"/>
            <w:vAlign w:val="center"/>
          </w:tcPr>
          <w:p w14:paraId="4051B7E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16.3</w:t>
            </w:r>
          </w:p>
        </w:tc>
        <w:tc>
          <w:tcPr>
            <w:tcW w:w="1855" w:type="dxa"/>
            <w:tcBorders>
              <w:top w:val="nil"/>
              <w:left w:val="nil"/>
              <w:bottom w:val="nil"/>
              <w:right w:val="nil"/>
            </w:tcBorders>
            <w:shd w:val="clear" w:color="auto" w:fill="FFFFFF"/>
            <w:vAlign w:val="center"/>
          </w:tcPr>
          <w:p w14:paraId="1A0905F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14.4</w:t>
            </w:r>
          </w:p>
        </w:tc>
        <w:tc>
          <w:tcPr>
            <w:tcW w:w="2005" w:type="dxa"/>
            <w:tcBorders>
              <w:top w:val="nil"/>
              <w:left w:val="nil"/>
              <w:bottom w:val="nil"/>
              <w:right w:val="nil"/>
            </w:tcBorders>
            <w:shd w:val="clear" w:color="auto" w:fill="FFFFFF"/>
            <w:vAlign w:val="center"/>
          </w:tcPr>
          <w:p w14:paraId="6735AD0A"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125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17.6</w:t>
            </w:r>
            <w:r w:rsidRPr="000E1E31">
              <w:rPr>
                <w:rFonts w:ascii="Book Antiqua" w:hAnsi="Book Antiqua"/>
                <w:color w:val="000000"/>
                <w:vertAlign w:val="superscript"/>
                <w:lang w:eastAsia="zh-CN"/>
              </w:rPr>
              <w:t>b</w:t>
            </w:r>
          </w:p>
        </w:tc>
        <w:tc>
          <w:tcPr>
            <w:tcW w:w="894" w:type="dxa"/>
            <w:tcBorders>
              <w:top w:val="nil"/>
              <w:left w:val="nil"/>
              <w:bottom w:val="nil"/>
              <w:right w:val="nil"/>
            </w:tcBorders>
            <w:shd w:val="clear" w:color="auto" w:fill="FFFFFF"/>
            <w:vAlign w:val="center"/>
          </w:tcPr>
          <w:p w14:paraId="113C453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40199D6C" w14:textId="77777777" w:rsidTr="00ED5190">
        <w:trPr>
          <w:trHeight w:val="285"/>
          <w:jc w:val="center"/>
        </w:trPr>
        <w:tc>
          <w:tcPr>
            <w:tcW w:w="1487" w:type="dxa"/>
            <w:tcBorders>
              <w:top w:val="nil"/>
              <w:left w:val="nil"/>
              <w:bottom w:val="nil"/>
              <w:right w:val="nil"/>
            </w:tcBorders>
            <w:shd w:val="clear" w:color="auto" w:fill="FFFFFF"/>
            <w:vAlign w:val="center"/>
          </w:tcPr>
          <w:p w14:paraId="0565EB8C"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PLT, × 10</w:t>
            </w:r>
            <w:r w:rsidRPr="000E1E31">
              <w:rPr>
                <w:rStyle w:val="font01"/>
                <w:rFonts w:ascii="Book Antiqua" w:hAnsi="Book Antiqua" w:hint="default"/>
                <w:sz w:val="24"/>
                <w:szCs w:val="24"/>
                <w:lang w:bidi="ar"/>
              </w:rPr>
              <w:t>9</w:t>
            </w:r>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320A12A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(150-251)</w:t>
            </w:r>
          </w:p>
        </w:tc>
        <w:tc>
          <w:tcPr>
            <w:tcW w:w="1285" w:type="dxa"/>
            <w:tcBorders>
              <w:top w:val="nil"/>
              <w:left w:val="nil"/>
              <w:bottom w:val="nil"/>
              <w:right w:val="nil"/>
            </w:tcBorders>
            <w:shd w:val="clear" w:color="auto" w:fill="FFFFFF"/>
            <w:vAlign w:val="center"/>
          </w:tcPr>
          <w:p w14:paraId="477A84B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(151-251)</w:t>
            </w:r>
          </w:p>
        </w:tc>
        <w:tc>
          <w:tcPr>
            <w:tcW w:w="1379" w:type="dxa"/>
            <w:tcBorders>
              <w:top w:val="nil"/>
              <w:left w:val="nil"/>
              <w:bottom w:val="nil"/>
              <w:right w:val="nil"/>
            </w:tcBorders>
            <w:shd w:val="clear" w:color="auto" w:fill="FFFFFF"/>
            <w:vAlign w:val="center"/>
          </w:tcPr>
          <w:p w14:paraId="4242E1A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(147-255)</w:t>
            </w:r>
          </w:p>
        </w:tc>
        <w:tc>
          <w:tcPr>
            <w:tcW w:w="708" w:type="dxa"/>
            <w:tcBorders>
              <w:top w:val="nil"/>
              <w:left w:val="nil"/>
              <w:bottom w:val="nil"/>
              <w:right w:val="nil"/>
            </w:tcBorders>
            <w:shd w:val="clear" w:color="auto" w:fill="FFFFFF"/>
            <w:vAlign w:val="center"/>
          </w:tcPr>
          <w:p w14:paraId="1AD6ECA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0.714</w:t>
            </w:r>
          </w:p>
        </w:tc>
        <w:tc>
          <w:tcPr>
            <w:tcW w:w="1530" w:type="dxa"/>
            <w:tcBorders>
              <w:top w:val="nil"/>
              <w:left w:val="nil"/>
              <w:bottom w:val="nil"/>
              <w:right w:val="nil"/>
            </w:tcBorders>
            <w:shd w:val="clear" w:color="auto" w:fill="FFFFFF"/>
            <w:vAlign w:val="center"/>
          </w:tcPr>
          <w:p w14:paraId="0D4603F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(152-242)</w:t>
            </w:r>
          </w:p>
        </w:tc>
        <w:tc>
          <w:tcPr>
            <w:tcW w:w="1855" w:type="dxa"/>
            <w:tcBorders>
              <w:top w:val="nil"/>
              <w:left w:val="nil"/>
              <w:bottom w:val="nil"/>
              <w:right w:val="nil"/>
            </w:tcBorders>
            <w:shd w:val="clear" w:color="auto" w:fill="FFFFFF"/>
            <w:vAlign w:val="center"/>
          </w:tcPr>
          <w:p w14:paraId="5213809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197</w:t>
            </w:r>
            <w:r w:rsidRPr="000E1E31">
              <w:rPr>
                <w:rFonts w:ascii="Book Antiqua" w:hAnsi="Book Antiqua"/>
                <w:color w:val="000000"/>
                <w:lang w:eastAsia="zh-CN"/>
              </w:rPr>
              <w:t xml:space="preserve"> </w:t>
            </w:r>
            <w:r w:rsidRPr="000E1E31">
              <w:rPr>
                <w:rFonts w:ascii="Book Antiqua" w:hAnsi="Book Antiqua"/>
                <w:color w:val="000000"/>
              </w:rPr>
              <w:t>(147-265)</w:t>
            </w:r>
          </w:p>
        </w:tc>
        <w:tc>
          <w:tcPr>
            <w:tcW w:w="2005" w:type="dxa"/>
            <w:tcBorders>
              <w:top w:val="nil"/>
              <w:left w:val="nil"/>
              <w:bottom w:val="nil"/>
              <w:right w:val="nil"/>
            </w:tcBorders>
            <w:shd w:val="clear" w:color="auto" w:fill="FFFFFF"/>
            <w:vAlign w:val="center"/>
          </w:tcPr>
          <w:p w14:paraId="5139C50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196</w:t>
            </w:r>
            <w:r w:rsidRPr="000E1E31">
              <w:rPr>
                <w:rFonts w:ascii="Book Antiqua" w:hAnsi="Book Antiqua"/>
                <w:color w:val="000000"/>
                <w:lang w:eastAsia="zh-CN"/>
              </w:rPr>
              <w:t xml:space="preserve"> </w:t>
            </w:r>
            <w:r w:rsidRPr="000E1E31">
              <w:rPr>
                <w:rFonts w:ascii="Book Antiqua" w:hAnsi="Book Antiqua"/>
                <w:color w:val="000000"/>
              </w:rPr>
              <w:t>(146-255)</w:t>
            </w:r>
          </w:p>
        </w:tc>
        <w:tc>
          <w:tcPr>
            <w:tcW w:w="894" w:type="dxa"/>
            <w:tcBorders>
              <w:top w:val="nil"/>
              <w:left w:val="nil"/>
              <w:bottom w:val="nil"/>
              <w:right w:val="nil"/>
            </w:tcBorders>
            <w:shd w:val="clear" w:color="auto" w:fill="FFFFFF"/>
            <w:vAlign w:val="center"/>
          </w:tcPr>
          <w:p w14:paraId="3047732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0.974</w:t>
            </w:r>
          </w:p>
        </w:tc>
      </w:tr>
      <w:tr w:rsidR="00ED5190" w:rsidRPr="000E1E31" w14:paraId="4B9A36D5" w14:textId="77777777" w:rsidTr="00ED5190">
        <w:trPr>
          <w:trHeight w:val="285"/>
          <w:jc w:val="center"/>
        </w:trPr>
        <w:tc>
          <w:tcPr>
            <w:tcW w:w="1487" w:type="dxa"/>
            <w:tcBorders>
              <w:top w:val="nil"/>
              <w:left w:val="nil"/>
              <w:bottom w:val="nil"/>
              <w:right w:val="nil"/>
            </w:tcBorders>
            <w:shd w:val="clear" w:color="auto" w:fill="FFFFFF"/>
            <w:vAlign w:val="center"/>
          </w:tcPr>
          <w:p w14:paraId="31B9148C"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1285" w:type="dxa"/>
            <w:tcBorders>
              <w:top w:val="nil"/>
              <w:left w:val="nil"/>
              <w:bottom w:val="nil"/>
              <w:right w:val="nil"/>
            </w:tcBorders>
            <w:shd w:val="clear" w:color="auto" w:fill="FFFFFF"/>
            <w:vAlign w:val="center"/>
          </w:tcPr>
          <w:p w14:paraId="2456104F" w14:textId="77777777" w:rsidR="00ED5190" w:rsidRPr="000E1E31" w:rsidRDefault="00ED5190">
            <w:pPr>
              <w:snapToGrid w:val="0"/>
              <w:spacing w:line="360" w:lineRule="auto"/>
              <w:jc w:val="center"/>
              <w:rPr>
                <w:rFonts w:ascii="Book Antiqua" w:hAnsi="Book Antiqua"/>
                <w:color w:val="000000"/>
              </w:rPr>
            </w:pPr>
          </w:p>
        </w:tc>
        <w:tc>
          <w:tcPr>
            <w:tcW w:w="1285" w:type="dxa"/>
            <w:tcBorders>
              <w:top w:val="nil"/>
              <w:left w:val="nil"/>
              <w:bottom w:val="nil"/>
              <w:right w:val="nil"/>
            </w:tcBorders>
            <w:shd w:val="clear" w:color="auto" w:fill="FFFFFF"/>
            <w:vAlign w:val="center"/>
          </w:tcPr>
          <w:p w14:paraId="14BC6B30" w14:textId="77777777" w:rsidR="00ED5190" w:rsidRPr="000E1E31" w:rsidRDefault="00ED5190">
            <w:pPr>
              <w:snapToGrid w:val="0"/>
              <w:spacing w:line="360" w:lineRule="auto"/>
              <w:jc w:val="center"/>
              <w:rPr>
                <w:rFonts w:ascii="Book Antiqua" w:hAnsi="Book Antiqua"/>
                <w:color w:val="000000"/>
              </w:rPr>
            </w:pPr>
          </w:p>
        </w:tc>
        <w:tc>
          <w:tcPr>
            <w:tcW w:w="1379" w:type="dxa"/>
            <w:tcBorders>
              <w:top w:val="nil"/>
              <w:left w:val="nil"/>
              <w:bottom w:val="nil"/>
              <w:right w:val="nil"/>
            </w:tcBorders>
            <w:shd w:val="clear" w:color="auto" w:fill="FFFFFF"/>
            <w:vAlign w:val="center"/>
          </w:tcPr>
          <w:p w14:paraId="1B68C4AA" w14:textId="77777777" w:rsidR="00ED5190" w:rsidRPr="000E1E31" w:rsidRDefault="00ED5190">
            <w:pPr>
              <w:snapToGrid w:val="0"/>
              <w:spacing w:line="360" w:lineRule="auto"/>
              <w:jc w:val="center"/>
              <w:rPr>
                <w:rFonts w:ascii="Book Antiqua" w:hAnsi="Book Antiqua"/>
                <w:color w:val="000000"/>
              </w:rPr>
            </w:pPr>
          </w:p>
        </w:tc>
        <w:tc>
          <w:tcPr>
            <w:tcW w:w="708" w:type="dxa"/>
            <w:tcBorders>
              <w:top w:val="nil"/>
              <w:left w:val="nil"/>
              <w:bottom w:val="nil"/>
              <w:right w:val="nil"/>
            </w:tcBorders>
            <w:shd w:val="clear" w:color="auto" w:fill="FFFFFF"/>
            <w:vAlign w:val="center"/>
          </w:tcPr>
          <w:p w14:paraId="1D4D7864" w14:textId="77777777" w:rsidR="00ED5190" w:rsidRPr="000E1E31" w:rsidRDefault="00ED519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4B210133" w14:textId="77777777" w:rsidR="00ED5190" w:rsidRPr="000E1E31" w:rsidRDefault="00ED5190">
            <w:pPr>
              <w:snapToGrid w:val="0"/>
              <w:spacing w:line="360" w:lineRule="auto"/>
              <w:jc w:val="center"/>
              <w:rPr>
                <w:rFonts w:ascii="Book Antiqua" w:hAnsi="Book Antiqua"/>
                <w:color w:val="000000"/>
              </w:rPr>
            </w:pPr>
          </w:p>
        </w:tc>
        <w:tc>
          <w:tcPr>
            <w:tcW w:w="1855" w:type="dxa"/>
            <w:tcBorders>
              <w:top w:val="nil"/>
              <w:left w:val="nil"/>
              <w:bottom w:val="nil"/>
              <w:right w:val="nil"/>
            </w:tcBorders>
            <w:shd w:val="clear" w:color="auto" w:fill="FFFFFF"/>
            <w:vAlign w:val="center"/>
          </w:tcPr>
          <w:p w14:paraId="4C37D06D" w14:textId="77777777" w:rsidR="00ED5190" w:rsidRPr="000E1E31" w:rsidRDefault="00ED5190">
            <w:pPr>
              <w:snapToGrid w:val="0"/>
              <w:spacing w:line="360" w:lineRule="auto"/>
              <w:jc w:val="center"/>
              <w:rPr>
                <w:rFonts w:ascii="Book Antiqua" w:hAnsi="Book Antiqua"/>
                <w:color w:val="000000"/>
              </w:rPr>
            </w:pPr>
          </w:p>
        </w:tc>
        <w:tc>
          <w:tcPr>
            <w:tcW w:w="2005" w:type="dxa"/>
            <w:tcBorders>
              <w:top w:val="nil"/>
              <w:left w:val="nil"/>
              <w:bottom w:val="nil"/>
              <w:right w:val="nil"/>
            </w:tcBorders>
            <w:shd w:val="clear" w:color="auto" w:fill="FFFFFF"/>
            <w:vAlign w:val="center"/>
          </w:tcPr>
          <w:p w14:paraId="1443C9B4" w14:textId="77777777" w:rsidR="00ED5190" w:rsidRPr="000E1E31" w:rsidRDefault="00ED5190">
            <w:pPr>
              <w:snapToGrid w:val="0"/>
              <w:spacing w:line="360" w:lineRule="auto"/>
              <w:jc w:val="center"/>
              <w:rPr>
                <w:rFonts w:ascii="Book Antiqua" w:hAnsi="Book Antiqua"/>
                <w:color w:val="000000"/>
              </w:rPr>
            </w:pPr>
          </w:p>
        </w:tc>
        <w:tc>
          <w:tcPr>
            <w:tcW w:w="894" w:type="dxa"/>
            <w:tcBorders>
              <w:top w:val="nil"/>
              <w:left w:val="nil"/>
              <w:bottom w:val="nil"/>
              <w:right w:val="nil"/>
            </w:tcBorders>
            <w:shd w:val="clear" w:color="auto" w:fill="FFFFFF"/>
            <w:vAlign w:val="center"/>
          </w:tcPr>
          <w:p w14:paraId="079DCBA5" w14:textId="77777777" w:rsidR="00ED5190" w:rsidRPr="000E1E31" w:rsidRDefault="00ED5190">
            <w:pPr>
              <w:snapToGrid w:val="0"/>
              <w:spacing w:line="360" w:lineRule="auto"/>
              <w:jc w:val="center"/>
              <w:rPr>
                <w:rFonts w:ascii="Book Antiqua" w:hAnsi="Book Antiqua"/>
                <w:color w:val="000000"/>
              </w:rPr>
            </w:pPr>
          </w:p>
        </w:tc>
      </w:tr>
      <w:tr w:rsidR="00ED5190" w:rsidRPr="000E1E31" w14:paraId="2F48B71F" w14:textId="77777777" w:rsidTr="00ED5190">
        <w:trPr>
          <w:trHeight w:val="285"/>
          <w:jc w:val="center"/>
        </w:trPr>
        <w:tc>
          <w:tcPr>
            <w:tcW w:w="1487" w:type="dxa"/>
            <w:tcBorders>
              <w:top w:val="nil"/>
              <w:left w:val="nil"/>
              <w:bottom w:val="nil"/>
              <w:right w:val="nil"/>
            </w:tcBorders>
            <w:shd w:val="clear" w:color="auto" w:fill="FFFFFF"/>
            <w:vAlign w:val="center"/>
          </w:tcPr>
          <w:p w14:paraId="76366490"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1FBCEAB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981 (94.4)</w:t>
            </w:r>
          </w:p>
        </w:tc>
        <w:tc>
          <w:tcPr>
            <w:tcW w:w="1285" w:type="dxa"/>
            <w:tcBorders>
              <w:top w:val="nil"/>
              <w:left w:val="nil"/>
              <w:bottom w:val="nil"/>
              <w:right w:val="nil"/>
            </w:tcBorders>
            <w:shd w:val="clear" w:color="auto" w:fill="FFFFFF"/>
            <w:vAlign w:val="center"/>
          </w:tcPr>
          <w:p w14:paraId="2D843DE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838</w:t>
            </w:r>
            <w:r w:rsidRPr="000E1E31">
              <w:rPr>
                <w:rFonts w:ascii="Book Antiqua" w:hAnsi="Book Antiqua"/>
                <w:color w:val="000000"/>
                <w:lang w:eastAsia="zh-CN"/>
              </w:rPr>
              <w:t xml:space="preserve"> </w:t>
            </w:r>
            <w:r w:rsidRPr="000E1E31">
              <w:rPr>
                <w:rFonts w:ascii="Book Antiqua" w:hAnsi="Book Antiqua"/>
                <w:color w:val="000000"/>
              </w:rPr>
              <w:t>(94.4)</w:t>
            </w:r>
          </w:p>
        </w:tc>
        <w:tc>
          <w:tcPr>
            <w:tcW w:w="1379" w:type="dxa"/>
            <w:tcBorders>
              <w:top w:val="nil"/>
              <w:left w:val="nil"/>
              <w:bottom w:val="nil"/>
              <w:right w:val="nil"/>
            </w:tcBorders>
            <w:shd w:val="clear" w:color="auto" w:fill="FFFFFF"/>
            <w:vAlign w:val="center"/>
          </w:tcPr>
          <w:p w14:paraId="45468F5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143 (94.7)</w:t>
            </w:r>
          </w:p>
        </w:tc>
        <w:tc>
          <w:tcPr>
            <w:tcW w:w="708" w:type="dxa"/>
            <w:tcBorders>
              <w:top w:val="nil"/>
              <w:left w:val="nil"/>
              <w:bottom w:val="nil"/>
              <w:right w:val="nil"/>
            </w:tcBorders>
            <w:shd w:val="clear" w:color="auto" w:fill="FFFFFF"/>
            <w:vAlign w:val="center"/>
          </w:tcPr>
          <w:p w14:paraId="3EF5FC0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0.869</w:t>
            </w:r>
          </w:p>
        </w:tc>
        <w:tc>
          <w:tcPr>
            <w:tcW w:w="1530" w:type="dxa"/>
            <w:tcBorders>
              <w:top w:val="nil"/>
              <w:left w:val="nil"/>
              <w:bottom w:val="nil"/>
              <w:right w:val="nil"/>
            </w:tcBorders>
            <w:shd w:val="clear" w:color="auto" w:fill="FFFFFF"/>
            <w:vAlign w:val="center"/>
          </w:tcPr>
          <w:p w14:paraId="3B4DBB7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585 (97.3)</w:t>
            </w:r>
          </w:p>
        </w:tc>
        <w:tc>
          <w:tcPr>
            <w:tcW w:w="1855" w:type="dxa"/>
            <w:tcBorders>
              <w:top w:val="nil"/>
              <w:left w:val="nil"/>
              <w:bottom w:val="nil"/>
              <w:right w:val="nil"/>
            </w:tcBorders>
            <w:shd w:val="clear" w:color="auto" w:fill="FFFFFF"/>
            <w:vAlign w:val="center"/>
          </w:tcPr>
          <w:p w14:paraId="301EC1B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53 (100)</w:t>
            </w:r>
          </w:p>
        </w:tc>
        <w:tc>
          <w:tcPr>
            <w:tcW w:w="2005" w:type="dxa"/>
            <w:tcBorders>
              <w:top w:val="nil"/>
              <w:left w:val="nil"/>
              <w:bottom w:val="nil"/>
              <w:right w:val="nil"/>
            </w:tcBorders>
            <w:shd w:val="clear" w:color="auto" w:fill="FFFFFF"/>
            <w:vAlign w:val="center"/>
          </w:tcPr>
          <w:p w14:paraId="26F972E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90 (91.8)</w:t>
            </w:r>
          </w:p>
        </w:tc>
        <w:tc>
          <w:tcPr>
            <w:tcW w:w="894" w:type="dxa"/>
            <w:tcBorders>
              <w:top w:val="nil"/>
              <w:left w:val="nil"/>
              <w:bottom w:val="nil"/>
              <w:right w:val="nil"/>
            </w:tcBorders>
            <w:shd w:val="clear" w:color="auto" w:fill="FFFFFF"/>
            <w:vAlign w:val="center"/>
          </w:tcPr>
          <w:p w14:paraId="4AB8D17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0.006</w:t>
            </w:r>
          </w:p>
        </w:tc>
      </w:tr>
      <w:tr w:rsidR="00ED5190" w:rsidRPr="000E1E31" w14:paraId="53C3837C" w14:textId="77777777" w:rsidTr="00ED5190">
        <w:trPr>
          <w:trHeight w:val="285"/>
          <w:jc w:val="center"/>
        </w:trPr>
        <w:tc>
          <w:tcPr>
            <w:tcW w:w="1487" w:type="dxa"/>
            <w:tcBorders>
              <w:top w:val="nil"/>
              <w:left w:val="nil"/>
              <w:bottom w:val="nil"/>
              <w:right w:val="nil"/>
            </w:tcBorders>
            <w:shd w:val="clear" w:color="auto" w:fill="FFFFFF"/>
            <w:vAlign w:val="center"/>
          </w:tcPr>
          <w:p w14:paraId="13A5E187"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5DC9B38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 (5.6)</w:t>
            </w:r>
          </w:p>
        </w:tc>
        <w:tc>
          <w:tcPr>
            <w:tcW w:w="1285" w:type="dxa"/>
            <w:tcBorders>
              <w:top w:val="nil"/>
              <w:left w:val="nil"/>
              <w:bottom w:val="nil"/>
              <w:right w:val="nil"/>
            </w:tcBorders>
            <w:shd w:val="clear" w:color="auto" w:fill="FFFFFF"/>
            <w:vAlign w:val="center"/>
          </w:tcPr>
          <w:p w14:paraId="1DF9712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50 (5.6)</w:t>
            </w:r>
          </w:p>
        </w:tc>
        <w:tc>
          <w:tcPr>
            <w:tcW w:w="1379" w:type="dxa"/>
            <w:tcBorders>
              <w:top w:val="nil"/>
              <w:left w:val="nil"/>
              <w:bottom w:val="nil"/>
              <w:right w:val="nil"/>
            </w:tcBorders>
            <w:shd w:val="clear" w:color="auto" w:fill="FFFFFF"/>
            <w:vAlign w:val="center"/>
          </w:tcPr>
          <w:p w14:paraId="0576AB9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 (5.3)</w:t>
            </w:r>
          </w:p>
        </w:tc>
        <w:tc>
          <w:tcPr>
            <w:tcW w:w="708" w:type="dxa"/>
            <w:tcBorders>
              <w:top w:val="nil"/>
              <w:left w:val="nil"/>
              <w:bottom w:val="nil"/>
              <w:right w:val="nil"/>
            </w:tcBorders>
            <w:shd w:val="clear" w:color="auto" w:fill="FFFFFF"/>
            <w:vAlign w:val="center"/>
          </w:tcPr>
          <w:p w14:paraId="34A202E5" w14:textId="77777777" w:rsidR="00ED5190" w:rsidRPr="000E1E31" w:rsidRDefault="00ED519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729621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16</w:t>
            </w:r>
            <w:r w:rsidRPr="000E1E31">
              <w:rPr>
                <w:rFonts w:ascii="Book Antiqua" w:hAnsi="Book Antiqua"/>
                <w:color w:val="000000"/>
                <w:lang w:eastAsia="zh-CN"/>
              </w:rPr>
              <w:t xml:space="preserve"> </w:t>
            </w:r>
            <w:r w:rsidRPr="000E1E31">
              <w:rPr>
                <w:rFonts w:ascii="Book Antiqua" w:hAnsi="Book Antiqua"/>
                <w:color w:val="000000"/>
              </w:rPr>
              <w:t>(2.7)</w:t>
            </w:r>
          </w:p>
        </w:tc>
        <w:tc>
          <w:tcPr>
            <w:tcW w:w="1855" w:type="dxa"/>
            <w:tcBorders>
              <w:top w:val="nil"/>
              <w:left w:val="nil"/>
              <w:bottom w:val="nil"/>
              <w:right w:val="nil"/>
            </w:tcBorders>
            <w:shd w:val="clear" w:color="auto" w:fill="FFFFFF"/>
            <w:vAlign w:val="center"/>
          </w:tcPr>
          <w:p w14:paraId="39A628C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2005" w:type="dxa"/>
            <w:tcBorders>
              <w:top w:val="nil"/>
              <w:left w:val="nil"/>
              <w:bottom w:val="nil"/>
              <w:right w:val="nil"/>
            </w:tcBorders>
            <w:shd w:val="clear" w:color="auto" w:fill="FFFFFF"/>
            <w:vAlign w:val="center"/>
          </w:tcPr>
          <w:p w14:paraId="3676911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 (8.2)</w:t>
            </w:r>
          </w:p>
        </w:tc>
        <w:tc>
          <w:tcPr>
            <w:tcW w:w="894" w:type="dxa"/>
            <w:tcBorders>
              <w:top w:val="nil"/>
              <w:left w:val="nil"/>
              <w:bottom w:val="nil"/>
              <w:right w:val="nil"/>
            </w:tcBorders>
            <w:shd w:val="clear" w:color="auto" w:fill="FFFFFF"/>
            <w:vAlign w:val="center"/>
          </w:tcPr>
          <w:p w14:paraId="7DA8E76F" w14:textId="77777777" w:rsidR="00ED5190" w:rsidRPr="000E1E31" w:rsidRDefault="00ED5190">
            <w:pPr>
              <w:snapToGrid w:val="0"/>
              <w:spacing w:line="360" w:lineRule="auto"/>
              <w:jc w:val="center"/>
              <w:rPr>
                <w:rFonts w:ascii="Book Antiqua" w:hAnsi="Book Antiqua"/>
                <w:color w:val="000000"/>
              </w:rPr>
            </w:pPr>
          </w:p>
        </w:tc>
      </w:tr>
      <w:tr w:rsidR="00ED5190" w:rsidRPr="000E1E31" w14:paraId="68A2926E" w14:textId="77777777" w:rsidTr="00ED5190">
        <w:trPr>
          <w:trHeight w:val="285"/>
          <w:jc w:val="center"/>
        </w:trPr>
        <w:tc>
          <w:tcPr>
            <w:tcW w:w="1487" w:type="dxa"/>
            <w:tcBorders>
              <w:top w:val="nil"/>
              <w:left w:val="nil"/>
              <w:bottom w:val="nil"/>
              <w:right w:val="nil"/>
            </w:tcBorders>
            <w:shd w:val="clear" w:color="auto" w:fill="FFFFFF"/>
            <w:vAlign w:val="center"/>
          </w:tcPr>
          <w:p w14:paraId="0E98171F"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CRP</w:t>
            </w:r>
          </w:p>
        </w:tc>
        <w:tc>
          <w:tcPr>
            <w:tcW w:w="1285" w:type="dxa"/>
            <w:tcBorders>
              <w:top w:val="nil"/>
              <w:left w:val="nil"/>
              <w:bottom w:val="nil"/>
              <w:right w:val="nil"/>
            </w:tcBorders>
            <w:shd w:val="clear" w:color="auto" w:fill="FFFFFF"/>
            <w:vAlign w:val="center"/>
          </w:tcPr>
          <w:p w14:paraId="7BBBC96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10.9</w:t>
            </w:r>
            <w:r w:rsidRPr="000E1E31">
              <w:rPr>
                <w:rFonts w:ascii="Book Antiqua" w:hAnsi="Book Antiqua"/>
                <w:color w:val="000000"/>
                <w:lang w:eastAsia="zh-CN"/>
              </w:rPr>
              <w:t xml:space="preserve"> </w:t>
            </w:r>
            <w:r w:rsidRPr="000E1E31">
              <w:rPr>
                <w:rFonts w:ascii="Book Antiqua" w:hAnsi="Book Antiqua"/>
                <w:color w:val="000000"/>
              </w:rPr>
              <w:t>(1.7-46.7)</w:t>
            </w:r>
          </w:p>
        </w:tc>
        <w:tc>
          <w:tcPr>
            <w:tcW w:w="1285" w:type="dxa"/>
            <w:tcBorders>
              <w:top w:val="nil"/>
              <w:left w:val="nil"/>
              <w:bottom w:val="nil"/>
              <w:right w:val="nil"/>
            </w:tcBorders>
            <w:shd w:val="clear" w:color="auto" w:fill="FFFFFF"/>
            <w:vAlign w:val="center"/>
          </w:tcPr>
          <w:p w14:paraId="6E29E5F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9.1</w:t>
            </w:r>
            <w:r w:rsidRPr="000E1E31">
              <w:rPr>
                <w:rFonts w:ascii="Book Antiqua" w:hAnsi="Book Antiqua"/>
                <w:color w:val="000000"/>
                <w:lang w:eastAsia="zh-CN"/>
              </w:rPr>
              <w:t xml:space="preserve"> </w:t>
            </w:r>
            <w:r w:rsidRPr="000E1E31">
              <w:rPr>
                <w:rFonts w:ascii="Book Antiqua" w:hAnsi="Book Antiqua"/>
                <w:color w:val="000000"/>
              </w:rPr>
              <w:t>(1.4-39.0)</w:t>
            </w:r>
          </w:p>
        </w:tc>
        <w:tc>
          <w:tcPr>
            <w:tcW w:w="1379" w:type="dxa"/>
            <w:tcBorders>
              <w:top w:val="nil"/>
              <w:left w:val="nil"/>
              <w:bottom w:val="nil"/>
              <w:right w:val="nil"/>
            </w:tcBorders>
            <w:shd w:val="clear" w:color="auto" w:fill="FFFFFF"/>
            <w:vAlign w:val="center"/>
          </w:tcPr>
          <w:p w14:paraId="5867BFB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29.8</w:t>
            </w:r>
            <w:r w:rsidRPr="000E1E31">
              <w:rPr>
                <w:rFonts w:ascii="Book Antiqua" w:hAnsi="Book Antiqua"/>
                <w:color w:val="000000"/>
                <w:lang w:eastAsia="zh-CN"/>
              </w:rPr>
              <w:t xml:space="preserve"> </w:t>
            </w:r>
            <w:r w:rsidRPr="000E1E31">
              <w:rPr>
                <w:rFonts w:ascii="Book Antiqua" w:hAnsi="Book Antiqua"/>
                <w:color w:val="000000"/>
              </w:rPr>
              <w:t>(5.3-75.7)</w:t>
            </w:r>
          </w:p>
        </w:tc>
        <w:tc>
          <w:tcPr>
            <w:tcW w:w="708" w:type="dxa"/>
            <w:tcBorders>
              <w:top w:val="nil"/>
              <w:left w:val="nil"/>
              <w:bottom w:val="nil"/>
              <w:right w:val="nil"/>
            </w:tcBorders>
            <w:shd w:val="clear" w:color="auto" w:fill="FFFFFF"/>
            <w:vAlign w:val="center"/>
          </w:tcPr>
          <w:p w14:paraId="1F33D0D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169A6909" w14:textId="51DE8444"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6.11</w:t>
            </w:r>
            <w:r w:rsidRPr="000E1E31">
              <w:rPr>
                <w:rFonts w:ascii="Book Antiqua" w:hAnsi="Book Antiqua"/>
                <w:color w:val="000000"/>
                <w:lang w:eastAsia="zh-CN"/>
              </w:rPr>
              <w:t xml:space="preserve"> </w:t>
            </w:r>
            <w:r w:rsidRPr="000E1E31">
              <w:rPr>
                <w:rFonts w:ascii="Book Antiqua" w:hAnsi="Book Antiqua"/>
                <w:color w:val="000000"/>
              </w:rPr>
              <w:t>(1.0-27.</w:t>
            </w:r>
            <w:proofErr w:type="gramStart"/>
            <w:r w:rsidRPr="000E1E31">
              <w:rPr>
                <w:rFonts w:ascii="Book Antiqua" w:hAnsi="Book Antiqua"/>
                <w:color w:val="000000"/>
              </w:rPr>
              <w:t>7)</w:t>
            </w:r>
            <w:r w:rsidRPr="000E1E31">
              <w:rPr>
                <w:rFonts w:ascii="Book Antiqua" w:hAnsi="Book Antiqua"/>
                <w:color w:val="000000"/>
                <w:vertAlign w:val="superscript"/>
                <w:lang w:eastAsia="zh-CN"/>
              </w:rPr>
              <w:t>a</w:t>
            </w:r>
            <w:proofErr w:type="gramEnd"/>
          </w:p>
        </w:tc>
        <w:tc>
          <w:tcPr>
            <w:tcW w:w="1855" w:type="dxa"/>
            <w:tcBorders>
              <w:top w:val="nil"/>
              <w:left w:val="nil"/>
              <w:bottom w:val="nil"/>
              <w:right w:val="nil"/>
            </w:tcBorders>
            <w:shd w:val="clear" w:color="auto" w:fill="FFFFFF"/>
            <w:vAlign w:val="center"/>
          </w:tcPr>
          <w:p w14:paraId="3CBC39E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t>(3.0-61.5)</w:t>
            </w:r>
          </w:p>
        </w:tc>
        <w:tc>
          <w:tcPr>
            <w:tcW w:w="2005" w:type="dxa"/>
            <w:tcBorders>
              <w:top w:val="nil"/>
              <w:left w:val="nil"/>
              <w:bottom w:val="nil"/>
              <w:right w:val="nil"/>
            </w:tcBorders>
            <w:shd w:val="clear" w:color="auto" w:fill="FFFFFF"/>
            <w:vAlign w:val="center"/>
          </w:tcPr>
          <w:p w14:paraId="1C068FF7"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39.9 (6.6-77.</w:t>
            </w:r>
            <w:proofErr w:type="gramStart"/>
            <w:r w:rsidRPr="000E1E31">
              <w:rPr>
                <w:rFonts w:ascii="Book Antiqua" w:hAnsi="Book Antiqua"/>
                <w:color w:val="000000"/>
              </w:rPr>
              <w:t>7)</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42CDB4E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14A0E20B" w14:textId="77777777" w:rsidTr="00ED5190">
        <w:trPr>
          <w:trHeight w:val="285"/>
          <w:jc w:val="center"/>
        </w:trPr>
        <w:tc>
          <w:tcPr>
            <w:tcW w:w="1487" w:type="dxa"/>
            <w:tcBorders>
              <w:top w:val="nil"/>
              <w:left w:val="nil"/>
              <w:bottom w:val="nil"/>
              <w:right w:val="nil"/>
            </w:tcBorders>
            <w:shd w:val="clear" w:color="auto" w:fill="FFFFFF"/>
            <w:vAlign w:val="center"/>
          </w:tcPr>
          <w:p w14:paraId="3FD877DA"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285" w:type="dxa"/>
            <w:tcBorders>
              <w:top w:val="nil"/>
              <w:left w:val="nil"/>
              <w:bottom w:val="nil"/>
              <w:right w:val="nil"/>
            </w:tcBorders>
            <w:shd w:val="clear" w:color="auto" w:fill="FFFFFF"/>
            <w:vAlign w:val="center"/>
          </w:tcPr>
          <w:p w14:paraId="6E7AC3A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2.77</w:t>
            </w:r>
            <w:r w:rsidRPr="000E1E31">
              <w:rPr>
                <w:rFonts w:ascii="Book Antiqua" w:hAnsi="Book Antiqua"/>
                <w:color w:val="000000"/>
                <w:lang w:eastAsia="zh-CN"/>
              </w:rPr>
              <w:t xml:space="preserve"> </w:t>
            </w:r>
            <w:r w:rsidRPr="000E1E31">
              <w:rPr>
                <w:rFonts w:ascii="Book Antiqua" w:hAnsi="Book Antiqua"/>
                <w:color w:val="000000"/>
              </w:rPr>
              <w:t>(1.5-14.09)</w:t>
            </w:r>
          </w:p>
        </w:tc>
        <w:tc>
          <w:tcPr>
            <w:tcW w:w="1285" w:type="dxa"/>
            <w:tcBorders>
              <w:top w:val="nil"/>
              <w:left w:val="nil"/>
              <w:bottom w:val="nil"/>
              <w:right w:val="nil"/>
            </w:tcBorders>
            <w:shd w:val="clear" w:color="auto" w:fill="FFFFFF"/>
            <w:vAlign w:val="center"/>
          </w:tcPr>
          <w:p w14:paraId="76AFE4BB"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rPr>
              <w:t>2.73</w:t>
            </w:r>
            <w:r w:rsidRPr="000E1E31">
              <w:rPr>
                <w:rFonts w:ascii="Book Antiqua" w:hAnsi="Book Antiqua"/>
                <w:color w:val="000000"/>
                <w:lang w:eastAsia="zh-CN"/>
              </w:rPr>
              <w:t xml:space="preserve"> </w:t>
            </w:r>
            <w:r w:rsidRPr="000E1E31">
              <w:rPr>
                <w:rFonts w:ascii="Book Antiqua" w:hAnsi="Book Antiqua"/>
                <w:color w:val="000000"/>
              </w:rPr>
              <w:t>(1.5-13.5)</w:t>
            </w:r>
          </w:p>
        </w:tc>
        <w:tc>
          <w:tcPr>
            <w:tcW w:w="1379" w:type="dxa"/>
            <w:tcBorders>
              <w:top w:val="nil"/>
              <w:left w:val="nil"/>
              <w:bottom w:val="nil"/>
              <w:right w:val="nil"/>
            </w:tcBorders>
            <w:shd w:val="clear" w:color="auto" w:fill="FFFFFF"/>
            <w:vAlign w:val="center"/>
          </w:tcPr>
          <w:p w14:paraId="54E6D3D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3.09</w:t>
            </w:r>
            <w:r w:rsidRPr="000E1E31">
              <w:rPr>
                <w:rFonts w:ascii="Book Antiqua" w:hAnsi="Book Antiqua"/>
                <w:color w:val="000000"/>
                <w:lang w:eastAsia="zh-CN"/>
              </w:rPr>
              <w:t xml:space="preserve"> </w:t>
            </w:r>
            <w:r w:rsidRPr="000E1E31">
              <w:rPr>
                <w:rFonts w:ascii="Book Antiqua" w:hAnsi="Book Antiqua"/>
                <w:color w:val="000000"/>
              </w:rPr>
              <w:t>(1.5</w:t>
            </w:r>
            <w:r w:rsidRPr="000E1E31">
              <w:rPr>
                <w:rFonts w:ascii="Book Antiqua" w:hAnsi="Book Antiqua"/>
                <w:color w:val="000000"/>
                <w:lang w:eastAsia="zh-CN"/>
              </w:rPr>
              <w:t>-</w:t>
            </w:r>
            <w:r w:rsidRPr="000E1E31">
              <w:rPr>
                <w:rFonts w:ascii="Book Antiqua" w:hAnsi="Book Antiqua"/>
                <w:color w:val="000000"/>
              </w:rPr>
              <w:t>20.4)</w:t>
            </w:r>
          </w:p>
        </w:tc>
        <w:tc>
          <w:tcPr>
            <w:tcW w:w="708" w:type="dxa"/>
            <w:tcBorders>
              <w:top w:val="nil"/>
              <w:left w:val="nil"/>
              <w:bottom w:val="nil"/>
              <w:right w:val="nil"/>
            </w:tcBorders>
            <w:shd w:val="clear" w:color="auto" w:fill="FFFFFF"/>
            <w:vAlign w:val="center"/>
          </w:tcPr>
          <w:p w14:paraId="3659CD53"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0.471</w:t>
            </w:r>
          </w:p>
        </w:tc>
        <w:tc>
          <w:tcPr>
            <w:tcW w:w="1530" w:type="dxa"/>
            <w:tcBorders>
              <w:top w:val="nil"/>
              <w:left w:val="nil"/>
              <w:bottom w:val="nil"/>
              <w:right w:val="nil"/>
            </w:tcBorders>
            <w:shd w:val="clear" w:color="auto" w:fill="FFFFFF"/>
            <w:vAlign w:val="center"/>
          </w:tcPr>
          <w:p w14:paraId="212FEF2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1.80</w:t>
            </w:r>
            <w:r w:rsidRPr="000E1E31">
              <w:rPr>
                <w:rFonts w:ascii="Book Antiqua" w:hAnsi="Book Antiqua"/>
                <w:color w:val="000000"/>
                <w:lang w:eastAsia="zh-CN"/>
              </w:rPr>
              <w:t xml:space="preserve"> </w:t>
            </w:r>
            <w:r w:rsidRPr="000E1E31">
              <w:rPr>
                <w:rFonts w:ascii="Book Antiqua" w:hAnsi="Book Antiqua"/>
                <w:color w:val="000000"/>
              </w:rPr>
              <w:t>(1.50-6.27)</w:t>
            </w:r>
          </w:p>
        </w:tc>
        <w:tc>
          <w:tcPr>
            <w:tcW w:w="1855" w:type="dxa"/>
            <w:tcBorders>
              <w:top w:val="nil"/>
              <w:left w:val="nil"/>
              <w:bottom w:val="nil"/>
              <w:right w:val="nil"/>
            </w:tcBorders>
            <w:shd w:val="clear" w:color="auto" w:fill="FFFFFF"/>
            <w:vAlign w:val="center"/>
          </w:tcPr>
          <w:p w14:paraId="46F61F7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2.32</w:t>
            </w:r>
            <w:r w:rsidRPr="000E1E31">
              <w:rPr>
                <w:rFonts w:ascii="Book Antiqua" w:hAnsi="Book Antiqua"/>
                <w:color w:val="000000"/>
                <w:lang w:eastAsia="zh-CN"/>
              </w:rPr>
              <w:t xml:space="preserve"> </w:t>
            </w:r>
            <w:r w:rsidRPr="000E1E31">
              <w:rPr>
                <w:rFonts w:ascii="Book Antiqua" w:hAnsi="Book Antiqua"/>
                <w:color w:val="000000"/>
              </w:rPr>
              <w:t>(1.50-5.06)</w:t>
            </w:r>
          </w:p>
        </w:tc>
        <w:tc>
          <w:tcPr>
            <w:tcW w:w="2005" w:type="dxa"/>
            <w:tcBorders>
              <w:top w:val="nil"/>
              <w:left w:val="nil"/>
              <w:bottom w:val="nil"/>
              <w:right w:val="nil"/>
            </w:tcBorders>
            <w:shd w:val="clear" w:color="auto" w:fill="FFFFFF"/>
            <w:vAlign w:val="center"/>
          </w:tcPr>
          <w:p w14:paraId="6B227EA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4.01</w:t>
            </w:r>
            <w:r w:rsidRPr="000E1E31">
              <w:rPr>
                <w:rFonts w:ascii="Book Antiqua" w:hAnsi="Book Antiqua"/>
                <w:color w:val="000000"/>
                <w:lang w:eastAsia="zh-CN"/>
              </w:rPr>
              <w:t xml:space="preserve"> </w:t>
            </w:r>
            <w:r w:rsidRPr="000E1E31">
              <w:rPr>
                <w:rFonts w:ascii="Book Antiqua" w:hAnsi="Book Antiqua"/>
                <w:color w:val="000000"/>
              </w:rPr>
              <w:t>(2.72-28.56)</w:t>
            </w:r>
          </w:p>
        </w:tc>
        <w:tc>
          <w:tcPr>
            <w:tcW w:w="894" w:type="dxa"/>
            <w:tcBorders>
              <w:top w:val="nil"/>
              <w:left w:val="nil"/>
              <w:bottom w:val="nil"/>
              <w:right w:val="nil"/>
            </w:tcBorders>
            <w:shd w:val="clear" w:color="auto" w:fill="FFFFFF"/>
            <w:vAlign w:val="center"/>
          </w:tcPr>
          <w:p w14:paraId="2560FB99"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0.008</w:t>
            </w:r>
          </w:p>
        </w:tc>
      </w:tr>
      <w:tr w:rsidR="00ED5190" w:rsidRPr="000E1E31" w14:paraId="29AC3476" w14:textId="77777777" w:rsidTr="00ED5190">
        <w:trPr>
          <w:trHeight w:val="285"/>
          <w:jc w:val="center"/>
        </w:trPr>
        <w:tc>
          <w:tcPr>
            <w:tcW w:w="1487" w:type="dxa"/>
            <w:tcBorders>
              <w:top w:val="nil"/>
              <w:left w:val="nil"/>
              <w:bottom w:val="nil"/>
              <w:right w:val="nil"/>
            </w:tcBorders>
            <w:shd w:val="clear" w:color="auto" w:fill="FFFFFF"/>
            <w:vAlign w:val="center"/>
          </w:tcPr>
          <w:p w14:paraId="7B0C8214"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1285" w:type="dxa"/>
            <w:tcBorders>
              <w:top w:val="nil"/>
              <w:left w:val="nil"/>
              <w:bottom w:val="nil"/>
              <w:right w:val="nil"/>
            </w:tcBorders>
            <w:shd w:val="clear" w:color="auto" w:fill="FFFFFF"/>
            <w:vAlign w:val="center"/>
          </w:tcPr>
          <w:p w14:paraId="29E7416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(11.3-14.9)</w:t>
            </w:r>
          </w:p>
        </w:tc>
        <w:tc>
          <w:tcPr>
            <w:tcW w:w="1285" w:type="dxa"/>
            <w:tcBorders>
              <w:top w:val="nil"/>
              <w:left w:val="nil"/>
              <w:bottom w:val="nil"/>
              <w:right w:val="nil"/>
            </w:tcBorders>
            <w:shd w:val="clear" w:color="auto" w:fill="FFFFFF"/>
            <w:vAlign w:val="center"/>
          </w:tcPr>
          <w:p w14:paraId="27C534A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12.9</w:t>
            </w:r>
            <w:r w:rsidRPr="000E1E31">
              <w:rPr>
                <w:rFonts w:ascii="Book Antiqua" w:hAnsi="Book Antiqua"/>
                <w:color w:val="000000"/>
                <w:lang w:eastAsia="zh-CN"/>
              </w:rPr>
              <w:t xml:space="preserve"> </w:t>
            </w:r>
            <w:r w:rsidRPr="000E1E31">
              <w:rPr>
                <w:rFonts w:ascii="Book Antiqua" w:hAnsi="Book Antiqua"/>
                <w:color w:val="000000"/>
              </w:rPr>
              <w:t>(11.3-14.6)</w:t>
            </w:r>
          </w:p>
        </w:tc>
        <w:tc>
          <w:tcPr>
            <w:tcW w:w="1379" w:type="dxa"/>
            <w:tcBorders>
              <w:top w:val="nil"/>
              <w:left w:val="nil"/>
              <w:bottom w:val="nil"/>
              <w:right w:val="nil"/>
            </w:tcBorders>
            <w:shd w:val="clear" w:color="auto" w:fill="FFFFFF"/>
            <w:vAlign w:val="center"/>
          </w:tcPr>
          <w:p w14:paraId="5380FC5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14.3</w:t>
            </w:r>
            <w:r w:rsidRPr="000E1E31">
              <w:rPr>
                <w:rFonts w:ascii="Book Antiqua" w:hAnsi="Book Antiqua"/>
                <w:color w:val="000000"/>
                <w:lang w:eastAsia="zh-CN"/>
              </w:rPr>
              <w:t xml:space="preserve"> </w:t>
            </w:r>
            <w:r w:rsidRPr="000E1E31">
              <w:rPr>
                <w:rFonts w:ascii="Book Antiqua" w:hAnsi="Book Antiqua"/>
                <w:color w:val="000000"/>
              </w:rPr>
              <w:t>(11.9-15.5)</w:t>
            </w:r>
          </w:p>
        </w:tc>
        <w:tc>
          <w:tcPr>
            <w:tcW w:w="708" w:type="dxa"/>
            <w:tcBorders>
              <w:top w:val="nil"/>
              <w:left w:val="nil"/>
              <w:bottom w:val="nil"/>
              <w:right w:val="nil"/>
            </w:tcBorders>
            <w:shd w:val="clear" w:color="auto" w:fill="FFFFFF"/>
            <w:vAlign w:val="center"/>
          </w:tcPr>
          <w:p w14:paraId="165EBA5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7F28D48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12.80</w:t>
            </w:r>
            <w:r w:rsidRPr="000E1E31">
              <w:rPr>
                <w:rFonts w:ascii="Book Antiqua" w:hAnsi="Book Antiqua"/>
                <w:color w:val="000000"/>
                <w:lang w:eastAsia="zh-CN"/>
              </w:rPr>
              <w:t xml:space="preserve"> </w:t>
            </w:r>
            <w:r w:rsidRPr="000E1E31">
              <w:rPr>
                <w:rFonts w:ascii="Book Antiqua" w:hAnsi="Book Antiqua"/>
                <w:color w:val="000000"/>
              </w:rPr>
              <w:t>(11.20-14.30)</w:t>
            </w:r>
          </w:p>
        </w:tc>
        <w:tc>
          <w:tcPr>
            <w:tcW w:w="1855" w:type="dxa"/>
            <w:tcBorders>
              <w:top w:val="nil"/>
              <w:left w:val="nil"/>
              <w:bottom w:val="nil"/>
              <w:right w:val="nil"/>
            </w:tcBorders>
            <w:shd w:val="clear" w:color="auto" w:fill="FFFFFF"/>
            <w:vAlign w:val="center"/>
          </w:tcPr>
          <w:p w14:paraId="5C6EF83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13.70</w:t>
            </w:r>
            <w:r w:rsidRPr="000E1E31">
              <w:rPr>
                <w:rFonts w:ascii="Book Antiqua" w:hAnsi="Book Antiqua"/>
                <w:color w:val="000000"/>
                <w:lang w:eastAsia="zh-CN"/>
              </w:rPr>
              <w:t xml:space="preserve"> </w:t>
            </w:r>
            <w:r w:rsidRPr="000E1E31">
              <w:rPr>
                <w:rFonts w:ascii="Book Antiqua" w:hAnsi="Book Antiqua"/>
                <w:color w:val="000000"/>
              </w:rPr>
              <w:t>(10.80-15.05)</w:t>
            </w:r>
          </w:p>
        </w:tc>
        <w:tc>
          <w:tcPr>
            <w:tcW w:w="2005" w:type="dxa"/>
            <w:tcBorders>
              <w:top w:val="nil"/>
              <w:left w:val="nil"/>
              <w:bottom w:val="nil"/>
              <w:right w:val="nil"/>
            </w:tcBorders>
            <w:shd w:val="clear" w:color="auto" w:fill="FFFFFF"/>
            <w:vAlign w:val="center"/>
          </w:tcPr>
          <w:p w14:paraId="2836464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14.50</w:t>
            </w:r>
            <w:r w:rsidRPr="000E1E31">
              <w:rPr>
                <w:rFonts w:ascii="Book Antiqua" w:hAnsi="Book Antiqua"/>
                <w:color w:val="000000"/>
                <w:lang w:eastAsia="zh-CN"/>
              </w:rPr>
              <w:t xml:space="preserve"> </w:t>
            </w:r>
            <w:r w:rsidRPr="000E1E31">
              <w:rPr>
                <w:rFonts w:ascii="Book Antiqua" w:hAnsi="Book Antiqua"/>
                <w:color w:val="000000"/>
              </w:rPr>
              <w:t>(12.35-16.03)</w:t>
            </w:r>
          </w:p>
        </w:tc>
        <w:tc>
          <w:tcPr>
            <w:tcW w:w="894" w:type="dxa"/>
            <w:tcBorders>
              <w:top w:val="nil"/>
              <w:left w:val="nil"/>
              <w:bottom w:val="nil"/>
              <w:right w:val="nil"/>
            </w:tcBorders>
            <w:shd w:val="clear" w:color="auto" w:fill="FFFFFF"/>
            <w:vAlign w:val="center"/>
          </w:tcPr>
          <w:p w14:paraId="4531FC6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267D4109" w14:textId="77777777" w:rsidTr="00ED5190">
        <w:trPr>
          <w:trHeight w:val="285"/>
          <w:jc w:val="center"/>
        </w:trPr>
        <w:tc>
          <w:tcPr>
            <w:tcW w:w="1487" w:type="dxa"/>
            <w:tcBorders>
              <w:top w:val="nil"/>
              <w:left w:val="nil"/>
              <w:bottom w:val="nil"/>
              <w:right w:val="nil"/>
            </w:tcBorders>
            <w:shd w:val="clear" w:color="auto" w:fill="FFFFFF"/>
            <w:vAlign w:val="center"/>
          </w:tcPr>
          <w:p w14:paraId="4E656C2E" w14:textId="77777777" w:rsidR="00ED5190" w:rsidRPr="000E1E31" w:rsidRDefault="00ED5190">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285" w:type="dxa"/>
            <w:tcBorders>
              <w:top w:val="nil"/>
              <w:left w:val="nil"/>
              <w:bottom w:val="nil"/>
              <w:right w:val="nil"/>
            </w:tcBorders>
            <w:shd w:val="clear" w:color="auto" w:fill="FFFFFF"/>
            <w:vAlign w:val="center"/>
          </w:tcPr>
          <w:p w14:paraId="23F40E5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830 (85.7)</w:t>
            </w:r>
          </w:p>
        </w:tc>
        <w:tc>
          <w:tcPr>
            <w:tcW w:w="1285" w:type="dxa"/>
            <w:tcBorders>
              <w:top w:val="nil"/>
              <w:left w:val="nil"/>
              <w:bottom w:val="nil"/>
              <w:right w:val="nil"/>
            </w:tcBorders>
            <w:shd w:val="clear" w:color="auto" w:fill="FFFFFF"/>
            <w:vAlign w:val="center"/>
          </w:tcPr>
          <w:p w14:paraId="64D6A2C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712 (87.1)</w:t>
            </w:r>
          </w:p>
        </w:tc>
        <w:tc>
          <w:tcPr>
            <w:tcW w:w="1379" w:type="dxa"/>
            <w:tcBorders>
              <w:top w:val="nil"/>
              <w:left w:val="nil"/>
              <w:bottom w:val="nil"/>
              <w:right w:val="nil"/>
            </w:tcBorders>
            <w:shd w:val="clear" w:color="auto" w:fill="FFFFFF"/>
            <w:vAlign w:val="center"/>
          </w:tcPr>
          <w:p w14:paraId="192E91B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118 (78.1)</w:t>
            </w:r>
          </w:p>
        </w:tc>
        <w:tc>
          <w:tcPr>
            <w:tcW w:w="708" w:type="dxa"/>
            <w:tcBorders>
              <w:top w:val="nil"/>
              <w:left w:val="nil"/>
              <w:bottom w:val="nil"/>
              <w:right w:val="nil"/>
            </w:tcBorders>
            <w:shd w:val="clear" w:color="auto" w:fill="FFFFFF"/>
            <w:vAlign w:val="center"/>
          </w:tcPr>
          <w:p w14:paraId="2A98FDE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0.004</w:t>
            </w:r>
          </w:p>
        </w:tc>
        <w:tc>
          <w:tcPr>
            <w:tcW w:w="1530" w:type="dxa"/>
            <w:tcBorders>
              <w:top w:val="nil"/>
              <w:left w:val="nil"/>
              <w:bottom w:val="nil"/>
              <w:right w:val="nil"/>
            </w:tcBorders>
            <w:shd w:val="clear" w:color="auto" w:fill="FFFFFF"/>
            <w:vAlign w:val="center"/>
          </w:tcPr>
          <w:p w14:paraId="148574D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493 (87.7)</w:t>
            </w:r>
          </w:p>
        </w:tc>
        <w:tc>
          <w:tcPr>
            <w:tcW w:w="1855" w:type="dxa"/>
            <w:tcBorders>
              <w:top w:val="nil"/>
              <w:left w:val="nil"/>
              <w:bottom w:val="nil"/>
              <w:right w:val="nil"/>
            </w:tcBorders>
            <w:shd w:val="clear" w:color="auto" w:fill="FFFFFF"/>
            <w:vAlign w:val="center"/>
          </w:tcPr>
          <w:p w14:paraId="5EE038C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41 (83.7)</w:t>
            </w:r>
          </w:p>
        </w:tc>
        <w:tc>
          <w:tcPr>
            <w:tcW w:w="2005" w:type="dxa"/>
            <w:tcBorders>
              <w:top w:val="nil"/>
              <w:left w:val="nil"/>
              <w:bottom w:val="nil"/>
              <w:right w:val="nil"/>
            </w:tcBorders>
            <w:shd w:val="clear" w:color="auto" w:fill="FFFFFF"/>
            <w:vAlign w:val="center"/>
          </w:tcPr>
          <w:p w14:paraId="5AEF91A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75 (73.5)</w:t>
            </w:r>
          </w:p>
        </w:tc>
        <w:tc>
          <w:tcPr>
            <w:tcW w:w="894" w:type="dxa"/>
            <w:tcBorders>
              <w:top w:val="nil"/>
              <w:left w:val="nil"/>
              <w:bottom w:val="nil"/>
              <w:right w:val="nil"/>
            </w:tcBorders>
            <w:shd w:val="clear" w:color="auto" w:fill="FFFFFF"/>
            <w:vAlign w:val="center"/>
          </w:tcPr>
          <w:p w14:paraId="33B449B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0.001</w:t>
            </w:r>
          </w:p>
        </w:tc>
      </w:tr>
      <w:tr w:rsidR="00ED5190" w:rsidRPr="000E1E31" w14:paraId="5129C569" w14:textId="77777777" w:rsidTr="00ED5190">
        <w:trPr>
          <w:trHeight w:val="285"/>
          <w:jc w:val="center"/>
        </w:trPr>
        <w:tc>
          <w:tcPr>
            <w:tcW w:w="1487" w:type="dxa"/>
            <w:tcBorders>
              <w:top w:val="nil"/>
              <w:left w:val="nil"/>
              <w:bottom w:val="nil"/>
              <w:right w:val="nil"/>
            </w:tcBorders>
            <w:shd w:val="clear" w:color="auto" w:fill="FFFFFF"/>
            <w:vAlign w:val="center"/>
          </w:tcPr>
          <w:p w14:paraId="2E34AF4B" w14:textId="77777777" w:rsidR="00ED5190" w:rsidRPr="000E1E31" w:rsidRDefault="00ED5190">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285" w:type="dxa"/>
            <w:tcBorders>
              <w:top w:val="nil"/>
              <w:left w:val="nil"/>
              <w:bottom w:val="nil"/>
              <w:right w:val="nil"/>
            </w:tcBorders>
            <w:shd w:val="clear" w:color="auto" w:fill="FFFFFF"/>
            <w:vAlign w:val="center"/>
          </w:tcPr>
          <w:p w14:paraId="36358C7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138 (14.3)</w:t>
            </w:r>
          </w:p>
        </w:tc>
        <w:tc>
          <w:tcPr>
            <w:tcW w:w="1285" w:type="dxa"/>
            <w:tcBorders>
              <w:top w:val="nil"/>
              <w:left w:val="nil"/>
              <w:bottom w:val="nil"/>
              <w:right w:val="nil"/>
            </w:tcBorders>
            <w:shd w:val="clear" w:color="auto" w:fill="FFFFFF"/>
            <w:vAlign w:val="center"/>
          </w:tcPr>
          <w:p w14:paraId="3F5B72C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105 (12.9)</w:t>
            </w:r>
          </w:p>
        </w:tc>
        <w:tc>
          <w:tcPr>
            <w:tcW w:w="1379" w:type="dxa"/>
            <w:tcBorders>
              <w:top w:val="nil"/>
              <w:left w:val="nil"/>
              <w:bottom w:val="nil"/>
              <w:right w:val="nil"/>
            </w:tcBorders>
            <w:shd w:val="clear" w:color="auto" w:fill="FFFFFF"/>
            <w:vAlign w:val="center"/>
          </w:tcPr>
          <w:p w14:paraId="324DF35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33 (21.9)</w:t>
            </w:r>
          </w:p>
        </w:tc>
        <w:tc>
          <w:tcPr>
            <w:tcW w:w="708" w:type="dxa"/>
            <w:tcBorders>
              <w:top w:val="nil"/>
              <w:left w:val="nil"/>
              <w:bottom w:val="nil"/>
              <w:right w:val="nil"/>
            </w:tcBorders>
            <w:shd w:val="clear" w:color="auto" w:fill="FFFFFF"/>
            <w:vAlign w:val="center"/>
          </w:tcPr>
          <w:p w14:paraId="737CFDEF" w14:textId="77777777" w:rsidR="00ED5190" w:rsidRPr="000E1E31" w:rsidRDefault="00ED519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711D575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69 (12.3)</w:t>
            </w:r>
          </w:p>
        </w:tc>
        <w:tc>
          <w:tcPr>
            <w:tcW w:w="1855" w:type="dxa"/>
            <w:tcBorders>
              <w:top w:val="nil"/>
              <w:left w:val="nil"/>
              <w:bottom w:val="nil"/>
              <w:right w:val="nil"/>
            </w:tcBorders>
            <w:shd w:val="clear" w:color="auto" w:fill="FFFFFF"/>
            <w:vAlign w:val="center"/>
          </w:tcPr>
          <w:p w14:paraId="0DAC076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 (16.3)</w:t>
            </w:r>
          </w:p>
        </w:tc>
        <w:tc>
          <w:tcPr>
            <w:tcW w:w="2005" w:type="dxa"/>
            <w:tcBorders>
              <w:top w:val="nil"/>
              <w:left w:val="nil"/>
              <w:bottom w:val="nil"/>
              <w:right w:val="nil"/>
            </w:tcBorders>
            <w:shd w:val="clear" w:color="auto" w:fill="FFFFFF"/>
            <w:vAlign w:val="center"/>
          </w:tcPr>
          <w:p w14:paraId="1BA41AB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 (26.5)</w:t>
            </w:r>
          </w:p>
        </w:tc>
        <w:tc>
          <w:tcPr>
            <w:tcW w:w="894" w:type="dxa"/>
            <w:tcBorders>
              <w:top w:val="nil"/>
              <w:left w:val="nil"/>
              <w:bottom w:val="nil"/>
              <w:right w:val="nil"/>
            </w:tcBorders>
            <w:shd w:val="clear" w:color="auto" w:fill="FFFFFF"/>
            <w:vAlign w:val="center"/>
          </w:tcPr>
          <w:p w14:paraId="01A279DD" w14:textId="77777777" w:rsidR="00ED5190" w:rsidRPr="000E1E31" w:rsidRDefault="00ED5190">
            <w:pPr>
              <w:snapToGrid w:val="0"/>
              <w:spacing w:line="360" w:lineRule="auto"/>
              <w:jc w:val="center"/>
              <w:rPr>
                <w:rFonts w:ascii="Book Antiqua" w:hAnsi="Book Antiqua"/>
                <w:color w:val="000000"/>
              </w:rPr>
            </w:pPr>
          </w:p>
        </w:tc>
      </w:tr>
      <w:tr w:rsidR="00ED5190" w:rsidRPr="000E1E31" w14:paraId="261318DF" w14:textId="77777777" w:rsidTr="00ED5190">
        <w:trPr>
          <w:trHeight w:val="285"/>
          <w:jc w:val="center"/>
        </w:trPr>
        <w:tc>
          <w:tcPr>
            <w:tcW w:w="1487" w:type="dxa"/>
            <w:tcBorders>
              <w:top w:val="nil"/>
              <w:left w:val="nil"/>
              <w:bottom w:val="nil"/>
              <w:right w:val="nil"/>
            </w:tcBorders>
            <w:shd w:val="clear" w:color="auto" w:fill="FFFFFF"/>
            <w:vAlign w:val="center"/>
          </w:tcPr>
          <w:p w14:paraId="4A873AD7"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D-dimer, mg/L</w:t>
            </w:r>
          </w:p>
        </w:tc>
        <w:tc>
          <w:tcPr>
            <w:tcW w:w="1285" w:type="dxa"/>
            <w:tcBorders>
              <w:top w:val="nil"/>
              <w:left w:val="nil"/>
              <w:bottom w:val="nil"/>
              <w:right w:val="nil"/>
            </w:tcBorders>
            <w:shd w:val="clear" w:color="auto" w:fill="FFFFFF"/>
            <w:vAlign w:val="center"/>
          </w:tcPr>
          <w:p w14:paraId="40E92C6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0.49</w:t>
            </w:r>
            <w:r w:rsidRPr="000E1E31">
              <w:rPr>
                <w:rFonts w:ascii="Book Antiqua" w:hAnsi="Book Antiqua"/>
                <w:color w:val="000000"/>
                <w:lang w:eastAsia="zh-CN"/>
              </w:rPr>
              <w:t xml:space="preserve"> </w:t>
            </w:r>
            <w:r w:rsidRPr="000E1E31">
              <w:rPr>
                <w:rFonts w:ascii="Book Antiqua" w:hAnsi="Book Antiqua"/>
                <w:color w:val="000000"/>
              </w:rPr>
              <w:t>(0.26-1.14)</w:t>
            </w:r>
          </w:p>
        </w:tc>
        <w:tc>
          <w:tcPr>
            <w:tcW w:w="1285" w:type="dxa"/>
            <w:tcBorders>
              <w:top w:val="nil"/>
              <w:left w:val="nil"/>
              <w:bottom w:val="nil"/>
              <w:right w:val="nil"/>
            </w:tcBorders>
            <w:shd w:val="clear" w:color="auto" w:fill="FFFFFF"/>
            <w:vAlign w:val="center"/>
          </w:tcPr>
          <w:p w14:paraId="4C599DF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0.46</w:t>
            </w:r>
            <w:r w:rsidRPr="000E1E31">
              <w:rPr>
                <w:rFonts w:ascii="Book Antiqua" w:hAnsi="Book Antiqua"/>
                <w:color w:val="000000"/>
                <w:lang w:eastAsia="zh-CN"/>
              </w:rPr>
              <w:t xml:space="preserve"> </w:t>
            </w:r>
            <w:r w:rsidRPr="000E1E31">
              <w:rPr>
                <w:rFonts w:ascii="Book Antiqua" w:hAnsi="Book Antiqua"/>
                <w:color w:val="000000"/>
              </w:rPr>
              <w:t>(0.25-1.10)</w:t>
            </w:r>
          </w:p>
        </w:tc>
        <w:tc>
          <w:tcPr>
            <w:tcW w:w="1379" w:type="dxa"/>
            <w:tcBorders>
              <w:top w:val="nil"/>
              <w:left w:val="nil"/>
              <w:bottom w:val="nil"/>
              <w:right w:val="nil"/>
            </w:tcBorders>
            <w:shd w:val="clear" w:color="auto" w:fill="FFFFFF"/>
            <w:vAlign w:val="center"/>
          </w:tcPr>
          <w:p w14:paraId="250E2D8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0.69</w:t>
            </w:r>
            <w:r w:rsidRPr="000E1E31">
              <w:rPr>
                <w:rFonts w:ascii="Book Antiqua" w:hAnsi="Book Antiqua"/>
                <w:color w:val="000000"/>
                <w:lang w:eastAsia="zh-CN"/>
              </w:rPr>
              <w:t xml:space="preserve"> </w:t>
            </w:r>
            <w:r w:rsidRPr="000E1E31">
              <w:rPr>
                <w:rFonts w:ascii="Book Antiqua" w:hAnsi="Book Antiqua"/>
                <w:color w:val="000000"/>
              </w:rPr>
              <w:t>(0.35-1.35)</w:t>
            </w:r>
          </w:p>
        </w:tc>
        <w:tc>
          <w:tcPr>
            <w:tcW w:w="708" w:type="dxa"/>
            <w:tcBorders>
              <w:top w:val="nil"/>
              <w:left w:val="nil"/>
              <w:bottom w:val="nil"/>
              <w:right w:val="nil"/>
            </w:tcBorders>
            <w:shd w:val="clear" w:color="auto" w:fill="FFFFFF"/>
            <w:vAlign w:val="center"/>
          </w:tcPr>
          <w:p w14:paraId="2BF5663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01377C7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0.38</w:t>
            </w:r>
            <w:r w:rsidRPr="000E1E31">
              <w:rPr>
                <w:rFonts w:ascii="Book Antiqua" w:hAnsi="Book Antiqua"/>
                <w:color w:val="000000"/>
                <w:lang w:eastAsia="zh-CN"/>
              </w:rPr>
              <w:t xml:space="preserve"> </w:t>
            </w:r>
            <w:r w:rsidRPr="000E1E31">
              <w:rPr>
                <w:rFonts w:ascii="Book Antiqua" w:hAnsi="Book Antiqua"/>
                <w:color w:val="000000"/>
              </w:rPr>
              <w:t>(0.23-0.80)</w:t>
            </w:r>
          </w:p>
        </w:tc>
        <w:tc>
          <w:tcPr>
            <w:tcW w:w="1855" w:type="dxa"/>
            <w:tcBorders>
              <w:top w:val="nil"/>
              <w:left w:val="nil"/>
              <w:bottom w:val="nil"/>
              <w:right w:val="nil"/>
            </w:tcBorders>
            <w:shd w:val="clear" w:color="auto" w:fill="FFFFFF"/>
            <w:vAlign w:val="center"/>
          </w:tcPr>
          <w:p w14:paraId="48AEFC5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0.46</w:t>
            </w:r>
            <w:r w:rsidRPr="000E1E31">
              <w:rPr>
                <w:rFonts w:ascii="Book Antiqua" w:hAnsi="Book Antiqua"/>
                <w:color w:val="000000"/>
                <w:lang w:eastAsia="zh-CN"/>
              </w:rPr>
              <w:t xml:space="preserve"> </w:t>
            </w:r>
            <w:r w:rsidRPr="000E1E31">
              <w:rPr>
                <w:rFonts w:ascii="Book Antiqua" w:hAnsi="Book Antiqua"/>
                <w:color w:val="000000"/>
              </w:rPr>
              <w:t>(0.26-0.91)</w:t>
            </w:r>
          </w:p>
        </w:tc>
        <w:tc>
          <w:tcPr>
            <w:tcW w:w="2005" w:type="dxa"/>
            <w:tcBorders>
              <w:top w:val="nil"/>
              <w:left w:val="nil"/>
              <w:bottom w:val="nil"/>
              <w:right w:val="nil"/>
            </w:tcBorders>
            <w:shd w:val="clear" w:color="auto" w:fill="FFFFFF"/>
            <w:vAlign w:val="center"/>
          </w:tcPr>
          <w:p w14:paraId="7C1330F0"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0.83 (0.46-1.</w:t>
            </w:r>
            <w:proofErr w:type="gramStart"/>
            <w:r w:rsidRPr="000E1E31">
              <w:rPr>
                <w:rFonts w:ascii="Book Antiqua" w:hAnsi="Book Antiqua"/>
                <w:color w:val="000000"/>
              </w:rPr>
              <w:t>94)</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749677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49033EB0" w14:textId="77777777" w:rsidTr="00ED5190">
        <w:trPr>
          <w:trHeight w:val="285"/>
          <w:jc w:val="center"/>
        </w:trPr>
        <w:tc>
          <w:tcPr>
            <w:tcW w:w="1487" w:type="dxa"/>
            <w:tcBorders>
              <w:top w:val="nil"/>
              <w:left w:val="nil"/>
              <w:bottom w:val="nil"/>
              <w:right w:val="nil"/>
            </w:tcBorders>
            <w:shd w:val="clear" w:color="auto" w:fill="FFFFFF"/>
            <w:vAlign w:val="center"/>
          </w:tcPr>
          <w:p w14:paraId="45ADF848"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285" w:type="dxa"/>
            <w:tcBorders>
              <w:top w:val="nil"/>
              <w:left w:val="nil"/>
              <w:bottom w:val="nil"/>
              <w:right w:val="nil"/>
            </w:tcBorders>
            <w:shd w:val="clear" w:color="auto" w:fill="FFFFFF"/>
            <w:vAlign w:val="center"/>
          </w:tcPr>
          <w:p w14:paraId="3E1AB0C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555 (52.5)</w:t>
            </w:r>
          </w:p>
        </w:tc>
        <w:tc>
          <w:tcPr>
            <w:tcW w:w="1285" w:type="dxa"/>
            <w:tcBorders>
              <w:top w:val="nil"/>
              <w:left w:val="nil"/>
              <w:bottom w:val="nil"/>
              <w:right w:val="nil"/>
            </w:tcBorders>
            <w:shd w:val="clear" w:color="auto" w:fill="FFFFFF"/>
            <w:vAlign w:val="center"/>
          </w:tcPr>
          <w:p w14:paraId="20FBCAB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497 (55.0)</w:t>
            </w:r>
          </w:p>
        </w:tc>
        <w:tc>
          <w:tcPr>
            <w:tcW w:w="1379" w:type="dxa"/>
            <w:tcBorders>
              <w:top w:val="nil"/>
              <w:left w:val="nil"/>
              <w:bottom w:val="nil"/>
              <w:right w:val="nil"/>
            </w:tcBorders>
            <w:shd w:val="clear" w:color="auto" w:fill="FFFFFF"/>
            <w:vAlign w:val="center"/>
          </w:tcPr>
          <w:p w14:paraId="769C5F7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 (37.9)</w:t>
            </w:r>
          </w:p>
        </w:tc>
        <w:tc>
          <w:tcPr>
            <w:tcW w:w="708" w:type="dxa"/>
            <w:tcBorders>
              <w:top w:val="nil"/>
              <w:left w:val="nil"/>
              <w:bottom w:val="nil"/>
              <w:right w:val="nil"/>
            </w:tcBorders>
            <w:shd w:val="clear" w:color="auto" w:fill="FFFFFF"/>
            <w:vAlign w:val="center"/>
          </w:tcPr>
          <w:p w14:paraId="6808212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1897CFD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386 (63.4)</w:t>
            </w:r>
          </w:p>
        </w:tc>
        <w:tc>
          <w:tcPr>
            <w:tcW w:w="1855" w:type="dxa"/>
            <w:tcBorders>
              <w:top w:val="nil"/>
              <w:left w:val="nil"/>
              <w:bottom w:val="nil"/>
              <w:right w:val="nil"/>
            </w:tcBorders>
            <w:shd w:val="clear" w:color="auto" w:fill="FFFFFF"/>
            <w:vAlign w:val="center"/>
          </w:tcPr>
          <w:p w14:paraId="130DD0C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 (50.9)</w:t>
            </w:r>
          </w:p>
        </w:tc>
        <w:tc>
          <w:tcPr>
            <w:tcW w:w="2005" w:type="dxa"/>
            <w:tcBorders>
              <w:top w:val="nil"/>
              <w:left w:val="nil"/>
              <w:bottom w:val="nil"/>
              <w:right w:val="nil"/>
            </w:tcBorders>
            <w:shd w:val="clear" w:color="auto" w:fill="FFFFFF"/>
            <w:vAlign w:val="center"/>
          </w:tcPr>
          <w:p w14:paraId="140E9844"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31 (</w:t>
            </w:r>
            <w:proofErr w:type="gramStart"/>
            <w:r w:rsidRPr="000E1E31">
              <w:rPr>
                <w:rFonts w:ascii="Book Antiqua" w:hAnsi="Book Antiqua"/>
                <w:color w:val="000000"/>
              </w:rPr>
              <w:t>31.0)</w:t>
            </w:r>
            <w:r w:rsidRPr="000E1E31">
              <w:rPr>
                <w:rFonts w:ascii="Book Antiqua" w:hAnsi="Book Antiqua"/>
                <w:color w:val="000000"/>
                <w:vertAlign w:val="superscript"/>
                <w:lang w:eastAsia="zh-CN"/>
              </w:rPr>
              <w:t>b</w:t>
            </w:r>
            <w:proofErr w:type="gramEnd"/>
          </w:p>
        </w:tc>
        <w:tc>
          <w:tcPr>
            <w:tcW w:w="894" w:type="dxa"/>
            <w:tcBorders>
              <w:top w:val="nil"/>
              <w:left w:val="nil"/>
              <w:bottom w:val="nil"/>
              <w:right w:val="nil"/>
            </w:tcBorders>
            <w:shd w:val="clear" w:color="auto" w:fill="FFFFFF"/>
            <w:vAlign w:val="center"/>
          </w:tcPr>
          <w:p w14:paraId="0EF430DD"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r w:rsidRPr="000E1E31">
              <w:rPr>
                <w:rFonts w:ascii="Book Antiqua" w:hAnsi="Book Antiqua"/>
                <w:vertAlign w:val="superscript"/>
              </w:rPr>
              <w:t>3</w:t>
            </w:r>
          </w:p>
        </w:tc>
      </w:tr>
      <w:tr w:rsidR="00ED5190" w:rsidRPr="000E1E31" w14:paraId="7F5F2B4E" w14:textId="77777777" w:rsidTr="00ED5190">
        <w:trPr>
          <w:trHeight w:val="285"/>
          <w:jc w:val="center"/>
        </w:trPr>
        <w:tc>
          <w:tcPr>
            <w:tcW w:w="1487" w:type="dxa"/>
            <w:tcBorders>
              <w:top w:val="nil"/>
              <w:left w:val="nil"/>
              <w:bottom w:val="nil"/>
              <w:right w:val="nil"/>
            </w:tcBorders>
            <w:shd w:val="clear" w:color="auto" w:fill="FFFFFF"/>
            <w:vAlign w:val="center"/>
          </w:tcPr>
          <w:p w14:paraId="1C88CCD1"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0.5 to ≤ 1.0</w:t>
            </w:r>
          </w:p>
        </w:tc>
        <w:tc>
          <w:tcPr>
            <w:tcW w:w="1285" w:type="dxa"/>
            <w:tcBorders>
              <w:top w:val="nil"/>
              <w:left w:val="nil"/>
              <w:bottom w:val="nil"/>
              <w:right w:val="nil"/>
            </w:tcBorders>
            <w:shd w:val="clear" w:color="auto" w:fill="FFFFFF"/>
            <w:vAlign w:val="center"/>
          </w:tcPr>
          <w:p w14:paraId="4726307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(19.8)</w:t>
            </w:r>
          </w:p>
        </w:tc>
        <w:tc>
          <w:tcPr>
            <w:tcW w:w="1285" w:type="dxa"/>
            <w:tcBorders>
              <w:top w:val="nil"/>
              <w:left w:val="nil"/>
              <w:bottom w:val="nil"/>
              <w:right w:val="nil"/>
            </w:tcBorders>
            <w:shd w:val="clear" w:color="auto" w:fill="FFFFFF"/>
            <w:vAlign w:val="center"/>
          </w:tcPr>
          <w:p w14:paraId="1F1E041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163 (18.0)</w:t>
            </w:r>
          </w:p>
        </w:tc>
        <w:tc>
          <w:tcPr>
            <w:tcW w:w="1379" w:type="dxa"/>
            <w:tcBorders>
              <w:top w:val="nil"/>
              <w:left w:val="nil"/>
              <w:bottom w:val="nil"/>
              <w:right w:val="nil"/>
            </w:tcBorders>
            <w:shd w:val="clear" w:color="auto" w:fill="FFFFFF"/>
            <w:vAlign w:val="center"/>
          </w:tcPr>
          <w:p w14:paraId="5D8FF5C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46 (30.1)</w:t>
            </w:r>
          </w:p>
        </w:tc>
        <w:tc>
          <w:tcPr>
            <w:tcW w:w="708" w:type="dxa"/>
            <w:tcBorders>
              <w:top w:val="nil"/>
              <w:left w:val="nil"/>
              <w:bottom w:val="nil"/>
              <w:right w:val="nil"/>
            </w:tcBorders>
            <w:shd w:val="clear" w:color="auto" w:fill="FFFFFF"/>
            <w:vAlign w:val="center"/>
          </w:tcPr>
          <w:p w14:paraId="76D4535D" w14:textId="77777777" w:rsidR="00ED5190" w:rsidRPr="000E1E31" w:rsidRDefault="00ED519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F7D0D8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100 (16.4)</w:t>
            </w:r>
          </w:p>
        </w:tc>
        <w:tc>
          <w:tcPr>
            <w:tcW w:w="1855" w:type="dxa"/>
            <w:tcBorders>
              <w:top w:val="nil"/>
              <w:left w:val="nil"/>
              <w:bottom w:val="nil"/>
              <w:right w:val="nil"/>
            </w:tcBorders>
            <w:shd w:val="clear" w:color="auto" w:fill="FFFFFF"/>
            <w:vAlign w:val="center"/>
          </w:tcPr>
          <w:p w14:paraId="2B7DDA5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18 (34.0)</w:t>
            </w:r>
          </w:p>
        </w:tc>
        <w:tc>
          <w:tcPr>
            <w:tcW w:w="2005" w:type="dxa"/>
            <w:tcBorders>
              <w:top w:val="nil"/>
              <w:left w:val="nil"/>
              <w:bottom w:val="nil"/>
              <w:right w:val="nil"/>
            </w:tcBorders>
            <w:shd w:val="clear" w:color="auto" w:fill="FFFFFF"/>
            <w:vAlign w:val="center"/>
          </w:tcPr>
          <w:p w14:paraId="162E798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28 (28.0)</w:t>
            </w:r>
          </w:p>
        </w:tc>
        <w:tc>
          <w:tcPr>
            <w:tcW w:w="894" w:type="dxa"/>
            <w:tcBorders>
              <w:top w:val="nil"/>
              <w:left w:val="nil"/>
              <w:bottom w:val="nil"/>
              <w:right w:val="nil"/>
            </w:tcBorders>
            <w:shd w:val="clear" w:color="auto" w:fill="FFFFFF"/>
            <w:vAlign w:val="center"/>
          </w:tcPr>
          <w:p w14:paraId="0FF9DB4F" w14:textId="77777777" w:rsidR="00ED5190" w:rsidRPr="000E1E31" w:rsidRDefault="00ED5190">
            <w:pPr>
              <w:snapToGrid w:val="0"/>
              <w:spacing w:line="360" w:lineRule="auto"/>
              <w:jc w:val="center"/>
              <w:rPr>
                <w:rFonts w:ascii="Book Antiqua" w:hAnsi="Book Antiqua"/>
                <w:color w:val="000000"/>
              </w:rPr>
            </w:pPr>
          </w:p>
        </w:tc>
      </w:tr>
      <w:tr w:rsidR="00ED5190" w:rsidRPr="000E1E31" w14:paraId="4DC88BEF" w14:textId="77777777" w:rsidTr="00ED5190">
        <w:trPr>
          <w:trHeight w:val="285"/>
          <w:jc w:val="center"/>
        </w:trPr>
        <w:tc>
          <w:tcPr>
            <w:tcW w:w="1487" w:type="dxa"/>
            <w:tcBorders>
              <w:top w:val="nil"/>
              <w:left w:val="nil"/>
              <w:bottom w:val="nil"/>
              <w:right w:val="nil"/>
            </w:tcBorders>
            <w:shd w:val="clear" w:color="auto" w:fill="FFFFFF"/>
            <w:vAlign w:val="center"/>
          </w:tcPr>
          <w:p w14:paraId="010D45BA"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1285" w:type="dxa"/>
            <w:tcBorders>
              <w:top w:val="nil"/>
              <w:left w:val="nil"/>
              <w:bottom w:val="nil"/>
              <w:right w:val="nil"/>
            </w:tcBorders>
            <w:shd w:val="clear" w:color="auto" w:fill="FFFFFF"/>
            <w:vAlign w:val="center"/>
          </w:tcPr>
          <w:p w14:paraId="7538A3B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293 (27.7)</w:t>
            </w:r>
          </w:p>
        </w:tc>
        <w:tc>
          <w:tcPr>
            <w:tcW w:w="1285" w:type="dxa"/>
            <w:tcBorders>
              <w:top w:val="nil"/>
              <w:left w:val="nil"/>
              <w:bottom w:val="nil"/>
              <w:right w:val="nil"/>
            </w:tcBorders>
            <w:shd w:val="clear" w:color="auto" w:fill="FFFFFF"/>
            <w:vAlign w:val="center"/>
          </w:tcPr>
          <w:p w14:paraId="18EEB28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244 (27.0)</w:t>
            </w:r>
          </w:p>
        </w:tc>
        <w:tc>
          <w:tcPr>
            <w:tcW w:w="1379" w:type="dxa"/>
            <w:tcBorders>
              <w:top w:val="nil"/>
              <w:left w:val="nil"/>
              <w:bottom w:val="nil"/>
              <w:right w:val="nil"/>
            </w:tcBorders>
            <w:shd w:val="clear" w:color="auto" w:fill="FFFFFF"/>
            <w:vAlign w:val="center"/>
          </w:tcPr>
          <w:p w14:paraId="18449A4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49 (32.0)</w:t>
            </w:r>
          </w:p>
        </w:tc>
        <w:tc>
          <w:tcPr>
            <w:tcW w:w="708" w:type="dxa"/>
            <w:tcBorders>
              <w:top w:val="nil"/>
              <w:left w:val="nil"/>
              <w:bottom w:val="nil"/>
              <w:right w:val="nil"/>
            </w:tcBorders>
            <w:shd w:val="clear" w:color="auto" w:fill="FFFFFF"/>
            <w:vAlign w:val="center"/>
          </w:tcPr>
          <w:p w14:paraId="1ADF3B1C" w14:textId="77777777" w:rsidR="00ED5190" w:rsidRPr="000E1E31" w:rsidRDefault="00ED5190">
            <w:pPr>
              <w:snapToGrid w:val="0"/>
              <w:spacing w:line="360" w:lineRule="auto"/>
              <w:jc w:val="center"/>
              <w:rPr>
                <w:rFonts w:ascii="Book Antiqua" w:hAnsi="Book Antiqua"/>
                <w:color w:val="000000"/>
              </w:rPr>
            </w:pPr>
          </w:p>
        </w:tc>
        <w:tc>
          <w:tcPr>
            <w:tcW w:w="1530" w:type="dxa"/>
            <w:tcBorders>
              <w:top w:val="nil"/>
              <w:left w:val="nil"/>
              <w:bottom w:val="nil"/>
              <w:right w:val="nil"/>
            </w:tcBorders>
            <w:shd w:val="clear" w:color="auto" w:fill="FFFFFF"/>
            <w:vAlign w:val="center"/>
          </w:tcPr>
          <w:p w14:paraId="61BBD7B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123 (20.2)</w:t>
            </w:r>
          </w:p>
        </w:tc>
        <w:tc>
          <w:tcPr>
            <w:tcW w:w="1855" w:type="dxa"/>
            <w:tcBorders>
              <w:top w:val="nil"/>
              <w:left w:val="nil"/>
              <w:bottom w:val="nil"/>
              <w:right w:val="nil"/>
            </w:tcBorders>
            <w:shd w:val="clear" w:color="auto" w:fill="FFFFFF"/>
            <w:vAlign w:val="center"/>
          </w:tcPr>
          <w:p w14:paraId="7E4F5B9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 (15.1)</w:t>
            </w:r>
          </w:p>
        </w:tc>
        <w:tc>
          <w:tcPr>
            <w:tcW w:w="2005" w:type="dxa"/>
            <w:tcBorders>
              <w:top w:val="nil"/>
              <w:left w:val="nil"/>
              <w:bottom w:val="nil"/>
              <w:right w:val="nil"/>
            </w:tcBorders>
            <w:shd w:val="clear" w:color="auto" w:fill="FFFFFF"/>
            <w:vAlign w:val="center"/>
          </w:tcPr>
          <w:p w14:paraId="457AEDC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41 (41.0)</w:t>
            </w:r>
          </w:p>
        </w:tc>
        <w:tc>
          <w:tcPr>
            <w:tcW w:w="894" w:type="dxa"/>
            <w:tcBorders>
              <w:top w:val="nil"/>
              <w:left w:val="nil"/>
              <w:bottom w:val="nil"/>
              <w:right w:val="nil"/>
            </w:tcBorders>
            <w:shd w:val="clear" w:color="auto" w:fill="FFFFFF"/>
            <w:vAlign w:val="center"/>
          </w:tcPr>
          <w:p w14:paraId="17FFDCDB" w14:textId="77777777" w:rsidR="00ED5190" w:rsidRPr="000E1E31" w:rsidRDefault="00ED5190">
            <w:pPr>
              <w:snapToGrid w:val="0"/>
              <w:spacing w:line="360" w:lineRule="auto"/>
              <w:jc w:val="center"/>
              <w:rPr>
                <w:rFonts w:ascii="Book Antiqua" w:hAnsi="Book Antiqua"/>
                <w:color w:val="000000"/>
              </w:rPr>
            </w:pPr>
          </w:p>
        </w:tc>
      </w:tr>
      <w:tr w:rsidR="00ED5190" w:rsidRPr="000E1E31" w14:paraId="7FBF0D8C" w14:textId="77777777" w:rsidTr="00ED5190">
        <w:trPr>
          <w:trHeight w:val="285"/>
          <w:jc w:val="center"/>
        </w:trPr>
        <w:tc>
          <w:tcPr>
            <w:tcW w:w="1487" w:type="dxa"/>
            <w:tcBorders>
              <w:top w:val="nil"/>
              <w:left w:val="nil"/>
              <w:bottom w:val="nil"/>
              <w:right w:val="nil"/>
            </w:tcBorders>
            <w:shd w:val="clear" w:color="auto" w:fill="FFFFFF"/>
            <w:vAlign w:val="center"/>
          </w:tcPr>
          <w:p w14:paraId="21AD2984"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1285" w:type="dxa"/>
            <w:tcBorders>
              <w:top w:val="nil"/>
              <w:left w:val="nil"/>
              <w:bottom w:val="nil"/>
              <w:right w:val="nil"/>
            </w:tcBorders>
            <w:shd w:val="clear" w:color="auto" w:fill="FFFFFF"/>
            <w:vAlign w:val="center"/>
          </w:tcPr>
          <w:p w14:paraId="0B1E70B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5.8</w:t>
            </w:r>
          </w:p>
        </w:tc>
        <w:tc>
          <w:tcPr>
            <w:tcW w:w="1285" w:type="dxa"/>
            <w:tcBorders>
              <w:top w:val="nil"/>
              <w:left w:val="nil"/>
              <w:bottom w:val="nil"/>
              <w:right w:val="nil"/>
            </w:tcBorders>
            <w:shd w:val="clear" w:color="auto" w:fill="FFFFFF"/>
            <w:vAlign w:val="center"/>
          </w:tcPr>
          <w:p w14:paraId="29D5F19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5.7</w:t>
            </w:r>
          </w:p>
        </w:tc>
        <w:tc>
          <w:tcPr>
            <w:tcW w:w="1379" w:type="dxa"/>
            <w:tcBorders>
              <w:top w:val="nil"/>
              <w:left w:val="nil"/>
              <w:bottom w:val="nil"/>
              <w:right w:val="nil"/>
            </w:tcBorders>
            <w:shd w:val="clear" w:color="auto" w:fill="FFFFFF"/>
            <w:vAlign w:val="center"/>
          </w:tcPr>
          <w:p w14:paraId="0FA13B8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5.5</w:t>
            </w:r>
          </w:p>
        </w:tc>
        <w:tc>
          <w:tcPr>
            <w:tcW w:w="708" w:type="dxa"/>
            <w:tcBorders>
              <w:top w:val="nil"/>
              <w:left w:val="nil"/>
              <w:bottom w:val="nil"/>
              <w:right w:val="nil"/>
            </w:tcBorders>
            <w:shd w:val="clear" w:color="auto" w:fill="FFFFFF"/>
            <w:vAlign w:val="center"/>
          </w:tcPr>
          <w:p w14:paraId="377509C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4EBEB98A"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39.3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5.9</w:t>
            </w:r>
            <w:r w:rsidRPr="000E1E31">
              <w:rPr>
                <w:rFonts w:ascii="Book Antiqua" w:hAnsi="Book Antiqua"/>
                <w:color w:val="000000"/>
                <w:lang w:eastAsia="zh-CN"/>
              </w:rPr>
              <w:t xml:space="preserve"> </w:t>
            </w:r>
            <w:r w:rsidRPr="000E1E31">
              <w:rPr>
                <w:rFonts w:ascii="Book Antiqua" w:hAnsi="Book Antiqua"/>
                <w:color w:val="000000"/>
                <w:vertAlign w:val="superscript"/>
                <w:lang w:eastAsia="zh-CN"/>
              </w:rPr>
              <w:t>c</w:t>
            </w:r>
          </w:p>
        </w:tc>
        <w:tc>
          <w:tcPr>
            <w:tcW w:w="1855" w:type="dxa"/>
            <w:tcBorders>
              <w:top w:val="nil"/>
              <w:left w:val="nil"/>
              <w:bottom w:val="nil"/>
              <w:right w:val="nil"/>
            </w:tcBorders>
            <w:shd w:val="clear" w:color="auto" w:fill="FFFFFF"/>
            <w:vAlign w:val="center"/>
          </w:tcPr>
          <w:p w14:paraId="05E0B48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36.5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6.4</w:t>
            </w:r>
          </w:p>
        </w:tc>
        <w:tc>
          <w:tcPr>
            <w:tcW w:w="2005" w:type="dxa"/>
            <w:tcBorders>
              <w:top w:val="nil"/>
              <w:left w:val="nil"/>
              <w:bottom w:val="nil"/>
              <w:right w:val="nil"/>
            </w:tcBorders>
            <w:shd w:val="clear" w:color="auto" w:fill="FFFFFF"/>
            <w:vAlign w:val="center"/>
          </w:tcPr>
          <w:p w14:paraId="18799CB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5.0</w:t>
            </w:r>
          </w:p>
        </w:tc>
        <w:tc>
          <w:tcPr>
            <w:tcW w:w="894" w:type="dxa"/>
            <w:tcBorders>
              <w:top w:val="nil"/>
              <w:left w:val="nil"/>
              <w:bottom w:val="nil"/>
              <w:right w:val="nil"/>
            </w:tcBorders>
            <w:shd w:val="clear" w:color="auto" w:fill="FFFFFF"/>
            <w:vAlign w:val="center"/>
          </w:tcPr>
          <w:p w14:paraId="0C7F03B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5AB1779F" w14:textId="77777777" w:rsidTr="00ED5190">
        <w:trPr>
          <w:trHeight w:val="285"/>
          <w:jc w:val="center"/>
        </w:trPr>
        <w:tc>
          <w:tcPr>
            <w:tcW w:w="1487" w:type="dxa"/>
            <w:tcBorders>
              <w:top w:val="nil"/>
              <w:left w:val="nil"/>
              <w:bottom w:val="nil"/>
              <w:right w:val="nil"/>
            </w:tcBorders>
            <w:shd w:val="clear" w:color="auto" w:fill="FFFFFF"/>
            <w:vAlign w:val="center"/>
          </w:tcPr>
          <w:p w14:paraId="5F77B449"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1285" w:type="dxa"/>
            <w:tcBorders>
              <w:top w:val="nil"/>
              <w:left w:val="nil"/>
              <w:bottom w:val="nil"/>
              <w:right w:val="nil"/>
            </w:tcBorders>
            <w:shd w:val="clear" w:color="auto" w:fill="FFFFFF"/>
            <w:vAlign w:val="center"/>
          </w:tcPr>
          <w:p w14:paraId="0E4C3B4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23.1</w:t>
            </w:r>
            <w:r w:rsidRPr="000E1E31">
              <w:rPr>
                <w:rFonts w:ascii="Book Antiqua" w:hAnsi="Book Antiqua"/>
                <w:color w:val="000000"/>
                <w:lang w:eastAsia="zh-CN"/>
              </w:rPr>
              <w:t xml:space="preserve"> </w:t>
            </w:r>
            <w:r w:rsidRPr="000E1E31">
              <w:rPr>
                <w:rFonts w:ascii="Book Antiqua" w:hAnsi="Book Antiqua"/>
                <w:color w:val="000000"/>
              </w:rPr>
              <w:t>(14.2-39.0)</w:t>
            </w:r>
          </w:p>
        </w:tc>
        <w:tc>
          <w:tcPr>
            <w:tcW w:w="1285" w:type="dxa"/>
            <w:tcBorders>
              <w:top w:val="nil"/>
              <w:left w:val="nil"/>
              <w:bottom w:val="nil"/>
              <w:right w:val="nil"/>
            </w:tcBorders>
            <w:shd w:val="clear" w:color="auto" w:fill="FFFFFF"/>
            <w:vAlign w:val="center"/>
          </w:tcPr>
          <w:p w14:paraId="1D89BAD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23.3</w:t>
            </w:r>
            <w:r w:rsidRPr="000E1E31">
              <w:rPr>
                <w:rFonts w:ascii="Book Antiqua" w:hAnsi="Book Antiqua"/>
                <w:color w:val="000000"/>
                <w:lang w:eastAsia="zh-CN"/>
              </w:rPr>
              <w:t xml:space="preserve"> </w:t>
            </w:r>
            <w:r w:rsidRPr="000E1E31">
              <w:rPr>
                <w:rFonts w:ascii="Book Antiqua" w:hAnsi="Book Antiqua"/>
                <w:color w:val="000000"/>
              </w:rPr>
              <w:t>(14.0-40.0)</w:t>
            </w:r>
          </w:p>
        </w:tc>
        <w:tc>
          <w:tcPr>
            <w:tcW w:w="1379" w:type="dxa"/>
            <w:tcBorders>
              <w:top w:val="nil"/>
              <w:left w:val="nil"/>
              <w:bottom w:val="nil"/>
              <w:right w:val="nil"/>
            </w:tcBorders>
            <w:shd w:val="clear" w:color="auto" w:fill="FFFFFF"/>
            <w:vAlign w:val="center"/>
          </w:tcPr>
          <w:p w14:paraId="47D2044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23.0</w:t>
            </w:r>
            <w:r w:rsidRPr="000E1E31">
              <w:rPr>
                <w:rFonts w:ascii="Book Antiqua" w:hAnsi="Book Antiqua"/>
                <w:color w:val="000000"/>
                <w:lang w:eastAsia="zh-CN"/>
              </w:rPr>
              <w:t xml:space="preserve"> </w:t>
            </w:r>
            <w:r w:rsidRPr="000E1E31">
              <w:rPr>
                <w:rFonts w:ascii="Book Antiqua" w:hAnsi="Book Antiqua"/>
                <w:color w:val="000000"/>
              </w:rPr>
              <w:t>(16.0-34.0)</w:t>
            </w:r>
          </w:p>
        </w:tc>
        <w:tc>
          <w:tcPr>
            <w:tcW w:w="708" w:type="dxa"/>
            <w:tcBorders>
              <w:top w:val="nil"/>
              <w:left w:val="nil"/>
              <w:bottom w:val="nil"/>
              <w:right w:val="nil"/>
            </w:tcBorders>
            <w:shd w:val="clear" w:color="auto" w:fill="FFFFFF"/>
            <w:vAlign w:val="center"/>
          </w:tcPr>
          <w:p w14:paraId="5EFBE64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0.844</w:t>
            </w:r>
          </w:p>
        </w:tc>
        <w:tc>
          <w:tcPr>
            <w:tcW w:w="1530" w:type="dxa"/>
            <w:tcBorders>
              <w:top w:val="nil"/>
              <w:left w:val="nil"/>
              <w:bottom w:val="nil"/>
              <w:right w:val="nil"/>
            </w:tcBorders>
            <w:shd w:val="clear" w:color="auto" w:fill="FFFFFF"/>
            <w:vAlign w:val="center"/>
          </w:tcPr>
          <w:p w14:paraId="0F2B641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22.0</w:t>
            </w:r>
            <w:r w:rsidRPr="000E1E31">
              <w:rPr>
                <w:rFonts w:ascii="Book Antiqua" w:hAnsi="Book Antiqua"/>
                <w:color w:val="000000"/>
                <w:lang w:eastAsia="zh-CN"/>
              </w:rPr>
              <w:t xml:space="preserve"> </w:t>
            </w:r>
            <w:r w:rsidRPr="000E1E31">
              <w:rPr>
                <w:rFonts w:ascii="Book Antiqua" w:hAnsi="Book Antiqua"/>
                <w:color w:val="000000"/>
              </w:rPr>
              <w:t>(13.8-39.0)</w:t>
            </w:r>
          </w:p>
        </w:tc>
        <w:tc>
          <w:tcPr>
            <w:tcW w:w="1855" w:type="dxa"/>
            <w:tcBorders>
              <w:top w:val="nil"/>
              <w:left w:val="nil"/>
              <w:bottom w:val="nil"/>
              <w:right w:val="nil"/>
            </w:tcBorders>
            <w:shd w:val="clear" w:color="auto" w:fill="FFFFFF"/>
            <w:vAlign w:val="center"/>
          </w:tcPr>
          <w:p w14:paraId="0EAB69C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(16.3-33.5)</w:t>
            </w:r>
          </w:p>
        </w:tc>
        <w:tc>
          <w:tcPr>
            <w:tcW w:w="2005" w:type="dxa"/>
            <w:tcBorders>
              <w:top w:val="nil"/>
              <w:left w:val="nil"/>
              <w:bottom w:val="nil"/>
              <w:right w:val="nil"/>
            </w:tcBorders>
            <w:shd w:val="clear" w:color="auto" w:fill="FFFFFF"/>
            <w:vAlign w:val="center"/>
          </w:tcPr>
          <w:p w14:paraId="6106993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24.0</w:t>
            </w:r>
            <w:r w:rsidRPr="000E1E31">
              <w:rPr>
                <w:rFonts w:ascii="Book Antiqua" w:hAnsi="Book Antiqua"/>
                <w:color w:val="000000"/>
                <w:lang w:eastAsia="zh-CN"/>
              </w:rPr>
              <w:t xml:space="preserve"> </w:t>
            </w:r>
            <w:r w:rsidRPr="000E1E31">
              <w:rPr>
                <w:rFonts w:ascii="Book Antiqua" w:hAnsi="Book Antiqua"/>
                <w:color w:val="000000"/>
              </w:rPr>
              <w:t>(15.9-34.0)</w:t>
            </w:r>
          </w:p>
        </w:tc>
        <w:tc>
          <w:tcPr>
            <w:tcW w:w="894" w:type="dxa"/>
            <w:tcBorders>
              <w:top w:val="nil"/>
              <w:left w:val="nil"/>
              <w:bottom w:val="nil"/>
              <w:right w:val="nil"/>
            </w:tcBorders>
            <w:shd w:val="clear" w:color="auto" w:fill="FFFFFF"/>
            <w:vAlign w:val="center"/>
          </w:tcPr>
          <w:p w14:paraId="55312DA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0.801</w:t>
            </w:r>
          </w:p>
        </w:tc>
      </w:tr>
      <w:tr w:rsidR="00ED5190" w:rsidRPr="000E1E31" w14:paraId="02508A7D" w14:textId="77777777" w:rsidTr="00ED5190">
        <w:trPr>
          <w:trHeight w:val="285"/>
          <w:jc w:val="center"/>
        </w:trPr>
        <w:tc>
          <w:tcPr>
            <w:tcW w:w="1487" w:type="dxa"/>
            <w:tcBorders>
              <w:top w:val="nil"/>
              <w:left w:val="nil"/>
              <w:bottom w:val="nil"/>
              <w:right w:val="nil"/>
            </w:tcBorders>
            <w:shd w:val="clear" w:color="auto" w:fill="FFFFFF"/>
            <w:vAlign w:val="center"/>
          </w:tcPr>
          <w:p w14:paraId="6546F6AF"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lastRenderedPageBreak/>
              <w:t>AST, U/L</w:t>
            </w:r>
          </w:p>
        </w:tc>
        <w:tc>
          <w:tcPr>
            <w:tcW w:w="1285" w:type="dxa"/>
            <w:tcBorders>
              <w:top w:val="nil"/>
              <w:left w:val="nil"/>
              <w:bottom w:val="nil"/>
              <w:right w:val="nil"/>
            </w:tcBorders>
            <w:shd w:val="clear" w:color="auto" w:fill="FFFFFF"/>
            <w:vAlign w:val="center"/>
          </w:tcPr>
          <w:p w14:paraId="6E72954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28.8</w:t>
            </w:r>
            <w:r w:rsidRPr="000E1E31">
              <w:rPr>
                <w:rFonts w:ascii="Book Antiqua" w:hAnsi="Book Antiqua"/>
                <w:color w:val="000000"/>
                <w:lang w:eastAsia="zh-CN"/>
              </w:rPr>
              <w:t xml:space="preserve"> </w:t>
            </w:r>
            <w:r w:rsidRPr="000E1E31">
              <w:rPr>
                <w:rFonts w:ascii="Book Antiqua" w:hAnsi="Book Antiqua"/>
                <w:color w:val="000000"/>
              </w:rPr>
              <w:t>(22.0-40.4)</w:t>
            </w:r>
          </w:p>
        </w:tc>
        <w:tc>
          <w:tcPr>
            <w:tcW w:w="1285" w:type="dxa"/>
            <w:tcBorders>
              <w:top w:val="nil"/>
              <w:left w:val="nil"/>
              <w:bottom w:val="nil"/>
              <w:right w:val="nil"/>
            </w:tcBorders>
            <w:shd w:val="clear" w:color="auto" w:fill="FFFFFF"/>
            <w:vAlign w:val="center"/>
          </w:tcPr>
          <w:p w14:paraId="3CD6A33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28.8</w:t>
            </w:r>
            <w:r w:rsidRPr="000E1E31">
              <w:rPr>
                <w:rFonts w:ascii="Book Antiqua" w:hAnsi="Book Antiqua"/>
                <w:color w:val="000000"/>
                <w:lang w:eastAsia="zh-CN"/>
              </w:rPr>
              <w:t xml:space="preserve"> </w:t>
            </w:r>
            <w:r w:rsidRPr="000E1E31">
              <w:rPr>
                <w:rFonts w:ascii="Book Antiqua" w:hAnsi="Book Antiqua"/>
                <w:color w:val="000000"/>
              </w:rPr>
              <w:t>(22.0-40.0)</w:t>
            </w:r>
          </w:p>
        </w:tc>
        <w:tc>
          <w:tcPr>
            <w:tcW w:w="1379" w:type="dxa"/>
            <w:tcBorders>
              <w:top w:val="nil"/>
              <w:left w:val="nil"/>
              <w:bottom w:val="nil"/>
              <w:right w:val="nil"/>
            </w:tcBorders>
            <w:shd w:val="clear" w:color="auto" w:fill="FFFFFF"/>
            <w:vAlign w:val="center"/>
          </w:tcPr>
          <w:p w14:paraId="1140FCC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29.0</w:t>
            </w:r>
            <w:r w:rsidRPr="000E1E31">
              <w:rPr>
                <w:rFonts w:ascii="Book Antiqua" w:hAnsi="Book Antiqua"/>
                <w:color w:val="000000"/>
                <w:lang w:eastAsia="zh-CN"/>
              </w:rPr>
              <w:t xml:space="preserve"> </w:t>
            </w:r>
            <w:r w:rsidRPr="000E1E31">
              <w:rPr>
                <w:rFonts w:ascii="Book Antiqua" w:hAnsi="Book Antiqua"/>
                <w:color w:val="000000"/>
              </w:rPr>
              <w:t>(20.0-41.0)</w:t>
            </w:r>
          </w:p>
        </w:tc>
        <w:tc>
          <w:tcPr>
            <w:tcW w:w="708" w:type="dxa"/>
            <w:tcBorders>
              <w:top w:val="nil"/>
              <w:left w:val="nil"/>
              <w:bottom w:val="nil"/>
              <w:right w:val="nil"/>
            </w:tcBorders>
            <w:shd w:val="clear" w:color="auto" w:fill="FFFFFF"/>
            <w:vAlign w:val="center"/>
          </w:tcPr>
          <w:p w14:paraId="052F33A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0.583</w:t>
            </w:r>
          </w:p>
        </w:tc>
        <w:tc>
          <w:tcPr>
            <w:tcW w:w="1530" w:type="dxa"/>
            <w:tcBorders>
              <w:top w:val="nil"/>
              <w:left w:val="nil"/>
              <w:bottom w:val="nil"/>
              <w:right w:val="nil"/>
            </w:tcBorders>
            <w:shd w:val="clear" w:color="auto" w:fill="FFFFFF"/>
            <w:vAlign w:val="center"/>
          </w:tcPr>
          <w:p w14:paraId="23484C8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27.0</w:t>
            </w:r>
            <w:r w:rsidRPr="000E1E31">
              <w:rPr>
                <w:rFonts w:ascii="Book Antiqua" w:hAnsi="Book Antiqua"/>
                <w:color w:val="000000"/>
                <w:lang w:eastAsia="zh-CN"/>
              </w:rPr>
              <w:t xml:space="preserve"> </w:t>
            </w:r>
            <w:r w:rsidRPr="000E1E31">
              <w:rPr>
                <w:rFonts w:ascii="Book Antiqua" w:hAnsi="Book Antiqua"/>
                <w:color w:val="000000"/>
              </w:rPr>
              <w:t>(21.0-38.0)</w:t>
            </w:r>
          </w:p>
        </w:tc>
        <w:tc>
          <w:tcPr>
            <w:tcW w:w="1855" w:type="dxa"/>
            <w:tcBorders>
              <w:top w:val="nil"/>
              <w:left w:val="nil"/>
              <w:bottom w:val="nil"/>
              <w:right w:val="nil"/>
            </w:tcBorders>
            <w:shd w:val="clear" w:color="auto" w:fill="FFFFFF"/>
            <w:vAlign w:val="center"/>
          </w:tcPr>
          <w:p w14:paraId="27AC9D1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26.0</w:t>
            </w:r>
            <w:r w:rsidRPr="000E1E31">
              <w:rPr>
                <w:rFonts w:ascii="Book Antiqua" w:hAnsi="Book Antiqua"/>
                <w:color w:val="000000"/>
                <w:lang w:eastAsia="zh-CN"/>
              </w:rPr>
              <w:t xml:space="preserve"> </w:t>
            </w:r>
            <w:r w:rsidRPr="000E1E31">
              <w:rPr>
                <w:rFonts w:ascii="Book Antiqua" w:hAnsi="Book Antiqua"/>
                <w:color w:val="000000"/>
              </w:rPr>
              <w:t>(18.2-36.5)</w:t>
            </w:r>
          </w:p>
        </w:tc>
        <w:tc>
          <w:tcPr>
            <w:tcW w:w="2005" w:type="dxa"/>
            <w:tcBorders>
              <w:top w:val="nil"/>
              <w:left w:val="nil"/>
              <w:bottom w:val="nil"/>
              <w:right w:val="nil"/>
            </w:tcBorders>
            <w:shd w:val="clear" w:color="auto" w:fill="FFFFFF"/>
            <w:vAlign w:val="center"/>
          </w:tcPr>
          <w:p w14:paraId="2413C1EB"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31.0</w:t>
            </w:r>
            <w:r w:rsidRPr="000E1E31">
              <w:rPr>
                <w:rFonts w:ascii="Book Antiqua" w:hAnsi="Book Antiqua"/>
                <w:color w:val="000000"/>
                <w:lang w:eastAsia="zh-CN"/>
              </w:rPr>
              <w:t xml:space="preserve"> </w:t>
            </w:r>
            <w:r w:rsidRPr="000E1E31">
              <w:rPr>
                <w:rFonts w:ascii="Book Antiqua" w:hAnsi="Book Antiqua"/>
                <w:color w:val="000000"/>
              </w:rPr>
              <w:t>(22.0-43.</w:t>
            </w:r>
            <w:proofErr w:type="gramStart"/>
            <w:r w:rsidRPr="000E1E31">
              <w:rPr>
                <w:rFonts w:ascii="Book Antiqua" w:hAnsi="Book Antiqua"/>
                <w:color w:val="000000"/>
              </w:rPr>
              <w:t>0)</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2503153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0.034</w:t>
            </w:r>
          </w:p>
        </w:tc>
      </w:tr>
      <w:tr w:rsidR="00ED5190" w:rsidRPr="000E1E31" w14:paraId="72ABE09C" w14:textId="77777777" w:rsidTr="00ED5190">
        <w:trPr>
          <w:trHeight w:val="285"/>
          <w:jc w:val="center"/>
        </w:trPr>
        <w:tc>
          <w:tcPr>
            <w:tcW w:w="1487" w:type="dxa"/>
            <w:tcBorders>
              <w:top w:val="nil"/>
              <w:left w:val="nil"/>
              <w:bottom w:val="nil"/>
              <w:right w:val="nil"/>
            </w:tcBorders>
            <w:shd w:val="clear" w:color="auto" w:fill="FFFFFF"/>
            <w:vAlign w:val="center"/>
          </w:tcPr>
          <w:p w14:paraId="66DD8BCA"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ALP, U/L</w:t>
            </w:r>
          </w:p>
        </w:tc>
        <w:tc>
          <w:tcPr>
            <w:tcW w:w="1285" w:type="dxa"/>
            <w:tcBorders>
              <w:top w:val="nil"/>
              <w:left w:val="nil"/>
              <w:bottom w:val="nil"/>
              <w:right w:val="nil"/>
            </w:tcBorders>
            <w:shd w:val="clear" w:color="auto" w:fill="FFFFFF"/>
            <w:vAlign w:val="center"/>
          </w:tcPr>
          <w:p w14:paraId="5C48AEE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(46.0-73.0)</w:t>
            </w:r>
          </w:p>
        </w:tc>
        <w:tc>
          <w:tcPr>
            <w:tcW w:w="1285" w:type="dxa"/>
            <w:tcBorders>
              <w:top w:val="nil"/>
              <w:left w:val="nil"/>
              <w:bottom w:val="nil"/>
              <w:right w:val="nil"/>
            </w:tcBorders>
            <w:shd w:val="clear" w:color="auto" w:fill="FFFFFF"/>
            <w:vAlign w:val="center"/>
          </w:tcPr>
          <w:p w14:paraId="6B6BDC8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(46.0-73.0)</w:t>
            </w:r>
          </w:p>
        </w:tc>
        <w:tc>
          <w:tcPr>
            <w:tcW w:w="1379" w:type="dxa"/>
            <w:tcBorders>
              <w:top w:val="nil"/>
              <w:left w:val="nil"/>
              <w:bottom w:val="nil"/>
              <w:right w:val="nil"/>
            </w:tcBorders>
            <w:shd w:val="clear" w:color="auto" w:fill="FFFFFF"/>
            <w:vAlign w:val="center"/>
          </w:tcPr>
          <w:p w14:paraId="23F8928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55.0</w:t>
            </w:r>
            <w:r w:rsidRPr="000E1E31">
              <w:rPr>
                <w:rFonts w:ascii="Book Antiqua" w:hAnsi="Book Antiqua"/>
                <w:color w:val="000000"/>
                <w:lang w:eastAsia="zh-CN"/>
              </w:rPr>
              <w:t xml:space="preserve"> </w:t>
            </w:r>
            <w:r w:rsidRPr="000E1E31">
              <w:rPr>
                <w:rFonts w:ascii="Book Antiqua" w:hAnsi="Book Antiqua"/>
                <w:color w:val="000000"/>
              </w:rPr>
              <w:t>(43.5-74.0)</w:t>
            </w:r>
          </w:p>
        </w:tc>
        <w:tc>
          <w:tcPr>
            <w:tcW w:w="708" w:type="dxa"/>
            <w:tcBorders>
              <w:top w:val="nil"/>
              <w:left w:val="nil"/>
              <w:bottom w:val="nil"/>
              <w:right w:val="nil"/>
            </w:tcBorders>
            <w:shd w:val="clear" w:color="auto" w:fill="FFFFFF"/>
            <w:vAlign w:val="center"/>
          </w:tcPr>
          <w:p w14:paraId="121AB47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0.171</w:t>
            </w:r>
          </w:p>
        </w:tc>
        <w:tc>
          <w:tcPr>
            <w:tcW w:w="1530" w:type="dxa"/>
            <w:tcBorders>
              <w:top w:val="nil"/>
              <w:left w:val="nil"/>
              <w:bottom w:val="nil"/>
              <w:right w:val="nil"/>
            </w:tcBorders>
            <w:shd w:val="clear" w:color="auto" w:fill="FFFFFF"/>
            <w:vAlign w:val="center"/>
          </w:tcPr>
          <w:p w14:paraId="16C3441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(45.0-72.0)</w:t>
            </w:r>
          </w:p>
        </w:tc>
        <w:tc>
          <w:tcPr>
            <w:tcW w:w="1855" w:type="dxa"/>
            <w:tcBorders>
              <w:top w:val="nil"/>
              <w:left w:val="nil"/>
              <w:bottom w:val="nil"/>
              <w:right w:val="nil"/>
            </w:tcBorders>
            <w:shd w:val="clear" w:color="auto" w:fill="FFFFFF"/>
            <w:vAlign w:val="center"/>
          </w:tcPr>
          <w:p w14:paraId="5C17BAB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53.0</w:t>
            </w:r>
            <w:r w:rsidRPr="000E1E31">
              <w:rPr>
                <w:rFonts w:ascii="Book Antiqua" w:hAnsi="Book Antiqua"/>
                <w:color w:val="000000"/>
                <w:lang w:eastAsia="zh-CN"/>
              </w:rPr>
              <w:t xml:space="preserve"> </w:t>
            </w:r>
            <w:r w:rsidRPr="000E1E31">
              <w:rPr>
                <w:rFonts w:ascii="Book Antiqua" w:hAnsi="Book Antiqua"/>
                <w:color w:val="000000"/>
              </w:rPr>
              <w:t>(38.0-68.5)</w:t>
            </w:r>
          </w:p>
        </w:tc>
        <w:tc>
          <w:tcPr>
            <w:tcW w:w="2005" w:type="dxa"/>
            <w:tcBorders>
              <w:top w:val="nil"/>
              <w:left w:val="nil"/>
              <w:bottom w:val="nil"/>
              <w:right w:val="nil"/>
            </w:tcBorders>
            <w:shd w:val="clear" w:color="auto" w:fill="FFFFFF"/>
            <w:vAlign w:val="center"/>
          </w:tcPr>
          <w:p w14:paraId="1563A7B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(45.0-77.0)</w:t>
            </w:r>
          </w:p>
        </w:tc>
        <w:tc>
          <w:tcPr>
            <w:tcW w:w="894" w:type="dxa"/>
            <w:tcBorders>
              <w:top w:val="nil"/>
              <w:left w:val="nil"/>
              <w:bottom w:val="nil"/>
              <w:right w:val="nil"/>
            </w:tcBorders>
            <w:shd w:val="clear" w:color="auto" w:fill="FFFFFF"/>
            <w:vAlign w:val="center"/>
          </w:tcPr>
          <w:p w14:paraId="2B262D7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0.086</w:t>
            </w:r>
          </w:p>
        </w:tc>
      </w:tr>
      <w:tr w:rsidR="00ED5190" w:rsidRPr="000E1E31" w14:paraId="2D6A99F2" w14:textId="77777777" w:rsidTr="00ED5190">
        <w:trPr>
          <w:trHeight w:val="285"/>
          <w:jc w:val="center"/>
        </w:trPr>
        <w:tc>
          <w:tcPr>
            <w:tcW w:w="1487" w:type="dxa"/>
            <w:tcBorders>
              <w:top w:val="nil"/>
              <w:left w:val="nil"/>
              <w:bottom w:val="nil"/>
              <w:right w:val="nil"/>
            </w:tcBorders>
            <w:shd w:val="clear" w:color="auto" w:fill="FFFFFF"/>
            <w:vAlign w:val="center"/>
          </w:tcPr>
          <w:p w14:paraId="46D4B676"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1285" w:type="dxa"/>
            <w:tcBorders>
              <w:top w:val="nil"/>
              <w:left w:val="nil"/>
              <w:bottom w:val="nil"/>
              <w:right w:val="nil"/>
            </w:tcBorders>
            <w:shd w:val="clear" w:color="auto" w:fill="FFFFFF"/>
            <w:vAlign w:val="center"/>
          </w:tcPr>
          <w:p w14:paraId="6968950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10.9</w:t>
            </w:r>
            <w:r w:rsidRPr="000E1E31">
              <w:rPr>
                <w:rFonts w:ascii="Book Antiqua" w:hAnsi="Book Antiqua"/>
                <w:color w:val="000000"/>
                <w:lang w:eastAsia="zh-CN"/>
              </w:rPr>
              <w:t xml:space="preserve"> </w:t>
            </w:r>
            <w:r w:rsidRPr="000E1E31">
              <w:rPr>
                <w:rFonts w:ascii="Book Antiqua" w:hAnsi="Book Antiqua"/>
                <w:color w:val="000000"/>
              </w:rPr>
              <w:t>(8.2-14.7)</w:t>
            </w:r>
          </w:p>
        </w:tc>
        <w:tc>
          <w:tcPr>
            <w:tcW w:w="1285" w:type="dxa"/>
            <w:tcBorders>
              <w:top w:val="nil"/>
              <w:left w:val="nil"/>
              <w:bottom w:val="nil"/>
              <w:right w:val="nil"/>
            </w:tcBorders>
            <w:shd w:val="clear" w:color="auto" w:fill="FFFFFF"/>
            <w:vAlign w:val="center"/>
          </w:tcPr>
          <w:p w14:paraId="6C29DDF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(8.2-14.5)</w:t>
            </w:r>
          </w:p>
        </w:tc>
        <w:tc>
          <w:tcPr>
            <w:tcW w:w="1379" w:type="dxa"/>
            <w:tcBorders>
              <w:top w:val="nil"/>
              <w:left w:val="nil"/>
              <w:bottom w:val="nil"/>
              <w:right w:val="nil"/>
            </w:tcBorders>
            <w:shd w:val="clear" w:color="auto" w:fill="FFFFFF"/>
            <w:vAlign w:val="center"/>
          </w:tcPr>
          <w:p w14:paraId="1D3473C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(8.3-15.7)</w:t>
            </w:r>
          </w:p>
        </w:tc>
        <w:tc>
          <w:tcPr>
            <w:tcW w:w="708" w:type="dxa"/>
            <w:tcBorders>
              <w:top w:val="nil"/>
              <w:left w:val="nil"/>
              <w:bottom w:val="nil"/>
              <w:right w:val="nil"/>
            </w:tcBorders>
            <w:shd w:val="clear" w:color="auto" w:fill="FFFFFF"/>
            <w:vAlign w:val="center"/>
          </w:tcPr>
          <w:p w14:paraId="004AF55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0.196</w:t>
            </w:r>
          </w:p>
        </w:tc>
        <w:tc>
          <w:tcPr>
            <w:tcW w:w="1530" w:type="dxa"/>
            <w:tcBorders>
              <w:top w:val="nil"/>
              <w:left w:val="nil"/>
              <w:bottom w:val="nil"/>
              <w:right w:val="nil"/>
            </w:tcBorders>
            <w:shd w:val="clear" w:color="auto" w:fill="FFFFFF"/>
            <w:vAlign w:val="center"/>
          </w:tcPr>
          <w:p w14:paraId="41B1F28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(8.2-14.7)</w:t>
            </w:r>
          </w:p>
        </w:tc>
        <w:tc>
          <w:tcPr>
            <w:tcW w:w="1855" w:type="dxa"/>
            <w:tcBorders>
              <w:top w:val="nil"/>
              <w:left w:val="nil"/>
              <w:bottom w:val="nil"/>
              <w:right w:val="nil"/>
            </w:tcBorders>
            <w:shd w:val="clear" w:color="auto" w:fill="FFFFFF"/>
            <w:vAlign w:val="center"/>
          </w:tcPr>
          <w:p w14:paraId="62B29A0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(9.5-14.8)</w:t>
            </w:r>
          </w:p>
        </w:tc>
        <w:tc>
          <w:tcPr>
            <w:tcW w:w="2005" w:type="dxa"/>
            <w:tcBorders>
              <w:top w:val="nil"/>
              <w:left w:val="nil"/>
              <w:bottom w:val="nil"/>
              <w:right w:val="nil"/>
            </w:tcBorders>
            <w:shd w:val="clear" w:color="auto" w:fill="FFFFFF"/>
            <w:vAlign w:val="center"/>
          </w:tcPr>
          <w:p w14:paraId="78CD09F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11.3</w:t>
            </w:r>
            <w:r w:rsidRPr="000E1E31">
              <w:rPr>
                <w:rFonts w:ascii="Book Antiqua" w:hAnsi="Book Antiqua"/>
                <w:color w:val="000000"/>
                <w:lang w:eastAsia="zh-CN"/>
              </w:rPr>
              <w:t xml:space="preserve"> </w:t>
            </w:r>
            <w:r w:rsidRPr="000E1E31">
              <w:rPr>
                <w:rFonts w:ascii="Book Antiqua" w:hAnsi="Book Antiqua"/>
                <w:color w:val="000000"/>
              </w:rPr>
              <w:t>(8.0-15.8)</w:t>
            </w:r>
          </w:p>
        </w:tc>
        <w:tc>
          <w:tcPr>
            <w:tcW w:w="894" w:type="dxa"/>
            <w:tcBorders>
              <w:top w:val="nil"/>
              <w:left w:val="nil"/>
              <w:bottom w:val="nil"/>
              <w:right w:val="nil"/>
            </w:tcBorders>
            <w:shd w:val="clear" w:color="auto" w:fill="FFFFFF"/>
            <w:vAlign w:val="center"/>
          </w:tcPr>
          <w:p w14:paraId="6D0329E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0.429</w:t>
            </w:r>
          </w:p>
        </w:tc>
      </w:tr>
      <w:tr w:rsidR="00ED5190" w:rsidRPr="000E1E31" w14:paraId="4A9AC518" w14:textId="77777777" w:rsidTr="00ED5190">
        <w:trPr>
          <w:trHeight w:val="285"/>
          <w:jc w:val="center"/>
        </w:trPr>
        <w:tc>
          <w:tcPr>
            <w:tcW w:w="1487" w:type="dxa"/>
            <w:tcBorders>
              <w:top w:val="nil"/>
              <w:left w:val="nil"/>
              <w:bottom w:val="nil"/>
              <w:right w:val="nil"/>
            </w:tcBorders>
            <w:shd w:val="clear" w:color="auto" w:fill="FFFFFF"/>
            <w:vAlign w:val="center"/>
          </w:tcPr>
          <w:p w14:paraId="6DA0A078"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1285" w:type="dxa"/>
            <w:tcBorders>
              <w:top w:val="nil"/>
              <w:left w:val="nil"/>
              <w:bottom w:val="nil"/>
              <w:right w:val="nil"/>
            </w:tcBorders>
            <w:shd w:val="clear" w:color="auto" w:fill="FFFFFF"/>
            <w:vAlign w:val="center"/>
          </w:tcPr>
          <w:p w14:paraId="4639075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(3.59-4.20)</w:t>
            </w:r>
          </w:p>
        </w:tc>
        <w:tc>
          <w:tcPr>
            <w:tcW w:w="1285" w:type="dxa"/>
            <w:tcBorders>
              <w:top w:val="nil"/>
              <w:left w:val="nil"/>
              <w:bottom w:val="nil"/>
              <w:right w:val="nil"/>
            </w:tcBorders>
            <w:shd w:val="clear" w:color="auto" w:fill="FFFFFF"/>
            <w:vAlign w:val="center"/>
          </w:tcPr>
          <w:p w14:paraId="14DB763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(3.60-4.20)</w:t>
            </w:r>
          </w:p>
        </w:tc>
        <w:tc>
          <w:tcPr>
            <w:tcW w:w="1379" w:type="dxa"/>
            <w:tcBorders>
              <w:top w:val="nil"/>
              <w:left w:val="nil"/>
              <w:bottom w:val="nil"/>
              <w:right w:val="nil"/>
            </w:tcBorders>
            <w:shd w:val="clear" w:color="auto" w:fill="FFFFFF"/>
            <w:vAlign w:val="center"/>
          </w:tcPr>
          <w:p w14:paraId="4253CFA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t>(3.52-4.21)</w:t>
            </w:r>
          </w:p>
        </w:tc>
        <w:tc>
          <w:tcPr>
            <w:tcW w:w="708" w:type="dxa"/>
            <w:tcBorders>
              <w:top w:val="nil"/>
              <w:left w:val="nil"/>
              <w:bottom w:val="nil"/>
              <w:right w:val="nil"/>
            </w:tcBorders>
            <w:shd w:val="clear" w:color="auto" w:fill="FFFFFF"/>
            <w:vAlign w:val="center"/>
          </w:tcPr>
          <w:p w14:paraId="2451730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0.325</w:t>
            </w:r>
          </w:p>
        </w:tc>
        <w:tc>
          <w:tcPr>
            <w:tcW w:w="1530" w:type="dxa"/>
            <w:tcBorders>
              <w:top w:val="nil"/>
              <w:left w:val="nil"/>
              <w:bottom w:val="nil"/>
              <w:right w:val="nil"/>
            </w:tcBorders>
            <w:shd w:val="clear" w:color="auto" w:fill="FFFFFF"/>
            <w:vAlign w:val="center"/>
          </w:tcPr>
          <w:p w14:paraId="5980D62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0.51</w:t>
            </w:r>
          </w:p>
        </w:tc>
        <w:tc>
          <w:tcPr>
            <w:tcW w:w="1855" w:type="dxa"/>
            <w:tcBorders>
              <w:top w:val="nil"/>
              <w:left w:val="nil"/>
              <w:bottom w:val="nil"/>
              <w:right w:val="nil"/>
            </w:tcBorders>
            <w:shd w:val="clear" w:color="auto" w:fill="FFFFFF"/>
            <w:vAlign w:val="center"/>
          </w:tcPr>
          <w:p w14:paraId="3EA41AD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0.49</w:t>
            </w:r>
          </w:p>
        </w:tc>
        <w:tc>
          <w:tcPr>
            <w:tcW w:w="2005" w:type="dxa"/>
            <w:tcBorders>
              <w:top w:val="nil"/>
              <w:left w:val="nil"/>
              <w:bottom w:val="nil"/>
              <w:right w:val="nil"/>
            </w:tcBorders>
            <w:shd w:val="clear" w:color="auto" w:fill="FFFFFF"/>
            <w:vAlign w:val="center"/>
          </w:tcPr>
          <w:p w14:paraId="38A5817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3.86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0.62</w:t>
            </w:r>
          </w:p>
        </w:tc>
        <w:tc>
          <w:tcPr>
            <w:tcW w:w="894" w:type="dxa"/>
            <w:tcBorders>
              <w:top w:val="nil"/>
              <w:left w:val="nil"/>
              <w:bottom w:val="nil"/>
              <w:right w:val="nil"/>
            </w:tcBorders>
            <w:shd w:val="clear" w:color="auto" w:fill="FFFFFF"/>
            <w:vAlign w:val="center"/>
          </w:tcPr>
          <w:p w14:paraId="4063AAC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0.279</w:t>
            </w:r>
          </w:p>
        </w:tc>
      </w:tr>
      <w:tr w:rsidR="00ED5190" w:rsidRPr="000E1E31" w14:paraId="4795F266" w14:textId="77777777" w:rsidTr="00ED5190">
        <w:trPr>
          <w:trHeight w:val="285"/>
          <w:jc w:val="center"/>
        </w:trPr>
        <w:tc>
          <w:tcPr>
            <w:tcW w:w="1487" w:type="dxa"/>
            <w:tcBorders>
              <w:top w:val="nil"/>
              <w:left w:val="nil"/>
              <w:bottom w:val="nil"/>
              <w:right w:val="nil"/>
            </w:tcBorders>
            <w:shd w:val="clear" w:color="auto" w:fill="FFFFFF"/>
            <w:vAlign w:val="center"/>
          </w:tcPr>
          <w:p w14:paraId="2E8803C9"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1285" w:type="dxa"/>
            <w:tcBorders>
              <w:top w:val="nil"/>
              <w:left w:val="nil"/>
              <w:bottom w:val="nil"/>
              <w:right w:val="nil"/>
            </w:tcBorders>
            <w:shd w:val="clear" w:color="auto" w:fill="FFFFFF"/>
            <w:vAlign w:val="center"/>
          </w:tcPr>
          <w:p w14:paraId="3305F63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(137-141)</w:t>
            </w:r>
          </w:p>
        </w:tc>
        <w:tc>
          <w:tcPr>
            <w:tcW w:w="1285" w:type="dxa"/>
            <w:tcBorders>
              <w:top w:val="nil"/>
              <w:left w:val="nil"/>
              <w:bottom w:val="nil"/>
              <w:right w:val="nil"/>
            </w:tcBorders>
            <w:shd w:val="clear" w:color="auto" w:fill="FFFFFF"/>
            <w:vAlign w:val="center"/>
          </w:tcPr>
          <w:p w14:paraId="06C428D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140</w:t>
            </w:r>
            <w:r w:rsidRPr="000E1E31">
              <w:rPr>
                <w:rFonts w:ascii="Book Antiqua" w:hAnsi="Book Antiqua"/>
                <w:color w:val="000000"/>
                <w:lang w:eastAsia="zh-CN"/>
              </w:rPr>
              <w:t xml:space="preserve"> </w:t>
            </w:r>
            <w:r w:rsidRPr="000E1E31">
              <w:rPr>
                <w:rFonts w:ascii="Book Antiqua" w:hAnsi="Book Antiqua"/>
                <w:color w:val="000000"/>
              </w:rPr>
              <w:t>(137-141)</w:t>
            </w:r>
          </w:p>
        </w:tc>
        <w:tc>
          <w:tcPr>
            <w:tcW w:w="1379" w:type="dxa"/>
            <w:tcBorders>
              <w:top w:val="nil"/>
              <w:left w:val="nil"/>
              <w:bottom w:val="nil"/>
              <w:right w:val="nil"/>
            </w:tcBorders>
            <w:shd w:val="clear" w:color="auto" w:fill="FFFFFF"/>
            <w:vAlign w:val="center"/>
          </w:tcPr>
          <w:p w14:paraId="2E5EF60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138</w:t>
            </w:r>
            <w:r w:rsidRPr="000E1E31">
              <w:rPr>
                <w:rFonts w:ascii="Book Antiqua" w:hAnsi="Book Antiqua"/>
                <w:color w:val="000000"/>
                <w:lang w:eastAsia="zh-CN"/>
              </w:rPr>
              <w:t xml:space="preserve"> </w:t>
            </w:r>
            <w:r w:rsidRPr="000E1E31">
              <w:rPr>
                <w:rFonts w:ascii="Book Antiqua" w:hAnsi="Book Antiqua"/>
                <w:color w:val="000000"/>
              </w:rPr>
              <w:t>(136-141)</w:t>
            </w:r>
          </w:p>
        </w:tc>
        <w:tc>
          <w:tcPr>
            <w:tcW w:w="708" w:type="dxa"/>
            <w:tcBorders>
              <w:top w:val="nil"/>
              <w:left w:val="nil"/>
              <w:bottom w:val="nil"/>
              <w:right w:val="nil"/>
            </w:tcBorders>
            <w:shd w:val="clear" w:color="auto" w:fill="FFFFFF"/>
            <w:vAlign w:val="center"/>
          </w:tcPr>
          <w:p w14:paraId="0C10458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7888D1AC"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140 (138-</w:t>
            </w:r>
            <w:proofErr w:type="gramStart"/>
            <w:r w:rsidRPr="000E1E31">
              <w:rPr>
                <w:rFonts w:ascii="Book Antiqua" w:hAnsi="Book Antiqua"/>
                <w:color w:val="000000"/>
              </w:rPr>
              <w:t>141)</w:t>
            </w:r>
            <w:r w:rsidRPr="000E1E31">
              <w:rPr>
                <w:rFonts w:ascii="Book Antiqua" w:hAnsi="Book Antiqua"/>
                <w:color w:val="000000"/>
                <w:vertAlign w:val="superscript"/>
                <w:lang w:eastAsia="zh-CN"/>
              </w:rPr>
              <w:t>a</w:t>
            </w:r>
            <w:proofErr w:type="gramEnd"/>
          </w:p>
        </w:tc>
        <w:tc>
          <w:tcPr>
            <w:tcW w:w="1855" w:type="dxa"/>
            <w:tcBorders>
              <w:top w:val="nil"/>
              <w:left w:val="nil"/>
              <w:bottom w:val="nil"/>
              <w:right w:val="nil"/>
            </w:tcBorders>
            <w:shd w:val="clear" w:color="auto" w:fill="FFFFFF"/>
            <w:vAlign w:val="center"/>
          </w:tcPr>
          <w:p w14:paraId="33E09FE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138 (136-141)</w:t>
            </w:r>
          </w:p>
        </w:tc>
        <w:tc>
          <w:tcPr>
            <w:tcW w:w="2005" w:type="dxa"/>
            <w:tcBorders>
              <w:top w:val="nil"/>
              <w:left w:val="nil"/>
              <w:bottom w:val="nil"/>
              <w:right w:val="nil"/>
            </w:tcBorders>
            <w:shd w:val="clear" w:color="auto" w:fill="FFFFFF"/>
            <w:vAlign w:val="center"/>
          </w:tcPr>
          <w:p w14:paraId="4B635AD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(136-142)</w:t>
            </w:r>
          </w:p>
        </w:tc>
        <w:tc>
          <w:tcPr>
            <w:tcW w:w="894" w:type="dxa"/>
            <w:tcBorders>
              <w:top w:val="nil"/>
              <w:left w:val="nil"/>
              <w:bottom w:val="nil"/>
              <w:right w:val="nil"/>
            </w:tcBorders>
            <w:shd w:val="clear" w:color="auto" w:fill="FFFFFF"/>
            <w:vAlign w:val="center"/>
          </w:tcPr>
          <w:p w14:paraId="3DA03EC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0.002</w:t>
            </w:r>
          </w:p>
        </w:tc>
      </w:tr>
      <w:tr w:rsidR="00ED5190" w:rsidRPr="000E1E31" w14:paraId="54240C73" w14:textId="77777777" w:rsidTr="00ED5190">
        <w:trPr>
          <w:trHeight w:val="285"/>
          <w:jc w:val="center"/>
        </w:trPr>
        <w:tc>
          <w:tcPr>
            <w:tcW w:w="1487" w:type="dxa"/>
            <w:tcBorders>
              <w:top w:val="nil"/>
              <w:left w:val="nil"/>
              <w:bottom w:val="nil"/>
              <w:right w:val="nil"/>
            </w:tcBorders>
            <w:shd w:val="clear" w:color="auto" w:fill="FFFFFF"/>
            <w:vAlign w:val="center"/>
          </w:tcPr>
          <w:p w14:paraId="5E81082C"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1285" w:type="dxa"/>
            <w:tcBorders>
              <w:top w:val="nil"/>
              <w:left w:val="nil"/>
              <w:bottom w:val="nil"/>
              <w:right w:val="nil"/>
            </w:tcBorders>
            <w:shd w:val="clear" w:color="auto" w:fill="FFFFFF"/>
            <w:vAlign w:val="center"/>
          </w:tcPr>
          <w:p w14:paraId="1723670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104 (102-107)</w:t>
            </w:r>
          </w:p>
        </w:tc>
        <w:tc>
          <w:tcPr>
            <w:tcW w:w="1285" w:type="dxa"/>
            <w:tcBorders>
              <w:top w:val="nil"/>
              <w:left w:val="nil"/>
              <w:bottom w:val="nil"/>
              <w:right w:val="nil"/>
            </w:tcBorders>
            <w:shd w:val="clear" w:color="auto" w:fill="FFFFFF"/>
            <w:vAlign w:val="center"/>
          </w:tcPr>
          <w:p w14:paraId="4433AE9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105</w:t>
            </w:r>
            <w:r w:rsidRPr="000E1E31">
              <w:rPr>
                <w:rFonts w:ascii="Book Antiqua" w:hAnsi="Book Antiqua"/>
                <w:color w:val="000000"/>
                <w:lang w:eastAsia="zh-CN"/>
              </w:rPr>
              <w:t xml:space="preserve"> </w:t>
            </w:r>
            <w:r w:rsidRPr="000E1E31">
              <w:rPr>
                <w:rFonts w:ascii="Book Antiqua" w:hAnsi="Book Antiqua"/>
                <w:color w:val="000000"/>
              </w:rPr>
              <w:t>(102-107)</w:t>
            </w:r>
          </w:p>
        </w:tc>
        <w:tc>
          <w:tcPr>
            <w:tcW w:w="1379" w:type="dxa"/>
            <w:tcBorders>
              <w:top w:val="nil"/>
              <w:left w:val="nil"/>
              <w:bottom w:val="nil"/>
              <w:right w:val="nil"/>
            </w:tcBorders>
            <w:shd w:val="clear" w:color="auto" w:fill="FFFFFF"/>
            <w:vAlign w:val="center"/>
          </w:tcPr>
          <w:p w14:paraId="0DBCA74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(100-106)</w:t>
            </w:r>
          </w:p>
        </w:tc>
        <w:tc>
          <w:tcPr>
            <w:tcW w:w="708" w:type="dxa"/>
            <w:tcBorders>
              <w:top w:val="nil"/>
              <w:left w:val="nil"/>
              <w:bottom w:val="nil"/>
              <w:right w:val="nil"/>
            </w:tcBorders>
            <w:shd w:val="clear" w:color="auto" w:fill="FFFFFF"/>
            <w:vAlign w:val="center"/>
          </w:tcPr>
          <w:p w14:paraId="196AF86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0.002</w:t>
            </w:r>
          </w:p>
        </w:tc>
        <w:tc>
          <w:tcPr>
            <w:tcW w:w="1530" w:type="dxa"/>
            <w:tcBorders>
              <w:top w:val="nil"/>
              <w:left w:val="nil"/>
              <w:bottom w:val="nil"/>
              <w:right w:val="nil"/>
            </w:tcBorders>
            <w:shd w:val="clear" w:color="auto" w:fill="FFFFFF"/>
            <w:vAlign w:val="center"/>
          </w:tcPr>
          <w:p w14:paraId="25C510E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104.2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5.3</w:t>
            </w:r>
          </w:p>
        </w:tc>
        <w:tc>
          <w:tcPr>
            <w:tcW w:w="1855" w:type="dxa"/>
            <w:tcBorders>
              <w:top w:val="nil"/>
              <w:left w:val="nil"/>
              <w:bottom w:val="nil"/>
              <w:right w:val="nil"/>
            </w:tcBorders>
            <w:shd w:val="clear" w:color="auto" w:fill="FFFFFF"/>
            <w:vAlign w:val="center"/>
          </w:tcPr>
          <w:p w14:paraId="1425590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4.5</w:t>
            </w:r>
          </w:p>
        </w:tc>
        <w:tc>
          <w:tcPr>
            <w:tcW w:w="2005" w:type="dxa"/>
            <w:tcBorders>
              <w:top w:val="nil"/>
              <w:left w:val="nil"/>
              <w:bottom w:val="nil"/>
              <w:right w:val="nil"/>
            </w:tcBorders>
            <w:shd w:val="clear" w:color="auto" w:fill="FFFFFF"/>
            <w:vAlign w:val="center"/>
          </w:tcPr>
          <w:p w14:paraId="77D58B2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5.1</w:t>
            </w:r>
          </w:p>
        </w:tc>
        <w:tc>
          <w:tcPr>
            <w:tcW w:w="894" w:type="dxa"/>
            <w:tcBorders>
              <w:top w:val="nil"/>
              <w:left w:val="nil"/>
              <w:bottom w:val="nil"/>
              <w:right w:val="nil"/>
            </w:tcBorders>
            <w:shd w:val="clear" w:color="auto" w:fill="FFFFFF"/>
            <w:vAlign w:val="center"/>
          </w:tcPr>
          <w:p w14:paraId="5649468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0.218</w:t>
            </w:r>
          </w:p>
        </w:tc>
      </w:tr>
      <w:tr w:rsidR="00ED5190" w:rsidRPr="000E1E31" w14:paraId="2BF86DE4" w14:textId="77777777" w:rsidTr="00ED5190">
        <w:trPr>
          <w:trHeight w:val="285"/>
          <w:jc w:val="center"/>
        </w:trPr>
        <w:tc>
          <w:tcPr>
            <w:tcW w:w="1487" w:type="dxa"/>
            <w:tcBorders>
              <w:top w:val="nil"/>
              <w:left w:val="nil"/>
              <w:bottom w:val="nil"/>
              <w:right w:val="nil"/>
            </w:tcBorders>
            <w:shd w:val="clear" w:color="auto" w:fill="FFFFFF"/>
            <w:vAlign w:val="center"/>
          </w:tcPr>
          <w:p w14:paraId="05FE7C56" w14:textId="77777777" w:rsidR="00ED5190" w:rsidRPr="000E1E31" w:rsidRDefault="00ED5190">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1285" w:type="dxa"/>
            <w:tcBorders>
              <w:top w:val="nil"/>
              <w:left w:val="nil"/>
              <w:bottom w:val="nil"/>
              <w:right w:val="nil"/>
            </w:tcBorders>
            <w:shd w:val="clear" w:color="auto" w:fill="FFFFFF"/>
            <w:vAlign w:val="center"/>
          </w:tcPr>
          <w:p w14:paraId="0EF4999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2.11</w:t>
            </w:r>
            <w:r w:rsidRPr="000E1E31">
              <w:rPr>
                <w:rFonts w:ascii="Book Antiqua" w:hAnsi="Book Antiqua"/>
                <w:color w:val="000000"/>
                <w:lang w:eastAsia="zh-CN"/>
              </w:rPr>
              <w:t xml:space="preserve"> </w:t>
            </w:r>
            <w:r w:rsidRPr="000E1E31">
              <w:rPr>
                <w:rFonts w:ascii="Book Antiqua" w:hAnsi="Book Antiqua"/>
                <w:color w:val="000000"/>
              </w:rPr>
              <w:t>(2.00-2.21)</w:t>
            </w:r>
          </w:p>
        </w:tc>
        <w:tc>
          <w:tcPr>
            <w:tcW w:w="1285" w:type="dxa"/>
            <w:tcBorders>
              <w:top w:val="nil"/>
              <w:left w:val="nil"/>
              <w:bottom w:val="nil"/>
              <w:right w:val="nil"/>
            </w:tcBorders>
            <w:shd w:val="clear" w:color="auto" w:fill="FFFFFF"/>
            <w:vAlign w:val="center"/>
          </w:tcPr>
          <w:p w14:paraId="58B48E4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2.12</w:t>
            </w:r>
            <w:r w:rsidRPr="000E1E31">
              <w:rPr>
                <w:rFonts w:ascii="Book Antiqua" w:hAnsi="Book Antiqua"/>
                <w:color w:val="000000"/>
                <w:lang w:eastAsia="zh-CN"/>
              </w:rPr>
              <w:t xml:space="preserve"> </w:t>
            </w:r>
            <w:r w:rsidRPr="000E1E31">
              <w:rPr>
                <w:rFonts w:ascii="Book Antiqua" w:hAnsi="Book Antiqua"/>
                <w:color w:val="000000"/>
              </w:rPr>
              <w:t>(2.01-2.21)</w:t>
            </w:r>
          </w:p>
        </w:tc>
        <w:tc>
          <w:tcPr>
            <w:tcW w:w="1379" w:type="dxa"/>
            <w:tcBorders>
              <w:top w:val="nil"/>
              <w:left w:val="nil"/>
              <w:bottom w:val="nil"/>
              <w:right w:val="nil"/>
            </w:tcBorders>
            <w:shd w:val="clear" w:color="auto" w:fill="FFFFFF"/>
            <w:vAlign w:val="center"/>
          </w:tcPr>
          <w:p w14:paraId="21C3B0A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(1.95-2.17)</w:t>
            </w:r>
          </w:p>
        </w:tc>
        <w:tc>
          <w:tcPr>
            <w:tcW w:w="708" w:type="dxa"/>
            <w:tcBorders>
              <w:top w:val="nil"/>
              <w:left w:val="nil"/>
              <w:bottom w:val="nil"/>
              <w:right w:val="nil"/>
            </w:tcBorders>
            <w:shd w:val="clear" w:color="auto" w:fill="FFFFFF"/>
            <w:vAlign w:val="center"/>
          </w:tcPr>
          <w:p w14:paraId="6B5DF07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bCs/>
                <w:color w:val="000000"/>
              </w:rPr>
              <w:t>0.005</w:t>
            </w:r>
          </w:p>
        </w:tc>
        <w:tc>
          <w:tcPr>
            <w:tcW w:w="1530" w:type="dxa"/>
            <w:tcBorders>
              <w:top w:val="nil"/>
              <w:left w:val="nil"/>
              <w:bottom w:val="nil"/>
              <w:right w:val="nil"/>
            </w:tcBorders>
            <w:shd w:val="clear" w:color="auto" w:fill="FFFFFF"/>
            <w:vAlign w:val="center"/>
          </w:tcPr>
          <w:p w14:paraId="2DA9D6D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2.13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0.22</w:t>
            </w:r>
          </w:p>
        </w:tc>
        <w:tc>
          <w:tcPr>
            <w:tcW w:w="1855" w:type="dxa"/>
            <w:tcBorders>
              <w:top w:val="nil"/>
              <w:left w:val="nil"/>
              <w:bottom w:val="nil"/>
              <w:right w:val="nil"/>
            </w:tcBorders>
            <w:shd w:val="clear" w:color="auto" w:fill="FFFFFF"/>
            <w:vAlign w:val="center"/>
          </w:tcPr>
          <w:p w14:paraId="67A3B93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2.11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0.22</w:t>
            </w:r>
          </w:p>
        </w:tc>
        <w:tc>
          <w:tcPr>
            <w:tcW w:w="2005" w:type="dxa"/>
            <w:tcBorders>
              <w:top w:val="nil"/>
              <w:left w:val="nil"/>
              <w:bottom w:val="nil"/>
              <w:right w:val="nil"/>
            </w:tcBorders>
            <w:shd w:val="clear" w:color="auto" w:fill="FFFFFF"/>
            <w:vAlign w:val="center"/>
          </w:tcPr>
          <w:p w14:paraId="0F064FC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2.07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0.18</w:t>
            </w:r>
          </w:p>
        </w:tc>
        <w:tc>
          <w:tcPr>
            <w:tcW w:w="894" w:type="dxa"/>
            <w:tcBorders>
              <w:top w:val="nil"/>
              <w:left w:val="nil"/>
              <w:bottom w:val="nil"/>
              <w:right w:val="nil"/>
            </w:tcBorders>
            <w:shd w:val="clear" w:color="auto" w:fill="FFFFFF"/>
            <w:vAlign w:val="center"/>
          </w:tcPr>
          <w:p w14:paraId="002F270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0.011</w:t>
            </w:r>
          </w:p>
        </w:tc>
      </w:tr>
      <w:tr w:rsidR="00ED5190" w:rsidRPr="000E1E31" w14:paraId="2B8B3D97" w14:textId="77777777" w:rsidTr="00ED5190">
        <w:trPr>
          <w:trHeight w:val="285"/>
          <w:jc w:val="center"/>
        </w:trPr>
        <w:tc>
          <w:tcPr>
            <w:tcW w:w="1487" w:type="dxa"/>
            <w:tcBorders>
              <w:top w:val="nil"/>
              <w:left w:val="nil"/>
              <w:bottom w:val="nil"/>
              <w:right w:val="nil"/>
            </w:tcBorders>
            <w:shd w:val="clear" w:color="auto" w:fill="FFFFFF"/>
            <w:vAlign w:val="center"/>
          </w:tcPr>
          <w:p w14:paraId="749C8876"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1285" w:type="dxa"/>
            <w:tcBorders>
              <w:top w:val="nil"/>
              <w:left w:val="nil"/>
              <w:bottom w:val="nil"/>
              <w:right w:val="nil"/>
            </w:tcBorders>
            <w:shd w:val="clear" w:color="auto" w:fill="FFFFFF"/>
            <w:vAlign w:val="center"/>
          </w:tcPr>
          <w:p w14:paraId="342C0DC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(0.89-1.19)</w:t>
            </w:r>
          </w:p>
        </w:tc>
        <w:tc>
          <w:tcPr>
            <w:tcW w:w="1285" w:type="dxa"/>
            <w:tcBorders>
              <w:top w:val="nil"/>
              <w:left w:val="nil"/>
              <w:bottom w:val="nil"/>
              <w:right w:val="nil"/>
            </w:tcBorders>
            <w:shd w:val="clear" w:color="auto" w:fill="FFFFFF"/>
            <w:vAlign w:val="center"/>
          </w:tcPr>
          <w:p w14:paraId="19196F5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(0.89-1.19)</w:t>
            </w:r>
          </w:p>
        </w:tc>
        <w:tc>
          <w:tcPr>
            <w:tcW w:w="1379" w:type="dxa"/>
            <w:tcBorders>
              <w:top w:val="nil"/>
              <w:left w:val="nil"/>
              <w:bottom w:val="nil"/>
              <w:right w:val="nil"/>
            </w:tcBorders>
            <w:shd w:val="clear" w:color="auto" w:fill="FFFFFF"/>
            <w:vAlign w:val="center"/>
          </w:tcPr>
          <w:p w14:paraId="7FD0896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(0.73-1.18)</w:t>
            </w:r>
          </w:p>
        </w:tc>
        <w:tc>
          <w:tcPr>
            <w:tcW w:w="708" w:type="dxa"/>
            <w:tcBorders>
              <w:top w:val="nil"/>
              <w:left w:val="nil"/>
              <w:bottom w:val="nil"/>
              <w:right w:val="nil"/>
            </w:tcBorders>
            <w:shd w:val="clear" w:color="auto" w:fill="FFFFFF"/>
            <w:vAlign w:val="center"/>
          </w:tcPr>
          <w:p w14:paraId="7E354FB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0.359</w:t>
            </w:r>
          </w:p>
        </w:tc>
        <w:tc>
          <w:tcPr>
            <w:tcW w:w="1530" w:type="dxa"/>
            <w:tcBorders>
              <w:top w:val="nil"/>
              <w:left w:val="nil"/>
              <w:bottom w:val="nil"/>
              <w:right w:val="nil"/>
            </w:tcBorders>
            <w:shd w:val="clear" w:color="auto" w:fill="FFFFFF"/>
            <w:vAlign w:val="center"/>
          </w:tcPr>
          <w:p w14:paraId="4075D79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1.04</w:t>
            </w:r>
            <w:r w:rsidRPr="000E1E31">
              <w:rPr>
                <w:rFonts w:ascii="Book Antiqua" w:hAnsi="Book Antiqua"/>
                <w:color w:val="000000"/>
                <w:lang w:eastAsia="zh-CN"/>
              </w:rPr>
              <w:t xml:space="preserve"> </w:t>
            </w:r>
            <w:r w:rsidRPr="000E1E31">
              <w:rPr>
                <w:rFonts w:ascii="Book Antiqua" w:hAnsi="Book Antiqua"/>
                <w:color w:val="000000"/>
              </w:rPr>
              <w:t>(0.90-1.19)</w:t>
            </w:r>
          </w:p>
        </w:tc>
        <w:tc>
          <w:tcPr>
            <w:tcW w:w="1855" w:type="dxa"/>
            <w:tcBorders>
              <w:top w:val="nil"/>
              <w:left w:val="nil"/>
              <w:bottom w:val="nil"/>
              <w:right w:val="nil"/>
            </w:tcBorders>
            <w:shd w:val="clear" w:color="auto" w:fill="FFFFFF"/>
            <w:vAlign w:val="center"/>
          </w:tcPr>
          <w:p w14:paraId="03DC628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(0.92-1.17)</w:t>
            </w:r>
          </w:p>
        </w:tc>
        <w:tc>
          <w:tcPr>
            <w:tcW w:w="2005" w:type="dxa"/>
            <w:tcBorders>
              <w:top w:val="nil"/>
              <w:left w:val="nil"/>
              <w:bottom w:val="nil"/>
              <w:right w:val="nil"/>
            </w:tcBorders>
            <w:shd w:val="clear" w:color="auto" w:fill="FFFFFF"/>
            <w:vAlign w:val="center"/>
          </w:tcPr>
          <w:p w14:paraId="38BC57A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1.00</w:t>
            </w:r>
            <w:r w:rsidRPr="000E1E31">
              <w:rPr>
                <w:rFonts w:ascii="Book Antiqua" w:hAnsi="Book Antiqua"/>
                <w:color w:val="000000"/>
                <w:lang w:eastAsia="zh-CN"/>
              </w:rPr>
              <w:t xml:space="preserve"> </w:t>
            </w:r>
            <w:r w:rsidRPr="000E1E31">
              <w:rPr>
                <w:rFonts w:ascii="Book Antiqua" w:hAnsi="Book Antiqua"/>
                <w:color w:val="000000"/>
              </w:rPr>
              <w:t>(0.85-1.19)</w:t>
            </w:r>
          </w:p>
        </w:tc>
        <w:tc>
          <w:tcPr>
            <w:tcW w:w="894" w:type="dxa"/>
            <w:tcBorders>
              <w:top w:val="nil"/>
              <w:left w:val="nil"/>
              <w:bottom w:val="nil"/>
              <w:right w:val="nil"/>
            </w:tcBorders>
            <w:shd w:val="clear" w:color="auto" w:fill="FFFFFF"/>
            <w:vAlign w:val="center"/>
          </w:tcPr>
          <w:p w14:paraId="2C7BFC4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0.300</w:t>
            </w:r>
          </w:p>
        </w:tc>
      </w:tr>
      <w:tr w:rsidR="00ED5190" w:rsidRPr="000E1E31" w14:paraId="67046003" w14:textId="77777777" w:rsidTr="00ED5190">
        <w:trPr>
          <w:trHeight w:val="285"/>
          <w:jc w:val="center"/>
        </w:trPr>
        <w:tc>
          <w:tcPr>
            <w:tcW w:w="1487" w:type="dxa"/>
            <w:tcBorders>
              <w:top w:val="nil"/>
              <w:left w:val="nil"/>
              <w:bottom w:val="nil"/>
              <w:right w:val="nil"/>
            </w:tcBorders>
            <w:shd w:val="clear" w:color="auto" w:fill="FFFFFF"/>
            <w:vAlign w:val="center"/>
          </w:tcPr>
          <w:p w14:paraId="17C689FF" w14:textId="77777777" w:rsidR="00ED5190" w:rsidRPr="000E1E31" w:rsidRDefault="00ED5190">
            <w:pPr>
              <w:snapToGrid w:val="0"/>
              <w:spacing w:line="360" w:lineRule="auto"/>
              <w:rPr>
                <w:rFonts w:ascii="Book Antiqua" w:hAnsi="Book Antiqua"/>
                <w:color w:val="000000"/>
                <w:lang w:bidi="ar"/>
              </w:rPr>
            </w:pPr>
            <w:proofErr w:type="spellStart"/>
            <w:r w:rsidRPr="000E1E31">
              <w:rPr>
                <w:rFonts w:ascii="Book Antiqua" w:hAnsi="Book Antiqua"/>
                <w:color w:val="000000"/>
                <w:lang w:bidi="ar"/>
              </w:rPr>
              <w:t>BUN</w:t>
            </w:r>
            <w:r w:rsidRPr="000E1E31">
              <w:rPr>
                <w:rFonts w:ascii="Book Antiqua" w:hAnsi="Book Antiqua"/>
                <w:color w:val="000000"/>
                <w:lang w:bidi="ar"/>
              </w:rPr>
              <w:t>，</w:t>
            </w:r>
            <w:r w:rsidRPr="000E1E31">
              <w:rPr>
                <w:rFonts w:ascii="Book Antiqua" w:hAnsi="Book Antiqua"/>
                <w:color w:val="000000"/>
                <w:lang w:bidi="ar"/>
              </w:rPr>
              <w:t>mmol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36A8C1B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3.96</w:t>
            </w:r>
            <w:r w:rsidRPr="000E1E31">
              <w:rPr>
                <w:rFonts w:ascii="Book Antiqua" w:hAnsi="Book Antiqua"/>
                <w:color w:val="000000"/>
                <w:lang w:eastAsia="zh-CN"/>
              </w:rPr>
              <w:t xml:space="preserve"> </w:t>
            </w:r>
            <w:r w:rsidRPr="000E1E31">
              <w:rPr>
                <w:rFonts w:ascii="Book Antiqua" w:hAnsi="Book Antiqua"/>
                <w:color w:val="000000"/>
              </w:rPr>
              <w:t>(3.10-5.25)</w:t>
            </w:r>
          </w:p>
        </w:tc>
        <w:tc>
          <w:tcPr>
            <w:tcW w:w="1285" w:type="dxa"/>
            <w:tcBorders>
              <w:top w:val="nil"/>
              <w:left w:val="nil"/>
              <w:bottom w:val="nil"/>
              <w:right w:val="nil"/>
            </w:tcBorders>
            <w:shd w:val="clear" w:color="auto" w:fill="FFFFFF"/>
            <w:vAlign w:val="center"/>
          </w:tcPr>
          <w:p w14:paraId="031B9D2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(3.10-5.13)</w:t>
            </w:r>
          </w:p>
        </w:tc>
        <w:tc>
          <w:tcPr>
            <w:tcW w:w="1379" w:type="dxa"/>
            <w:tcBorders>
              <w:top w:val="nil"/>
              <w:left w:val="nil"/>
              <w:bottom w:val="nil"/>
              <w:right w:val="nil"/>
            </w:tcBorders>
            <w:shd w:val="clear" w:color="auto" w:fill="FFFFFF"/>
            <w:vAlign w:val="center"/>
          </w:tcPr>
          <w:p w14:paraId="5568088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4.68</w:t>
            </w:r>
            <w:r w:rsidRPr="000E1E31">
              <w:rPr>
                <w:rFonts w:ascii="Book Antiqua" w:hAnsi="Book Antiqua"/>
                <w:color w:val="000000"/>
                <w:lang w:eastAsia="zh-CN"/>
              </w:rPr>
              <w:t xml:space="preserve"> </w:t>
            </w:r>
            <w:r w:rsidRPr="000E1E31">
              <w:rPr>
                <w:rFonts w:ascii="Book Antiqua" w:hAnsi="Book Antiqua"/>
                <w:color w:val="000000"/>
              </w:rPr>
              <w:t>(3.60-6.20)</w:t>
            </w:r>
          </w:p>
        </w:tc>
        <w:tc>
          <w:tcPr>
            <w:tcW w:w="708" w:type="dxa"/>
            <w:tcBorders>
              <w:top w:val="nil"/>
              <w:left w:val="nil"/>
              <w:bottom w:val="nil"/>
              <w:right w:val="nil"/>
            </w:tcBorders>
            <w:shd w:val="clear" w:color="auto" w:fill="FFFFFF"/>
            <w:vAlign w:val="center"/>
          </w:tcPr>
          <w:p w14:paraId="131C017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6158A7F2"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3.70</w:t>
            </w:r>
            <w:r w:rsidRPr="000E1E31">
              <w:rPr>
                <w:rFonts w:ascii="Book Antiqua" w:hAnsi="Book Antiqua"/>
                <w:color w:val="000000"/>
                <w:lang w:eastAsia="zh-CN"/>
              </w:rPr>
              <w:t xml:space="preserve"> </w:t>
            </w:r>
            <w:r w:rsidRPr="000E1E31">
              <w:rPr>
                <w:rFonts w:ascii="Book Antiqua" w:hAnsi="Book Antiqua"/>
                <w:color w:val="000000"/>
              </w:rPr>
              <w:t>(2.96-4.</w:t>
            </w:r>
            <w:proofErr w:type="gramStart"/>
            <w:r w:rsidRPr="000E1E31">
              <w:rPr>
                <w:rFonts w:ascii="Book Antiqua" w:hAnsi="Book Antiqua"/>
                <w:color w:val="000000"/>
              </w:rPr>
              <w:t>66)</w:t>
            </w:r>
            <w:r w:rsidRPr="000E1E31">
              <w:rPr>
                <w:rFonts w:ascii="Book Antiqua" w:hAnsi="Book Antiqua"/>
                <w:color w:val="000000"/>
                <w:vertAlign w:val="superscript"/>
                <w:lang w:eastAsia="zh-CN"/>
              </w:rPr>
              <w:t>a</w:t>
            </w:r>
            <w:proofErr w:type="gramEnd"/>
          </w:p>
        </w:tc>
        <w:tc>
          <w:tcPr>
            <w:tcW w:w="1855" w:type="dxa"/>
            <w:tcBorders>
              <w:top w:val="nil"/>
              <w:left w:val="nil"/>
              <w:bottom w:val="nil"/>
              <w:right w:val="nil"/>
            </w:tcBorders>
            <w:shd w:val="clear" w:color="auto" w:fill="FFFFFF"/>
            <w:vAlign w:val="center"/>
          </w:tcPr>
          <w:p w14:paraId="212FD4D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4.30</w:t>
            </w:r>
            <w:r w:rsidRPr="000E1E31">
              <w:rPr>
                <w:rFonts w:ascii="Book Antiqua" w:hAnsi="Book Antiqua"/>
                <w:color w:val="000000"/>
                <w:lang w:eastAsia="zh-CN"/>
              </w:rPr>
              <w:t xml:space="preserve"> </w:t>
            </w:r>
            <w:r w:rsidRPr="000E1E31">
              <w:rPr>
                <w:rFonts w:ascii="Book Antiqua" w:hAnsi="Book Antiqua"/>
                <w:color w:val="000000"/>
              </w:rPr>
              <w:t>(3.51-5.07)</w:t>
            </w:r>
          </w:p>
        </w:tc>
        <w:tc>
          <w:tcPr>
            <w:tcW w:w="2005" w:type="dxa"/>
            <w:tcBorders>
              <w:top w:val="nil"/>
              <w:left w:val="nil"/>
              <w:bottom w:val="nil"/>
              <w:right w:val="nil"/>
            </w:tcBorders>
            <w:shd w:val="clear" w:color="auto" w:fill="FFFFFF"/>
            <w:vAlign w:val="center"/>
          </w:tcPr>
          <w:p w14:paraId="430430F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4.93</w:t>
            </w:r>
            <w:r w:rsidRPr="000E1E31">
              <w:rPr>
                <w:rFonts w:ascii="Book Antiqua" w:hAnsi="Book Antiqua"/>
                <w:color w:val="000000"/>
                <w:lang w:eastAsia="zh-CN"/>
              </w:rPr>
              <w:t xml:space="preserve"> </w:t>
            </w:r>
            <w:r w:rsidRPr="000E1E31">
              <w:rPr>
                <w:rFonts w:ascii="Book Antiqua" w:hAnsi="Book Antiqua"/>
                <w:color w:val="000000"/>
              </w:rPr>
              <w:t>(3.60-7.01)</w:t>
            </w:r>
          </w:p>
        </w:tc>
        <w:tc>
          <w:tcPr>
            <w:tcW w:w="894" w:type="dxa"/>
            <w:tcBorders>
              <w:top w:val="nil"/>
              <w:left w:val="nil"/>
              <w:bottom w:val="nil"/>
              <w:right w:val="nil"/>
            </w:tcBorders>
            <w:shd w:val="clear" w:color="auto" w:fill="FFFFFF"/>
            <w:vAlign w:val="center"/>
          </w:tcPr>
          <w:p w14:paraId="12D741C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066F328C" w14:textId="77777777" w:rsidTr="00ED5190">
        <w:trPr>
          <w:trHeight w:val="285"/>
          <w:jc w:val="center"/>
        </w:trPr>
        <w:tc>
          <w:tcPr>
            <w:tcW w:w="1487" w:type="dxa"/>
            <w:tcBorders>
              <w:top w:val="nil"/>
              <w:left w:val="nil"/>
              <w:bottom w:val="nil"/>
              <w:right w:val="nil"/>
            </w:tcBorders>
            <w:shd w:val="clear" w:color="auto" w:fill="FFFFFF"/>
            <w:vAlign w:val="center"/>
          </w:tcPr>
          <w:p w14:paraId="2DE44DAD"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2A849F9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63.6</w:t>
            </w:r>
            <w:r w:rsidRPr="000E1E31">
              <w:rPr>
                <w:rFonts w:ascii="Book Antiqua" w:hAnsi="Book Antiqua"/>
                <w:color w:val="000000"/>
                <w:lang w:eastAsia="zh-CN"/>
              </w:rPr>
              <w:t xml:space="preserve"> </w:t>
            </w:r>
            <w:r w:rsidRPr="000E1E31">
              <w:rPr>
                <w:rFonts w:ascii="Book Antiqua" w:hAnsi="Book Antiqua"/>
                <w:color w:val="000000"/>
              </w:rPr>
              <w:t>(53.3-78.0)</w:t>
            </w:r>
          </w:p>
        </w:tc>
        <w:tc>
          <w:tcPr>
            <w:tcW w:w="1285" w:type="dxa"/>
            <w:tcBorders>
              <w:top w:val="nil"/>
              <w:left w:val="nil"/>
              <w:bottom w:val="nil"/>
              <w:right w:val="nil"/>
            </w:tcBorders>
            <w:shd w:val="clear" w:color="auto" w:fill="FFFFFF"/>
            <w:vAlign w:val="center"/>
          </w:tcPr>
          <w:p w14:paraId="3CEC4BF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63.0</w:t>
            </w:r>
            <w:r w:rsidRPr="000E1E31">
              <w:rPr>
                <w:rFonts w:ascii="Book Antiqua" w:hAnsi="Book Antiqua"/>
                <w:color w:val="000000"/>
                <w:lang w:eastAsia="zh-CN"/>
              </w:rPr>
              <w:t xml:space="preserve"> </w:t>
            </w:r>
            <w:r w:rsidRPr="000E1E31">
              <w:rPr>
                <w:rFonts w:ascii="Book Antiqua" w:hAnsi="Book Antiqua"/>
                <w:color w:val="000000"/>
              </w:rPr>
              <w:t>(53.0-77.4)</w:t>
            </w:r>
          </w:p>
        </w:tc>
        <w:tc>
          <w:tcPr>
            <w:tcW w:w="1379" w:type="dxa"/>
            <w:tcBorders>
              <w:top w:val="nil"/>
              <w:left w:val="nil"/>
              <w:bottom w:val="nil"/>
              <w:right w:val="nil"/>
            </w:tcBorders>
            <w:shd w:val="clear" w:color="auto" w:fill="FFFFFF"/>
            <w:vAlign w:val="center"/>
          </w:tcPr>
          <w:p w14:paraId="502AF4D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66.3 (54.0-83.8)</w:t>
            </w:r>
          </w:p>
        </w:tc>
        <w:tc>
          <w:tcPr>
            <w:tcW w:w="708" w:type="dxa"/>
            <w:tcBorders>
              <w:top w:val="nil"/>
              <w:left w:val="nil"/>
              <w:bottom w:val="nil"/>
              <w:right w:val="nil"/>
            </w:tcBorders>
            <w:shd w:val="clear" w:color="auto" w:fill="FFFFFF"/>
            <w:vAlign w:val="center"/>
          </w:tcPr>
          <w:p w14:paraId="1B00634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0.088</w:t>
            </w:r>
          </w:p>
        </w:tc>
        <w:tc>
          <w:tcPr>
            <w:tcW w:w="1530" w:type="dxa"/>
            <w:tcBorders>
              <w:top w:val="nil"/>
              <w:left w:val="nil"/>
              <w:bottom w:val="nil"/>
              <w:right w:val="nil"/>
            </w:tcBorders>
            <w:shd w:val="clear" w:color="auto" w:fill="FFFFFF"/>
            <w:vAlign w:val="center"/>
          </w:tcPr>
          <w:p w14:paraId="25AECEF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62.00</w:t>
            </w:r>
            <w:r w:rsidRPr="000E1E31">
              <w:rPr>
                <w:rFonts w:ascii="Book Antiqua" w:hAnsi="Book Antiqua"/>
                <w:color w:val="000000"/>
                <w:lang w:eastAsia="zh-CN"/>
              </w:rPr>
              <w:t xml:space="preserve"> </w:t>
            </w:r>
            <w:r w:rsidRPr="000E1E31">
              <w:rPr>
                <w:rFonts w:ascii="Book Antiqua" w:hAnsi="Book Antiqua"/>
                <w:color w:val="000000"/>
              </w:rPr>
              <w:t>(52.70-73.00)</w:t>
            </w:r>
          </w:p>
        </w:tc>
        <w:tc>
          <w:tcPr>
            <w:tcW w:w="1855" w:type="dxa"/>
            <w:tcBorders>
              <w:top w:val="nil"/>
              <w:left w:val="nil"/>
              <w:bottom w:val="nil"/>
              <w:right w:val="nil"/>
            </w:tcBorders>
            <w:shd w:val="clear" w:color="auto" w:fill="FFFFFF"/>
            <w:vAlign w:val="center"/>
          </w:tcPr>
          <w:p w14:paraId="3E477E7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60.00</w:t>
            </w:r>
            <w:r w:rsidRPr="000E1E31">
              <w:rPr>
                <w:rFonts w:ascii="Book Antiqua" w:hAnsi="Book Antiqua"/>
                <w:color w:val="000000"/>
                <w:lang w:eastAsia="zh-CN"/>
              </w:rPr>
              <w:t xml:space="preserve"> </w:t>
            </w:r>
            <w:r w:rsidRPr="000E1E31">
              <w:rPr>
                <w:rFonts w:ascii="Book Antiqua" w:hAnsi="Book Antiqua"/>
                <w:color w:val="000000"/>
              </w:rPr>
              <w:t>(52.00-76.60)</w:t>
            </w:r>
          </w:p>
        </w:tc>
        <w:tc>
          <w:tcPr>
            <w:tcW w:w="2005" w:type="dxa"/>
            <w:tcBorders>
              <w:top w:val="nil"/>
              <w:left w:val="nil"/>
              <w:bottom w:val="nil"/>
              <w:right w:val="nil"/>
            </w:tcBorders>
            <w:shd w:val="clear" w:color="auto" w:fill="FFFFFF"/>
            <w:vAlign w:val="center"/>
          </w:tcPr>
          <w:p w14:paraId="57CBDB7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67.75</w:t>
            </w:r>
            <w:r w:rsidRPr="000E1E31">
              <w:rPr>
                <w:rFonts w:ascii="Book Antiqua" w:hAnsi="Book Antiqua"/>
                <w:color w:val="000000"/>
                <w:lang w:eastAsia="zh-CN"/>
              </w:rPr>
              <w:t xml:space="preserve"> </w:t>
            </w:r>
            <w:r w:rsidRPr="000E1E31">
              <w:rPr>
                <w:rFonts w:ascii="Book Antiqua" w:hAnsi="Book Antiqua"/>
                <w:color w:val="000000"/>
              </w:rPr>
              <w:t>(55.25-90.</w:t>
            </w:r>
            <w:proofErr w:type="gramStart"/>
            <w:r w:rsidRPr="000E1E31">
              <w:rPr>
                <w:rFonts w:ascii="Book Antiqua" w:hAnsi="Book Antiqua"/>
                <w:color w:val="000000"/>
              </w:rPr>
              <w:t>23)</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42B0746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1F38E648" w14:textId="77777777" w:rsidTr="00ED5190">
        <w:trPr>
          <w:trHeight w:val="285"/>
          <w:jc w:val="center"/>
        </w:trPr>
        <w:tc>
          <w:tcPr>
            <w:tcW w:w="1487" w:type="dxa"/>
            <w:tcBorders>
              <w:top w:val="nil"/>
              <w:left w:val="nil"/>
              <w:bottom w:val="nil"/>
              <w:right w:val="nil"/>
            </w:tcBorders>
            <w:shd w:val="clear" w:color="auto" w:fill="FFFFFF"/>
            <w:vAlign w:val="center"/>
          </w:tcPr>
          <w:p w14:paraId="72F2DA21"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285" w:type="dxa"/>
            <w:tcBorders>
              <w:top w:val="nil"/>
              <w:left w:val="nil"/>
              <w:bottom w:val="nil"/>
              <w:right w:val="nil"/>
            </w:tcBorders>
            <w:shd w:val="clear" w:color="auto" w:fill="FFFFFF"/>
            <w:vAlign w:val="center"/>
          </w:tcPr>
          <w:p w14:paraId="69A729C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258 (204-336)</w:t>
            </w:r>
          </w:p>
        </w:tc>
        <w:tc>
          <w:tcPr>
            <w:tcW w:w="1285" w:type="dxa"/>
            <w:tcBorders>
              <w:top w:val="nil"/>
              <w:left w:val="nil"/>
              <w:bottom w:val="nil"/>
              <w:right w:val="nil"/>
            </w:tcBorders>
            <w:shd w:val="clear" w:color="auto" w:fill="FFFFFF"/>
            <w:vAlign w:val="center"/>
          </w:tcPr>
          <w:p w14:paraId="4CFBD3E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257</w:t>
            </w:r>
            <w:r w:rsidRPr="000E1E31">
              <w:rPr>
                <w:rFonts w:ascii="Book Antiqua" w:hAnsi="Book Antiqua"/>
                <w:color w:val="000000"/>
                <w:lang w:eastAsia="zh-CN"/>
              </w:rPr>
              <w:t xml:space="preserve"> </w:t>
            </w:r>
            <w:r w:rsidRPr="000E1E31">
              <w:rPr>
                <w:rFonts w:ascii="Book Antiqua" w:hAnsi="Book Antiqua"/>
                <w:color w:val="000000"/>
              </w:rPr>
              <w:t>(205-336)</w:t>
            </w:r>
          </w:p>
        </w:tc>
        <w:tc>
          <w:tcPr>
            <w:tcW w:w="1379" w:type="dxa"/>
            <w:tcBorders>
              <w:top w:val="nil"/>
              <w:left w:val="nil"/>
              <w:bottom w:val="nil"/>
              <w:right w:val="nil"/>
            </w:tcBorders>
            <w:shd w:val="clear" w:color="auto" w:fill="FFFFFF"/>
            <w:vAlign w:val="center"/>
          </w:tcPr>
          <w:p w14:paraId="73FDE9E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258 (193-332)</w:t>
            </w:r>
          </w:p>
        </w:tc>
        <w:tc>
          <w:tcPr>
            <w:tcW w:w="708" w:type="dxa"/>
            <w:tcBorders>
              <w:top w:val="nil"/>
              <w:left w:val="nil"/>
              <w:bottom w:val="nil"/>
              <w:right w:val="nil"/>
            </w:tcBorders>
            <w:shd w:val="clear" w:color="auto" w:fill="FFFFFF"/>
            <w:vAlign w:val="center"/>
          </w:tcPr>
          <w:p w14:paraId="6F028B8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0.725</w:t>
            </w:r>
          </w:p>
        </w:tc>
        <w:tc>
          <w:tcPr>
            <w:tcW w:w="1530" w:type="dxa"/>
            <w:tcBorders>
              <w:top w:val="nil"/>
              <w:left w:val="nil"/>
              <w:bottom w:val="nil"/>
              <w:right w:val="nil"/>
            </w:tcBorders>
            <w:shd w:val="clear" w:color="auto" w:fill="FFFFFF"/>
            <w:vAlign w:val="center"/>
          </w:tcPr>
          <w:p w14:paraId="39349B0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253</w:t>
            </w:r>
            <w:r w:rsidRPr="000E1E31">
              <w:rPr>
                <w:rFonts w:ascii="Book Antiqua" w:hAnsi="Book Antiqua"/>
                <w:color w:val="000000"/>
                <w:lang w:eastAsia="zh-CN"/>
              </w:rPr>
              <w:t xml:space="preserve"> </w:t>
            </w:r>
            <w:r w:rsidRPr="000E1E31">
              <w:rPr>
                <w:rFonts w:ascii="Book Antiqua" w:hAnsi="Book Antiqua"/>
                <w:color w:val="000000"/>
              </w:rPr>
              <w:t>(203-327)</w:t>
            </w:r>
          </w:p>
        </w:tc>
        <w:tc>
          <w:tcPr>
            <w:tcW w:w="1855" w:type="dxa"/>
            <w:tcBorders>
              <w:top w:val="nil"/>
              <w:left w:val="nil"/>
              <w:bottom w:val="nil"/>
              <w:right w:val="nil"/>
            </w:tcBorders>
            <w:shd w:val="clear" w:color="auto" w:fill="FFFFFF"/>
            <w:vAlign w:val="center"/>
          </w:tcPr>
          <w:p w14:paraId="322C7C3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248</w:t>
            </w:r>
            <w:r w:rsidRPr="000E1E31">
              <w:rPr>
                <w:rFonts w:ascii="Book Antiqua" w:hAnsi="Book Antiqua"/>
                <w:color w:val="000000"/>
                <w:lang w:eastAsia="zh-CN"/>
              </w:rPr>
              <w:t xml:space="preserve"> </w:t>
            </w:r>
            <w:r w:rsidRPr="000E1E31">
              <w:rPr>
                <w:rFonts w:ascii="Book Antiqua" w:hAnsi="Book Antiqua"/>
                <w:color w:val="000000"/>
              </w:rPr>
              <w:t>(194-306)</w:t>
            </w:r>
          </w:p>
        </w:tc>
        <w:tc>
          <w:tcPr>
            <w:tcW w:w="2005" w:type="dxa"/>
            <w:tcBorders>
              <w:top w:val="nil"/>
              <w:left w:val="nil"/>
              <w:bottom w:val="nil"/>
              <w:right w:val="nil"/>
            </w:tcBorders>
            <w:shd w:val="clear" w:color="auto" w:fill="FFFFFF"/>
            <w:vAlign w:val="center"/>
          </w:tcPr>
          <w:p w14:paraId="6FA5280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264</w:t>
            </w:r>
            <w:r w:rsidRPr="000E1E31">
              <w:rPr>
                <w:rFonts w:ascii="Book Antiqua" w:hAnsi="Book Antiqua"/>
                <w:color w:val="000000"/>
                <w:lang w:eastAsia="zh-CN"/>
              </w:rPr>
              <w:t xml:space="preserve"> </w:t>
            </w:r>
            <w:r w:rsidRPr="000E1E31">
              <w:rPr>
                <w:rFonts w:ascii="Book Antiqua" w:hAnsi="Book Antiqua"/>
                <w:color w:val="000000"/>
              </w:rPr>
              <w:t>(191-352)</w:t>
            </w:r>
          </w:p>
        </w:tc>
        <w:tc>
          <w:tcPr>
            <w:tcW w:w="894" w:type="dxa"/>
            <w:tcBorders>
              <w:top w:val="nil"/>
              <w:left w:val="nil"/>
              <w:bottom w:val="nil"/>
              <w:right w:val="nil"/>
            </w:tcBorders>
            <w:shd w:val="clear" w:color="auto" w:fill="FFFFFF"/>
            <w:vAlign w:val="center"/>
          </w:tcPr>
          <w:p w14:paraId="2DFEB37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0.499</w:t>
            </w:r>
          </w:p>
        </w:tc>
      </w:tr>
      <w:tr w:rsidR="00ED5190" w:rsidRPr="000E1E31" w14:paraId="266447D3" w14:textId="77777777" w:rsidTr="00ED5190">
        <w:trPr>
          <w:trHeight w:val="285"/>
          <w:jc w:val="center"/>
        </w:trPr>
        <w:tc>
          <w:tcPr>
            <w:tcW w:w="1487" w:type="dxa"/>
            <w:tcBorders>
              <w:top w:val="nil"/>
              <w:left w:val="nil"/>
              <w:bottom w:val="nil"/>
              <w:right w:val="nil"/>
            </w:tcBorders>
            <w:shd w:val="clear" w:color="auto" w:fill="FFFFFF"/>
            <w:vAlign w:val="center"/>
          </w:tcPr>
          <w:p w14:paraId="64E71525"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CK, U/L</w:t>
            </w:r>
          </w:p>
        </w:tc>
        <w:tc>
          <w:tcPr>
            <w:tcW w:w="1285" w:type="dxa"/>
            <w:tcBorders>
              <w:top w:val="nil"/>
              <w:left w:val="nil"/>
              <w:bottom w:val="nil"/>
              <w:right w:val="nil"/>
            </w:tcBorders>
            <w:shd w:val="clear" w:color="auto" w:fill="FFFFFF"/>
            <w:vAlign w:val="center"/>
          </w:tcPr>
          <w:p w14:paraId="1023271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65.0</w:t>
            </w:r>
            <w:r w:rsidRPr="000E1E31">
              <w:rPr>
                <w:rFonts w:ascii="Book Antiqua" w:hAnsi="Book Antiqua"/>
                <w:color w:val="000000"/>
                <w:lang w:eastAsia="zh-CN"/>
              </w:rPr>
              <w:t xml:space="preserve"> </w:t>
            </w:r>
            <w:r w:rsidRPr="000E1E31">
              <w:rPr>
                <w:rFonts w:ascii="Book Antiqua" w:hAnsi="Book Antiqua"/>
                <w:color w:val="000000"/>
              </w:rPr>
              <w:t>(43.0-110)</w:t>
            </w:r>
          </w:p>
        </w:tc>
        <w:tc>
          <w:tcPr>
            <w:tcW w:w="1285" w:type="dxa"/>
            <w:tcBorders>
              <w:top w:val="nil"/>
              <w:left w:val="nil"/>
              <w:bottom w:val="nil"/>
              <w:right w:val="nil"/>
            </w:tcBorders>
            <w:shd w:val="clear" w:color="auto" w:fill="FFFFFF"/>
            <w:vAlign w:val="center"/>
          </w:tcPr>
          <w:p w14:paraId="2F9FD12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64.5</w:t>
            </w:r>
            <w:r w:rsidRPr="000E1E31">
              <w:rPr>
                <w:rFonts w:ascii="Book Antiqua" w:hAnsi="Book Antiqua"/>
                <w:color w:val="000000"/>
                <w:lang w:eastAsia="zh-CN"/>
              </w:rPr>
              <w:t xml:space="preserve"> </w:t>
            </w:r>
            <w:r w:rsidRPr="000E1E31">
              <w:rPr>
                <w:rFonts w:ascii="Book Antiqua" w:hAnsi="Book Antiqua"/>
                <w:color w:val="000000"/>
              </w:rPr>
              <w:t>(44.0-109)</w:t>
            </w:r>
          </w:p>
        </w:tc>
        <w:tc>
          <w:tcPr>
            <w:tcW w:w="1379" w:type="dxa"/>
            <w:tcBorders>
              <w:top w:val="nil"/>
              <w:left w:val="nil"/>
              <w:bottom w:val="nil"/>
              <w:right w:val="nil"/>
            </w:tcBorders>
            <w:shd w:val="clear" w:color="auto" w:fill="FFFFFF"/>
            <w:vAlign w:val="center"/>
          </w:tcPr>
          <w:p w14:paraId="2128CF8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(40.3-118)</w:t>
            </w:r>
          </w:p>
        </w:tc>
        <w:tc>
          <w:tcPr>
            <w:tcW w:w="708" w:type="dxa"/>
            <w:tcBorders>
              <w:top w:val="nil"/>
              <w:left w:val="nil"/>
              <w:bottom w:val="nil"/>
              <w:right w:val="nil"/>
            </w:tcBorders>
            <w:shd w:val="clear" w:color="auto" w:fill="FFFFFF"/>
            <w:vAlign w:val="center"/>
          </w:tcPr>
          <w:p w14:paraId="35ADD3D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0.830</w:t>
            </w:r>
          </w:p>
        </w:tc>
        <w:tc>
          <w:tcPr>
            <w:tcW w:w="1530" w:type="dxa"/>
            <w:tcBorders>
              <w:top w:val="nil"/>
              <w:left w:val="nil"/>
              <w:bottom w:val="nil"/>
              <w:right w:val="nil"/>
            </w:tcBorders>
            <w:shd w:val="clear" w:color="auto" w:fill="FFFFFF"/>
            <w:vAlign w:val="center"/>
          </w:tcPr>
          <w:p w14:paraId="724C1EA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62.0</w:t>
            </w:r>
            <w:r w:rsidRPr="000E1E31">
              <w:rPr>
                <w:rFonts w:ascii="Book Antiqua" w:hAnsi="Book Antiqua"/>
                <w:color w:val="000000"/>
                <w:lang w:eastAsia="zh-CN"/>
              </w:rPr>
              <w:t xml:space="preserve"> </w:t>
            </w:r>
            <w:r w:rsidRPr="000E1E31">
              <w:rPr>
                <w:rFonts w:ascii="Book Antiqua" w:hAnsi="Book Antiqua"/>
                <w:color w:val="000000"/>
              </w:rPr>
              <w:t>(44.0-98.0)</w:t>
            </w:r>
          </w:p>
        </w:tc>
        <w:tc>
          <w:tcPr>
            <w:tcW w:w="1855" w:type="dxa"/>
            <w:tcBorders>
              <w:top w:val="nil"/>
              <w:left w:val="nil"/>
              <w:bottom w:val="nil"/>
              <w:right w:val="nil"/>
            </w:tcBorders>
            <w:shd w:val="clear" w:color="auto" w:fill="FFFFFF"/>
            <w:vAlign w:val="center"/>
          </w:tcPr>
          <w:p w14:paraId="6D41E8E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58.5</w:t>
            </w:r>
            <w:r w:rsidRPr="000E1E31">
              <w:rPr>
                <w:rFonts w:ascii="Book Antiqua" w:hAnsi="Book Antiqua"/>
                <w:color w:val="000000"/>
                <w:lang w:eastAsia="zh-CN"/>
              </w:rPr>
              <w:t xml:space="preserve"> </w:t>
            </w:r>
            <w:r w:rsidRPr="000E1E31">
              <w:rPr>
                <w:rFonts w:ascii="Book Antiqua" w:hAnsi="Book Antiqua"/>
                <w:color w:val="000000"/>
              </w:rPr>
              <w:t>(36.8-108)</w:t>
            </w:r>
          </w:p>
        </w:tc>
        <w:tc>
          <w:tcPr>
            <w:tcW w:w="2005" w:type="dxa"/>
            <w:tcBorders>
              <w:top w:val="nil"/>
              <w:left w:val="nil"/>
              <w:bottom w:val="nil"/>
              <w:right w:val="nil"/>
            </w:tcBorders>
            <w:shd w:val="clear" w:color="auto" w:fill="FFFFFF"/>
            <w:vAlign w:val="center"/>
          </w:tcPr>
          <w:p w14:paraId="1491C5B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70.0 (43.8-122)</w:t>
            </w:r>
          </w:p>
        </w:tc>
        <w:tc>
          <w:tcPr>
            <w:tcW w:w="894" w:type="dxa"/>
            <w:tcBorders>
              <w:top w:val="nil"/>
              <w:left w:val="nil"/>
              <w:bottom w:val="nil"/>
              <w:right w:val="nil"/>
            </w:tcBorders>
            <w:shd w:val="clear" w:color="auto" w:fill="FFFFFF"/>
            <w:vAlign w:val="center"/>
          </w:tcPr>
          <w:p w14:paraId="375A831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0.233</w:t>
            </w:r>
          </w:p>
        </w:tc>
      </w:tr>
      <w:tr w:rsidR="00ED5190" w:rsidRPr="000E1E31" w14:paraId="4AB598AB" w14:textId="77777777" w:rsidTr="00ED5190">
        <w:trPr>
          <w:trHeight w:val="285"/>
          <w:jc w:val="center"/>
        </w:trPr>
        <w:tc>
          <w:tcPr>
            <w:tcW w:w="1487" w:type="dxa"/>
            <w:tcBorders>
              <w:top w:val="nil"/>
              <w:left w:val="nil"/>
              <w:bottom w:val="nil"/>
              <w:right w:val="nil"/>
            </w:tcBorders>
            <w:shd w:val="clear" w:color="auto" w:fill="FFFFFF"/>
            <w:vAlign w:val="center"/>
          </w:tcPr>
          <w:p w14:paraId="70243926"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1285" w:type="dxa"/>
            <w:tcBorders>
              <w:top w:val="nil"/>
              <w:left w:val="nil"/>
              <w:bottom w:val="nil"/>
              <w:right w:val="nil"/>
            </w:tcBorders>
            <w:shd w:val="clear" w:color="auto" w:fill="FFFFFF"/>
            <w:vAlign w:val="center"/>
          </w:tcPr>
          <w:p w14:paraId="38B15C4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205</w:t>
            </w:r>
            <w:r w:rsidRPr="000E1E31">
              <w:rPr>
                <w:rFonts w:ascii="Book Antiqua" w:hAnsi="Book Antiqua"/>
                <w:color w:val="000000"/>
                <w:lang w:eastAsia="zh-CN"/>
              </w:rPr>
              <w:t xml:space="preserve"> </w:t>
            </w:r>
            <w:r w:rsidRPr="000E1E31">
              <w:rPr>
                <w:rFonts w:ascii="Book Antiqua" w:hAnsi="Book Antiqua"/>
                <w:color w:val="000000"/>
              </w:rPr>
              <w:t>(162-272)</w:t>
            </w:r>
          </w:p>
        </w:tc>
        <w:tc>
          <w:tcPr>
            <w:tcW w:w="1285" w:type="dxa"/>
            <w:tcBorders>
              <w:top w:val="nil"/>
              <w:left w:val="nil"/>
              <w:bottom w:val="nil"/>
              <w:right w:val="nil"/>
            </w:tcBorders>
            <w:shd w:val="clear" w:color="auto" w:fill="FFFFFF"/>
            <w:vAlign w:val="center"/>
          </w:tcPr>
          <w:p w14:paraId="072E7BE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201 (160-261)</w:t>
            </w:r>
          </w:p>
        </w:tc>
        <w:tc>
          <w:tcPr>
            <w:tcW w:w="1379" w:type="dxa"/>
            <w:tcBorders>
              <w:top w:val="nil"/>
              <w:left w:val="nil"/>
              <w:bottom w:val="nil"/>
              <w:right w:val="nil"/>
            </w:tcBorders>
            <w:shd w:val="clear" w:color="auto" w:fill="FFFFFF"/>
            <w:vAlign w:val="center"/>
          </w:tcPr>
          <w:p w14:paraId="1D53C11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229 (180-341)</w:t>
            </w:r>
          </w:p>
        </w:tc>
        <w:tc>
          <w:tcPr>
            <w:tcW w:w="708" w:type="dxa"/>
            <w:tcBorders>
              <w:top w:val="nil"/>
              <w:left w:val="nil"/>
              <w:bottom w:val="nil"/>
              <w:right w:val="nil"/>
            </w:tcBorders>
            <w:shd w:val="clear" w:color="auto" w:fill="FFFFFF"/>
            <w:vAlign w:val="center"/>
          </w:tcPr>
          <w:p w14:paraId="312301A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c>
          <w:tcPr>
            <w:tcW w:w="1530" w:type="dxa"/>
            <w:tcBorders>
              <w:top w:val="nil"/>
              <w:left w:val="nil"/>
              <w:bottom w:val="nil"/>
              <w:right w:val="nil"/>
            </w:tcBorders>
            <w:shd w:val="clear" w:color="auto" w:fill="FFFFFF"/>
            <w:vAlign w:val="center"/>
          </w:tcPr>
          <w:p w14:paraId="357A6A3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186</w:t>
            </w:r>
            <w:r w:rsidRPr="000E1E31">
              <w:rPr>
                <w:rFonts w:ascii="Book Antiqua" w:hAnsi="Book Antiqua"/>
                <w:color w:val="000000"/>
                <w:lang w:eastAsia="zh-CN"/>
              </w:rPr>
              <w:t xml:space="preserve"> </w:t>
            </w:r>
            <w:r w:rsidRPr="000E1E31">
              <w:rPr>
                <w:rFonts w:ascii="Book Antiqua" w:hAnsi="Book Antiqua"/>
                <w:color w:val="000000"/>
              </w:rPr>
              <w:t>(155-239)</w:t>
            </w:r>
          </w:p>
        </w:tc>
        <w:tc>
          <w:tcPr>
            <w:tcW w:w="1855" w:type="dxa"/>
            <w:tcBorders>
              <w:top w:val="nil"/>
              <w:left w:val="nil"/>
              <w:bottom w:val="nil"/>
              <w:right w:val="nil"/>
            </w:tcBorders>
            <w:shd w:val="clear" w:color="auto" w:fill="FFFFFF"/>
            <w:vAlign w:val="center"/>
          </w:tcPr>
          <w:p w14:paraId="344A615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198</w:t>
            </w:r>
            <w:r w:rsidRPr="000E1E31">
              <w:rPr>
                <w:rFonts w:ascii="Book Antiqua" w:hAnsi="Book Antiqua"/>
                <w:color w:val="000000"/>
                <w:lang w:eastAsia="zh-CN"/>
              </w:rPr>
              <w:t xml:space="preserve"> </w:t>
            </w:r>
            <w:r w:rsidRPr="000E1E31">
              <w:rPr>
                <w:rFonts w:ascii="Book Antiqua" w:hAnsi="Book Antiqua"/>
                <w:color w:val="000000"/>
              </w:rPr>
              <w:t>(164-282)</w:t>
            </w:r>
          </w:p>
        </w:tc>
        <w:tc>
          <w:tcPr>
            <w:tcW w:w="2005" w:type="dxa"/>
            <w:tcBorders>
              <w:top w:val="nil"/>
              <w:left w:val="nil"/>
              <w:bottom w:val="nil"/>
              <w:right w:val="nil"/>
            </w:tcBorders>
            <w:shd w:val="clear" w:color="auto" w:fill="FFFFFF"/>
            <w:vAlign w:val="center"/>
          </w:tcPr>
          <w:p w14:paraId="2485A691"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251</w:t>
            </w:r>
            <w:r w:rsidRPr="000E1E31">
              <w:rPr>
                <w:rFonts w:ascii="Book Antiqua" w:hAnsi="Book Antiqua"/>
                <w:color w:val="000000"/>
                <w:lang w:eastAsia="zh-CN"/>
              </w:rPr>
              <w:t xml:space="preserve"> </w:t>
            </w:r>
            <w:r w:rsidRPr="000E1E31">
              <w:rPr>
                <w:rFonts w:ascii="Book Antiqua" w:hAnsi="Book Antiqua"/>
                <w:color w:val="000000"/>
              </w:rPr>
              <w:t>(195-</w:t>
            </w:r>
            <w:proofErr w:type="gramStart"/>
            <w:r w:rsidRPr="000E1E31">
              <w:rPr>
                <w:rFonts w:ascii="Book Antiqua" w:hAnsi="Book Antiqua"/>
                <w:color w:val="000000"/>
              </w:rPr>
              <w:t>362)</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3653DF9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ED5190" w:rsidRPr="000E1E31" w14:paraId="55876E4B" w14:textId="77777777" w:rsidTr="00ED5190">
        <w:trPr>
          <w:trHeight w:val="285"/>
          <w:jc w:val="center"/>
        </w:trPr>
        <w:tc>
          <w:tcPr>
            <w:tcW w:w="1487" w:type="dxa"/>
            <w:tcBorders>
              <w:top w:val="nil"/>
              <w:left w:val="nil"/>
              <w:bottom w:val="nil"/>
              <w:right w:val="nil"/>
            </w:tcBorders>
            <w:shd w:val="clear" w:color="auto" w:fill="FFFFFF"/>
            <w:vAlign w:val="center"/>
          </w:tcPr>
          <w:p w14:paraId="33AEB8C8" w14:textId="77777777" w:rsidR="00ED5190" w:rsidRPr="006062C6" w:rsidRDefault="00ED5190">
            <w:pPr>
              <w:snapToGrid w:val="0"/>
              <w:spacing w:line="360" w:lineRule="auto"/>
              <w:rPr>
                <w:rFonts w:ascii="Book Antiqua" w:hAnsi="Book Antiqua"/>
                <w:color w:val="000000"/>
                <w:lang w:val="it-IT" w:bidi="ar"/>
              </w:rPr>
            </w:pPr>
            <w:r w:rsidRPr="006062C6">
              <w:rPr>
                <w:rFonts w:ascii="Book Antiqua" w:hAnsi="Book Antiqua"/>
                <w:color w:val="000000"/>
                <w:lang w:val="it-IT" w:bidi="ar"/>
              </w:rPr>
              <w:t>Hs-cTnI</w:t>
            </w:r>
            <w:r w:rsidRPr="006062C6">
              <w:rPr>
                <w:rFonts w:ascii="Book Antiqua" w:hAnsi="Book Antiqua"/>
                <w:color w:val="000000"/>
                <w:lang w:val="it-IT" w:eastAsia="zh-CN" w:bidi="ar"/>
              </w:rPr>
              <w:t xml:space="preserve"> </w:t>
            </w:r>
            <w:r w:rsidRPr="006062C6">
              <w:rPr>
                <w:rFonts w:ascii="Book Antiqua" w:hAnsi="Book Antiqua"/>
                <w:color w:val="000000"/>
                <w:lang w:val="it-IT" w:bidi="ar"/>
              </w:rPr>
              <w:t>&gt;</w:t>
            </w:r>
            <w:r w:rsidRPr="006062C6">
              <w:rPr>
                <w:rFonts w:ascii="Book Antiqua" w:hAnsi="Book Antiqua"/>
                <w:color w:val="000000"/>
                <w:lang w:val="it-IT" w:eastAsia="zh-CN" w:bidi="ar"/>
              </w:rPr>
              <w:t xml:space="preserve"> </w:t>
            </w:r>
            <w:r w:rsidRPr="006062C6">
              <w:rPr>
                <w:rFonts w:ascii="Book Antiqua" w:hAnsi="Book Antiqua"/>
                <w:color w:val="000000"/>
                <w:lang w:val="it-IT" w:bidi="ar"/>
              </w:rPr>
              <w:t>ULN, pg/mL</w:t>
            </w:r>
          </w:p>
        </w:tc>
        <w:tc>
          <w:tcPr>
            <w:tcW w:w="1285" w:type="dxa"/>
            <w:tcBorders>
              <w:top w:val="nil"/>
              <w:left w:val="nil"/>
              <w:bottom w:val="nil"/>
              <w:right w:val="nil"/>
            </w:tcBorders>
            <w:shd w:val="clear" w:color="auto" w:fill="FFFFFF"/>
            <w:vAlign w:val="center"/>
          </w:tcPr>
          <w:p w14:paraId="50F3904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130</w:t>
            </w:r>
            <w:r w:rsidRPr="000E1E31">
              <w:rPr>
                <w:rFonts w:ascii="Book Antiqua" w:hAnsi="Book Antiqua"/>
                <w:color w:val="000000"/>
                <w:lang w:eastAsia="zh-CN"/>
              </w:rPr>
              <w:t xml:space="preserve"> </w:t>
            </w:r>
            <w:r w:rsidRPr="000E1E31">
              <w:rPr>
                <w:rFonts w:ascii="Book Antiqua" w:hAnsi="Book Antiqua"/>
                <w:color w:val="000000"/>
              </w:rPr>
              <w:t>(22.1)</w:t>
            </w:r>
          </w:p>
        </w:tc>
        <w:tc>
          <w:tcPr>
            <w:tcW w:w="1285" w:type="dxa"/>
            <w:tcBorders>
              <w:top w:val="nil"/>
              <w:left w:val="nil"/>
              <w:bottom w:val="nil"/>
              <w:right w:val="nil"/>
            </w:tcBorders>
            <w:shd w:val="clear" w:color="auto" w:fill="FFFFFF"/>
            <w:vAlign w:val="center"/>
          </w:tcPr>
          <w:p w14:paraId="2AF2891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117</w:t>
            </w:r>
            <w:r w:rsidRPr="000E1E31">
              <w:rPr>
                <w:rFonts w:ascii="Book Antiqua" w:hAnsi="Book Antiqua"/>
                <w:color w:val="000000"/>
                <w:lang w:eastAsia="zh-CN"/>
              </w:rPr>
              <w:t xml:space="preserve"> </w:t>
            </w:r>
            <w:r w:rsidRPr="000E1E31">
              <w:rPr>
                <w:rFonts w:ascii="Book Antiqua" w:hAnsi="Book Antiqua"/>
                <w:color w:val="000000"/>
              </w:rPr>
              <w:t>(23.4)</w:t>
            </w:r>
          </w:p>
        </w:tc>
        <w:tc>
          <w:tcPr>
            <w:tcW w:w="1379" w:type="dxa"/>
            <w:tcBorders>
              <w:top w:val="nil"/>
              <w:left w:val="nil"/>
              <w:bottom w:val="nil"/>
              <w:right w:val="nil"/>
            </w:tcBorders>
            <w:shd w:val="clear" w:color="auto" w:fill="FFFFFF"/>
            <w:vAlign w:val="center"/>
          </w:tcPr>
          <w:p w14:paraId="358167D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w:t>
            </w:r>
            <w:r w:rsidRPr="000E1E31">
              <w:rPr>
                <w:rFonts w:ascii="Book Antiqua" w:hAnsi="Book Antiqua"/>
                <w:color w:val="000000"/>
                <w:lang w:eastAsia="zh-CN"/>
              </w:rPr>
              <w:t xml:space="preserve"> </w:t>
            </w:r>
            <w:r w:rsidRPr="000E1E31">
              <w:rPr>
                <w:rFonts w:ascii="Book Antiqua" w:hAnsi="Book Antiqua"/>
                <w:color w:val="000000"/>
              </w:rPr>
              <w:t>(14.90)</w:t>
            </w:r>
          </w:p>
        </w:tc>
        <w:tc>
          <w:tcPr>
            <w:tcW w:w="708" w:type="dxa"/>
            <w:tcBorders>
              <w:top w:val="nil"/>
              <w:left w:val="nil"/>
              <w:bottom w:val="nil"/>
              <w:right w:val="nil"/>
            </w:tcBorders>
            <w:shd w:val="clear" w:color="auto" w:fill="FFFFFF"/>
            <w:vAlign w:val="center"/>
          </w:tcPr>
          <w:p w14:paraId="407A211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0.080</w:t>
            </w:r>
          </w:p>
        </w:tc>
        <w:tc>
          <w:tcPr>
            <w:tcW w:w="1530" w:type="dxa"/>
            <w:tcBorders>
              <w:top w:val="nil"/>
              <w:left w:val="nil"/>
              <w:bottom w:val="nil"/>
              <w:right w:val="nil"/>
            </w:tcBorders>
            <w:shd w:val="clear" w:color="auto" w:fill="FFFFFF"/>
            <w:vAlign w:val="center"/>
          </w:tcPr>
          <w:p w14:paraId="65A8975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71 (23.5)</w:t>
            </w:r>
          </w:p>
        </w:tc>
        <w:tc>
          <w:tcPr>
            <w:tcW w:w="1855" w:type="dxa"/>
            <w:tcBorders>
              <w:top w:val="nil"/>
              <w:left w:val="nil"/>
              <w:bottom w:val="nil"/>
              <w:right w:val="nil"/>
            </w:tcBorders>
            <w:shd w:val="clear" w:color="auto" w:fill="FFFFFF"/>
            <w:vAlign w:val="center"/>
          </w:tcPr>
          <w:p w14:paraId="0FC2289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 (12.5)</w:t>
            </w:r>
          </w:p>
        </w:tc>
        <w:tc>
          <w:tcPr>
            <w:tcW w:w="2005" w:type="dxa"/>
            <w:tcBorders>
              <w:top w:val="nil"/>
              <w:left w:val="nil"/>
              <w:bottom w:val="nil"/>
              <w:right w:val="nil"/>
            </w:tcBorders>
            <w:shd w:val="clear" w:color="auto" w:fill="FFFFFF"/>
            <w:vAlign w:val="center"/>
          </w:tcPr>
          <w:p w14:paraId="269BEFB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 (9.5)</w:t>
            </w:r>
          </w:p>
        </w:tc>
        <w:tc>
          <w:tcPr>
            <w:tcW w:w="894" w:type="dxa"/>
            <w:tcBorders>
              <w:top w:val="nil"/>
              <w:left w:val="nil"/>
              <w:bottom w:val="nil"/>
              <w:right w:val="nil"/>
            </w:tcBorders>
            <w:shd w:val="clear" w:color="auto" w:fill="FFFFFF"/>
            <w:vAlign w:val="center"/>
          </w:tcPr>
          <w:p w14:paraId="4748F90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0.027</w:t>
            </w:r>
          </w:p>
        </w:tc>
      </w:tr>
      <w:tr w:rsidR="00ED5190" w:rsidRPr="000E1E31" w14:paraId="789FDFB8" w14:textId="77777777" w:rsidTr="00ED5190">
        <w:trPr>
          <w:trHeight w:val="285"/>
          <w:jc w:val="center"/>
        </w:trPr>
        <w:tc>
          <w:tcPr>
            <w:tcW w:w="1487" w:type="dxa"/>
            <w:tcBorders>
              <w:top w:val="nil"/>
              <w:left w:val="nil"/>
              <w:bottom w:val="nil"/>
              <w:right w:val="nil"/>
            </w:tcBorders>
            <w:shd w:val="clear" w:color="auto" w:fill="FFFFFF"/>
            <w:vAlign w:val="center"/>
          </w:tcPr>
          <w:p w14:paraId="479F15C7"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TG, mmol/L</w:t>
            </w:r>
          </w:p>
        </w:tc>
        <w:tc>
          <w:tcPr>
            <w:tcW w:w="1285" w:type="dxa"/>
            <w:tcBorders>
              <w:top w:val="nil"/>
              <w:left w:val="nil"/>
              <w:bottom w:val="nil"/>
              <w:right w:val="nil"/>
            </w:tcBorders>
            <w:shd w:val="clear" w:color="auto" w:fill="FFFFFF"/>
            <w:vAlign w:val="center"/>
          </w:tcPr>
          <w:p w14:paraId="3D1347A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1.22</w:t>
            </w:r>
            <w:r w:rsidRPr="000E1E31">
              <w:rPr>
                <w:rFonts w:ascii="Book Antiqua" w:hAnsi="Book Antiqua"/>
                <w:color w:val="000000"/>
                <w:lang w:eastAsia="zh-CN"/>
              </w:rPr>
              <w:t xml:space="preserve"> </w:t>
            </w:r>
            <w:r w:rsidRPr="000E1E31">
              <w:rPr>
                <w:rFonts w:ascii="Book Antiqua" w:hAnsi="Book Antiqua"/>
                <w:color w:val="000000"/>
              </w:rPr>
              <w:t>(0.92-1.78)</w:t>
            </w:r>
          </w:p>
        </w:tc>
        <w:tc>
          <w:tcPr>
            <w:tcW w:w="1285" w:type="dxa"/>
            <w:tcBorders>
              <w:top w:val="nil"/>
              <w:left w:val="nil"/>
              <w:bottom w:val="nil"/>
              <w:right w:val="nil"/>
            </w:tcBorders>
            <w:shd w:val="clear" w:color="auto" w:fill="FFFFFF"/>
            <w:vAlign w:val="center"/>
          </w:tcPr>
          <w:p w14:paraId="27B10C7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1.20</w:t>
            </w:r>
            <w:r w:rsidRPr="000E1E31">
              <w:rPr>
                <w:rFonts w:ascii="Book Antiqua" w:hAnsi="Book Antiqua"/>
                <w:color w:val="000000"/>
                <w:lang w:eastAsia="zh-CN"/>
              </w:rPr>
              <w:t xml:space="preserve"> </w:t>
            </w:r>
            <w:r w:rsidRPr="000E1E31">
              <w:rPr>
                <w:rFonts w:ascii="Book Antiqua" w:hAnsi="Book Antiqua"/>
                <w:color w:val="000000"/>
              </w:rPr>
              <w:t>(0.89-1.77)</w:t>
            </w:r>
          </w:p>
        </w:tc>
        <w:tc>
          <w:tcPr>
            <w:tcW w:w="1379" w:type="dxa"/>
            <w:tcBorders>
              <w:top w:val="nil"/>
              <w:left w:val="nil"/>
              <w:bottom w:val="nil"/>
              <w:right w:val="nil"/>
            </w:tcBorders>
            <w:shd w:val="clear" w:color="auto" w:fill="FFFFFF"/>
            <w:vAlign w:val="center"/>
          </w:tcPr>
          <w:p w14:paraId="4E38048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(1.04-1.83)</w:t>
            </w:r>
          </w:p>
        </w:tc>
        <w:tc>
          <w:tcPr>
            <w:tcW w:w="708" w:type="dxa"/>
            <w:tcBorders>
              <w:top w:val="nil"/>
              <w:left w:val="nil"/>
              <w:bottom w:val="nil"/>
              <w:right w:val="nil"/>
            </w:tcBorders>
            <w:shd w:val="clear" w:color="auto" w:fill="FFFFFF"/>
            <w:vAlign w:val="center"/>
          </w:tcPr>
          <w:p w14:paraId="56136E7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bCs/>
                <w:color w:val="000000"/>
              </w:rPr>
              <w:t>0.002</w:t>
            </w:r>
          </w:p>
        </w:tc>
        <w:tc>
          <w:tcPr>
            <w:tcW w:w="1530" w:type="dxa"/>
            <w:tcBorders>
              <w:top w:val="nil"/>
              <w:left w:val="nil"/>
              <w:bottom w:val="nil"/>
              <w:right w:val="nil"/>
            </w:tcBorders>
            <w:shd w:val="clear" w:color="auto" w:fill="FFFFFF"/>
            <w:vAlign w:val="center"/>
          </w:tcPr>
          <w:p w14:paraId="7ED2414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1.18</w:t>
            </w:r>
            <w:r w:rsidRPr="000E1E31">
              <w:rPr>
                <w:rFonts w:ascii="Book Antiqua" w:hAnsi="Book Antiqua"/>
                <w:color w:val="000000"/>
                <w:lang w:eastAsia="zh-CN"/>
              </w:rPr>
              <w:t xml:space="preserve"> </w:t>
            </w:r>
            <w:r w:rsidRPr="000E1E31">
              <w:rPr>
                <w:rFonts w:ascii="Book Antiqua" w:hAnsi="Book Antiqua"/>
                <w:color w:val="000000"/>
              </w:rPr>
              <w:t>(0.86-1.77)</w:t>
            </w:r>
          </w:p>
        </w:tc>
        <w:tc>
          <w:tcPr>
            <w:tcW w:w="1855" w:type="dxa"/>
            <w:tcBorders>
              <w:top w:val="nil"/>
              <w:left w:val="nil"/>
              <w:bottom w:val="nil"/>
              <w:right w:val="nil"/>
            </w:tcBorders>
            <w:shd w:val="clear" w:color="auto" w:fill="FFFFFF"/>
            <w:vAlign w:val="center"/>
          </w:tcPr>
          <w:p w14:paraId="6320654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1.50</w:t>
            </w:r>
            <w:r w:rsidRPr="000E1E31">
              <w:rPr>
                <w:rFonts w:ascii="Book Antiqua" w:hAnsi="Book Antiqua"/>
                <w:color w:val="000000"/>
                <w:lang w:eastAsia="zh-CN"/>
              </w:rPr>
              <w:t xml:space="preserve"> </w:t>
            </w:r>
            <w:r w:rsidRPr="000E1E31">
              <w:rPr>
                <w:rFonts w:ascii="Book Antiqua" w:hAnsi="Book Antiqua"/>
                <w:color w:val="000000"/>
              </w:rPr>
              <w:t>(1.05-2.08)</w:t>
            </w:r>
          </w:p>
        </w:tc>
        <w:tc>
          <w:tcPr>
            <w:tcW w:w="2005" w:type="dxa"/>
            <w:tcBorders>
              <w:top w:val="nil"/>
              <w:left w:val="nil"/>
              <w:bottom w:val="nil"/>
              <w:right w:val="nil"/>
            </w:tcBorders>
            <w:shd w:val="clear" w:color="auto" w:fill="FFFFFF"/>
            <w:vAlign w:val="center"/>
          </w:tcPr>
          <w:p w14:paraId="6CDAAFCE"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1.36 (1.03-1.</w:t>
            </w:r>
            <w:proofErr w:type="gramStart"/>
            <w:r w:rsidRPr="000E1E31">
              <w:rPr>
                <w:rFonts w:ascii="Book Antiqua" w:hAnsi="Book Antiqua"/>
                <w:color w:val="000000"/>
              </w:rPr>
              <w:t>79)</w:t>
            </w:r>
            <w:r w:rsidRPr="000E1E31">
              <w:rPr>
                <w:rFonts w:ascii="Book Antiqua" w:hAnsi="Book Antiqua"/>
                <w:color w:val="000000"/>
                <w:vertAlign w:val="superscript"/>
                <w:lang w:eastAsia="zh-CN"/>
              </w:rPr>
              <w:t>a</w:t>
            </w:r>
            <w:proofErr w:type="gramEnd"/>
          </w:p>
        </w:tc>
        <w:tc>
          <w:tcPr>
            <w:tcW w:w="894" w:type="dxa"/>
            <w:tcBorders>
              <w:top w:val="nil"/>
              <w:left w:val="nil"/>
              <w:bottom w:val="nil"/>
              <w:right w:val="nil"/>
            </w:tcBorders>
            <w:shd w:val="clear" w:color="auto" w:fill="FFFFFF"/>
            <w:vAlign w:val="center"/>
          </w:tcPr>
          <w:p w14:paraId="1C976F9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bCs/>
                <w:color w:val="000000"/>
              </w:rPr>
              <w:t>0.004</w:t>
            </w:r>
          </w:p>
        </w:tc>
      </w:tr>
      <w:tr w:rsidR="00ED5190" w:rsidRPr="000E1E31" w14:paraId="746B3CC0" w14:textId="77777777" w:rsidTr="00ED5190">
        <w:trPr>
          <w:trHeight w:val="285"/>
          <w:jc w:val="center"/>
        </w:trPr>
        <w:tc>
          <w:tcPr>
            <w:tcW w:w="1487" w:type="dxa"/>
            <w:tcBorders>
              <w:top w:val="nil"/>
              <w:left w:val="nil"/>
              <w:bottom w:val="nil"/>
              <w:right w:val="nil"/>
            </w:tcBorders>
            <w:shd w:val="clear" w:color="auto" w:fill="FFFFFF"/>
            <w:vAlign w:val="center"/>
          </w:tcPr>
          <w:p w14:paraId="28569214"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1285" w:type="dxa"/>
            <w:tcBorders>
              <w:top w:val="nil"/>
              <w:left w:val="nil"/>
              <w:bottom w:val="nil"/>
              <w:right w:val="nil"/>
            </w:tcBorders>
            <w:shd w:val="clear" w:color="auto" w:fill="FFFFFF"/>
            <w:vAlign w:val="center"/>
          </w:tcPr>
          <w:p w14:paraId="1C2EC30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(3.40-4.80)</w:t>
            </w:r>
          </w:p>
        </w:tc>
        <w:tc>
          <w:tcPr>
            <w:tcW w:w="1285" w:type="dxa"/>
            <w:tcBorders>
              <w:top w:val="nil"/>
              <w:left w:val="nil"/>
              <w:bottom w:val="nil"/>
              <w:right w:val="nil"/>
            </w:tcBorders>
            <w:shd w:val="clear" w:color="auto" w:fill="FFFFFF"/>
            <w:vAlign w:val="center"/>
          </w:tcPr>
          <w:p w14:paraId="48FD0BD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4.01</w:t>
            </w:r>
            <w:r w:rsidRPr="000E1E31">
              <w:rPr>
                <w:rFonts w:ascii="Book Antiqua" w:hAnsi="Book Antiqua"/>
                <w:color w:val="000000"/>
                <w:lang w:eastAsia="zh-CN"/>
              </w:rPr>
              <w:t xml:space="preserve"> </w:t>
            </w:r>
            <w:r w:rsidRPr="000E1E31">
              <w:rPr>
                <w:rFonts w:ascii="Book Antiqua" w:hAnsi="Book Antiqua"/>
                <w:color w:val="000000"/>
              </w:rPr>
              <w:t>(3.42-4.80)</w:t>
            </w:r>
          </w:p>
        </w:tc>
        <w:tc>
          <w:tcPr>
            <w:tcW w:w="1379" w:type="dxa"/>
            <w:tcBorders>
              <w:top w:val="nil"/>
              <w:left w:val="nil"/>
              <w:bottom w:val="nil"/>
              <w:right w:val="nil"/>
            </w:tcBorders>
            <w:shd w:val="clear" w:color="auto" w:fill="FFFFFF"/>
            <w:vAlign w:val="center"/>
          </w:tcPr>
          <w:p w14:paraId="2EBBC2D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(3.22-4.78)</w:t>
            </w:r>
          </w:p>
        </w:tc>
        <w:tc>
          <w:tcPr>
            <w:tcW w:w="708" w:type="dxa"/>
            <w:tcBorders>
              <w:top w:val="nil"/>
              <w:left w:val="nil"/>
              <w:bottom w:val="nil"/>
              <w:right w:val="nil"/>
            </w:tcBorders>
            <w:shd w:val="clear" w:color="auto" w:fill="FFFFFF"/>
            <w:vAlign w:val="center"/>
          </w:tcPr>
          <w:p w14:paraId="742FAC57"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0.180</w:t>
            </w:r>
          </w:p>
        </w:tc>
        <w:tc>
          <w:tcPr>
            <w:tcW w:w="1530" w:type="dxa"/>
            <w:tcBorders>
              <w:top w:val="nil"/>
              <w:left w:val="nil"/>
              <w:bottom w:val="nil"/>
              <w:right w:val="nil"/>
            </w:tcBorders>
            <w:shd w:val="clear" w:color="auto" w:fill="FFFFFF"/>
            <w:vAlign w:val="center"/>
          </w:tcPr>
          <w:p w14:paraId="0FEE2D1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4.25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1.09</w:t>
            </w:r>
          </w:p>
        </w:tc>
        <w:tc>
          <w:tcPr>
            <w:tcW w:w="1855" w:type="dxa"/>
            <w:tcBorders>
              <w:top w:val="nil"/>
              <w:left w:val="nil"/>
              <w:bottom w:val="nil"/>
              <w:right w:val="nil"/>
            </w:tcBorders>
            <w:shd w:val="clear" w:color="auto" w:fill="FFFFFF"/>
            <w:vAlign w:val="center"/>
          </w:tcPr>
          <w:p w14:paraId="3F45C3A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4.34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1.07</w:t>
            </w:r>
          </w:p>
        </w:tc>
        <w:tc>
          <w:tcPr>
            <w:tcW w:w="2005" w:type="dxa"/>
            <w:tcBorders>
              <w:top w:val="nil"/>
              <w:left w:val="nil"/>
              <w:bottom w:val="nil"/>
              <w:right w:val="nil"/>
            </w:tcBorders>
            <w:shd w:val="clear" w:color="auto" w:fill="FFFFFF"/>
            <w:vAlign w:val="center"/>
          </w:tcPr>
          <w:p w14:paraId="726F726C"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1.08</w:t>
            </w:r>
            <w:r w:rsidRPr="000E1E31">
              <w:rPr>
                <w:rFonts w:ascii="Book Antiqua" w:hAnsi="Book Antiqua"/>
                <w:color w:val="000000"/>
                <w:vertAlign w:val="superscript"/>
                <w:lang w:eastAsia="zh-CN"/>
              </w:rPr>
              <w:t>a</w:t>
            </w:r>
          </w:p>
        </w:tc>
        <w:tc>
          <w:tcPr>
            <w:tcW w:w="894" w:type="dxa"/>
            <w:tcBorders>
              <w:top w:val="nil"/>
              <w:left w:val="nil"/>
              <w:bottom w:val="nil"/>
              <w:right w:val="nil"/>
            </w:tcBorders>
            <w:shd w:val="clear" w:color="auto" w:fill="FFFFFF"/>
            <w:vAlign w:val="center"/>
          </w:tcPr>
          <w:p w14:paraId="38857F23"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0.004</w:t>
            </w:r>
          </w:p>
        </w:tc>
      </w:tr>
      <w:tr w:rsidR="00ED5190" w:rsidRPr="000E1E31" w14:paraId="51905D5B" w14:textId="77777777" w:rsidTr="00ED5190">
        <w:trPr>
          <w:trHeight w:val="285"/>
          <w:jc w:val="center"/>
        </w:trPr>
        <w:tc>
          <w:tcPr>
            <w:tcW w:w="1487" w:type="dxa"/>
            <w:tcBorders>
              <w:top w:val="nil"/>
              <w:left w:val="nil"/>
              <w:bottom w:val="nil"/>
              <w:right w:val="nil"/>
            </w:tcBorders>
            <w:shd w:val="clear" w:color="auto" w:fill="FFFFFF"/>
            <w:vAlign w:val="center"/>
          </w:tcPr>
          <w:p w14:paraId="51068630"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1285" w:type="dxa"/>
            <w:tcBorders>
              <w:top w:val="nil"/>
              <w:left w:val="nil"/>
              <w:bottom w:val="nil"/>
              <w:right w:val="nil"/>
            </w:tcBorders>
            <w:shd w:val="clear" w:color="auto" w:fill="FFFFFF"/>
            <w:vAlign w:val="center"/>
          </w:tcPr>
          <w:p w14:paraId="0256C3C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2.50</w:t>
            </w:r>
            <w:r w:rsidRPr="000E1E31">
              <w:rPr>
                <w:rFonts w:ascii="Book Antiqua" w:hAnsi="Book Antiqua"/>
                <w:color w:val="000000"/>
                <w:lang w:eastAsia="zh-CN"/>
              </w:rPr>
              <w:t xml:space="preserve"> </w:t>
            </w:r>
            <w:r w:rsidRPr="000E1E31">
              <w:rPr>
                <w:rFonts w:ascii="Book Antiqua" w:hAnsi="Book Antiqua"/>
                <w:color w:val="000000"/>
              </w:rPr>
              <w:t>(3.00-3.12)</w:t>
            </w:r>
          </w:p>
        </w:tc>
        <w:tc>
          <w:tcPr>
            <w:tcW w:w="1285" w:type="dxa"/>
            <w:tcBorders>
              <w:top w:val="nil"/>
              <w:left w:val="nil"/>
              <w:bottom w:val="nil"/>
              <w:right w:val="nil"/>
            </w:tcBorders>
            <w:shd w:val="clear" w:color="auto" w:fill="FFFFFF"/>
            <w:vAlign w:val="center"/>
          </w:tcPr>
          <w:p w14:paraId="55A1185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2.51</w:t>
            </w:r>
            <w:r w:rsidRPr="000E1E31">
              <w:rPr>
                <w:rFonts w:ascii="Book Antiqua" w:hAnsi="Book Antiqua"/>
                <w:color w:val="000000"/>
                <w:lang w:eastAsia="zh-CN"/>
              </w:rPr>
              <w:t xml:space="preserve"> </w:t>
            </w:r>
            <w:r w:rsidRPr="000E1E31">
              <w:rPr>
                <w:rFonts w:ascii="Book Antiqua" w:hAnsi="Book Antiqua"/>
                <w:color w:val="000000"/>
              </w:rPr>
              <w:t>(2.02-3.10)</w:t>
            </w:r>
          </w:p>
        </w:tc>
        <w:tc>
          <w:tcPr>
            <w:tcW w:w="1379" w:type="dxa"/>
            <w:tcBorders>
              <w:top w:val="nil"/>
              <w:left w:val="nil"/>
              <w:bottom w:val="nil"/>
              <w:right w:val="nil"/>
            </w:tcBorders>
            <w:shd w:val="clear" w:color="auto" w:fill="FFFFFF"/>
            <w:vAlign w:val="center"/>
          </w:tcPr>
          <w:p w14:paraId="20305951"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2.48</w:t>
            </w:r>
            <w:r w:rsidRPr="000E1E31">
              <w:rPr>
                <w:rFonts w:ascii="Book Antiqua" w:hAnsi="Book Antiqua"/>
                <w:color w:val="000000"/>
                <w:lang w:eastAsia="zh-CN"/>
              </w:rPr>
              <w:t xml:space="preserve"> </w:t>
            </w:r>
            <w:r w:rsidRPr="000E1E31">
              <w:rPr>
                <w:rFonts w:ascii="Book Antiqua" w:hAnsi="Book Antiqua"/>
                <w:color w:val="000000"/>
              </w:rPr>
              <w:t>(1.87-3.15)</w:t>
            </w:r>
          </w:p>
        </w:tc>
        <w:tc>
          <w:tcPr>
            <w:tcW w:w="708" w:type="dxa"/>
            <w:tcBorders>
              <w:top w:val="nil"/>
              <w:left w:val="nil"/>
              <w:bottom w:val="nil"/>
              <w:right w:val="nil"/>
            </w:tcBorders>
            <w:shd w:val="clear" w:color="auto" w:fill="FFFFFF"/>
            <w:vAlign w:val="center"/>
          </w:tcPr>
          <w:p w14:paraId="79DF456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0.368</w:t>
            </w:r>
          </w:p>
        </w:tc>
        <w:tc>
          <w:tcPr>
            <w:tcW w:w="1530" w:type="dxa"/>
            <w:tcBorders>
              <w:top w:val="nil"/>
              <w:left w:val="nil"/>
              <w:bottom w:val="nil"/>
              <w:right w:val="nil"/>
            </w:tcBorders>
            <w:shd w:val="clear" w:color="auto" w:fill="FFFFFF"/>
            <w:vAlign w:val="center"/>
          </w:tcPr>
          <w:p w14:paraId="0355333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2.65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0.89</w:t>
            </w:r>
          </w:p>
        </w:tc>
        <w:tc>
          <w:tcPr>
            <w:tcW w:w="1855" w:type="dxa"/>
            <w:tcBorders>
              <w:top w:val="nil"/>
              <w:left w:val="nil"/>
              <w:bottom w:val="nil"/>
              <w:right w:val="nil"/>
            </w:tcBorders>
            <w:shd w:val="clear" w:color="auto" w:fill="FFFFFF"/>
            <w:vAlign w:val="center"/>
          </w:tcPr>
          <w:p w14:paraId="769AD3C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2.76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0.91</w:t>
            </w:r>
          </w:p>
        </w:tc>
        <w:tc>
          <w:tcPr>
            <w:tcW w:w="2005" w:type="dxa"/>
            <w:tcBorders>
              <w:top w:val="nil"/>
              <w:left w:val="nil"/>
              <w:bottom w:val="nil"/>
              <w:right w:val="nil"/>
            </w:tcBorders>
            <w:shd w:val="clear" w:color="auto" w:fill="FFFFFF"/>
            <w:vAlign w:val="center"/>
          </w:tcPr>
          <w:p w14:paraId="2CBBF488"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2.41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0.87</w:t>
            </w:r>
            <w:r w:rsidRPr="000E1E31">
              <w:rPr>
                <w:rFonts w:ascii="Book Antiqua" w:hAnsi="Book Antiqua"/>
                <w:color w:val="000000"/>
                <w:vertAlign w:val="superscript"/>
                <w:lang w:eastAsia="zh-CN"/>
              </w:rPr>
              <w:t>a</w:t>
            </w:r>
          </w:p>
        </w:tc>
        <w:tc>
          <w:tcPr>
            <w:tcW w:w="894" w:type="dxa"/>
            <w:tcBorders>
              <w:top w:val="nil"/>
              <w:left w:val="nil"/>
              <w:bottom w:val="nil"/>
              <w:right w:val="nil"/>
            </w:tcBorders>
            <w:shd w:val="clear" w:color="auto" w:fill="FFFFFF"/>
            <w:vAlign w:val="center"/>
          </w:tcPr>
          <w:p w14:paraId="41A0D17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0.020</w:t>
            </w:r>
          </w:p>
        </w:tc>
      </w:tr>
      <w:tr w:rsidR="00ED5190" w:rsidRPr="000E1E31" w14:paraId="483ACA80" w14:textId="77777777" w:rsidTr="00ED5190">
        <w:trPr>
          <w:trHeight w:val="285"/>
          <w:jc w:val="center"/>
        </w:trPr>
        <w:tc>
          <w:tcPr>
            <w:tcW w:w="1487" w:type="dxa"/>
            <w:tcBorders>
              <w:top w:val="nil"/>
              <w:left w:val="nil"/>
              <w:bottom w:val="nil"/>
              <w:right w:val="nil"/>
            </w:tcBorders>
            <w:shd w:val="clear" w:color="auto" w:fill="FFFFFF"/>
            <w:vAlign w:val="center"/>
          </w:tcPr>
          <w:p w14:paraId="2A5A3C75"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1285" w:type="dxa"/>
            <w:tcBorders>
              <w:top w:val="nil"/>
              <w:left w:val="nil"/>
              <w:bottom w:val="nil"/>
              <w:right w:val="nil"/>
            </w:tcBorders>
            <w:shd w:val="clear" w:color="auto" w:fill="FFFFFF"/>
            <w:vAlign w:val="center"/>
          </w:tcPr>
          <w:p w14:paraId="62CE2A8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(0.82-1.21)</w:t>
            </w:r>
          </w:p>
        </w:tc>
        <w:tc>
          <w:tcPr>
            <w:tcW w:w="1285" w:type="dxa"/>
            <w:tcBorders>
              <w:top w:val="nil"/>
              <w:left w:val="nil"/>
              <w:bottom w:val="nil"/>
              <w:right w:val="nil"/>
            </w:tcBorders>
            <w:shd w:val="clear" w:color="auto" w:fill="FFFFFF"/>
            <w:vAlign w:val="center"/>
          </w:tcPr>
          <w:p w14:paraId="1A421E3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1.03</w:t>
            </w:r>
            <w:r w:rsidRPr="000E1E31">
              <w:rPr>
                <w:rFonts w:ascii="Book Antiqua" w:hAnsi="Book Antiqua"/>
                <w:color w:val="000000"/>
                <w:lang w:eastAsia="zh-CN"/>
              </w:rPr>
              <w:t xml:space="preserve"> </w:t>
            </w:r>
            <w:r w:rsidRPr="000E1E31">
              <w:rPr>
                <w:rFonts w:ascii="Book Antiqua" w:hAnsi="Book Antiqua"/>
                <w:color w:val="000000"/>
              </w:rPr>
              <w:t>(0.84-1.24)</w:t>
            </w:r>
          </w:p>
        </w:tc>
        <w:tc>
          <w:tcPr>
            <w:tcW w:w="1379" w:type="dxa"/>
            <w:tcBorders>
              <w:top w:val="nil"/>
              <w:left w:val="nil"/>
              <w:bottom w:val="nil"/>
              <w:right w:val="nil"/>
            </w:tcBorders>
            <w:shd w:val="clear" w:color="auto" w:fill="FFFFFF"/>
            <w:vAlign w:val="center"/>
          </w:tcPr>
          <w:p w14:paraId="758ECF8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0.91</w:t>
            </w:r>
            <w:r w:rsidRPr="000E1E31">
              <w:rPr>
                <w:rFonts w:ascii="Book Antiqua" w:hAnsi="Book Antiqua"/>
                <w:color w:val="000000"/>
                <w:lang w:eastAsia="zh-CN"/>
              </w:rPr>
              <w:t xml:space="preserve"> </w:t>
            </w:r>
            <w:r w:rsidRPr="000E1E31">
              <w:rPr>
                <w:rFonts w:ascii="Book Antiqua" w:hAnsi="Book Antiqua"/>
                <w:color w:val="000000"/>
              </w:rPr>
              <w:t>(0.76-1.08)</w:t>
            </w:r>
          </w:p>
        </w:tc>
        <w:tc>
          <w:tcPr>
            <w:tcW w:w="708" w:type="dxa"/>
            <w:tcBorders>
              <w:top w:val="nil"/>
              <w:left w:val="nil"/>
              <w:bottom w:val="nil"/>
              <w:right w:val="nil"/>
            </w:tcBorders>
            <w:shd w:val="clear" w:color="auto" w:fill="FFFFFF"/>
            <w:vAlign w:val="center"/>
          </w:tcPr>
          <w:p w14:paraId="02BCE8FB"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1530" w:type="dxa"/>
            <w:tcBorders>
              <w:top w:val="nil"/>
              <w:left w:val="nil"/>
              <w:bottom w:val="nil"/>
              <w:right w:val="nil"/>
            </w:tcBorders>
            <w:shd w:val="clear" w:color="auto" w:fill="FFFFFF"/>
            <w:vAlign w:val="center"/>
          </w:tcPr>
          <w:p w14:paraId="2BB9081F"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1.11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0.42</w:t>
            </w:r>
            <w:r w:rsidRPr="000E1E31">
              <w:rPr>
                <w:rFonts w:ascii="Book Antiqua" w:hAnsi="Book Antiqua"/>
                <w:color w:val="000000"/>
                <w:vertAlign w:val="superscript"/>
                <w:lang w:eastAsia="zh-CN"/>
              </w:rPr>
              <w:t>a</w:t>
            </w:r>
          </w:p>
        </w:tc>
        <w:tc>
          <w:tcPr>
            <w:tcW w:w="1855" w:type="dxa"/>
            <w:tcBorders>
              <w:top w:val="nil"/>
              <w:left w:val="nil"/>
              <w:bottom w:val="nil"/>
              <w:right w:val="nil"/>
            </w:tcBorders>
            <w:shd w:val="clear" w:color="auto" w:fill="FFFFFF"/>
            <w:vAlign w:val="center"/>
          </w:tcPr>
          <w:p w14:paraId="747947DA"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0.97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005" w:type="dxa"/>
            <w:tcBorders>
              <w:top w:val="nil"/>
              <w:left w:val="nil"/>
              <w:bottom w:val="nil"/>
              <w:right w:val="nil"/>
            </w:tcBorders>
            <w:shd w:val="clear" w:color="auto" w:fill="FFFFFF"/>
            <w:vAlign w:val="center"/>
          </w:tcPr>
          <w:p w14:paraId="6BC6780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0.92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0.27</w:t>
            </w:r>
          </w:p>
        </w:tc>
        <w:tc>
          <w:tcPr>
            <w:tcW w:w="894" w:type="dxa"/>
            <w:tcBorders>
              <w:top w:val="nil"/>
              <w:left w:val="nil"/>
              <w:bottom w:val="nil"/>
              <w:right w:val="nil"/>
            </w:tcBorders>
            <w:shd w:val="clear" w:color="auto" w:fill="FFFFFF"/>
            <w:vAlign w:val="center"/>
          </w:tcPr>
          <w:p w14:paraId="37F835F5"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ED5190" w:rsidRPr="000E1E31" w14:paraId="0BCF0E7B" w14:textId="77777777" w:rsidTr="00ED5190">
        <w:trPr>
          <w:trHeight w:val="285"/>
          <w:jc w:val="center"/>
        </w:trPr>
        <w:tc>
          <w:tcPr>
            <w:tcW w:w="1487" w:type="dxa"/>
            <w:tcBorders>
              <w:top w:val="nil"/>
              <w:left w:val="nil"/>
              <w:bottom w:val="nil"/>
              <w:right w:val="nil"/>
            </w:tcBorders>
            <w:shd w:val="clear" w:color="auto" w:fill="FFFFFF"/>
            <w:vAlign w:val="center"/>
          </w:tcPr>
          <w:p w14:paraId="127769D1"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1285" w:type="dxa"/>
            <w:tcBorders>
              <w:top w:val="nil"/>
              <w:left w:val="nil"/>
              <w:bottom w:val="nil"/>
              <w:right w:val="nil"/>
            </w:tcBorders>
            <w:shd w:val="clear" w:color="auto" w:fill="FFFFFF"/>
            <w:vAlign w:val="center"/>
          </w:tcPr>
          <w:p w14:paraId="0A233E30"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5.80</w:t>
            </w:r>
            <w:r w:rsidRPr="000E1E31">
              <w:rPr>
                <w:rFonts w:ascii="Book Antiqua" w:hAnsi="Book Antiqua"/>
                <w:color w:val="000000"/>
                <w:lang w:eastAsia="zh-CN"/>
              </w:rPr>
              <w:t xml:space="preserve"> </w:t>
            </w:r>
            <w:r w:rsidRPr="000E1E31">
              <w:rPr>
                <w:rFonts w:ascii="Book Antiqua" w:hAnsi="Book Antiqua"/>
                <w:color w:val="000000"/>
              </w:rPr>
              <w:t>(5.00-7.46)</w:t>
            </w:r>
          </w:p>
        </w:tc>
        <w:tc>
          <w:tcPr>
            <w:tcW w:w="1285" w:type="dxa"/>
            <w:tcBorders>
              <w:top w:val="nil"/>
              <w:left w:val="nil"/>
              <w:bottom w:val="nil"/>
              <w:right w:val="nil"/>
            </w:tcBorders>
            <w:shd w:val="clear" w:color="auto" w:fill="FFFFFF"/>
            <w:vAlign w:val="center"/>
          </w:tcPr>
          <w:p w14:paraId="051560F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5.57</w:t>
            </w:r>
            <w:r w:rsidRPr="000E1E31">
              <w:rPr>
                <w:rFonts w:ascii="Book Antiqua" w:hAnsi="Book Antiqua"/>
                <w:color w:val="000000"/>
                <w:lang w:eastAsia="zh-CN"/>
              </w:rPr>
              <w:t xml:space="preserve"> </w:t>
            </w:r>
            <w:r w:rsidRPr="000E1E31">
              <w:rPr>
                <w:rFonts w:ascii="Book Antiqua" w:hAnsi="Book Antiqua"/>
                <w:color w:val="000000"/>
              </w:rPr>
              <w:t>(4.92-6.89)</w:t>
            </w:r>
          </w:p>
        </w:tc>
        <w:tc>
          <w:tcPr>
            <w:tcW w:w="1379" w:type="dxa"/>
            <w:tcBorders>
              <w:top w:val="nil"/>
              <w:left w:val="nil"/>
              <w:bottom w:val="nil"/>
              <w:right w:val="nil"/>
            </w:tcBorders>
            <w:shd w:val="clear" w:color="auto" w:fill="FFFFFF"/>
            <w:vAlign w:val="center"/>
          </w:tcPr>
          <w:p w14:paraId="203515E2"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9.10</w:t>
            </w:r>
            <w:r w:rsidRPr="000E1E31">
              <w:rPr>
                <w:rFonts w:ascii="Book Antiqua" w:hAnsi="Book Antiqua"/>
                <w:color w:val="000000"/>
                <w:lang w:eastAsia="zh-CN"/>
              </w:rPr>
              <w:t xml:space="preserve"> </w:t>
            </w:r>
            <w:r w:rsidRPr="000E1E31">
              <w:rPr>
                <w:rFonts w:ascii="Book Antiqua" w:hAnsi="Book Antiqua"/>
                <w:color w:val="000000"/>
              </w:rPr>
              <w:t>(6.50-11.63)</w:t>
            </w:r>
          </w:p>
        </w:tc>
        <w:tc>
          <w:tcPr>
            <w:tcW w:w="708" w:type="dxa"/>
            <w:tcBorders>
              <w:top w:val="nil"/>
              <w:left w:val="nil"/>
              <w:bottom w:val="nil"/>
              <w:right w:val="nil"/>
            </w:tcBorders>
            <w:shd w:val="clear" w:color="auto" w:fill="FFFFFF"/>
            <w:vAlign w:val="center"/>
          </w:tcPr>
          <w:p w14:paraId="2F953D25"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1530" w:type="dxa"/>
            <w:tcBorders>
              <w:top w:val="nil"/>
              <w:left w:val="nil"/>
              <w:bottom w:val="nil"/>
              <w:right w:val="nil"/>
            </w:tcBorders>
            <w:shd w:val="clear" w:color="auto" w:fill="FFFFFF"/>
            <w:vAlign w:val="center"/>
          </w:tcPr>
          <w:p w14:paraId="3584D9A9"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5.37</w:t>
            </w:r>
            <w:r w:rsidRPr="000E1E31">
              <w:rPr>
                <w:rFonts w:ascii="Book Antiqua" w:hAnsi="Book Antiqua"/>
                <w:color w:val="000000"/>
                <w:lang w:eastAsia="zh-CN"/>
              </w:rPr>
              <w:t xml:space="preserve"> </w:t>
            </w:r>
            <w:r w:rsidRPr="000E1E31">
              <w:rPr>
                <w:rFonts w:ascii="Book Antiqua" w:hAnsi="Book Antiqua"/>
                <w:color w:val="000000"/>
              </w:rPr>
              <w:t>(4.83-6.</w:t>
            </w:r>
            <w:proofErr w:type="gramStart"/>
            <w:r w:rsidRPr="000E1E31">
              <w:rPr>
                <w:rFonts w:ascii="Book Antiqua" w:hAnsi="Book Antiqua"/>
                <w:color w:val="000000"/>
              </w:rPr>
              <w:t>50)</w:t>
            </w:r>
            <w:r w:rsidRPr="000E1E31">
              <w:rPr>
                <w:rFonts w:ascii="Book Antiqua" w:hAnsi="Book Antiqua"/>
                <w:color w:val="000000"/>
                <w:vertAlign w:val="superscript"/>
                <w:lang w:eastAsia="zh-CN"/>
              </w:rPr>
              <w:t>c</w:t>
            </w:r>
            <w:proofErr w:type="gramEnd"/>
          </w:p>
        </w:tc>
        <w:tc>
          <w:tcPr>
            <w:tcW w:w="1855" w:type="dxa"/>
            <w:tcBorders>
              <w:top w:val="nil"/>
              <w:left w:val="nil"/>
              <w:bottom w:val="nil"/>
              <w:right w:val="nil"/>
            </w:tcBorders>
            <w:shd w:val="clear" w:color="auto" w:fill="FFFFFF"/>
            <w:vAlign w:val="center"/>
          </w:tcPr>
          <w:p w14:paraId="449F051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9.40</w:t>
            </w:r>
            <w:r w:rsidRPr="000E1E31">
              <w:rPr>
                <w:rFonts w:ascii="Book Antiqua" w:hAnsi="Book Antiqua"/>
                <w:color w:val="000000"/>
                <w:lang w:eastAsia="zh-CN"/>
              </w:rPr>
              <w:t xml:space="preserve"> </w:t>
            </w:r>
            <w:r w:rsidRPr="000E1E31">
              <w:rPr>
                <w:rFonts w:ascii="Book Antiqua" w:hAnsi="Book Antiqua"/>
                <w:color w:val="000000"/>
              </w:rPr>
              <w:t>(6.48-11.59)</w:t>
            </w:r>
          </w:p>
        </w:tc>
        <w:tc>
          <w:tcPr>
            <w:tcW w:w="2005" w:type="dxa"/>
            <w:tcBorders>
              <w:top w:val="nil"/>
              <w:left w:val="nil"/>
              <w:bottom w:val="nil"/>
              <w:right w:val="nil"/>
            </w:tcBorders>
            <w:shd w:val="clear" w:color="auto" w:fill="FFFFFF"/>
            <w:vAlign w:val="center"/>
          </w:tcPr>
          <w:p w14:paraId="2392C48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8.80</w:t>
            </w:r>
            <w:r w:rsidRPr="000E1E31">
              <w:rPr>
                <w:rFonts w:ascii="Book Antiqua" w:hAnsi="Book Antiqua"/>
                <w:color w:val="000000"/>
                <w:lang w:eastAsia="zh-CN"/>
              </w:rPr>
              <w:t xml:space="preserve"> </w:t>
            </w:r>
            <w:r w:rsidRPr="000E1E31">
              <w:rPr>
                <w:rFonts w:ascii="Book Antiqua" w:hAnsi="Book Antiqua"/>
                <w:color w:val="000000"/>
              </w:rPr>
              <w:t>(6.50-12.03)</w:t>
            </w:r>
          </w:p>
        </w:tc>
        <w:tc>
          <w:tcPr>
            <w:tcW w:w="894" w:type="dxa"/>
            <w:tcBorders>
              <w:top w:val="nil"/>
              <w:left w:val="nil"/>
              <w:bottom w:val="nil"/>
              <w:right w:val="nil"/>
            </w:tcBorders>
            <w:shd w:val="clear" w:color="auto" w:fill="FFFFFF"/>
            <w:vAlign w:val="center"/>
          </w:tcPr>
          <w:p w14:paraId="508B51D4"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ED5190" w:rsidRPr="000E1E31" w14:paraId="0ACB85DB" w14:textId="77777777" w:rsidTr="00ED5190">
        <w:trPr>
          <w:trHeight w:val="285"/>
          <w:jc w:val="center"/>
        </w:trPr>
        <w:tc>
          <w:tcPr>
            <w:tcW w:w="1487" w:type="dxa"/>
            <w:tcBorders>
              <w:top w:val="nil"/>
              <w:left w:val="nil"/>
              <w:bottom w:val="nil"/>
              <w:right w:val="nil"/>
            </w:tcBorders>
            <w:shd w:val="clear" w:color="auto" w:fill="FFFFFF"/>
            <w:vAlign w:val="center"/>
          </w:tcPr>
          <w:p w14:paraId="216B3DB5"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t>3.9-6.9</w:t>
            </w:r>
          </w:p>
        </w:tc>
        <w:tc>
          <w:tcPr>
            <w:tcW w:w="1285" w:type="dxa"/>
            <w:tcBorders>
              <w:top w:val="nil"/>
              <w:left w:val="nil"/>
              <w:bottom w:val="nil"/>
              <w:right w:val="nil"/>
            </w:tcBorders>
            <w:shd w:val="clear" w:color="auto" w:fill="FFFFFF"/>
            <w:vAlign w:val="center"/>
          </w:tcPr>
          <w:p w14:paraId="2A2B04FF"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693</w:t>
            </w:r>
            <w:r w:rsidRPr="000E1E31">
              <w:rPr>
                <w:rFonts w:ascii="Book Antiqua" w:hAnsi="Book Antiqua"/>
                <w:color w:val="000000"/>
                <w:lang w:eastAsia="zh-CN"/>
              </w:rPr>
              <w:t xml:space="preserve"> </w:t>
            </w:r>
            <w:r w:rsidRPr="000E1E31">
              <w:rPr>
                <w:rFonts w:ascii="Book Antiqua" w:hAnsi="Book Antiqua"/>
                <w:color w:val="000000"/>
              </w:rPr>
              <w:t>(69.0)</w:t>
            </w:r>
          </w:p>
        </w:tc>
        <w:tc>
          <w:tcPr>
            <w:tcW w:w="1285" w:type="dxa"/>
            <w:tcBorders>
              <w:top w:val="nil"/>
              <w:left w:val="nil"/>
              <w:bottom w:val="nil"/>
              <w:right w:val="nil"/>
            </w:tcBorders>
            <w:shd w:val="clear" w:color="auto" w:fill="FFFFFF"/>
            <w:vAlign w:val="center"/>
          </w:tcPr>
          <w:p w14:paraId="4F6B85F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650 (76.7)</w:t>
            </w:r>
          </w:p>
        </w:tc>
        <w:tc>
          <w:tcPr>
            <w:tcW w:w="1379" w:type="dxa"/>
            <w:tcBorders>
              <w:top w:val="nil"/>
              <w:left w:val="nil"/>
              <w:bottom w:val="nil"/>
              <w:right w:val="nil"/>
            </w:tcBorders>
            <w:shd w:val="clear" w:color="auto" w:fill="FFFFFF"/>
            <w:vAlign w:val="center"/>
          </w:tcPr>
          <w:p w14:paraId="6AFF8B6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43 (27.6)</w:t>
            </w:r>
          </w:p>
        </w:tc>
        <w:tc>
          <w:tcPr>
            <w:tcW w:w="708" w:type="dxa"/>
            <w:tcBorders>
              <w:top w:val="nil"/>
              <w:left w:val="nil"/>
              <w:bottom w:val="nil"/>
              <w:right w:val="nil"/>
            </w:tcBorders>
            <w:shd w:val="clear" w:color="auto" w:fill="FFFFFF"/>
            <w:vAlign w:val="center"/>
          </w:tcPr>
          <w:p w14:paraId="6893E879"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1530" w:type="dxa"/>
            <w:tcBorders>
              <w:top w:val="nil"/>
              <w:left w:val="nil"/>
              <w:bottom w:val="nil"/>
              <w:right w:val="nil"/>
            </w:tcBorders>
            <w:shd w:val="clear" w:color="auto" w:fill="FFFFFF"/>
            <w:vAlign w:val="center"/>
          </w:tcPr>
          <w:p w14:paraId="7A3C3F8C"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475 (</w:t>
            </w:r>
            <w:proofErr w:type="gramStart"/>
            <w:r w:rsidRPr="000E1E31">
              <w:rPr>
                <w:rFonts w:ascii="Book Antiqua" w:hAnsi="Book Antiqua"/>
                <w:color w:val="000000"/>
              </w:rPr>
              <w:t>80.2)</w:t>
            </w:r>
            <w:r w:rsidRPr="000E1E31">
              <w:rPr>
                <w:rFonts w:ascii="Book Antiqua" w:hAnsi="Book Antiqua"/>
                <w:color w:val="000000"/>
                <w:vertAlign w:val="superscript"/>
                <w:lang w:eastAsia="zh-CN"/>
              </w:rPr>
              <w:t>c</w:t>
            </w:r>
            <w:proofErr w:type="gramEnd"/>
          </w:p>
        </w:tc>
        <w:tc>
          <w:tcPr>
            <w:tcW w:w="1855" w:type="dxa"/>
            <w:tcBorders>
              <w:top w:val="nil"/>
              <w:left w:val="nil"/>
              <w:bottom w:val="nil"/>
              <w:right w:val="nil"/>
            </w:tcBorders>
            <w:shd w:val="clear" w:color="auto" w:fill="FFFFFF"/>
            <w:vAlign w:val="center"/>
          </w:tcPr>
          <w:p w14:paraId="745ED5F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17 (29.8))</w:t>
            </w:r>
          </w:p>
        </w:tc>
        <w:tc>
          <w:tcPr>
            <w:tcW w:w="2005" w:type="dxa"/>
            <w:tcBorders>
              <w:top w:val="nil"/>
              <w:left w:val="nil"/>
              <w:bottom w:val="nil"/>
              <w:right w:val="nil"/>
            </w:tcBorders>
            <w:shd w:val="clear" w:color="auto" w:fill="FFFFFF"/>
            <w:vAlign w:val="center"/>
          </w:tcPr>
          <w:p w14:paraId="75436B86"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26 (26.3)</w:t>
            </w:r>
          </w:p>
        </w:tc>
        <w:tc>
          <w:tcPr>
            <w:tcW w:w="894" w:type="dxa"/>
            <w:tcBorders>
              <w:top w:val="nil"/>
              <w:left w:val="nil"/>
              <w:bottom w:val="nil"/>
              <w:right w:val="nil"/>
            </w:tcBorders>
            <w:shd w:val="clear" w:color="auto" w:fill="FFFFFF"/>
            <w:vAlign w:val="center"/>
          </w:tcPr>
          <w:p w14:paraId="3680EB31" w14:textId="77777777" w:rsidR="00ED5190" w:rsidRPr="000E1E31" w:rsidRDefault="00ED5190">
            <w:pPr>
              <w:snapToGrid w:val="0"/>
              <w:spacing w:line="360" w:lineRule="auto"/>
              <w:jc w:val="center"/>
              <w:rPr>
                <w:rFonts w:ascii="Book Antiqua" w:eastAsia="宋体" w:hAnsi="Book Antiqua"/>
                <w:bCs/>
                <w:color w:val="000000"/>
                <w:lang w:eastAsia="zh-CN"/>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w:t>
            </w:r>
            <w:r w:rsidRPr="000E1E31">
              <w:rPr>
                <w:rFonts w:ascii="Book Antiqua" w:hAnsi="Book Antiqua"/>
                <w:bCs/>
                <w:color w:val="000000"/>
                <w:lang w:eastAsia="zh-CN"/>
              </w:rPr>
              <w:t>1</w:t>
            </w:r>
            <w:r w:rsidRPr="000E1E31">
              <w:rPr>
                <w:rFonts w:ascii="Book Antiqua" w:hAnsi="Book Antiqua"/>
                <w:vertAlign w:val="superscript"/>
              </w:rPr>
              <w:t>3</w:t>
            </w:r>
          </w:p>
        </w:tc>
      </w:tr>
      <w:tr w:rsidR="00ED5190" w:rsidRPr="000E1E31" w14:paraId="0D483322" w14:textId="77777777" w:rsidTr="00ED5190">
        <w:trPr>
          <w:trHeight w:val="285"/>
          <w:jc w:val="center"/>
        </w:trPr>
        <w:tc>
          <w:tcPr>
            <w:tcW w:w="1487" w:type="dxa"/>
            <w:tcBorders>
              <w:top w:val="nil"/>
              <w:left w:val="nil"/>
              <w:bottom w:val="nil"/>
              <w:right w:val="nil"/>
            </w:tcBorders>
            <w:shd w:val="clear" w:color="auto" w:fill="FFFFFF"/>
            <w:vAlign w:val="center"/>
          </w:tcPr>
          <w:p w14:paraId="3CDAC7E0"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7.0-11.1</w:t>
            </w:r>
          </w:p>
        </w:tc>
        <w:tc>
          <w:tcPr>
            <w:tcW w:w="1285" w:type="dxa"/>
            <w:tcBorders>
              <w:top w:val="nil"/>
              <w:left w:val="nil"/>
              <w:bottom w:val="nil"/>
              <w:right w:val="nil"/>
            </w:tcBorders>
            <w:shd w:val="clear" w:color="auto" w:fill="FFFFFF"/>
            <w:vAlign w:val="center"/>
          </w:tcPr>
          <w:p w14:paraId="3032A163"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241 (24.0)</w:t>
            </w:r>
          </w:p>
        </w:tc>
        <w:tc>
          <w:tcPr>
            <w:tcW w:w="1285" w:type="dxa"/>
            <w:tcBorders>
              <w:top w:val="nil"/>
              <w:left w:val="nil"/>
              <w:bottom w:val="nil"/>
              <w:right w:val="nil"/>
            </w:tcBorders>
            <w:shd w:val="clear" w:color="auto" w:fill="FFFFFF"/>
            <w:vAlign w:val="center"/>
          </w:tcPr>
          <w:p w14:paraId="2166119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179 (21.1)</w:t>
            </w:r>
          </w:p>
        </w:tc>
        <w:tc>
          <w:tcPr>
            <w:tcW w:w="1379" w:type="dxa"/>
            <w:tcBorders>
              <w:top w:val="nil"/>
              <w:left w:val="nil"/>
              <w:bottom w:val="nil"/>
              <w:right w:val="nil"/>
            </w:tcBorders>
            <w:shd w:val="clear" w:color="auto" w:fill="FFFFFF"/>
            <w:vAlign w:val="center"/>
          </w:tcPr>
          <w:p w14:paraId="63BE3B7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62 (39.7)</w:t>
            </w:r>
          </w:p>
        </w:tc>
        <w:tc>
          <w:tcPr>
            <w:tcW w:w="708" w:type="dxa"/>
            <w:tcBorders>
              <w:top w:val="nil"/>
              <w:left w:val="nil"/>
              <w:bottom w:val="nil"/>
              <w:right w:val="nil"/>
            </w:tcBorders>
            <w:shd w:val="clear" w:color="auto" w:fill="FFFFFF"/>
            <w:vAlign w:val="center"/>
          </w:tcPr>
          <w:p w14:paraId="13FBAA4F" w14:textId="77777777" w:rsidR="00ED5190" w:rsidRPr="000E1E31" w:rsidRDefault="00ED519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6B7461E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(18.2)</w:t>
            </w:r>
          </w:p>
        </w:tc>
        <w:tc>
          <w:tcPr>
            <w:tcW w:w="1855" w:type="dxa"/>
            <w:tcBorders>
              <w:top w:val="nil"/>
              <w:left w:val="nil"/>
              <w:bottom w:val="nil"/>
              <w:right w:val="nil"/>
            </w:tcBorders>
            <w:shd w:val="clear" w:color="auto" w:fill="FFFFFF"/>
            <w:vAlign w:val="center"/>
          </w:tcPr>
          <w:p w14:paraId="6ADDD8A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22 (38.6)</w:t>
            </w:r>
          </w:p>
        </w:tc>
        <w:tc>
          <w:tcPr>
            <w:tcW w:w="2005" w:type="dxa"/>
            <w:tcBorders>
              <w:top w:val="nil"/>
              <w:left w:val="nil"/>
              <w:bottom w:val="nil"/>
              <w:right w:val="nil"/>
            </w:tcBorders>
            <w:shd w:val="clear" w:color="auto" w:fill="FFFFFF"/>
            <w:vAlign w:val="center"/>
          </w:tcPr>
          <w:p w14:paraId="5BCE505E"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40 (40.4)</w:t>
            </w:r>
          </w:p>
        </w:tc>
        <w:tc>
          <w:tcPr>
            <w:tcW w:w="894" w:type="dxa"/>
            <w:tcBorders>
              <w:top w:val="nil"/>
              <w:left w:val="nil"/>
              <w:bottom w:val="nil"/>
              <w:right w:val="nil"/>
            </w:tcBorders>
            <w:shd w:val="clear" w:color="auto" w:fill="FFFFFF"/>
            <w:vAlign w:val="center"/>
          </w:tcPr>
          <w:p w14:paraId="14EE192B" w14:textId="77777777" w:rsidR="00ED5190" w:rsidRPr="000E1E31" w:rsidRDefault="00ED5190">
            <w:pPr>
              <w:snapToGrid w:val="0"/>
              <w:spacing w:line="360" w:lineRule="auto"/>
              <w:jc w:val="center"/>
              <w:rPr>
                <w:rFonts w:ascii="Book Antiqua" w:hAnsi="Book Antiqua"/>
                <w:bCs/>
                <w:color w:val="000000"/>
              </w:rPr>
            </w:pPr>
          </w:p>
        </w:tc>
      </w:tr>
      <w:tr w:rsidR="00ED5190" w:rsidRPr="000E1E31" w14:paraId="627DB975" w14:textId="77777777" w:rsidTr="00ED5190">
        <w:trPr>
          <w:trHeight w:val="285"/>
          <w:jc w:val="center"/>
        </w:trPr>
        <w:tc>
          <w:tcPr>
            <w:tcW w:w="1487" w:type="dxa"/>
            <w:tcBorders>
              <w:top w:val="nil"/>
              <w:left w:val="nil"/>
              <w:bottom w:val="nil"/>
              <w:right w:val="nil"/>
            </w:tcBorders>
            <w:shd w:val="clear" w:color="auto" w:fill="FFFFFF"/>
            <w:vAlign w:val="center"/>
          </w:tcPr>
          <w:p w14:paraId="25DE4EC8" w14:textId="77777777" w:rsidR="00ED5190" w:rsidRPr="000E1E31" w:rsidRDefault="00ED5190">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1285" w:type="dxa"/>
            <w:tcBorders>
              <w:top w:val="nil"/>
              <w:left w:val="nil"/>
              <w:bottom w:val="nil"/>
              <w:right w:val="nil"/>
            </w:tcBorders>
            <w:shd w:val="clear" w:color="auto" w:fill="FFFFFF"/>
            <w:vAlign w:val="center"/>
          </w:tcPr>
          <w:p w14:paraId="5C8127A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70 (7.0)</w:t>
            </w:r>
          </w:p>
        </w:tc>
        <w:tc>
          <w:tcPr>
            <w:tcW w:w="1285" w:type="dxa"/>
            <w:tcBorders>
              <w:top w:val="nil"/>
              <w:left w:val="nil"/>
              <w:bottom w:val="nil"/>
              <w:right w:val="nil"/>
            </w:tcBorders>
            <w:shd w:val="clear" w:color="auto" w:fill="FFFFFF"/>
            <w:vAlign w:val="center"/>
          </w:tcPr>
          <w:p w14:paraId="61DBC33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19 (2.2)</w:t>
            </w:r>
          </w:p>
        </w:tc>
        <w:tc>
          <w:tcPr>
            <w:tcW w:w="1379" w:type="dxa"/>
            <w:tcBorders>
              <w:top w:val="nil"/>
              <w:left w:val="nil"/>
              <w:bottom w:val="nil"/>
              <w:right w:val="nil"/>
            </w:tcBorders>
            <w:shd w:val="clear" w:color="auto" w:fill="FFFFFF"/>
            <w:vAlign w:val="center"/>
          </w:tcPr>
          <w:p w14:paraId="46DD8ECB"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51 (32.7)</w:t>
            </w:r>
          </w:p>
        </w:tc>
        <w:tc>
          <w:tcPr>
            <w:tcW w:w="708" w:type="dxa"/>
            <w:tcBorders>
              <w:top w:val="nil"/>
              <w:left w:val="nil"/>
              <w:bottom w:val="nil"/>
              <w:right w:val="nil"/>
            </w:tcBorders>
            <w:shd w:val="clear" w:color="auto" w:fill="FFFFFF"/>
            <w:vAlign w:val="center"/>
          </w:tcPr>
          <w:p w14:paraId="3CBBCBDA" w14:textId="77777777" w:rsidR="00ED5190" w:rsidRPr="000E1E31" w:rsidRDefault="00ED5190">
            <w:pPr>
              <w:snapToGrid w:val="0"/>
              <w:spacing w:line="360" w:lineRule="auto"/>
              <w:jc w:val="center"/>
              <w:rPr>
                <w:rFonts w:ascii="Book Antiqua" w:hAnsi="Book Antiqua"/>
                <w:bCs/>
                <w:color w:val="000000"/>
              </w:rPr>
            </w:pPr>
          </w:p>
        </w:tc>
        <w:tc>
          <w:tcPr>
            <w:tcW w:w="1530" w:type="dxa"/>
            <w:tcBorders>
              <w:top w:val="nil"/>
              <w:left w:val="nil"/>
              <w:bottom w:val="nil"/>
              <w:right w:val="nil"/>
            </w:tcBorders>
            <w:shd w:val="clear" w:color="auto" w:fill="FFFFFF"/>
            <w:vAlign w:val="center"/>
          </w:tcPr>
          <w:p w14:paraId="0398D69D"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9 (1.5)</w:t>
            </w:r>
          </w:p>
        </w:tc>
        <w:tc>
          <w:tcPr>
            <w:tcW w:w="1855" w:type="dxa"/>
            <w:tcBorders>
              <w:top w:val="nil"/>
              <w:left w:val="nil"/>
              <w:bottom w:val="nil"/>
              <w:right w:val="nil"/>
            </w:tcBorders>
            <w:shd w:val="clear" w:color="auto" w:fill="FFFFFF"/>
            <w:vAlign w:val="center"/>
          </w:tcPr>
          <w:p w14:paraId="196DEAF4"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18 (31.6)</w:t>
            </w:r>
          </w:p>
        </w:tc>
        <w:tc>
          <w:tcPr>
            <w:tcW w:w="2005" w:type="dxa"/>
            <w:tcBorders>
              <w:top w:val="nil"/>
              <w:left w:val="nil"/>
              <w:bottom w:val="nil"/>
              <w:right w:val="nil"/>
            </w:tcBorders>
            <w:shd w:val="clear" w:color="auto" w:fill="FFFFFF"/>
            <w:vAlign w:val="center"/>
          </w:tcPr>
          <w:p w14:paraId="28DB42AC"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33 (33.3)</w:t>
            </w:r>
          </w:p>
        </w:tc>
        <w:tc>
          <w:tcPr>
            <w:tcW w:w="894" w:type="dxa"/>
            <w:tcBorders>
              <w:top w:val="nil"/>
              <w:left w:val="nil"/>
              <w:bottom w:val="nil"/>
              <w:right w:val="nil"/>
            </w:tcBorders>
            <w:shd w:val="clear" w:color="auto" w:fill="FFFFFF"/>
            <w:vAlign w:val="center"/>
          </w:tcPr>
          <w:p w14:paraId="7E998484" w14:textId="77777777" w:rsidR="00ED5190" w:rsidRPr="000E1E31" w:rsidRDefault="00ED5190">
            <w:pPr>
              <w:snapToGrid w:val="0"/>
              <w:spacing w:line="360" w:lineRule="auto"/>
              <w:jc w:val="center"/>
              <w:rPr>
                <w:rFonts w:ascii="Book Antiqua" w:hAnsi="Book Antiqua"/>
                <w:bCs/>
                <w:color w:val="000000"/>
              </w:rPr>
            </w:pPr>
          </w:p>
        </w:tc>
      </w:tr>
      <w:tr w:rsidR="00ED5190" w:rsidRPr="000E1E31" w14:paraId="10B666B8" w14:textId="77777777" w:rsidTr="00ED5190">
        <w:trPr>
          <w:trHeight w:val="285"/>
          <w:jc w:val="center"/>
        </w:trPr>
        <w:tc>
          <w:tcPr>
            <w:tcW w:w="1487" w:type="dxa"/>
            <w:tcBorders>
              <w:top w:val="nil"/>
              <w:left w:val="nil"/>
              <w:bottom w:val="single" w:sz="4" w:space="0" w:color="000000"/>
              <w:right w:val="nil"/>
            </w:tcBorders>
            <w:shd w:val="clear" w:color="auto" w:fill="FFFFFF"/>
            <w:vAlign w:val="center"/>
          </w:tcPr>
          <w:p w14:paraId="0C40A0F0" w14:textId="77777777" w:rsidR="00ED5190" w:rsidRPr="000E1E31" w:rsidRDefault="00ED5190">
            <w:pPr>
              <w:snapToGrid w:val="0"/>
              <w:spacing w:line="360" w:lineRule="auto"/>
              <w:rPr>
                <w:rFonts w:ascii="Book Antiqua" w:hAnsi="Book Antiqua"/>
                <w:color w:val="000000"/>
                <w:lang w:bidi="ar"/>
              </w:rPr>
            </w:pPr>
            <w:r w:rsidRPr="000E1E31">
              <w:rPr>
                <w:rFonts w:ascii="Book Antiqua" w:hAnsi="Book Antiqua"/>
                <w:color w:val="000000"/>
              </w:rPr>
              <w:t>HbA1C</w:t>
            </w:r>
          </w:p>
        </w:tc>
        <w:tc>
          <w:tcPr>
            <w:tcW w:w="1285" w:type="dxa"/>
            <w:tcBorders>
              <w:top w:val="nil"/>
              <w:left w:val="nil"/>
              <w:bottom w:val="single" w:sz="4" w:space="0" w:color="000000"/>
              <w:right w:val="nil"/>
            </w:tcBorders>
            <w:shd w:val="clear" w:color="auto" w:fill="FFFFFF"/>
            <w:vAlign w:val="center"/>
          </w:tcPr>
          <w:p w14:paraId="266ACC1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6.20</w:t>
            </w:r>
            <w:r w:rsidRPr="000E1E31">
              <w:rPr>
                <w:rFonts w:ascii="Book Antiqua" w:hAnsi="Book Antiqua"/>
                <w:color w:val="000000"/>
                <w:lang w:eastAsia="zh-CN"/>
              </w:rPr>
              <w:t xml:space="preserve"> </w:t>
            </w:r>
            <w:r w:rsidRPr="000E1E31">
              <w:rPr>
                <w:rFonts w:ascii="Book Antiqua" w:hAnsi="Book Antiqua"/>
                <w:color w:val="000000"/>
              </w:rPr>
              <w:t>(5.55-7.30)</w:t>
            </w:r>
          </w:p>
        </w:tc>
        <w:tc>
          <w:tcPr>
            <w:tcW w:w="1285" w:type="dxa"/>
            <w:tcBorders>
              <w:top w:val="nil"/>
              <w:left w:val="nil"/>
              <w:bottom w:val="single" w:sz="4" w:space="0" w:color="000000"/>
              <w:right w:val="nil"/>
            </w:tcBorders>
            <w:shd w:val="clear" w:color="auto" w:fill="FFFFFF"/>
            <w:vAlign w:val="center"/>
          </w:tcPr>
          <w:p w14:paraId="6A244AF8"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5.90</w:t>
            </w:r>
            <w:r w:rsidRPr="000E1E31">
              <w:rPr>
                <w:rFonts w:ascii="Book Antiqua" w:hAnsi="Book Antiqua"/>
                <w:color w:val="000000"/>
                <w:lang w:eastAsia="zh-CN"/>
              </w:rPr>
              <w:t xml:space="preserve"> </w:t>
            </w:r>
            <w:r w:rsidRPr="000E1E31">
              <w:rPr>
                <w:rFonts w:ascii="Book Antiqua" w:hAnsi="Book Antiqua"/>
                <w:color w:val="000000"/>
              </w:rPr>
              <w:t>(5.40-6.30)</w:t>
            </w:r>
          </w:p>
        </w:tc>
        <w:tc>
          <w:tcPr>
            <w:tcW w:w="1379" w:type="dxa"/>
            <w:tcBorders>
              <w:top w:val="nil"/>
              <w:left w:val="nil"/>
              <w:bottom w:val="single" w:sz="4" w:space="0" w:color="000000"/>
              <w:right w:val="nil"/>
            </w:tcBorders>
            <w:shd w:val="clear" w:color="auto" w:fill="FFFFFF"/>
            <w:vAlign w:val="center"/>
          </w:tcPr>
          <w:p w14:paraId="0D5D0A47"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7.87</w:t>
            </w:r>
            <w:r w:rsidRPr="000E1E31">
              <w:rPr>
                <w:rFonts w:ascii="Book Antiqua" w:hAnsi="Book Antiqua"/>
                <w:color w:val="000000"/>
                <w:lang w:eastAsia="zh-CN"/>
              </w:rPr>
              <w:t xml:space="preserve"> </w:t>
            </w:r>
            <w:r w:rsidRPr="000E1E31">
              <w:rPr>
                <w:rFonts w:ascii="Book Antiqua" w:hAnsi="Book Antiqua"/>
                <w:color w:val="000000"/>
              </w:rPr>
              <w:t>(6.27-9.03)</w:t>
            </w:r>
          </w:p>
        </w:tc>
        <w:tc>
          <w:tcPr>
            <w:tcW w:w="708" w:type="dxa"/>
            <w:tcBorders>
              <w:top w:val="nil"/>
              <w:left w:val="nil"/>
              <w:bottom w:val="single" w:sz="4" w:space="0" w:color="000000"/>
              <w:right w:val="nil"/>
            </w:tcBorders>
            <w:shd w:val="clear" w:color="auto" w:fill="FFFFFF"/>
            <w:vAlign w:val="center"/>
          </w:tcPr>
          <w:p w14:paraId="455FF4C6"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c>
          <w:tcPr>
            <w:tcW w:w="1530" w:type="dxa"/>
            <w:tcBorders>
              <w:top w:val="nil"/>
              <w:left w:val="nil"/>
              <w:bottom w:val="single" w:sz="4" w:space="0" w:color="000000"/>
              <w:right w:val="nil"/>
            </w:tcBorders>
            <w:shd w:val="clear" w:color="auto" w:fill="FFFFFF"/>
            <w:vAlign w:val="center"/>
          </w:tcPr>
          <w:p w14:paraId="2431639D" w14:textId="77777777" w:rsidR="00ED5190" w:rsidRPr="000E1E31" w:rsidRDefault="00ED5190">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5.9</w:t>
            </w:r>
            <w:r w:rsidRPr="000E1E31">
              <w:rPr>
                <w:rFonts w:ascii="Book Antiqua" w:hAnsi="Book Antiqua"/>
                <w:color w:val="000000"/>
                <w:lang w:eastAsia="zh-CN"/>
              </w:rPr>
              <w:t xml:space="preserve"> </w:t>
            </w:r>
            <w:r w:rsidRPr="000E1E31">
              <w:rPr>
                <w:rFonts w:ascii="Book Antiqua" w:hAnsi="Book Antiqua"/>
                <w:color w:val="000000"/>
              </w:rPr>
              <w:t>(5.44-6.</w:t>
            </w:r>
            <w:proofErr w:type="gramStart"/>
            <w:r w:rsidRPr="000E1E31">
              <w:rPr>
                <w:rFonts w:ascii="Book Antiqua" w:hAnsi="Book Antiqua"/>
                <w:color w:val="000000"/>
              </w:rPr>
              <w:t>20)</w:t>
            </w:r>
            <w:r w:rsidRPr="000E1E31">
              <w:rPr>
                <w:rFonts w:ascii="Book Antiqua" w:hAnsi="Book Antiqua"/>
                <w:color w:val="000000"/>
                <w:vertAlign w:val="superscript"/>
                <w:lang w:eastAsia="zh-CN"/>
              </w:rPr>
              <w:t>b</w:t>
            </w:r>
            <w:proofErr w:type="gramEnd"/>
          </w:p>
        </w:tc>
        <w:tc>
          <w:tcPr>
            <w:tcW w:w="1855" w:type="dxa"/>
            <w:tcBorders>
              <w:top w:val="nil"/>
              <w:left w:val="nil"/>
              <w:bottom w:val="single" w:sz="4" w:space="0" w:color="000000"/>
              <w:right w:val="nil"/>
            </w:tcBorders>
            <w:shd w:val="clear" w:color="auto" w:fill="FFFFFF"/>
            <w:vAlign w:val="center"/>
          </w:tcPr>
          <w:p w14:paraId="15C735C9"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7.60</w:t>
            </w:r>
            <w:r w:rsidRPr="000E1E31">
              <w:rPr>
                <w:rFonts w:ascii="Book Antiqua" w:hAnsi="Book Antiqua"/>
                <w:color w:val="000000"/>
                <w:lang w:eastAsia="zh-CN"/>
              </w:rPr>
              <w:t xml:space="preserve"> </w:t>
            </w:r>
            <w:r w:rsidRPr="000E1E31">
              <w:rPr>
                <w:rFonts w:ascii="Book Antiqua" w:hAnsi="Book Antiqua"/>
                <w:color w:val="000000"/>
              </w:rPr>
              <w:t>(5.64-8.98)</w:t>
            </w:r>
          </w:p>
        </w:tc>
        <w:tc>
          <w:tcPr>
            <w:tcW w:w="2005" w:type="dxa"/>
            <w:tcBorders>
              <w:top w:val="nil"/>
              <w:left w:val="nil"/>
              <w:bottom w:val="single" w:sz="4" w:space="0" w:color="000000"/>
              <w:right w:val="nil"/>
            </w:tcBorders>
            <w:shd w:val="clear" w:color="auto" w:fill="FFFFFF"/>
            <w:vAlign w:val="center"/>
          </w:tcPr>
          <w:p w14:paraId="166718E5" w14:textId="77777777" w:rsidR="00ED5190" w:rsidRPr="000E1E31" w:rsidRDefault="00ED5190">
            <w:pPr>
              <w:snapToGrid w:val="0"/>
              <w:spacing w:line="360" w:lineRule="auto"/>
              <w:jc w:val="center"/>
              <w:rPr>
                <w:rFonts w:ascii="Book Antiqua" w:hAnsi="Book Antiqua"/>
                <w:color w:val="000000"/>
              </w:rPr>
            </w:pPr>
            <w:r w:rsidRPr="000E1E31">
              <w:rPr>
                <w:rFonts w:ascii="Book Antiqua" w:hAnsi="Book Antiqua"/>
                <w:color w:val="000000"/>
              </w:rPr>
              <w:t>7.89</w:t>
            </w:r>
            <w:r w:rsidRPr="000E1E31">
              <w:rPr>
                <w:rFonts w:ascii="Book Antiqua" w:hAnsi="Book Antiqua"/>
                <w:color w:val="000000"/>
                <w:lang w:eastAsia="zh-CN"/>
              </w:rPr>
              <w:t xml:space="preserve"> </w:t>
            </w:r>
            <w:r w:rsidRPr="000E1E31">
              <w:rPr>
                <w:rFonts w:ascii="Book Antiqua" w:hAnsi="Book Antiqua"/>
                <w:color w:val="000000"/>
              </w:rPr>
              <w:t>(6.75-9.21)</w:t>
            </w:r>
          </w:p>
        </w:tc>
        <w:tc>
          <w:tcPr>
            <w:tcW w:w="894" w:type="dxa"/>
            <w:tcBorders>
              <w:top w:val="nil"/>
              <w:left w:val="nil"/>
              <w:bottom w:val="single" w:sz="4" w:space="0" w:color="000000"/>
              <w:right w:val="nil"/>
            </w:tcBorders>
            <w:shd w:val="clear" w:color="auto" w:fill="FFFFFF"/>
            <w:vAlign w:val="center"/>
          </w:tcPr>
          <w:p w14:paraId="0C32B780" w14:textId="77777777" w:rsidR="00ED5190" w:rsidRPr="000E1E31" w:rsidRDefault="00ED5190">
            <w:pPr>
              <w:snapToGrid w:val="0"/>
              <w:spacing w:line="360" w:lineRule="auto"/>
              <w:jc w:val="center"/>
              <w:rPr>
                <w:rFonts w:ascii="Book Antiqua" w:hAnsi="Book Antiqua"/>
                <w:bCs/>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bl>
    <w:p w14:paraId="139AA5D4" w14:textId="21653821" w:rsidR="00E63544"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w:t>
      </w:r>
      <w:r w:rsidRPr="000E1E31">
        <w:rPr>
          <w:rFonts w:ascii="Book Antiqua" w:hAnsi="Book Antiqua"/>
          <w:i/>
          <w:iCs/>
        </w:rPr>
        <w:t xml:space="preserve"> 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 </w:t>
      </w:r>
      <w:r w:rsidR="00E1374F">
        <w:rPr>
          <w:rFonts w:ascii="Book Antiqua" w:hAnsi="Book Antiqua"/>
          <w:i/>
          <w:iCs/>
        </w:rPr>
        <w:t>χ</w:t>
      </w:r>
      <w:r w:rsidR="00E1374F" w:rsidRPr="007D1B0F">
        <w:rPr>
          <w:rFonts w:ascii="Book Antiqua" w:hAnsi="Book Antiqua"/>
          <w:iCs/>
          <w:vertAlign w:val="superscript"/>
        </w:rPr>
        <w:t>2</w:t>
      </w:r>
      <w:r w:rsidRPr="000E1E31">
        <w:rPr>
          <w:rFonts w:ascii="Book Antiqua" w:hAnsi="Book Antiqua"/>
        </w:rPr>
        <w:t xml:space="preserve"> test, Fisher’s exact test, One-Way ANOVA or Kruskal-Wallis </w:t>
      </w:r>
      <w:r w:rsidRPr="000E1E31">
        <w:rPr>
          <w:rFonts w:ascii="Book Antiqua" w:hAnsi="Book Antiqua"/>
          <w:i/>
          <w:iCs/>
        </w:rPr>
        <w:t>H</w:t>
      </w:r>
      <w:r w:rsidRPr="000E1E31">
        <w:rPr>
          <w:rFonts w:ascii="Book Antiqua" w:hAnsi="Book Antiqua"/>
        </w:rPr>
        <w:t xml:space="preserve"> test as appropriate. </w:t>
      </w:r>
    </w:p>
    <w:p w14:paraId="3E4B6458" w14:textId="785A3CC5" w:rsidR="00E63544" w:rsidRDefault="00E25AD1">
      <w:pPr>
        <w:snapToGrid w:val="0"/>
        <w:spacing w:line="360" w:lineRule="auto"/>
        <w:jc w:val="both"/>
        <w:rPr>
          <w:rFonts w:ascii="Book Antiqua" w:hAnsi="Book Antiqua"/>
        </w:rPr>
      </w:pPr>
      <w:r w:rsidRPr="000E1E31">
        <w:rPr>
          <w:rFonts w:ascii="Book Antiqua" w:hAnsi="Book Antiqua"/>
          <w:vertAlign w:val="superscript"/>
        </w:rPr>
        <w:t>1</w:t>
      </w:r>
      <w:r w:rsidRPr="000E1E31">
        <w:rPr>
          <w:rFonts w:ascii="Book Antiqua" w:hAnsi="Book Antiqua"/>
        </w:rPr>
        <w:t>Comparing groups of diabetes and non-diabetes patients</w:t>
      </w:r>
      <w:r w:rsidR="00E63544">
        <w:rPr>
          <w:rFonts w:ascii="Book Antiqua" w:hAnsi="Book Antiqua"/>
        </w:rPr>
        <w:t>.</w:t>
      </w:r>
    </w:p>
    <w:p w14:paraId="7E3EE867" w14:textId="38DA4807" w:rsidR="00E63544" w:rsidRDefault="00E25AD1">
      <w:pPr>
        <w:snapToGrid w:val="0"/>
        <w:spacing w:line="360" w:lineRule="auto"/>
        <w:jc w:val="both"/>
        <w:rPr>
          <w:rFonts w:ascii="Book Antiqua" w:hAnsi="Book Antiqua"/>
        </w:rPr>
      </w:pP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only diabetes and diabetes with comorbidities.</w:t>
      </w:r>
    </w:p>
    <w:p w14:paraId="56121B56" w14:textId="290A1521" w:rsidR="00E63544" w:rsidRDefault="006F56B7">
      <w:pPr>
        <w:snapToGrid w:val="0"/>
        <w:spacing w:line="360" w:lineRule="auto"/>
        <w:jc w:val="both"/>
        <w:rPr>
          <w:rFonts w:ascii="Book Antiqua" w:hAnsi="Book Antiqua"/>
        </w:rPr>
      </w:pPr>
      <w:r w:rsidRPr="000E1E31">
        <w:rPr>
          <w:rFonts w:ascii="Book Antiqua" w:hAnsi="Book Antiqua"/>
          <w:vertAlign w:val="superscript"/>
        </w:rPr>
        <w:t>3</w:t>
      </w:r>
      <w:r w:rsidR="00E25AD1" w:rsidRPr="000E1E31">
        <w:rPr>
          <w:rFonts w:ascii="Book Antiqua" w:hAnsi="Book Antiqua"/>
        </w:rPr>
        <w:t xml:space="preserve">Mann-Whitney </w:t>
      </w:r>
      <w:r w:rsidR="00E25AD1" w:rsidRPr="000E1E31">
        <w:rPr>
          <w:rFonts w:ascii="Book Antiqua" w:hAnsi="Book Antiqua"/>
          <w:i/>
        </w:rPr>
        <w:t>U</w:t>
      </w:r>
      <w:r w:rsidR="00E25AD1" w:rsidRPr="000E1E31">
        <w:rPr>
          <w:rFonts w:ascii="Book Antiqua" w:hAnsi="Book Antiqua"/>
        </w:rPr>
        <w:t xml:space="preserve"> test comparing all subcategories.</w:t>
      </w:r>
    </w:p>
    <w:p w14:paraId="0D3A92C7" w14:textId="77777777" w:rsidR="00E63544" w:rsidRDefault="00E25AD1">
      <w:pPr>
        <w:snapToGrid w:val="0"/>
        <w:spacing w:line="360" w:lineRule="auto"/>
        <w:jc w:val="both"/>
        <w:rPr>
          <w:rFonts w:ascii="Book Antiqua" w:hAnsi="Book Antiqua"/>
        </w:rPr>
      </w:pPr>
      <w:r w:rsidRPr="000E1E31">
        <w:rPr>
          <w:rFonts w:ascii="Book Antiqua" w:hAnsi="Book Antiqua"/>
        </w:rPr>
        <w:t xml:space="preserve">Compared with diabetes only group, </w:t>
      </w:r>
    </w:p>
    <w:p w14:paraId="5BE2FBB5" w14:textId="6E249A26"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p>
    <w:p w14:paraId="64FA02D4" w14:textId="5E3D3B9B"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r w:rsidRPr="000E1E31">
        <w:rPr>
          <w:rFonts w:ascii="Book Antiqua" w:hAnsi="Book Antiqua"/>
        </w:rPr>
        <w:t xml:space="preserve"> </w:t>
      </w:r>
    </w:p>
    <w:p w14:paraId="770F1386" w14:textId="1B1D9039"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0.001.</w:t>
      </w:r>
    </w:p>
    <w:p w14:paraId="408F63AE" w14:textId="664B6FDB" w:rsidR="00973F60" w:rsidRPr="000E1E31" w:rsidRDefault="00E25AD1">
      <w:pPr>
        <w:snapToGrid w:val="0"/>
        <w:spacing w:line="360" w:lineRule="auto"/>
        <w:jc w:val="both"/>
        <w:rPr>
          <w:rFonts w:ascii="Book Antiqua" w:hAnsi="Book Antiqua"/>
        </w:rPr>
      </w:pPr>
      <w:r w:rsidRPr="000E1E31">
        <w:rPr>
          <w:rFonts w:ascii="Book Antiqua" w:hAnsi="Book Antiqua"/>
        </w:rPr>
        <w:t xml:space="preserve">ALB: </w:t>
      </w:r>
      <w:r w:rsidRPr="000E1E31">
        <w:rPr>
          <w:rFonts w:ascii="Book Antiqua" w:hAnsi="Book Antiqua"/>
          <w:caps/>
        </w:rPr>
        <w:t>a</w:t>
      </w:r>
      <w:r w:rsidRPr="000E1E31">
        <w:rPr>
          <w:rFonts w:ascii="Book Antiqua" w:hAnsi="Book Antiqua"/>
        </w:rPr>
        <w:t xml:space="preserve">lbumin; ALP: </w:t>
      </w:r>
      <w:r w:rsidRPr="000E1E31">
        <w:rPr>
          <w:rFonts w:ascii="Book Antiqua" w:hAnsi="Book Antiqua"/>
          <w:caps/>
        </w:rPr>
        <w:t>a</w:t>
      </w:r>
      <w:r w:rsidRPr="000E1E31">
        <w:rPr>
          <w:rFonts w:ascii="Book Antiqua" w:hAnsi="Book Antiqua"/>
        </w:rPr>
        <w:t xml:space="preserve">lkaline phosphatase; ALT: </w:t>
      </w:r>
      <w:r w:rsidRPr="000E1E31">
        <w:rPr>
          <w:rFonts w:ascii="Book Antiqua" w:hAnsi="Book Antiqua"/>
          <w:caps/>
        </w:rPr>
        <w:t>a</w:t>
      </w:r>
      <w:r w:rsidRPr="000E1E31">
        <w:rPr>
          <w:rFonts w:ascii="Book Antiqua" w:hAnsi="Book Antiqua"/>
        </w:rPr>
        <w:t xml:space="preserve">lanine aminotransferase; AST: </w:t>
      </w:r>
      <w:r w:rsidRPr="000E1E31">
        <w:rPr>
          <w:rFonts w:ascii="Book Antiqua" w:hAnsi="Book Antiqua"/>
          <w:caps/>
        </w:rPr>
        <w:t>a</w:t>
      </w:r>
      <w:r w:rsidRPr="000E1E31">
        <w:rPr>
          <w:rFonts w:ascii="Book Antiqua" w:hAnsi="Book Antiqua"/>
        </w:rPr>
        <w:t xml:space="preserve">spartate aminotransferase; BUN: </w:t>
      </w:r>
      <w:r w:rsidRPr="000E1E31">
        <w:rPr>
          <w:rFonts w:ascii="Book Antiqua" w:hAnsi="Book Antiqua"/>
          <w:caps/>
        </w:rPr>
        <w:t>u</w:t>
      </w:r>
      <w:r w:rsidRPr="000E1E31">
        <w:rPr>
          <w:rFonts w:ascii="Book Antiqua" w:hAnsi="Book Antiqua"/>
        </w:rPr>
        <w:t xml:space="preserve">rea nitrogen; CK: </w:t>
      </w:r>
      <w:r w:rsidRPr="000E1E31">
        <w:rPr>
          <w:rFonts w:ascii="Book Antiqua" w:hAnsi="Book Antiqua"/>
          <w:caps/>
        </w:rPr>
        <w:t>c</w:t>
      </w:r>
      <w:r w:rsidRPr="000E1E31">
        <w:rPr>
          <w:rFonts w:ascii="Book Antiqua" w:hAnsi="Book Antiqua"/>
        </w:rPr>
        <w:t>reatine kinase; CRP: C reactive protein; FPG:</w:t>
      </w:r>
      <w:r w:rsidRPr="000E1E31">
        <w:rPr>
          <w:rFonts w:ascii="Book Antiqua" w:hAnsi="Book Antiqua"/>
          <w:caps/>
        </w:rPr>
        <w:t xml:space="preserve"> f</w:t>
      </w:r>
      <w:r w:rsidRPr="000E1E31">
        <w:rPr>
          <w:rFonts w:ascii="Book Antiqua" w:hAnsi="Book Antiqua"/>
        </w:rPr>
        <w:t xml:space="preserve">asting plasma glucose; Hb: </w:t>
      </w:r>
      <w:r w:rsidRPr="000E1E31">
        <w:rPr>
          <w:rFonts w:ascii="Book Antiqua" w:hAnsi="Book Antiqua"/>
          <w:caps/>
        </w:rPr>
        <w:t>h</w:t>
      </w:r>
      <w:r w:rsidRPr="000E1E31">
        <w:rPr>
          <w:rFonts w:ascii="Book Antiqua" w:hAnsi="Book Antiqua"/>
        </w:rPr>
        <w:t xml:space="preserve">emoglobin; HbA1C: </w:t>
      </w:r>
      <w:r w:rsidRPr="000E1E31">
        <w:rPr>
          <w:rFonts w:ascii="Book Antiqua" w:hAnsi="Book Antiqua"/>
          <w:caps/>
        </w:rPr>
        <w:t>g</w:t>
      </w:r>
      <w:r w:rsidRPr="000E1E31">
        <w:rPr>
          <w:rFonts w:ascii="Book Antiqua" w:hAnsi="Book Antiqua"/>
        </w:rPr>
        <w:t xml:space="preserve">lycosylated hemoglobin; HDL-C: </w:t>
      </w:r>
      <w:r w:rsidRPr="000E1E31">
        <w:rPr>
          <w:rFonts w:ascii="Book Antiqua" w:hAnsi="Book Antiqua"/>
          <w:caps/>
        </w:rPr>
        <w:t>h</w:t>
      </w:r>
      <w:r w:rsidRPr="000E1E31">
        <w:rPr>
          <w:rFonts w:ascii="Book Antiqua" w:hAnsi="Book Antiqua"/>
        </w:rPr>
        <w:t>igh density lipoprotein cholesterol; Hs-</w:t>
      </w:r>
      <w:proofErr w:type="spellStart"/>
      <w:r w:rsidRPr="000E1E31">
        <w:rPr>
          <w:rFonts w:ascii="Book Antiqua" w:hAnsi="Book Antiqua"/>
        </w:rPr>
        <w:t>cTnI</w:t>
      </w:r>
      <w:proofErr w:type="spellEnd"/>
      <w:r w:rsidRPr="000E1E31">
        <w:rPr>
          <w:rFonts w:ascii="Book Antiqua" w:hAnsi="Book Antiqua"/>
        </w:rPr>
        <w:t xml:space="preserve">: </w:t>
      </w:r>
      <w:r w:rsidRPr="000E1E31">
        <w:rPr>
          <w:rFonts w:ascii="Book Antiqua" w:hAnsi="Book Antiqua"/>
          <w:caps/>
        </w:rPr>
        <w:t>h</w:t>
      </w:r>
      <w:r w:rsidRPr="000E1E31">
        <w:rPr>
          <w:rFonts w:ascii="Book Antiqua" w:hAnsi="Book Antiqua"/>
        </w:rPr>
        <w:t xml:space="preserve">ypersensitive troponin I; LDH: </w:t>
      </w:r>
      <w:r w:rsidRPr="000E1E31">
        <w:rPr>
          <w:rFonts w:ascii="Book Antiqua" w:hAnsi="Book Antiqua"/>
          <w:caps/>
        </w:rPr>
        <w:t>l</w:t>
      </w:r>
      <w:r w:rsidRPr="000E1E31">
        <w:rPr>
          <w:rFonts w:ascii="Book Antiqua" w:hAnsi="Book Antiqua"/>
        </w:rPr>
        <w:t xml:space="preserve">actate dehydrogenase; LDL-C: </w:t>
      </w:r>
      <w:r w:rsidRPr="000E1E31">
        <w:rPr>
          <w:rFonts w:ascii="Book Antiqua" w:hAnsi="Book Antiqua"/>
          <w:caps/>
        </w:rPr>
        <w:t>l</w:t>
      </w:r>
      <w:r w:rsidRPr="000E1E31">
        <w:rPr>
          <w:rFonts w:ascii="Book Antiqua" w:hAnsi="Book Antiqua"/>
        </w:rPr>
        <w:t xml:space="preserve">ow density lipoprotein cholesterol; LY: </w:t>
      </w:r>
      <w:r w:rsidRPr="000E1E31">
        <w:rPr>
          <w:rFonts w:ascii="Book Antiqua" w:hAnsi="Book Antiqua"/>
          <w:caps/>
        </w:rPr>
        <w:t>l</w:t>
      </w:r>
      <w:r w:rsidRPr="000E1E31">
        <w:rPr>
          <w:rFonts w:ascii="Book Antiqua" w:hAnsi="Book Antiqua"/>
        </w:rPr>
        <w:t xml:space="preserve">ymphocyte; NEUT: </w:t>
      </w:r>
      <w:r w:rsidRPr="000E1E31">
        <w:rPr>
          <w:rFonts w:ascii="Book Antiqua" w:hAnsi="Book Antiqua"/>
          <w:caps/>
        </w:rPr>
        <w:t>n</w:t>
      </w:r>
      <w:r w:rsidRPr="000E1E31">
        <w:rPr>
          <w:rFonts w:ascii="Book Antiqua" w:hAnsi="Book Antiqua"/>
        </w:rPr>
        <w:t xml:space="preserve">eutrophil; NLR: </w:t>
      </w:r>
      <w:r w:rsidRPr="000E1E31">
        <w:rPr>
          <w:rFonts w:ascii="Book Antiqua" w:hAnsi="Book Antiqua"/>
          <w:caps/>
        </w:rPr>
        <w:t>n</w:t>
      </w:r>
      <w:r w:rsidRPr="000E1E31">
        <w:rPr>
          <w:rFonts w:ascii="Book Antiqua" w:hAnsi="Book Antiqua"/>
        </w:rPr>
        <w:t xml:space="preserve">eutrophil lymphocyte ratio; PCT: </w:t>
      </w:r>
      <w:r w:rsidRPr="000E1E31">
        <w:rPr>
          <w:rFonts w:ascii="Book Antiqua" w:hAnsi="Book Antiqua"/>
          <w:caps/>
        </w:rPr>
        <w:t>p</w:t>
      </w:r>
      <w:r w:rsidRPr="000E1E31">
        <w:rPr>
          <w:rFonts w:ascii="Book Antiqua" w:hAnsi="Book Antiqua"/>
        </w:rPr>
        <w:t xml:space="preserve">rocalcitonin; PLT: </w:t>
      </w:r>
      <w:r w:rsidRPr="000E1E31">
        <w:rPr>
          <w:rFonts w:ascii="Book Antiqua" w:hAnsi="Book Antiqua"/>
          <w:caps/>
        </w:rPr>
        <w:t>p</w:t>
      </w:r>
      <w:r w:rsidRPr="000E1E31">
        <w:rPr>
          <w:rFonts w:ascii="Book Antiqua" w:hAnsi="Book Antiqua"/>
        </w:rPr>
        <w:t xml:space="preserve">latelet; PT: </w:t>
      </w:r>
      <w:r w:rsidRPr="000E1E31">
        <w:rPr>
          <w:rFonts w:ascii="Book Antiqua" w:hAnsi="Book Antiqua"/>
          <w:caps/>
        </w:rPr>
        <w:t>p</w:t>
      </w:r>
      <w:r w:rsidRPr="000E1E31">
        <w:rPr>
          <w:rFonts w:ascii="Book Antiqua" w:hAnsi="Book Antiqua"/>
        </w:rPr>
        <w:t xml:space="preserve">rothrombin time; TBIL: </w:t>
      </w:r>
      <w:r w:rsidRPr="000E1E31">
        <w:rPr>
          <w:rFonts w:ascii="Book Antiqua" w:hAnsi="Book Antiqua"/>
          <w:caps/>
        </w:rPr>
        <w:t>t</w:t>
      </w:r>
      <w:r w:rsidRPr="000E1E31">
        <w:rPr>
          <w:rFonts w:ascii="Book Antiqua" w:hAnsi="Book Antiqua"/>
        </w:rPr>
        <w:t xml:space="preserve">otal bilirubin; TCH: </w:t>
      </w:r>
      <w:r w:rsidRPr="000E1E31">
        <w:rPr>
          <w:rFonts w:ascii="Book Antiqua" w:hAnsi="Book Antiqua"/>
          <w:caps/>
        </w:rPr>
        <w:t>t</w:t>
      </w:r>
      <w:r w:rsidRPr="000E1E31">
        <w:rPr>
          <w:rFonts w:ascii="Book Antiqua" w:hAnsi="Book Antiqua"/>
        </w:rPr>
        <w:t xml:space="preserve">otal cholesterol; TG: </w:t>
      </w:r>
      <w:r w:rsidRPr="000E1E31">
        <w:rPr>
          <w:rFonts w:ascii="Book Antiqua" w:hAnsi="Book Antiqua"/>
          <w:caps/>
        </w:rPr>
        <w:t>t</w:t>
      </w:r>
      <w:r w:rsidRPr="000E1E31">
        <w:rPr>
          <w:rFonts w:ascii="Book Antiqua" w:hAnsi="Book Antiqua"/>
        </w:rPr>
        <w:t xml:space="preserve">riglyceride; UA: </w:t>
      </w:r>
      <w:r w:rsidRPr="000E1E31">
        <w:rPr>
          <w:rFonts w:ascii="Book Antiqua" w:hAnsi="Book Antiqua"/>
          <w:caps/>
        </w:rPr>
        <w:t>u</w:t>
      </w:r>
      <w:r w:rsidRPr="000E1E31">
        <w:rPr>
          <w:rFonts w:ascii="Book Antiqua" w:hAnsi="Book Antiqua"/>
        </w:rPr>
        <w:t xml:space="preserve">ric acid; WBC: </w:t>
      </w:r>
      <w:r w:rsidRPr="000E1E31">
        <w:rPr>
          <w:rFonts w:ascii="Book Antiqua" w:hAnsi="Book Antiqua"/>
          <w:caps/>
        </w:rPr>
        <w:t>w</w:t>
      </w:r>
      <w:r w:rsidRPr="000E1E31">
        <w:rPr>
          <w:rFonts w:ascii="Book Antiqua" w:hAnsi="Book Antiqua"/>
        </w:rPr>
        <w:t xml:space="preserve">hite blood cell. </w:t>
      </w:r>
    </w:p>
    <w:p w14:paraId="57EFE4F3"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bCs/>
        </w:rPr>
        <w:lastRenderedPageBreak/>
        <w:t>Table 3 Treatments and outcomes</w:t>
      </w:r>
      <w:r w:rsidRPr="000E1E31">
        <w:rPr>
          <w:rFonts w:ascii="Book Antiqua" w:hAnsi="Book Antiqua"/>
          <w:b/>
        </w:rPr>
        <w:t xml:space="preserve"> </w:t>
      </w:r>
      <w:r w:rsidRPr="000E1E31">
        <w:rPr>
          <w:rFonts w:ascii="Book Antiqua" w:hAnsi="Book Antiqua"/>
          <w:b/>
          <w:bCs/>
        </w:rPr>
        <w:t xml:space="preserve">of </w:t>
      </w:r>
      <w:r w:rsidRPr="000E1E31">
        <w:rPr>
          <w:rFonts w:ascii="Book Antiqua" w:hAnsi="Book Antiqua"/>
          <w:b/>
        </w:rPr>
        <w:t>1331 coronavirus disease 2019 patients divided into different groups</w:t>
      </w:r>
    </w:p>
    <w:tbl>
      <w:tblPr>
        <w:tblW w:w="11737" w:type="dxa"/>
        <w:jc w:val="center"/>
        <w:tblLayout w:type="fixed"/>
        <w:tblCellMar>
          <w:top w:w="15" w:type="dxa"/>
          <w:left w:w="15" w:type="dxa"/>
          <w:bottom w:w="15" w:type="dxa"/>
          <w:right w:w="15" w:type="dxa"/>
        </w:tblCellMar>
        <w:tblLook w:val="04A0" w:firstRow="1" w:lastRow="0" w:firstColumn="1" w:lastColumn="0" w:noHBand="0" w:noVBand="1"/>
      </w:tblPr>
      <w:tblGrid>
        <w:gridCol w:w="1632"/>
        <w:gridCol w:w="1342"/>
        <w:gridCol w:w="1022"/>
        <w:gridCol w:w="1057"/>
        <w:gridCol w:w="782"/>
        <w:gridCol w:w="1221"/>
        <w:gridCol w:w="1453"/>
        <w:gridCol w:w="1728"/>
        <w:gridCol w:w="1500"/>
      </w:tblGrid>
      <w:tr w:rsidR="0089665B" w:rsidRPr="000E1E31" w14:paraId="2F0C5177" w14:textId="77777777" w:rsidTr="0089665B">
        <w:trPr>
          <w:trHeight w:val="343"/>
          <w:jc w:val="center"/>
        </w:trPr>
        <w:tc>
          <w:tcPr>
            <w:tcW w:w="1632" w:type="dxa"/>
            <w:tcBorders>
              <w:top w:val="single" w:sz="4" w:space="0" w:color="000000"/>
              <w:left w:val="nil"/>
              <w:bottom w:val="single" w:sz="4" w:space="0" w:color="000000"/>
              <w:right w:val="nil"/>
            </w:tcBorders>
            <w:shd w:val="clear" w:color="auto" w:fill="FFFFFF"/>
            <w:vAlign w:val="center"/>
          </w:tcPr>
          <w:p w14:paraId="292F16D8" w14:textId="77777777" w:rsidR="0089665B" w:rsidRPr="000E1E31" w:rsidRDefault="0089665B">
            <w:pPr>
              <w:snapToGrid w:val="0"/>
              <w:spacing w:line="360" w:lineRule="auto"/>
              <w:jc w:val="center"/>
              <w:textAlignment w:val="center"/>
              <w:rPr>
                <w:rFonts w:ascii="Book Antiqua" w:hAnsi="Book Antiqua"/>
                <w:b/>
                <w:color w:val="000000"/>
              </w:rPr>
            </w:pPr>
          </w:p>
        </w:tc>
        <w:tc>
          <w:tcPr>
            <w:tcW w:w="1342" w:type="dxa"/>
            <w:tcBorders>
              <w:top w:val="single" w:sz="4" w:space="0" w:color="000000"/>
              <w:left w:val="nil"/>
              <w:bottom w:val="single" w:sz="4" w:space="0" w:color="000000"/>
              <w:right w:val="nil"/>
            </w:tcBorders>
            <w:shd w:val="clear" w:color="auto" w:fill="FFFFFF"/>
            <w:vAlign w:val="center"/>
          </w:tcPr>
          <w:p w14:paraId="0E8C2AC6" w14:textId="77777777" w:rsidR="0089665B" w:rsidRPr="000E1E31" w:rsidRDefault="0089665B">
            <w:pPr>
              <w:snapToGrid w:val="0"/>
              <w:spacing w:line="360" w:lineRule="auto"/>
              <w:jc w:val="center"/>
              <w:rPr>
                <w:rFonts w:ascii="Book Antiqua" w:eastAsia="宋体" w:hAnsi="Book Antiqua"/>
                <w:b/>
                <w:color w:val="000000"/>
                <w:lang w:eastAsia="zh-CN"/>
              </w:rPr>
            </w:pPr>
            <w:proofErr w:type="spellStart"/>
            <w:r w:rsidRPr="000E1E31">
              <w:rPr>
                <w:rFonts w:ascii="Book Antiqua" w:hAnsi="Book Antiqua"/>
                <w:b/>
                <w:color w:val="000000"/>
              </w:rPr>
              <w:t>Tota</w:t>
            </w:r>
            <w:proofErr w:type="spellEnd"/>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1331)</w:t>
            </w:r>
          </w:p>
        </w:tc>
        <w:tc>
          <w:tcPr>
            <w:tcW w:w="1022" w:type="dxa"/>
            <w:tcBorders>
              <w:top w:val="single" w:sz="4" w:space="0" w:color="000000"/>
              <w:left w:val="nil"/>
              <w:bottom w:val="single" w:sz="4" w:space="0" w:color="000000"/>
              <w:right w:val="nil"/>
            </w:tcBorders>
            <w:shd w:val="clear" w:color="auto" w:fill="FFFFFF"/>
            <w:vAlign w:val="center"/>
          </w:tcPr>
          <w:p w14:paraId="32519A4A"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color w:val="000000"/>
              </w:rPr>
              <w:t>Non-diabetes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1140)</w:t>
            </w:r>
          </w:p>
        </w:tc>
        <w:tc>
          <w:tcPr>
            <w:tcW w:w="1057" w:type="dxa"/>
            <w:tcBorders>
              <w:top w:val="single" w:sz="4" w:space="0" w:color="000000"/>
              <w:left w:val="nil"/>
              <w:bottom w:val="single" w:sz="4" w:space="0" w:color="000000"/>
              <w:right w:val="nil"/>
            </w:tcBorders>
            <w:shd w:val="clear" w:color="auto" w:fill="FFFFFF"/>
            <w:vAlign w:val="center"/>
          </w:tcPr>
          <w:p w14:paraId="7F98D0BC"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191)</w:t>
            </w:r>
          </w:p>
        </w:tc>
        <w:tc>
          <w:tcPr>
            <w:tcW w:w="782" w:type="dxa"/>
            <w:tcBorders>
              <w:top w:val="single" w:sz="4" w:space="0" w:color="000000"/>
              <w:left w:val="nil"/>
              <w:bottom w:val="single" w:sz="4" w:space="0" w:color="000000"/>
              <w:right w:val="nil"/>
            </w:tcBorders>
            <w:shd w:val="clear" w:color="auto" w:fill="FFFFFF"/>
            <w:vAlign w:val="center"/>
          </w:tcPr>
          <w:p w14:paraId="248CC3EB" w14:textId="77777777" w:rsidR="0089665B" w:rsidRPr="000E1E31" w:rsidRDefault="0089665B">
            <w:pPr>
              <w:snapToGrid w:val="0"/>
              <w:spacing w:line="360" w:lineRule="auto"/>
              <w:jc w:val="center"/>
              <w:rPr>
                <w:rFonts w:ascii="Book Antiqua" w:eastAsia="Rockwell" w:hAnsi="Book Antiqua"/>
                <w:b/>
                <w:color w:val="000000"/>
              </w:rPr>
            </w:pPr>
            <w:r w:rsidRPr="000E1E31">
              <w:rPr>
                <w:rFonts w:ascii="Book Antiqua" w:hAnsi="Book Antiqua"/>
                <w:b/>
                <w:i/>
                <w:color w:val="000000"/>
              </w:rPr>
              <w:t>P</w:t>
            </w:r>
            <w:r w:rsidRPr="000E1E31">
              <w:rPr>
                <w:rFonts w:ascii="Book Antiqua" w:hAnsi="Book Antiqua"/>
                <w:b/>
                <w:vertAlign w:val="superscript"/>
                <w:lang w:eastAsia="zh-CN"/>
              </w:rPr>
              <w:t>1</w:t>
            </w:r>
            <w:r w:rsidRPr="000E1E31">
              <w:rPr>
                <w:rFonts w:ascii="Book Antiqua" w:hAnsi="Book Antiqua"/>
                <w:vertAlign w:val="superscript"/>
                <w:lang w:eastAsia="zh-CN"/>
              </w:rPr>
              <w:t xml:space="preserve"> </w:t>
            </w:r>
            <w:r w:rsidRPr="000E1E31">
              <w:rPr>
                <w:rFonts w:ascii="Book Antiqua" w:hAnsi="Book Antiqua"/>
                <w:b/>
                <w:color w:val="000000"/>
              </w:rPr>
              <w:t>value</w:t>
            </w:r>
          </w:p>
        </w:tc>
        <w:tc>
          <w:tcPr>
            <w:tcW w:w="1221" w:type="dxa"/>
            <w:tcBorders>
              <w:top w:val="single" w:sz="4" w:space="0" w:color="000000"/>
              <w:left w:val="nil"/>
              <w:bottom w:val="single" w:sz="4" w:space="0" w:color="000000"/>
              <w:right w:val="nil"/>
            </w:tcBorders>
            <w:shd w:val="clear" w:color="auto" w:fill="FFFFFF"/>
            <w:vAlign w:val="center"/>
          </w:tcPr>
          <w:p w14:paraId="383FC04B"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color w:val="000000"/>
              </w:rPr>
              <w:t>Non-</w:t>
            </w:r>
            <w:r w:rsidRPr="000E1E31">
              <w:rPr>
                <w:rFonts w:ascii="Book Antiqua" w:hAnsi="Book Antiqua"/>
                <w:b/>
                <w:color w:val="000000"/>
                <w:lang w:eastAsia="zh-CN"/>
              </w:rPr>
              <w:t xml:space="preserve"> </w:t>
            </w:r>
            <w:r w:rsidRPr="000E1E31">
              <w:rPr>
                <w:rFonts w:ascii="Book Antiqua" w:hAnsi="Book Antiqua"/>
                <w:b/>
                <w:color w:val="000000"/>
              </w:rPr>
              <w:t>comorbidity</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779)</w:t>
            </w:r>
          </w:p>
        </w:tc>
        <w:tc>
          <w:tcPr>
            <w:tcW w:w="1453" w:type="dxa"/>
            <w:tcBorders>
              <w:top w:val="single" w:sz="4" w:space="0" w:color="000000"/>
              <w:left w:val="nil"/>
              <w:bottom w:val="single" w:sz="4" w:space="0" w:color="000000"/>
              <w:right w:val="nil"/>
            </w:tcBorders>
            <w:shd w:val="clear" w:color="auto" w:fill="FFFFFF"/>
            <w:vAlign w:val="center"/>
          </w:tcPr>
          <w:p w14:paraId="00C0C1F6"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bCs/>
                <w:color w:val="000000"/>
              </w:rPr>
              <w:t>Diabetes only</w:t>
            </w:r>
            <w:r w:rsidRPr="000E1E31">
              <w:rPr>
                <w:rFonts w:ascii="Book Antiqua" w:hAnsi="Book Antiqua"/>
                <w:b/>
                <w:bCs/>
                <w:color w:val="000000"/>
                <w:lang w:eastAsia="zh-CN"/>
              </w:rPr>
              <w:t xml:space="preserve"> (</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65)</w:t>
            </w:r>
          </w:p>
        </w:tc>
        <w:tc>
          <w:tcPr>
            <w:tcW w:w="1728" w:type="dxa"/>
            <w:tcBorders>
              <w:top w:val="single" w:sz="4" w:space="0" w:color="000000"/>
              <w:left w:val="nil"/>
              <w:bottom w:val="single" w:sz="4" w:space="0" w:color="000000"/>
              <w:right w:val="nil"/>
            </w:tcBorders>
            <w:shd w:val="clear" w:color="auto" w:fill="FFFFFF"/>
            <w:vAlign w:val="center"/>
          </w:tcPr>
          <w:p w14:paraId="7DDD9D21"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color w:val="000000"/>
              </w:rPr>
              <w:t>Diabetes</w:t>
            </w:r>
            <w:r w:rsidRPr="000E1E31">
              <w:rPr>
                <w:rFonts w:ascii="Book Antiqua" w:hAnsi="Book Antiqua"/>
                <w:b/>
                <w:color w:val="000000"/>
                <w:lang w:eastAsia="zh-CN"/>
              </w:rPr>
              <w:t xml:space="preserve"> </w:t>
            </w:r>
            <w:r w:rsidRPr="000E1E31">
              <w:rPr>
                <w:rFonts w:ascii="Book Antiqua" w:hAnsi="Book Antiqua"/>
                <w:b/>
                <w:color w:val="000000"/>
              </w:rPr>
              <w:t>with comorbidities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i/>
                <w:iCs/>
                <w:color w:val="000000"/>
              </w:rPr>
              <w:t>n</w:t>
            </w:r>
            <w:r w:rsidRPr="000E1E31">
              <w:rPr>
                <w:rFonts w:ascii="Book Antiqua" w:hAnsi="Book Antiqua"/>
                <w:b/>
                <w:i/>
                <w:iCs/>
                <w:color w:val="000000"/>
                <w:lang w:eastAsia="zh-CN"/>
              </w:rPr>
              <w:t xml:space="preserve"> </w:t>
            </w:r>
            <w:r w:rsidRPr="000E1E31">
              <w:rPr>
                <w:rFonts w:ascii="Book Antiqua" w:hAnsi="Book Antiqua"/>
                <w:b/>
                <w:color w:val="000000"/>
              </w:rPr>
              <w:t>=</w:t>
            </w:r>
            <w:r w:rsidRPr="000E1E31">
              <w:rPr>
                <w:rFonts w:ascii="Book Antiqua" w:hAnsi="Book Antiqua"/>
                <w:b/>
                <w:color w:val="000000"/>
                <w:lang w:eastAsia="zh-CN"/>
              </w:rPr>
              <w:t xml:space="preserve"> </w:t>
            </w:r>
            <w:r w:rsidRPr="000E1E31">
              <w:rPr>
                <w:rFonts w:ascii="Book Antiqua" w:hAnsi="Book Antiqua"/>
                <w:b/>
                <w:color w:val="000000"/>
              </w:rPr>
              <w:t>126)</w:t>
            </w:r>
          </w:p>
        </w:tc>
        <w:tc>
          <w:tcPr>
            <w:tcW w:w="1500" w:type="dxa"/>
            <w:tcBorders>
              <w:top w:val="single" w:sz="4" w:space="0" w:color="000000"/>
              <w:left w:val="nil"/>
              <w:bottom w:val="single" w:sz="4" w:space="0" w:color="000000"/>
              <w:right w:val="nil"/>
            </w:tcBorders>
            <w:shd w:val="clear" w:color="auto" w:fill="FFFFFF"/>
            <w:vAlign w:val="center"/>
          </w:tcPr>
          <w:p w14:paraId="39E205FB" w14:textId="77777777" w:rsidR="0089665B" w:rsidRPr="000E1E31" w:rsidRDefault="0089665B">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vertAlign w:val="superscript"/>
                <w:lang w:eastAsia="zh-CN"/>
              </w:rPr>
              <w:t>2</w:t>
            </w:r>
            <w:r w:rsidRPr="000E1E31">
              <w:rPr>
                <w:rFonts w:ascii="Book Antiqua" w:hAnsi="Book Antiqua"/>
                <w:b/>
                <w:color w:val="000000"/>
              </w:rPr>
              <w:t xml:space="preserve"> value</w:t>
            </w:r>
          </w:p>
        </w:tc>
      </w:tr>
      <w:tr w:rsidR="0089665B" w:rsidRPr="000E1E31" w14:paraId="22B897EF" w14:textId="77777777" w:rsidTr="0089665B">
        <w:trPr>
          <w:trHeight w:val="284"/>
          <w:jc w:val="center"/>
        </w:trPr>
        <w:tc>
          <w:tcPr>
            <w:tcW w:w="1632" w:type="dxa"/>
            <w:tcBorders>
              <w:top w:val="single" w:sz="4" w:space="0" w:color="000000"/>
              <w:left w:val="nil"/>
              <w:bottom w:val="nil"/>
              <w:right w:val="nil"/>
            </w:tcBorders>
            <w:shd w:val="clear" w:color="auto" w:fill="FFFFFF"/>
            <w:vAlign w:val="center"/>
          </w:tcPr>
          <w:p w14:paraId="069E0F8F" w14:textId="77777777" w:rsidR="0089665B" w:rsidRPr="000E1E31" w:rsidRDefault="0089665B">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1342" w:type="dxa"/>
            <w:tcBorders>
              <w:top w:val="single" w:sz="4" w:space="0" w:color="000000"/>
              <w:left w:val="nil"/>
              <w:bottom w:val="nil"/>
              <w:right w:val="nil"/>
            </w:tcBorders>
            <w:shd w:val="clear" w:color="auto" w:fill="FFFFFF"/>
            <w:vAlign w:val="center"/>
          </w:tcPr>
          <w:p w14:paraId="78C7A5CE"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022" w:type="dxa"/>
            <w:tcBorders>
              <w:top w:val="single" w:sz="4" w:space="0" w:color="000000"/>
              <w:left w:val="nil"/>
              <w:bottom w:val="nil"/>
              <w:right w:val="nil"/>
            </w:tcBorders>
            <w:shd w:val="clear" w:color="auto" w:fill="FFFFFF"/>
            <w:vAlign w:val="center"/>
          </w:tcPr>
          <w:p w14:paraId="1E30CD45"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057" w:type="dxa"/>
            <w:tcBorders>
              <w:top w:val="single" w:sz="4" w:space="0" w:color="000000"/>
              <w:left w:val="nil"/>
              <w:bottom w:val="nil"/>
              <w:right w:val="nil"/>
            </w:tcBorders>
            <w:shd w:val="clear" w:color="auto" w:fill="FFFFFF"/>
            <w:vAlign w:val="center"/>
          </w:tcPr>
          <w:p w14:paraId="513F863D"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782" w:type="dxa"/>
            <w:tcBorders>
              <w:top w:val="single" w:sz="4" w:space="0" w:color="000000"/>
              <w:left w:val="nil"/>
              <w:bottom w:val="nil"/>
              <w:right w:val="nil"/>
            </w:tcBorders>
            <w:shd w:val="clear" w:color="auto" w:fill="FFFFFF"/>
            <w:vAlign w:val="center"/>
          </w:tcPr>
          <w:p w14:paraId="0D0DB884"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221" w:type="dxa"/>
            <w:tcBorders>
              <w:top w:val="single" w:sz="4" w:space="0" w:color="000000"/>
              <w:left w:val="nil"/>
              <w:bottom w:val="nil"/>
              <w:right w:val="nil"/>
            </w:tcBorders>
            <w:shd w:val="clear" w:color="auto" w:fill="FFFFFF"/>
            <w:vAlign w:val="center"/>
          </w:tcPr>
          <w:p w14:paraId="717BAC9D"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453" w:type="dxa"/>
            <w:tcBorders>
              <w:top w:val="single" w:sz="4" w:space="0" w:color="000000"/>
              <w:left w:val="nil"/>
              <w:bottom w:val="nil"/>
              <w:right w:val="nil"/>
            </w:tcBorders>
            <w:shd w:val="clear" w:color="auto" w:fill="FFFFFF"/>
            <w:vAlign w:val="center"/>
          </w:tcPr>
          <w:p w14:paraId="3099E977"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728" w:type="dxa"/>
            <w:tcBorders>
              <w:top w:val="single" w:sz="4" w:space="0" w:color="000000"/>
              <w:left w:val="nil"/>
              <w:bottom w:val="nil"/>
              <w:right w:val="nil"/>
            </w:tcBorders>
            <w:shd w:val="clear" w:color="auto" w:fill="FFFFFF"/>
            <w:vAlign w:val="center"/>
          </w:tcPr>
          <w:p w14:paraId="1B9E3966" w14:textId="77777777" w:rsidR="0089665B" w:rsidRPr="000E1E31" w:rsidRDefault="0089665B">
            <w:pPr>
              <w:snapToGrid w:val="0"/>
              <w:spacing w:line="360" w:lineRule="auto"/>
              <w:jc w:val="center"/>
              <w:textAlignment w:val="center"/>
              <w:rPr>
                <w:rFonts w:ascii="Book Antiqua" w:eastAsia="等线" w:hAnsi="Book Antiqua"/>
                <w:color w:val="000000"/>
              </w:rPr>
            </w:pPr>
          </w:p>
        </w:tc>
        <w:tc>
          <w:tcPr>
            <w:tcW w:w="1500" w:type="dxa"/>
            <w:tcBorders>
              <w:top w:val="single" w:sz="4" w:space="0" w:color="000000"/>
              <w:left w:val="nil"/>
              <w:bottom w:val="nil"/>
              <w:right w:val="nil"/>
            </w:tcBorders>
            <w:shd w:val="clear" w:color="auto" w:fill="FFFFFF"/>
            <w:vAlign w:val="center"/>
          </w:tcPr>
          <w:p w14:paraId="200CB641" w14:textId="77777777" w:rsidR="0089665B" w:rsidRPr="000E1E31" w:rsidRDefault="0089665B">
            <w:pPr>
              <w:snapToGrid w:val="0"/>
              <w:spacing w:line="360" w:lineRule="auto"/>
              <w:jc w:val="center"/>
              <w:textAlignment w:val="center"/>
              <w:rPr>
                <w:rFonts w:ascii="Book Antiqua" w:eastAsia="等线" w:hAnsi="Book Antiqua"/>
                <w:color w:val="000000"/>
              </w:rPr>
            </w:pPr>
          </w:p>
        </w:tc>
      </w:tr>
      <w:tr w:rsidR="0089665B" w:rsidRPr="000E1E31" w14:paraId="1877F05D" w14:textId="77777777" w:rsidTr="0089665B">
        <w:trPr>
          <w:trHeight w:val="284"/>
          <w:jc w:val="center"/>
        </w:trPr>
        <w:tc>
          <w:tcPr>
            <w:tcW w:w="1632" w:type="dxa"/>
            <w:tcBorders>
              <w:top w:val="nil"/>
              <w:left w:val="nil"/>
              <w:bottom w:val="nil"/>
              <w:right w:val="nil"/>
            </w:tcBorders>
            <w:shd w:val="clear" w:color="auto" w:fill="FFFFFF"/>
            <w:vAlign w:val="center"/>
          </w:tcPr>
          <w:p w14:paraId="1EA967C5" w14:textId="77777777" w:rsidR="0089665B" w:rsidRPr="000E1E31" w:rsidRDefault="0089665B">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1342" w:type="dxa"/>
            <w:tcBorders>
              <w:top w:val="nil"/>
              <w:left w:val="nil"/>
              <w:bottom w:val="nil"/>
              <w:right w:val="nil"/>
            </w:tcBorders>
            <w:shd w:val="clear" w:color="auto" w:fill="FFFFFF"/>
            <w:vAlign w:val="center"/>
          </w:tcPr>
          <w:p w14:paraId="63FEB007"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1227</w:t>
            </w:r>
            <w:r w:rsidRPr="000E1E31">
              <w:rPr>
                <w:rFonts w:ascii="Book Antiqua" w:eastAsia="等线" w:hAnsi="Book Antiqua"/>
                <w:color w:val="000000"/>
                <w:lang w:eastAsia="zh-CN"/>
              </w:rPr>
              <w:t xml:space="preserve"> </w:t>
            </w:r>
            <w:r w:rsidRPr="000E1E31">
              <w:rPr>
                <w:rFonts w:ascii="Book Antiqua" w:eastAsia="等线" w:hAnsi="Book Antiqua"/>
                <w:color w:val="000000"/>
              </w:rPr>
              <w:t>(92.2)</w:t>
            </w:r>
          </w:p>
        </w:tc>
        <w:tc>
          <w:tcPr>
            <w:tcW w:w="1022" w:type="dxa"/>
            <w:tcBorders>
              <w:top w:val="nil"/>
              <w:left w:val="nil"/>
              <w:bottom w:val="nil"/>
              <w:right w:val="nil"/>
            </w:tcBorders>
            <w:shd w:val="clear" w:color="auto" w:fill="FFFFFF"/>
            <w:vAlign w:val="center"/>
          </w:tcPr>
          <w:p w14:paraId="3CB3F6FA"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1057</w:t>
            </w:r>
            <w:r w:rsidRPr="000E1E31">
              <w:rPr>
                <w:rFonts w:ascii="Book Antiqua" w:eastAsia="等线" w:hAnsi="Book Antiqua"/>
                <w:color w:val="000000"/>
                <w:lang w:eastAsia="zh-CN"/>
              </w:rPr>
              <w:t xml:space="preserve"> </w:t>
            </w:r>
            <w:r w:rsidRPr="000E1E31">
              <w:rPr>
                <w:rFonts w:ascii="Book Antiqua" w:eastAsia="等线" w:hAnsi="Book Antiqua"/>
                <w:color w:val="000000"/>
              </w:rPr>
              <w:t>(92.7)</w:t>
            </w:r>
          </w:p>
        </w:tc>
        <w:tc>
          <w:tcPr>
            <w:tcW w:w="1057" w:type="dxa"/>
            <w:tcBorders>
              <w:top w:val="nil"/>
              <w:left w:val="nil"/>
              <w:bottom w:val="nil"/>
              <w:right w:val="nil"/>
            </w:tcBorders>
            <w:shd w:val="clear" w:color="auto" w:fill="FFFFFF"/>
            <w:vAlign w:val="center"/>
          </w:tcPr>
          <w:p w14:paraId="5F16A704"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(89.0)</w:t>
            </w:r>
          </w:p>
        </w:tc>
        <w:tc>
          <w:tcPr>
            <w:tcW w:w="782" w:type="dxa"/>
            <w:tcBorders>
              <w:top w:val="nil"/>
              <w:left w:val="nil"/>
              <w:bottom w:val="nil"/>
              <w:right w:val="nil"/>
            </w:tcBorders>
            <w:shd w:val="clear" w:color="auto" w:fill="FFFFFF"/>
            <w:vAlign w:val="center"/>
          </w:tcPr>
          <w:p w14:paraId="03122843"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0.077</w:t>
            </w:r>
          </w:p>
        </w:tc>
        <w:tc>
          <w:tcPr>
            <w:tcW w:w="1221" w:type="dxa"/>
            <w:tcBorders>
              <w:top w:val="nil"/>
              <w:left w:val="nil"/>
              <w:bottom w:val="nil"/>
              <w:right w:val="nil"/>
            </w:tcBorders>
            <w:shd w:val="clear" w:color="auto" w:fill="FFFFFF"/>
            <w:vAlign w:val="center"/>
          </w:tcPr>
          <w:p w14:paraId="7AF5B838"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725</w:t>
            </w:r>
            <w:r w:rsidRPr="000E1E31">
              <w:rPr>
                <w:rFonts w:ascii="Book Antiqua" w:eastAsia="等线" w:hAnsi="Book Antiqua"/>
                <w:color w:val="000000"/>
                <w:lang w:eastAsia="zh-CN"/>
              </w:rPr>
              <w:t xml:space="preserve"> </w:t>
            </w:r>
            <w:r w:rsidRPr="000E1E31">
              <w:rPr>
                <w:rFonts w:ascii="Book Antiqua" w:eastAsia="等线" w:hAnsi="Book Antiqua"/>
                <w:color w:val="000000"/>
              </w:rPr>
              <w:t>(93.1)</w:t>
            </w:r>
          </w:p>
        </w:tc>
        <w:tc>
          <w:tcPr>
            <w:tcW w:w="1453" w:type="dxa"/>
            <w:tcBorders>
              <w:top w:val="nil"/>
              <w:left w:val="nil"/>
              <w:bottom w:val="nil"/>
              <w:right w:val="nil"/>
            </w:tcBorders>
            <w:shd w:val="clear" w:color="auto" w:fill="FFFFFF"/>
            <w:vAlign w:val="center"/>
          </w:tcPr>
          <w:p w14:paraId="3FA92D09"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62</w:t>
            </w:r>
            <w:r w:rsidRPr="000E1E31">
              <w:rPr>
                <w:rFonts w:ascii="Book Antiqua" w:eastAsia="等线" w:hAnsi="Book Antiqua"/>
                <w:color w:val="000000"/>
                <w:lang w:eastAsia="zh-CN"/>
              </w:rPr>
              <w:t xml:space="preserve"> </w:t>
            </w:r>
            <w:r w:rsidRPr="000E1E31">
              <w:rPr>
                <w:rFonts w:ascii="Book Antiqua" w:eastAsia="等线" w:hAnsi="Book Antiqua"/>
                <w:color w:val="000000"/>
              </w:rPr>
              <w:t>(95.4)</w:t>
            </w:r>
          </w:p>
        </w:tc>
        <w:tc>
          <w:tcPr>
            <w:tcW w:w="1728" w:type="dxa"/>
            <w:tcBorders>
              <w:top w:val="nil"/>
              <w:left w:val="nil"/>
              <w:bottom w:val="nil"/>
              <w:right w:val="nil"/>
            </w:tcBorders>
            <w:shd w:val="clear" w:color="auto" w:fill="FFFFFF"/>
            <w:vAlign w:val="center"/>
          </w:tcPr>
          <w:p w14:paraId="5831934D"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108</w:t>
            </w:r>
            <w:r w:rsidRPr="000E1E31">
              <w:rPr>
                <w:rFonts w:ascii="Book Antiqua" w:hAnsi="Book Antiqua"/>
                <w:color w:val="000000"/>
                <w:lang w:eastAsia="zh-CN"/>
              </w:rPr>
              <w:t xml:space="preserve"> </w:t>
            </w:r>
            <w:r w:rsidRPr="000E1E31">
              <w:rPr>
                <w:rFonts w:ascii="Book Antiqua" w:hAnsi="Book Antiqua"/>
                <w:color w:val="000000"/>
              </w:rPr>
              <w:t>(85.7)</w:t>
            </w:r>
          </w:p>
        </w:tc>
        <w:tc>
          <w:tcPr>
            <w:tcW w:w="1500" w:type="dxa"/>
            <w:tcBorders>
              <w:top w:val="nil"/>
              <w:left w:val="nil"/>
              <w:bottom w:val="nil"/>
              <w:right w:val="nil"/>
            </w:tcBorders>
            <w:shd w:val="clear" w:color="auto" w:fill="FFFFFF"/>
            <w:vAlign w:val="center"/>
          </w:tcPr>
          <w:p w14:paraId="00ECD36F" w14:textId="77777777" w:rsidR="0089665B" w:rsidRPr="000E1E31" w:rsidRDefault="0089665B">
            <w:pPr>
              <w:snapToGrid w:val="0"/>
              <w:spacing w:line="360" w:lineRule="auto"/>
              <w:jc w:val="center"/>
              <w:textAlignment w:val="center"/>
              <w:rPr>
                <w:rFonts w:ascii="Book Antiqua" w:eastAsia="等线" w:hAnsi="Book Antiqua"/>
                <w:b/>
                <w:color w:val="000000"/>
              </w:rPr>
            </w:pPr>
            <w:r w:rsidRPr="000E1E31">
              <w:rPr>
                <w:rFonts w:ascii="Book Antiqua" w:eastAsia="等线" w:hAnsi="Book Antiqua"/>
                <w:b/>
                <w:color w:val="000000"/>
              </w:rPr>
              <w:t>0.010</w:t>
            </w:r>
          </w:p>
        </w:tc>
      </w:tr>
      <w:tr w:rsidR="0089665B" w:rsidRPr="000E1E31" w14:paraId="6B856341" w14:textId="77777777" w:rsidTr="0089665B">
        <w:trPr>
          <w:trHeight w:val="284"/>
          <w:jc w:val="center"/>
        </w:trPr>
        <w:tc>
          <w:tcPr>
            <w:tcW w:w="1632" w:type="dxa"/>
            <w:tcBorders>
              <w:top w:val="nil"/>
              <w:left w:val="nil"/>
              <w:bottom w:val="nil"/>
              <w:right w:val="nil"/>
            </w:tcBorders>
            <w:shd w:val="clear" w:color="auto" w:fill="FFFFFF"/>
            <w:vAlign w:val="center"/>
          </w:tcPr>
          <w:p w14:paraId="4C4CEB9D" w14:textId="77777777" w:rsidR="0089665B" w:rsidRPr="000E1E31" w:rsidRDefault="0089665B">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1342" w:type="dxa"/>
            <w:tcBorders>
              <w:top w:val="nil"/>
              <w:left w:val="nil"/>
              <w:bottom w:val="nil"/>
              <w:right w:val="nil"/>
            </w:tcBorders>
            <w:shd w:val="clear" w:color="auto" w:fill="FFFFFF"/>
            <w:vAlign w:val="center"/>
          </w:tcPr>
          <w:p w14:paraId="3DF7C47C"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1142</w:t>
            </w:r>
            <w:r w:rsidRPr="000E1E31">
              <w:rPr>
                <w:rFonts w:ascii="Book Antiqua" w:hAnsi="Book Antiqua"/>
                <w:color w:val="000000"/>
                <w:lang w:eastAsia="zh-CN"/>
              </w:rPr>
              <w:t xml:space="preserve"> </w:t>
            </w:r>
            <w:r w:rsidRPr="000E1E31">
              <w:rPr>
                <w:rFonts w:ascii="Book Antiqua" w:hAnsi="Book Antiqua"/>
                <w:color w:val="000000"/>
              </w:rPr>
              <w:t>(85.8)</w:t>
            </w:r>
          </w:p>
        </w:tc>
        <w:tc>
          <w:tcPr>
            <w:tcW w:w="1022" w:type="dxa"/>
            <w:tcBorders>
              <w:top w:val="nil"/>
              <w:left w:val="nil"/>
              <w:bottom w:val="nil"/>
              <w:right w:val="nil"/>
            </w:tcBorders>
            <w:shd w:val="clear" w:color="auto" w:fill="FFFFFF"/>
            <w:vAlign w:val="center"/>
          </w:tcPr>
          <w:p w14:paraId="65398E21"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982</w:t>
            </w:r>
            <w:r w:rsidRPr="000E1E31">
              <w:rPr>
                <w:rFonts w:ascii="Book Antiqua" w:hAnsi="Book Antiqua"/>
                <w:color w:val="000000"/>
                <w:lang w:eastAsia="zh-CN"/>
              </w:rPr>
              <w:t xml:space="preserve"> </w:t>
            </w:r>
            <w:r w:rsidRPr="000E1E31">
              <w:rPr>
                <w:rFonts w:ascii="Book Antiqua" w:hAnsi="Book Antiqua"/>
                <w:color w:val="000000"/>
              </w:rPr>
              <w:t>(86.1)</w:t>
            </w:r>
          </w:p>
        </w:tc>
        <w:tc>
          <w:tcPr>
            <w:tcW w:w="1057" w:type="dxa"/>
            <w:tcBorders>
              <w:top w:val="nil"/>
              <w:left w:val="nil"/>
              <w:bottom w:val="nil"/>
              <w:right w:val="nil"/>
            </w:tcBorders>
            <w:shd w:val="clear" w:color="auto" w:fill="FFFFFF"/>
            <w:vAlign w:val="center"/>
          </w:tcPr>
          <w:p w14:paraId="6C0E73F5"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160</w:t>
            </w:r>
            <w:r w:rsidRPr="000E1E31">
              <w:rPr>
                <w:rFonts w:ascii="Book Antiqua" w:eastAsia="等线" w:hAnsi="Book Antiqua"/>
                <w:color w:val="000000"/>
                <w:lang w:eastAsia="zh-CN"/>
              </w:rPr>
              <w:t xml:space="preserve"> </w:t>
            </w:r>
            <w:r w:rsidRPr="000E1E31">
              <w:rPr>
                <w:rFonts w:ascii="Book Antiqua" w:eastAsia="等线" w:hAnsi="Book Antiqua"/>
                <w:color w:val="000000"/>
              </w:rPr>
              <w:t>(83.8)</w:t>
            </w:r>
          </w:p>
        </w:tc>
        <w:tc>
          <w:tcPr>
            <w:tcW w:w="782" w:type="dxa"/>
            <w:tcBorders>
              <w:top w:val="nil"/>
              <w:left w:val="nil"/>
              <w:bottom w:val="nil"/>
              <w:right w:val="nil"/>
            </w:tcBorders>
            <w:shd w:val="clear" w:color="auto" w:fill="FFFFFF"/>
            <w:vAlign w:val="center"/>
          </w:tcPr>
          <w:p w14:paraId="01837465"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0.385</w:t>
            </w:r>
          </w:p>
        </w:tc>
        <w:tc>
          <w:tcPr>
            <w:tcW w:w="1221" w:type="dxa"/>
            <w:tcBorders>
              <w:top w:val="nil"/>
              <w:left w:val="nil"/>
              <w:bottom w:val="nil"/>
              <w:right w:val="nil"/>
            </w:tcBorders>
            <w:shd w:val="clear" w:color="auto" w:fill="FFFFFF"/>
            <w:vAlign w:val="center"/>
          </w:tcPr>
          <w:p w14:paraId="5EC295CF"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(85.4)</w:t>
            </w:r>
          </w:p>
        </w:tc>
        <w:tc>
          <w:tcPr>
            <w:tcW w:w="1453" w:type="dxa"/>
            <w:tcBorders>
              <w:top w:val="nil"/>
              <w:left w:val="nil"/>
              <w:bottom w:val="nil"/>
              <w:right w:val="nil"/>
            </w:tcBorders>
            <w:shd w:val="clear" w:color="auto" w:fill="FFFFFF"/>
            <w:vAlign w:val="center"/>
          </w:tcPr>
          <w:p w14:paraId="69FA1B92"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57</w:t>
            </w:r>
            <w:r w:rsidRPr="000E1E31">
              <w:rPr>
                <w:rFonts w:ascii="Book Antiqua" w:hAnsi="Book Antiqua"/>
                <w:color w:val="000000"/>
                <w:lang w:eastAsia="zh-CN"/>
              </w:rPr>
              <w:t xml:space="preserve"> </w:t>
            </w:r>
            <w:r w:rsidRPr="000E1E31">
              <w:rPr>
                <w:rFonts w:ascii="Book Antiqua" w:hAnsi="Book Antiqua"/>
                <w:color w:val="000000"/>
              </w:rPr>
              <w:t>(87.7)</w:t>
            </w:r>
          </w:p>
        </w:tc>
        <w:tc>
          <w:tcPr>
            <w:tcW w:w="1728" w:type="dxa"/>
            <w:tcBorders>
              <w:top w:val="nil"/>
              <w:left w:val="nil"/>
              <w:bottom w:val="nil"/>
              <w:right w:val="nil"/>
            </w:tcBorders>
            <w:shd w:val="clear" w:color="auto" w:fill="FFFFFF"/>
            <w:vAlign w:val="center"/>
          </w:tcPr>
          <w:p w14:paraId="3B00B1D1"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103</w:t>
            </w:r>
            <w:r w:rsidRPr="000E1E31">
              <w:rPr>
                <w:rFonts w:ascii="Book Antiqua" w:eastAsia="等线" w:hAnsi="Book Antiqua"/>
                <w:color w:val="000000"/>
                <w:lang w:eastAsia="zh-CN"/>
              </w:rPr>
              <w:t xml:space="preserve"> </w:t>
            </w:r>
            <w:r w:rsidRPr="000E1E31">
              <w:rPr>
                <w:rFonts w:ascii="Book Antiqua" w:eastAsia="等线" w:hAnsi="Book Antiqua"/>
                <w:color w:val="000000"/>
              </w:rPr>
              <w:t>(81.7)</w:t>
            </w:r>
          </w:p>
        </w:tc>
        <w:tc>
          <w:tcPr>
            <w:tcW w:w="1500" w:type="dxa"/>
            <w:tcBorders>
              <w:top w:val="nil"/>
              <w:left w:val="nil"/>
              <w:bottom w:val="nil"/>
              <w:right w:val="nil"/>
            </w:tcBorders>
            <w:shd w:val="clear" w:color="auto" w:fill="FFFFFF"/>
            <w:vAlign w:val="center"/>
          </w:tcPr>
          <w:p w14:paraId="24B2697B"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0.472</w:t>
            </w:r>
          </w:p>
        </w:tc>
      </w:tr>
      <w:tr w:rsidR="0089665B" w:rsidRPr="000E1E31" w14:paraId="7DDD0AD5" w14:textId="77777777" w:rsidTr="0089665B">
        <w:trPr>
          <w:trHeight w:val="284"/>
          <w:jc w:val="center"/>
        </w:trPr>
        <w:tc>
          <w:tcPr>
            <w:tcW w:w="1632" w:type="dxa"/>
            <w:tcBorders>
              <w:top w:val="nil"/>
              <w:left w:val="nil"/>
              <w:bottom w:val="nil"/>
              <w:right w:val="nil"/>
            </w:tcBorders>
            <w:shd w:val="clear" w:color="auto" w:fill="FFFFFF"/>
            <w:vAlign w:val="center"/>
          </w:tcPr>
          <w:p w14:paraId="773DB111" w14:textId="77777777" w:rsidR="0089665B" w:rsidRPr="000E1E31" w:rsidRDefault="0089665B">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w:t>
            </w:r>
          </w:p>
        </w:tc>
        <w:tc>
          <w:tcPr>
            <w:tcW w:w="1342" w:type="dxa"/>
            <w:tcBorders>
              <w:top w:val="nil"/>
              <w:left w:val="nil"/>
              <w:bottom w:val="nil"/>
              <w:right w:val="nil"/>
            </w:tcBorders>
            <w:shd w:val="clear" w:color="auto" w:fill="FFFFFF"/>
            <w:vAlign w:val="center"/>
          </w:tcPr>
          <w:p w14:paraId="14BECE24"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533</w:t>
            </w:r>
            <w:r w:rsidRPr="000E1E31">
              <w:rPr>
                <w:rFonts w:ascii="Book Antiqua" w:hAnsi="Book Antiqua"/>
                <w:color w:val="000000"/>
                <w:lang w:eastAsia="zh-CN"/>
              </w:rPr>
              <w:t xml:space="preserve"> </w:t>
            </w:r>
            <w:r w:rsidRPr="000E1E31">
              <w:rPr>
                <w:rFonts w:ascii="Book Antiqua" w:hAnsi="Book Antiqua"/>
                <w:color w:val="000000"/>
              </w:rPr>
              <w:t>(40.0)</w:t>
            </w:r>
          </w:p>
        </w:tc>
        <w:tc>
          <w:tcPr>
            <w:tcW w:w="1022" w:type="dxa"/>
            <w:tcBorders>
              <w:top w:val="nil"/>
              <w:left w:val="nil"/>
              <w:bottom w:val="nil"/>
              <w:right w:val="nil"/>
            </w:tcBorders>
            <w:shd w:val="clear" w:color="auto" w:fill="FFFFFF"/>
            <w:vAlign w:val="center"/>
          </w:tcPr>
          <w:p w14:paraId="76F70362"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458</w:t>
            </w:r>
            <w:r w:rsidRPr="000E1E31">
              <w:rPr>
                <w:rFonts w:ascii="Book Antiqua" w:hAnsi="Book Antiqua"/>
                <w:color w:val="000000"/>
                <w:lang w:eastAsia="zh-CN"/>
              </w:rPr>
              <w:t xml:space="preserve"> </w:t>
            </w:r>
            <w:r w:rsidRPr="000E1E31">
              <w:rPr>
                <w:rFonts w:ascii="Book Antiqua" w:hAnsi="Book Antiqua"/>
                <w:color w:val="000000"/>
              </w:rPr>
              <w:t>(40.2)</w:t>
            </w:r>
          </w:p>
        </w:tc>
        <w:tc>
          <w:tcPr>
            <w:tcW w:w="1057" w:type="dxa"/>
            <w:tcBorders>
              <w:top w:val="nil"/>
              <w:left w:val="nil"/>
              <w:bottom w:val="nil"/>
              <w:right w:val="nil"/>
            </w:tcBorders>
            <w:shd w:val="clear" w:color="auto" w:fill="FFFFFF"/>
            <w:vAlign w:val="center"/>
          </w:tcPr>
          <w:p w14:paraId="7D49AB4D"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75</w:t>
            </w:r>
            <w:r w:rsidRPr="000E1E31">
              <w:rPr>
                <w:rFonts w:ascii="Book Antiqua" w:eastAsia="等线" w:hAnsi="Book Antiqua"/>
                <w:color w:val="000000"/>
                <w:lang w:eastAsia="zh-CN"/>
              </w:rPr>
              <w:t xml:space="preserve"> </w:t>
            </w:r>
            <w:r w:rsidRPr="000E1E31">
              <w:rPr>
                <w:rFonts w:ascii="Book Antiqua" w:eastAsia="等线" w:hAnsi="Book Antiqua"/>
                <w:color w:val="000000"/>
              </w:rPr>
              <w:t>(39.3)</w:t>
            </w:r>
          </w:p>
        </w:tc>
        <w:tc>
          <w:tcPr>
            <w:tcW w:w="782" w:type="dxa"/>
            <w:tcBorders>
              <w:top w:val="nil"/>
              <w:left w:val="nil"/>
              <w:bottom w:val="nil"/>
              <w:right w:val="nil"/>
            </w:tcBorders>
            <w:shd w:val="clear" w:color="auto" w:fill="FFFFFF"/>
            <w:vAlign w:val="center"/>
          </w:tcPr>
          <w:p w14:paraId="0E3DADF9"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0.813</w:t>
            </w:r>
          </w:p>
        </w:tc>
        <w:tc>
          <w:tcPr>
            <w:tcW w:w="1221" w:type="dxa"/>
            <w:tcBorders>
              <w:top w:val="nil"/>
              <w:left w:val="nil"/>
              <w:bottom w:val="nil"/>
              <w:right w:val="nil"/>
            </w:tcBorders>
            <w:shd w:val="clear" w:color="auto" w:fill="FFFFFF"/>
            <w:vAlign w:val="center"/>
          </w:tcPr>
          <w:p w14:paraId="3554F314"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292</w:t>
            </w:r>
            <w:r w:rsidRPr="000E1E31">
              <w:rPr>
                <w:rFonts w:ascii="Book Antiqua" w:hAnsi="Book Antiqua"/>
                <w:color w:val="000000"/>
                <w:lang w:eastAsia="zh-CN"/>
              </w:rPr>
              <w:t xml:space="preserve"> </w:t>
            </w:r>
            <w:r w:rsidRPr="000E1E31">
              <w:rPr>
                <w:rFonts w:ascii="Book Antiqua" w:hAnsi="Book Antiqua"/>
                <w:color w:val="000000"/>
              </w:rPr>
              <w:t>(37.5)</w:t>
            </w:r>
          </w:p>
        </w:tc>
        <w:tc>
          <w:tcPr>
            <w:tcW w:w="1453" w:type="dxa"/>
            <w:tcBorders>
              <w:top w:val="nil"/>
              <w:left w:val="nil"/>
              <w:bottom w:val="nil"/>
              <w:right w:val="nil"/>
            </w:tcBorders>
            <w:shd w:val="clear" w:color="auto" w:fill="FFFFFF"/>
            <w:vAlign w:val="center"/>
          </w:tcPr>
          <w:p w14:paraId="16FE2880"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(35.4)</w:t>
            </w:r>
          </w:p>
        </w:tc>
        <w:tc>
          <w:tcPr>
            <w:tcW w:w="1728" w:type="dxa"/>
            <w:tcBorders>
              <w:top w:val="nil"/>
              <w:left w:val="nil"/>
              <w:bottom w:val="nil"/>
              <w:right w:val="nil"/>
            </w:tcBorders>
            <w:shd w:val="clear" w:color="auto" w:fill="FFFFFF"/>
            <w:vAlign w:val="center"/>
          </w:tcPr>
          <w:p w14:paraId="2F646EFF"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52</w:t>
            </w:r>
            <w:r w:rsidRPr="000E1E31">
              <w:rPr>
                <w:rFonts w:ascii="Book Antiqua" w:eastAsia="等线" w:hAnsi="Book Antiqua"/>
                <w:color w:val="000000"/>
                <w:lang w:eastAsia="zh-CN"/>
              </w:rPr>
              <w:t xml:space="preserve"> </w:t>
            </w:r>
            <w:r w:rsidRPr="000E1E31">
              <w:rPr>
                <w:rFonts w:ascii="Book Antiqua" w:eastAsia="等线" w:hAnsi="Book Antiqua"/>
                <w:color w:val="000000"/>
              </w:rPr>
              <w:t>(41.3)</w:t>
            </w:r>
          </w:p>
        </w:tc>
        <w:tc>
          <w:tcPr>
            <w:tcW w:w="1500" w:type="dxa"/>
            <w:tcBorders>
              <w:top w:val="nil"/>
              <w:left w:val="nil"/>
              <w:bottom w:val="nil"/>
              <w:right w:val="nil"/>
            </w:tcBorders>
            <w:shd w:val="clear" w:color="auto" w:fill="FFFFFF"/>
            <w:vAlign w:val="center"/>
          </w:tcPr>
          <w:p w14:paraId="3B0304D4"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0.657</w:t>
            </w:r>
          </w:p>
        </w:tc>
      </w:tr>
      <w:tr w:rsidR="0089665B" w:rsidRPr="000E1E31" w14:paraId="778E4980" w14:textId="77777777" w:rsidTr="0089665B">
        <w:trPr>
          <w:trHeight w:val="284"/>
          <w:jc w:val="center"/>
        </w:trPr>
        <w:tc>
          <w:tcPr>
            <w:tcW w:w="1632" w:type="dxa"/>
            <w:tcBorders>
              <w:top w:val="nil"/>
              <w:left w:val="nil"/>
              <w:bottom w:val="nil"/>
              <w:right w:val="nil"/>
            </w:tcBorders>
            <w:shd w:val="clear" w:color="auto" w:fill="FFFFFF"/>
            <w:vAlign w:val="center"/>
          </w:tcPr>
          <w:p w14:paraId="23F59B12" w14:textId="77777777" w:rsidR="0089665B" w:rsidRPr="000E1E31" w:rsidRDefault="0089665B">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1342" w:type="dxa"/>
            <w:tcBorders>
              <w:top w:val="nil"/>
              <w:left w:val="nil"/>
              <w:bottom w:val="nil"/>
              <w:right w:val="nil"/>
            </w:tcBorders>
            <w:shd w:val="clear" w:color="auto" w:fill="FFFFFF"/>
            <w:vAlign w:val="center"/>
          </w:tcPr>
          <w:p w14:paraId="204AC799"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403</w:t>
            </w:r>
            <w:r w:rsidRPr="000E1E31">
              <w:rPr>
                <w:rFonts w:ascii="Book Antiqua" w:hAnsi="Book Antiqua"/>
                <w:color w:val="000000"/>
                <w:lang w:eastAsia="zh-CN"/>
              </w:rPr>
              <w:t xml:space="preserve"> </w:t>
            </w:r>
            <w:r w:rsidRPr="000E1E31">
              <w:rPr>
                <w:rFonts w:ascii="Book Antiqua" w:hAnsi="Book Antiqua"/>
                <w:color w:val="000000"/>
              </w:rPr>
              <w:t>(30.3)</w:t>
            </w:r>
          </w:p>
        </w:tc>
        <w:tc>
          <w:tcPr>
            <w:tcW w:w="1022" w:type="dxa"/>
            <w:tcBorders>
              <w:top w:val="nil"/>
              <w:left w:val="nil"/>
              <w:bottom w:val="nil"/>
              <w:right w:val="nil"/>
            </w:tcBorders>
            <w:shd w:val="clear" w:color="auto" w:fill="FFFFFF"/>
            <w:vAlign w:val="center"/>
          </w:tcPr>
          <w:p w14:paraId="6FD80C0D"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342</w:t>
            </w:r>
            <w:r w:rsidRPr="000E1E31">
              <w:rPr>
                <w:rFonts w:ascii="Book Antiqua" w:hAnsi="Book Antiqua"/>
                <w:color w:val="000000"/>
                <w:lang w:eastAsia="zh-CN"/>
              </w:rPr>
              <w:t xml:space="preserve"> </w:t>
            </w:r>
            <w:r w:rsidRPr="000E1E31">
              <w:rPr>
                <w:rFonts w:ascii="Book Antiqua" w:hAnsi="Book Antiqua"/>
                <w:color w:val="000000"/>
              </w:rPr>
              <w:t>(30.0)</w:t>
            </w:r>
          </w:p>
        </w:tc>
        <w:tc>
          <w:tcPr>
            <w:tcW w:w="1057" w:type="dxa"/>
            <w:tcBorders>
              <w:top w:val="nil"/>
              <w:left w:val="nil"/>
              <w:bottom w:val="nil"/>
              <w:right w:val="nil"/>
            </w:tcBorders>
            <w:shd w:val="clear" w:color="auto" w:fill="FFFFFF"/>
            <w:vAlign w:val="center"/>
          </w:tcPr>
          <w:p w14:paraId="4E5335E6"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61</w:t>
            </w:r>
            <w:r w:rsidRPr="000E1E31">
              <w:rPr>
                <w:rFonts w:ascii="Book Antiqua" w:hAnsi="Book Antiqua"/>
                <w:color w:val="000000"/>
                <w:lang w:eastAsia="zh-CN"/>
              </w:rPr>
              <w:t xml:space="preserve"> </w:t>
            </w:r>
            <w:r w:rsidRPr="000E1E31">
              <w:rPr>
                <w:rFonts w:ascii="Book Antiqua" w:hAnsi="Book Antiqua"/>
                <w:color w:val="000000"/>
              </w:rPr>
              <w:t>(31.9)</w:t>
            </w:r>
          </w:p>
        </w:tc>
        <w:tc>
          <w:tcPr>
            <w:tcW w:w="782" w:type="dxa"/>
            <w:tcBorders>
              <w:top w:val="nil"/>
              <w:left w:val="nil"/>
              <w:bottom w:val="nil"/>
              <w:right w:val="nil"/>
            </w:tcBorders>
            <w:shd w:val="clear" w:color="auto" w:fill="FFFFFF"/>
            <w:vAlign w:val="center"/>
          </w:tcPr>
          <w:p w14:paraId="69479709"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0.590</w:t>
            </w:r>
          </w:p>
        </w:tc>
        <w:tc>
          <w:tcPr>
            <w:tcW w:w="1221" w:type="dxa"/>
            <w:tcBorders>
              <w:top w:val="nil"/>
              <w:left w:val="nil"/>
              <w:bottom w:val="nil"/>
              <w:right w:val="nil"/>
            </w:tcBorders>
            <w:shd w:val="clear" w:color="auto" w:fill="FFFFFF"/>
            <w:vAlign w:val="center"/>
          </w:tcPr>
          <w:p w14:paraId="3D83B465"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(27.0)</w:t>
            </w:r>
          </w:p>
        </w:tc>
        <w:tc>
          <w:tcPr>
            <w:tcW w:w="1453" w:type="dxa"/>
            <w:tcBorders>
              <w:top w:val="nil"/>
              <w:left w:val="nil"/>
              <w:bottom w:val="nil"/>
              <w:right w:val="nil"/>
            </w:tcBorders>
            <w:shd w:val="clear" w:color="auto" w:fill="FFFFFF"/>
            <w:vAlign w:val="center"/>
          </w:tcPr>
          <w:p w14:paraId="00AC6C39"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18</w:t>
            </w:r>
            <w:r w:rsidRPr="000E1E31">
              <w:rPr>
                <w:rFonts w:ascii="Book Antiqua" w:hAnsi="Book Antiqua"/>
                <w:color w:val="000000"/>
                <w:lang w:eastAsia="zh-CN"/>
              </w:rPr>
              <w:t xml:space="preserve"> </w:t>
            </w:r>
            <w:r w:rsidRPr="000E1E31">
              <w:rPr>
                <w:rFonts w:ascii="Book Antiqua" w:hAnsi="Book Antiqua"/>
                <w:color w:val="000000"/>
              </w:rPr>
              <w:t>(27.7)</w:t>
            </w:r>
          </w:p>
        </w:tc>
        <w:tc>
          <w:tcPr>
            <w:tcW w:w="1728" w:type="dxa"/>
            <w:tcBorders>
              <w:top w:val="nil"/>
              <w:left w:val="nil"/>
              <w:bottom w:val="nil"/>
              <w:right w:val="nil"/>
            </w:tcBorders>
            <w:shd w:val="clear" w:color="auto" w:fill="FFFFFF"/>
            <w:vAlign w:val="center"/>
          </w:tcPr>
          <w:p w14:paraId="71C07EE7"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43</w:t>
            </w:r>
            <w:r w:rsidRPr="000E1E31">
              <w:rPr>
                <w:rFonts w:ascii="Book Antiqua" w:hAnsi="Book Antiqua"/>
                <w:color w:val="000000"/>
                <w:lang w:eastAsia="zh-CN"/>
              </w:rPr>
              <w:t xml:space="preserve"> </w:t>
            </w:r>
            <w:r w:rsidRPr="000E1E31">
              <w:rPr>
                <w:rFonts w:ascii="Book Antiqua" w:hAnsi="Book Antiqua"/>
                <w:color w:val="000000"/>
              </w:rPr>
              <w:t>(34.1)</w:t>
            </w:r>
          </w:p>
        </w:tc>
        <w:tc>
          <w:tcPr>
            <w:tcW w:w="1500" w:type="dxa"/>
            <w:tcBorders>
              <w:top w:val="nil"/>
              <w:left w:val="nil"/>
              <w:bottom w:val="nil"/>
              <w:right w:val="nil"/>
            </w:tcBorders>
            <w:shd w:val="clear" w:color="auto" w:fill="FFFFFF"/>
            <w:vAlign w:val="center"/>
          </w:tcPr>
          <w:p w14:paraId="00D1469B" w14:textId="77777777" w:rsidR="0089665B" w:rsidRPr="000E1E31" w:rsidRDefault="0089665B">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0.250</w:t>
            </w:r>
          </w:p>
        </w:tc>
      </w:tr>
      <w:tr w:rsidR="0089665B" w:rsidRPr="000E1E31" w14:paraId="6F8EC991" w14:textId="77777777" w:rsidTr="0089665B">
        <w:trPr>
          <w:trHeight w:val="284"/>
          <w:jc w:val="center"/>
        </w:trPr>
        <w:tc>
          <w:tcPr>
            <w:tcW w:w="1632" w:type="dxa"/>
            <w:tcBorders>
              <w:top w:val="nil"/>
              <w:left w:val="nil"/>
              <w:bottom w:val="nil"/>
              <w:right w:val="nil"/>
            </w:tcBorders>
            <w:shd w:val="clear" w:color="auto" w:fill="FFFFFF"/>
            <w:vAlign w:val="center"/>
          </w:tcPr>
          <w:p w14:paraId="28A69F40"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1342" w:type="dxa"/>
            <w:tcBorders>
              <w:top w:val="nil"/>
              <w:left w:val="nil"/>
              <w:bottom w:val="nil"/>
              <w:right w:val="nil"/>
            </w:tcBorders>
            <w:shd w:val="clear" w:color="auto" w:fill="FFFFFF"/>
            <w:vAlign w:val="center"/>
          </w:tcPr>
          <w:p w14:paraId="1B3820E9"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2</w:t>
            </w:r>
            <w:r w:rsidRPr="000E1E31">
              <w:rPr>
                <w:rFonts w:ascii="Book Antiqua" w:hAnsi="Book Antiqua"/>
                <w:color w:val="000000"/>
                <w:lang w:eastAsia="zh-CN"/>
              </w:rPr>
              <w:t xml:space="preserve"> </w:t>
            </w:r>
            <w:r w:rsidRPr="000E1E31">
              <w:rPr>
                <w:rFonts w:ascii="Book Antiqua" w:hAnsi="Book Antiqua"/>
                <w:color w:val="000000"/>
              </w:rPr>
              <w:t>(0.2)</w:t>
            </w:r>
          </w:p>
        </w:tc>
        <w:tc>
          <w:tcPr>
            <w:tcW w:w="1022" w:type="dxa"/>
            <w:tcBorders>
              <w:top w:val="nil"/>
              <w:left w:val="nil"/>
              <w:bottom w:val="nil"/>
              <w:right w:val="nil"/>
            </w:tcBorders>
            <w:shd w:val="clear" w:color="auto" w:fill="FFFFFF"/>
            <w:vAlign w:val="center"/>
          </w:tcPr>
          <w:p w14:paraId="53534922"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(0.1)</w:t>
            </w:r>
          </w:p>
        </w:tc>
        <w:tc>
          <w:tcPr>
            <w:tcW w:w="1057" w:type="dxa"/>
            <w:tcBorders>
              <w:top w:val="nil"/>
              <w:left w:val="nil"/>
              <w:bottom w:val="nil"/>
              <w:right w:val="nil"/>
            </w:tcBorders>
            <w:shd w:val="clear" w:color="auto" w:fill="FFFFFF"/>
            <w:vAlign w:val="center"/>
          </w:tcPr>
          <w:p w14:paraId="3D2989EC"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(0.5)</w:t>
            </w:r>
          </w:p>
        </w:tc>
        <w:tc>
          <w:tcPr>
            <w:tcW w:w="782" w:type="dxa"/>
            <w:tcBorders>
              <w:top w:val="nil"/>
              <w:left w:val="nil"/>
              <w:bottom w:val="nil"/>
              <w:right w:val="nil"/>
            </w:tcBorders>
            <w:shd w:val="clear" w:color="auto" w:fill="FFFFFF"/>
            <w:vAlign w:val="center"/>
          </w:tcPr>
          <w:p w14:paraId="7D9D0423"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0.267</w:t>
            </w:r>
          </w:p>
        </w:tc>
        <w:tc>
          <w:tcPr>
            <w:tcW w:w="1221" w:type="dxa"/>
            <w:tcBorders>
              <w:top w:val="nil"/>
              <w:left w:val="nil"/>
              <w:bottom w:val="nil"/>
              <w:right w:val="nil"/>
            </w:tcBorders>
            <w:shd w:val="clear" w:color="auto" w:fill="FFFFFF"/>
            <w:vAlign w:val="center"/>
          </w:tcPr>
          <w:p w14:paraId="2F042A53"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453" w:type="dxa"/>
            <w:tcBorders>
              <w:top w:val="nil"/>
              <w:left w:val="nil"/>
              <w:bottom w:val="nil"/>
              <w:right w:val="nil"/>
            </w:tcBorders>
            <w:shd w:val="clear" w:color="auto" w:fill="FFFFFF"/>
            <w:vAlign w:val="center"/>
          </w:tcPr>
          <w:p w14:paraId="4DD886D2"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728" w:type="dxa"/>
            <w:tcBorders>
              <w:top w:val="nil"/>
              <w:left w:val="nil"/>
              <w:bottom w:val="nil"/>
              <w:right w:val="nil"/>
            </w:tcBorders>
            <w:shd w:val="clear" w:color="auto" w:fill="FFFFFF"/>
            <w:vAlign w:val="center"/>
          </w:tcPr>
          <w:p w14:paraId="06B909DF"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(0.8)</w:t>
            </w:r>
          </w:p>
        </w:tc>
        <w:tc>
          <w:tcPr>
            <w:tcW w:w="1500" w:type="dxa"/>
            <w:tcBorders>
              <w:top w:val="nil"/>
              <w:left w:val="nil"/>
              <w:bottom w:val="nil"/>
              <w:right w:val="nil"/>
            </w:tcBorders>
            <w:shd w:val="clear" w:color="auto" w:fill="FFFFFF"/>
            <w:vAlign w:val="center"/>
          </w:tcPr>
          <w:p w14:paraId="03BC72DA"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0.197</w:t>
            </w:r>
          </w:p>
        </w:tc>
      </w:tr>
      <w:tr w:rsidR="0089665B" w:rsidRPr="000E1E31" w14:paraId="03CB1857" w14:textId="77777777" w:rsidTr="0089665B">
        <w:trPr>
          <w:trHeight w:val="284"/>
          <w:jc w:val="center"/>
        </w:trPr>
        <w:tc>
          <w:tcPr>
            <w:tcW w:w="1632" w:type="dxa"/>
            <w:tcBorders>
              <w:top w:val="nil"/>
              <w:left w:val="nil"/>
              <w:bottom w:val="nil"/>
              <w:right w:val="nil"/>
            </w:tcBorders>
            <w:shd w:val="clear" w:color="auto" w:fill="FFFFFF"/>
            <w:vAlign w:val="center"/>
          </w:tcPr>
          <w:p w14:paraId="53D7BE9A" w14:textId="77777777" w:rsidR="0089665B" w:rsidRPr="000E1E31" w:rsidRDefault="0089665B">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1342" w:type="dxa"/>
            <w:tcBorders>
              <w:top w:val="nil"/>
              <w:left w:val="nil"/>
              <w:bottom w:val="nil"/>
              <w:right w:val="nil"/>
            </w:tcBorders>
            <w:shd w:val="clear" w:color="auto" w:fill="FFFFFF"/>
            <w:vAlign w:val="center"/>
          </w:tcPr>
          <w:p w14:paraId="16B80EC3" w14:textId="77777777" w:rsidR="0089665B" w:rsidRPr="000E1E31" w:rsidRDefault="0089665B">
            <w:pPr>
              <w:snapToGrid w:val="0"/>
              <w:spacing w:line="360" w:lineRule="auto"/>
              <w:jc w:val="center"/>
              <w:rPr>
                <w:rFonts w:ascii="Book Antiqua" w:eastAsia="等线" w:hAnsi="Book Antiqua"/>
                <w:color w:val="000000"/>
                <w:lang w:bidi="ar"/>
              </w:rPr>
            </w:pPr>
          </w:p>
        </w:tc>
        <w:tc>
          <w:tcPr>
            <w:tcW w:w="1022" w:type="dxa"/>
            <w:tcBorders>
              <w:top w:val="nil"/>
              <w:left w:val="nil"/>
              <w:bottom w:val="nil"/>
              <w:right w:val="nil"/>
            </w:tcBorders>
            <w:shd w:val="clear" w:color="auto" w:fill="FFFFFF"/>
            <w:vAlign w:val="center"/>
          </w:tcPr>
          <w:p w14:paraId="2E1B0923" w14:textId="77777777" w:rsidR="0089665B" w:rsidRPr="000E1E31" w:rsidRDefault="0089665B">
            <w:pPr>
              <w:snapToGrid w:val="0"/>
              <w:spacing w:line="360" w:lineRule="auto"/>
              <w:jc w:val="center"/>
              <w:rPr>
                <w:rFonts w:ascii="Book Antiqua" w:eastAsia="等线" w:hAnsi="Book Antiqua"/>
                <w:color w:val="000000"/>
                <w:lang w:bidi="ar"/>
              </w:rPr>
            </w:pPr>
          </w:p>
        </w:tc>
        <w:tc>
          <w:tcPr>
            <w:tcW w:w="1057" w:type="dxa"/>
            <w:tcBorders>
              <w:top w:val="nil"/>
              <w:left w:val="nil"/>
              <w:bottom w:val="nil"/>
              <w:right w:val="nil"/>
            </w:tcBorders>
            <w:shd w:val="clear" w:color="auto" w:fill="FFFFFF"/>
            <w:vAlign w:val="center"/>
          </w:tcPr>
          <w:p w14:paraId="5E3A4354" w14:textId="77777777" w:rsidR="0089665B" w:rsidRPr="000E1E31" w:rsidRDefault="0089665B">
            <w:pPr>
              <w:snapToGrid w:val="0"/>
              <w:spacing w:line="360" w:lineRule="auto"/>
              <w:jc w:val="center"/>
              <w:rPr>
                <w:rFonts w:ascii="Book Antiqua" w:eastAsia="等线" w:hAnsi="Book Antiqua"/>
                <w:color w:val="000000"/>
                <w:lang w:bidi="ar"/>
              </w:rPr>
            </w:pPr>
          </w:p>
        </w:tc>
        <w:tc>
          <w:tcPr>
            <w:tcW w:w="782" w:type="dxa"/>
            <w:tcBorders>
              <w:top w:val="nil"/>
              <w:left w:val="nil"/>
              <w:bottom w:val="nil"/>
              <w:right w:val="nil"/>
            </w:tcBorders>
            <w:shd w:val="clear" w:color="auto" w:fill="FFFFFF"/>
            <w:vAlign w:val="center"/>
          </w:tcPr>
          <w:p w14:paraId="7C35CF85" w14:textId="77777777" w:rsidR="0089665B" w:rsidRPr="000E1E31" w:rsidRDefault="0089665B">
            <w:pPr>
              <w:snapToGrid w:val="0"/>
              <w:spacing w:line="360" w:lineRule="auto"/>
              <w:jc w:val="center"/>
              <w:rPr>
                <w:rFonts w:ascii="Book Antiqua" w:eastAsia="等线" w:hAnsi="Book Antiqua"/>
                <w:color w:val="000000"/>
                <w:lang w:bidi="ar"/>
              </w:rPr>
            </w:pPr>
          </w:p>
        </w:tc>
        <w:tc>
          <w:tcPr>
            <w:tcW w:w="1221" w:type="dxa"/>
            <w:tcBorders>
              <w:top w:val="nil"/>
              <w:left w:val="nil"/>
              <w:bottom w:val="nil"/>
              <w:right w:val="nil"/>
            </w:tcBorders>
            <w:shd w:val="clear" w:color="auto" w:fill="FFFFFF"/>
            <w:vAlign w:val="center"/>
          </w:tcPr>
          <w:p w14:paraId="081C587C" w14:textId="77777777" w:rsidR="0089665B" w:rsidRPr="000E1E31" w:rsidRDefault="0089665B">
            <w:pPr>
              <w:snapToGrid w:val="0"/>
              <w:spacing w:line="360" w:lineRule="auto"/>
              <w:jc w:val="center"/>
              <w:rPr>
                <w:rFonts w:ascii="Book Antiqua" w:eastAsia="等线" w:hAnsi="Book Antiqua"/>
                <w:color w:val="000000"/>
                <w:lang w:bidi="ar"/>
              </w:rPr>
            </w:pPr>
          </w:p>
        </w:tc>
        <w:tc>
          <w:tcPr>
            <w:tcW w:w="1453" w:type="dxa"/>
            <w:tcBorders>
              <w:top w:val="nil"/>
              <w:left w:val="nil"/>
              <w:bottom w:val="nil"/>
              <w:right w:val="nil"/>
            </w:tcBorders>
            <w:shd w:val="clear" w:color="auto" w:fill="FFFFFF"/>
            <w:vAlign w:val="center"/>
          </w:tcPr>
          <w:p w14:paraId="427B3E5A" w14:textId="77777777" w:rsidR="0089665B" w:rsidRPr="000E1E31" w:rsidRDefault="0089665B">
            <w:pPr>
              <w:snapToGrid w:val="0"/>
              <w:spacing w:line="360" w:lineRule="auto"/>
              <w:jc w:val="center"/>
              <w:rPr>
                <w:rFonts w:ascii="Book Antiqua" w:eastAsia="等线" w:hAnsi="Book Antiqua"/>
                <w:color w:val="000000"/>
                <w:lang w:bidi="ar"/>
              </w:rPr>
            </w:pPr>
          </w:p>
        </w:tc>
        <w:tc>
          <w:tcPr>
            <w:tcW w:w="1728" w:type="dxa"/>
            <w:tcBorders>
              <w:top w:val="nil"/>
              <w:left w:val="nil"/>
              <w:bottom w:val="nil"/>
              <w:right w:val="nil"/>
            </w:tcBorders>
            <w:shd w:val="clear" w:color="auto" w:fill="FFFFFF"/>
            <w:vAlign w:val="center"/>
          </w:tcPr>
          <w:p w14:paraId="0D13CA1B" w14:textId="77777777" w:rsidR="0089665B" w:rsidRPr="000E1E31" w:rsidRDefault="0089665B">
            <w:pPr>
              <w:snapToGrid w:val="0"/>
              <w:spacing w:line="360" w:lineRule="auto"/>
              <w:jc w:val="center"/>
              <w:rPr>
                <w:rFonts w:ascii="Book Antiqua" w:eastAsia="等线" w:hAnsi="Book Antiqua"/>
                <w:color w:val="000000"/>
                <w:lang w:bidi="ar"/>
              </w:rPr>
            </w:pPr>
          </w:p>
        </w:tc>
        <w:tc>
          <w:tcPr>
            <w:tcW w:w="1500" w:type="dxa"/>
            <w:tcBorders>
              <w:top w:val="nil"/>
              <w:left w:val="nil"/>
              <w:bottom w:val="nil"/>
              <w:right w:val="nil"/>
            </w:tcBorders>
            <w:shd w:val="clear" w:color="auto" w:fill="FFFFFF"/>
            <w:vAlign w:val="center"/>
          </w:tcPr>
          <w:p w14:paraId="4B3D2541" w14:textId="77777777" w:rsidR="0089665B" w:rsidRPr="000E1E31" w:rsidRDefault="0089665B">
            <w:pPr>
              <w:snapToGrid w:val="0"/>
              <w:spacing w:line="360" w:lineRule="auto"/>
              <w:jc w:val="center"/>
              <w:rPr>
                <w:rFonts w:ascii="Book Antiqua" w:eastAsia="等线" w:hAnsi="Book Antiqua"/>
                <w:color w:val="000000"/>
                <w:lang w:bidi="ar"/>
              </w:rPr>
            </w:pPr>
          </w:p>
        </w:tc>
      </w:tr>
      <w:tr w:rsidR="0089665B" w:rsidRPr="000E1E31" w14:paraId="6D10BF60" w14:textId="77777777" w:rsidTr="0089665B">
        <w:trPr>
          <w:trHeight w:val="284"/>
          <w:jc w:val="center"/>
        </w:trPr>
        <w:tc>
          <w:tcPr>
            <w:tcW w:w="1632" w:type="dxa"/>
            <w:tcBorders>
              <w:top w:val="nil"/>
              <w:left w:val="nil"/>
              <w:bottom w:val="nil"/>
              <w:right w:val="nil"/>
            </w:tcBorders>
            <w:shd w:val="clear" w:color="auto" w:fill="FFFFFF"/>
            <w:vAlign w:val="center"/>
          </w:tcPr>
          <w:p w14:paraId="21718066"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lastRenderedPageBreak/>
              <w:t>Oxygenation</w:t>
            </w:r>
          </w:p>
        </w:tc>
        <w:tc>
          <w:tcPr>
            <w:tcW w:w="1342" w:type="dxa"/>
            <w:tcBorders>
              <w:top w:val="nil"/>
              <w:left w:val="nil"/>
              <w:bottom w:val="nil"/>
              <w:right w:val="nil"/>
            </w:tcBorders>
            <w:shd w:val="clear" w:color="auto" w:fill="FFFFFF"/>
            <w:vAlign w:val="center"/>
          </w:tcPr>
          <w:p w14:paraId="1A5784C6"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786</w:t>
            </w:r>
            <w:r w:rsidRPr="000E1E31">
              <w:rPr>
                <w:rFonts w:ascii="Book Antiqua" w:hAnsi="Book Antiqua"/>
                <w:color w:val="000000"/>
                <w:lang w:eastAsia="zh-CN"/>
              </w:rPr>
              <w:t xml:space="preserve"> </w:t>
            </w:r>
            <w:r w:rsidRPr="000E1E31">
              <w:rPr>
                <w:rFonts w:ascii="Book Antiqua" w:hAnsi="Book Antiqua"/>
                <w:color w:val="000000"/>
              </w:rPr>
              <w:t>(59.1)</w:t>
            </w:r>
          </w:p>
        </w:tc>
        <w:tc>
          <w:tcPr>
            <w:tcW w:w="1022" w:type="dxa"/>
            <w:tcBorders>
              <w:top w:val="nil"/>
              <w:left w:val="nil"/>
              <w:bottom w:val="nil"/>
              <w:right w:val="nil"/>
            </w:tcBorders>
            <w:shd w:val="clear" w:color="auto" w:fill="FFFFFF"/>
            <w:vAlign w:val="center"/>
          </w:tcPr>
          <w:p w14:paraId="2A8D70DB"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672</w:t>
            </w:r>
            <w:r w:rsidRPr="000E1E31">
              <w:rPr>
                <w:rFonts w:ascii="Book Antiqua" w:hAnsi="Book Antiqua"/>
                <w:color w:val="000000"/>
                <w:lang w:eastAsia="zh-CN"/>
              </w:rPr>
              <w:t xml:space="preserve"> </w:t>
            </w:r>
            <w:r w:rsidRPr="000E1E31">
              <w:rPr>
                <w:rFonts w:ascii="Book Antiqua" w:hAnsi="Book Antiqua"/>
                <w:color w:val="000000"/>
              </w:rPr>
              <w:t>(58.9)</w:t>
            </w:r>
          </w:p>
        </w:tc>
        <w:tc>
          <w:tcPr>
            <w:tcW w:w="1057" w:type="dxa"/>
            <w:tcBorders>
              <w:top w:val="nil"/>
              <w:left w:val="nil"/>
              <w:bottom w:val="nil"/>
              <w:right w:val="nil"/>
            </w:tcBorders>
            <w:shd w:val="clear" w:color="auto" w:fill="FFFFFF"/>
            <w:vAlign w:val="center"/>
          </w:tcPr>
          <w:p w14:paraId="0F2F3BA2"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(59.7)</w:t>
            </w:r>
          </w:p>
        </w:tc>
        <w:tc>
          <w:tcPr>
            <w:tcW w:w="782" w:type="dxa"/>
            <w:tcBorders>
              <w:top w:val="nil"/>
              <w:left w:val="nil"/>
              <w:bottom w:val="nil"/>
              <w:right w:val="nil"/>
            </w:tcBorders>
            <w:shd w:val="clear" w:color="auto" w:fill="FFFFFF"/>
            <w:vAlign w:val="center"/>
          </w:tcPr>
          <w:p w14:paraId="220F6090"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0.848</w:t>
            </w:r>
          </w:p>
        </w:tc>
        <w:tc>
          <w:tcPr>
            <w:tcW w:w="1221" w:type="dxa"/>
            <w:tcBorders>
              <w:top w:val="nil"/>
              <w:left w:val="nil"/>
              <w:bottom w:val="nil"/>
              <w:right w:val="nil"/>
            </w:tcBorders>
            <w:shd w:val="clear" w:color="auto" w:fill="FFFFFF"/>
            <w:vAlign w:val="center"/>
          </w:tcPr>
          <w:p w14:paraId="482EDE9F"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426</w:t>
            </w:r>
            <w:r w:rsidRPr="000E1E31">
              <w:rPr>
                <w:rFonts w:ascii="Book Antiqua" w:hAnsi="Book Antiqua"/>
                <w:color w:val="000000"/>
                <w:lang w:eastAsia="zh-CN"/>
              </w:rPr>
              <w:t xml:space="preserve"> </w:t>
            </w:r>
            <w:r w:rsidRPr="000E1E31">
              <w:rPr>
                <w:rFonts w:ascii="Book Antiqua" w:hAnsi="Book Antiqua"/>
                <w:color w:val="000000"/>
              </w:rPr>
              <w:t>(54.7)</w:t>
            </w:r>
          </w:p>
        </w:tc>
        <w:tc>
          <w:tcPr>
            <w:tcW w:w="1453" w:type="dxa"/>
            <w:tcBorders>
              <w:top w:val="nil"/>
              <w:left w:val="nil"/>
              <w:bottom w:val="nil"/>
              <w:right w:val="nil"/>
            </w:tcBorders>
            <w:shd w:val="clear" w:color="auto" w:fill="FFFFFF"/>
            <w:vAlign w:val="center"/>
          </w:tcPr>
          <w:p w14:paraId="491F4284"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38</w:t>
            </w:r>
            <w:r w:rsidRPr="000E1E31">
              <w:rPr>
                <w:rFonts w:ascii="Book Antiqua" w:hAnsi="Book Antiqua"/>
                <w:color w:val="000000"/>
                <w:lang w:eastAsia="zh-CN"/>
              </w:rPr>
              <w:t xml:space="preserve"> </w:t>
            </w:r>
            <w:r w:rsidRPr="000E1E31">
              <w:rPr>
                <w:rFonts w:ascii="Book Antiqua" w:hAnsi="Book Antiqua"/>
                <w:color w:val="000000"/>
              </w:rPr>
              <w:t>(58.5)</w:t>
            </w:r>
          </w:p>
        </w:tc>
        <w:tc>
          <w:tcPr>
            <w:tcW w:w="1728" w:type="dxa"/>
            <w:tcBorders>
              <w:top w:val="nil"/>
              <w:left w:val="nil"/>
              <w:bottom w:val="nil"/>
              <w:right w:val="nil"/>
            </w:tcBorders>
            <w:shd w:val="clear" w:color="auto" w:fill="FFFFFF"/>
            <w:vAlign w:val="center"/>
          </w:tcPr>
          <w:p w14:paraId="4F47AA1A"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76</w:t>
            </w:r>
            <w:r w:rsidRPr="000E1E31">
              <w:rPr>
                <w:rFonts w:ascii="Book Antiqua" w:hAnsi="Book Antiqua"/>
                <w:color w:val="000000"/>
                <w:lang w:eastAsia="zh-CN"/>
              </w:rPr>
              <w:t xml:space="preserve"> </w:t>
            </w:r>
            <w:r w:rsidRPr="000E1E31">
              <w:rPr>
                <w:rFonts w:ascii="Book Antiqua" w:hAnsi="Book Antiqua"/>
                <w:color w:val="000000"/>
              </w:rPr>
              <w:t>(60.3)</w:t>
            </w:r>
          </w:p>
        </w:tc>
        <w:tc>
          <w:tcPr>
            <w:tcW w:w="1500" w:type="dxa"/>
            <w:tcBorders>
              <w:top w:val="nil"/>
              <w:left w:val="nil"/>
              <w:bottom w:val="nil"/>
              <w:right w:val="nil"/>
            </w:tcBorders>
            <w:shd w:val="clear" w:color="auto" w:fill="FFFFFF"/>
            <w:vAlign w:val="center"/>
          </w:tcPr>
          <w:p w14:paraId="0B5593B8"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0.446</w:t>
            </w:r>
          </w:p>
        </w:tc>
      </w:tr>
      <w:tr w:rsidR="0089665B" w:rsidRPr="000E1E31" w14:paraId="4E43DF8F" w14:textId="77777777" w:rsidTr="0089665B">
        <w:trPr>
          <w:trHeight w:val="284"/>
          <w:jc w:val="center"/>
        </w:trPr>
        <w:tc>
          <w:tcPr>
            <w:tcW w:w="1632" w:type="dxa"/>
            <w:tcBorders>
              <w:top w:val="nil"/>
              <w:left w:val="nil"/>
              <w:bottom w:val="nil"/>
              <w:right w:val="nil"/>
            </w:tcBorders>
            <w:shd w:val="clear" w:color="auto" w:fill="FFFFFF"/>
            <w:vAlign w:val="center"/>
          </w:tcPr>
          <w:p w14:paraId="368AB54B"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Mechanical ventilation</w:t>
            </w:r>
          </w:p>
        </w:tc>
        <w:tc>
          <w:tcPr>
            <w:tcW w:w="1342" w:type="dxa"/>
            <w:tcBorders>
              <w:top w:val="nil"/>
              <w:left w:val="nil"/>
              <w:bottom w:val="nil"/>
              <w:right w:val="nil"/>
            </w:tcBorders>
            <w:shd w:val="clear" w:color="auto" w:fill="FFFFFF"/>
            <w:vAlign w:val="center"/>
          </w:tcPr>
          <w:p w14:paraId="0259DBFC"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154</w:t>
            </w:r>
            <w:r w:rsidRPr="000E1E31">
              <w:rPr>
                <w:rFonts w:ascii="Book Antiqua" w:hAnsi="Book Antiqua"/>
                <w:color w:val="000000"/>
                <w:lang w:eastAsia="zh-CN"/>
              </w:rPr>
              <w:t xml:space="preserve"> </w:t>
            </w:r>
            <w:r w:rsidRPr="000E1E31">
              <w:rPr>
                <w:rFonts w:ascii="Book Antiqua" w:hAnsi="Book Antiqua"/>
                <w:color w:val="000000"/>
              </w:rPr>
              <w:t>(11.6)</w:t>
            </w:r>
          </w:p>
        </w:tc>
        <w:tc>
          <w:tcPr>
            <w:tcW w:w="1022" w:type="dxa"/>
            <w:tcBorders>
              <w:top w:val="nil"/>
              <w:left w:val="nil"/>
              <w:bottom w:val="nil"/>
              <w:right w:val="nil"/>
            </w:tcBorders>
            <w:shd w:val="clear" w:color="auto" w:fill="FFFFFF"/>
            <w:vAlign w:val="center"/>
          </w:tcPr>
          <w:p w14:paraId="4C590EF0"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124</w:t>
            </w:r>
            <w:r w:rsidRPr="000E1E31">
              <w:rPr>
                <w:rFonts w:ascii="Book Antiqua" w:hAnsi="Book Antiqua"/>
                <w:color w:val="000000"/>
                <w:lang w:eastAsia="zh-CN"/>
              </w:rPr>
              <w:t xml:space="preserve"> </w:t>
            </w:r>
            <w:r w:rsidRPr="000E1E31">
              <w:rPr>
                <w:rFonts w:ascii="Book Antiqua" w:hAnsi="Book Antiqua"/>
                <w:color w:val="000000"/>
              </w:rPr>
              <w:t>(10.9)</w:t>
            </w:r>
          </w:p>
        </w:tc>
        <w:tc>
          <w:tcPr>
            <w:tcW w:w="1057" w:type="dxa"/>
            <w:tcBorders>
              <w:top w:val="nil"/>
              <w:left w:val="nil"/>
              <w:bottom w:val="nil"/>
              <w:right w:val="nil"/>
            </w:tcBorders>
            <w:shd w:val="clear" w:color="auto" w:fill="FFFFFF"/>
            <w:vAlign w:val="center"/>
          </w:tcPr>
          <w:p w14:paraId="0F9EF678"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(15.7)</w:t>
            </w:r>
          </w:p>
        </w:tc>
        <w:tc>
          <w:tcPr>
            <w:tcW w:w="782" w:type="dxa"/>
            <w:tcBorders>
              <w:top w:val="nil"/>
              <w:left w:val="nil"/>
              <w:bottom w:val="nil"/>
              <w:right w:val="nil"/>
            </w:tcBorders>
            <w:shd w:val="clear" w:color="auto" w:fill="FFFFFF"/>
            <w:vAlign w:val="center"/>
          </w:tcPr>
          <w:p w14:paraId="60620593"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0.053</w:t>
            </w:r>
          </w:p>
        </w:tc>
        <w:tc>
          <w:tcPr>
            <w:tcW w:w="1221" w:type="dxa"/>
            <w:tcBorders>
              <w:top w:val="nil"/>
              <w:left w:val="nil"/>
              <w:bottom w:val="nil"/>
              <w:right w:val="nil"/>
            </w:tcBorders>
            <w:shd w:val="clear" w:color="auto" w:fill="FFFFFF"/>
            <w:vAlign w:val="center"/>
          </w:tcPr>
          <w:p w14:paraId="6D63BCF0"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68</w:t>
            </w:r>
            <w:r w:rsidRPr="000E1E31">
              <w:rPr>
                <w:rFonts w:ascii="Book Antiqua" w:hAnsi="Book Antiqua"/>
                <w:color w:val="000000"/>
                <w:lang w:eastAsia="zh-CN"/>
              </w:rPr>
              <w:t xml:space="preserve"> </w:t>
            </w:r>
            <w:r w:rsidRPr="000E1E31">
              <w:rPr>
                <w:rFonts w:ascii="Book Antiqua" w:hAnsi="Book Antiqua"/>
                <w:color w:val="000000"/>
              </w:rPr>
              <w:t>(8.7)</w:t>
            </w:r>
          </w:p>
        </w:tc>
        <w:tc>
          <w:tcPr>
            <w:tcW w:w="1453" w:type="dxa"/>
            <w:tcBorders>
              <w:top w:val="nil"/>
              <w:left w:val="nil"/>
              <w:bottom w:val="nil"/>
              <w:right w:val="nil"/>
            </w:tcBorders>
            <w:shd w:val="clear" w:color="auto" w:fill="FFFFFF"/>
            <w:vAlign w:val="center"/>
          </w:tcPr>
          <w:p w14:paraId="265438AD"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(10.8)</w:t>
            </w:r>
          </w:p>
        </w:tc>
        <w:tc>
          <w:tcPr>
            <w:tcW w:w="1728" w:type="dxa"/>
            <w:tcBorders>
              <w:top w:val="nil"/>
              <w:left w:val="nil"/>
              <w:bottom w:val="nil"/>
              <w:right w:val="nil"/>
            </w:tcBorders>
            <w:shd w:val="clear" w:color="auto" w:fill="FFFFFF"/>
            <w:vAlign w:val="center"/>
          </w:tcPr>
          <w:p w14:paraId="080F177F" w14:textId="77777777" w:rsidR="0089665B" w:rsidRPr="000E1E31" w:rsidRDefault="0089665B">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(18.3)</w:t>
            </w:r>
          </w:p>
        </w:tc>
        <w:tc>
          <w:tcPr>
            <w:tcW w:w="1500" w:type="dxa"/>
            <w:tcBorders>
              <w:top w:val="nil"/>
              <w:left w:val="nil"/>
              <w:bottom w:val="nil"/>
              <w:right w:val="nil"/>
            </w:tcBorders>
            <w:shd w:val="clear" w:color="auto" w:fill="FFFFFF"/>
            <w:vAlign w:val="center"/>
          </w:tcPr>
          <w:p w14:paraId="46052406" w14:textId="77777777" w:rsidR="0089665B" w:rsidRPr="000E1E31" w:rsidRDefault="0089665B">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0.004</w:t>
            </w:r>
          </w:p>
        </w:tc>
      </w:tr>
      <w:tr w:rsidR="0089665B" w:rsidRPr="000E1E31" w14:paraId="77A74BC7" w14:textId="77777777" w:rsidTr="0089665B">
        <w:trPr>
          <w:trHeight w:val="89"/>
          <w:jc w:val="center"/>
        </w:trPr>
        <w:tc>
          <w:tcPr>
            <w:tcW w:w="1632" w:type="dxa"/>
            <w:tcBorders>
              <w:top w:val="nil"/>
              <w:left w:val="nil"/>
              <w:bottom w:val="nil"/>
              <w:right w:val="nil"/>
            </w:tcBorders>
            <w:shd w:val="clear" w:color="auto" w:fill="FFFFFF"/>
            <w:vAlign w:val="center"/>
          </w:tcPr>
          <w:p w14:paraId="1CE44193" w14:textId="77777777" w:rsidR="0089665B" w:rsidRPr="000E1E31" w:rsidRDefault="0089665B">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1342" w:type="dxa"/>
            <w:tcBorders>
              <w:top w:val="nil"/>
              <w:left w:val="nil"/>
              <w:bottom w:val="nil"/>
              <w:right w:val="nil"/>
            </w:tcBorders>
            <w:shd w:val="clear" w:color="auto" w:fill="FFFFFF"/>
            <w:vAlign w:val="center"/>
          </w:tcPr>
          <w:p w14:paraId="7BB468F5" w14:textId="77777777" w:rsidR="0089665B" w:rsidRPr="000E1E31" w:rsidRDefault="0089665B">
            <w:pPr>
              <w:snapToGrid w:val="0"/>
              <w:spacing w:line="360" w:lineRule="auto"/>
              <w:jc w:val="center"/>
              <w:rPr>
                <w:rFonts w:ascii="Book Antiqua" w:eastAsia="等线" w:hAnsi="Book Antiqua"/>
                <w:color w:val="000000"/>
              </w:rPr>
            </w:pPr>
          </w:p>
        </w:tc>
        <w:tc>
          <w:tcPr>
            <w:tcW w:w="1022" w:type="dxa"/>
            <w:tcBorders>
              <w:top w:val="nil"/>
              <w:left w:val="nil"/>
              <w:bottom w:val="nil"/>
              <w:right w:val="nil"/>
            </w:tcBorders>
            <w:shd w:val="clear" w:color="auto" w:fill="FFFFFF"/>
            <w:vAlign w:val="center"/>
          </w:tcPr>
          <w:p w14:paraId="532B86EC" w14:textId="77777777" w:rsidR="0089665B" w:rsidRPr="000E1E31" w:rsidRDefault="0089665B">
            <w:pPr>
              <w:snapToGrid w:val="0"/>
              <w:spacing w:line="360" w:lineRule="auto"/>
              <w:jc w:val="center"/>
              <w:rPr>
                <w:rFonts w:ascii="Book Antiqua" w:eastAsia="等线" w:hAnsi="Book Antiqua"/>
                <w:color w:val="000000"/>
              </w:rPr>
            </w:pPr>
          </w:p>
        </w:tc>
        <w:tc>
          <w:tcPr>
            <w:tcW w:w="1057" w:type="dxa"/>
            <w:tcBorders>
              <w:top w:val="nil"/>
              <w:left w:val="nil"/>
              <w:bottom w:val="nil"/>
              <w:right w:val="nil"/>
            </w:tcBorders>
            <w:shd w:val="clear" w:color="auto" w:fill="FFFFFF"/>
            <w:vAlign w:val="center"/>
          </w:tcPr>
          <w:p w14:paraId="47E3F8C1" w14:textId="77777777" w:rsidR="0089665B" w:rsidRPr="000E1E31" w:rsidRDefault="0089665B">
            <w:pPr>
              <w:snapToGrid w:val="0"/>
              <w:spacing w:line="360" w:lineRule="auto"/>
              <w:jc w:val="center"/>
              <w:rPr>
                <w:rFonts w:ascii="Book Antiqua" w:eastAsia="等线" w:hAnsi="Book Antiqua"/>
                <w:color w:val="000000"/>
              </w:rPr>
            </w:pPr>
          </w:p>
        </w:tc>
        <w:tc>
          <w:tcPr>
            <w:tcW w:w="782" w:type="dxa"/>
            <w:tcBorders>
              <w:top w:val="nil"/>
              <w:left w:val="nil"/>
              <w:bottom w:val="nil"/>
              <w:right w:val="nil"/>
            </w:tcBorders>
            <w:shd w:val="clear" w:color="auto" w:fill="FFFFFF"/>
            <w:vAlign w:val="center"/>
          </w:tcPr>
          <w:p w14:paraId="0FCAE8F8" w14:textId="77777777" w:rsidR="0089665B" w:rsidRPr="000E1E31" w:rsidRDefault="0089665B">
            <w:pPr>
              <w:snapToGrid w:val="0"/>
              <w:spacing w:line="360" w:lineRule="auto"/>
              <w:jc w:val="center"/>
              <w:rPr>
                <w:rFonts w:ascii="Book Antiqua" w:eastAsia="等线" w:hAnsi="Book Antiqua"/>
                <w:color w:val="000000"/>
              </w:rPr>
            </w:pPr>
          </w:p>
        </w:tc>
        <w:tc>
          <w:tcPr>
            <w:tcW w:w="1221" w:type="dxa"/>
            <w:tcBorders>
              <w:top w:val="nil"/>
              <w:left w:val="nil"/>
              <w:bottom w:val="nil"/>
              <w:right w:val="nil"/>
            </w:tcBorders>
            <w:shd w:val="clear" w:color="auto" w:fill="FFFFFF"/>
            <w:vAlign w:val="center"/>
          </w:tcPr>
          <w:p w14:paraId="3174C361" w14:textId="77777777" w:rsidR="0089665B" w:rsidRPr="000E1E31" w:rsidRDefault="0089665B">
            <w:pPr>
              <w:snapToGrid w:val="0"/>
              <w:spacing w:line="360" w:lineRule="auto"/>
              <w:jc w:val="center"/>
              <w:rPr>
                <w:rFonts w:ascii="Book Antiqua" w:eastAsia="等线" w:hAnsi="Book Antiqua"/>
                <w:color w:val="000000"/>
              </w:rPr>
            </w:pPr>
          </w:p>
        </w:tc>
        <w:tc>
          <w:tcPr>
            <w:tcW w:w="1453" w:type="dxa"/>
            <w:tcBorders>
              <w:top w:val="nil"/>
              <w:left w:val="nil"/>
              <w:bottom w:val="nil"/>
              <w:right w:val="nil"/>
            </w:tcBorders>
            <w:shd w:val="clear" w:color="auto" w:fill="FFFFFF"/>
            <w:vAlign w:val="center"/>
          </w:tcPr>
          <w:p w14:paraId="67783F2C" w14:textId="77777777" w:rsidR="0089665B" w:rsidRPr="000E1E31" w:rsidRDefault="0089665B">
            <w:pPr>
              <w:snapToGrid w:val="0"/>
              <w:spacing w:line="360" w:lineRule="auto"/>
              <w:jc w:val="center"/>
              <w:rPr>
                <w:rFonts w:ascii="Book Antiqua" w:eastAsia="等线" w:hAnsi="Book Antiqua"/>
                <w:color w:val="000000"/>
              </w:rPr>
            </w:pPr>
          </w:p>
        </w:tc>
        <w:tc>
          <w:tcPr>
            <w:tcW w:w="1728" w:type="dxa"/>
            <w:tcBorders>
              <w:top w:val="nil"/>
              <w:left w:val="nil"/>
              <w:bottom w:val="nil"/>
              <w:right w:val="nil"/>
            </w:tcBorders>
            <w:shd w:val="clear" w:color="auto" w:fill="FFFFFF"/>
            <w:vAlign w:val="center"/>
          </w:tcPr>
          <w:p w14:paraId="0B1C5A26" w14:textId="77777777" w:rsidR="0089665B" w:rsidRPr="000E1E31" w:rsidRDefault="0089665B">
            <w:pPr>
              <w:snapToGrid w:val="0"/>
              <w:spacing w:line="360" w:lineRule="auto"/>
              <w:jc w:val="center"/>
              <w:rPr>
                <w:rFonts w:ascii="Book Antiqua" w:eastAsia="等线" w:hAnsi="Book Antiqua"/>
                <w:color w:val="000000"/>
              </w:rPr>
            </w:pPr>
          </w:p>
        </w:tc>
        <w:tc>
          <w:tcPr>
            <w:tcW w:w="1500" w:type="dxa"/>
            <w:tcBorders>
              <w:top w:val="nil"/>
              <w:left w:val="nil"/>
              <w:bottom w:val="nil"/>
              <w:right w:val="nil"/>
            </w:tcBorders>
            <w:shd w:val="clear" w:color="auto" w:fill="FFFFFF"/>
            <w:vAlign w:val="center"/>
          </w:tcPr>
          <w:p w14:paraId="59BB0B24" w14:textId="77777777" w:rsidR="0089665B" w:rsidRPr="000E1E31" w:rsidRDefault="0089665B">
            <w:pPr>
              <w:snapToGrid w:val="0"/>
              <w:spacing w:line="360" w:lineRule="auto"/>
              <w:jc w:val="center"/>
              <w:rPr>
                <w:rFonts w:ascii="Book Antiqua" w:eastAsia="等线" w:hAnsi="Book Antiqua"/>
                <w:color w:val="000000"/>
              </w:rPr>
            </w:pPr>
          </w:p>
        </w:tc>
      </w:tr>
      <w:tr w:rsidR="0089665B" w:rsidRPr="000E1E31" w14:paraId="2FC0577D" w14:textId="77777777" w:rsidTr="0089665B">
        <w:trPr>
          <w:trHeight w:val="89"/>
          <w:jc w:val="center"/>
        </w:trPr>
        <w:tc>
          <w:tcPr>
            <w:tcW w:w="1632" w:type="dxa"/>
            <w:tcBorders>
              <w:top w:val="nil"/>
              <w:left w:val="nil"/>
              <w:bottom w:val="nil"/>
              <w:right w:val="nil"/>
            </w:tcBorders>
            <w:shd w:val="clear" w:color="auto" w:fill="FFFFFF"/>
            <w:vAlign w:val="center"/>
          </w:tcPr>
          <w:p w14:paraId="6812FA1E" w14:textId="77777777" w:rsidR="0089665B" w:rsidRPr="000E1E31" w:rsidRDefault="0089665B">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Severe</w:t>
            </w:r>
          </w:p>
        </w:tc>
        <w:tc>
          <w:tcPr>
            <w:tcW w:w="1342" w:type="dxa"/>
            <w:tcBorders>
              <w:top w:val="nil"/>
              <w:left w:val="nil"/>
              <w:bottom w:val="nil"/>
              <w:right w:val="nil"/>
            </w:tcBorders>
            <w:shd w:val="clear" w:color="auto" w:fill="FFFFFF"/>
            <w:vAlign w:val="center"/>
          </w:tcPr>
          <w:p w14:paraId="3B122F3C"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313 (23.5)</w:t>
            </w:r>
          </w:p>
        </w:tc>
        <w:tc>
          <w:tcPr>
            <w:tcW w:w="1022" w:type="dxa"/>
            <w:tcBorders>
              <w:top w:val="nil"/>
              <w:left w:val="nil"/>
              <w:bottom w:val="nil"/>
              <w:right w:val="nil"/>
            </w:tcBorders>
            <w:shd w:val="clear" w:color="auto" w:fill="FFFFFF"/>
            <w:vAlign w:val="center"/>
          </w:tcPr>
          <w:p w14:paraId="43AADE93"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247 (21.7)</w:t>
            </w:r>
          </w:p>
        </w:tc>
        <w:tc>
          <w:tcPr>
            <w:tcW w:w="1057" w:type="dxa"/>
            <w:tcBorders>
              <w:top w:val="nil"/>
              <w:left w:val="nil"/>
              <w:bottom w:val="nil"/>
              <w:right w:val="nil"/>
            </w:tcBorders>
            <w:shd w:val="clear" w:color="auto" w:fill="FFFFFF"/>
            <w:vAlign w:val="center"/>
          </w:tcPr>
          <w:p w14:paraId="0D2975B6"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66 (34.6)</w:t>
            </w:r>
          </w:p>
        </w:tc>
        <w:tc>
          <w:tcPr>
            <w:tcW w:w="782" w:type="dxa"/>
            <w:tcBorders>
              <w:top w:val="nil"/>
              <w:left w:val="nil"/>
              <w:bottom w:val="nil"/>
              <w:right w:val="nil"/>
            </w:tcBorders>
            <w:shd w:val="clear" w:color="auto" w:fill="FFFFFF"/>
            <w:vAlign w:val="center"/>
          </w:tcPr>
          <w:p w14:paraId="0A958576" w14:textId="77777777" w:rsidR="0089665B" w:rsidRPr="000E1E31" w:rsidRDefault="0089665B">
            <w:pPr>
              <w:snapToGrid w:val="0"/>
              <w:spacing w:line="360" w:lineRule="auto"/>
              <w:jc w:val="center"/>
              <w:rPr>
                <w:rFonts w:ascii="Book Antiqua" w:eastAsia="等线" w:hAnsi="Book Antiqua"/>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c>
          <w:tcPr>
            <w:tcW w:w="1221" w:type="dxa"/>
            <w:tcBorders>
              <w:top w:val="nil"/>
              <w:left w:val="nil"/>
              <w:bottom w:val="nil"/>
              <w:right w:val="nil"/>
            </w:tcBorders>
            <w:shd w:val="clear" w:color="auto" w:fill="FFFFFF"/>
            <w:vAlign w:val="center"/>
          </w:tcPr>
          <w:p w14:paraId="65FE005D"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123 (15.8)</w:t>
            </w:r>
          </w:p>
        </w:tc>
        <w:tc>
          <w:tcPr>
            <w:tcW w:w="1453" w:type="dxa"/>
            <w:tcBorders>
              <w:top w:val="nil"/>
              <w:left w:val="nil"/>
              <w:bottom w:val="nil"/>
              <w:right w:val="nil"/>
            </w:tcBorders>
            <w:shd w:val="clear" w:color="auto" w:fill="FFFFFF"/>
            <w:vAlign w:val="center"/>
          </w:tcPr>
          <w:p w14:paraId="5C60CDF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 (21.5)</w:t>
            </w:r>
          </w:p>
        </w:tc>
        <w:tc>
          <w:tcPr>
            <w:tcW w:w="1728" w:type="dxa"/>
            <w:tcBorders>
              <w:top w:val="nil"/>
              <w:left w:val="nil"/>
              <w:bottom w:val="nil"/>
              <w:right w:val="nil"/>
            </w:tcBorders>
            <w:shd w:val="clear" w:color="auto" w:fill="FFFFFF"/>
            <w:vAlign w:val="center"/>
          </w:tcPr>
          <w:p w14:paraId="08CA894D" w14:textId="77777777" w:rsidR="0089665B" w:rsidRPr="000E1E31" w:rsidRDefault="0089665B">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52 (41.3)</w:t>
            </w:r>
            <w:r w:rsidRPr="000E1E31">
              <w:rPr>
                <w:rFonts w:ascii="Book Antiqua" w:hAnsi="Book Antiqua"/>
                <w:bCs/>
                <w:color w:val="000000"/>
                <w:lang w:eastAsia="zh-CN"/>
              </w:rPr>
              <w:t xml:space="preserve"> </w:t>
            </w:r>
            <w:r w:rsidRPr="000E1E31">
              <w:rPr>
                <w:rFonts w:ascii="Book Antiqua" w:hAnsi="Book Antiqua"/>
                <w:bCs/>
                <w:color w:val="000000"/>
                <w:vertAlign w:val="superscript"/>
                <w:lang w:eastAsia="zh-CN"/>
              </w:rPr>
              <w:t>a</w:t>
            </w:r>
          </w:p>
        </w:tc>
        <w:tc>
          <w:tcPr>
            <w:tcW w:w="1500" w:type="dxa"/>
            <w:tcBorders>
              <w:top w:val="nil"/>
              <w:left w:val="nil"/>
              <w:bottom w:val="nil"/>
              <w:right w:val="nil"/>
            </w:tcBorders>
            <w:shd w:val="clear" w:color="auto" w:fill="FFFFFF"/>
            <w:vAlign w:val="center"/>
          </w:tcPr>
          <w:p w14:paraId="5D01F928" w14:textId="77777777" w:rsidR="0089665B" w:rsidRPr="000E1E31" w:rsidRDefault="0089665B">
            <w:pPr>
              <w:snapToGrid w:val="0"/>
              <w:spacing w:line="360" w:lineRule="auto"/>
              <w:jc w:val="center"/>
              <w:rPr>
                <w:rFonts w:ascii="Book Antiqua" w:eastAsia="等线" w:hAnsi="Book Antiqua"/>
                <w:b/>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89665B" w:rsidRPr="000E1E31" w14:paraId="762CDBDD" w14:textId="77777777" w:rsidTr="0089665B">
        <w:trPr>
          <w:trHeight w:val="89"/>
          <w:jc w:val="center"/>
        </w:trPr>
        <w:tc>
          <w:tcPr>
            <w:tcW w:w="1632" w:type="dxa"/>
            <w:tcBorders>
              <w:top w:val="nil"/>
              <w:left w:val="nil"/>
              <w:bottom w:val="nil"/>
              <w:right w:val="nil"/>
            </w:tcBorders>
            <w:shd w:val="clear" w:color="auto" w:fill="FFFFFF"/>
            <w:vAlign w:val="center"/>
          </w:tcPr>
          <w:p w14:paraId="00E915BB" w14:textId="77777777" w:rsidR="0089665B" w:rsidRPr="000E1E31" w:rsidRDefault="0089665B">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1342" w:type="dxa"/>
            <w:tcBorders>
              <w:top w:val="nil"/>
              <w:left w:val="nil"/>
              <w:bottom w:val="nil"/>
              <w:right w:val="nil"/>
            </w:tcBorders>
            <w:shd w:val="clear" w:color="auto" w:fill="FFFFFF"/>
            <w:vAlign w:val="center"/>
          </w:tcPr>
          <w:p w14:paraId="08F346B5" w14:textId="77777777" w:rsidR="0089665B" w:rsidRPr="000E1E31" w:rsidRDefault="0089665B">
            <w:pPr>
              <w:snapToGrid w:val="0"/>
              <w:spacing w:line="360" w:lineRule="auto"/>
              <w:jc w:val="center"/>
              <w:rPr>
                <w:rFonts w:ascii="Book Antiqua" w:hAnsi="Book Antiqua"/>
                <w:bCs/>
                <w:color w:val="000000"/>
              </w:rPr>
            </w:pPr>
          </w:p>
        </w:tc>
        <w:tc>
          <w:tcPr>
            <w:tcW w:w="1022" w:type="dxa"/>
            <w:tcBorders>
              <w:top w:val="nil"/>
              <w:left w:val="nil"/>
              <w:bottom w:val="nil"/>
              <w:right w:val="nil"/>
            </w:tcBorders>
            <w:shd w:val="clear" w:color="auto" w:fill="FFFFFF"/>
            <w:vAlign w:val="center"/>
          </w:tcPr>
          <w:p w14:paraId="77EC41D4" w14:textId="77777777" w:rsidR="0089665B" w:rsidRPr="000E1E31" w:rsidRDefault="0089665B">
            <w:pPr>
              <w:snapToGrid w:val="0"/>
              <w:spacing w:line="360" w:lineRule="auto"/>
              <w:jc w:val="center"/>
              <w:rPr>
                <w:rFonts w:ascii="Book Antiqua" w:hAnsi="Book Antiqua"/>
                <w:bCs/>
                <w:color w:val="000000"/>
              </w:rPr>
            </w:pPr>
          </w:p>
        </w:tc>
        <w:tc>
          <w:tcPr>
            <w:tcW w:w="1057" w:type="dxa"/>
            <w:tcBorders>
              <w:top w:val="nil"/>
              <w:left w:val="nil"/>
              <w:bottom w:val="nil"/>
              <w:right w:val="nil"/>
            </w:tcBorders>
            <w:shd w:val="clear" w:color="auto" w:fill="FFFFFF"/>
            <w:vAlign w:val="center"/>
          </w:tcPr>
          <w:p w14:paraId="3DA65093" w14:textId="77777777" w:rsidR="0089665B" w:rsidRPr="000E1E31" w:rsidRDefault="0089665B">
            <w:pPr>
              <w:snapToGrid w:val="0"/>
              <w:spacing w:line="360" w:lineRule="auto"/>
              <w:jc w:val="center"/>
              <w:rPr>
                <w:rFonts w:ascii="Book Antiqua" w:hAnsi="Book Antiqua"/>
                <w:bCs/>
                <w:color w:val="000000"/>
              </w:rPr>
            </w:pPr>
          </w:p>
        </w:tc>
        <w:tc>
          <w:tcPr>
            <w:tcW w:w="782" w:type="dxa"/>
            <w:tcBorders>
              <w:top w:val="nil"/>
              <w:left w:val="nil"/>
              <w:bottom w:val="nil"/>
              <w:right w:val="nil"/>
            </w:tcBorders>
            <w:shd w:val="clear" w:color="auto" w:fill="FFFFFF"/>
            <w:vAlign w:val="center"/>
          </w:tcPr>
          <w:p w14:paraId="306DDE83" w14:textId="77777777" w:rsidR="0089665B" w:rsidRPr="000E1E31" w:rsidRDefault="0089665B">
            <w:pPr>
              <w:snapToGrid w:val="0"/>
              <w:spacing w:line="360" w:lineRule="auto"/>
              <w:jc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09C053E4" w14:textId="77777777" w:rsidR="0089665B" w:rsidRPr="000E1E31" w:rsidRDefault="0089665B">
            <w:pPr>
              <w:snapToGrid w:val="0"/>
              <w:spacing w:line="360" w:lineRule="auto"/>
              <w:jc w:val="center"/>
              <w:rPr>
                <w:rFonts w:ascii="Book Antiqua" w:hAnsi="Book Antiqua"/>
                <w:bCs/>
                <w:color w:val="000000"/>
              </w:rPr>
            </w:pPr>
          </w:p>
        </w:tc>
        <w:tc>
          <w:tcPr>
            <w:tcW w:w="1453" w:type="dxa"/>
            <w:tcBorders>
              <w:top w:val="nil"/>
              <w:left w:val="nil"/>
              <w:bottom w:val="nil"/>
              <w:right w:val="nil"/>
            </w:tcBorders>
            <w:shd w:val="clear" w:color="auto" w:fill="FFFFFF"/>
            <w:vAlign w:val="center"/>
          </w:tcPr>
          <w:p w14:paraId="325F0F1F" w14:textId="77777777" w:rsidR="0089665B" w:rsidRPr="000E1E31" w:rsidRDefault="0089665B">
            <w:pPr>
              <w:snapToGrid w:val="0"/>
              <w:spacing w:line="360" w:lineRule="auto"/>
              <w:jc w:val="center"/>
              <w:rPr>
                <w:rFonts w:ascii="Book Antiqua" w:hAnsi="Book Antiqua"/>
                <w:bCs/>
                <w:color w:val="000000"/>
              </w:rPr>
            </w:pPr>
          </w:p>
        </w:tc>
        <w:tc>
          <w:tcPr>
            <w:tcW w:w="1728" w:type="dxa"/>
            <w:tcBorders>
              <w:top w:val="nil"/>
              <w:left w:val="nil"/>
              <w:bottom w:val="nil"/>
              <w:right w:val="nil"/>
            </w:tcBorders>
            <w:shd w:val="clear" w:color="auto" w:fill="FFFFFF"/>
            <w:vAlign w:val="center"/>
          </w:tcPr>
          <w:p w14:paraId="03D3F910" w14:textId="77777777" w:rsidR="0089665B" w:rsidRPr="000E1E31" w:rsidRDefault="0089665B">
            <w:pPr>
              <w:snapToGrid w:val="0"/>
              <w:spacing w:line="360" w:lineRule="auto"/>
              <w:jc w:val="center"/>
              <w:rPr>
                <w:rFonts w:ascii="Book Antiqua" w:hAnsi="Book Antiqua"/>
                <w:bCs/>
                <w:color w:val="000000"/>
              </w:rPr>
            </w:pPr>
          </w:p>
        </w:tc>
        <w:tc>
          <w:tcPr>
            <w:tcW w:w="1500" w:type="dxa"/>
            <w:tcBorders>
              <w:top w:val="nil"/>
              <w:left w:val="nil"/>
              <w:bottom w:val="nil"/>
              <w:right w:val="nil"/>
            </w:tcBorders>
            <w:shd w:val="clear" w:color="auto" w:fill="FFFFFF"/>
            <w:vAlign w:val="center"/>
          </w:tcPr>
          <w:p w14:paraId="7606991D" w14:textId="77777777" w:rsidR="0089665B" w:rsidRPr="000E1E31" w:rsidRDefault="0089665B">
            <w:pPr>
              <w:snapToGrid w:val="0"/>
              <w:spacing w:line="360" w:lineRule="auto"/>
              <w:jc w:val="center"/>
              <w:rPr>
                <w:rFonts w:ascii="Book Antiqua" w:hAnsi="Book Antiqua"/>
                <w:bCs/>
                <w:color w:val="000000"/>
              </w:rPr>
            </w:pPr>
          </w:p>
        </w:tc>
      </w:tr>
      <w:tr w:rsidR="0089665B" w:rsidRPr="000E1E31" w14:paraId="434B9CC4" w14:textId="77777777" w:rsidTr="0089665B">
        <w:trPr>
          <w:trHeight w:val="89"/>
          <w:jc w:val="center"/>
        </w:trPr>
        <w:tc>
          <w:tcPr>
            <w:tcW w:w="1632" w:type="dxa"/>
            <w:tcBorders>
              <w:top w:val="nil"/>
              <w:left w:val="nil"/>
              <w:bottom w:val="nil"/>
              <w:right w:val="nil"/>
            </w:tcBorders>
            <w:shd w:val="clear" w:color="auto" w:fill="FFFFFF"/>
            <w:vAlign w:val="center"/>
          </w:tcPr>
          <w:p w14:paraId="31FBAC4A"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rPr>
              <w:t>ARDS</w:t>
            </w:r>
          </w:p>
        </w:tc>
        <w:tc>
          <w:tcPr>
            <w:tcW w:w="1342" w:type="dxa"/>
            <w:tcBorders>
              <w:top w:val="nil"/>
              <w:left w:val="nil"/>
              <w:bottom w:val="nil"/>
              <w:right w:val="nil"/>
            </w:tcBorders>
            <w:shd w:val="clear" w:color="auto" w:fill="FFFFFF"/>
            <w:vAlign w:val="center"/>
          </w:tcPr>
          <w:p w14:paraId="1F0D683A"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86</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1022" w:type="dxa"/>
            <w:tcBorders>
              <w:top w:val="nil"/>
              <w:left w:val="nil"/>
              <w:bottom w:val="nil"/>
              <w:right w:val="nil"/>
            </w:tcBorders>
            <w:shd w:val="clear" w:color="auto" w:fill="FFFFFF"/>
            <w:vAlign w:val="center"/>
          </w:tcPr>
          <w:p w14:paraId="60644EA3"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65</w:t>
            </w:r>
            <w:r w:rsidRPr="000E1E31">
              <w:rPr>
                <w:rFonts w:ascii="Book Antiqua" w:hAnsi="Book Antiqua"/>
                <w:bCs/>
                <w:color w:val="000000"/>
                <w:lang w:eastAsia="zh-CN"/>
              </w:rPr>
              <w:t xml:space="preserve"> </w:t>
            </w:r>
            <w:r w:rsidRPr="000E1E31">
              <w:rPr>
                <w:rFonts w:ascii="Book Antiqua" w:hAnsi="Book Antiqua"/>
                <w:bCs/>
                <w:color w:val="000000"/>
              </w:rPr>
              <w:t>(5.7)</w:t>
            </w:r>
          </w:p>
        </w:tc>
        <w:tc>
          <w:tcPr>
            <w:tcW w:w="1057" w:type="dxa"/>
            <w:tcBorders>
              <w:top w:val="nil"/>
              <w:left w:val="nil"/>
              <w:bottom w:val="nil"/>
              <w:right w:val="nil"/>
            </w:tcBorders>
            <w:shd w:val="clear" w:color="auto" w:fill="FFFFFF"/>
            <w:vAlign w:val="center"/>
          </w:tcPr>
          <w:p w14:paraId="0329ADB1"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w:t>
            </w:r>
            <w:r w:rsidRPr="000E1E31">
              <w:rPr>
                <w:rFonts w:ascii="Book Antiqua" w:hAnsi="Book Antiqua"/>
                <w:bCs/>
                <w:color w:val="000000"/>
                <w:lang w:eastAsia="zh-CN"/>
              </w:rPr>
              <w:t xml:space="preserve"> </w:t>
            </w:r>
            <w:r w:rsidRPr="000E1E31">
              <w:rPr>
                <w:rFonts w:ascii="Book Antiqua" w:hAnsi="Book Antiqua"/>
                <w:bCs/>
                <w:color w:val="000000"/>
              </w:rPr>
              <w:t>(11.0)</w:t>
            </w:r>
          </w:p>
        </w:tc>
        <w:tc>
          <w:tcPr>
            <w:tcW w:w="782" w:type="dxa"/>
            <w:tcBorders>
              <w:top w:val="nil"/>
              <w:left w:val="nil"/>
              <w:bottom w:val="nil"/>
              <w:right w:val="nil"/>
            </w:tcBorders>
            <w:shd w:val="clear" w:color="auto" w:fill="FFFFFF"/>
            <w:vAlign w:val="center"/>
          </w:tcPr>
          <w:p w14:paraId="70F9170B"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
                <w:color w:val="000000"/>
              </w:rPr>
              <w:t>0.006</w:t>
            </w:r>
          </w:p>
        </w:tc>
        <w:tc>
          <w:tcPr>
            <w:tcW w:w="1221" w:type="dxa"/>
            <w:tcBorders>
              <w:top w:val="nil"/>
              <w:left w:val="nil"/>
              <w:bottom w:val="nil"/>
              <w:right w:val="nil"/>
            </w:tcBorders>
            <w:shd w:val="clear" w:color="auto" w:fill="FFFFFF"/>
            <w:vAlign w:val="center"/>
          </w:tcPr>
          <w:p w14:paraId="5F67E0E4"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(3.3)</w:t>
            </w:r>
          </w:p>
        </w:tc>
        <w:tc>
          <w:tcPr>
            <w:tcW w:w="1453" w:type="dxa"/>
            <w:tcBorders>
              <w:top w:val="nil"/>
              <w:left w:val="nil"/>
              <w:bottom w:val="nil"/>
              <w:right w:val="nil"/>
            </w:tcBorders>
            <w:shd w:val="clear" w:color="auto" w:fill="FFFFFF"/>
            <w:vAlign w:val="center"/>
          </w:tcPr>
          <w:p w14:paraId="2F2B655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(3.1)</w:t>
            </w:r>
          </w:p>
        </w:tc>
        <w:tc>
          <w:tcPr>
            <w:tcW w:w="1728" w:type="dxa"/>
            <w:tcBorders>
              <w:top w:val="nil"/>
              <w:left w:val="nil"/>
              <w:bottom w:val="nil"/>
              <w:right w:val="nil"/>
            </w:tcBorders>
            <w:shd w:val="clear" w:color="auto" w:fill="FFFFFF"/>
            <w:vAlign w:val="center"/>
          </w:tcPr>
          <w:p w14:paraId="2EDBA4A1"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19</w:t>
            </w:r>
            <w:r w:rsidRPr="000E1E31">
              <w:rPr>
                <w:rFonts w:ascii="Book Antiqua" w:hAnsi="Book Antiqua"/>
                <w:bCs/>
                <w:color w:val="000000"/>
                <w:lang w:eastAsia="zh-CN"/>
              </w:rPr>
              <w:t xml:space="preserve"> </w:t>
            </w:r>
            <w:r w:rsidRPr="000E1E31">
              <w:rPr>
                <w:rFonts w:ascii="Book Antiqua" w:hAnsi="Book Antiqua"/>
                <w:bCs/>
                <w:color w:val="000000"/>
              </w:rPr>
              <w:t>(15.1)</w:t>
            </w:r>
          </w:p>
        </w:tc>
        <w:tc>
          <w:tcPr>
            <w:tcW w:w="1500" w:type="dxa"/>
            <w:tcBorders>
              <w:top w:val="nil"/>
              <w:left w:val="nil"/>
              <w:bottom w:val="nil"/>
              <w:right w:val="nil"/>
            </w:tcBorders>
            <w:shd w:val="clear" w:color="auto" w:fill="FFFFFF"/>
            <w:vAlign w:val="center"/>
          </w:tcPr>
          <w:p w14:paraId="3B478F27" w14:textId="77777777" w:rsidR="0089665B" w:rsidRPr="000E1E31" w:rsidRDefault="0089665B">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89665B" w:rsidRPr="000E1E31" w14:paraId="000344CE" w14:textId="77777777" w:rsidTr="0089665B">
        <w:trPr>
          <w:trHeight w:val="89"/>
          <w:jc w:val="center"/>
        </w:trPr>
        <w:tc>
          <w:tcPr>
            <w:tcW w:w="1632" w:type="dxa"/>
            <w:tcBorders>
              <w:top w:val="nil"/>
              <w:left w:val="nil"/>
              <w:bottom w:val="nil"/>
              <w:right w:val="nil"/>
            </w:tcBorders>
            <w:shd w:val="clear" w:color="auto" w:fill="FFFFFF"/>
            <w:vAlign w:val="center"/>
          </w:tcPr>
          <w:p w14:paraId="46C9DDA0"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1342" w:type="dxa"/>
            <w:tcBorders>
              <w:top w:val="nil"/>
              <w:left w:val="nil"/>
              <w:bottom w:val="nil"/>
              <w:right w:val="nil"/>
            </w:tcBorders>
            <w:shd w:val="clear" w:color="auto" w:fill="FFFFFF"/>
            <w:vAlign w:val="center"/>
          </w:tcPr>
          <w:p w14:paraId="49481579"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148</w:t>
            </w:r>
            <w:r w:rsidRPr="000E1E31">
              <w:rPr>
                <w:rFonts w:ascii="Book Antiqua" w:hAnsi="Book Antiqua"/>
                <w:bCs/>
                <w:color w:val="000000"/>
                <w:lang w:eastAsia="zh-CN"/>
              </w:rPr>
              <w:t xml:space="preserve"> </w:t>
            </w:r>
            <w:r w:rsidRPr="000E1E31">
              <w:rPr>
                <w:rFonts w:ascii="Book Antiqua" w:hAnsi="Book Antiqua"/>
                <w:bCs/>
                <w:color w:val="000000"/>
              </w:rPr>
              <w:t>(11.1)</w:t>
            </w:r>
          </w:p>
        </w:tc>
        <w:tc>
          <w:tcPr>
            <w:tcW w:w="1022" w:type="dxa"/>
            <w:tcBorders>
              <w:top w:val="nil"/>
              <w:left w:val="nil"/>
              <w:bottom w:val="nil"/>
              <w:right w:val="nil"/>
            </w:tcBorders>
            <w:shd w:val="clear" w:color="auto" w:fill="FFFFFF"/>
            <w:vAlign w:val="center"/>
          </w:tcPr>
          <w:p w14:paraId="6D6C8E55"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132</w:t>
            </w:r>
            <w:r w:rsidRPr="000E1E31">
              <w:rPr>
                <w:rFonts w:ascii="Book Antiqua" w:hAnsi="Book Antiqua"/>
                <w:bCs/>
                <w:color w:val="000000"/>
                <w:lang w:eastAsia="zh-CN"/>
              </w:rPr>
              <w:t xml:space="preserve"> </w:t>
            </w:r>
            <w:r w:rsidRPr="000E1E31">
              <w:rPr>
                <w:rFonts w:ascii="Book Antiqua" w:hAnsi="Book Antiqua"/>
                <w:bCs/>
                <w:color w:val="000000"/>
              </w:rPr>
              <w:t>(11.6)</w:t>
            </w:r>
          </w:p>
        </w:tc>
        <w:tc>
          <w:tcPr>
            <w:tcW w:w="1057" w:type="dxa"/>
            <w:tcBorders>
              <w:top w:val="nil"/>
              <w:left w:val="nil"/>
              <w:bottom w:val="nil"/>
              <w:right w:val="nil"/>
            </w:tcBorders>
            <w:shd w:val="clear" w:color="auto" w:fill="FFFFFF"/>
            <w:vAlign w:val="center"/>
          </w:tcPr>
          <w:p w14:paraId="789D48BD"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(8.4)</w:t>
            </w:r>
          </w:p>
        </w:tc>
        <w:tc>
          <w:tcPr>
            <w:tcW w:w="782" w:type="dxa"/>
            <w:tcBorders>
              <w:top w:val="nil"/>
              <w:left w:val="nil"/>
              <w:bottom w:val="nil"/>
              <w:right w:val="nil"/>
            </w:tcBorders>
            <w:shd w:val="clear" w:color="auto" w:fill="FFFFFF"/>
            <w:vAlign w:val="center"/>
          </w:tcPr>
          <w:p w14:paraId="44FC7039"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0.193</w:t>
            </w:r>
          </w:p>
        </w:tc>
        <w:tc>
          <w:tcPr>
            <w:tcW w:w="1221" w:type="dxa"/>
            <w:tcBorders>
              <w:top w:val="nil"/>
              <w:left w:val="nil"/>
              <w:bottom w:val="nil"/>
              <w:right w:val="nil"/>
            </w:tcBorders>
            <w:shd w:val="clear" w:color="auto" w:fill="FFFFFF"/>
            <w:vAlign w:val="center"/>
          </w:tcPr>
          <w:p w14:paraId="379D50CA"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77</w:t>
            </w:r>
            <w:r w:rsidRPr="000E1E31">
              <w:rPr>
                <w:rFonts w:ascii="Book Antiqua" w:hAnsi="Book Antiqua"/>
                <w:bCs/>
                <w:color w:val="000000"/>
                <w:lang w:eastAsia="zh-CN"/>
              </w:rPr>
              <w:t xml:space="preserve"> </w:t>
            </w:r>
            <w:r w:rsidRPr="000E1E31">
              <w:rPr>
                <w:rFonts w:ascii="Book Antiqua" w:hAnsi="Book Antiqua"/>
                <w:bCs/>
                <w:color w:val="000000"/>
              </w:rPr>
              <w:t>(9.9)</w:t>
            </w:r>
          </w:p>
        </w:tc>
        <w:tc>
          <w:tcPr>
            <w:tcW w:w="1453" w:type="dxa"/>
            <w:tcBorders>
              <w:top w:val="nil"/>
              <w:left w:val="nil"/>
              <w:bottom w:val="nil"/>
              <w:right w:val="nil"/>
            </w:tcBorders>
            <w:shd w:val="clear" w:color="auto" w:fill="FFFFFF"/>
            <w:vAlign w:val="center"/>
          </w:tcPr>
          <w:p w14:paraId="29313704"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(4.6)</w:t>
            </w:r>
          </w:p>
        </w:tc>
        <w:tc>
          <w:tcPr>
            <w:tcW w:w="1728" w:type="dxa"/>
            <w:tcBorders>
              <w:top w:val="nil"/>
              <w:left w:val="nil"/>
              <w:bottom w:val="nil"/>
              <w:right w:val="nil"/>
            </w:tcBorders>
            <w:shd w:val="clear" w:color="auto" w:fill="FFFFFF"/>
            <w:vAlign w:val="center"/>
          </w:tcPr>
          <w:p w14:paraId="601861ED"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w:t>
            </w:r>
            <w:r w:rsidRPr="000E1E31">
              <w:rPr>
                <w:rFonts w:ascii="Book Antiqua" w:hAnsi="Book Antiqua"/>
                <w:bCs/>
                <w:color w:val="000000"/>
                <w:lang w:eastAsia="zh-CN"/>
              </w:rPr>
              <w:t xml:space="preserve"> </w:t>
            </w:r>
            <w:r w:rsidRPr="000E1E31">
              <w:rPr>
                <w:rFonts w:ascii="Book Antiqua" w:hAnsi="Book Antiqua"/>
                <w:bCs/>
                <w:color w:val="000000"/>
              </w:rPr>
              <w:t>(9.5)</w:t>
            </w:r>
          </w:p>
        </w:tc>
        <w:tc>
          <w:tcPr>
            <w:tcW w:w="1500" w:type="dxa"/>
            <w:tcBorders>
              <w:top w:val="nil"/>
              <w:left w:val="nil"/>
              <w:bottom w:val="nil"/>
              <w:right w:val="nil"/>
            </w:tcBorders>
            <w:shd w:val="clear" w:color="auto" w:fill="FFFFFF"/>
            <w:vAlign w:val="center"/>
          </w:tcPr>
          <w:p w14:paraId="2271BA42"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0.379</w:t>
            </w:r>
          </w:p>
        </w:tc>
      </w:tr>
      <w:tr w:rsidR="0089665B" w:rsidRPr="000E1E31" w14:paraId="25D9872C" w14:textId="77777777" w:rsidTr="0089665B">
        <w:trPr>
          <w:trHeight w:val="89"/>
          <w:jc w:val="center"/>
        </w:trPr>
        <w:tc>
          <w:tcPr>
            <w:tcW w:w="1632" w:type="dxa"/>
            <w:tcBorders>
              <w:top w:val="nil"/>
              <w:left w:val="nil"/>
              <w:bottom w:val="nil"/>
              <w:right w:val="nil"/>
            </w:tcBorders>
            <w:shd w:val="clear" w:color="auto" w:fill="FFFFFF"/>
            <w:vAlign w:val="center"/>
          </w:tcPr>
          <w:p w14:paraId="1873499C"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1342" w:type="dxa"/>
            <w:tcBorders>
              <w:top w:val="nil"/>
              <w:left w:val="nil"/>
              <w:bottom w:val="nil"/>
              <w:right w:val="nil"/>
            </w:tcBorders>
            <w:shd w:val="clear" w:color="auto" w:fill="FFFFFF"/>
            <w:vAlign w:val="center"/>
          </w:tcPr>
          <w:p w14:paraId="19DBB70C"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w:t>
            </w:r>
            <w:r w:rsidRPr="000E1E31">
              <w:rPr>
                <w:rFonts w:ascii="Book Antiqua" w:hAnsi="Book Antiqua"/>
                <w:bCs/>
                <w:color w:val="000000"/>
                <w:lang w:eastAsia="zh-CN"/>
              </w:rPr>
              <w:t xml:space="preserve"> </w:t>
            </w:r>
            <w:r w:rsidRPr="000E1E31">
              <w:rPr>
                <w:rFonts w:ascii="Book Antiqua" w:hAnsi="Book Antiqua"/>
                <w:bCs/>
                <w:color w:val="000000"/>
              </w:rPr>
              <w:t>(1.4)</w:t>
            </w:r>
          </w:p>
        </w:tc>
        <w:tc>
          <w:tcPr>
            <w:tcW w:w="1022" w:type="dxa"/>
            <w:tcBorders>
              <w:top w:val="nil"/>
              <w:left w:val="nil"/>
              <w:bottom w:val="nil"/>
              <w:right w:val="nil"/>
            </w:tcBorders>
            <w:shd w:val="clear" w:color="auto" w:fill="FFFFFF"/>
            <w:vAlign w:val="center"/>
          </w:tcPr>
          <w:p w14:paraId="1D0A12B4"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w:t>
            </w:r>
            <w:r w:rsidRPr="000E1E31">
              <w:rPr>
                <w:rFonts w:ascii="Book Antiqua" w:hAnsi="Book Antiqua"/>
                <w:bCs/>
                <w:color w:val="000000"/>
                <w:lang w:eastAsia="zh-CN"/>
              </w:rPr>
              <w:t xml:space="preserve"> </w:t>
            </w:r>
            <w:r w:rsidRPr="000E1E31">
              <w:rPr>
                <w:rFonts w:ascii="Book Antiqua" w:hAnsi="Book Antiqua"/>
                <w:bCs/>
                <w:color w:val="000000"/>
              </w:rPr>
              <w:t>(1.2)</w:t>
            </w:r>
          </w:p>
        </w:tc>
        <w:tc>
          <w:tcPr>
            <w:tcW w:w="1057" w:type="dxa"/>
            <w:tcBorders>
              <w:top w:val="nil"/>
              <w:left w:val="nil"/>
              <w:bottom w:val="nil"/>
              <w:right w:val="nil"/>
            </w:tcBorders>
            <w:shd w:val="clear" w:color="auto" w:fill="FFFFFF"/>
            <w:vAlign w:val="center"/>
          </w:tcPr>
          <w:p w14:paraId="267C3C3A"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(2.1)</w:t>
            </w:r>
          </w:p>
        </w:tc>
        <w:tc>
          <w:tcPr>
            <w:tcW w:w="782" w:type="dxa"/>
            <w:tcBorders>
              <w:top w:val="nil"/>
              <w:left w:val="nil"/>
              <w:bottom w:val="nil"/>
              <w:right w:val="nil"/>
            </w:tcBorders>
            <w:shd w:val="clear" w:color="auto" w:fill="FFFFFF"/>
            <w:vAlign w:val="center"/>
          </w:tcPr>
          <w:p w14:paraId="071F3B14"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0.535</w:t>
            </w:r>
          </w:p>
        </w:tc>
        <w:tc>
          <w:tcPr>
            <w:tcW w:w="1221" w:type="dxa"/>
            <w:tcBorders>
              <w:top w:val="nil"/>
              <w:left w:val="nil"/>
              <w:bottom w:val="nil"/>
              <w:right w:val="nil"/>
            </w:tcBorders>
            <w:shd w:val="clear" w:color="auto" w:fill="FFFFFF"/>
            <w:vAlign w:val="center"/>
          </w:tcPr>
          <w:p w14:paraId="6E42246E"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(0.8)</w:t>
            </w:r>
          </w:p>
        </w:tc>
        <w:tc>
          <w:tcPr>
            <w:tcW w:w="1453" w:type="dxa"/>
            <w:tcBorders>
              <w:top w:val="nil"/>
              <w:left w:val="nil"/>
              <w:bottom w:val="nil"/>
              <w:right w:val="nil"/>
            </w:tcBorders>
            <w:shd w:val="clear" w:color="auto" w:fill="FFFFFF"/>
            <w:vAlign w:val="center"/>
          </w:tcPr>
          <w:p w14:paraId="7A7C92C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(1.5)</w:t>
            </w:r>
          </w:p>
        </w:tc>
        <w:tc>
          <w:tcPr>
            <w:tcW w:w="1728" w:type="dxa"/>
            <w:tcBorders>
              <w:top w:val="nil"/>
              <w:left w:val="nil"/>
              <w:bottom w:val="nil"/>
              <w:right w:val="nil"/>
            </w:tcBorders>
            <w:shd w:val="clear" w:color="auto" w:fill="FFFFFF"/>
            <w:vAlign w:val="center"/>
          </w:tcPr>
          <w:p w14:paraId="1818088E"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(2.4)</w:t>
            </w:r>
          </w:p>
        </w:tc>
        <w:tc>
          <w:tcPr>
            <w:tcW w:w="1500" w:type="dxa"/>
            <w:tcBorders>
              <w:top w:val="nil"/>
              <w:left w:val="nil"/>
              <w:bottom w:val="nil"/>
              <w:right w:val="nil"/>
            </w:tcBorders>
            <w:shd w:val="clear" w:color="auto" w:fill="FFFFFF"/>
            <w:vAlign w:val="center"/>
          </w:tcPr>
          <w:p w14:paraId="6D0CF9D6"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0.122</w:t>
            </w:r>
          </w:p>
        </w:tc>
      </w:tr>
      <w:tr w:rsidR="0089665B" w:rsidRPr="000E1E31" w14:paraId="29C3904B" w14:textId="77777777" w:rsidTr="0089665B">
        <w:trPr>
          <w:trHeight w:val="89"/>
          <w:jc w:val="center"/>
        </w:trPr>
        <w:tc>
          <w:tcPr>
            <w:tcW w:w="1632" w:type="dxa"/>
            <w:tcBorders>
              <w:top w:val="nil"/>
              <w:left w:val="nil"/>
              <w:bottom w:val="nil"/>
              <w:right w:val="nil"/>
            </w:tcBorders>
            <w:shd w:val="clear" w:color="auto" w:fill="FFFFFF"/>
            <w:vAlign w:val="center"/>
          </w:tcPr>
          <w:p w14:paraId="2523635A"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1342" w:type="dxa"/>
            <w:tcBorders>
              <w:top w:val="nil"/>
              <w:left w:val="nil"/>
              <w:bottom w:val="nil"/>
              <w:right w:val="nil"/>
            </w:tcBorders>
            <w:shd w:val="clear" w:color="auto" w:fill="FFFFFF"/>
            <w:vAlign w:val="center"/>
          </w:tcPr>
          <w:p w14:paraId="59A7284B"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161</w:t>
            </w:r>
            <w:r w:rsidRPr="000E1E31">
              <w:rPr>
                <w:rFonts w:ascii="Book Antiqua" w:hAnsi="Book Antiqua"/>
                <w:bCs/>
                <w:color w:val="000000"/>
                <w:lang w:eastAsia="zh-CN"/>
              </w:rPr>
              <w:t xml:space="preserve"> </w:t>
            </w:r>
            <w:r w:rsidRPr="000E1E31">
              <w:rPr>
                <w:rFonts w:ascii="Book Antiqua" w:hAnsi="Book Antiqua"/>
                <w:bCs/>
                <w:color w:val="000000"/>
              </w:rPr>
              <w:t>(12.1)</w:t>
            </w:r>
          </w:p>
        </w:tc>
        <w:tc>
          <w:tcPr>
            <w:tcW w:w="1022" w:type="dxa"/>
            <w:tcBorders>
              <w:top w:val="nil"/>
              <w:left w:val="nil"/>
              <w:bottom w:val="nil"/>
              <w:right w:val="nil"/>
            </w:tcBorders>
            <w:shd w:val="clear" w:color="auto" w:fill="FFFFFF"/>
            <w:vAlign w:val="center"/>
          </w:tcPr>
          <w:p w14:paraId="7CC1B2B7"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139</w:t>
            </w:r>
            <w:r w:rsidRPr="000E1E31">
              <w:rPr>
                <w:rFonts w:ascii="Book Antiqua" w:hAnsi="Book Antiqua"/>
                <w:bCs/>
                <w:color w:val="000000"/>
                <w:lang w:eastAsia="zh-CN"/>
              </w:rPr>
              <w:t xml:space="preserve"> </w:t>
            </w:r>
            <w:r w:rsidRPr="000E1E31">
              <w:rPr>
                <w:rFonts w:ascii="Book Antiqua" w:hAnsi="Book Antiqua"/>
                <w:bCs/>
                <w:color w:val="000000"/>
              </w:rPr>
              <w:t>(12.2)</w:t>
            </w:r>
          </w:p>
        </w:tc>
        <w:tc>
          <w:tcPr>
            <w:tcW w:w="1057" w:type="dxa"/>
            <w:tcBorders>
              <w:top w:val="nil"/>
              <w:left w:val="nil"/>
              <w:bottom w:val="nil"/>
              <w:right w:val="nil"/>
            </w:tcBorders>
            <w:shd w:val="clear" w:color="auto" w:fill="FFFFFF"/>
            <w:vAlign w:val="center"/>
          </w:tcPr>
          <w:p w14:paraId="2DF1FEC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782" w:type="dxa"/>
            <w:tcBorders>
              <w:top w:val="nil"/>
              <w:left w:val="nil"/>
              <w:bottom w:val="nil"/>
              <w:right w:val="nil"/>
            </w:tcBorders>
            <w:shd w:val="clear" w:color="auto" w:fill="FFFFFF"/>
            <w:vAlign w:val="center"/>
          </w:tcPr>
          <w:p w14:paraId="37C81280"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0.791</w:t>
            </w:r>
          </w:p>
        </w:tc>
        <w:tc>
          <w:tcPr>
            <w:tcW w:w="1221" w:type="dxa"/>
            <w:tcBorders>
              <w:top w:val="nil"/>
              <w:left w:val="nil"/>
              <w:bottom w:val="nil"/>
              <w:right w:val="nil"/>
            </w:tcBorders>
            <w:shd w:val="clear" w:color="auto" w:fill="FFFFFF"/>
            <w:vAlign w:val="center"/>
          </w:tcPr>
          <w:p w14:paraId="27C57456"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76</w:t>
            </w:r>
            <w:r w:rsidRPr="000E1E31">
              <w:rPr>
                <w:rFonts w:ascii="Book Antiqua" w:hAnsi="Book Antiqua"/>
                <w:bCs/>
                <w:color w:val="000000"/>
                <w:lang w:eastAsia="zh-CN"/>
              </w:rPr>
              <w:t xml:space="preserve"> </w:t>
            </w:r>
            <w:r w:rsidRPr="000E1E31">
              <w:rPr>
                <w:rFonts w:ascii="Book Antiqua" w:hAnsi="Book Antiqua"/>
                <w:bCs/>
                <w:color w:val="000000"/>
              </w:rPr>
              <w:t>(9.8)</w:t>
            </w:r>
          </w:p>
        </w:tc>
        <w:tc>
          <w:tcPr>
            <w:tcW w:w="1453" w:type="dxa"/>
            <w:tcBorders>
              <w:top w:val="nil"/>
              <w:left w:val="nil"/>
              <w:bottom w:val="nil"/>
              <w:right w:val="nil"/>
            </w:tcBorders>
            <w:shd w:val="clear" w:color="auto" w:fill="FFFFFF"/>
            <w:vAlign w:val="center"/>
          </w:tcPr>
          <w:p w14:paraId="5D0CDDDC"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(6.2)</w:t>
            </w:r>
          </w:p>
        </w:tc>
        <w:tc>
          <w:tcPr>
            <w:tcW w:w="1728" w:type="dxa"/>
            <w:tcBorders>
              <w:top w:val="nil"/>
              <w:left w:val="nil"/>
              <w:bottom w:val="nil"/>
              <w:right w:val="nil"/>
            </w:tcBorders>
            <w:shd w:val="clear" w:color="auto" w:fill="FFFFFF"/>
            <w:vAlign w:val="center"/>
          </w:tcPr>
          <w:p w14:paraId="51A819DC"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w:t>
            </w:r>
            <w:r w:rsidRPr="000E1E31">
              <w:rPr>
                <w:rFonts w:ascii="Book Antiqua" w:hAnsi="Book Antiqua"/>
                <w:bCs/>
                <w:color w:val="000000"/>
                <w:lang w:eastAsia="zh-CN"/>
              </w:rPr>
              <w:t xml:space="preserve"> </w:t>
            </w:r>
            <w:r w:rsidRPr="000E1E31">
              <w:rPr>
                <w:rFonts w:ascii="Book Antiqua" w:hAnsi="Book Antiqua"/>
                <w:bCs/>
                <w:color w:val="000000"/>
              </w:rPr>
              <w:t>(14.3)</w:t>
            </w:r>
          </w:p>
        </w:tc>
        <w:tc>
          <w:tcPr>
            <w:tcW w:w="1500" w:type="dxa"/>
            <w:tcBorders>
              <w:top w:val="nil"/>
              <w:left w:val="nil"/>
              <w:bottom w:val="nil"/>
              <w:right w:val="nil"/>
            </w:tcBorders>
            <w:shd w:val="clear" w:color="auto" w:fill="FFFFFF"/>
            <w:vAlign w:val="center"/>
          </w:tcPr>
          <w:p w14:paraId="38F4FE10"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0.162</w:t>
            </w:r>
          </w:p>
        </w:tc>
      </w:tr>
      <w:tr w:rsidR="0089665B" w:rsidRPr="000E1E31" w14:paraId="4E52B48A" w14:textId="77777777" w:rsidTr="0089665B">
        <w:trPr>
          <w:trHeight w:val="89"/>
          <w:jc w:val="center"/>
        </w:trPr>
        <w:tc>
          <w:tcPr>
            <w:tcW w:w="1632" w:type="dxa"/>
            <w:tcBorders>
              <w:top w:val="nil"/>
              <w:left w:val="nil"/>
              <w:bottom w:val="nil"/>
              <w:right w:val="nil"/>
            </w:tcBorders>
            <w:shd w:val="clear" w:color="auto" w:fill="FFFFFF"/>
            <w:vAlign w:val="center"/>
          </w:tcPr>
          <w:p w14:paraId="4E8356FA"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1342" w:type="dxa"/>
            <w:tcBorders>
              <w:top w:val="nil"/>
              <w:left w:val="nil"/>
              <w:bottom w:val="nil"/>
              <w:right w:val="nil"/>
            </w:tcBorders>
            <w:shd w:val="clear" w:color="auto" w:fill="FFFFFF"/>
            <w:vAlign w:val="center"/>
          </w:tcPr>
          <w:p w14:paraId="1FAC8479"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25</w:t>
            </w:r>
            <w:r w:rsidRPr="000E1E31">
              <w:rPr>
                <w:rFonts w:ascii="Book Antiqua" w:hAnsi="Book Antiqua"/>
                <w:bCs/>
                <w:color w:val="000000"/>
                <w:lang w:eastAsia="zh-CN"/>
              </w:rPr>
              <w:t xml:space="preserve"> </w:t>
            </w:r>
            <w:r w:rsidRPr="000E1E31">
              <w:rPr>
                <w:rFonts w:ascii="Book Antiqua" w:hAnsi="Book Antiqua"/>
                <w:bCs/>
                <w:color w:val="000000"/>
              </w:rPr>
              <w:t>(1.9)</w:t>
            </w:r>
          </w:p>
        </w:tc>
        <w:tc>
          <w:tcPr>
            <w:tcW w:w="1022" w:type="dxa"/>
            <w:tcBorders>
              <w:top w:val="nil"/>
              <w:left w:val="nil"/>
              <w:bottom w:val="nil"/>
              <w:right w:val="nil"/>
            </w:tcBorders>
            <w:shd w:val="clear" w:color="auto" w:fill="FFFFFF"/>
            <w:vAlign w:val="center"/>
          </w:tcPr>
          <w:p w14:paraId="3862CCA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23</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1057" w:type="dxa"/>
            <w:tcBorders>
              <w:top w:val="nil"/>
              <w:left w:val="nil"/>
              <w:bottom w:val="nil"/>
              <w:right w:val="nil"/>
            </w:tcBorders>
            <w:shd w:val="clear" w:color="auto" w:fill="FFFFFF"/>
            <w:vAlign w:val="center"/>
          </w:tcPr>
          <w:p w14:paraId="4152136F"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(1.0)</w:t>
            </w:r>
          </w:p>
        </w:tc>
        <w:tc>
          <w:tcPr>
            <w:tcW w:w="782" w:type="dxa"/>
            <w:tcBorders>
              <w:top w:val="nil"/>
              <w:left w:val="nil"/>
              <w:bottom w:val="nil"/>
              <w:right w:val="nil"/>
            </w:tcBorders>
            <w:shd w:val="clear" w:color="auto" w:fill="FFFFFF"/>
            <w:vAlign w:val="center"/>
          </w:tcPr>
          <w:p w14:paraId="04C07154"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0.531</w:t>
            </w:r>
          </w:p>
        </w:tc>
        <w:tc>
          <w:tcPr>
            <w:tcW w:w="1221" w:type="dxa"/>
            <w:tcBorders>
              <w:top w:val="nil"/>
              <w:left w:val="nil"/>
              <w:bottom w:val="nil"/>
              <w:right w:val="nil"/>
            </w:tcBorders>
            <w:shd w:val="clear" w:color="auto" w:fill="FFFFFF"/>
            <w:vAlign w:val="center"/>
          </w:tcPr>
          <w:p w14:paraId="526A982F"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(1.2)</w:t>
            </w:r>
          </w:p>
        </w:tc>
        <w:tc>
          <w:tcPr>
            <w:tcW w:w="1453" w:type="dxa"/>
            <w:tcBorders>
              <w:top w:val="nil"/>
              <w:left w:val="nil"/>
              <w:bottom w:val="nil"/>
              <w:right w:val="nil"/>
            </w:tcBorders>
            <w:shd w:val="clear" w:color="auto" w:fill="FFFFFF"/>
            <w:vAlign w:val="center"/>
          </w:tcPr>
          <w:p w14:paraId="5E5D31BE"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28" w:type="dxa"/>
            <w:tcBorders>
              <w:top w:val="nil"/>
              <w:left w:val="nil"/>
              <w:bottom w:val="nil"/>
              <w:right w:val="nil"/>
            </w:tcBorders>
            <w:shd w:val="clear" w:color="auto" w:fill="FFFFFF"/>
            <w:vAlign w:val="center"/>
          </w:tcPr>
          <w:p w14:paraId="384A2ABA" w14:textId="55C6FDF1"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1.6)</w:t>
            </w:r>
            <w:r w:rsidRPr="000E1E31">
              <w:rPr>
                <w:rFonts w:ascii="Book Antiqua" w:hAnsi="Book Antiqua"/>
                <w:bCs/>
                <w:color w:val="000000"/>
                <w:vertAlign w:val="superscript"/>
                <w:lang w:eastAsia="zh-CN"/>
              </w:rPr>
              <w:t>a</w:t>
            </w:r>
            <w:proofErr w:type="gramEnd"/>
          </w:p>
        </w:tc>
        <w:tc>
          <w:tcPr>
            <w:tcW w:w="1500" w:type="dxa"/>
            <w:tcBorders>
              <w:top w:val="nil"/>
              <w:left w:val="nil"/>
              <w:bottom w:val="nil"/>
              <w:right w:val="nil"/>
            </w:tcBorders>
            <w:shd w:val="clear" w:color="auto" w:fill="FFFFFF"/>
            <w:vAlign w:val="center"/>
          </w:tcPr>
          <w:p w14:paraId="10560035"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0.706</w:t>
            </w:r>
          </w:p>
        </w:tc>
      </w:tr>
      <w:tr w:rsidR="0089665B" w:rsidRPr="000E1E31" w14:paraId="0CB6FFA6" w14:textId="77777777" w:rsidTr="0089665B">
        <w:trPr>
          <w:trHeight w:val="89"/>
          <w:jc w:val="center"/>
        </w:trPr>
        <w:tc>
          <w:tcPr>
            <w:tcW w:w="1632" w:type="dxa"/>
            <w:tcBorders>
              <w:top w:val="nil"/>
              <w:left w:val="nil"/>
              <w:bottom w:val="nil"/>
              <w:right w:val="nil"/>
            </w:tcBorders>
            <w:shd w:val="clear" w:color="auto" w:fill="FFFFFF"/>
            <w:vAlign w:val="center"/>
          </w:tcPr>
          <w:p w14:paraId="55E4F051"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30g/l</w:t>
            </w:r>
          </w:p>
        </w:tc>
        <w:tc>
          <w:tcPr>
            <w:tcW w:w="1342" w:type="dxa"/>
            <w:tcBorders>
              <w:top w:val="nil"/>
              <w:left w:val="nil"/>
              <w:bottom w:val="nil"/>
              <w:right w:val="nil"/>
            </w:tcBorders>
            <w:shd w:val="clear" w:color="auto" w:fill="FFFFFF"/>
            <w:vAlign w:val="center"/>
          </w:tcPr>
          <w:p w14:paraId="4AE439A1"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99</w:t>
            </w:r>
            <w:r w:rsidRPr="000E1E31">
              <w:rPr>
                <w:rFonts w:ascii="Book Antiqua" w:hAnsi="Book Antiqua"/>
                <w:bCs/>
                <w:color w:val="000000"/>
                <w:lang w:eastAsia="zh-CN"/>
              </w:rPr>
              <w:t xml:space="preserve"> </w:t>
            </w:r>
            <w:r w:rsidRPr="000E1E31">
              <w:rPr>
                <w:rFonts w:ascii="Book Antiqua" w:hAnsi="Book Antiqua"/>
                <w:bCs/>
                <w:color w:val="000000"/>
              </w:rPr>
              <w:t>(7.7)</w:t>
            </w:r>
          </w:p>
        </w:tc>
        <w:tc>
          <w:tcPr>
            <w:tcW w:w="1022" w:type="dxa"/>
            <w:tcBorders>
              <w:top w:val="nil"/>
              <w:left w:val="nil"/>
              <w:bottom w:val="nil"/>
              <w:right w:val="nil"/>
            </w:tcBorders>
            <w:shd w:val="clear" w:color="auto" w:fill="FFFFFF"/>
            <w:vAlign w:val="center"/>
          </w:tcPr>
          <w:p w14:paraId="3083A60A"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71</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1057" w:type="dxa"/>
            <w:tcBorders>
              <w:top w:val="nil"/>
              <w:left w:val="nil"/>
              <w:bottom w:val="nil"/>
              <w:right w:val="nil"/>
            </w:tcBorders>
            <w:shd w:val="clear" w:color="auto" w:fill="FFFFFF"/>
            <w:vAlign w:val="center"/>
          </w:tcPr>
          <w:p w14:paraId="45858B39"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28</w:t>
            </w:r>
            <w:r w:rsidRPr="000E1E31">
              <w:rPr>
                <w:rFonts w:ascii="Book Antiqua" w:hAnsi="Book Antiqua"/>
                <w:bCs/>
                <w:color w:val="000000"/>
                <w:lang w:eastAsia="zh-CN"/>
              </w:rPr>
              <w:t xml:space="preserve"> </w:t>
            </w:r>
            <w:r w:rsidRPr="000E1E31">
              <w:rPr>
                <w:rFonts w:ascii="Book Antiqua" w:hAnsi="Book Antiqua"/>
                <w:bCs/>
                <w:color w:val="000000"/>
              </w:rPr>
              <w:t>(15.0)</w:t>
            </w:r>
          </w:p>
        </w:tc>
        <w:tc>
          <w:tcPr>
            <w:tcW w:w="782" w:type="dxa"/>
            <w:tcBorders>
              <w:top w:val="nil"/>
              <w:left w:val="nil"/>
              <w:bottom w:val="nil"/>
              <w:right w:val="nil"/>
            </w:tcBorders>
            <w:shd w:val="clear" w:color="auto" w:fill="FFFFFF"/>
            <w:vAlign w:val="center"/>
          </w:tcPr>
          <w:p w14:paraId="2F3AEF63"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c>
          <w:tcPr>
            <w:tcW w:w="1221" w:type="dxa"/>
            <w:tcBorders>
              <w:top w:val="nil"/>
              <w:left w:val="nil"/>
              <w:bottom w:val="nil"/>
              <w:right w:val="nil"/>
            </w:tcBorders>
            <w:shd w:val="clear" w:color="auto" w:fill="FFFFFF"/>
            <w:vAlign w:val="center"/>
          </w:tcPr>
          <w:p w14:paraId="75F8EC84" w14:textId="6E7D2345" w:rsidR="0089665B" w:rsidRPr="000E1E31" w:rsidRDefault="0089665B">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38</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5.0)</w:t>
            </w:r>
            <w:r w:rsidRPr="000E1E31">
              <w:rPr>
                <w:rFonts w:ascii="Book Antiqua" w:hAnsi="Book Antiqua"/>
                <w:bCs/>
                <w:color w:val="000000"/>
                <w:vertAlign w:val="superscript"/>
                <w:lang w:eastAsia="zh-CN"/>
              </w:rPr>
              <w:t>c</w:t>
            </w:r>
            <w:proofErr w:type="gramEnd"/>
          </w:p>
        </w:tc>
        <w:tc>
          <w:tcPr>
            <w:tcW w:w="1453" w:type="dxa"/>
            <w:tcBorders>
              <w:top w:val="nil"/>
              <w:left w:val="nil"/>
              <w:bottom w:val="nil"/>
              <w:right w:val="nil"/>
            </w:tcBorders>
            <w:shd w:val="clear" w:color="auto" w:fill="FFFFFF"/>
            <w:vAlign w:val="center"/>
          </w:tcPr>
          <w:p w14:paraId="69968D5F"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(16.9)</w:t>
            </w:r>
          </w:p>
        </w:tc>
        <w:tc>
          <w:tcPr>
            <w:tcW w:w="1728" w:type="dxa"/>
            <w:tcBorders>
              <w:top w:val="nil"/>
              <w:left w:val="nil"/>
              <w:bottom w:val="nil"/>
              <w:right w:val="nil"/>
            </w:tcBorders>
            <w:shd w:val="clear" w:color="auto" w:fill="FFFFFF"/>
            <w:vAlign w:val="center"/>
          </w:tcPr>
          <w:p w14:paraId="4FBA6B60"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17</w:t>
            </w:r>
            <w:r w:rsidRPr="000E1E31">
              <w:rPr>
                <w:rFonts w:ascii="Book Antiqua" w:hAnsi="Book Antiqua"/>
                <w:bCs/>
                <w:color w:val="000000"/>
                <w:lang w:eastAsia="zh-CN"/>
              </w:rPr>
              <w:t xml:space="preserve"> </w:t>
            </w:r>
            <w:r w:rsidRPr="000E1E31">
              <w:rPr>
                <w:rFonts w:ascii="Book Antiqua" w:hAnsi="Book Antiqua"/>
                <w:bCs/>
                <w:color w:val="000000"/>
              </w:rPr>
              <w:t>(13.9)</w:t>
            </w:r>
          </w:p>
        </w:tc>
        <w:tc>
          <w:tcPr>
            <w:tcW w:w="1500" w:type="dxa"/>
            <w:tcBorders>
              <w:top w:val="nil"/>
              <w:left w:val="nil"/>
              <w:bottom w:val="nil"/>
              <w:right w:val="nil"/>
            </w:tcBorders>
            <w:shd w:val="clear" w:color="auto" w:fill="FFFFFF"/>
            <w:vAlign w:val="center"/>
          </w:tcPr>
          <w:p w14:paraId="3DB61100" w14:textId="77777777" w:rsidR="0089665B" w:rsidRPr="000E1E31" w:rsidRDefault="0089665B">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89665B" w:rsidRPr="000E1E31" w14:paraId="136AD6F8" w14:textId="77777777" w:rsidTr="0089665B">
        <w:trPr>
          <w:trHeight w:val="351"/>
          <w:jc w:val="center"/>
        </w:trPr>
        <w:tc>
          <w:tcPr>
            <w:tcW w:w="1632" w:type="dxa"/>
            <w:tcBorders>
              <w:top w:val="nil"/>
              <w:left w:val="nil"/>
              <w:bottom w:val="nil"/>
              <w:right w:val="nil"/>
            </w:tcBorders>
            <w:shd w:val="clear" w:color="auto" w:fill="FFFFFF"/>
            <w:vAlign w:val="center"/>
          </w:tcPr>
          <w:p w14:paraId="637A4431" w14:textId="77777777" w:rsidR="0089665B" w:rsidRPr="000E1E31" w:rsidRDefault="0089665B">
            <w:pPr>
              <w:snapToGrid w:val="0"/>
              <w:spacing w:line="360" w:lineRule="auto"/>
              <w:textAlignment w:val="center"/>
              <w:rPr>
                <w:rFonts w:ascii="Book Antiqua" w:hAnsi="Book Antiqua"/>
                <w:b/>
                <w:color w:val="000000"/>
              </w:rPr>
            </w:pPr>
            <w:r w:rsidRPr="000E1E31">
              <w:rPr>
                <w:rFonts w:ascii="Book Antiqua" w:hAnsi="Book Antiqua"/>
                <w:b/>
                <w:color w:val="000000"/>
              </w:rPr>
              <w:lastRenderedPageBreak/>
              <w:t>Length of hospital stay, d</w:t>
            </w:r>
          </w:p>
        </w:tc>
        <w:tc>
          <w:tcPr>
            <w:tcW w:w="1342" w:type="dxa"/>
            <w:tcBorders>
              <w:top w:val="nil"/>
              <w:left w:val="nil"/>
              <w:bottom w:val="nil"/>
              <w:right w:val="nil"/>
            </w:tcBorders>
            <w:shd w:val="clear" w:color="auto" w:fill="FFFFFF"/>
            <w:vAlign w:val="center"/>
          </w:tcPr>
          <w:p w14:paraId="6496F12D"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(10.0-24.0)</w:t>
            </w:r>
          </w:p>
        </w:tc>
        <w:tc>
          <w:tcPr>
            <w:tcW w:w="1022" w:type="dxa"/>
            <w:tcBorders>
              <w:top w:val="nil"/>
              <w:left w:val="nil"/>
              <w:bottom w:val="nil"/>
              <w:right w:val="nil"/>
            </w:tcBorders>
            <w:shd w:val="clear" w:color="auto" w:fill="FFFFFF"/>
            <w:vAlign w:val="center"/>
          </w:tcPr>
          <w:p w14:paraId="0DAF4256"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(10.0-24.0)</w:t>
            </w:r>
          </w:p>
        </w:tc>
        <w:tc>
          <w:tcPr>
            <w:tcW w:w="1057" w:type="dxa"/>
            <w:tcBorders>
              <w:top w:val="nil"/>
              <w:left w:val="nil"/>
              <w:bottom w:val="nil"/>
              <w:right w:val="nil"/>
            </w:tcBorders>
            <w:shd w:val="clear" w:color="auto" w:fill="FFFFFF"/>
            <w:vAlign w:val="center"/>
          </w:tcPr>
          <w:p w14:paraId="1790A1CE"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16.0</w:t>
            </w:r>
            <w:r w:rsidRPr="000E1E31">
              <w:rPr>
                <w:rFonts w:ascii="Book Antiqua" w:hAnsi="Book Antiqua"/>
                <w:color w:val="000000"/>
                <w:lang w:eastAsia="zh-CN"/>
              </w:rPr>
              <w:t xml:space="preserve"> </w:t>
            </w:r>
            <w:r w:rsidRPr="000E1E31">
              <w:rPr>
                <w:rFonts w:ascii="Book Antiqua" w:hAnsi="Book Antiqua"/>
                <w:color w:val="000000"/>
              </w:rPr>
              <w:t>(10.0-25.0)</w:t>
            </w:r>
          </w:p>
        </w:tc>
        <w:tc>
          <w:tcPr>
            <w:tcW w:w="782" w:type="dxa"/>
            <w:tcBorders>
              <w:top w:val="nil"/>
              <w:left w:val="nil"/>
              <w:bottom w:val="nil"/>
              <w:right w:val="nil"/>
            </w:tcBorders>
            <w:shd w:val="clear" w:color="auto" w:fill="FFFFFF"/>
            <w:vAlign w:val="center"/>
          </w:tcPr>
          <w:p w14:paraId="229C170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0.655</w:t>
            </w:r>
          </w:p>
        </w:tc>
        <w:tc>
          <w:tcPr>
            <w:tcW w:w="1221" w:type="dxa"/>
            <w:tcBorders>
              <w:top w:val="nil"/>
              <w:left w:val="nil"/>
              <w:bottom w:val="nil"/>
              <w:right w:val="nil"/>
            </w:tcBorders>
            <w:shd w:val="clear" w:color="auto" w:fill="FFFFFF"/>
            <w:vAlign w:val="center"/>
          </w:tcPr>
          <w:p w14:paraId="14AF3D6D"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17.0</w:t>
            </w:r>
            <w:r w:rsidRPr="000E1E31">
              <w:rPr>
                <w:rFonts w:ascii="Book Antiqua" w:hAnsi="Book Antiqua"/>
                <w:color w:val="000000"/>
                <w:lang w:eastAsia="zh-CN"/>
              </w:rPr>
              <w:t xml:space="preserve"> </w:t>
            </w:r>
            <w:r w:rsidRPr="000E1E31">
              <w:rPr>
                <w:rFonts w:ascii="Book Antiqua" w:hAnsi="Book Antiqua"/>
                <w:color w:val="000000"/>
              </w:rPr>
              <w:t>(11.0-24.0)</w:t>
            </w:r>
          </w:p>
        </w:tc>
        <w:tc>
          <w:tcPr>
            <w:tcW w:w="1453" w:type="dxa"/>
            <w:tcBorders>
              <w:top w:val="nil"/>
              <w:left w:val="nil"/>
              <w:bottom w:val="nil"/>
              <w:right w:val="nil"/>
            </w:tcBorders>
            <w:shd w:val="clear" w:color="auto" w:fill="FFFFFF"/>
            <w:vAlign w:val="center"/>
          </w:tcPr>
          <w:p w14:paraId="21D44D0D"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19.0</w:t>
            </w:r>
            <w:r w:rsidRPr="000E1E31">
              <w:rPr>
                <w:rFonts w:ascii="Book Antiqua" w:hAnsi="Book Antiqua"/>
                <w:color w:val="000000"/>
                <w:lang w:eastAsia="zh-CN"/>
              </w:rPr>
              <w:t xml:space="preserve"> </w:t>
            </w:r>
            <w:r w:rsidRPr="000E1E31">
              <w:rPr>
                <w:rFonts w:ascii="Book Antiqua" w:hAnsi="Book Antiqua"/>
                <w:color w:val="000000"/>
              </w:rPr>
              <w:t>(11.5-27.0)</w:t>
            </w:r>
          </w:p>
        </w:tc>
        <w:tc>
          <w:tcPr>
            <w:tcW w:w="1728" w:type="dxa"/>
            <w:tcBorders>
              <w:top w:val="nil"/>
              <w:left w:val="nil"/>
              <w:bottom w:val="nil"/>
              <w:right w:val="nil"/>
            </w:tcBorders>
            <w:shd w:val="clear" w:color="auto" w:fill="FFFFFF"/>
            <w:vAlign w:val="center"/>
          </w:tcPr>
          <w:p w14:paraId="689CA604"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16.0</w:t>
            </w:r>
            <w:r w:rsidRPr="000E1E31">
              <w:rPr>
                <w:rFonts w:ascii="Book Antiqua" w:hAnsi="Book Antiqua"/>
                <w:color w:val="000000"/>
                <w:lang w:eastAsia="zh-CN"/>
              </w:rPr>
              <w:t xml:space="preserve"> </w:t>
            </w:r>
            <w:r w:rsidRPr="000E1E31">
              <w:rPr>
                <w:rFonts w:ascii="Book Antiqua" w:hAnsi="Book Antiqua"/>
                <w:color w:val="000000"/>
              </w:rPr>
              <w:t>(8.0-22.5)</w:t>
            </w:r>
          </w:p>
        </w:tc>
        <w:tc>
          <w:tcPr>
            <w:tcW w:w="1500" w:type="dxa"/>
            <w:tcBorders>
              <w:top w:val="nil"/>
              <w:left w:val="nil"/>
              <w:bottom w:val="nil"/>
              <w:right w:val="nil"/>
            </w:tcBorders>
            <w:shd w:val="clear" w:color="auto" w:fill="FFFFFF"/>
            <w:vAlign w:val="center"/>
          </w:tcPr>
          <w:p w14:paraId="5C99CD6E"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0.109</w:t>
            </w:r>
          </w:p>
        </w:tc>
      </w:tr>
      <w:tr w:rsidR="0089665B" w:rsidRPr="000E1E31" w14:paraId="1137FDB7" w14:textId="77777777" w:rsidTr="0089665B">
        <w:trPr>
          <w:trHeight w:val="89"/>
          <w:jc w:val="center"/>
        </w:trPr>
        <w:tc>
          <w:tcPr>
            <w:tcW w:w="1632" w:type="dxa"/>
            <w:tcBorders>
              <w:top w:val="nil"/>
              <w:left w:val="nil"/>
              <w:bottom w:val="nil"/>
              <w:right w:val="nil"/>
            </w:tcBorders>
            <w:shd w:val="clear" w:color="auto" w:fill="FFFFFF"/>
            <w:vAlign w:val="center"/>
          </w:tcPr>
          <w:p w14:paraId="04C5B20D" w14:textId="77777777" w:rsidR="0089665B" w:rsidRPr="000E1E31" w:rsidRDefault="0089665B">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1342" w:type="dxa"/>
            <w:tcBorders>
              <w:top w:val="nil"/>
              <w:left w:val="nil"/>
              <w:bottom w:val="nil"/>
              <w:right w:val="nil"/>
            </w:tcBorders>
            <w:shd w:val="clear" w:color="auto" w:fill="FFFFFF"/>
            <w:vAlign w:val="center"/>
          </w:tcPr>
          <w:p w14:paraId="2F4C5AEA"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125</w:t>
            </w:r>
            <w:r w:rsidRPr="000E1E31">
              <w:rPr>
                <w:rFonts w:ascii="Book Antiqua" w:hAnsi="Book Antiqua"/>
                <w:bCs/>
                <w:color w:val="000000"/>
                <w:lang w:eastAsia="zh-CN" w:bidi="ar"/>
              </w:rPr>
              <w:t xml:space="preserve"> </w:t>
            </w:r>
            <w:r w:rsidRPr="000E1E31">
              <w:rPr>
                <w:rFonts w:ascii="Book Antiqua" w:hAnsi="Book Antiqua"/>
                <w:bCs/>
                <w:color w:val="000000"/>
                <w:lang w:bidi="ar"/>
              </w:rPr>
              <w:t>(9.4)</w:t>
            </w:r>
          </w:p>
        </w:tc>
        <w:tc>
          <w:tcPr>
            <w:tcW w:w="1022" w:type="dxa"/>
            <w:tcBorders>
              <w:top w:val="nil"/>
              <w:left w:val="nil"/>
              <w:bottom w:val="nil"/>
              <w:right w:val="nil"/>
            </w:tcBorders>
            <w:shd w:val="clear" w:color="auto" w:fill="FFFFFF"/>
            <w:vAlign w:val="center"/>
          </w:tcPr>
          <w:p w14:paraId="1F4893B5"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103</w:t>
            </w:r>
            <w:r w:rsidRPr="000E1E31">
              <w:rPr>
                <w:rFonts w:ascii="Book Antiqua" w:hAnsi="Book Antiqua"/>
                <w:bCs/>
                <w:color w:val="000000"/>
                <w:lang w:eastAsia="zh-CN" w:bidi="ar"/>
              </w:rPr>
              <w:t xml:space="preserve"> </w:t>
            </w:r>
            <w:r w:rsidRPr="000E1E31">
              <w:rPr>
                <w:rFonts w:ascii="Book Antiqua" w:hAnsi="Book Antiqua"/>
                <w:bCs/>
                <w:color w:val="000000"/>
                <w:lang w:bidi="ar"/>
              </w:rPr>
              <w:t>(9.0)</w:t>
            </w:r>
          </w:p>
        </w:tc>
        <w:tc>
          <w:tcPr>
            <w:tcW w:w="1057" w:type="dxa"/>
            <w:tcBorders>
              <w:top w:val="nil"/>
              <w:left w:val="nil"/>
              <w:bottom w:val="nil"/>
              <w:right w:val="nil"/>
            </w:tcBorders>
            <w:shd w:val="clear" w:color="auto" w:fill="FFFFFF"/>
            <w:vAlign w:val="center"/>
          </w:tcPr>
          <w:p w14:paraId="3E57524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lang w:bidi="ar"/>
              </w:rPr>
              <w:t>22</w:t>
            </w:r>
            <w:r w:rsidRPr="000E1E31">
              <w:rPr>
                <w:rFonts w:ascii="Book Antiqua" w:hAnsi="Book Antiqua"/>
                <w:bCs/>
                <w:color w:val="000000"/>
                <w:lang w:eastAsia="zh-CN" w:bidi="ar"/>
              </w:rPr>
              <w:t xml:space="preserve"> </w:t>
            </w:r>
            <w:r w:rsidRPr="000E1E31">
              <w:rPr>
                <w:rFonts w:ascii="Book Antiqua" w:hAnsi="Book Antiqua"/>
                <w:bCs/>
                <w:color w:val="000000"/>
                <w:lang w:bidi="ar"/>
              </w:rPr>
              <w:t>(11.5)</w:t>
            </w:r>
          </w:p>
        </w:tc>
        <w:tc>
          <w:tcPr>
            <w:tcW w:w="782" w:type="dxa"/>
            <w:tcBorders>
              <w:top w:val="nil"/>
              <w:left w:val="nil"/>
              <w:bottom w:val="nil"/>
              <w:right w:val="nil"/>
            </w:tcBorders>
            <w:shd w:val="clear" w:color="auto" w:fill="FFFFFF"/>
            <w:vAlign w:val="center"/>
          </w:tcPr>
          <w:p w14:paraId="36FC7198"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0.276</w:t>
            </w:r>
          </w:p>
        </w:tc>
        <w:tc>
          <w:tcPr>
            <w:tcW w:w="1221" w:type="dxa"/>
            <w:tcBorders>
              <w:top w:val="nil"/>
              <w:left w:val="nil"/>
              <w:bottom w:val="nil"/>
              <w:right w:val="nil"/>
            </w:tcBorders>
            <w:shd w:val="clear" w:color="auto" w:fill="FFFFFF"/>
            <w:vAlign w:val="center"/>
          </w:tcPr>
          <w:p w14:paraId="18B107D8"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57</w:t>
            </w:r>
            <w:r w:rsidRPr="000E1E31">
              <w:rPr>
                <w:rFonts w:ascii="Book Antiqua" w:hAnsi="Book Antiqua"/>
                <w:color w:val="000000"/>
                <w:lang w:eastAsia="zh-CN"/>
              </w:rPr>
              <w:t xml:space="preserve"> </w:t>
            </w:r>
            <w:r w:rsidRPr="000E1E31">
              <w:rPr>
                <w:rFonts w:ascii="Book Antiqua" w:hAnsi="Book Antiqua"/>
                <w:color w:val="000000"/>
              </w:rPr>
              <w:t>(7.3)</w:t>
            </w:r>
          </w:p>
        </w:tc>
        <w:tc>
          <w:tcPr>
            <w:tcW w:w="1453" w:type="dxa"/>
            <w:tcBorders>
              <w:top w:val="nil"/>
              <w:left w:val="nil"/>
              <w:bottom w:val="nil"/>
              <w:right w:val="nil"/>
            </w:tcBorders>
            <w:shd w:val="clear" w:color="auto" w:fill="FFFFFF"/>
            <w:vAlign w:val="center"/>
          </w:tcPr>
          <w:p w14:paraId="5A86A350"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5</w:t>
            </w:r>
            <w:r w:rsidRPr="000E1E31">
              <w:rPr>
                <w:rFonts w:ascii="Book Antiqua" w:hAnsi="Book Antiqua"/>
                <w:color w:val="000000"/>
                <w:lang w:eastAsia="zh-CN"/>
              </w:rPr>
              <w:t xml:space="preserve"> </w:t>
            </w:r>
            <w:r w:rsidRPr="000E1E31">
              <w:rPr>
                <w:rFonts w:ascii="Book Antiqua" w:hAnsi="Book Antiqua"/>
                <w:color w:val="000000"/>
              </w:rPr>
              <w:t>(7.7)</w:t>
            </w:r>
          </w:p>
        </w:tc>
        <w:tc>
          <w:tcPr>
            <w:tcW w:w="1728" w:type="dxa"/>
            <w:tcBorders>
              <w:top w:val="nil"/>
              <w:left w:val="nil"/>
              <w:bottom w:val="nil"/>
              <w:right w:val="nil"/>
            </w:tcBorders>
            <w:shd w:val="clear" w:color="auto" w:fill="FFFFFF"/>
            <w:vAlign w:val="center"/>
          </w:tcPr>
          <w:p w14:paraId="7A341697"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(13.5)</w:t>
            </w:r>
          </w:p>
        </w:tc>
        <w:tc>
          <w:tcPr>
            <w:tcW w:w="1500" w:type="dxa"/>
            <w:tcBorders>
              <w:top w:val="nil"/>
              <w:left w:val="nil"/>
              <w:bottom w:val="nil"/>
              <w:right w:val="nil"/>
            </w:tcBorders>
            <w:shd w:val="clear" w:color="auto" w:fill="FFFFFF"/>
            <w:vAlign w:val="center"/>
          </w:tcPr>
          <w:p w14:paraId="3B539997" w14:textId="77777777" w:rsidR="0089665B" w:rsidRPr="000E1E31" w:rsidRDefault="0089665B">
            <w:pPr>
              <w:snapToGrid w:val="0"/>
              <w:spacing w:line="360" w:lineRule="auto"/>
              <w:jc w:val="center"/>
              <w:textAlignment w:val="center"/>
              <w:rPr>
                <w:rFonts w:ascii="Book Antiqua" w:eastAsia="等线" w:hAnsi="Book Antiqua"/>
                <w:bCs/>
                <w:color w:val="000000"/>
              </w:rPr>
            </w:pPr>
            <w:r w:rsidRPr="000E1E31">
              <w:rPr>
                <w:rFonts w:ascii="Book Antiqua" w:eastAsia="等线" w:hAnsi="Book Antiqua"/>
                <w:bCs/>
                <w:color w:val="000000"/>
              </w:rPr>
              <w:t>0.062</w:t>
            </w:r>
          </w:p>
        </w:tc>
      </w:tr>
      <w:tr w:rsidR="0089665B" w:rsidRPr="000E1E31" w14:paraId="2217E48D" w14:textId="77777777" w:rsidTr="0089665B">
        <w:trPr>
          <w:trHeight w:val="89"/>
          <w:jc w:val="center"/>
        </w:trPr>
        <w:tc>
          <w:tcPr>
            <w:tcW w:w="1632" w:type="dxa"/>
            <w:tcBorders>
              <w:top w:val="nil"/>
              <w:left w:val="nil"/>
              <w:bottom w:val="nil"/>
              <w:right w:val="nil"/>
            </w:tcBorders>
            <w:shd w:val="clear" w:color="auto" w:fill="FFFFFF"/>
            <w:vAlign w:val="center"/>
          </w:tcPr>
          <w:p w14:paraId="2C0D1060" w14:textId="77777777" w:rsidR="0089665B" w:rsidRPr="000E1E31" w:rsidRDefault="0089665B">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1342" w:type="dxa"/>
            <w:tcBorders>
              <w:top w:val="nil"/>
              <w:left w:val="nil"/>
              <w:bottom w:val="nil"/>
              <w:right w:val="nil"/>
            </w:tcBorders>
            <w:shd w:val="clear" w:color="auto" w:fill="FFFFFF"/>
            <w:vAlign w:val="center"/>
          </w:tcPr>
          <w:p w14:paraId="0C3A03E0"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4.00</w:t>
            </w:r>
            <w:r w:rsidRPr="000E1E31">
              <w:rPr>
                <w:rFonts w:ascii="Book Antiqua" w:hAnsi="Book Antiqua"/>
                <w:color w:val="000000"/>
                <w:lang w:eastAsia="zh-CN"/>
              </w:rPr>
              <w:t xml:space="preserve"> </w:t>
            </w:r>
            <w:r w:rsidRPr="000E1E31">
              <w:rPr>
                <w:rFonts w:ascii="Book Antiqua" w:hAnsi="Book Antiqua"/>
                <w:color w:val="000000"/>
              </w:rPr>
              <w:t>(1.00-7.50)</w:t>
            </w:r>
          </w:p>
        </w:tc>
        <w:tc>
          <w:tcPr>
            <w:tcW w:w="1022" w:type="dxa"/>
            <w:tcBorders>
              <w:top w:val="nil"/>
              <w:left w:val="nil"/>
              <w:bottom w:val="nil"/>
              <w:right w:val="nil"/>
            </w:tcBorders>
            <w:shd w:val="clear" w:color="auto" w:fill="FFFFFF"/>
            <w:vAlign w:val="center"/>
          </w:tcPr>
          <w:p w14:paraId="28B3696A"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5.00</w:t>
            </w:r>
            <w:r w:rsidRPr="000E1E31">
              <w:rPr>
                <w:rFonts w:ascii="Book Antiqua" w:hAnsi="Book Antiqua"/>
                <w:color w:val="000000"/>
                <w:lang w:eastAsia="zh-CN"/>
              </w:rPr>
              <w:t xml:space="preserve"> </w:t>
            </w:r>
            <w:r w:rsidRPr="000E1E31">
              <w:rPr>
                <w:rFonts w:ascii="Book Antiqua" w:hAnsi="Book Antiqua"/>
                <w:color w:val="000000"/>
              </w:rPr>
              <w:t>(1.00-8.00)</w:t>
            </w:r>
          </w:p>
        </w:tc>
        <w:tc>
          <w:tcPr>
            <w:tcW w:w="1057" w:type="dxa"/>
            <w:tcBorders>
              <w:top w:val="nil"/>
              <w:left w:val="nil"/>
              <w:bottom w:val="nil"/>
              <w:right w:val="nil"/>
            </w:tcBorders>
            <w:shd w:val="clear" w:color="auto" w:fill="FFFFFF"/>
            <w:vAlign w:val="center"/>
          </w:tcPr>
          <w:p w14:paraId="05DFD477"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3.50</w:t>
            </w:r>
            <w:r w:rsidRPr="000E1E31">
              <w:rPr>
                <w:rFonts w:ascii="Book Antiqua" w:hAnsi="Book Antiqua"/>
                <w:color w:val="000000"/>
                <w:lang w:eastAsia="zh-CN"/>
              </w:rPr>
              <w:t xml:space="preserve"> </w:t>
            </w:r>
            <w:r w:rsidRPr="000E1E31">
              <w:rPr>
                <w:rFonts w:ascii="Book Antiqua" w:hAnsi="Book Antiqua"/>
                <w:color w:val="000000"/>
              </w:rPr>
              <w:t>(1.75-5.25)</w:t>
            </w:r>
          </w:p>
        </w:tc>
        <w:tc>
          <w:tcPr>
            <w:tcW w:w="782" w:type="dxa"/>
            <w:tcBorders>
              <w:top w:val="nil"/>
              <w:left w:val="nil"/>
              <w:bottom w:val="nil"/>
              <w:right w:val="nil"/>
            </w:tcBorders>
            <w:shd w:val="clear" w:color="auto" w:fill="FFFFFF"/>
            <w:vAlign w:val="center"/>
          </w:tcPr>
          <w:p w14:paraId="76E67B3F"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0.383</w:t>
            </w:r>
          </w:p>
        </w:tc>
        <w:tc>
          <w:tcPr>
            <w:tcW w:w="1221" w:type="dxa"/>
            <w:tcBorders>
              <w:top w:val="nil"/>
              <w:left w:val="nil"/>
              <w:bottom w:val="nil"/>
              <w:right w:val="nil"/>
            </w:tcBorders>
            <w:shd w:val="clear" w:color="auto" w:fill="FFFFFF"/>
            <w:vAlign w:val="center"/>
          </w:tcPr>
          <w:p w14:paraId="0CAF478A"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4.50</w:t>
            </w:r>
            <w:r w:rsidRPr="000E1E31">
              <w:rPr>
                <w:rFonts w:ascii="Book Antiqua" w:hAnsi="Book Antiqua"/>
                <w:color w:val="000000"/>
                <w:lang w:eastAsia="zh-CN"/>
              </w:rPr>
              <w:t xml:space="preserve"> </w:t>
            </w:r>
            <w:r w:rsidRPr="000E1E31">
              <w:rPr>
                <w:rFonts w:ascii="Book Antiqua" w:hAnsi="Book Antiqua"/>
                <w:color w:val="000000"/>
              </w:rPr>
              <w:t>(1.00-8.00)</w:t>
            </w:r>
          </w:p>
        </w:tc>
        <w:tc>
          <w:tcPr>
            <w:tcW w:w="1453" w:type="dxa"/>
            <w:tcBorders>
              <w:top w:val="nil"/>
              <w:left w:val="nil"/>
              <w:bottom w:val="nil"/>
              <w:right w:val="nil"/>
            </w:tcBorders>
            <w:shd w:val="clear" w:color="auto" w:fill="FFFFFF"/>
            <w:vAlign w:val="center"/>
          </w:tcPr>
          <w:p w14:paraId="3B5843C4"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5.00</w:t>
            </w:r>
            <w:r w:rsidRPr="000E1E31">
              <w:rPr>
                <w:rFonts w:ascii="Book Antiqua" w:hAnsi="Book Antiqua"/>
                <w:color w:val="000000"/>
                <w:lang w:eastAsia="zh-CN"/>
              </w:rPr>
              <w:t xml:space="preserve"> </w:t>
            </w:r>
            <w:r w:rsidRPr="000E1E31">
              <w:rPr>
                <w:rFonts w:ascii="Book Antiqua" w:hAnsi="Book Antiqua"/>
                <w:color w:val="000000"/>
              </w:rPr>
              <w:t>(1.50-6.00)</w:t>
            </w:r>
          </w:p>
        </w:tc>
        <w:tc>
          <w:tcPr>
            <w:tcW w:w="1728" w:type="dxa"/>
            <w:tcBorders>
              <w:top w:val="nil"/>
              <w:left w:val="nil"/>
              <w:bottom w:val="nil"/>
              <w:right w:val="nil"/>
            </w:tcBorders>
            <w:shd w:val="clear" w:color="auto" w:fill="FFFFFF"/>
            <w:vAlign w:val="center"/>
          </w:tcPr>
          <w:p w14:paraId="442C7D60" w14:textId="77777777" w:rsidR="0089665B" w:rsidRPr="000E1E31" w:rsidRDefault="0089665B">
            <w:pPr>
              <w:snapToGrid w:val="0"/>
              <w:spacing w:line="360" w:lineRule="auto"/>
              <w:jc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(1.50-4.50)</w:t>
            </w:r>
          </w:p>
        </w:tc>
        <w:tc>
          <w:tcPr>
            <w:tcW w:w="1500" w:type="dxa"/>
            <w:tcBorders>
              <w:top w:val="nil"/>
              <w:left w:val="nil"/>
              <w:bottom w:val="nil"/>
              <w:right w:val="nil"/>
            </w:tcBorders>
            <w:shd w:val="clear" w:color="auto" w:fill="FFFFFF"/>
            <w:vAlign w:val="center"/>
          </w:tcPr>
          <w:p w14:paraId="79D2ABDB"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0.733</w:t>
            </w:r>
          </w:p>
        </w:tc>
      </w:tr>
      <w:tr w:rsidR="0089665B" w:rsidRPr="000E1E31" w14:paraId="3159CE7A" w14:textId="77777777" w:rsidTr="0089665B">
        <w:trPr>
          <w:trHeight w:val="89"/>
          <w:jc w:val="center"/>
        </w:trPr>
        <w:tc>
          <w:tcPr>
            <w:tcW w:w="1632" w:type="dxa"/>
            <w:tcBorders>
              <w:top w:val="nil"/>
              <w:left w:val="nil"/>
              <w:bottom w:val="nil"/>
              <w:right w:val="nil"/>
            </w:tcBorders>
            <w:shd w:val="clear" w:color="auto" w:fill="FFFFFF"/>
            <w:vAlign w:val="center"/>
          </w:tcPr>
          <w:p w14:paraId="09A7AF98" w14:textId="77777777" w:rsidR="0089665B" w:rsidRPr="000E1E31" w:rsidRDefault="0089665B">
            <w:pPr>
              <w:snapToGrid w:val="0"/>
              <w:spacing w:line="360" w:lineRule="auto"/>
              <w:textAlignment w:val="center"/>
              <w:rPr>
                <w:rFonts w:ascii="Book Antiqua" w:hAnsi="Book Antiqua"/>
                <w:b/>
                <w:color w:val="000000"/>
              </w:rPr>
            </w:pPr>
            <w:r w:rsidRPr="000E1E31">
              <w:rPr>
                <w:rFonts w:ascii="Book Antiqua" w:hAnsi="Book Antiqua"/>
                <w:b/>
                <w:color w:val="000000"/>
                <w:lang w:bidi="ar"/>
              </w:rPr>
              <w:t>Prognosis</w:t>
            </w:r>
          </w:p>
        </w:tc>
        <w:tc>
          <w:tcPr>
            <w:tcW w:w="1342" w:type="dxa"/>
            <w:tcBorders>
              <w:top w:val="nil"/>
              <w:left w:val="nil"/>
              <w:bottom w:val="nil"/>
              <w:right w:val="nil"/>
            </w:tcBorders>
            <w:shd w:val="clear" w:color="auto" w:fill="FFFFFF"/>
            <w:vAlign w:val="center"/>
          </w:tcPr>
          <w:p w14:paraId="010820CE" w14:textId="77777777" w:rsidR="0089665B" w:rsidRPr="000E1E31" w:rsidRDefault="0089665B">
            <w:pPr>
              <w:snapToGrid w:val="0"/>
              <w:spacing w:line="360" w:lineRule="auto"/>
              <w:jc w:val="center"/>
              <w:rPr>
                <w:rFonts w:ascii="Book Antiqua" w:hAnsi="Book Antiqua"/>
                <w:bCs/>
                <w:color w:val="000000"/>
              </w:rPr>
            </w:pPr>
          </w:p>
        </w:tc>
        <w:tc>
          <w:tcPr>
            <w:tcW w:w="1022" w:type="dxa"/>
            <w:tcBorders>
              <w:top w:val="nil"/>
              <w:left w:val="nil"/>
              <w:bottom w:val="nil"/>
              <w:right w:val="nil"/>
            </w:tcBorders>
            <w:shd w:val="clear" w:color="auto" w:fill="FFFFFF"/>
            <w:vAlign w:val="center"/>
          </w:tcPr>
          <w:p w14:paraId="2FDF365C" w14:textId="77777777" w:rsidR="0089665B" w:rsidRPr="000E1E31" w:rsidRDefault="0089665B">
            <w:pPr>
              <w:snapToGrid w:val="0"/>
              <w:spacing w:line="360" w:lineRule="auto"/>
              <w:jc w:val="center"/>
              <w:rPr>
                <w:rFonts w:ascii="Book Antiqua" w:hAnsi="Book Antiqua"/>
                <w:bCs/>
                <w:color w:val="000000"/>
              </w:rPr>
            </w:pPr>
          </w:p>
        </w:tc>
        <w:tc>
          <w:tcPr>
            <w:tcW w:w="1057" w:type="dxa"/>
            <w:tcBorders>
              <w:top w:val="nil"/>
              <w:left w:val="nil"/>
              <w:bottom w:val="nil"/>
              <w:right w:val="nil"/>
            </w:tcBorders>
            <w:shd w:val="clear" w:color="auto" w:fill="FFFFFF"/>
            <w:vAlign w:val="center"/>
          </w:tcPr>
          <w:p w14:paraId="213531C1" w14:textId="77777777" w:rsidR="0089665B" w:rsidRPr="000E1E31" w:rsidRDefault="0089665B">
            <w:pPr>
              <w:snapToGrid w:val="0"/>
              <w:spacing w:line="360" w:lineRule="auto"/>
              <w:jc w:val="center"/>
              <w:rPr>
                <w:rFonts w:ascii="Book Antiqua" w:hAnsi="Book Antiqua"/>
                <w:bCs/>
                <w:color w:val="000000"/>
              </w:rPr>
            </w:pPr>
          </w:p>
        </w:tc>
        <w:tc>
          <w:tcPr>
            <w:tcW w:w="782" w:type="dxa"/>
            <w:tcBorders>
              <w:top w:val="nil"/>
              <w:left w:val="nil"/>
              <w:bottom w:val="nil"/>
              <w:right w:val="nil"/>
            </w:tcBorders>
            <w:shd w:val="clear" w:color="auto" w:fill="FFFFFF"/>
            <w:vAlign w:val="center"/>
          </w:tcPr>
          <w:p w14:paraId="10C27F49" w14:textId="77777777" w:rsidR="0089665B" w:rsidRPr="000E1E31" w:rsidRDefault="0089665B">
            <w:pPr>
              <w:snapToGrid w:val="0"/>
              <w:spacing w:line="360" w:lineRule="auto"/>
              <w:jc w:val="center"/>
              <w:rPr>
                <w:rFonts w:ascii="Book Antiqua" w:hAnsi="Book Antiqua"/>
                <w:bCs/>
                <w:color w:val="000000"/>
              </w:rPr>
            </w:pPr>
          </w:p>
        </w:tc>
        <w:tc>
          <w:tcPr>
            <w:tcW w:w="1221" w:type="dxa"/>
            <w:tcBorders>
              <w:top w:val="nil"/>
              <w:left w:val="nil"/>
              <w:bottom w:val="nil"/>
              <w:right w:val="nil"/>
            </w:tcBorders>
            <w:shd w:val="clear" w:color="auto" w:fill="FFFFFF"/>
            <w:vAlign w:val="center"/>
          </w:tcPr>
          <w:p w14:paraId="79F07E26" w14:textId="77777777" w:rsidR="0089665B" w:rsidRPr="000E1E31" w:rsidRDefault="0089665B">
            <w:pPr>
              <w:snapToGrid w:val="0"/>
              <w:spacing w:line="360" w:lineRule="auto"/>
              <w:jc w:val="center"/>
              <w:textAlignment w:val="center"/>
              <w:rPr>
                <w:rFonts w:ascii="Book Antiqua" w:hAnsi="Book Antiqua"/>
                <w:bCs/>
                <w:color w:val="000000"/>
                <w:lang w:bidi="ar"/>
              </w:rPr>
            </w:pPr>
          </w:p>
        </w:tc>
        <w:tc>
          <w:tcPr>
            <w:tcW w:w="1453" w:type="dxa"/>
            <w:tcBorders>
              <w:top w:val="nil"/>
              <w:left w:val="nil"/>
              <w:bottom w:val="nil"/>
              <w:right w:val="nil"/>
            </w:tcBorders>
            <w:shd w:val="clear" w:color="auto" w:fill="FFFFFF"/>
            <w:vAlign w:val="center"/>
          </w:tcPr>
          <w:p w14:paraId="1A247D24" w14:textId="77777777" w:rsidR="0089665B" w:rsidRPr="000E1E31" w:rsidRDefault="0089665B">
            <w:pPr>
              <w:snapToGrid w:val="0"/>
              <w:spacing w:line="360" w:lineRule="auto"/>
              <w:jc w:val="center"/>
              <w:textAlignment w:val="center"/>
              <w:rPr>
                <w:rFonts w:ascii="Book Antiqua" w:hAnsi="Book Antiqua"/>
                <w:bCs/>
                <w:color w:val="000000"/>
                <w:lang w:bidi="ar"/>
              </w:rPr>
            </w:pPr>
          </w:p>
        </w:tc>
        <w:tc>
          <w:tcPr>
            <w:tcW w:w="1728" w:type="dxa"/>
            <w:tcBorders>
              <w:top w:val="nil"/>
              <w:left w:val="nil"/>
              <w:bottom w:val="nil"/>
              <w:right w:val="nil"/>
            </w:tcBorders>
            <w:shd w:val="clear" w:color="auto" w:fill="FFFFFF"/>
            <w:vAlign w:val="center"/>
          </w:tcPr>
          <w:p w14:paraId="04E19D95" w14:textId="77777777" w:rsidR="0089665B" w:rsidRPr="000E1E31" w:rsidRDefault="0089665B">
            <w:pPr>
              <w:snapToGrid w:val="0"/>
              <w:spacing w:line="360" w:lineRule="auto"/>
              <w:jc w:val="center"/>
              <w:textAlignment w:val="center"/>
              <w:rPr>
                <w:rFonts w:ascii="Book Antiqua" w:hAnsi="Book Antiqua"/>
                <w:bCs/>
                <w:color w:val="000000"/>
                <w:lang w:bidi="ar"/>
              </w:rPr>
            </w:pPr>
          </w:p>
        </w:tc>
        <w:tc>
          <w:tcPr>
            <w:tcW w:w="1500" w:type="dxa"/>
            <w:tcBorders>
              <w:top w:val="nil"/>
              <w:left w:val="nil"/>
              <w:bottom w:val="nil"/>
              <w:right w:val="nil"/>
            </w:tcBorders>
            <w:shd w:val="clear" w:color="auto" w:fill="FFFFFF"/>
            <w:vAlign w:val="center"/>
          </w:tcPr>
          <w:p w14:paraId="5E6705E3" w14:textId="77777777" w:rsidR="0089665B" w:rsidRPr="000E1E31" w:rsidRDefault="0089665B">
            <w:pPr>
              <w:snapToGrid w:val="0"/>
              <w:spacing w:line="360" w:lineRule="auto"/>
              <w:jc w:val="center"/>
              <w:textAlignment w:val="center"/>
              <w:rPr>
                <w:rFonts w:ascii="Book Antiqua" w:hAnsi="Book Antiqua"/>
                <w:bCs/>
                <w:color w:val="000000"/>
                <w:lang w:bidi="ar"/>
              </w:rPr>
            </w:pPr>
          </w:p>
        </w:tc>
      </w:tr>
      <w:tr w:rsidR="0089665B" w:rsidRPr="000E1E31" w14:paraId="0EC7379C" w14:textId="77777777" w:rsidTr="0089665B">
        <w:trPr>
          <w:trHeight w:val="559"/>
          <w:jc w:val="center"/>
        </w:trPr>
        <w:tc>
          <w:tcPr>
            <w:tcW w:w="1632" w:type="dxa"/>
            <w:tcBorders>
              <w:top w:val="nil"/>
              <w:left w:val="nil"/>
              <w:bottom w:val="single" w:sz="4" w:space="0" w:color="000000"/>
              <w:right w:val="nil"/>
            </w:tcBorders>
            <w:shd w:val="clear" w:color="auto" w:fill="FFFFFF"/>
            <w:vAlign w:val="center"/>
          </w:tcPr>
          <w:p w14:paraId="5D52DF35" w14:textId="77777777" w:rsidR="0089665B" w:rsidRPr="000E1E31" w:rsidRDefault="0089665B">
            <w:pPr>
              <w:snapToGrid w:val="0"/>
              <w:spacing w:line="360" w:lineRule="auto"/>
              <w:textAlignment w:val="center"/>
              <w:rPr>
                <w:rFonts w:ascii="Book Antiqua" w:hAnsi="Book Antiqua"/>
                <w:color w:val="000000"/>
              </w:rPr>
            </w:pPr>
            <w:r w:rsidRPr="000E1E31">
              <w:rPr>
                <w:rFonts w:ascii="Book Antiqua" w:hAnsi="Book Antiqua"/>
                <w:color w:val="000000"/>
                <w:lang w:bidi="ar"/>
              </w:rPr>
              <w:t xml:space="preserve">Death, </w:t>
            </w:r>
            <w:proofErr w:type="gramStart"/>
            <w:r w:rsidRPr="000E1E31">
              <w:rPr>
                <w:rFonts w:ascii="Book Antiqua" w:hAnsi="Book Antiqua"/>
                <w:color w:val="000000"/>
                <w:lang w:bidi="ar"/>
              </w:rPr>
              <w:t>No</w:t>
            </w:r>
            <w:proofErr w:type="gramEnd"/>
          </w:p>
        </w:tc>
        <w:tc>
          <w:tcPr>
            <w:tcW w:w="1342" w:type="dxa"/>
            <w:tcBorders>
              <w:top w:val="nil"/>
              <w:left w:val="nil"/>
              <w:bottom w:val="single" w:sz="4" w:space="0" w:color="000000"/>
              <w:right w:val="nil"/>
            </w:tcBorders>
            <w:shd w:val="clear" w:color="auto" w:fill="FFFFFF"/>
            <w:vAlign w:val="center"/>
          </w:tcPr>
          <w:p w14:paraId="4F49D9A2"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108</w:t>
            </w:r>
            <w:r w:rsidRPr="000E1E31">
              <w:rPr>
                <w:rFonts w:ascii="Book Antiqua" w:hAnsi="Book Antiqua"/>
                <w:bCs/>
                <w:color w:val="000000"/>
                <w:lang w:eastAsia="zh-CN"/>
              </w:rPr>
              <w:t xml:space="preserve"> </w:t>
            </w:r>
            <w:r w:rsidRPr="000E1E31">
              <w:rPr>
                <w:rFonts w:ascii="Book Antiqua" w:hAnsi="Book Antiqua"/>
                <w:bCs/>
                <w:color w:val="000000"/>
              </w:rPr>
              <w:t>(8.1)</w:t>
            </w:r>
          </w:p>
        </w:tc>
        <w:tc>
          <w:tcPr>
            <w:tcW w:w="1022" w:type="dxa"/>
            <w:tcBorders>
              <w:top w:val="nil"/>
              <w:left w:val="nil"/>
              <w:bottom w:val="single" w:sz="4" w:space="0" w:color="000000"/>
              <w:right w:val="nil"/>
            </w:tcBorders>
            <w:shd w:val="clear" w:color="auto" w:fill="FFFFFF"/>
            <w:vAlign w:val="center"/>
          </w:tcPr>
          <w:p w14:paraId="5F2EEC79"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82</w:t>
            </w:r>
            <w:r w:rsidRPr="000E1E31">
              <w:rPr>
                <w:rFonts w:ascii="Book Antiqua" w:hAnsi="Book Antiqua"/>
                <w:bCs/>
                <w:color w:val="000000"/>
                <w:lang w:eastAsia="zh-CN"/>
              </w:rPr>
              <w:t xml:space="preserve"> </w:t>
            </w:r>
            <w:r w:rsidRPr="000E1E31">
              <w:rPr>
                <w:rFonts w:ascii="Book Antiqua" w:hAnsi="Book Antiqua"/>
                <w:bCs/>
                <w:color w:val="000000"/>
              </w:rPr>
              <w:t>(7.2)</w:t>
            </w:r>
          </w:p>
        </w:tc>
        <w:tc>
          <w:tcPr>
            <w:tcW w:w="1057" w:type="dxa"/>
            <w:tcBorders>
              <w:top w:val="nil"/>
              <w:left w:val="nil"/>
              <w:bottom w:val="single" w:sz="4" w:space="0" w:color="000000"/>
              <w:right w:val="nil"/>
            </w:tcBorders>
            <w:shd w:val="clear" w:color="auto" w:fill="FFFFFF"/>
            <w:vAlign w:val="center"/>
          </w:tcPr>
          <w:p w14:paraId="2632C8E2" w14:textId="77777777" w:rsidR="0089665B" w:rsidRPr="000E1E31" w:rsidRDefault="0089665B">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(13.6)</w:t>
            </w:r>
          </w:p>
        </w:tc>
        <w:tc>
          <w:tcPr>
            <w:tcW w:w="782" w:type="dxa"/>
            <w:tcBorders>
              <w:top w:val="nil"/>
              <w:left w:val="nil"/>
              <w:bottom w:val="single" w:sz="4" w:space="0" w:color="000000"/>
              <w:right w:val="nil"/>
            </w:tcBorders>
            <w:shd w:val="clear" w:color="auto" w:fill="FFFFFF"/>
            <w:vAlign w:val="center"/>
          </w:tcPr>
          <w:p w14:paraId="0551414C"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
                <w:bCs/>
                <w:color w:val="000000"/>
              </w:rPr>
              <w:t>0.003</w:t>
            </w:r>
          </w:p>
        </w:tc>
        <w:tc>
          <w:tcPr>
            <w:tcW w:w="1221" w:type="dxa"/>
            <w:tcBorders>
              <w:top w:val="nil"/>
              <w:left w:val="nil"/>
              <w:bottom w:val="single" w:sz="4" w:space="0" w:color="000000"/>
              <w:right w:val="nil"/>
            </w:tcBorders>
            <w:shd w:val="clear" w:color="auto" w:fill="FFFFFF"/>
            <w:vAlign w:val="center"/>
          </w:tcPr>
          <w:p w14:paraId="31DDA0D1"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26</w:t>
            </w:r>
            <w:r w:rsidRPr="000E1E31">
              <w:rPr>
                <w:rFonts w:ascii="Book Antiqua" w:hAnsi="Book Antiqua"/>
                <w:bCs/>
                <w:color w:val="000000"/>
                <w:lang w:eastAsia="zh-CN" w:bidi="ar"/>
              </w:rPr>
              <w:t xml:space="preserve"> </w:t>
            </w:r>
            <w:r w:rsidRPr="000E1E31">
              <w:rPr>
                <w:rFonts w:ascii="Book Antiqua" w:hAnsi="Book Antiqua"/>
                <w:bCs/>
                <w:color w:val="000000"/>
                <w:lang w:bidi="ar"/>
              </w:rPr>
              <w:t>(3.3)</w:t>
            </w:r>
          </w:p>
        </w:tc>
        <w:tc>
          <w:tcPr>
            <w:tcW w:w="1453" w:type="dxa"/>
            <w:tcBorders>
              <w:top w:val="nil"/>
              <w:left w:val="nil"/>
              <w:bottom w:val="single" w:sz="4" w:space="0" w:color="000000"/>
              <w:right w:val="nil"/>
            </w:tcBorders>
            <w:shd w:val="clear" w:color="auto" w:fill="FFFFFF"/>
            <w:vAlign w:val="center"/>
          </w:tcPr>
          <w:p w14:paraId="1E6F4061"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w:t>
            </w:r>
            <w:r w:rsidRPr="000E1E31">
              <w:rPr>
                <w:rFonts w:ascii="Book Antiqua" w:hAnsi="Book Antiqua"/>
                <w:bCs/>
                <w:color w:val="000000"/>
                <w:lang w:eastAsia="zh-CN" w:bidi="ar"/>
              </w:rPr>
              <w:t xml:space="preserve"> </w:t>
            </w:r>
            <w:r w:rsidRPr="000E1E31">
              <w:rPr>
                <w:rFonts w:ascii="Book Antiqua" w:hAnsi="Book Antiqua"/>
                <w:bCs/>
                <w:color w:val="000000"/>
                <w:lang w:bidi="ar"/>
              </w:rPr>
              <w:t>(4.6)</w:t>
            </w:r>
          </w:p>
        </w:tc>
        <w:tc>
          <w:tcPr>
            <w:tcW w:w="1728" w:type="dxa"/>
            <w:tcBorders>
              <w:top w:val="nil"/>
              <w:left w:val="nil"/>
              <w:bottom w:val="single" w:sz="4" w:space="0" w:color="000000"/>
              <w:right w:val="nil"/>
            </w:tcBorders>
            <w:shd w:val="clear" w:color="auto" w:fill="FFFFFF"/>
            <w:vAlign w:val="center"/>
          </w:tcPr>
          <w:p w14:paraId="2D058389"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23</w:t>
            </w:r>
            <w:r w:rsidRPr="000E1E31">
              <w:rPr>
                <w:rFonts w:ascii="Book Antiqua" w:hAnsi="Book Antiqua"/>
                <w:bCs/>
                <w:color w:val="000000"/>
                <w:lang w:eastAsia="zh-CN" w:bidi="ar"/>
              </w:rPr>
              <w:t xml:space="preserve"> </w:t>
            </w:r>
            <w:r w:rsidRPr="000E1E31">
              <w:rPr>
                <w:rFonts w:ascii="Book Antiqua" w:hAnsi="Book Antiqua"/>
                <w:bCs/>
                <w:color w:val="000000"/>
                <w:lang w:bidi="ar"/>
              </w:rPr>
              <w:t>(18.3)</w:t>
            </w:r>
          </w:p>
        </w:tc>
        <w:tc>
          <w:tcPr>
            <w:tcW w:w="1500" w:type="dxa"/>
            <w:tcBorders>
              <w:top w:val="nil"/>
              <w:left w:val="nil"/>
              <w:bottom w:val="single" w:sz="4" w:space="0" w:color="000000"/>
              <w:right w:val="nil"/>
            </w:tcBorders>
            <w:shd w:val="clear" w:color="auto" w:fill="FFFFFF"/>
            <w:vAlign w:val="center"/>
          </w:tcPr>
          <w:p w14:paraId="4793DE62" w14:textId="77777777" w:rsidR="0089665B" w:rsidRPr="000E1E31" w:rsidRDefault="0089665B">
            <w:pPr>
              <w:snapToGrid w:val="0"/>
              <w:spacing w:line="360" w:lineRule="auto"/>
              <w:jc w:val="center"/>
              <w:textAlignment w:val="center"/>
              <w:rPr>
                <w:rFonts w:ascii="Book Antiqua" w:hAnsi="Book Antiqua"/>
                <w:bCs/>
                <w:color w:val="000000"/>
                <w:lang w:bidi="ar"/>
              </w:rPr>
            </w:pPr>
            <w:r w:rsidRPr="000E1E31">
              <w:rPr>
                <w:rFonts w:ascii="Book Antiqua" w:hAnsi="Book Antiqua"/>
                <w:b/>
                <w:bCs/>
                <w:color w:val="000000"/>
                <w:lang w:bidi="ar"/>
              </w:rPr>
              <w:t>&lt;</w:t>
            </w:r>
            <w:r w:rsidRPr="000E1E31">
              <w:rPr>
                <w:rFonts w:ascii="Book Antiqua" w:hAnsi="Book Antiqua"/>
                <w:b/>
                <w:bCs/>
                <w:color w:val="000000"/>
                <w:lang w:eastAsia="zh-CN" w:bidi="ar"/>
              </w:rPr>
              <w:t xml:space="preserve"> </w:t>
            </w:r>
            <w:r w:rsidRPr="000E1E31">
              <w:rPr>
                <w:rFonts w:ascii="Book Antiqua" w:hAnsi="Book Antiqua"/>
                <w:b/>
                <w:bCs/>
                <w:color w:val="000000"/>
                <w:lang w:bidi="ar"/>
              </w:rPr>
              <w:t>0.001</w:t>
            </w:r>
          </w:p>
        </w:tc>
      </w:tr>
    </w:tbl>
    <w:p w14:paraId="25D05AE5" w14:textId="095D6567" w:rsidR="00E63544"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w:t>
      </w:r>
      <w:r w:rsidR="007D1B0F">
        <w:rPr>
          <w:rFonts w:ascii="Book Antiqua" w:hAnsi="Book Antiqua"/>
          <w:i/>
          <w:iCs/>
        </w:rPr>
        <w:t>χ</w:t>
      </w:r>
      <w:r w:rsidRPr="007D1B0F">
        <w:rPr>
          <w:rFonts w:ascii="Book Antiqua" w:hAnsi="Book Antiqua"/>
          <w:iCs/>
          <w:vertAlign w:val="superscript"/>
        </w:rPr>
        <w:t>2</w:t>
      </w:r>
      <w:r w:rsidRPr="000E1E31">
        <w:rPr>
          <w:rFonts w:ascii="Book Antiqua" w:hAnsi="Book Antiqua"/>
          <w:i/>
          <w:iCs/>
        </w:rPr>
        <w:t xml:space="preserve"> </w:t>
      </w:r>
      <w:r w:rsidRPr="000E1E31">
        <w:rPr>
          <w:rFonts w:ascii="Book Antiqua" w:hAnsi="Book Antiqua"/>
        </w:rPr>
        <w:t xml:space="preserve">test, Fisher’s exact test, One-Way ANOVA or Kruskal-Wallis </w:t>
      </w:r>
      <w:r w:rsidRPr="000E1E31">
        <w:rPr>
          <w:rFonts w:ascii="Book Antiqua" w:hAnsi="Book Antiqua"/>
          <w:i/>
          <w:iCs/>
        </w:rPr>
        <w:t>H</w:t>
      </w:r>
      <w:r w:rsidRPr="000E1E31">
        <w:rPr>
          <w:rFonts w:ascii="Book Antiqua" w:hAnsi="Book Antiqua"/>
        </w:rPr>
        <w:t xml:space="preserve"> test as appropriate. </w:t>
      </w:r>
    </w:p>
    <w:p w14:paraId="2333FDBF" w14:textId="6F8AB188" w:rsidR="00E63544" w:rsidRDefault="00E25AD1">
      <w:pPr>
        <w:snapToGrid w:val="0"/>
        <w:spacing w:line="360" w:lineRule="auto"/>
        <w:jc w:val="both"/>
        <w:rPr>
          <w:rFonts w:ascii="Book Antiqua" w:hAnsi="Book Antiqua"/>
        </w:rPr>
      </w:pPr>
      <w:r w:rsidRPr="000E1E31">
        <w:rPr>
          <w:rFonts w:ascii="Book Antiqua" w:hAnsi="Book Antiqua"/>
          <w:vertAlign w:val="superscript"/>
        </w:rPr>
        <w:t>1</w:t>
      </w:r>
      <w:r w:rsidRPr="000E1E31">
        <w:rPr>
          <w:rFonts w:ascii="Book Antiqua" w:hAnsi="Book Antiqua"/>
        </w:rPr>
        <w:t>Comparing groups of diabetic and non-diabetic patients</w:t>
      </w:r>
      <w:r w:rsidR="00E63544">
        <w:rPr>
          <w:rFonts w:ascii="Book Antiqua" w:hAnsi="Book Antiqua"/>
        </w:rPr>
        <w:t>.</w:t>
      </w:r>
    </w:p>
    <w:p w14:paraId="665BA369" w14:textId="36C9A039" w:rsidR="00E63544" w:rsidRDefault="00E25AD1">
      <w:pPr>
        <w:snapToGrid w:val="0"/>
        <w:spacing w:line="360" w:lineRule="auto"/>
        <w:jc w:val="both"/>
        <w:rPr>
          <w:rFonts w:ascii="Book Antiqua" w:hAnsi="Book Antiqua"/>
        </w:rPr>
      </w:pPr>
      <w:r w:rsidRPr="000E1E31">
        <w:rPr>
          <w:rFonts w:ascii="Book Antiqua" w:hAnsi="Book Antiqua"/>
          <w:vertAlign w:val="superscript"/>
        </w:rPr>
        <w:t>2</w:t>
      </w:r>
      <w:r w:rsidRPr="000E1E31">
        <w:rPr>
          <w:rFonts w:ascii="Book Antiqua" w:hAnsi="Book Antiqua"/>
        </w:rPr>
        <w:t>Comparing groups of non-</w:t>
      </w:r>
      <w:proofErr w:type="gramStart"/>
      <w:r w:rsidRPr="000E1E31">
        <w:rPr>
          <w:rFonts w:ascii="Book Antiqua" w:hAnsi="Book Antiqua"/>
        </w:rPr>
        <w:t>comorbidity</w:t>
      </w:r>
      <w:proofErr w:type="gramEnd"/>
      <w:r w:rsidRPr="000E1E31">
        <w:rPr>
          <w:rFonts w:ascii="Book Antiqua" w:hAnsi="Book Antiqua"/>
        </w:rPr>
        <w:t>, only diabetes and diabetes with comorbidities.</w:t>
      </w:r>
    </w:p>
    <w:p w14:paraId="559ACA1B" w14:textId="77777777" w:rsidR="00E63544" w:rsidRDefault="00E25AD1">
      <w:pPr>
        <w:snapToGrid w:val="0"/>
        <w:spacing w:line="360" w:lineRule="auto"/>
        <w:jc w:val="both"/>
        <w:rPr>
          <w:rFonts w:ascii="Book Antiqua" w:hAnsi="Book Antiqua"/>
        </w:rPr>
      </w:pPr>
      <w:r w:rsidRPr="000E1E31">
        <w:rPr>
          <w:rFonts w:ascii="Book Antiqua" w:hAnsi="Book Antiqua"/>
        </w:rPr>
        <w:t xml:space="preserve">Compared with diabetes only group: </w:t>
      </w:r>
    </w:p>
    <w:p w14:paraId="266757AD" w14:textId="2825C7C2"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a</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p>
    <w:p w14:paraId="129B2A29" w14:textId="69DE9B22"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b</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0.05</w:t>
      </w:r>
      <w:r w:rsidR="00E63544">
        <w:rPr>
          <w:rFonts w:ascii="Book Antiqua" w:hAnsi="Book Antiqua"/>
        </w:rPr>
        <w:t>.</w:t>
      </w:r>
    </w:p>
    <w:p w14:paraId="3C18E8D9" w14:textId="09A641AE" w:rsidR="00E63544" w:rsidRDefault="00E25AD1">
      <w:pPr>
        <w:snapToGrid w:val="0"/>
        <w:spacing w:line="360" w:lineRule="auto"/>
        <w:jc w:val="both"/>
        <w:rPr>
          <w:rFonts w:ascii="Book Antiqua" w:hAnsi="Book Antiqua"/>
        </w:rPr>
      </w:pPr>
      <w:proofErr w:type="spellStart"/>
      <w:r w:rsidRPr="000E1E31">
        <w:rPr>
          <w:rFonts w:ascii="Book Antiqua" w:hAnsi="Book Antiqua"/>
          <w:vertAlign w:val="superscript"/>
        </w:rPr>
        <w:t>c</w:t>
      </w:r>
      <w:r w:rsidRPr="000E1E31">
        <w:rPr>
          <w:rFonts w:ascii="Book Antiqua" w:hAnsi="Book Antiqua"/>
          <w:i/>
        </w:rPr>
        <w:t>P</w:t>
      </w:r>
      <w:proofErr w:type="spellEnd"/>
      <w:r w:rsidRPr="000E1E31">
        <w:rPr>
          <w:rFonts w:ascii="Book Antiqua" w:hAnsi="Book Antiqua"/>
          <w:i/>
        </w:rPr>
        <w:t xml:space="preserve"> </w:t>
      </w:r>
      <w:r w:rsidRPr="000E1E31">
        <w:rPr>
          <w:rFonts w:ascii="Book Antiqua" w:hAnsi="Book Antiqua"/>
        </w:rPr>
        <w:t>&lt; 0.001</w:t>
      </w:r>
      <w:r w:rsidR="00E63544">
        <w:rPr>
          <w:rFonts w:ascii="Book Antiqua" w:hAnsi="Book Antiqua"/>
        </w:rPr>
        <w:t>.</w:t>
      </w:r>
    </w:p>
    <w:p w14:paraId="0BAD25A1" w14:textId="65AD1559" w:rsidR="00973F60" w:rsidRPr="000E1E31" w:rsidRDefault="00E25AD1">
      <w:pPr>
        <w:snapToGrid w:val="0"/>
        <w:spacing w:line="360" w:lineRule="auto"/>
        <w:jc w:val="both"/>
        <w:rPr>
          <w:rFonts w:ascii="Book Antiqua" w:hAnsi="Book Antiqua"/>
        </w:rPr>
      </w:pPr>
      <w:r w:rsidRPr="000E1E31">
        <w:rPr>
          <w:rFonts w:ascii="Book Antiqua" w:hAnsi="Book Antiqua"/>
        </w:rPr>
        <w:t xml:space="preserve">ACI: </w:t>
      </w:r>
      <w:r w:rsidRPr="000E1E31">
        <w:rPr>
          <w:rFonts w:ascii="Book Antiqua" w:hAnsi="Book Antiqua"/>
          <w:caps/>
        </w:rPr>
        <w:t>a</w:t>
      </w:r>
      <w:r w:rsidRPr="000E1E31">
        <w:rPr>
          <w:rFonts w:ascii="Book Antiqua" w:hAnsi="Book Antiqua"/>
        </w:rPr>
        <w:t xml:space="preserve">cute cardiac injury; AKI: </w:t>
      </w:r>
      <w:r w:rsidRPr="000E1E31">
        <w:rPr>
          <w:rFonts w:ascii="Book Antiqua" w:hAnsi="Book Antiqua"/>
          <w:caps/>
        </w:rPr>
        <w:t>a</w:t>
      </w:r>
      <w:r w:rsidRPr="000E1E31">
        <w:rPr>
          <w:rFonts w:ascii="Book Antiqua" w:hAnsi="Book Antiqua"/>
        </w:rPr>
        <w:t xml:space="preserve">cute kidney injury; ARDS: </w:t>
      </w:r>
      <w:r w:rsidRPr="000E1E31">
        <w:rPr>
          <w:rFonts w:ascii="Book Antiqua" w:hAnsi="Book Antiqua"/>
          <w:caps/>
        </w:rPr>
        <w:t>a</w:t>
      </w:r>
      <w:r w:rsidRPr="000E1E31">
        <w:rPr>
          <w:rFonts w:ascii="Book Antiqua" w:hAnsi="Book Antiqua"/>
        </w:rPr>
        <w:t>cute respiratory distress syndrome.</w:t>
      </w:r>
    </w:p>
    <w:p w14:paraId="0C894FAF"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rPr>
        <w:lastRenderedPageBreak/>
        <w:t>Table 4 Laboratory results of diabetic survivors and non-survivors with coronavirus disease 2019</w:t>
      </w:r>
    </w:p>
    <w:tbl>
      <w:tblPr>
        <w:tblW w:w="12178" w:type="dxa"/>
        <w:tblLayout w:type="fixed"/>
        <w:tblCellMar>
          <w:top w:w="15" w:type="dxa"/>
          <w:left w:w="15" w:type="dxa"/>
          <w:bottom w:w="15" w:type="dxa"/>
          <w:right w:w="15" w:type="dxa"/>
        </w:tblCellMar>
        <w:tblLook w:val="04A0" w:firstRow="1" w:lastRow="0" w:firstColumn="1" w:lastColumn="0" w:noHBand="0" w:noVBand="1"/>
      </w:tblPr>
      <w:tblGrid>
        <w:gridCol w:w="2978"/>
        <w:gridCol w:w="2527"/>
        <w:gridCol w:w="2526"/>
        <w:gridCol w:w="2700"/>
        <w:gridCol w:w="1447"/>
      </w:tblGrid>
      <w:tr w:rsidR="00973F60" w:rsidRPr="000E1E31" w14:paraId="562DCA74" w14:textId="77777777">
        <w:trPr>
          <w:trHeight w:val="251"/>
        </w:trPr>
        <w:tc>
          <w:tcPr>
            <w:tcW w:w="2978" w:type="dxa"/>
            <w:tcBorders>
              <w:top w:val="single" w:sz="4" w:space="0" w:color="000000"/>
              <w:left w:val="nil"/>
              <w:bottom w:val="single" w:sz="4" w:space="0" w:color="000000"/>
              <w:right w:val="nil"/>
            </w:tcBorders>
            <w:shd w:val="clear" w:color="auto" w:fill="FFFFFF"/>
            <w:vAlign w:val="center"/>
          </w:tcPr>
          <w:p w14:paraId="0AC296EA" w14:textId="77777777" w:rsidR="00973F60" w:rsidRPr="000E1E31" w:rsidRDefault="00973F60">
            <w:pPr>
              <w:snapToGrid w:val="0"/>
              <w:spacing w:line="360" w:lineRule="auto"/>
              <w:rPr>
                <w:rFonts w:ascii="Book Antiqua" w:hAnsi="Book Antiqua"/>
                <w:b/>
                <w:color w:val="000000"/>
              </w:rPr>
            </w:pPr>
          </w:p>
        </w:tc>
        <w:tc>
          <w:tcPr>
            <w:tcW w:w="2527" w:type="dxa"/>
            <w:tcBorders>
              <w:top w:val="single" w:sz="4" w:space="0" w:color="000000"/>
              <w:left w:val="nil"/>
              <w:bottom w:val="single" w:sz="4" w:space="0" w:color="000000"/>
              <w:right w:val="nil"/>
            </w:tcBorders>
            <w:shd w:val="clear" w:color="auto" w:fill="FFFFFF"/>
            <w:vAlign w:val="center"/>
          </w:tcPr>
          <w:p w14:paraId="6624342C"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191)</w:t>
            </w:r>
          </w:p>
        </w:tc>
        <w:tc>
          <w:tcPr>
            <w:tcW w:w="2526" w:type="dxa"/>
            <w:tcBorders>
              <w:top w:val="single" w:sz="4" w:space="0" w:color="000000"/>
              <w:left w:val="nil"/>
              <w:bottom w:val="single" w:sz="4" w:space="0" w:color="000000"/>
              <w:right w:val="nil"/>
            </w:tcBorders>
            <w:shd w:val="clear" w:color="auto" w:fill="FFFFFF"/>
            <w:vAlign w:val="center"/>
          </w:tcPr>
          <w:p w14:paraId="15F2596C"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165)</w:t>
            </w:r>
          </w:p>
        </w:tc>
        <w:tc>
          <w:tcPr>
            <w:tcW w:w="2700" w:type="dxa"/>
            <w:tcBorders>
              <w:top w:val="single" w:sz="4" w:space="0" w:color="000000"/>
              <w:left w:val="nil"/>
              <w:bottom w:val="single" w:sz="4" w:space="0" w:color="000000"/>
              <w:right w:val="nil"/>
            </w:tcBorders>
            <w:shd w:val="clear" w:color="auto" w:fill="FFFFFF"/>
            <w:vAlign w:val="center"/>
          </w:tcPr>
          <w:p w14:paraId="0D5D4B1F"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26)</w:t>
            </w:r>
          </w:p>
        </w:tc>
        <w:tc>
          <w:tcPr>
            <w:tcW w:w="1447" w:type="dxa"/>
            <w:tcBorders>
              <w:top w:val="single" w:sz="4" w:space="0" w:color="000000"/>
              <w:left w:val="nil"/>
              <w:bottom w:val="single" w:sz="4" w:space="0" w:color="000000"/>
              <w:right w:val="nil"/>
            </w:tcBorders>
            <w:shd w:val="clear" w:color="auto" w:fill="FFFFFF"/>
            <w:vAlign w:val="center"/>
          </w:tcPr>
          <w:p w14:paraId="4F17914B"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color w:val="000000"/>
              </w:rPr>
              <w:t xml:space="preserve"> value</w:t>
            </w:r>
          </w:p>
        </w:tc>
      </w:tr>
      <w:tr w:rsidR="00973F60" w:rsidRPr="000E1E31" w14:paraId="0AEEDB87" w14:textId="77777777">
        <w:trPr>
          <w:trHeight w:val="544"/>
        </w:trPr>
        <w:tc>
          <w:tcPr>
            <w:tcW w:w="2978" w:type="dxa"/>
            <w:tcBorders>
              <w:top w:val="single" w:sz="4" w:space="0" w:color="000000"/>
              <w:left w:val="nil"/>
              <w:bottom w:val="nil"/>
              <w:right w:val="nil"/>
            </w:tcBorders>
            <w:shd w:val="clear" w:color="auto" w:fill="FFFFFF"/>
            <w:vAlign w:val="center"/>
          </w:tcPr>
          <w:p w14:paraId="35BCA6AC" w14:textId="77777777" w:rsidR="00973F60" w:rsidRPr="000E1E31" w:rsidRDefault="00E25AD1">
            <w:pPr>
              <w:snapToGrid w:val="0"/>
              <w:spacing w:line="360" w:lineRule="auto"/>
              <w:rPr>
                <w:rFonts w:ascii="Book Antiqua" w:hAnsi="Book Antiqua"/>
                <w:b/>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 xml:space="preserve">9 </w:t>
            </w:r>
            <w:r w:rsidRPr="000E1E31">
              <w:rPr>
                <w:rStyle w:val="font11"/>
                <w:rFonts w:ascii="Book Antiqua" w:hAnsi="Book Antiqua" w:hint="default"/>
                <w:b w:val="0"/>
                <w:sz w:val="24"/>
                <w:szCs w:val="24"/>
                <w:lang w:bidi="ar"/>
              </w:rPr>
              <w:t>per L</w:t>
            </w:r>
          </w:p>
        </w:tc>
        <w:tc>
          <w:tcPr>
            <w:tcW w:w="2527" w:type="dxa"/>
            <w:tcBorders>
              <w:top w:val="single" w:sz="4" w:space="0" w:color="000000"/>
              <w:left w:val="nil"/>
              <w:bottom w:val="nil"/>
              <w:right w:val="nil"/>
            </w:tcBorders>
            <w:shd w:val="clear" w:color="auto" w:fill="FFFFFF"/>
            <w:vAlign w:val="center"/>
          </w:tcPr>
          <w:p w14:paraId="2152E8D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5.94</w:t>
            </w:r>
            <w:r w:rsidRPr="000E1E31">
              <w:rPr>
                <w:rFonts w:ascii="Book Antiqua" w:eastAsia="等线" w:hAnsi="Book Antiqua"/>
                <w:color w:val="000000"/>
                <w:lang w:eastAsia="zh-CN"/>
              </w:rPr>
              <w:t xml:space="preserve"> </w:t>
            </w:r>
            <w:r w:rsidRPr="000E1E31">
              <w:rPr>
                <w:rFonts w:ascii="Book Antiqua" w:eastAsia="等线" w:hAnsi="Book Antiqua"/>
                <w:color w:val="000000"/>
              </w:rPr>
              <w:t>(4.49-7.53)</w:t>
            </w:r>
          </w:p>
        </w:tc>
        <w:tc>
          <w:tcPr>
            <w:tcW w:w="2526" w:type="dxa"/>
            <w:tcBorders>
              <w:top w:val="single" w:sz="4" w:space="0" w:color="000000"/>
              <w:left w:val="nil"/>
              <w:bottom w:val="nil"/>
              <w:right w:val="nil"/>
            </w:tcBorders>
            <w:shd w:val="clear" w:color="auto" w:fill="FFFFFF"/>
            <w:vAlign w:val="center"/>
          </w:tcPr>
          <w:p w14:paraId="04BBE14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5.91</w:t>
            </w:r>
            <w:r w:rsidRPr="000E1E31">
              <w:rPr>
                <w:rFonts w:ascii="Book Antiqua" w:eastAsia="等线" w:hAnsi="Book Antiqua"/>
                <w:color w:val="000000"/>
                <w:lang w:eastAsia="zh-CN"/>
              </w:rPr>
              <w:t xml:space="preserve"> </w:t>
            </w:r>
            <w:r w:rsidRPr="000E1E31">
              <w:rPr>
                <w:rFonts w:ascii="Book Antiqua" w:eastAsia="等线" w:hAnsi="Book Antiqua"/>
                <w:color w:val="000000"/>
              </w:rPr>
              <w:t>(4.42-7.29)</w:t>
            </w:r>
          </w:p>
        </w:tc>
        <w:tc>
          <w:tcPr>
            <w:tcW w:w="2700" w:type="dxa"/>
            <w:tcBorders>
              <w:top w:val="single" w:sz="4" w:space="0" w:color="000000"/>
              <w:left w:val="nil"/>
              <w:bottom w:val="nil"/>
              <w:right w:val="nil"/>
            </w:tcBorders>
            <w:shd w:val="clear" w:color="auto" w:fill="FFFFFF"/>
            <w:vAlign w:val="center"/>
          </w:tcPr>
          <w:p w14:paraId="36BDC106" w14:textId="2CA3031C"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7.26(5.19-13.07)</w:t>
            </w:r>
          </w:p>
        </w:tc>
        <w:tc>
          <w:tcPr>
            <w:tcW w:w="1447" w:type="dxa"/>
            <w:tcBorders>
              <w:top w:val="single" w:sz="4" w:space="0" w:color="000000"/>
              <w:left w:val="nil"/>
              <w:bottom w:val="nil"/>
              <w:right w:val="nil"/>
            </w:tcBorders>
            <w:shd w:val="clear" w:color="auto" w:fill="FFFFFF"/>
            <w:vAlign w:val="center"/>
          </w:tcPr>
          <w:p w14:paraId="28A2DC6C"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0.016</w:t>
            </w:r>
          </w:p>
        </w:tc>
      </w:tr>
      <w:tr w:rsidR="00973F60" w:rsidRPr="000E1E31" w14:paraId="6883726E" w14:textId="77777777">
        <w:trPr>
          <w:trHeight w:val="524"/>
        </w:trPr>
        <w:tc>
          <w:tcPr>
            <w:tcW w:w="2978" w:type="dxa"/>
            <w:tcBorders>
              <w:top w:val="nil"/>
              <w:left w:val="nil"/>
              <w:bottom w:val="nil"/>
              <w:right w:val="nil"/>
            </w:tcBorders>
            <w:shd w:val="clear" w:color="auto" w:fill="FFFFFF"/>
            <w:vAlign w:val="center"/>
          </w:tcPr>
          <w:p w14:paraId="086877AE"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NEUT,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2AC3F31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4.25</w:t>
            </w:r>
            <w:r w:rsidRPr="000E1E31">
              <w:rPr>
                <w:rFonts w:ascii="Book Antiqua" w:eastAsia="等线" w:hAnsi="Book Antiqua"/>
                <w:color w:val="000000"/>
                <w:lang w:eastAsia="zh-CN"/>
              </w:rPr>
              <w:t xml:space="preserve"> </w:t>
            </w:r>
            <w:r w:rsidRPr="000E1E31">
              <w:rPr>
                <w:rFonts w:ascii="Book Antiqua" w:eastAsia="等线" w:hAnsi="Book Antiqua"/>
                <w:color w:val="000000"/>
              </w:rPr>
              <w:t>(3.13-5.37)</w:t>
            </w:r>
          </w:p>
        </w:tc>
        <w:tc>
          <w:tcPr>
            <w:tcW w:w="2526" w:type="dxa"/>
            <w:tcBorders>
              <w:top w:val="nil"/>
              <w:left w:val="nil"/>
              <w:bottom w:val="nil"/>
              <w:right w:val="nil"/>
            </w:tcBorders>
            <w:shd w:val="clear" w:color="auto" w:fill="FFFFFF"/>
            <w:vAlign w:val="center"/>
          </w:tcPr>
          <w:p w14:paraId="3A5107D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4.09</w:t>
            </w:r>
            <w:r w:rsidRPr="000E1E31">
              <w:rPr>
                <w:rFonts w:ascii="Book Antiqua" w:eastAsia="等线" w:hAnsi="Book Antiqua"/>
                <w:color w:val="000000"/>
                <w:lang w:eastAsia="zh-CN"/>
              </w:rPr>
              <w:t xml:space="preserve"> </w:t>
            </w:r>
            <w:r w:rsidRPr="000E1E31">
              <w:rPr>
                <w:rFonts w:ascii="Book Antiqua" w:eastAsia="等线" w:hAnsi="Book Antiqua"/>
                <w:color w:val="000000"/>
              </w:rPr>
              <w:t>(3.01-5.13)</w:t>
            </w:r>
          </w:p>
        </w:tc>
        <w:tc>
          <w:tcPr>
            <w:tcW w:w="2700" w:type="dxa"/>
            <w:tcBorders>
              <w:top w:val="nil"/>
              <w:left w:val="nil"/>
              <w:bottom w:val="nil"/>
              <w:right w:val="nil"/>
            </w:tcBorders>
            <w:shd w:val="clear" w:color="auto" w:fill="FFFFFF"/>
            <w:vAlign w:val="center"/>
          </w:tcPr>
          <w:p w14:paraId="51A62762" w14:textId="56EB2BEE"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6.22</w:t>
            </w:r>
            <w:r w:rsidRPr="000E1E31">
              <w:rPr>
                <w:rFonts w:ascii="Book Antiqua" w:eastAsia="等线" w:hAnsi="Book Antiqua"/>
                <w:color w:val="000000"/>
                <w:lang w:eastAsia="zh-CN"/>
              </w:rPr>
              <w:t xml:space="preserve"> </w:t>
            </w:r>
            <w:r w:rsidRPr="000E1E31">
              <w:rPr>
                <w:rFonts w:ascii="Book Antiqua" w:eastAsia="等线" w:hAnsi="Book Antiqua"/>
                <w:color w:val="000000"/>
              </w:rPr>
              <w:t>(3.69-11.33)</w:t>
            </w:r>
          </w:p>
        </w:tc>
        <w:tc>
          <w:tcPr>
            <w:tcW w:w="1447" w:type="dxa"/>
            <w:tcBorders>
              <w:top w:val="nil"/>
              <w:left w:val="nil"/>
              <w:bottom w:val="nil"/>
              <w:right w:val="nil"/>
            </w:tcBorders>
            <w:shd w:val="clear" w:color="auto" w:fill="FFFFFF"/>
            <w:vAlign w:val="center"/>
          </w:tcPr>
          <w:p w14:paraId="6E41AC7F"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574BA9B7" w14:textId="77777777">
        <w:trPr>
          <w:trHeight w:val="524"/>
        </w:trPr>
        <w:tc>
          <w:tcPr>
            <w:tcW w:w="2978" w:type="dxa"/>
            <w:tcBorders>
              <w:top w:val="nil"/>
              <w:left w:val="nil"/>
              <w:bottom w:val="nil"/>
              <w:right w:val="nil"/>
            </w:tcBorders>
            <w:shd w:val="clear" w:color="auto" w:fill="FFFFFF"/>
            <w:vAlign w:val="center"/>
          </w:tcPr>
          <w:p w14:paraId="15C9CE30"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LY,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79F7D450"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1.04</w:t>
            </w:r>
            <w:r w:rsidRPr="000E1E31">
              <w:rPr>
                <w:rFonts w:ascii="Book Antiqua" w:eastAsia="等线" w:hAnsi="Book Antiqua"/>
                <w:color w:val="000000"/>
                <w:lang w:eastAsia="zh-CN"/>
              </w:rPr>
              <w:t xml:space="preserve"> </w:t>
            </w:r>
            <w:r w:rsidRPr="000E1E31">
              <w:rPr>
                <w:rFonts w:ascii="Book Antiqua" w:eastAsia="等线" w:hAnsi="Book Antiqua"/>
                <w:color w:val="000000"/>
              </w:rPr>
              <w:t>(0.72-1.43)</w:t>
            </w:r>
          </w:p>
        </w:tc>
        <w:tc>
          <w:tcPr>
            <w:tcW w:w="2526" w:type="dxa"/>
            <w:tcBorders>
              <w:top w:val="nil"/>
              <w:left w:val="nil"/>
              <w:bottom w:val="nil"/>
              <w:right w:val="nil"/>
            </w:tcBorders>
            <w:shd w:val="clear" w:color="auto" w:fill="FFFFFF"/>
            <w:vAlign w:val="center"/>
          </w:tcPr>
          <w:p w14:paraId="3398E8D7"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1.08</w:t>
            </w:r>
            <w:r w:rsidRPr="000E1E31">
              <w:rPr>
                <w:rFonts w:ascii="Book Antiqua" w:eastAsia="等线" w:hAnsi="Book Antiqua"/>
                <w:color w:val="000000"/>
                <w:lang w:eastAsia="zh-CN"/>
              </w:rPr>
              <w:t xml:space="preserve"> </w:t>
            </w:r>
            <w:r w:rsidRPr="000E1E31">
              <w:rPr>
                <w:rFonts w:ascii="Book Antiqua" w:eastAsia="等线" w:hAnsi="Book Antiqua"/>
                <w:color w:val="000000"/>
              </w:rPr>
              <w:t>(0.78-1.48)</w:t>
            </w:r>
          </w:p>
        </w:tc>
        <w:tc>
          <w:tcPr>
            <w:tcW w:w="2700" w:type="dxa"/>
            <w:tcBorders>
              <w:top w:val="nil"/>
              <w:left w:val="nil"/>
              <w:bottom w:val="nil"/>
              <w:right w:val="nil"/>
            </w:tcBorders>
            <w:shd w:val="clear" w:color="auto" w:fill="FFFFFF"/>
            <w:vAlign w:val="center"/>
          </w:tcPr>
          <w:p w14:paraId="0C29499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0.65</w:t>
            </w:r>
            <w:r w:rsidRPr="000E1E31">
              <w:rPr>
                <w:rFonts w:ascii="Book Antiqua" w:eastAsia="等线" w:hAnsi="Book Antiqua"/>
                <w:color w:val="000000"/>
                <w:lang w:eastAsia="zh-CN"/>
              </w:rPr>
              <w:t xml:space="preserve"> </w:t>
            </w:r>
            <w:r w:rsidRPr="000E1E31">
              <w:rPr>
                <w:rFonts w:ascii="Book Antiqua" w:eastAsia="等线" w:hAnsi="Book Antiqua"/>
                <w:color w:val="000000"/>
              </w:rPr>
              <w:t>(0.56-1.07)</w:t>
            </w:r>
          </w:p>
        </w:tc>
        <w:tc>
          <w:tcPr>
            <w:tcW w:w="1447" w:type="dxa"/>
            <w:tcBorders>
              <w:top w:val="nil"/>
              <w:left w:val="nil"/>
              <w:bottom w:val="nil"/>
              <w:right w:val="nil"/>
            </w:tcBorders>
            <w:shd w:val="clear" w:color="auto" w:fill="FFFFFF"/>
            <w:vAlign w:val="center"/>
          </w:tcPr>
          <w:p w14:paraId="26F9C6C8"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4BF9B590" w14:textId="77777777">
        <w:trPr>
          <w:trHeight w:val="524"/>
        </w:trPr>
        <w:tc>
          <w:tcPr>
            <w:tcW w:w="2978" w:type="dxa"/>
            <w:tcBorders>
              <w:top w:val="nil"/>
              <w:left w:val="nil"/>
              <w:bottom w:val="nil"/>
              <w:right w:val="nil"/>
            </w:tcBorders>
            <w:shd w:val="clear" w:color="auto" w:fill="FFFFFF"/>
            <w:vAlign w:val="center"/>
          </w:tcPr>
          <w:p w14:paraId="0CBAC12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2527" w:type="dxa"/>
            <w:tcBorders>
              <w:top w:val="nil"/>
              <w:left w:val="nil"/>
              <w:bottom w:val="nil"/>
              <w:right w:val="nil"/>
            </w:tcBorders>
            <w:shd w:val="clear" w:color="auto" w:fill="FFFFFF"/>
            <w:vAlign w:val="center"/>
          </w:tcPr>
          <w:p w14:paraId="738FB4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3.85 (2.45-6.37)</w:t>
            </w:r>
          </w:p>
        </w:tc>
        <w:tc>
          <w:tcPr>
            <w:tcW w:w="2526" w:type="dxa"/>
            <w:tcBorders>
              <w:top w:val="nil"/>
              <w:left w:val="nil"/>
              <w:bottom w:val="nil"/>
              <w:right w:val="nil"/>
            </w:tcBorders>
            <w:shd w:val="clear" w:color="auto" w:fill="FFFFFF"/>
            <w:vAlign w:val="center"/>
          </w:tcPr>
          <w:p w14:paraId="6B18F8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3.50</w:t>
            </w:r>
            <w:r w:rsidRPr="000E1E31">
              <w:rPr>
                <w:rFonts w:ascii="Book Antiqua" w:hAnsi="Book Antiqua"/>
                <w:color w:val="000000"/>
                <w:lang w:eastAsia="zh-CN"/>
              </w:rPr>
              <w:t xml:space="preserve"> </w:t>
            </w:r>
            <w:r w:rsidRPr="000E1E31">
              <w:rPr>
                <w:rFonts w:ascii="Book Antiqua" w:hAnsi="Book Antiqua"/>
                <w:color w:val="000000"/>
              </w:rPr>
              <w:t>(2.33-5.53)</w:t>
            </w:r>
          </w:p>
        </w:tc>
        <w:tc>
          <w:tcPr>
            <w:tcW w:w="2700" w:type="dxa"/>
            <w:tcBorders>
              <w:top w:val="nil"/>
              <w:left w:val="nil"/>
              <w:bottom w:val="nil"/>
              <w:right w:val="nil"/>
            </w:tcBorders>
            <w:shd w:val="clear" w:color="auto" w:fill="FFFFFF"/>
            <w:vAlign w:val="center"/>
          </w:tcPr>
          <w:p w14:paraId="37FFCF3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10.43</w:t>
            </w:r>
            <w:r w:rsidRPr="000E1E31">
              <w:rPr>
                <w:rFonts w:ascii="Book Antiqua" w:hAnsi="Book Antiqua"/>
                <w:color w:val="000000"/>
                <w:lang w:eastAsia="zh-CN"/>
              </w:rPr>
              <w:t xml:space="preserve"> </w:t>
            </w:r>
            <w:r w:rsidRPr="000E1E31">
              <w:rPr>
                <w:rFonts w:ascii="Book Antiqua" w:hAnsi="Book Antiqua"/>
                <w:color w:val="000000"/>
              </w:rPr>
              <w:t>(5.78-16.84)</w:t>
            </w:r>
          </w:p>
        </w:tc>
        <w:tc>
          <w:tcPr>
            <w:tcW w:w="1447" w:type="dxa"/>
            <w:tcBorders>
              <w:top w:val="nil"/>
              <w:left w:val="nil"/>
              <w:bottom w:val="nil"/>
              <w:right w:val="nil"/>
            </w:tcBorders>
            <w:shd w:val="clear" w:color="auto" w:fill="FFFFFF"/>
            <w:vAlign w:val="center"/>
          </w:tcPr>
          <w:p w14:paraId="6BBCFB18" w14:textId="77777777" w:rsidR="00973F60" w:rsidRPr="000E1E31" w:rsidRDefault="00E25AD1">
            <w:pPr>
              <w:snapToGrid w:val="0"/>
              <w:spacing w:line="360" w:lineRule="auto"/>
              <w:jc w:val="center"/>
              <w:rPr>
                <w:rFonts w:ascii="Book Antiqua" w:hAnsi="Book Antiqua"/>
                <w:color w:val="000000"/>
              </w:rPr>
            </w:pPr>
            <w:r w:rsidRPr="000E1E31">
              <w:rPr>
                <w:rFonts w:ascii="Book Antiqua" w:eastAsia="等线" w:hAnsi="Book Antiqua"/>
                <w:color w:val="000000"/>
              </w:rPr>
              <w:t>&lt;</w:t>
            </w:r>
            <w:r w:rsidRPr="000E1E31">
              <w:rPr>
                <w:rFonts w:ascii="Book Antiqua" w:eastAsia="等线" w:hAnsi="Book Antiqua"/>
                <w:color w:val="000000"/>
                <w:lang w:eastAsia="zh-CN"/>
              </w:rPr>
              <w:t xml:space="preserve"> </w:t>
            </w:r>
            <w:r w:rsidRPr="000E1E31">
              <w:rPr>
                <w:rFonts w:ascii="Book Antiqua" w:eastAsia="等线" w:hAnsi="Book Antiqua"/>
                <w:color w:val="000000"/>
              </w:rPr>
              <w:t>0.001</w:t>
            </w:r>
          </w:p>
        </w:tc>
      </w:tr>
      <w:tr w:rsidR="00973F60" w:rsidRPr="000E1E31" w14:paraId="3D340544" w14:textId="77777777">
        <w:trPr>
          <w:trHeight w:val="524"/>
        </w:trPr>
        <w:tc>
          <w:tcPr>
            <w:tcW w:w="2978" w:type="dxa"/>
            <w:tcBorders>
              <w:top w:val="nil"/>
              <w:left w:val="nil"/>
              <w:bottom w:val="nil"/>
              <w:right w:val="nil"/>
            </w:tcBorders>
            <w:shd w:val="clear" w:color="auto" w:fill="FFFFFF"/>
            <w:vAlign w:val="center"/>
          </w:tcPr>
          <w:p w14:paraId="45B73A3E"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2527" w:type="dxa"/>
            <w:tcBorders>
              <w:top w:val="nil"/>
              <w:left w:val="nil"/>
              <w:bottom w:val="nil"/>
              <w:right w:val="nil"/>
            </w:tcBorders>
            <w:shd w:val="clear" w:color="auto" w:fill="FFFFFF"/>
            <w:vAlign w:val="center"/>
          </w:tcPr>
          <w:p w14:paraId="214229B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127.3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16.9</w:t>
            </w:r>
          </w:p>
        </w:tc>
        <w:tc>
          <w:tcPr>
            <w:tcW w:w="2526" w:type="dxa"/>
            <w:tcBorders>
              <w:top w:val="nil"/>
              <w:left w:val="nil"/>
              <w:bottom w:val="nil"/>
              <w:right w:val="nil"/>
            </w:tcBorders>
            <w:shd w:val="clear" w:color="auto" w:fill="FFFFFF"/>
            <w:vAlign w:val="center"/>
          </w:tcPr>
          <w:p w14:paraId="024695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126.8</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16.7</w:t>
            </w:r>
          </w:p>
        </w:tc>
        <w:tc>
          <w:tcPr>
            <w:tcW w:w="2700" w:type="dxa"/>
            <w:tcBorders>
              <w:top w:val="nil"/>
              <w:left w:val="nil"/>
              <w:bottom w:val="nil"/>
              <w:right w:val="nil"/>
            </w:tcBorders>
            <w:shd w:val="clear" w:color="auto" w:fill="FFFFFF"/>
            <w:vAlign w:val="center"/>
          </w:tcPr>
          <w:p w14:paraId="68DAFD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131.6</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18.3</w:t>
            </w:r>
          </w:p>
        </w:tc>
        <w:tc>
          <w:tcPr>
            <w:tcW w:w="1447" w:type="dxa"/>
            <w:tcBorders>
              <w:top w:val="nil"/>
              <w:left w:val="nil"/>
              <w:bottom w:val="nil"/>
              <w:right w:val="nil"/>
            </w:tcBorders>
            <w:shd w:val="clear" w:color="auto" w:fill="FFFFFF"/>
            <w:vAlign w:val="center"/>
          </w:tcPr>
          <w:p w14:paraId="3437012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0.314</w:t>
            </w:r>
          </w:p>
        </w:tc>
      </w:tr>
      <w:tr w:rsidR="00973F60" w:rsidRPr="000E1E31" w14:paraId="559D6B3B" w14:textId="77777777">
        <w:trPr>
          <w:trHeight w:val="524"/>
        </w:trPr>
        <w:tc>
          <w:tcPr>
            <w:tcW w:w="2978" w:type="dxa"/>
            <w:tcBorders>
              <w:top w:val="nil"/>
              <w:left w:val="nil"/>
              <w:bottom w:val="nil"/>
              <w:right w:val="nil"/>
            </w:tcBorders>
            <w:shd w:val="clear" w:color="auto" w:fill="FFFFFF"/>
            <w:vAlign w:val="center"/>
          </w:tcPr>
          <w:p w14:paraId="0FBAE23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PLT, × 10</w:t>
            </w:r>
            <w:r w:rsidRPr="000E1E31">
              <w:rPr>
                <w:color w:val="000000"/>
                <w:lang w:bidi="ar"/>
              </w:rPr>
              <w:t>⁹</w:t>
            </w:r>
            <w:r w:rsidRPr="000E1E31">
              <w:rPr>
                <w:rFonts w:ascii="Book Antiqua" w:hAnsi="Book Antiqua"/>
                <w:color w:val="000000"/>
                <w:lang w:bidi="ar"/>
              </w:rPr>
              <w:t xml:space="preserve"> per L</w:t>
            </w:r>
          </w:p>
        </w:tc>
        <w:tc>
          <w:tcPr>
            <w:tcW w:w="2527" w:type="dxa"/>
            <w:tcBorders>
              <w:top w:val="nil"/>
              <w:left w:val="nil"/>
              <w:bottom w:val="nil"/>
              <w:right w:val="nil"/>
            </w:tcBorders>
            <w:shd w:val="clear" w:color="auto" w:fill="FFFFFF"/>
            <w:vAlign w:val="center"/>
          </w:tcPr>
          <w:p w14:paraId="0F8509A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196 (147-255)</w:t>
            </w:r>
          </w:p>
        </w:tc>
        <w:tc>
          <w:tcPr>
            <w:tcW w:w="2526" w:type="dxa"/>
            <w:tcBorders>
              <w:top w:val="nil"/>
              <w:left w:val="nil"/>
              <w:bottom w:val="nil"/>
              <w:right w:val="nil"/>
            </w:tcBorders>
            <w:shd w:val="clear" w:color="auto" w:fill="FFFFFF"/>
            <w:vAlign w:val="center"/>
          </w:tcPr>
          <w:p w14:paraId="7DD05C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201</w:t>
            </w:r>
            <w:r w:rsidRPr="000E1E31">
              <w:rPr>
                <w:rFonts w:ascii="Book Antiqua" w:hAnsi="Book Antiqua"/>
                <w:color w:val="000000"/>
                <w:lang w:eastAsia="zh-CN"/>
              </w:rPr>
              <w:t xml:space="preserve"> </w:t>
            </w:r>
            <w:r w:rsidRPr="000E1E31">
              <w:rPr>
                <w:rFonts w:ascii="Book Antiqua" w:hAnsi="Book Antiqua"/>
                <w:color w:val="000000"/>
              </w:rPr>
              <w:t>(152-201)</w:t>
            </w:r>
          </w:p>
        </w:tc>
        <w:tc>
          <w:tcPr>
            <w:tcW w:w="2700" w:type="dxa"/>
            <w:tcBorders>
              <w:top w:val="nil"/>
              <w:left w:val="nil"/>
              <w:bottom w:val="nil"/>
              <w:right w:val="nil"/>
            </w:tcBorders>
            <w:shd w:val="clear" w:color="auto" w:fill="FFFFFF"/>
            <w:vAlign w:val="center"/>
          </w:tcPr>
          <w:p w14:paraId="3D70FF5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155</w:t>
            </w:r>
            <w:r w:rsidRPr="000E1E31">
              <w:rPr>
                <w:rFonts w:ascii="Book Antiqua" w:hAnsi="Book Antiqua"/>
                <w:color w:val="000000"/>
                <w:lang w:eastAsia="zh-CN"/>
              </w:rPr>
              <w:t xml:space="preserve"> </w:t>
            </w:r>
            <w:r w:rsidRPr="000E1E31">
              <w:rPr>
                <w:rFonts w:ascii="Book Antiqua" w:hAnsi="Book Antiqua"/>
                <w:color w:val="000000"/>
              </w:rPr>
              <w:t>(110-230)</w:t>
            </w:r>
          </w:p>
        </w:tc>
        <w:tc>
          <w:tcPr>
            <w:tcW w:w="1447" w:type="dxa"/>
            <w:tcBorders>
              <w:top w:val="nil"/>
              <w:left w:val="nil"/>
              <w:bottom w:val="nil"/>
              <w:right w:val="nil"/>
            </w:tcBorders>
            <w:shd w:val="clear" w:color="auto" w:fill="FFFFFF"/>
            <w:vAlign w:val="center"/>
          </w:tcPr>
          <w:p w14:paraId="3301581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0.033</w:t>
            </w:r>
          </w:p>
        </w:tc>
      </w:tr>
      <w:tr w:rsidR="00973F60" w:rsidRPr="000E1E31" w14:paraId="0112CB7F" w14:textId="77777777">
        <w:trPr>
          <w:trHeight w:val="524"/>
        </w:trPr>
        <w:tc>
          <w:tcPr>
            <w:tcW w:w="2978" w:type="dxa"/>
            <w:tcBorders>
              <w:top w:val="nil"/>
              <w:left w:val="nil"/>
              <w:bottom w:val="nil"/>
              <w:right w:val="nil"/>
            </w:tcBorders>
            <w:shd w:val="clear" w:color="auto" w:fill="FFFFFF"/>
            <w:vAlign w:val="center"/>
          </w:tcPr>
          <w:p w14:paraId="1327A07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2527" w:type="dxa"/>
            <w:tcBorders>
              <w:top w:val="nil"/>
              <w:left w:val="nil"/>
              <w:bottom w:val="nil"/>
              <w:right w:val="nil"/>
            </w:tcBorders>
            <w:shd w:val="clear" w:color="auto" w:fill="FFFFFF"/>
            <w:vAlign w:val="center"/>
          </w:tcPr>
          <w:p w14:paraId="7243832A" w14:textId="77777777" w:rsidR="00973F60" w:rsidRPr="000E1E31" w:rsidRDefault="00973F60">
            <w:pPr>
              <w:snapToGrid w:val="0"/>
              <w:spacing w:line="360" w:lineRule="auto"/>
              <w:jc w:val="center"/>
              <w:rPr>
                <w:rFonts w:ascii="Book Antiqua" w:hAnsi="Book Antiqua"/>
                <w:color w:val="000000"/>
              </w:rPr>
            </w:pPr>
          </w:p>
        </w:tc>
        <w:tc>
          <w:tcPr>
            <w:tcW w:w="2526" w:type="dxa"/>
            <w:tcBorders>
              <w:top w:val="nil"/>
              <w:left w:val="nil"/>
              <w:bottom w:val="nil"/>
              <w:right w:val="nil"/>
            </w:tcBorders>
            <w:shd w:val="clear" w:color="auto" w:fill="FFFFFF"/>
            <w:vAlign w:val="center"/>
          </w:tcPr>
          <w:p w14:paraId="230BDA38" w14:textId="77777777" w:rsidR="00973F60" w:rsidRPr="000E1E31" w:rsidRDefault="00973F60">
            <w:pPr>
              <w:snapToGrid w:val="0"/>
              <w:spacing w:line="360" w:lineRule="auto"/>
              <w:jc w:val="center"/>
              <w:rPr>
                <w:rFonts w:ascii="Book Antiqua" w:hAnsi="Book Antiqua"/>
                <w:color w:val="000000"/>
              </w:rPr>
            </w:pPr>
          </w:p>
        </w:tc>
        <w:tc>
          <w:tcPr>
            <w:tcW w:w="2700" w:type="dxa"/>
            <w:tcBorders>
              <w:top w:val="nil"/>
              <w:left w:val="nil"/>
              <w:bottom w:val="nil"/>
              <w:right w:val="nil"/>
            </w:tcBorders>
            <w:shd w:val="clear" w:color="auto" w:fill="FFFFFF"/>
            <w:vAlign w:val="center"/>
          </w:tcPr>
          <w:p w14:paraId="18BF68D8" w14:textId="77777777" w:rsidR="00973F60" w:rsidRPr="000E1E31" w:rsidRDefault="00973F60">
            <w:pPr>
              <w:snapToGrid w:val="0"/>
              <w:spacing w:line="360" w:lineRule="auto"/>
              <w:jc w:val="center"/>
              <w:rPr>
                <w:rFonts w:ascii="Book Antiqua" w:hAnsi="Book Antiqua"/>
                <w:color w:val="000000"/>
              </w:rPr>
            </w:pPr>
          </w:p>
        </w:tc>
        <w:tc>
          <w:tcPr>
            <w:tcW w:w="1447" w:type="dxa"/>
            <w:tcBorders>
              <w:top w:val="nil"/>
              <w:left w:val="nil"/>
              <w:bottom w:val="nil"/>
              <w:right w:val="nil"/>
            </w:tcBorders>
            <w:shd w:val="clear" w:color="auto" w:fill="FFFFFF"/>
            <w:vAlign w:val="center"/>
          </w:tcPr>
          <w:p w14:paraId="0225D96D" w14:textId="77777777" w:rsidR="00973F60" w:rsidRPr="000E1E31" w:rsidRDefault="00973F60">
            <w:pPr>
              <w:snapToGrid w:val="0"/>
              <w:spacing w:line="360" w:lineRule="auto"/>
              <w:jc w:val="center"/>
              <w:rPr>
                <w:rFonts w:ascii="Book Antiqua" w:hAnsi="Book Antiqua"/>
                <w:color w:val="000000"/>
              </w:rPr>
            </w:pPr>
          </w:p>
        </w:tc>
      </w:tr>
      <w:tr w:rsidR="00973F60" w:rsidRPr="000E1E31" w14:paraId="741CFCB4" w14:textId="77777777">
        <w:trPr>
          <w:trHeight w:val="524"/>
        </w:trPr>
        <w:tc>
          <w:tcPr>
            <w:tcW w:w="2978" w:type="dxa"/>
            <w:tcBorders>
              <w:top w:val="nil"/>
              <w:left w:val="nil"/>
              <w:bottom w:val="nil"/>
              <w:right w:val="nil"/>
            </w:tcBorders>
            <w:shd w:val="clear" w:color="auto" w:fill="FFFFFF"/>
            <w:vAlign w:val="center"/>
          </w:tcPr>
          <w:p w14:paraId="491570A6"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568F72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 (94.7)</w:t>
            </w:r>
          </w:p>
        </w:tc>
        <w:tc>
          <w:tcPr>
            <w:tcW w:w="2526" w:type="dxa"/>
            <w:tcBorders>
              <w:top w:val="nil"/>
              <w:left w:val="nil"/>
              <w:bottom w:val="nil"/>
              <w:right w:val="nil"/>
            </w:tcBorders>
            <w:shd w:val="clear" w:color="auto" w:fill="FFFFFF"/>
            <w:vAlign w:val="center"/>
          </w:tcPr>
          <w:p w14:paraId="5837F6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t>(98.5)</w:t>
            </w:r>
          </w:p>
        </w:tc>
        <w:tc>
          <w:tcPr>
            <w:tcW w:w="2700" w:type="dxa"/>
            <w:tcBorders>
              <w:top w:val="nil"/>
              <w:left w:val="nil"/>
              <w:bottom w:val="nil"/>
              <w:right w:val="nil"/>
            </w:tcBorders>
            <w:shd w:val="clear" w:color="auto" w:fill="FFFFFF"/>
            <w:vAlign w:val="center"/>
          </w:tcPr>
          <w:p w14:paraId="75F8DD5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(64.7)</w:t>
            </w:r>
          </w:p>
        </w:tc>
        <w:tc>
          <w:tcPr>
            <w:tcW w:w="1447" w:type="dxa"/>
            <w:tcBorders>
              <w:top w:val="nil"/>
              <w:left w:val="nil"/>
              <w:bottom w:val="nil"/>
              <w:right w:val="nil"/>
            </w:tcBorders>
            <w:shd w:val="clear" w:color="auto" w:fill="FFFFFF"/>
            <w:vAlign w:val="center"/>
          </w:tcPr>
          <w:p w14:paraId="674F9BE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31502EB" w14:textId="77777777">
        <w:trPr>
          <w:trHeight w:val="524"/>
        </w:trPr>
        <w:tc>
          <w:tcPr>
            <w:tcW w:w="2978" w:type="dxa"/>
            <w:tcBorders>
              <w:top w:val="nil"/>
              <w:left w:val="nil"/>
              <w:bottom w:val="nil"/>
              <w:right w:val="nil"/>
            </w:tcBorders>
            <w:shd w:val="clear" w:color="auto" w:fill="FFFFFF"/>
            <w:vAlign w:val="center"/>
          </w:tcPr>
          <w:p w14:paraId="17177509"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79F1A69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(5.3)</w:t>
            </w:r>
          </w:p>
        </w:tc>
        <w:tc>
          <w:tcPr>
            <w:tcW w:w="2526" w:type="dxa"/>
            <w:tcBorders>
              <w:top w:val="nil"/>
              <w:left w:val="nil"/>
              <w:bottom w:val="nil"/>
              <w:right w:val="nil"/>
            </w:tcBorders>
            <w:shd w:val="clear" w:color="auto" w:fill="FFFFFF"/>
            <w:vAlign w:val="center"/>
          </w:tcPr>
          <w:p w14:paraId="4691FF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 (1.5)</w:t>
            </w:r>
          </w:p>
        </w:tc>
        <w:tc>
          <w:tcPr>
            <w:tcW w:w="2700" w:type="dxa"/>
            <w:tcBorders>
              <w:top w:val="nil"/>
              <w:left w:val="nil"/>
              <w:bottom w:val="nil"/>
              <w:right w:val="nil"/>
            </w:tcBorders>
            <w:shd w:val="clear" w:color="auto" w:fill="FFFFFF"/>
            <w:vAlign w:val="center"/>
          </w:tcPr>
          <w:p w14:paraId="69F52EB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(35.3)</w:t>
            </w:r>
          </w:p>
        </w:tc>
        <w:tc>
          <w:tcPr>
            <w:tcW w:w="1447" w:type="dxa"/>
            <w:tcBorders>
              <w:top w:val="nil"/>
              <w:left w:val="nil"/>
              <w:bottom w:val="nil"/>
              <w:right w:val="nil"/>
            </w:tcBorders>
            <w:shd w:val="clear" w:color="auto" w:fill="FFFFFF"/>
            <w:vAlign w:val="center"/>
          </w:tcPr>
          <w:p w14:paraId="7E0CFB63" w14:textId="77777777" w:rsidR="00973F60" w:rsidRPr="000E1E31" w:rsidRDefault="00973F60">
            <w:pPr>
              <w:snapToGrid w:val="0"/>
              <w:spacing w:line="360" w:lineRule="auto"/>
              <w:jc w:val="center"/>
              <w:rPr>
                <w:rFonts w:ascii="Book Antiqua" w:hAnsi="Book Antiqua"/>
                <w:color w:val="000000"/>
              </w:rPr>
            </w:pPr>
          </w:p>
        </w:tc>
      </w:tr>
      <w:tr w:rsidR="00973F60" w:rsidRPr="000E1E31" w14:paraId="2C6237B8" w14:textId="77777777">
        <w:trPr>
          <w:trHeight w:val="524"/>
        </w:trPr>
        <w:tc>
          <w:tcPr>
            <w:tcW w:w="2978" w:type="dxa"/>
            <w:tcBorders>
              <w:top w:val="nil"/>
              <w:left w:val="nil"/>
              <w:bottom w:val="nil"/>
              <w:right w:val="nil"/>
            </w:tcBorders>
            <w:shd w:val="clear" w:color="auto" w:fill="FFFFFF"/>
            <w:vAlign w:val="center"/>
          </w:tcPr>
          <w:p w14:paraId="681DD83F"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CRP</w:t>
            </w:r>
          </w:p>
        </w:tc>
        <w:tc>
          <w:tcPr>
            <w:tcW w:w="2527" w:type="dxa"/>
            <w:tcBorders>
              <w:top w:val="nil"/>
              <w:left w:val="nil"/>
              <w:bottom w:val="nil"/>
              <w:right w:val="nil"/>
            </w:tcBorders>
            <w:shd w:val="clear" w:color="auto" w:fill="FFFFFF"/>
            <w:vAlign w:val="center"/>
          </w:tcPr>
          <w:p w14:paraId="5BFDD1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29.8</w:t>
            </w:r>
            <w:r w:rsidRPr="000E1E31">
              <w:rPr>
                <w:rFonts w:ascii="Book Antiqua" w:hAnsi="Book Antiqua"/>
                <w:color w:val="000000"/>
                <w:lang w:eastAsia="zh-CN"/>
              </w:rPr>
              <w:t xml:space="preserve"> </w:t>
            </w:r>
            <w:r w:rsidRPr="000E1E31">
              <w:rPr>
                <w:rFonts w:ascii="Book Antiqua" w:hAnsi="Book Antiqua"/>
                <w:color w:val="000000"/>
              </w:rPr>
              <w:t>(5.5-75.9)</w:t>
            </w:r>
          </w:p>
        </w:tc>
        <w:tc>
          <w:tcPr>
            <w:tcW w:w="2526" w:type="dxa"/>
            <w:tcBorders>
              <w:top w:val="nil"/>
              <w:left w:val="nil"/>
              <w:bottom w:val="nil"/>
              <w:right w:val="nil"/>
            </w:tcBorders>
            <w:shd w:val="clear" w:color="auto" w:fill="FFFFFF"/>
            <w:vAlign w:val="center"/>
          </w:tcPr>
          <w:p w14:paraId="3365F14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25.4 (4.4-63.0)</w:t>
            </w:r>
          </w:p>
        </w:tc>
        <w:tc>
          <w:tcPr>
            <w:tcW w:w="2700" w:type="dxa"/>
            <w:tcBorders>
              <w:top w:val="nil"/>
              <w:left w:val="nil"/>
              <w:bottom w:val="nil"/>
              <w:right w:val="nil"/>
            </w:tcBorders>
            <w:shd w:val="clear" w:color="auto" w:fill="FFFFFF"/>
            <w:vAlign w:val="center"/>
          </w:tcPr>
          <w:p w14:paraId="68E4E6E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115.3 (66.1-170.6)</w:t>
            </w:r>
          </w:p>
        </w:tc>
        <w:tc>
          <w:tcPr>
            <w:tcW w:w="1447" w:type="dxa"/>
            <w:tcBorders>
              <w:top w:val="nil"/>
              <w:left w:val="nil"/>
              <w:bottom w:val="nil"/>
              <w:right w:val="nil"/>
            </w:tcBorders>
            <w:shd w:val="clear" w:color="auto" w:fill="FFFFFF"/>
            <w:vAlign w:val="center"/>
          </w:tcPr>
          <w:p w14:paraId="307C51F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534F995C" w14:textId="77777777">
        <w:trPr>
          <w:trHeight w:val="524"/>
        </w:trPr>
        <w:tc>
          <w:tcPr>
            <w:tcW w:w="2978" w:type="dxa"/>
            <w:tcBorders>
              <w:top w:val="nil"/>
              <w:left w:val="nil"/>
              <w:bottom w:val="nil"/>
              <w:right w:val="nil"/>
            </w:tcBorders>
            <w:shd w:val="clear" w:color="auto" w:fill="FFFFFF"/>
            <w:vAlign w:val="center"/>
          </w:tcPr>
          <w:p w14:paraId="4F005B6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2527" w:type="dxa"/>
            <w:tcBorders>
              <w:top w:val="nil"/>
              <w:left w:val="nil"/>
              <w:bottom w:val="nil"/>
              <w:right w:val="nil"/>
            </w:tcBorders>
            <w:shd w:val="clear" w:color="auto" w:fill="FFFFFF"/>
            <w:vAlign w:val="center"/>
          </w:tcPr>
          <w:p w14:paraId="5BBF0B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3.31</w:t>
            </w:r>
            <w:r w:rsidRPr="000E1E31">
              <w:rPr>
                <w:rFonts w:ascii="Book Antiqua" w:hAnsi="Book Antiqua"/>
                <w:color w:val="000000"/>
                <w:lang w:eastAsia="zh-CN"/>
              </w:rPr>
              <w:t xml:space="preserve"> </w:t>
            </w:r>
            <w:r w:rsidRPr="000E1E31">
              <w:rPr>
                <w:rFonts w:ascii="Book Antiqua" w:hAnsi="Book Antiqua"/>
                <w:color w:val="000000"/>
              </w:rPr>
              <w:t>(1.64-17.49)</w:t>
            </w:r>
          </w:p>
        </w:tc>
        <w:tc>
          <w:tcPr>
            <w:tcW w:w="2526" w:type="dxa"/>
            <w:tcBorders>
              <w:top w:val="nil"/>
              <w:left w:val="nil"/>
              <w:bottom w:val="nil"/>
              <w:right w:val="nil"/>
            </w:tcBorders>
            <w:shd w:val="clear" w:color="auto" w:fill="FFFFFF"/>
            <w:vAlign w:val="center"/>
          </w:tcPr>
          <w:p w14:paraId="4B27523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3.09</w:t>
            </w:r>
            <w:r w:rsidRPr="000E1E31">
              <w:rPr>
                <w:rFonts w:ascii="Book Antiqua" w:hAnsi="Book Antiqua"/>
                <w:color w:val="000000"/>
                <w:lang w:eastAsia="zh-CN"/>
              </w:rPr>
              <w:t xml:space="preserve"> </w:t>
            </w:r>
            <w:r w:rsidRPr="000E1E31">
              <w:rPr>
                <w:rFonts w:ascii="Book Antiqua" w:hAnsi="Book Antiqua"/>
                <w:color w:val="000000"/>
              </w:rPr>
              <w:t>(1.50-5.25)</w:t>
            </w:r>
          </w:p>
        </w:tc>
        <w:tc>
          <w:tcPr>
            <w:tcW w:w="2700" w:type="dxa"/>
            <w:tcBorders>
              <w:top w:val="nil"/>
              <w:left w:val="nil"/>
              <w:bottom w:val="nil"/>
              <w:right w:val="nil"/>
            </w:tcBorders>
            <w:shd w:val="clear" w:color="auto" w:fill="FFFFFF"/>
            <w:vAlign w:val="center"/>
          </w:tcPr>
          <w:p w14:paraId="3E8998C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83.47</w:t>
            </w:r>
            <w:r w:rsidRPr="000E1E31">
              <w:rPr>
                <w:rFonts w:ascii="Book Antiqua" w:hAnsi="Book Antiqua"/>
                <w:color w:val="000000"/>
                <w:lang w:eastAsia="zh-CN"/>
              </w:rPr>
              <w:t xml:space="preserve"> </w:t>
            </w:r>
            <w:r w:rsidRPr="000E1E31">
              <w:rPr>
                <w:rFonts w:ascii="Book Antiqua" w:hAnsi="Book Antiqua"/>
                <w:color w:val="000000"/>
              </w:rPr>
              <w:t>(35.75-243.60)</w:t>
            </w:r>
          </w:p>
        </w:tc>
        <w:tc>
          <w:tcPr>
            <w:tcW w:w="1447" w:type="dxa"/>
            <w:tcBorders>
              <w:top w:val="nil"/>
              <w:left w:val="nil"/>
              <w:bottom w:val="nil"/>
              <w:right w:val="nil"/>
            </w:tcBorders>
            <w:shd w:val="clear" w:color="auto" w:fill="FFFFFF"/>
            <w:vAlign w:val="center"/>
          </w:tcPr>
          <w:p w14:paraId="3FB6650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&lt;</w:t>
            </w:r>
            <w:r w:rsidRPr="000E1E31">
              <w:rPr>
                <w:rFonts w:ascii="Book Antiqua" w:hAnsi="Book Antiqua"/>
                <w:bCs/>
                <w:color w:val="000000"/>
                <w:lang w:eastAsia="zh-CN"/>
              </w:rPr>
              <w:t xml:space="preserve"> </w:t>
            </w:r>
            <w:r w:rsidRPr="000E1E31">
              <w:rPr>
                <w:rFonts w:ascii="Book Antiqua" w:hAnsi="Book Antiqua"/>
                <w:bCs/>
                <w:color w:val="000000"/>
              </w:rPr>
              <w:t>0.001</w:t>
            </w:r>
          </w:p>
        </w:tc>
      </w:tr>
      <w:tr w:rsidR="00973F60" w:rsidRPr="000E1E31" w14:paraId="3F7DC49D" w14:textId="77777777">
        <w:trPr>
          <w:trHeight w:val="524"/>
        </w:trPr>
        <w:tc>
          <w:tcPr>
            <w:tcW w:w="2978" w:type="dxa"/>
            <w:tcBorders>
              <w:top w:val="nil"/>
              <w:left w:val="nil"/>
              <w:bottom w:val="nil"/>
              <w:right w:val="nil"/>
            </w:tcBorders>
            <w:shd w:val="clear" w:color="auto" w:fill="FFFFFF"/>
            <w:vAlign w:val="center"/>
          </w:tcPr>
          <w:p w14:paraId="2FBB3F0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2527" w:type="dxa"/>
            <w:tcBorders>
              <w:top w:val="nil"/>
              <w:left w:val="nil"/>
              <w:bottom w:val="nil"/>
              <w:right w:val="nil"/>
            </w:tcBorders>
            <w:shd w:val="clear" w:color="auto" w:fill="FFFFFF"/>
            <w:vAlign w:val="center"/>
          </w:tcPr>
          <w:p w14:paraId="3D6CE85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14.30</w:t>
            </w:r>
            <w:r w:rsidRPr="000E1E31">
              <w:rPr>
                <w:rFonts w:ascii="Book Antiqua" w:hAnsi="Book Antiqua"/>
                <w:color w:val="000000"/>
                <w:lang w:eastAsia="zh-CN"/>
              </w:rPr>
              <w:t xml:space="preserve"> </w:t>
            </w:r>
            <w:r w:rsidRPr="000E1E31">
              <w:rPr>
                <w:rFonts w:ascii="Book Antiqua" w:hAnsi="Book Antiqua"/>
                <w:color w:val="000000"/>
              </w:rPr>
              <w:t>(11.90-15.50)</w:t>
            </w:r>
          </w:p>
        </w:tc>
        <w:tc>
          <w:tcPr>
            <w:tcW w:w="2526" w:type="dxa"/>
            <w:tcBorders>
              <w:top w:val="nil"/>
              <w:left w:val="nil"/>
              <w:bottom w:val="nil"/>
              <w:right w:val="nil"/>
            </w:tcBorders>
            <w:shd w:val="clear" w:color="auto" w:fill="FFFFFF"/>
            <w:vAlign w:val="center"/>
          </w:tcPr>
          <w:p w14:paraId="161B6AA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14.00</w:t>
            </w:r>
            <w:r w:rsidRPr="000E1E31">
              <w:rPr>
                <w:rFonts w:ascii="Book Antiqua" w:hAnsi="Book Antiqua"/>
                <w:color w:val="000000"/>
                <w:lang w:eastAsia="zh-CN"/>
              </w:rPr>
              <w:t xml:space="preserve"> </w:t>
            </w:r>
            <w:r w:rsidRPr="000E1E31">
              <w:rPr>
                <w:rFonts w:ascii="Book Antiqua" w:hAnsi="Book Antiqua"/>
                <w:color w:val="000000"/>
              </w:rPr>
              <w:t>(11.60-15.40)</w:t>
            </w:r>
          </w:p>
        </w:tc>
        <w:tc>
          <w:tcPr>
            <w:tcW w:w="2700" w:type="dxa"/>
            <w:tcBorders>
              <w:top w:val="nil"/>
              <w:left w:val="nil"/>
              <w:bottom w:val="nil"/>
              <w:right w:val="nil"/>
            </w:tcBorders>
            <w:shd w:val="clear" w:color="auto" w:fill="FFFFFF"/>
            <w:vAlign w:val="center"/>
          </w:tcPr>
          <w:p w14:paraId="34D6DF2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16.20</w:t>
            </w:r>
            <w:r w:rsidRPr="000E1E31">
              <w:rPr>
                <w:rFonts w:ascii="Book Antiqua" w:hAnsi="Book Antiqua"/>
                <w:color w:val="000000"/>
                <w:lang w:eastAsia="zh-CN"/>
              </w:rPr>
              <w:t xml:space="preserve"> </w:t>
            </w:r>
            <w:r w:rsidRPr="000E1E31">
              <w:rPr>
                <w:rFonts w:ascii="Book Antiqua" w:hAnsi="Book Antiqua"/>
                <w:color w:val="000000"/>
              </w:rPr>
              <w:t>(13.52-18.92)</w:t>
            </w:r>
          </w:p>
        </w:tc>
        <w:tc>
          <w:tcPr>
            <w:tcW w:w="1447" w:type="dxa"/>
            <w:tcBorders>
              <w:top w:val="nil"/>
              <w:left w:val="nil"/>
              <w:bottom w:val="nil"/>
              <w:right w:val="nil"/>
            </w:tcBorders>
            <w:shd w:val="clear" w:color="auto" w:fill="FFFFFF"/>
            <w:vAlign w:val="center"/>
          </w:tcPr>
          <w:p w14:paraId="323BE99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r>
      <w:tr w:rsidR="00973F60" w:rsidRPr="000E1E31" w14:paraId="0DADD498" w14:textId="77777777">
        <w:trPr>
          <w:trHeight w:val="524"/>
        </w:trPr>
        <w:tc>
          <w:tcPr>
            <w:tcW w:w="2978" w:type="dxa"/>
            <w:tcBorders>
              <w:top w:val="nil"/>
              <w:left w:val="nil"/>
              <w:bottom w:val="nil"/>
              <w:right w:val="nil"/>
            </w:tcBorders>
            <w:shd w:val="clear" w:color="auto" w:fill="FFFFFF"/>
            <w:vAlign w:val="center"/>
          </w:tcPr>
          <w:p w14:paraId="56EC84B0"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2527" w:type="dxa"/>
            <w:tcBorders>
              <w:top w:val="nil"/>
              <w:left w:val="nil"/>
              <w:bottom w:val="nil"/>
              <w:right w:val="nil"/>
            </w:tcBorders>
            <w:shd w:val="clear" w:color="auto" w:fill="FFFFFF"/>
            <w:vAlign w:val="center"/>
          </w:tcPr>
          <w:p w14:paraId="4AAB42F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116 (76.8)</w:t>
            </w:r>
          </w:p>
        </w:tc>
        <w:tc>
          <w:tcPr>
            <w:tcW w:w="2526" w:type="dxa"/>
            <w:tcBorders>
              <w:top w:val="nil"/>
              <w:left w:val="nil"/>
              <w:bottom w:val="nil"/>
              <w:right w:val="nil"/>
            </w:tcBorders>
            <w:shd w:val="clear" w:color="auto" w:fill="FFFFFF"/>
            <w:vAlign w:val="center"/>
          </w:tcPr>
          <w:p w14:paraId="273578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110 (81.5)</w:t>
            </w:r>
          </w:p>
        </w:tc>
        <w:tc>
          <w:tcPr>
            <w:tcW w:w="2700" w:type="dxa"/>
            <w:tcBorders>
              <w:top w:val="nil"/>
              <w:left w:val="nil"/>
              <w:bottom w:val="nil"/>
              <w:right w:val="nil"/>
            </w:tcBorders>
            <w:shd w:val="clear" w:color="auto" w:fill="FFFFFF"/>
            <w:vAlign w:val="center"/>
          </w:tcPr>
          <w:p w14:paraId="495778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(37.5)</w:t>
            </w:r>
          </w:p>
        </w:tc>
        <w:tc>
          <w:tcPr>
            <w:tcW w:w="1447" w:type="dxa"/>
            <w:tcBorders>
              <w:top w:val="nil"/>
              <w:left w:val="nil"/>
              <w:bottom w:val="nil"/>
              <w:right w:val="nil"/>
            </w:tcBorders>
            <w:shd w:val="clear" w:color="auto" w:fill="FFFFFF"/>
            <w:vAlign w:val="center"/>
          </w:tcPr>
          <w:p w14:paraId="3BAA41D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2C7EC517" w14:textId="77777777">
        <w:trPr>
          <w:trHeight w:val="524"/>
        </w:trPr>
        <w:tc>
          <w:tcPr>
            <w:tcW w:w="2978" w:type="dxa"/>
            <w:tcBorders>
              <w:top w:val="nil"/>
              <w:left w:val="nil"/>
              <w:bottom w:val="nil"/>
              <w:right w:val="nil"/>
            </w:tcBorders>
            <w:shd w:val="clear" w:color="auto" w:fill="FFFFFF"/>
            <w:vAlign w:val="center"/>
          </w:tcPr>
          <w:p w14:paraId="60C170C2"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2527" w:type="dxa"/>
            <w:tcBorders>
              <w:top w:val="nil"/>
              <w:left w:val="nil"/>
              <w:bottom w:val="nil"/>
              <w:right w:val="nil"/>
            </w:tcBorders>
            <w:shd w:val="clear" w:color="auto" w:fill="FFFFFF"/>
            <w:vAlign w:val="center"/>
          </w:tcPr>
          <w:p w14:paraId="780F9C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 (23.2)</w:t>
            </w:r>
          </w:p>
        </w:tc>
        <w:tc>
          <w:tcPr>
            <w:tcW w:w="2526" w:type="dxa"/>
            <w:tcBorders>
              <w:top w:val="nil"/>
              <w:left w:val="nil"/>
              <w:bottom w:val="nil"/>
              <w:right w:val="nil"/>
            </w:tcBorders>
            <w:shd w:val="clear" w:color="auto" w:fill="FFFFFF"/>
            <w:vAlign w:val="center"/>
          </w:tcPr>
          <w:p w14:paraId="09EF80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 (18.5)</w:t>
            </w:r>
          </w:p>
        </w:tc>
        <w:tc>
          <w:tcPr>
            <w:tcW w:w="2700" w:type="dxa"/>
            <w:tcBorders>
              <w:top w:val="nil"/>
              <w:left w:val="nil"/>
              <w:bottom w:val="nil"/>
              <w:right w:val="nil"/>
            </w:tcBorders>
            <w:shd w:val="clear" w:color="auto" w:fill="FFFFFF"/>
            <w:vAlign w:val="center"/>
          </w:tcPr>
          <w:p w14:paraId="44337F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 (62.5)</w:t>
            </w:r>
          </w:p>
        </w:tc>
        <w:tc>
          <w:tcPr>
            <w:tcW w:w="1447" w:type="dxa"/>
            <w:tcBorders>
              <w:top w:val="nil"/>
              <w:left w:val="nil"/>
              <w:bottom w:val="nil"/>
              <w:right w:val="nil"/>
            </w:tcBorders>
            <w:shd w:val="clear" w:color="auto" w:fill="FFFFFF"/>
            <w:vAlign w:val="center"/>
          </w:tcPr>
          <w:p w14:paraId="06ACC142" w14:textId="77777777" w:rsidR="00973F60" w:rsidRPr="000E1E31" w:rsidRDefault="00973F60">
            <w:pPr>
              <w:snapToGrid w:val="0"/>
              <w:spacing w:line="360" w:lineRule="auto"/>
              <w:jc w:val="center"/>
              <w:rPr>
                <w:rFonts w:ascii="Book Antiqua" w:hAnsi="Book Antiqua"/>
                <w:color w:val="000000"/>
              </w:rPr>
            </w:pPr>
          </w:p>
        </w:tc>
      </w:tr>
      <w:tr w:rsidR="00973F60" w:rsidRPr="000E1E31" w14:paraId="631389DD" w14:textId="77777777">
        <w:trPr>
          <w:trHeight w:val="524"/>
        </w:trPr>
        <w:tc>
          <w:tcPr>
            <w:tcW w:w="2978" w:type="dxa"/>
            <w:tcBorders>
              <w:top w:val="nil"/>
              <w:left w:val="nil"/>
              <w:bottom w:val="nil"/>
              <w:right w:val="nil"/>
            </w:tcBorders>
            <w:shd w:val="clear" w:color="auto" w:fill="FFFFFF"/>
            <w:vAlign w:val="center"/>
          </w:tcPr>
          <w:p w14:paraId="165BBB1B"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D-dimer, mg/L</w:t>
            </w:r>
          </w:p>
        </w:tc>
        <w:tc>
          <w:tcPr>
            <w:tcW w:w="2527" w:type="dxa"/>
            <w:tcBorders>
              <w:top w:val="nil"/>
              <w:left w:val="nil"/>
              <w:bottom w:val="nil"/>
              <w:right w:val="nil"/>
            </w:tcBorders>
            <w:shd w:val="clear" w:color="auto" w:fill="FFFFFF"/>
            <w:vAlign w:val="center"/>
          </w:tcPr>
          <w:p w14:paraId="5825B3A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0.69</w:t>
            </w:r>
            <w:r w:rsidRPr="000E1E31">
              <w:rPr>
                <w:rFonts w:ascii="Book Antiqua" w:hAnsi="Book Antiqua"/>
                <w:color w:val="000000"/>
                <w:lang w:eastAsia="zh-CN"/>
              </w:rPr>
              <w:t xml:space="preserve"> </w:t>
            </w:r>
            <w:r w:rsidRPr="000E1E31">
              <w:rPr>
                <w:rFonts w:ascii="Book Antiqua" w:hAnsi="Book Antiqua"/>
                <w:color w:val="000000"/>
              </w:rPr>
              <w:t>(0.35-1.35)</w:t>
            </w:r>
          </w:p>
        </w:tc>
        <w:tc>
          <w:tcPr>
            <w:tcW w:w="2526" w:type="dxa"/>
            <w:tcBorders>
              <w:top w:val="nil"/>
              <w:left w:val="nil"/>
              <w:bottom w:val="nil"/>
              <w:right w:val="nil"/>
            </w:tcBorders>
            <w:shd w:val="clear" w:color="auto" w:fill="FFFFFF"/>
            <w:vAlign w:val="center"/>
          </w:tcPr>
          <w:p w14:paraId="396AEEE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0.62</w:t>
            </w:r>
            <w:r w:rsidRPr="000E1E31">
              <w:rPr>
                <w:rFonts w:ascii="Book Antiqua" w:hAnsi="Book Antiqua"/>
                <w:color w:val="000000"/>
                <w:lang w:eastAsia="zh-CN"/>
              </w:rPr>
              <w:t xml:space="preserve"> </w:t>
            </w:r>
            <w:r w:rsidRPr="000E1E31">
              <w:rPr>
                <w:rFonts w:ascii="Book Antiqua" w:hAnsi="Book Antiqua"/>
                <w:color w:val="000000"/>
              </w:rPr>
              <w:t>(0.62-1.09)</w:t>
            </w:r>
          </w:p>
        </w:tc>
        <w:tc>
          <w:tcPr>
            <w:tcW w:w="2700" w:type="dxa"/>
            <w:tcBorders>
              <w:top w:val="nil"/>
              <w:left w:val="nil"/>
              <w:bottom w:val="nil"/>
              <w:right w:val="nil"/>
            </w:tcBorders>
            <w:shd w:val="clear" w:color="auto" w:fill="FFFFFF"/>
            <w:vAlign w:val="center"/>
          </w:tcPr>
          <w:p w14:paraId="565B11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(1.50-21.00)</w:t>
            </w:r>
          </w:p>
        </w:tc>
        <w:tc>
          <w:tcPr>
            <w:tcW w:w="1447" w:type="dxa"/>
            <w:tcBorders>
              <w:top w:val="nil"/>
              <w:left w:val="nil"/>
              <w:bottom w:val="nil"/>
              <w:right w:val="nil"/>
            </w:tcBorders>
            <w:shd w:val="clear" w:color="auto" w:fill="FFFFFF"/>
            <w:vAlign w:val="center"/>
          </w:tcPr>
          <w:p w14:paraId="7EB4399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84EFD9B" w14:textId="77777777">
        <w:trPr>
          <w:trHeight w:val="524"/>
        </w:trPr>
        <w:tc>
          <w:tcPr>
            <w:tcW w:w="2978" w:type="dxa"/>
            <w:tcBorders>
              <w:top w:val="nil"/>
              <w:left w:val="nil"/>
              <w:bottom w:val="nil"/>
              <w:right w:val="nil"/>
            </w:tcBorders>
            <w:shd w:val="clear" w:color="auto" w:fill="FFFFFF"/>
            <w:vAlign w:val="center"/>
          </w:tcPr>
          <w:p w14:paraId="7F9CBBE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s="Arial"/>
                <w:color w:val="000000"/>
                <w:lang w:bidi="ar"/>
              </w:rPr>
              <w:lastRenderedPageBreak/>
              <w:t>≤</w:t>
            </w:r>
            <w:r w:rsidRPr="000E1E31">
              <w:rPr>
                <w:rFonts w:ascii="Book Antiqua" w:hAnsi="Book Antiqua" w:cs="Arial"/>
                <w:color w:val="000000"/>
                <w:lang w:eastAsia="zh-CN" w:bidi="ar"/>
              </w:rPr>
              <w:t xml:space="preserve"> </w:t>
            </w:r>
            <w:r w:rsidRPr="000E1E31">
              <w:rPr>
                <w:rFonts w:ascii="Book Antiqua" w:hAnsi="Book Antiqua"/>
                <w:color w:val="000000"/>
                <w:lang w:bidi="ar"/>
              </w:rPr>
              <w:t>0.5</w:t>
            </w:r>
          </w:p>
        </w:tc>
        <w:tc>
          <w:tcPr>
            <w:tcW w:w="2527" w:type="dxa"/>
            <w:tcBorders>
              <w:top w:val="nil"/>
              <w:left w:val="nil"/>
              <w:bottom w:val="nil"/>
              <w:right w:val="nil"/>
            </w:tcBorders>
            <w:shd w:val="clear" w:color="auto" w:fill="FFFFFF"/>
            <w:vAlign w:val="center"/>
          </w:tcPr>
          <w:p w14:paraId="3AE2485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(37.9)</w:t>
            </w:r>
          </w:p>
        </w:tc>
        <w:tc>
          <w:tcPr>
            <w:tcW w:w="2526" w:type="dxa"/>
            <w:tcBorders>
              <w:top w:val="nil"/>
              <w:left w:val="nil"/>
              <w:bottom w:val="nil"/>
              <w:right w:val="nil"/>
            </w:tcBorders>
            <w:shd w:val="clear" w:color="auto" w:fill="FFFFFF"/>
            <w:vAlign w:val="center"/>
          </w:tcPr>
          <w:p w14:paraId="15FF0C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57 (41.9)</w:t>
            </w:r>
          </w:p>
        </w:tc>
        <w:tc>
          <w:tcPr>
            <w:tcW w:w="2700" w:type="dxa"/>
            <w:tcBorders>
              <w:top w:val="nil"/>
              <w:left w:val="nil"/>
              <w:bottom w:val="nil"/>
              <w:right w:val="nil"/>
            </w:tcBorders>
            <w:shd w:val="clear" w:color="auto" w:fill="FFFFFF"/>
            <w:vAlign w:val="center"/>
          </w:tcPr>
          <w:p w14:paraId="749EA9B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 (5.9)</w:t>
            </w:r>
          </w:p>
        </w:tc>
        <w:tc>
          <w:tcPr>
            <w:tcW w:w="1447" w:type="dxa"/>
            <w:tcBorders>
              <w:top w:val="nil"/>
              <w:left w:val="nil"/>
              <w:bottom w:val="nil"/>
              <w:right w:val="nil"/>
            </w:tcBorders>
            <w:shd w:val="clear" w:color="auto" w:fill="FFFFFF"/>
            <w:vAlign w:val="center"/>
          </w:tcPr>
          <w:p w14:paraId="05E1F3B4" w14:textId="4ECE2F7E"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7C8CE3FF" w14:textId="77777777">
        <w:trPr>
          <w:trHeight w:val="524"/>
        </w:trPr>
        <w:tc>
          <w:tcPr>
            <w:tcW w:w="2978" w:type="dxa"/>
            <w:tcBorders>
              <w:top w:val="nil"/>
              <w:left w:val="nil"/>
              <w:bottom w:val="nil"/>
              <w:right w:val="nil"/>
            </w:tcBorders>
            <w:shd w:val="clear" w:color="auto" w:fill="FFFFFF"/>
            <w:vAlign w:val="center"/>
          </w:tcPr>
          <w:p w14:paraId="19640C83"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0.5 to </w:t>
            </w:r>
            <w:r w:rsidRPr="000E1E31">
              <w:rPr>
                <w:rFonts w:ascii="Book Antiqua" w:hAnsi="Book Antiqua" w:cs="Arial"/>
                <w:color w:val="000000"/>
                <w:lang w:bidi="ar"/>
              </w:rPr>
              <w:t>≤</w:t>
            </w:r>
            <w:r w:rsidRPr="000E1E31">
              <w:rPr>
                <w:rFonts w:ascii="Book Antiqua" w:hAnsi="Book Antiqua" w:cs="Arial"/>
                <w:color w:val="000000"/>
                <w:lang w:eastAsia="zh-CN" w:bidi="ar"/>
              </w:rPr>
              <w:t xml:space="preserve"> </w:t>
            </w:r>
            <w:r w:rsidRPr="000E1E31">
              <w:rPr>
                <w:rFonts w:ascii="Book Antiqua" w:hAnsi="Book Antiqua"/>
                <w:color w:val="000000"/>
                <w:lang w:bidi="ar"/>
              </w:rPr>
              <w:t>1.0</w:t>
            </w:r>
          </w:p>
        </w:tc>
        <w:tc>
          <w:tcPr>
            <w:tcW w:w="2527" w:type="dxa"/>
            <w:tcBorders>
              <w:top w:val="nil"/>
              <w:left w:val="nil"/>
              <w:bottom w:val="nil"/>
              <w:right w:val="nil"/>
            </w:tcBorders>
            <w:shd w:val="clear" w:color="auto" w:fill="FFFFFF"/>
            <w:vAlign w:val="center"/>
          </w:tcPr>
          <w:p w14:paraId="2E40B1F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 (30.1)</w:t>
            </w:r>
          </w:p>
        </w:tc>
        <w:tc>
          <w:tcPr>
            <w:tcW w:w="2526" w:type="dxa"/>
            <w:tcBorders>
              <w:top w:val="nil"/>
              <w:left w:val="nil"/>
              <w:bottom w:val="nil"/>
              <w:right w:val="nil"/>
            </w:tcBorders>
            <w:shd w:val="clear" w:color="auto" w:fill="FFFFFF"/>
            <w:vAlign w:val="center"/>
          </w:tcPr>
          <w:p w14:paraId="02F8294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(31.6)</w:t>
            </w:r>
          </w:p>
        </w:tc>
        <w:tc>
          <w:tcPr>
            <w:tcW w:w="2700" w:type="dxa"/>
            <w:tcBorders>
              <w:top w:val="nil"/>
              <w:left w:val="nil"/>
              <w:bottom w:val="nil"/>
              <w:right w:val="nil"/>
            </w:tcBorders>
            <w:shd w:val="clear" w:color="auto" w:fill="FFFFFF"/>
            <w:vAlign w:val="center"/>
          </w:tcPr>
          <w:p w14:paraId="055516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(17.6)</w:t>
            </w:r>
          </w:p>
        </w:tc>
        <w:tc>
          <w:tcPr>
            <w:tcW w:w="1447" w:type="dxa"/>
            <w:tcBorders>
              <w:top w:val="nil"/>
              <w:left w:val="nil"/>
              <w:bottom w:val="nil"/>
              <w:right w:val="nil"/>
            </w:tcBorders>
            <w:shd w:val="clear" w:color="auto" w:fill="FFFFFF"/>
            <w:vAlign w:val="center"/>
          </w:tcPr>
          <w:p w14:paraId="2C5CBB5F" w14:textId="77777777" w:rsidR="00973F60" w:rsidRPr="000E1E31" w:rsidRDefault="00973F60">
            <w:pPr>
              <w:snapToGrid w:val="0"/>
              <w:spacing w:line="360" w:lineRule="auto"/>
              <w:jc w:val="center"/>
              <w:rPr>
                <w:rFonts w:ascii="Book Antiqua" w:hAnsi="Book Antiqua"/>
                <w:color w:val="000000"/>
              </w:rPr>
            </w:pPr>
          </w:p>
        </w:tc>
      </w:tr>
      <w:tr w:rsidR="00973F60" w:rsidRPr="000E1E31" w14:paraId="539C4554" w14:textId="77777777">
        <w:trPr>
          <w:trHeight w:val="524"/>
        </w:trPr>
        <w:tc>
          <w:tcPr>
            <w:tcW w:w="2978" w:type="dxa"/>
            <w:tcBorders>
              <w:top w:val="nil"/>
              <w:left w:val="nil"/>
              <w:bottom w:val="nil"/>
              <w:right w:val="nil"/>
            </w:tcBorders>
            <w:shd w:val="clear" w:color="auto" w:fill="FFFFFF"/>
            <w:vAlign w:val="center"/>
          </w:tcPr>
          <w:p w14:paraId="44139CF1"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2527" w:type="dxa"/>
            <w:tcBorders>
              <w:top w:val="nil"/>
              <w:left w:val="nil"/>
              <w:bottom w:val="nil"/>
              <w:right w:val="nil"/>
            </w:tcBorders>
            <w:shd w:val="clear" w:color="auto" w:fill="FFFFFF"/>
            <w:vAlign w:val="center"/>
          </w:tcPr>
          <w:p w14:paraId="3F78AFF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49 (32.0)</w:t>
            </w:r>
          </w:p>
        </w:tc>
        <w:tc>
          <w:tcPr>
            <w:tcW w:w="2526" w:type="dxa"/>
            <w:tcBorders>
              <w:top w:val="nil"/>
              <w:left w:val="nil"/>
              <w:bottom w:val="nil"/>
              <w:right w:val="nil"/>
            </w:tcBorders>
            <w:shd w:val="clear" w:color="auto" w:fill="FFFFFF"/>
            <w:vAlign w:val="center"/>
          </w:tcPr>
          <w:p w14:paraId="1403EF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 (26.5)</w:t>
            </w:r>
          </w:p>
        </w:tc>
        <w:tc>
          <w:tcPr>
            <w:tcW w:w="2700" w:type="dxa"/>
            <w:tcBorders>
              <w:top w:val="nil"/>
              <w:left w:val="nil"/>
              <w:bottom w:val="nil"/>
              <w:right w:val="nil"/>
            </w:tcBorders>
            <w:shd w:val="clear" w:color="auto" w:fill="FFFFFF"/>
            <w:vAlign w:val="center"/>
          </w:tcPr>
          <w:p w14:paraId="75FF280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(76.5)</w:t>
            </w:r>
          </w:p>
        </w:tc>
        <w:tc>
          <w:tcPr>
            <w:tcW w:w="1447" w:type="dxa"/>
            <w:tcBorders>
              <w:top w:val="nil"/>
              <w:left w:val="nil"/>
              <w:bottom w:val="nil"/>
              <w:right w:val="nil"/>
            </w:tcBorders>
            <w:shd w:val="clear" w:color="auto" w:fill="FFFFFF"/>
            <w:vAlign w:val="center"/>
          </w:tcPr>
          <w:p w14:paraId="58AF2E9E" w14:textId="77777777" w:rsidR="00973F60" w:rsidRPr="000E1E31" w:rsidRDefault="00973F60">
            <w:pPr>
              <w:snapToGrid w:val="0"/>
              <w:spacing w:line="360" w:lineRule="auto"/>
              <w:jc w:val="center"/>
              <w:rPr>
                <w:rFonts w:ascii="Book Antiqua" w:hAnsi="Book Antiqua"/>
                <w:color w:val="000000"/>
              </w:rPr>
            </w:pPr>
          </w:p>
        </w:tc>
      </w:tr>
      <w:tr w:rsidR="00973F60" w:rsidRPr="000E1E31" w14:paraId="2148A3E3" w14:textId="77777777">
        <w:trPr>
          <w:trHeight w:val="524"/>
        </w:trPr>
        <w:tc>
          <w:tcPr>
            <w:tcW w:w="2978" w:type="dxa"/>
            <w:tcBorders>
              <w:top w:val="nil"/>
              <w:left w:val="nil"/>
              <w:bottom w:val="nil"/>
              <w:right w:val="nil"/>
            </w:tcBorders>
            <w:shd w:val="clear" w:color="auto" w:fill="FFFFFF"/>
            <w:vAlign w:val="center"/>
          </w:tcPr>
          <w:p w14:paraId="2D1C90DE"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2527" w:type="dxa"/>
            <w:tcBorders>
              <w:top w:val="nil"/>
              <w:left w:val="nil"/>
              <w:bottom w:val="nil"/>
              <w:right w:val="nil"/>
            </w:tcBorders>
            <w:shd w:val="clear" w:color="auto" w:fill="FFFFFF"/>
            <w:vAlign w:val="center"/>
          </w:tcPr>
          <w:p w14:paraId="3BEE56F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5.5</w:t>
            </w:r>
          </w:p>
        </w:tc>
        <w:tc>
          <w:tcPr>
            <w:tcW w:w="2526" w:type="dxa"/>
            <w:tcBorders>
              <w:top w:val="nil"/>
              <w:left w:val="nil"/>
              <w:bottom w:val="nil"/>
              <w:right w:val="nil"/>
            </w:tcBorders>
            <w:shd w:val="clear" w:color="auto" w:fill="FFFFFF"/>
            <w:vAlign w:val="center"/>
          </w:tcPr>
          <w:p w14:paraId="418AEBB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36.0</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30.5</w:t>
            </w:r>
          </w:p>
        </w:tc>
        <w:tc>
          <w:tcPr>
            <w:tcW w:w="2700" w:type="dxa"/>
            <w:tcBorders>
              <w:top w:val="nil"/>
              <w:left w:val="nil"/>
              <w:bottom w:val="nil"/>
              <w:right w:val="nil"/>
            </w:tcBorders>
            <w:shd w:val="clear" w:color="auto" w:fill="FFFFFF"/>
            <w:vAlign w:val="center"/>
          </w:tcPr>
          <w:p w14:paraId="0980B45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23.4</w:t>
            </w:r>
          </w:p>
        </w:tc>
        <w:tc>
          <w:tcPr>
            <w:tcW w:w="1447" w:type="dxa"/>
            <w:tcBorders>
              <w:top w:val="nil"/>
              <w:left w:val="nil"/>
              <w:bottom w:val="nil"/>
              <w:right w:val="nil"/>
            </w:tcBorders>
            <w:shd w:val="clear" w:color="auto" w:fill="FFFFFF"/>
            <w:vAlign w:val="center"/>
          </w:tcPr>
          <w:p w14:paraId="2993AC6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0.031</w:t>
            </w:r>
          </w:p>
        </w:tc>
      </w:tr>
      <w:tr w:rsidR="00973F60" w:rsidRPr="000E1E31" w14:paraId="27D86775" w14:textId="77777777">
        <w:trPr>
          <w:trHeight w:val="524"/>
        </w:trPr>
        <w:tc>
          <w:tcPr>
            <w:tcW w:w="2978" w:type="dxa"/>
            <w:tcBorders>
              <w:top w:val="nil"/>
              <w:left w:val="nil"/>
              <w:bottom w:val="nil"/>
              <w:right w:val="nil"/>
            </w:tcBorders>
            <w:shd w:val="clear" w:color="auto" w:fill="FFFFFF"/>
            <w:vAlign w:val="center"/>
          </w:tcPr>
          <w:p w14:paraId="7AC3FA1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2527" w:type="dxa"/>
            <w:tcBorders>
              <w:top w:val="nil"/>
              <w:left w:val="nil"/>
              <w:bottom w:val="nil"/>
              <w:right w:val="nil"/>
            </w:tcBorders>
            <w:shd w:val="clear" w:color="auto" w:fill="FFFFFF"/>
            <w:vAlign w:val="center"/>
          </w:tcPr>
          <w:p w14:paraId="4B5EB1F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 (16.0-34.0)</w:t>
            </w:r>
          </w:p>
        </w:tc>
        <w:tc>
          <w:tcPr>
            <w:tcW w:w="2526" w:type="dxa"/>
            <w:tcBorders>
              <w:top w:val="nil"/>
              <w:left w:val="nil"/>
              <w:bottom w:val="nil"/>
              <w:right w:val="nil"/>
            </w:tcBorders>
            <w:shd w:val="clear" w:color="auto" w:fill="FFFFFF"/>
            <w:vAlign w:val="center"/>
          </w:tcPr>
          <w:p w14:paraId="0ADDB6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21.3 (15.3-32.3)</w:t>
            </w:r>
          </w:p>
        </w:tc>
        <w:tc>
          <w:tcPr>
            <w:tcW w:w="2700" w:type="dxa"/>
            <w:tcBorders>
              <w:top w:val="nil"/>
              <w:left w:val="nil"/>
              <w:bottom w:val="nil"/>
              <w:right w:val="nil"/>
            </w:tcBorders>
            <w:shd w:val="clear" w:color="auto" w:fill="FFFFFF"/>
            <w:vAlign w:val="center"/>
          </w:tcPr>
          <w:p w14:paraId="76BDBC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31.0 (20.9-46.6)</w:t>
            </w:r>
          </w:p>
        </w:tc>
        <w:tc>
          <w:tcPr>
            <w:tcW w:w="1447" w:type="dxa"/>
            <w:tcBorders>
              <w:top w:val="nil"/>
              <w:left w:val="nil"/>
              <w:bottom w:val="nil"/>
              <w:right w:val="nil"/>
            </w:tcBorders>
            <w:shd w:val="clear" w:color="auto" w:fill="FFFFFF"/>
            <w:vAlign w:val="center"/>
          </w:tcPr>
          <w:p w14:paraId="67F11C5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0.008</w:t>
            </w:r>
          </w:p>
        </w:tc>
      </w:tr>
      <w:tr w:rsidR="00973F60" w:rsidRPr="000E1E31" w14:paraId="5F115016" w14:textId="77777777">
        <w:trPr>
          <w:trHeight w:val="524"/>
        </w:trPr>
        <w:tc>
          <w:tcPr>
            <w:tcW w:w="2978" w:type="dxa"/>
            <w:tcBorders>
              <w:top w:val="nil"/>
              <w:left w:val="nil"/>
              <w:bottom w:val="nil"/>
              <w:right w:val="nil"/>
            </w:tcBorders>
            <w:shd w:val="clear" w:color="auto" w:fill="FFFFFF"/>
            <w:vAlign w:val="center"/>
          </w:tcPr>
          <w:p w14:paraId="3405BC0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AST, U/L</w:t>
            </w:r>
          </w:p>
        </w:tc>
        <w:tc>
          <w:tcPr>
            <w:tcW w:w="2527" w:type="dxa"/>
            <w:tcBorders>
              <w:top w:val="nil"/>
              <w:left w:val="nil"/>
              <w:bottom w:val="nil"/>
              <w:right w:val="nil"/>
            </w:tcBorders>
            <w:shd w:val="clear" w:color="auto" w:fill="FFFFFF"/>
            <w:vAlign w:val="center"/>
          </w:tcPr>
          <w:p w14:paraId="5B0B78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29.0 (20.0-41.0)</w:t>
            </w:r>
          </w:p>
        </w:tc>
        <w:tc>
          <w:tcPr>
            <w:tcW w:w="2526" w:type="dxa"/>
            <w:tcBorders>
              <w:top w:val="nil"/>
              <w:left w:val="nil"/>
              <w:bottom w:val="nil"/>
              <w:right w:val="nil"/>
            </w:tcBorders>
            <w:shd w:val="clear" w:color="auto" w:fill="FFFFFF"/>
            <w:vAlign w:val="center"/>
          </w:tcPr>
          <w:p w14:paraId="621B323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27.0 (19.0-38.7)</w:t>
            </w:r>
          </w:p>
        </w:tc>
        <w:tc>
          <w:tcPr>
            <w:tcW w:w="2700" w:type="dxa"/>
            <w:tcBorders>
              <w:top w:val="nil"/>
              <w:left w:val="nil"/>
              <w:bottom w:val="nil"/>
              <w:right w:val="nil"/>
            </w:tcBorders>
            <w:shd w:val="clear" w:color="auto" w:fill="FFFFFF"/>
            <w:vAlign w:val="center"/>
          </w:tcPr>
          <w:p w14:paraId="48629F7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43.0 (31.0-60.5)</w:t>
            </w:r>
          </w:p>
        </w:tc>
        <w:tc>
          <w:tcPr>
            <w:tcW w:w="1447" w:type="dxa"/>
            <w:tcBorders>
              <w:top w:val="nil"/>
              <w:left w:val="nil"/>
              <w:bottom w:val="nil"/>
              <w:right w:val="nil"/>
            </w:tcBorders>
            <w:shd w:val="clear" w:color="auto" w:fill="FFFFFF"/>
            <w:vAlign w:val="center"/>
          </w:tcPr>
          <w:p w14:paraId="0A8D05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20FB68C8" w14:textId="77777777">
        <w:trPr>
          <w:trHeight w:val="524"/>
        </w:trPr>
        <w:tc>
          <w:tcPr>
            <w:tcW w:w="2978" w:type="dxa"/>
            <w:tcBorders>
              <w:top w:val="nil"/>
              <w:left w:val="nil"/>
              <w:bottom w:val="nil"/>
              <w:right w:val="nil"/>
            </w:tcBorders>
            <w:shd w:val="clear" w:color="auto" w:fill="FFFFFF"/>
            <w:vAlign w:val="center"/>
          </w:tcPr>
          <w:p w14:paraId="363A3229"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ALP, U/L</w:t>
            </w:r>
          </w:p>
        </w:tc>
        <w:tc>
          <w:tcPr>
            <w:tcW w:w="2527" w:type="dxa"/>
            <w:tcBorders>
              <w:top w:val="nil"/>
              <w:left w:val="nil"/>
              <w:bottom w:val="nil"/>
              <w:right w:val="nil"/>
            </w:tcBorders>
            <w:shd w:val="clear" w:color="auto" w:fill="FFFFFF"/>
            <w:vAlign w:val="center"/>
          </w:tcPr>
          <w:p w14:paraId="71A324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55.0 (43.5-74.0)</w:t>
            </w:r>
          </w:p>
        </w:tc>
        <w:tc>
          <w:tcPr>
            <w:tcW w:w="2526" w:type="dxa"/>
            <w:tcBorders>
              <w:top w:val="nil"/>
              <w:left w:val="nil"/>
              <w:bottom w:val="nil"/>
              <w:right w:val="nil"/>
            </w:tcBorders>
            <w:shd w:val="clear" w:color="auto" w:fill="FFFFFF"/>
            <w:vAlign w:val="center"/>
          </w:tcPr>
          <w:p w14:paraId="1AB7CD7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55.0 (41.5-73.0)</w:t>
            </w:r>
          </w:p>
        </w:tc>
        <w:tc>
          <w:tcPr>
            <w:tcW w:w="2700" w:type="dxa"/>
            <w:tcBorders>
              <w:top w:val="nil"/>
              <w:left w:val="nil"/>
              <w:bottom w:val="nil"/>
              <w:right w:val="nil"/>
            </w:tcBorders>
            <w:shd w:val="clear" w:color="auto" w:fill="FFFFFF"/>
            <w:vAlign w:val="center"/>
          </w:tcPr>
          <w:p w14:paraId="185256D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57.0 (49.5-89.5)</w:t>
            </w:r>
          </w:p>
        </w:tc>
        <w:tc>
          <w:tcPr>
            <w:tcW w:w="1447" w:type="dxa"/>
            <w:tcBorders>
              <w:top w:val="nil"/>
              <w:left w:val="nil"/>
              <w:bottom w:val="nil"/>
              <w:right w:val="nil"/>
            </w:tcBorders>
            <w:shd w:val="clear" w:color="auto" w:fill="FFFFFF"/>
            <w:vAlign w:val="center"/>
          </w:tcPr>
          <w:p w14:paraId="29D9BB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0.241</w:t>
            </w:r>
          </w:p>
        </w:tc>
      </w:tr>
      <w:tr w:rsidR="00973F60" w:rsidRPr="000E1E31" w14:paraId="66C6FD51" w14:textId="77777777">
        <w:trPr>
          <w:trHeight w:val="524"/>
        </w:trPr>
        <w:tc>
          <w:tcPr>
            <w:tcW w:w="2978" w:type="dxa"/>
            <w:tcBorders>
              <w:top w:val="nil"/>
              <w:left w:val="nil"/>
              <w:bottom w:val="nil"/>
              <w:right w:val="nil"/>
            </w:tcBorders>
            <w:shd w:val="clear" w:color="auto" w:fill="FFFFFF"/>
            <w:vAlign w:val="center"/>
          </w:tcPr>
          <w:p w14:paraId="67EF927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2527" w:type="dxa"/>
            <w:tcBorders>
              <w:top w:val="nil"/>
              <w:left w:val="nil"/>
              <w:bottom w:val="nil"/>
              <w:right w:val="nil"/>
            </w:tcBorders>
            <w:shd w:val="clear" w:color="auto" w:fill="FFFFFF"/>
            <w:vAlign w:val="center"/>
          </w:tcPr>
          <w:p w14:paraId="6CD339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11.3 (8.3-15.7)</w:t>
            </w:r>
          </w:p>
        </w:tc>
        <w:tc>
          <w:tcPr>
            <w:tcW w:w="2526" w:type="dxa"/>
            <w:tcBorders>
              <w:top w:val="nil"/>
              <w:left w:val="nil"/>
              <w:bottom w:val="nil"/>
              <w:right w:val="nil"/>
            </w:tcBorders>
            <w:shd w:val="clear" w:color="auto" w:fill="FFFFFF"/>
            <w:vAlign w:val="center"/>
          </w:tcPr>
          <w:p w14:paraId="7E575B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11.4</w:t>
            </w:r>
            <w:r w:rsidRPr="000E1E31">
              <w:rPr>
                <w:rFonts w:ascii="Book Antiqua" w:hAnsi="Book Antiqua"/>
                <w:color w:val="000000"/>
                <w:lang w:eastAsia="zh-CN"/>
              </w:rPr>
              <w:t xml:space="preserve"> </w:t>
            </w:r>
            <w:r w:rsidRPr="000E1E31">
              <w:rPr>
                <w:rFonts w:ascii="Book Antiqua" w:hAnsi="Book Antiqua"/>
                <w:color w:val="000000"/>
              </w:rPr>
              <w:t>(9.0-15.1)</w:t>
            </w:r>
          </w:p>
        </w:tc>
        <w:tc>
          <w:tcPr>
            <w:tcW w:w="2700" w:type="dxa"/>
            <w:tcBorders>
              <w:top w:val="nil"/>
              <w:left w:val="nil"/>
              <w:bottom w:val="nil"/>
              <w:right w:val="nil"/>
            </w:tcBorders>
            <w:shd w:val="clear" w:color="auto" w:fill="FFFFFF"/>
            <w:vAlign w:val="center"/>
          </w:tcPr>
          <w:p w14:paraId="7855F28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11.2 (7.6-28.0)</w:t>
            </w:r>
          </w:p>
        </w:tc>
        <w:tc>
          <w:tcPr>
            <w:tcW w:w="1447" w:type="dxa"/>
            <w:tcBorders>
              <w:top w:val="nil"/>
              <w:left w:val="nil"/>
              <w:bottom w:val="nil"/>
              <w:right w:val="nil"/>
            </w:tcBorders>
            <w:shd w:val="clear" w:color="auto" w:fill="FFFFFF"/>
            <w:vAlign w:val="center"/>
          </w:tcPr>
          <w:p w14:paraId="144644B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0.642</w:t>
            </w:r>
          </w:p>
        </w:tc>
      </w:tr>
      <w:tr w:rsidR="00973F60" w:rsidRPr="000E1E31" w14:paraId="03C870A3" w14:textId="77777777">
        <w:trPr>
          <w:trHeight w:val="524"/>
        </w:trPr>
        <w:tc>
          <w:tcPr>
            <w:tcW w:w="2978" w:type="dxa"/>
            <w:tcBorders>
              <w:top w:val="nil"/>
              <w:left w:val="nil"/>
              <w:bottom w:val="nil"/>
              <w:right w:val="nil"/>
            </w:tcBorders>
            <w:shd w:val="clear" w:color="auto" w:fill="FFFFFF"/>
            <w:vAlign w:val="center"/>
          </w:tcPr>
          <w:p w14:paraId="7AF0E84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2527" w:type="dxa"/>
            <w:tcBorders>
              <w:top w:val="nil"/>
              <w:left w:val="nil"/>
              <w:bottom w:val="nil"/>
              <w:right w:val="nil"/>
            </w:tcBorders>
            <w:shd w:val="clear" w:color="auto" w:fill="FFFFFF"/>
            <w:vAlign w:val="center"/>
          </w:tcPr>
          <w:p w14:paraId="070C2C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3.88</w:t>
            </w:r>
            <w:r w:rsidRPr="000E1E31">
              <w:rPr>
                <w:rFonts w:ascii="Book Antiqua" w:hAnsi="Book Antiqua"/>
                <w:color w:val="000000"/>
                <w:lang w:eastAsia="zh-CN"/>
              </w:rPr>
              <w:t xml:space="preserve"> </w:t>
            </w:r>
            <w:r w:rsidRPr="000E1E31">
              <w:rPr>
                <w:rFonts w:ascii="Book Antiqua" w:hAnsi="Book Antiqua"/>
                <w:color w:val="000000"/>
              </w:rPr>
              <w:t>(3.52-4.21)</w:t>
            </w:r>
          </w:p>
        </w:tc>
        <w:tc>
          <w:tcPr>
            <w:tcW w:w="2526" w:type="dxa"/>
            <w:tcBorders>
              <w:top w:val="nil"/>
              <w:left w:val="nil"/>
              <w:bottom w:val="nil"/>
              <w:right w:val="nil"/>
            </w:tcBorders>
            <w:shd w:val="clear" w:color="auto" w:fill="FFFFFF"/>
            <w:vAlign w:val="center"/>
          </w:tcPr>
          <w:p w14:paraId="7922B76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hAnsi="Book Antiqua"/>
                <w:color w:val="000000"/>
              </w:rPr>
              <w:t>(3.54-4.21)</w:t>
            </w:r>
          </w:p>
        </w:tc>
        <w:tc>
          <w:tcPr>
            <w:tcW w:w="2700" w:type="dxa"/>
            <w:tcBorders>
              <w:top w:val="nil"/>
              <w:left w:val="nil"/>
              <w:bottom w:val="nil"/>
              <w:right w:val="nil"/>
            </w:tcBorders>
            <w:shd w:val="clear" w:color="auto" w:fill="FFFFFF"/>
            <w:vAlign w:val="center"/>
          </w:tcPr>
          <w:p w14:paraId="43E2304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3.65</w:t>
            </w:r>
            <w:r w:rsidRPr="000E1E31">
              <w:rPr>
                <w:rFonts w:ascii="Book Antiqua" w:hAnsi="Book Antiqua"/>
                <w:color w:val="000000"/>
                <w:lang w:eastAsia="zh-CN"/>
              </w:rPr>
              <w:t xml:space="preserve"> </w:t>
            </w:r>
            <w:r w:rsidRPr="000E1E31">
              <w:rPr>
                <w:rFonts w:ascii="Book Antiqua" w:hAnsi="Book Antiqua"/>
                <w:color w:val="000000"/>
              </w:rPr>
              <w:t>(3.37-4.30)</w:t>
            </w:r>
          </w:p>
        </w:tc>
        <w:tc>
          <w:tcPr>
            <w:tcW w:w="1447" w:type="dxa"/>
            <w:tcBorders>
              <w:top w:val="nil"/>
              <w:left w:val="nil"/>
              <w:bottom w:val="nil"/>
              <w:right w:val="nil"/>
            </w:tcBorders>
            <w:shd w:val="clear" w:color="auto" w:fill="FFFFFF"/>
            <w:vAlign w:val="center"/>
          </w:tcPr>
          <w:p w14:paraId="5762C91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0.381</w:t>
            </w:r>
          </w:p>
        </w:tc>
      </w:tr>
      <w:tr w:rsidR="00973F60" w:rsidRPr="000E1E31" w14:paraId="27C7711D" w14:textId="77777777">
        <w:trPr>
          <w:trHeight w:val="524"/>
        </w:trPr>
        <w:tc>
          <w:tcPr>
            <w:tcW w:w="2978" w:type="dxa"/>
            <w:tcBorders>
              <w:top w:val="nil"/>
              <w:left w:val="nil"/>
              <w:bottom w:val="nil"/>
              <w:right w:val="nil"/>
            </w:tcBorders>
            <w:shd w:val="clear" w:color="auto" w:fill="FFFFFF"/>
            <w:vAlign w:val="center"/>
          </w:tcPr>
          <w:p w14:paraId="3B95E06D"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2527" w:type="dxa"/>
            <w:tcBorders>
              <w:top w:val="nil"/>
              <w:left w:val="nil"/>
              <w:bottom w:val="nil"/>
              <w:right w:val="nil"/>
            </w:tcBorders>
            <w:shd w:val="clear" w:color="auto" w:fill="FFFFFF"/>
            <w:vAlign w:val="center"/>
          </w:tcPr>
          <w:p w14:paraId="7FCF8CD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4.3</w:t>
            </w:r>
          </w:p>
        </w:tc>
        <w:tc>
          <w:tcPr>
            <w:tcW w:w="2526" w:type="dxa"/>
            <w:tcBorders>
              <w:top w:val="nil"/>
              <w:left w:val="nil"/>
              <w:bottom w:val="nil"/>
              <w:right w:val="nil"/>
            </w:tcBorders>
            <w:shd w:val="clear" w:color="auto" w:fill="FFFFFF"/>
            <w:vAlign w:val="center"/>
          </w:tcPr>
          <w:p w14:paraId="5859F1E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3.9</w:t>
            </w:r>
          </w:p>
        </w:tc>
        <w:tc>
          <w:tcPr>
            <w:tcW w:w="2700" w:type="dxa"/>
            <w:tcBorders>
              <w:top w:val="nil"/>
              <w:left w:val="nil"/>
              <w:bottom w:val="nil"/>
              <w:right w:val="nil"/>
            </w:tcBorders>
            <w:shd w:val="clear" w:color="auto" w:fill="FFFFFF"/>
            <w:vAlign w:val="center"/>
          </w:tcPr>
          <w:p w14:paraId="0DA161B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6.4</w:t>
            </w:r>
          </w:p>
        </w:tc>
        <w:tc>
          <w:tcPr>
            <w:tcW w:w="1447" w:type="dxa"/>
            <w:tcBorders>
              <w:top w:val="nil"/>
              <w:left w:val="nil"/>
              <w:bottom w:val="nil"/>
              <w:right w:val="nil"/>
            </w:tcBorders>
            <w:shd w:val="clear" w:color="auto" w:fill="FFFFFF"/>
            <w:vAlign w:val="center"/>
          </w:tcPr>
          <w:p w14:paraId="032E719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0.418</w:t>
            </w:r>
          </w:p>
        </w:tc>
      </w:tr>
      <w:tr w:rsidR="00973F60" w:rsidRPr="000E1E31" w14:paraId="37A670A4" w14:textId="77777777">
        <w:trPr>
          <w:trHeight w:val="524"/>
        </w:trPr>
        <w:tc>
          <w:tcPr>
            <w:tcW w:w="2978" w:type="dxa"/>
            <w:tcBorders>
              <w:top w:val="nil"/>
              <w:left w:val="nil"/>
              <w:bottom w:val="nil"/>
              <w:right w:val="nil"/>
            </w:tcBorders>
            <w:shd w:val="clear" w:color="auto" w:fill="FFFFFF"/>
            <w:vAlign w:val="center"/>
          </w:tcPr>
          <w:p w14:paraId="294B2A2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2527" w:type="dxa"/>
            <w:tcBorders>
              <w:top w:val="nil"/>
              <w:left w:val="nil"/>
              <w:bottom w:val="nil"/>
              <w:right w:val="nil"/>
            </w:tcBorders>
            <w:shd w:val="clear" w:color="auto" w:fill="FFFFFF"/>
            <w:vAlign w:val="center"/>
          </w:tcPr>
          <w:p w14:paraId="439DB32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103.5</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4.9</w:t>
            </w:r>
          </w:p>
        </w:tc>
        <w:tc>
          <w:tcPr>
            <w:tcW w:w="2526" w:type="dxa"/>
            <w:tcBorders>
              <w:top w:val="nil"/>
              <w:left w:val="nil"/>
              <w:bottom w:val="nil"/>
              <w:right w:val="nil"/>
            </w:tcBorders>
            <w:shd w:val="clear" w:color="auto" w:fill="FFFFFF"/>
            <w:vAlign w:val="center"/>
          </w:tcPr>
          <w:p w14:paraId="13EE987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4.7</w:t>
            </w:r>
          </w:p>
        </w:tc>
        <w:tc>
          <w:tcPr>
            <w:tcW w:w="2700" w:type="dxa"/>
            <w:tcBorders>
              <w:top w:val="nil"/>
              <w:left w:val="nil"/>
              <w:bottom w:val="nil"/>
              <w:right w:val="nil"/>
            </w:tcBorders>
            <w:shd w:val="clear" w:color="auto" w:fill="FFFFFF"/>
            <w:vAlign w:val="center"/>
          </w:tcPr>
          <w:p w14:paraId="435CCB8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6.0</w:t>
            </w:r>
          </w:p>
        </w:tc>
        <w:tc>
          <w:tcPr>
            <w:tcW w:w="1447" w:type="dxa"/>
            <w:tcBorders>
              <w:top w:val="nil"/>
              <w:left w:val="nil"/>
              <w:bottom w:val="nil"/>
              <w:right w:val="nil"/>
            </w:tcBorders>
            <w:shd w:val="clear" w:color="auto" w:fill="FFFFFF"/>
            <w:vAlign w:val="center"/>
          </w:tcPr>
          <w:p w14:paraId="59F8C4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0.052</w:t>
            </w:r>
          </w:p>
        </w:tc>
      </w:tr>
      <w:tr w:rsidR="00973F60" w:rsidRPr="000E1E31" w14:paraId="037D3454" w14:textId="77777777">
        <w:trPr>
          <w:trHeight w:val="524"/>
        </w:trPr>
        <w:tc>
          <w:tcPr>
            <w:tcW w:w="2978" w:type="dxa"/>
            <w:tcBorders>
              <w:top w:val="nil"/>
              <w:left w:val="nil"/>
              <w:bottom w:val="nil"/>
              <w:right w:val="nil"/>
            </w:tcBorders>
            <w:shd w:val="clear" w:color="auto" w:fill="FFFFFF"/>
            <w:vAlign w:val="center"/>
          </w:tcPr>
          <w:p w14:paraId="073C093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2527" w:type="dxa"/>
            <w:tcBorders>
              <w:top w:val="nil"/>
              <w:left w:val="nil"/>
              <w:bottom w:val="nil"/>
              <w:right w:val="nil"/>
            </w:tcBorders>
            <w:shd w:val="clear" w:color="auto" w:fill="FFFFFF"/>
            <w:vAlign w:val="center"/>
          </w:tcPr>
          <w:p w14:paraId="2539467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2.09</w:t>
            </w:r>
            <w:r w:rsidRPr="000E1E31">
              <w:rPr>
                <w:rFonts w:ascii="Book Antiqua" w:hAnsi="Book Antiqua"/>
                <w:color w:val="000000"/>
                <w:lang w:eastAsia="zh-CN"/>
              </w:rPr>
              <w:t xml:space="preserve"> </w:t>
            </w:r>
            <w:r w:rsidRPr="000E1E31">
              <w:rPr>
                <w:rFonts w:ascii="Book Antiqua" w:hAnsi="Book Antiqua"/>
                <w:color w:val="000000"/>
              </w:rPr>
              <w:t>(1.95-2.17)</w:t>
            </w:r>
          </w:p>
        </w:tc>
        <w:tc>
          <w:tcPr>
            <w:tcW w:w="2526" w:type="dxa"/>
            <w:tcBorders>
              <w:top w:val="nil"/>
              <w:left w:val="nil"/>
              <w:bottom w:val="nil"/>
              <w:right w:val="nil"/>
            </w:tcBorders>
            <w:shd w:val="clear" w:color="auto" w:fill="FFFFFF"/>
            <w:vAlign w:val="center"/>
          </w:tcPr>
          <w:p w14:paraId="2150F66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t>(1.95-2.20)</w:t>
            </w:r>
          </w:p>
        </w:tc>
        <w:tc>
          <w:tcPr>
            <w:tcW w:w="2700" w:type="dxa"/>
            <w:tcBorders>
              <w:top w:val="nil"/>
              <w:left w:val="nil"/>
              <w:bottom w:val="nil"/>
              <w:right w:val="nil"/>
            </w:tcBorders>
            <w:shd w:val="clear" w:color="auto" w:fill="FFFFFF"/>
            <w:vAlign w:val="center"/>
          </w:tcPr>
          <w:p w14:paraId="3A09CF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(1.89-2.11)</w:t>
            </w:r>
          </w:p>
        </w:tc>
        <w:tc>
          <w:tcPr>
            <w:tcW w:w="1447" w:type="dxa"/>
            <w:tcBorders>
              <w:top w:val="nil"/>
              <w:left w:val="nil"/>
              <w:bottom w:val="nil"/>
              <w:right w:val="nil"/>
            </w:tcBorders>
            <w:shd w:val="clear" w:color="auto" w:fill="FFFFFF"/>
            <w:vAlign w:val="center"/>
          </w:tcPr>
          <w:p w14:paraId="257B3A6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0.042</w:t>
            </w:r>
          </w:p>
        </w:tc>
      </w:tr>
      <w:tr w:rsidR="00973F60" w:rsidRPr="000E1E31" w14:paraId="6AD2B18E" w14:textId="77777777">
        <w:trPr>
          <w:trHeight w:val="524"/>
        </w:trPr>
        <w:tc>
          <w:tcPr>
            <w:tcW w:w="2978" w:type="dxa"/>
            <w:tcBorders>
              <w:top w:val="nil"/>
              <w:left w:val="nil"/>
              <w:bottom w:val="nil"/>
              <w:right w:val="nil"/>
            </w:tcBorders>
            <w:shd w:val="clear" w:color="auto" w:fill="FFFFFF"/>
            <w:vAlign w:val="center"/>
          </w:tcPr>
          <w:p w14:paraId="754D2DF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2527" w:type="dxa"/>
            <w:tcBorders>
              <w:top w:val="nil"/>
              <w:left w:val="nil"/>
              <w:bottom w:val="nil"/>
              <w:right w:val="nil"/>
            </w:tcBorders>
            <w:shd w:val="clear" w:color="auto" w:fill="FFFFFF"/>
            <w:vAlign w:val="center"/>
          </w:tcPr>
          <w:p w14:paraId="2CEA3A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1.01</w:t>
            </w:r>
            <w:r w:rsidRPr="000E1E31">
              <w:rPr>
                <w:rFonts w:ascii="Book Antiqua" w:hAnsi="Book Antiqua"/>
                <w:color w:val="000000"/>
                <w:lang w:eastAsia="zh-CN"/>
              </w:rPr>
              <w:t xml:space="preserve"> </w:t>
            </w:r>
            <w:r w:rsidRPr="000E1E31">
              <w:rPr>
                <w:rFonts w:ascii="Book Antiqua" w:hAnsi="Book Antiqua"/>
                <w:color w:val="000000"/>
              </w:rPr>
              <w:t>(0.86-1.18)</w:t>
            </w:r>
          </w:p>
        </w:tc>
        <w:tc>
          <w:tcPr>
            <w:tcW w:w="2526" w:type="dxa"/>
            <w:tcBorders>
              <w:top w:val="nil"/>
              <w:left w:val="nil"/>
              <w:bottom w:val="nil"/>
              <w:right w:val="nil"/>
            </w:tcBorders>
            <w:shd w:val="clear" w:color="auto" w:fill="FFFFFF"/>
            <w:vAlign w:val="center"/>
          </w:tcPr>
          <w:p w14:paraId="30E42F7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1.02</w:t>
            </w:r>
            <w:r w:rsidRPr="000E1E31">
              <w:rPr>
                <w:rFonts w:ascii="Book Antiqua" w:hAnsi="Book Antiqua"/>
                <w:color w:val="000000"/>
                <w:lang w:eastAsia="zh-CN"/>
              </w:rPr>
              <w:t xml:space="preserve"> </w:t>
            </w:r>
            <w:r w:rsidRPr="000E1E31">
              <w:rPr>
                <w:rFonts w:ascii="Book Antiqua" w:hAnsi="Book Antiqua"/>
                <w:color w:val="000000"/>
              </w:rPr>
              <w:t>(0.87-1.19)</w:t>
            </w:r>
          </w:p>
        </w:tc>
        <w:tc>
          <w:tcPr>
            <w:tcW w:w="2700" w:type="dxa"/>
            <w:tcBorders>
              <w:top w:val="nil"/>
              <w:left w:val="nil"/>
              <w:bottom w:val="nil"/>
              <w:right w:val="nil"/>
            </w:tcBorders>
            <w:shd w:val="clear" w:color="auto" w:fill="FFFFFF"/>
            <w:vAlign w:val="center"/>
          </w:tcPr>
          <w:p w14:paraId="3CFD514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0.93</w:t>
            </w:r>
            <w:r w:rsidRPr="000E1E31">
              <w:rPr>
                <w:rFonts w:ascii="Book Antiqua" w:hAnsi="Book Antiqua"/>
                <w:color w:val="000000"/>
                <w:lang w:eastAsia="zh-CN"/>
              </w:rPr>
              <w:t xml:space="preserve"> </w:t>
            </w:r>
            <w:r w:rsidRPr="000E1E31">
              <w:rPr>
                <w:rFonts w:ascii="Book Antiqua" w:hAnsi="Book Antiqua"/>
                <w:color w:val="000000"/>
              </w:rPr>
              <w:t>(0.76-1.18)</w:t>
            </w:r>
          </w:p>
        </w:tc>
        <w:tc>
          <w:tcPr>
            <w:tcW w:w="1447" w:type="dxa"/>
            <w:tcBorders>
              <w:top w:val="nil"/>
              <w:left w:val="nil"/>
              <w:bottom w:val="nil"/>
              <w:right w:val="nil"/>
            </w:tcBorders>
            <w:shd w:val="clear" w:color="auto" w:fill="FFFFFF"/>
            <w:vAlign w:val="center"/>
          </w:tcPr>
          <w:p w14:paraId="5D24E0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0.268</w:t>
            </w:r>
          </w:p>
        </w:tc>
      </w:tr>
      <w:tr w:rsidR="00973F60" w:rsidRPr="000E1E31" w14:paraId="5820E361" w14:textId="77777777">
        <w:trPr>
          <w:trHeight w:val="524"/>
        </w:trPr>
        <w:tc>
          <w:tcPr>
            <w:tcW w:w="2978" w:type="dxa"/>
            <w:tcBorders>
              <w:top w:val="nil"/>
              <w:left w:val="nil"/>
              <w:bottom w:val="nil"/>
              <w:right w:val="nil"/>
            </w:tcBorders>
            <w:shd w:val="clear" w:color="auto" w:fill="FFFFFF"/>
            <w:vAlign w:val="center"/>
          </w:tcPr>
          <w:p w14:paraId="2FF294CA" w14:textId="3DC8243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BUN</w:t>
            </w:r>
            <w:r w:rsidR="00573FE0">
              <w:rPr>
                <w:rFonts w:ascii="Book Antiqua" w:hAnsi="Book Antiqua" w:hint="eastAsia"/>
                <w:color w:val="000000"/>
                <w:lang w:eastAsia="zh-CN" w:bidi="ar"/>
              </w:rPr>
              <w:t>,</w:t>
            </w:r>
            <w:r w:rsidR="00573FE0">
              <w:rPr>
                <w:rFonts w:ascii="Book Antiqua" w:hAnsi="Book Antiqua"/>
                <w:color w:val="000000"/>
                <w:lang w:eastAsia="zh-CN" w:bidi="ar"/>
              </w:rPr>
              <w:t xml:space="preserve"> </w:t>
            </w:r>
            <w:r w:rsidRPr="000E1E31">
              <w:rPr>
                <w:rFonts w:ascii="Book Antiqua" w:hAnsi="Book Antiqua"/>
                <w:color w:val="000000"/>
                <w:lang w:bidi="ar"/>
              </w:rPr>
              <w:t>mmol/L</w:t>
            </w:r>
          </w:p>
        </w:tc>
        <w:tc>
          <w:tcPr>
            <w:tcW w:w="2527" w:type="dxa"/>
            <w:tcBorders>
              <w:top w:val="nil"/>
              <w:left w:val="nil"/>
              <w:bottom w:val="nil"/>
              <w:right w:val="nil"/>
            </w:tcBorders>
            <w:shd w:val="clear" w:color="auto" w:fill="FFFFFF"/>
            <w:vAlign w:val="center"/>
          </w:tcPr>
          <w:p w14:paraId="0842DB2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4.70</w:t>
            </w:r>
            <w:r w:rsidRPr="000E1E31">
              <w:rPr>
                <w:rFonts w:ascii="Book Antiqua" w:hAnsi="Book Antiqua"/>
                <w:color w:val="000000"/>
                <w:lang w:eastAsia="zh-CN"/>
              </w:rPr>
              <w:t xml:space="preserve"> </w:t>
            </w:r>
            <w:r w:rsidRPr="000E1E31">
              <w:rPr>
                <w:rFonts w:ascii="Book Antiqua" w:hAnsi="Book Antiqua"/>
                <w:color w:val="000000"/>
              </w:rPr>
              <w:t>(3.60-6.22)</w:t>
            </w:r>
          </w:p>
        </w:tc>
        <w:tc>
          <w:tcPr>
            <w:tcW w:w="2526" w:type="dxa"/>
            <w:tcBorders>
              <w:top w:val="nil"/>
              <w:left w:val="nil"/>
              <w:bottom w:val="nil"/>
              <w:right w:val="nil"/>
            </w:tcBorders>
            <w:shd w:val="clear" w:color="auto" w:fill="FFFFFF"/>
            <w:vAlign w:val="center"/>
          </w:tcPr>
          <w:p w14:paraId="07DD615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4.5</w:t>
            </w:r>
            <w:r w:rsidRPr="000E1E31">
              <w:rPr>
                <w:rFonts w:ascii="Book Antiqua" w:hAnsi="Book Antiqua"/>
                <w:color w:val="000000"/>
                <w:lang w:eastAsia="zh-CN"/>
              </w:rPr>
              <w:t xml:space="preserve"> </w:t>
            </w:r>
            <w:r w:rsidRPr="000E1E31">
              <w:rPr>
                <w:rFonts w:ascii="Book Antiqua" w:hAnsi="Book Antiqua"/>
                <w:color w:val="000000"/>
              </w:rPr>
              <w:t>(3.59-5.82)</w:t>
            </w:r>
          </w:p>
        </w:tc>
        <w:tc>
          <w:tcPr>
            <w:tcW w:w="2700" w:type="dxa"/>
            <w:tcBorders>
              <w:top w:val="nil"/>
              <w:left w:val="nil"/>
              <w:bottom w:val="nil"/>
              <w:right w:val="nil"/>
            </w:tcBorders>
            <w:shd w:val="clear" w:color="auto" w:fill="FFFFFF"/>
            <w:vAlign w:val="center"/>
          </w:tcPr>
          <w:p w14:paraId="52EC5D6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6.51</w:t>
            </w:r>
            <w:r w:rsidRPr="000E1E31">
              <w:rPr>
                <w:rFonts w:ascii="Book Antiqua" w:hAnsi="Book Antiqua"/>
                <w:color w:val="000000"/>
                <w:lang w:eastAsia="zh-CN"/>
              </w:rPr>
              <w:t xml:space="preserve"> </w:t>
            </w:r>
            <w:r w:rsidRPr="000E1E31">
              <w:rPr>
                <w:rFonts w:ascii="Book Antiqua" w:hAnsi="Book Antiqua"/>
                <w:color w:val="000000"/>
              </w:rPr>
              <w:t>(4.92-17.45)</w:t>
            </w:r>
          </w:p>
        </w:tc>
        <w:tc>
          <w:tcPr>
            <w:tcW w:w="1447" w:type="dxa"/>
            <w:tcBorders>
              <w:top w:val="nil"/>
              <w:left w:val="nil"/>
              <w:bottom w:val="nil"/>
              <w:right w:val="nil"/>
            </w:tcBorders>
            <w:shd w:val="clear" w:color="auto" w:fill="FFFFFF"/>
            <w:vAlign w:val="center"/>
          </w:tcPr>
          <w:p w14:paraId="50C95DD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450554D3" w14:textId="77777777">
        <w:trPr>
          <w:trHeight w:val="524"/>
        </w:trPr>
        <w:tc>
          <w:tcPr>
            <w:tcW w:w="2978" w:type="dxa"/>
            <w:tcBorders>
              <w:top w:val="nil"/>
              <w:left w:val="nil"/>
              <w:bottom w:val="nil"/>
              <w:right w:val="nil"/>
            </w:tcBorders>
            <w:shd w:val="clear" w:color="auto" w:fill="FFFFFF"/>
            <w:vAlign w:val="center"/>
          </w:tcPr>
          <w:p w14:paraId="00BFF2E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2527" w:type="dxa"/>
            <w:tcBorders>
              <w:top w:val="nil"/>
              <w:left w:val="nil"/>
              <w:bottom w:val="nil"/>
              <w:right w:val="nil"/>
            </w:tcBorders>
            <w:shd w:val="clear" w:color="auto" w:fill="FFFFFF"/>
            <w:vAlign w:val="center"/>
          </w:tcPr>
          <w:p w14:paraId="5ED5782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66.3 (54.0-83.8)</w:t>
            </w:r>
          </w:p>
        </w:tc>
        <w:tc>
          <w:tcPr>
            <w:tcW w:w="2526" w:type="dxa"/>
            <w:tcBorders>
              <w:top w:val="nil"/>
              <w:left w:val="nil"/>
              <w:bottom w:val="nil"/>
              <w:right w:val="nil"/>
            </w:tcBorders>
            <w:shd w:val="clear" w:color="auto" w:fill="FFFFFF"/>
            <w:vAlign w:val="center"/>
          </w:tcPr>
          <w:p w14:paraId="3E6E74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64.0 (44.6-81.0)</w:t>
            </w:r>
          </w:p>
        </w:tc>
        <w:tc>
          <w:tcPr>
            <w:tcW w:w="2700" w:type="dxa"/>
            <w:tcBorders>
              <w:top w:val="nil"/>
              <w:left w:val="nil"/>
              <w:bottom w:val="nil"/>
              <w:right w:val="nil"/>
            </w:tcBorders>
            <w:shd w:val="clear" w:color="auto" w:fill="FFFFFF"/>
            <w:vAlign w:val="center"/>
          </w:tcPr>
          <w:p w14:paraId="2E73DC9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73.0 (64.0-129.6)</w:t>
            </w:r>
          </w:p>
        </w:tc>
        <w:tc>
          <w:tcPr>
            <w:tcW w:w="1447" w:type="dxa"/>
            <w:tcBorders>
              <w:top w:val="nil"/>
              <w:left w:val="nil"/>
              <w:bottom w:val="nil"/>
              <w:right w:val="nil"/>
            </w:tcBorders>
            <w:shd w:val="clear" w:color="auto" w:fill="FFFFFF"/>
            <w:vAlign w:val="center"/>
          </w:tcPr>
          <w:p w14:paraId="2DE1A8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0.006</w:t>
            </w:r>
          </w:p>
        </w:tc>
      </w:tr>
      <w:tr w:rsidR="00973F60" w:rsidRPr="000E1E31" w14:paraId="16ABCF54" w14:textId="77777777">
        <w:trPr>
          <w:trHeight w:val="524"/>
        </w:trPr>
        <w:tc>
          <w:tcPr>
            <w:tcW w:w="2978" w:type="dxa"/>
            <w:tcBorders>
              <w:top w:val="nil"/>
              <w:left w:val="nil"/>
              <w:bottom w:val="nil"/>
              <w:right w:val="nil"/>
            </w:tcBorders>
            <w:shd w:val="clear" w:color="auto" w:fill="FFFFFF"/>
            <w:vAlign w:val="center"/>
          </w:tcPr>
          <w:p w14:paraId="7893F65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2527" w:type="dxa"/>
            <w:tcBorders>
              <w:top w:val="nil"/>
              <w:left w:val="nil"/>
              <w:bottom w:val="nil"/>
              <w:right w:val="nil"/>
            </w:tcBorders>
            <w:shd w:val="clear" w:color="auto" w:fill="FFFFFF"/>
            <w:vAlign w:val="center"/>
          </w:tcPr>
          <w:p w14:paraId="5F5E8A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w:t>
            </w:r>
            <w:r w:rsidRPr="000E1E31">
              <w:rPr>
                <w:rFonts w:ascii="Book Antiqua" w:hAnsi="Book Antiqua"/>
                <w:color w:val="000000"/>
                <w:lang w:eastAsia="zh-CN"/>
              </w:rPr>
              <w:t xml:space="preserve"> </w:t>
            </w:r>
            <w:r w:rsidRPr="000E1E31">
              <w:rPr>
                <w:rFonts w:ascii="Book Antiqua" w:hAnsi="Book Antiqua"/>
                <w:color w:val="000000"/>
              </w:rPr>
              <w:t>(193-332)</w:t>
            </w:r>
          </w:p>
        </w:tc>
        <w:tc>
          <w:tcPr>
            <w:tcW w:w="2526" w:type="dxa"/>
            <w:tcBorders>
              <w:top w:val="nil"/>
              <w:left w:val="nil"/>
              <w:bottom w:val="nil"/>
              <w:right w:val="nil"/>
            </w:tcBorders>
            <w:shd w:val="clear" w:color="auto" w:fill="FFFFFF"/>
            <w:vAlign w:val="center"/>
          </w:tcPr>
          <w:p w14:paraId="48E2E6C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(147-321)</w:t>
            </w:r>
          </w:p>
        </w:tc>
        <w:tc>
          <w:tcPr>
            <w:tcW w:w="2700" w:type="dxa"/>
            <w:tcBorders>
              <w:top w:val="nil"/>
              <w:left w:val="nil"/>
              <w:bottom w:val="nil"/>
              <w:right w:val="nil"/>
            </w:tcBorders>
            <w:shd w:val="clear" w:color="auto" w:fill="FFFFFF"/>
            <w:vAlign w:val="center"/>
          </w:tcPr>
          <w:p w14:paraId="43BBE96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293</w:t>
            </w:r>
            <w:r w:rsidRPr="000E1E31">
              <w:rPr>
                <w:rFonts w:ascii="Book Antiqua" w:hAnsi="Book Antiqua"/>
                <w:color w:val="000000"/>
                <w:lang w:eastAsia="zh-CN"/>
              </w:rPr>
              <w:t xml:space="preserve"> </w:t>
            </w:r>
            <w:r w:rsidRPr="000E1E31">
              <w:rPr>
                <w:rFonts w:ascii="Book Antiqua" w:hAnsi="Book Antiqua"/>
                <w:color w:val="000000"/>
              </w:rPr>
              <w:t>(179-428)</w:t>
            </w:r>
          </w:p>
        </w:tc>
        <w:tc>
          <w:tcPr>
            <w:tcW w:w="1447" w:type="dxa"/>
            <w:tcBorders>
              <w:top w:val="nil"/>
              <w:left w:val="nil"/>
              <w:bottom w:val="nil"/>
              <w:right w:val="nil"/>
            </w:tcBorders>
            <w:shd w:val="clear" w:color="auto" w:fill="FFFFFF"/>
            <w:vAlign w:val="center"/>
          </w:tcPr>
          <w:p w14:paraId="1AF7274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0.286</w:t>
            </w:r>
          </w:p>
        </w:tc>
      </w:tr>
      <w:tr w:rsidR="00973F60" w:rsidRPr="000E1E31" w14:paraId="2D773F8C" w14:textId="77777777">
        <w:trPr>
          <w:trHeight w:val="524"/>
        </w:trPr>
        <w:tc>
          <w:tcPr>
            <w:tcW w:w="2978" w:type="dxa"/>
            <w:tcBorders>
              <w:top w:val="nil"/>
              <w:left w:val="nil"/>
              <w:bottom w:val="nil"/>
              <w:right w:val="nil"/>
            </w:tcBorders>
            <w:shd w:val="clear" w:color="auto" w:fill="FFFFFF"/>
            <w:vAlign w:val="center"/>
          </w:tcPr>
          <w:p w14:paraId="583D83E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CK, U/L</w:t>
            </w:r>
          </w:p>
        </w:tc>
        <w:tc>
          <w:tcPr>
            <w:tcW w:w="2527" w:type="dxa"/>
            <w:tcBorders>
              <w:top w:val="nil"/>
              <w:left w:val="nil"/>
              <w:bottom w:val="nil"/>
              <w:right w:val="nil"/>
            </w:tcBorders>
            <w:shd w:val="clear" w:color="auto" w:fill="FFFFFF"/>
            <w:vAlign w:val="center"/>
          </w:tcPr>
          <w:p w14:paraId="4AF962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66.5</w:t>
            </w:r>
            <w:r w:rsidRPr="000E1E31">
              <w:rPr>
                <w:rFonts w:ascii="Book Antiqua" w:hAnsi="Book Antiqua"/>
                <w:color w:val="000000"/>
                <w:lang w:eastAsia="zh-CN"/>
              </w:rPr>
              <w:t xml:space="preserve"> </w:t>
            </w:r>
            <w:r w:rsidRPr="000E1E31">
              <w:rPr>
                <w:rFonts w:ascii="Book Antiqua" w:hAnsi="Book Antiqua"/>
                <w:color w:val="000000"/>
              </w:rPr>
              <w:t>(40.3-117.8)</w:t>
            </w:r>
          </w:p>
        </w:tc>
        <w:tc>
          <w:tcPr>
            <w:tcW w:w="2526" w:type="dxa"/>
            <w:tcBorders>
              <w:top w:val="nil"/>
              <w:left w:val="nil"/>
              <w:bottom w:val="nil"/>
              <w:right w:val="nil"/>
            </w:tcBorders>
            <w:shd w:val="clear" w:color="auto" w:fill="FFFFFF"/>
            <w:vAlign w:val="center"/>
          </w:tcPr>
          <w:p w14:paraId="5C33443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61.0 (36.5-111.0)</w:t>
            </w:r>
          </w:p>
        </w:tc>
        <w:tc>
          <w:tcPr>
            <w:tcW w:w="2700" w:type="dxa"/>
            <w:tcBorders>
              <w:top w:val="nil"/>
              <w:left w:val="nil"/>
              <w:bottom w:val="nil"/>
              <w:right w:val="nil"/>
            </w:tcBorders>
            <w:shd w:val="clear" w:color="auto" w:fill="FFFFFF"/>
            <w:vAlign w:val="center"/>
          </w:tcPr>
          <w:p w14:paraId="35CDEF3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85.0</w:t>
            </w:r>
            <w:r w:rsidRPr="000E1E31">
              <w:rPr>
                <w:rFonts w:ascii="Book Antiqua" w:hAnsi="Book Antiqua"/>
                <w:color w:val="000000"/>
                <w:lang w:eastAsia="zh-CN"/>
              </w:rPr>
              <w:t xml:space="preserve"> </w:t>
            </w:r>
            <w:r w:rsidRPr="000E1E31">
              <w:rPr>
                <w:rFonts w:ascii="Book Antiqua" w:hAnsi="Book Antiqua"/>
                <w:color w:val="000000"/>
              </w:rPr>
              <w:t>(71.0-364.0)</w:t>
            </w:r>
          </w:p>
        </w:tc>
        <w:tc>
          <w:tcPr>
            <w:tcW w:w="1447" w:type="dxa"/>
            <w:tcBorders>
              <w:top w:val="nil"/>
              <w:left w:val="nil"/>
              <w:bottom w:val="nil"/>
              <w:right w:val="nil"/>
            </w:tcBorders>
            <w:shd w:val="clear" w:color="auto" w:fill="FFFFFF"/>
            <w:vAlign w:val="center"/>
          </w:tcPr>
          <w:p w14:paraId="385EF20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0.002</w:t>
            </w:r>
          </w:p>
        </w:tc>
      </w:tr>
      <w:tr w:rsidR="00973F60" w:rsidRPr="000E1E31" w14:paraId="7511173F" w14:textId="77777777">
        <w:trPr>
          <w:trHeight w:val="524"/>
        </w:trPr>
        <w:tc>
          <w:tcPr>
            <w:tcW w:w="2978" w:type="dxa"/>
            <w:tcBorders>
              <w:top w:val="nil"/>
              <w:left w:val="nil"/>
              <w:bottom w:val="nil"/>
              <w:right w:val="nil"/>
            </w:tcBorders>
            <w:shd w:val="clear" w:color="auto" w:fill="FFFFFF"/>
            <w:vAlign w:val="center"/>
          </w:tcPr>
          <w:p w14:paraId="52CDAB4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2527" w:type="dxa"/>
            <w:tcBorders>
              <w:top w:val="nil"/>
              <w:left w:val="nil"/>
              <w:bottom w:val="nil"/>
              <w:right w:val="nil"/>
            </w:tcBorders>
            <w:shd w:val="clear" w:color="auto" w:fill="FFFFFF"/>
            <w:vAlign w:val="center"/>
          </w:tcPr>
          <w:p w14:paraId="372FF52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w:t>
            </w:r>
            <w:r w:rsidRPr="000E1E31">
              <w:rPr>
                <w:rFonts w:ascii="Book Antiqua" w:hAnsi="Book Antiqua"/>
                <w:color w:val="000000"/>
                <w:lang w:eastAsia="zh-CN"/>
              </w:rPr>
              <w:t xml:space="preserve"> </w:t>
            </w:r>
            <w:r w:rsidRPr="000E1E31">
              <w:rPr>
                <w:rFonts w:ascii="Book Antiqua" w:hAnsi="Book Antiqua"/>
                <w:color w:val="000000"/>
              </w:rPr>
              <w:t>(180-341)</w:t>
            </w:r>
          </w:p>
        </w:tc>
        <w:tc>
          <w:tcPr>
            <w:tcW w:w="2526" w:type="dxa"/>
            <w:tcBorders>
              <w:top w:val="nil"/>
              <w:left w:val="nil"/>
              <w:bottom w:val="nil"/>
              <w:right w:val="nil"/>
            </w:tcBorders>
            <w:shd w:val="clear" w:color="auto" w:fill="FFFFFF"/>
            <w:vAlign w:val="center"/>
          </w:tcPr>
          <w:p w14:paraId="45DD459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216 (172-219)</w:t>
            </w:r>
          </w:p>
        </w:tc>
        <w:tc>
          <w:tcPr>
            <w:tcW w:w="2700" w:type="dxa"/>
            <w:tcBorders>
              <w:top w:val="nil"/>
              <w:left w:val="nil"/>
              <w:bottom w:val="nil"/>
              <w:right w:val="nil"/>
            </w:tcBorders>
            <w:shd w:val="clear" w:color="auto" w:fill="FFFFFF"/>
            <w:vAlign w:val="center"/>
          </w:tcPr>
          <w:p w14:paraId="54C2A8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522 (420-611)</w:t>
            </w:r>
          </w:p>
        </w:tc>
        <w:tc>
          <w:tcPr>
            <w:tcW w:w="1447" w:type="dxa"/>
            <w:tcBorders>
              <w:top w:val="nil"/>
              <w:left w:val="nil"/>
              <w:bottom w:val="nil"/>
              <w:right w:val="nil"/>
            </w:tcBorders>
            <w:shd w:val="clear" w:color="auto" w:fill="FFFFFF"/>
            <w:vAlign w:val="center"/>
          </w:tcPr>
          <w:p w14:paraId="4AC4A5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&lt;</w:t>
            </w:r>
            <w:r w:rsidRPr="000E1E31">
              <w:rPr>
                <w:rFonts w:ascii="Book Antiqua" w:hAnsi="Book Antiqua"/>
                <w:color w:val="000000"/>
                <w:lang w:eastAsia="zh-CN"/>
              </w:rPr>
              <w:t xml:space="preserve"> </w:t>
            </w:r>
            <w:r w:rsidRPr="000E1E31">
              <w:rPr>
                <w:rFonts w:ascii="Book Antiqua" w:hAnsi="Book Antiqua"/>
                <w:color w:val="000000"/>
              </w:rPr>
              <w:t>0.001</w:t>
            </w:r>
          </w:p>
        </w:tc>
      </w:tr>
      <w:tr w:rsidR="00973F60" w:rsidRPr="000E1E31" w14:paraId="1854E9DC" w14:textId="77777777">
        <w:trPr>
          <w:trHeight w:val="524"/>
        </w:trPr>
        <w:tc>
          <w:tcPr>
            <w:tcW w:w="2978" w:type="dxa"/>
            <w:tcBorders>
              <w:top w:val="nil"/>
              <w:left w:val="nil"/>
              <w:bottom w:val="nil"/>
              <w:right w:val="nil"/>
            </w:tcBorders>
            <w:shd w:val="clear" w:color="auto" w:fill="FFFFFF"/>
            <w:vAlign w:val="center"/>
          </w:tcPr>
          <w:p w14:paraId="2BB5CF16" w14:textId="77777777" w:rsidR="00973F60" w:rsidRPr="006062C6" w:rsidRDefault="00E25AD1">
            <w:pPr>
              <w:snapToGrid w:val="0"/>
              <w:spacing w:line="360" w:lineRule="auto"/>
              <w:rPr>
                <w:rFonts w:ascii="Book Antiqua" w:hAnsi="Book Antiqua"/>
                <w:color w:val="000000"/>
                <w:lang w:val="it-IT" w:bidi="ar"/>
              </w:rPr>
            </w:pPr>
            <w:r w:rsidRPr="006062C6">
              <w:rPr>
                <w:rFonts w:ascii="Book Antiqua" w:hAnsi="Book Antiqua"/>
                <w:color w:val="000000"/>
                <w:lang w:val="it-IT" w:bidi="ar"/>
              </w:rPr>
              <w:t>Hs-cTnI</w:t>
            </w:r>
            <w:r w:rsidRPr="006062C6">
              <w:rPr>
                <w:rFonts w:ascii="Book Antiqua" w:hAnsi="Book Antiqua"/>
                <w:color w:val="000000"/>
                <w:lang w:val="it-IT" w:eastAsia="zh-CN" w:bidi="ar"/>
              </w:rPr>
              <w:t xml:space="preserve"> </w:t>
            </w:r>
            <w:r w:rsidRPr="006062C6">
              <w:rPr>
                <w:rFonts w:ascii="Book Antiqua" w:hAnsi="Book Antiqua"/>
                <w:color w:val="000000"/>
                <w:lang w:val="it-IT" w:bidi="ar"/>
              </w:rPr>
              <w:t>&gt;</w:t>
            </w:r>
            <w:r w:rsidRPr="006062C6">
              <w:rPr>
                <w:rFonts w:ascii="Book Antiqua" w:hAnsi="Book Antiqua"/>
                <w:color w:val="000000"/>
                <w:lang w:val="it-IT" w:eastAsia="zh-CN" w:bidi="ar"/>
              </w:rPr>
              <w:t xml:space="preserve"> </w:t>
            </w:r>
            <w:r w:rsidRPr="006062C6">
              <w:rPr>
                <w:rFonts w:ascii="Book Antiqua" w:hAnsi="Book Antiqua"/>
                <w:color w:val="000000"/>
                <w:lang w:val="it-IT" w:bidi="ar"/>
              </w:rPr>
              <w:t>ULN, pg/mL</w:t>
            </w:r>
          </w:p>
        </w:tc>
        <w:tc>
          <w:tcPr>
            <w:tcW w:w="2527" w:type="dxa"/>
            <w:tcBorders>
              <w:top w:val="nil"/>
              <w:left w:val="nil"/>
              <w:bottom w:val="nil"/>
              <w:right w:val="nil"/>
            </w:tcBorders>
            <w:shd w:val="clear" w:color="auto" w:fill="FFFFFF"/>
            <w:vAlign w:val="center"/>
          </w:tcPr>
          <w:p w14:paraId="78D65AE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10/88</w:t>
            </w:r>
            <w:r w:rsidRPr="000E1E31">
              <w:rPr>
                <w:rFonts w:ascii="Book Antiqua" w:hAnsi="Book Antiqua"/>
                <w:color w:val="000000"/>
                <w:lang w:eastAsia="zh-CN"/>
              </w:rPr>
              <w:t xml:space="preserve"> </w:t>
            </w:r>
            <w:r w:rsidRPr="000E1E31">
              <w:rPr>
                <w:rFonts w:ascii="Book Antiqua" w:hAnsi="Book Antiqua"/>
                <w:color w:val="000000"/>
              </w:rPr>
              <w:t>(11.4)</w:t>
            </w:r>
          </w:p>
        </w:tc>
        <w:tc>
          <w:tcPr>
            <w:tcW w:w="2526" w:type="dxa"/>
            <w:tcBorders>
              <w:top w:val="nil"/>
              <w:left w:val="nil"/>
              <w:bottom w:val="nil"/>
              <w:right w:val="nil"/>
            </w:tcBorders>
            <w:shd w:val="clear" w:color="auto" w:fill="FFFFFF"/>
            <w:vAlign w:val="center"/>
          </w:tcPr>
          <w:p w14:paraId="526B316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8/72</w:t>
            </w:r>
            <w:r w:rsidRPr="000E1E31">
              <w:rPr>
                <w:rFonts w:ascii="Book Antiqua" w:hAnsi="Book Antiqua"/>
                <w:color w:val="000000"/>
                <w:lang w:eastAsia="zh-CN"/>
              </w:rPr>
              <w:t xml:space="preserve"> </w:t>
            </w:r>
            <w:r w:rsidRPr="000E1E31">
              <w:rPr>
                <w:rFonts w:ascii="Book Antiqua" w:hAnsi="Book Antiqua"/>
                <w:color w:val="000000"/>
              </w:rPr>
              <w:t>(11.1)</w:t>
            </w:r>
          </w:p>
        </w:tc>
        <w:tc>
          <w:tcPr>
            <w:tcW w:w="2700" w:type="dxa"/>
            <w:tcBorders>
              <w:top w:val="nil"/>
              <w:left w:val="nil"/>
              <w:bottom w:val="nil"/>
              <w:right w:val="nil"/>
            </w:tcBorders>
            <w:shd w:val="clear" w:color="auto" w:fill="FFFFFF"/>
            <w:vAlign w:val="center"/>
          </w:tcPr>
          <w:p w14:paraId="7554223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2/16</w:t>
            </w:r>
            <w:r w:rsidRPr="000E1E31">
              <w:rPr>
                <w:rFonts w:ascii="Book Antiqua" w:hAnsi="Book Antiqua"/>
                <w:color w:val="000000"/>
                <w:lang w:eastAsia="zh-CN"/>
              </w:rPr>
              <w:t xml:space="preserve"> </w:t>
            </w:r>
            <w:r w:rsidRPr="000E1E31">
              <w:rPr>
                <w:rFonts w:ascii="Book Antiqua" w:hAnsi="Book Antiqua"/>
                <w:color w:val="000000"/>
              </w:rPr>
              <w:t>(12.5)</w:t>
            </w:r>
          </w:p>
        </w:tc>
        <w:tc>
          <w:tcPr>
            <w:tcW w:w="1447" w:type="dxa"/>
            <w:tcBorders>
              <w:top w:val="nil"/>
              <w:left w:val="nil"/>
              <w:bottom w:val="nil"/>
              <w:right w:val="nil"/>
            </w:tcBorders>
            <w:shd w:val="clear" w:color="auto" w:fill="FFFFFF"/>
            <w:vAlign w:val="center"/>
          </w:tcPr>
          <w:p w14:paraId="37B0E52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1.000</w:t>
            </w:r>
          </w:p>
        </w:tc>
      </w:tr>
      <w:tr w:rsidR="00973F60" w:rsidRPr="000E1E31" w14:paraId="54D8F147" w14:textId="77777777">
        <w:trPr>
          <w:trHeight w:val="524"/>
        </w:trPr>
        <w:tc>
          <w:tcPr>
            <w:tcW w:w="2978" w:type="dxa"/>
            <w:tcBorders>
              <w:top w:val="nil"/>
              <w:left w:val="nil"/>
              <w:bottom w:val="nil"/>
              <w:right w:val="nil"/>
            </w:tcBorders>
            <w:shd w:val="clear" w:color="auto" w:fill="FFFFFF"/>
            <w:vAlign w:val="center"/>
          </w:tcPr>
          <w:p w14:paraId="0C9C4FB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TG, mmol/L</w:t>
            </w:r>
          </w:p>
        </w:tc>
        <w:tc>
          <w:tcPr>
            <w:tcW w:w="2527" w:type="dxa"/>
            <w:tcBorders>
              <w:top w:val="nil"/>
              <w:left w:val="nil"/>
              <w:bottom w:val="nil"/>
              <w:right w:val="nil"/>
            </w:tcBorders>
            <w:shd w:val="clear" w:color="auto" w:fill="FFFFFF"/>
            <w:vAlign w:val="center"/>
          </w:tcPr>
          <w:p w14:paraId="63AB4B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(1.04-1.83)</w:t>
            </w:r>
          </w:p>
        </w:tc>
        <w:tc>
          <w:tcPr>
            <w:tcW w:w="2526" w:type="dxa"/>
            <w:tcBorders>
              <w:top w:val="nil"/>
              <w:left w:val="nil"/>
              <w:bottom w:val="nil"/>
              <w:right w:val="nil"/>
            </w:tcBorders>
            <w:shd w:val="clear" w:color="auto" w:fill="FFFFFF"/>
            <w:vAlign w:val="center"/>
          </w:tcPr>
          <w:p w14:paraId="3D8B41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1.41</w:t>
            </w:r>
            <w:r w:rsidRPr="000E1E31">
              <w:rPr>
                <w:rFonts w:ascii="Book Antiqua" w:hAnsi="Book Antiqua"/>
                <w:color w:val="000000"/>
                <w:lang w:eastAsia="zh-CN"/>
              </w:rPr>
              <w:t xml:space="preserve"> </w:t>
            </w:r>
            <w:r w:rsidRPr="000E1E31">
              <w:rPr>
                <w:rFonts w:ascii="Book Antiqua" w:hAnsi="Book Antiqua"/>
                <w:color w:val="000000"/>
              </w:rPr>
              <w:t>(1.05-1.98)</w:t>
            </w:r>
          </w:p>
        </w:tc>
        <w:tc>
          <w:tcPr>
            <w:tcW w:w="2700" w:type="dxa"/>
            <w:tcBorders>
              <w:top w:val="nil"/>
              <w:left w:val="nil"/>
              <w:bottom w:val="nil"/>
              <w:right w:val="nil"/>
            </w:tcBorders>
            <w:shd w:val="clear" w:color="auto" w:fill="FFFFFF"/>
            <w:vAlign w:val="center"/>
          </w:tcPr>
          <w:p w14:paraId="226DABC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1.31</w:t>
            </w:r>
            <w:r w:rsidRPr="000E1E31">
              <w:rPr>
                <w:rFonts w:ascii="Book Antiqua" w:hAnsi="Book Antiqua"/>
                <w:color w:val="000000"/>
                <w:lang w:eastAsia="zh-CN"/>
              </w:rPr>
              <w:t xml:space="preserve"> </w:t>
            </w:r>
            <w:r w:rsidRPr="000E1E31">
              <w:rPr>
                <w:rFonts w:ascii="Book Antiqua" w:hAnsi="Book Antiqua"/>
                <w:color w:val="000000"/>
              </w:rPr>
              <w:t>(0.99-1.57)</w:t>
            </w:r>
          </w:p>
        </w:tc>
        <w:tc>
          <w:tcPr>
            <w:tcW w:w="1447" w:type="dxa"/>
            <w:tcBorders>
              <w:top w:val="nil"/>
              <w:left w:val="nil"/>
              <w:bottom w:val="nil"/>
              <w:right w:val="nil"/>
            </w:tcBorders>
            <w:shd w:val="clear" w:color="auto" w:fill="FFFFFF"/>
            <w:vAlign w:val="center"/>
          </w:tcPr>
          <w:p w14:paraId="646369A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bCs/>
                <w:color w:val="000000"/>
              </w:rPr>
              <w:t>0.398</w:t>
            </w:r>
          </w:p>
        </w:tc>
      </w:tr>
      <w:tr w:rsidR="00973F60" w:rsidRPr="000E1E31" w14:paraId="6E25883C" w14:textId="77777777">
        <w:trPr>
          <w:trHeight w:val="524"/>
        </w:trPr>
        <w:tc>
          <w:tcPr>
            <w:tcW w:w="2978" w:type="dxa"/>
            <w:tcBorders>
              <w:top w:val="nil"/>
              <w:left w:val="nil"/>
              <w:bottom w:val="nil"/>
              <w:right w:val="nil"/>
            </w:tcBorders>
            <w:shd w:val="clear" w:color="auto" w:fill="FFFFFF"/>
            <w:vAlign w:val="center"/>
          </w:tcPr>
          <w:p w14:paraId="21AD00D2"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2527" w:type="dxa"/>
            <w:tcBorders>
              <w:top w:val="nil"/>
              <w:left w:val="nil"/>
              <w:bottom w:val="nil"/>
              <w:right w:val="nil"/>
            </w:tcBorders>
            <w:shd w:val="clear" w:color="auto" w:fill="FFFFFF"/>
            <w:vAlign w:val="center"/>
          </w:tcPr>
          <w:p w14:paraId="05052B7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1.10</w:t>
            </w:r>
          </w:p>
        </w:tc>
        <w:tc>
          <w:tcPr>
            <w:tcW w:w="2526" w:type="dxa"/>
            <w:tcBorders>
              <w:top w:val="nil"/>
              <w:left w:val="nil"/>
              <w:bottom w:val="nil"/>
              <w:right w:val="nil"/>
            </w:tcBorders>
            <w:shd w:val="clear" w:color="auto" w:fill="FFFFFF"/>
            <w:vAlign w:val="center"/>
          </w:tcPr>
          <w:p w14:paraId="3261506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4.12</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1.06</w:t>
            </w:r>
          </w:p>
        </w:tc>
        <w:tc>
          <w:tcPr>
            <w:tcW w:w="2700" w:type="dxa"/>
            <w:tcBorders>
              <w:top w:val="nil"/>
              <w:left w:val="nil"/>
              <w:bottom w:val="nil"/>
              <w:right w:val="nil"/>
            </w:tcBorders>
            <w:shd w:val="clear" w:color="auto" w:fill="FFFFFF"/>
            <w:vAlign w:val="center"/>
          </w:tcPr>
          <w:p w14:paraId="5A55F63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3.39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1.16</w:t>
            </w:r>
          </w:p>
        </w:tc>
        <w:tc>
          <w:tcPr>
            <w:tcW w:w="1447" w:type="dxa"/>
            <w:tcBorders>
              <w:top w:val="nil"/>
              <w:left w:val="nil"/>
              <w:bottom w:val="nil"/>
              <w:right w:val="nil"/>
            </w:tcBorders>
            <w:shd w:val="clear" w:color="auto" w:fill="FFFFFF"/>
            <w:vAlign w:val="center"/>
          </w:tcPr>
          <w:p w14:paraId="2ED2F59E"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0.009</w:t>
            </w:r>
          </w:p>
        </w:tc>
      </w:tr>
      <w:tr w:rsidR="00973F60" w:rsidRPr="000E1E31" w14:paraId="5D2474CF" w14:textId="77777777">
        <w:trPr>
          <w:trHeight w:val="524"/>
        </w:trPr>
        <w:tc>
          <w:tcPr>
            <w:tcW w:w="2978" w:type="dxa"/>
            <w:tcBorders>
              <w:top w:val="nil"/>
              <w:left w:val="nil"/>
              <w:bottom w:val="nil"/>
              <w:right w:val="nil"/>
            </w:tcBorders>
            <w:shd w:val="clear" w:color="auto" w:fill="FFFFFF"/>
            <w:vAlign w:val="center"/>
          </w:tcPr>
          <w:p w14:paraId="30E85DD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2527" w:type="dxa"/>
            <w:tcBorders>
              <w:top w:val="nil"/>
              <w:left w:val="nil"/>
              <w:bottom w:val="nil"/>
              <w:right w:val="nil"/>
            </w:tcBorders>
            <w:shd w:val="clear" w:color="auto" w:fill="FFFFFF"/>
            <w:vAlign w:val="center"/>
          </w:tcPr>
          <w:p w14:paraId="5D648DE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0.90</w:t>
            </w:r>
          </w:p>
        </w:tc>
        <w:tc>
          <w:tcPr>
            <w:tcW w:w="2526" w:type="dxa"/>
            <w:tcBorders>
              <w:top w:val="nil"/>
              <w:left w:val="nil"/>
              <w:bottom w:val="nil"/>
              <w:right w:val="nil"/>
            </w:tcBorders>
            <w:shd w:val="clear" w:color="auto" w:fill="FFFFFF"/>
            <w:vAlign w:val="center"/>
          </w:tcPr>
          <w:p w14:paraId="75A54C8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0.88</w:t>
            </w:r>
          </w:p>
        </w:tc>
        <w:tc>
          <w:tcPr>
            <w:tcW w:w="2700" w:type="dxa"/>
            <w:tcBorders>
              <w:top w:val="nil"/>
              <w:left w:val="nil"/>
              <w:bottom w:val="nil"/>
              <w:right w:val="nil"/>
            </w:tcBorders>
            <w:shd w:val="clear" w:color="auto" w:fill="FFFFFF"/>
            <w:vAlign w:val="center"/>
          </w:tcPr>
          <w:p w14:paraId="6175E74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2.10</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0.93</w:t>
            </w:r>
          </w:p>
        </w:tc>
        <w:tc>
          <w:tcPr>
            <w:tcW w:w="1447" w:type="dxa"/>
            <w:tcBorders>
              <w:top w:val="nil"/>
              <w:left w:val="nil"/>
              <w:bottom w:val="nil"/>
              <w:right w:val="nil"/>
            </w:tcBorders>
            <w:shd w:val="clear" w:color="auto" w:fill="FFFFFF"/>
            <w:vAlign w:val="center"/>
          </w:tcPr>
          <w:p w14:paraId="033681F6"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0.036</w:t>
            </w:r>
          </w:p>
        </w:tc>
      </w:tr>
      <w:tr w:rsidR="00973F60" w:rsidRPr="000E1E31" w14:paraId="384836DB" w14:textId="77777777">
        <w:trPr>
          <w:trHeight w:val="524"/>
        </w:trPr>
        <w:tc>
          <w:tcPr>
            <w:tcW w:w="2978" w:type="dxa"/>
            <w:tcBorders>
              <w:top w:val="nil"/>
              <w:left w:val="nil"/>
              <w:bottom w:val="nil"/>
              <w:right w:val="nil"/>
            </w:tcBorders>
            <w:shd w:val="clear" w:color="auto" w:fill="FFFFFF"/>
            <w:vAlign w:val="center"/>
          </w:tcPr>
          <w:p w14:paraId="5AA21D1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2527" w:type="dxa"/>
            <w:tcBorders>
              <w:top w:val="nil"/>
              <w:left w:val="nil"/>
              <w:bottom w:val="nil"/>
              <w:right w:val="nil"/>
            </w:tcBorders>
            <w:shd w:val="clear" w:color="auto" w:fill="FFFFFF"/>
            <w:vAlign w:val="center"/>
          </w:tcPr>
          <w:p w14:paraId="1843D24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526" w:type="dxa"/>
            <w:tcBorders>
              <w:top w:val="nil"/>
              <w:left w:val="nil"/>
              <w:bottom w:val="nil"/>
              <w:right w:val="nil"/>
            </w:tcBorders>
            <w:shd w:val="clear" w:color="auto" w:fill="FFFFFF"/>
            <w:vAlign w:val="center"/>
          </w:tcPr>
          <w:p w14:paraId="7CE7BBF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0.94</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0.26</w:t>
            </w:r>
          </w:p>
        </w:tc>
        <w:tc>
          <w:tcPr>
            <w:tcW w:w="2700" w:type="dxa"/>
            <w:tcBorders>
              <w:top w:val="nil"/>
              <w:left w:val="nil"/>
              <w:bottom w:val="nil"/>
              <w:right w:val="nil"/>
            </w:tcBorders>
            <w:shd w:val="clear" w:color="auto" w:fill="FFFFFF"/>
            <w:vAlign w:val="center"/>
          </w:tcPr>
          <w:p w14:paraId="61231DC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0.89</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0.33</w:t>
            </w:r>
          </w:p>
        </w:tc>
        <w:tc>
          <w:tcPr>
            <w:tcW w:w="1447" w:type="dxa"/>
            <w:tcBorders>
              <w:top w:val="nil"/>
              <w:left w:val="nil"/>
              <w:bottom w:val="nil"/>
              <w:right w:val="nil"/>
            </w:tcBorders>
            <w:shd w:val="clear" w:color="auto" w:fill="FFFFFF"/>
            <w:vAlign w:val="center"/>
          </w:tcPr>
          <w:p w14:paraId="1B3AC29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0.450</w:t>
            </w:r>
          </w:p>
        </w:tc>
      </w:tr>
      <w:tr w:rsidR="00973F60" w:rsidRPr="000E1E31" w14:paraId="22B75605" w14:textId="77777777">
        <w:trPr>
          <w:trHeight w:val="524"/>
        </w:trPr>
        <w:tc>
          <w:tcPr>
            <w:tcW w:w="2978" w:type="dxa"/>
            <w:tcBorders>
              <w:top w:val="nil"/>
              <w:left w:val="nil"/>
              <w:bottom w:val="nil"/>
              <w:right w:val="nil"/>
            </w:tcBorders>
            <w:shd w:val="clear" w:color="auto" w:fill="FFFFFF"/>
            <w:vAlign w:val="center"/>
          </w:tcPr>
          <w:p w14:paraId="456D5024"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2527" w:type="dxa"/>
            <w:tcBorders>
              <w:top w:val="nil"/>
              <w:left w:val="nil"/>
              <w:bottom w:val="nil"/>
              <w:right w:val="nil"/>
            </w:tcBorders>
            <w:shd w:val="clear" w:color="auto" w:fill="FFFFFF"/>
            <w:vAlign w:val="center"/>
          </w:tcPr>
          <w:p w14:paraId="0DA854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9.10</w:t>
            </w:r>
            <w:r w:rsidRPr="000E1E31">
              <w:rPr>
                <w:rFonts w:ascii="Book Antiqua" w:hAnsi="Book Antiqua"/>
                <w:color w:val="000000"/>
                <w:lang w:eastAsia="zh-CN"/>
              </w:rPr>
              <w:t xml:space="preserve"> </w:t>
            </w:r>
            <w:r w:rsidRPr="000E1E31">
              <w:rPr>
                <w:rFonts w:ascii="Book Antiqua" w:hAnsi="Book Antiqua"/>
                <w:color w:val="000000"/>
              </w:rPr>
              <w:t>(6.50-11.72)</w:t>
            </w:r>
          </w:p>
        </w:tc>
        <w:tc>
          <w:tcPr>
            <w:tcW w:w="2526" w:type="dxa"/>
            <w:tcBorders>
              <w:top w:val="nil"/>
              <w:left w:val="nil"/>
              <w:bottom w:val="nil"/>
              <w:right w:val="nil"/>
            </w:tcBorders>
            <w:shd w:val="clear" w:color="auto" w:fill="FFFFFF"/>
            <w:vAlign w:val="center"/>
          </w:tcPr>
          <w:p w14:paraId="0DAEB6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8.70</w:t>
            </w:r>
            <w:r w:rsidRPr="000E1E31">
              <w:rPr>
                <w:rFonts w:ascii="Book Antiqua" w:hAnsi="Book Antiqua"/>
                <w:color w:val="000000"/>
                <w:lang w:eastAsia="zh-CN"/>
              </w:rPr>
              <w:t xml:space="preserve"> </w:t>
            </w:r>
            <w:r w:rsidRPr="000E1E31">
              <w:rPr>
                <w:rFonts w:ascii="Book Antiqua" w:hAnsi="Book Antiqua"/>
                <w:color w:val="000000"/>
              </w:rPr>
              <w:t>(6.50-11.36)</w:t>
            </w:r>
          </w:p>
        </w:tc>
        <w:tc>
          <w:tcPr>
            <w:tcW w:w="2700" w:type="dxa"/>
            <w:tcBorders>
              <w:top w:val="nil"/>
              <w:left w:val="nil"/>
              <w:bottom w:val="nil"/>
              <w:right w:val="nil"/>
            </w:tcBorders>
            <w:shd w:val="clear" w:color="auto" w:fill="FFFFFF"/>
            <w:vAlign w:val="center"/>
          </w:tcPr>
          <w:p w14:paraId="028D8C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12.00</w:t>
            </w:r>
            <w:r w:rsidRPr="000E1E31">
              <w:rPr>
                <w:rFonts w:ascii="Book Antiqua" w:hAnsi="Book Antiqua"/>
                <w:color w:val="000000"/>
                <w:lang w:eastAsia="zh-CN"/>
              </w:rPr>
              <w:t xml:space="preserve"> </w:t>
            </w:r>
            <w:r w:rsidRPr="000E1E31">
              <w:rPr>
                <w:rFonts w:ascii="Book Antiqua" w:hAnsi="Book Antiqua"/>
                <w:color w:val="000000"/>
              </w:rPr>
              <w:t>(9.40-16.81)</w:t>
            </w:r>
          </w:p>
        </w:tc>
        <w:tc>
          <w:tcPr>
            <w:tcW w:w="1447" w:type="dxa"/>
            <w:tcBorders>
              <w:top w:val="nil"/>
              <w:left w:val="nil"/>
              <w:bottom w:val="nil"/>
              <w:right w:val="nil"/>
            </w:tcBorders>
            <w:shd w:val="clear" w:color="auto" w:fill="FFFFFF"/>
            <w:vAlign w:val="center"/>
          </w:tcPr>
          <w:p w14:paraId="0B60FC2F"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0.011</w:t>
            </w:r>
          </w:p>
        </w:tc>
      </w:tr>
      <w:tr w:rsidR="00973F60" w:rsidRPr="000E1E31" w14:paraId="6F092E53" w14:textId="77777777">
        <w:trPr>
          <w:trHeight w:val="524"/>
        </w:trPr>
        <w:tc>
          <w:tcPr>
            <w:tcW w:w="2978" w:type="dxa"/>
            <w:tcBorders>
              <w:top w:val="nil"/>
              <w:left w:val="nil"/>
              <w:bottom w:val="nil"/>
              <w:right w:val="nil"/>
            </w:tcBorders>
            <w:shd w:val="clear" w:color="auto" w:fill="FFFFFF"/>
            <w:vAlign w:val="center"/>
          </w:tcPr>
          <w:p w14:paraId="6E6BB819"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3.9-6.9</w:t>
            </w:r>
          </w:p>
        </w:tc>
        <w:tc>
          <w:tcPr>
            <w:tcW w:w="2527" w:type="dxa"/>
            <w:tcBorders>
              <w:top w:val="nil"/>
              <w:left w:val="nil"/>
              <w:bottom w:val="nil"/>
              <w:right w:val="nil"/>
            </w:tcBorders>
            <w:shd w:val="clear" w:color="auto" w:fill="FFFFFF"/>
            <w:vAlign w:val="center"/>
          </w:tcPr>
          <w:p w14:paraId="3582942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(27.7)</w:t>
            </w:r>
          </w:p>
        </w:tc>
        <w:tc>
          <w:tcPr>
            <w:tcW w:w="2526" w:type="dxa"/>
            <w:tcBorders>
              <w:top w:val="nil"/>
              <w:left w:val="nil"/>
              <w:bottom w:val="nil"/>
              <w:right w:val="nil"/>
            </w:tcBorders>
            <w:shd w:val="clear" w:color="auto" w:fill="FFFFFF"/>
            <w:vAlign w:val="center"/>
          </w:tcPr>
          <w:p w14:paraId="6D7B529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40 (28.6)</w:t>
            </w:r>
          </w:p>
        </w:tc>
        <w:tc>
          <w:tcPr>
            <w:tcW w:w="2700" w:type="dxa"/>
            <w:tcBorders>
              <w:top w:val="nil"/>
              <w:left w:val="nil"/>
              <w:bottom w:val="nil"/>
              <w:right w:val="nil"/>
            </w:tcBorders>
            <w:shd w:val="clear" w:color="auto" w:fill="FFFFFF"/>
            <w:vAlign w:val="center"/>
          </w:tcPr>
          <w:p w14:paraId="2F1C7F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(20.0)</w:t>
            </w:r>
          </w:p>
        </w:tc>
        <w:tc>
          <w:tcPr>
            <w:tcW w:w="1447" w:type="dxa"/>
            <w:tcBorders>
              <w:top w:val="nil"/>
              <w:left w:val="nil"/>
              <w:bottom w:val="nil"/>
              <w:right w:val="nil"/>
            </w:tcBorders>
            <w:shd w:val="clear" w:color="auto" w:fill="FFFFFF"/>
            <w:vAlign w:val="center"/>
          </w:tcPr>
          <w:p w14:paraId="735A6CB4" w14:textId="70699950" w:rsidR="00973F60" w:rsidRPr="000E1E31" w:rsidRDefault="00E25AD1" w:rsidP="005618C8">
            <w:pPr>
              <w:snapToGrid w:val="0"/>
              <w:spacing w:line="360" w:lineRule="auto"/>
              <w:jc w:val="center"/>
              <w:rPr>
                <w:rFonts w:ascii="Book Antiqua" w:eastAsia="宋体" w:hAnsi="Book Antiqua"/>
                <w:bCs/>
                <w:color w:val="000000"/>
                <w:lang w:eastAsia="zh-CN"/>
              </w:rPr>
            </w:pPr>
            <w:r w:rsidRPr="000E1E31">
              <w:rPr>
                <w:rFonts w:ascii="Book Antiqua" w:hAnsi="Book Antiqua"/>
                <w:bCs/>
                <w:color w:val="000000"/>
              </w:rPr>
              <w:t>0.069</w:t>
            </w:r>
            <w:r w:rsidR="005618C8">
              <w:rPr>
                <w:rFonts w:ascii="Book Antiqua" w:hAnsi="Book Antiqua"/>
                <w:vertAlign w:val="superscript"/>
                <w:lang w:eastAsia="zh-CN"/>
              </w:rPr>
              <w:t>1</w:t>
            </w:r>
          </w:p>
        </w:tc>
      </w:tr>
      <w:tr w:rsidR="00973F60" w:rsidRPr="000E1E31" w14:paraId="485A2612" w14:textId="77777777">
        <w:trPr>
          <w:trHeight w:val="524"/>
        </w:trPr>
        <w:tc>
          <w:tcPr>
            <w:tcW w:w="2978" w:type="dxa"/>
            <w:tcBorders>
              <w:top w:val="nil"/>
              <w:left w:val="nil"/>
              <w:bottom w:val="nil"/>
              <w:right w:val="nil"/>
            </w:tcBorders>
            <w:shd w:val="clear" w:color="auto" w:fill="FFFFFF"/>
            <w:vAlign w:val="center"/>
          </w:tcPr>
          <w:p w14:paraId="4E430696"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7.0-11.1</w:t>
            </w:r>
          </w:p>
        </w:tc>
        <w:tc>
          <w:tcPr>
            <w:tcW w:w="2527" w:type="dxa"/>
            <w:tcBorders>
              <w:top w:val="nil"/>
              <w:left w:val="nil"/>
              <w:bottom w:val="nil"/>
              <w:right w:val="nil"/>
            </w:tcBorders>
            <w:shd w:val="clear" w:color="auto" w:fill="FFFFFF"/>
            <w:vAlign w:val="center"/>
          </w:tcPr>
          <w:p w14:paraId="7C6079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 (39.4)</w:t>
            </w:r>
          </w:p>
        </w:tc>
        <w:tc>
          <w:tcPr>
            <w:tcW w:w="2526" w:type="dxa"/>
            <w:tcBorders>
              <w:top w:val="nil"/>
              <w:left w:val="nil"/>
              <w:bottom w:val="nil"/>
              <w:right w:val="nil"/>
            </w:tcBorders>
            <w:shd w:val="clear" w:color="auto" w:fill="FFFFFF"/>
            <w:vAlign w:val="center"/>
          </w:tcPr>
          <w:p w14:paraId="1C2757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58 (41.4)</w:t>
            </w:r>
          </w:p>
        </w:tc>
        <w:tc>
          <w:tcPr>
            <w:tcW w:w="2700" w:type="dxa"/>
            <w:tcBorders>
              <w:top w:val="nil"/>
              <w:left w:val="nil"/>
              <w:bottom w:val="nil"/>
              <w:right w:val="nil"/>
            </w:tcBorders>
            <w:shd w:val="clear" w:color="auto" w:fill="FFFFFF"/>
            <w:vAlign w:val="center"/>
          </w:tcPr>
          <w:p w14:paraId="2C56A77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(20.0)</w:t>
            </w:r>
          </w:p>
        </w:tc>
        <w:tc>
          <w:tcPr>
            <w:tcW w:w="1447" w:type="dxa"/>
            <w:tcBorders>
              <w:top w:val="nil"/>
              <w:left w:val="nil"/>
              <w:bottom w:val="nil"/>
              <w:right w:val="nil"/>
            </w:tcBorders>
            <w:shd w:val="clear" w:color="auto" w:fill="FFFFFF"/>
            <w:vAlign w:val="center"/>
          </w:tcPr>
          <w:p w14:paraId="1362977C"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6B69B95D" w14:textId="77777777">
        <w:trPr>
          <w:trHeight w:val="524"/>
        </w:trPr>
        <w:tc>
          <w:tcPr>
            <w:tcW w:w="2978" w:type="dxa"/>
            <w:tcBorders>
              <w:top w:val="nil"/>
              <w:left w:val="nil"/>
              <w:bottom w:val="nil"/>
              <w:right w:val="nil"/>
            </w:tcBorders>
            <w:shd w:val="clear" w:color="auto" w:fill="FFFFFF"/>
            <w:vAlign w:val="center"/>
          </w:tcPr>
          <w:p w14:paraId="457358F4"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2527" w:type="dxa"/>
            <w:tcBorders>
              <w:top w:val="nil"/>
              <w:left w:val="nil"/>
              <w:bottom w:val="nil"/>
              <w:right w:val="nil"/>
            </w:tcBorders>
            <w:shd w:val="clear" w:color="auto" w:fill="FFFFFF"/>
            <w:vAlign w:val="center"/>
          </w:tcPr>
          <w:p w14:paraId="75286F5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51</w:t>
            </w:r>
            <w:r w:rsidRPr="000E1E31">
              <w:rPr>
                <w:rFonts w:ascii="Book Antiqua" w:hAnsi="Book Antiqua"/>
                <w:color w:val="000000"/>
                <w:lang w:eastAsia="zh-CN"/>
              </w:rPr>
              <w:t xml:space="preserve"> </w:t>
            </w:r>
            <w:r w:rsidRPr="000E1E31">
              <w:rPr>
                <w:rFonts w:ascii="Book Antiqua" w:hAnsi="Book Antiqua"/>
                <w:color w:val="000000"/>
              </w:rPr>
              <w:t>(32.9)</w:t>
            </w:r>
          </w:p>
        </w:tc>
        <w:tc>
          <w:tcPr>
            <w:tcW w:w="2526" w:type="dxa"/>
            <w:tcBorders>
              <w:top w:val="nil"/>
              <w:left w:val="nil"/>
              <w:bottom w:val="nil"/>
              <w:right w:val="nil"/>
            </w:tcBorders>
            <w:shd w:val="clear" w:color="auto" w:fill="FFFFFF"/>
            <w:vAlign w:val="center"/>
          </w:tcPr>
          <w:p w14:paraId="2B4544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42 (30.0)</w:t>
            </w:r>
          </w:p>
        </w:tc>
        <w:tc>
          <w:tcPr>
            <w:tcW w:w="2700" w:type="dxa"/>
            <w:tcBorders>
              <w:top w:val="nil"/>
              <w:left w:val="nil"/>
              <w:bottom w:val="nil"/>
              <w:right w:val="nil"/>
            </w:tcBorders>
            <w:shd w:val="clear" w:color="auto" w:fill="FFFFFF"/>
            <w:vAlign w:val="center"/>
          </w:tcPr>
          <w:p w14:paraId="1B52D3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 (60.0)</w:t>
            </w:r>
          </w:p>
        </w:tc>
        <w:tc>
          <w:tcPr>
            <w:tcW w:w="1447" w:type="dxa"/>
            <w:tcBorders>
              <w:top w:val="nil"/>
              <w:left w:val="nil"/>
              <w:bottom w:val="nil"/>
              <w:right w:val="nil"/>
            </w:tcBorders>
            <w:shd w:val="clear" w:color="auto" w:fill="FFFFFF"/>
            <w:vAlign w:val="center"/>
          </w:tcPr>
          <w:p w14:paraId="5393E29E"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2CF008F0" w14:textId="77777777">
        <w:trPr>
          <w:trHeight w:val="524"/>
        </w:trPr>
        <w:tc>
          <w:tcPr>
            <w:tcW w:w="2978" w:type="dxa"/>
            <w:tcBorders>
              <w:top w:val="nil"/>
              <w:left w:val="nil"/>
              <w:bottom w:val="single" w:sz="4" w:space="0" w:color="000000"/>
              <w:right w:val="nil"/>
            </w:tcBorders>
            <w:shd w:val="clear" w:color="auto" w:fill="FFFFFF"/>
            <w:vAlign w:val="center"/>
          </w:tcPr>
          <w:p w14:paraId="51F9093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rPr>
              <w:t>HbA1C</w:t>
            </w:r>
          </w:p>
        </w:tc>
        <w:tc>
          <w:tcPr>
            <w:tcW w:w="2527" w:type="dxa"/>
            <w:tcBorders>
              <w:top w:val="nil"/>
              <w:left w:val="nil"/>
              <w:bottom w:val="single" w:sz="4" w:space="0" w:color="000000"/>
              <w:right w:val="nil"/>
            </w:tcBorders>
            <w:shd w:val="clear" w:color="auto" w:fill="FFFFFF"/>
            <w:vAlign w:val="center"/>
          </w:tcPr>
          <w:p w14:paraId="59E25F9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7.77</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1.97</w:t>
            </w:r>
          </w:p>
        </w:tc>
        <w:tc>
          <w:tcPr>
            <w:tcW w:w="2526" w:type="dxa"/>
            <w:tcBorders>
              <w:top w:val="nil"/>
              <w:left w:val="nil"/>
              <w:bottom w:val="single" w:sz="4" w:space="0" w:color="000000"/>
              <w:right w:val="nil"/>
            </w:tcBorders>
            <w:shd w:val="clear" w:color="auto" w:fill="FFFFFF"/>
            <w:vAlign w:val="center"/>
          </w:tcPr>
          <w:p w14:paraId="5C78EB1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7.61</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1.90</w:t>
            </w:r>
          </w:p>
        </w:tc>
        <w:tc>
          <w:tcPr>
            <w:tcW w:w="2700" w:type="dxa"/>
            <w:tcBorders>
              <w:top w:val="nil"/>
              <w:left w:val="nil"/>
              <w:bottom w:val="single" w:sz="4" w:space="0" w:color="000000"/>
              <w:right w:val="nil"/>
            </w:tcBorders>
            <w:shd w:val="clear" w:color="auto" w:fill="FFFFFF"/>
            <w:vAlign w:val="center"/>
          </w:tcPr>
          <w:p w14:paraId="25DF615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9.53</w:t>
            </w:r>
            <w:r w:rsidRPr="000E1E31">
              <w:rPr>
                <w:rFonts w:ascii="Book Antiqua" w:hAnsi="Book Antiqua"/>
                <w:color w:val="000000"/>
                <w:lang w:eastAsia="zh-CN"/>
              </w:rPr>
              <w:t xml:space="preserve"> </w:t>
            </w:r>
            <w:r w:rsidRPr="000E1E31">
              <w:rPr>
                <w:rFonts w:ascii="Book Antiqua" w:hAnsi="Book Antiqua"/>
                <w:color w:val="000000"/>
              </w:rPr>
              <w:sym w:font="Symbol" w:char="F0B1"/>
            </w:r>
            <w:r w:rsidRPr="000E1E31">
              <w:rPr>
                <w:rFonts w:ascii="Book Antiqua" w:hAnsi="Book Antiqua"/>
                <w:color w:val="000000"/>
                <w:lang w:eastAsia="zh-CN"/>
              </w:rPr>
              <w:t xml:space="preserve"> </w:t>
            </w:r>
            <w:r w:rsidRPr="000E1E31">
              <w:rPr>
                <w:rFonts w:ascii="Book Antiqua" w:hAnsi="Book Antiqua"/>
                <w:color w:val="000000"/>
              </w:rPr>
              <w:t>2.02</w:t>
            </w:r>
          </w:p>
        </w:tc>
        <w:tc>
          <w:tcPr>
            <w:tcW w:w="1447" w:type="dxa"/>
            <w:tcBorders>
              <w:top w:val="nil"/>
              <w:left w:val="nil"/>
              <w:bottom w:val="single" w:sz="4" w:space="0" w:color="000000"/>
              <w:right w:val="nil"/>
            </w:tcBorders>
            <w:shd w:val="clear" w:color="auto" w:fill="FFFFFF"/>
            <w:vAlign w:val="center"/>
          </w:tcPr>
          <w:p w14:paraId="05A52E5B"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0.021</w:t>
            </w:r>
          </w:p>
        </w:tc>
      </w:tr>
    </w:tbl>
    <w:p w14:paraId="1CDAA891" w14:textId="5735C841" w:rsidR="00E33EBF"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2E7DC9">
        <w:rPr>
          <w:rFonts w:ascii="Book Antiqua" w:hAnsi="Book Antiqua"/>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w:t>
      </w:r>
      <w:r w:rsidR="009C2FEF">
        <w:rPr>
          <w:rFonts w:ascii="Book Antiqua" w:hAnsi="Book Antiqua"/>
          <w:i/>
          <w:iCs/>
        </w:rPr>
        <w:t>χ</w:t>
      </w:r>
      <w:r w:rsidRPr="009C2FEF">
        <w:rPr>
          <w:rFonts w:ascii="Book Antiqua" w:hAnsi="Book Antiqua"/>
          <w:iCs/>
          <w:vertAlign w:val="superscript"/>
        </w:rPr>
        <w:t>2</w:t>
      </w:r>
      <w:r w:rsidRPr="000E1E31">
        <w:rPr>
          <w:rFonts w:ascii="Book Antiqua" w:hAnsi="Book Antiqua"/>
          <w:i/>
          <w:iCs/>
        </w:rPr>
        <w:t xml:space="preserve"> </w:t>
      </w:r>
      <w:r w:rsidRPr="000E1E31">
        <w:rPr>
          <w:rFonts w:ascii="Book Antiqua" w:hAnsi="Book Antiqua"/>
        </w:rPr>
        <w:t>test, Fisher’s exact test as appropriate.</w:t>
      </w:r>
    </w:p>
    <w:p w14:paraId="19F3C667" w14:textId="0743DBB7" w:rsidR="00E33EBF" w:rsidRDefault="005618C8">
      <w:pPr>
        <w:snapToGrid w:val="0"/>
        <w:spacing w:line="360" w:lineRule="auto"/>
        <w:jc w:val="both"/>
        <w:rPr>
          <w:rFonts w:ascii="Book Antiqua" w:hAnsi="Book Antiqua"/>
        </w:rPr>
      </w:pPr>
      <w:r>
        <w:rPr>
          <w:rFonts w:ascii="Book Antiqua" w:hAnsi="Book Antiqua"/>
          <w:vertAlign w:val="superscript"/>
        </w:rPr>
        <w:t>1</w:t>
      </w:r>
      <w:r w:rsidR="00E25AD1" w:rsidRPr="000E1E31">
        <w:rPr>
          <w:rFonts w:ascii="Book Antiqua" w:hAnsi="Book Antiqua"/>
        </w:rPr>
        <w:t xml:space="preserve">Mann-Whitney </w:t>
      </w:r>
      <w:r w:rsidR="00E25AD1" w:rsidRPr="000E1E31">
        <w:rPr>
          <w:rFonts w:ascii="Book Antiqua" w:hAnsi="Book Antiqua"/>
          <w:i/>
        </w:rPr>
        <w:t>U</w:t>
      </w:r>
      <w:r w:rsidR="00E25AD1" w:rsidRPr="000E1E31">
        <w:rPr>
          <w:rFonts w:ascii="Book Antiqua" w:hAnsi="Book Antiqua"/>
        </w:rPr>
        <w:t xml:space="preserve"> test comparing all subcategories.</w:t>
      </w:r>
    </w:p>
    <w:p w14:paraId="0F93BBA7" w14:textId="7B2DB1DE" w:rsidR="00973F60" w:rsidRPr="000E1E31" w:rsidRDefault="00E25AD1">
      <w:pPr>
        <w:snapToGrid w:val="0"/>
        <w:spacing w:line="360" w:lineRule="auto"/>
        <w:jc w:val="both"/>
        <w:rPr>
          <w:rFonts w:ascii="Book Antiqua" w:hAnsi="Book Antiqua"/>
        </w:rPr>
      </w:pPr>
      <w:r w:rsidRPr="000E1E31">
        <w:rPr>
          <w:rFonts w:ascii="Book Antiqua" w:hAnsi="Book Antiqua"/>
          <w:i/>
        </w:rPr>
        <w:t>P</w:t>
      </w:r>
      <w:r w:rsidR="00780C9F" w:rsidRPr="00780C9F">
        <w:rPr>
          <w:rFonts w:ascii="Book Antiqua" w:hAnsi="Book Antiqua"/>
        </w:rPr>
        <w:t>:</w:t>
      </w:r>
      <w:r w:rsidRPr="000E1E31">
        <w:rPr>
          <w:rFonts w:ascii="Book Antiqua" w:hAnsi="Book Antiqua"/>
          <w:i/>
        </w:rPr>
        <w:t xml:space="preserve"> </w:t>
      </w:r>
      <w:r w:rsidRPr="00780C9F">
        <w:rPr>
          <w:rFonts w:ascii="Book Antiqua" w:hAnsi="Book Antiqua"/>
          <w:iCs/>
          <w:caps/>
        </w:rPr>
        <w:t>c</w:t>
      </w:r>
      <w:r w:rsidRPr="000E1E31">
        <w:rPr>
          <w:rFonts w:ascii="Book Antiqua" w:hAnsi="Book Antiqua"/>
          <w:iCs/>
        </w:rPr>
        <w:t>omparing groups of diabetic survivors and non-survivors</w:t>
      </w:r>
      <w:r w:rsidR="00F62714">
        <w:rPr>
          <w:rFonts w:ascii="Book Antiqua" w:hAnsi="Book Antiqua"/>
          <w:iCs/>
        </w:rPr>
        <w:t>;</w:t>
      </w:r>
      <w:r w:rsidRPr="000E1E31">
        <w:rPr>
          <w:rFonts w:ascii="Book Antiqua" w:hAnsi="Book Antiqua"/>
        </w:rPr>
        <w:t xml:space="preserve"> ALB: </w:t>
      </w:r>
      <w:r w:rsidRPr="000E1E31">
        <w:rPr>
          <w:rFonts w:ascii="Book Antiqua" w:hAnsi="Book Antiqua"/>
          <w:caps/>
        </w:rPr>
        <w:t>a</w:t>
      </w:r>
      <w:r w:rsidRPr="000E1E31">
        <w:rPr>
          <w:rFonts w:ascii="Book Antiqua" w:hAnsi="Book Antiqua"/>
        </w:rPr>
        <w:t xml:space="preserve">lbumin; ALP: </w:t>
      </w:r>
      <w:r w:rsidRPr="000E1E31">
        <w:rPr>
          <w:rFonts w:ascii="Book Antiqua" w:hAnsi="Book Antiqua"/>
          <w:caps/>
        </w:rPr>
        <w:t>a</w:t>
      </w:r>
      <w:r w:rsidRPr="000E1E31">
        <w:rPr>
          <w:rFonts w:ascii="Book Antiqua" w:hAnsi="Book Antiqua"/>
        </w:rPr>
        <w:t xml:space="preserve">lkaline phosphatase; ALT: </w:t>
      </w:r>
      <w:r w:rsidRPr="000E1E31">
        <w:rPr>
          <w:rFonts w:ascii="Book Antiqua" w:hAnsi="Book Antiqua"/>
          <w:caps/>
        </w:rPr>
        <w:t>a</w:t>
      </w:r>
      <w:r w:rsidRPr="000E1E31">
        <w:rPr>
          <w:rFonts w:ascii="Book Antiqua" w:hAnsi="Book Antiqua"/>
        </w:rPr>
        <w:t>lanine aminotransferase; AST:</w:t>
      </w:r>
      <w:r w:rsidRPr="000E1E31">
        <w:rPr>
          <w:rFonts w:ascii="Book Antiqua" w:hAnsi="Book Antiqua"/>
          <w:caps/>
        </w:rPr>
        <w:t xml:space="preserve"> a</w:t>
      </w:r>
      <w:r w:rsidRPr="000E1E31">
        <w:rPr>
          <w:rFonts w:ascii="Book Antiqua" w:hAnsi="Book Antiqua"/>
        </w:rPr>
        <w:t xml:space="preserve">spartate aminotransferase; BUN: </w:t>
      </w:r>
      <w:r w:rsidRPr="000E1E31">
        <w:rPr>
          <w:rFonts w:ascii="Book Antiqua" w:hAnsi="Book Antiqua"/>
          <w:caps/>
        </w:rPr>
        <w:t>u</w:t>
      </w:r>
      <w:r w:rsidRPr="000E1E31">
        <w:rPr>
          <w:rFonts w:ascii="Book Antiqua" w:hAnsi="Book Antiqua"/>
        </w:rPr>
        <w:t xml:space="preserve">rea nitrogen; CK: </w:t>
      </w:r>
      <w:r w:rsidRPr="000E1E31">
        <w:rPr>
          <w:rFonts w:ascii="Book Antiqua" w:hAnsi="Book Antiqua"/>
          <w:caps/>
        </w:rPr>
        <w:t>c</w:t>
      </w:r>
      <w:r w:rsidRPr="000E1E31">
        <w:rPr>
          <w:rFonts w:ascii="Book Antiqua" w:hAnsi="Book Antiqua"/>
        </w:rPr>
        <w:t xml:space="preserve">reatine kinase; CRP: C reactive protein; FPG: </w:t>
      </w:r>
      <w:r w:rsidRPr="000E1E31">
        <w:rPr>
          <w:rFonts w:ascii="Book Antiqua" w:hAnsi="Book Antiqua"/>
          <w:caps/>
        </w:rPr>
        <w:t>f</w:t>
      </w:r>
      <w:r w:rsidRPr="000E1E31">
        <w:rPr>
          <w:rFonts w:ascii="Book Antiqua" w:hAnsi="Book Antiqua"/>
        </w:rPr>
        <w:t xml:space="preserve">asting plasma glucose; Hb: </w:t>
      </w:r>
      <w:r w:rsidRPr="000E1E31">
        <w:rPr>
          <w:rFonts w:ascii="Book Antiqua" w:hAnsi="Book Antiqua"/>
          <w:caps/>
        </w:rPr>
        <w:t>h</w:t>
      </w:r>
      <w:r w:rsidRPr="000E1E31">
        <w:rPr>
          <w:rFonts w:ascii="Book Antiqua" w:hAnsi="Book Antiqua"/>
        </w:rPr>
        <w:t xml:space="preserve">emoglobin; HbA1C: </w:t>
      </w:r>
      <w:r w:rsidRPr="000E1E31">
        <w:rPr>
          <w:rFonts w:ascii="Book Antiqua" w:hAnsi="Book Antiqua"/>
          <w:caps/>
        </w:rPr>
        <w:t>g</w:t>
      </w:r>
      <w:r w:rsidRPr="000E1E31">
        <w:rPr>
          <w:rFonts w:ascii="Book Antiqua" w:hAnsi="Book Antiqua"/>
        </w:rPr>
        <w:t xml:space="preserve">lycosylated hemoglobin; HDL-C: </w:t>
      </w:r>
      <w:r w:rsidRPr="000E1E31">
        <w:rPr>
          <w:rFonts w:ascii="Book Antiqua" w:hAnsi="Book Antiqua"/>
          <w:caps/>
        </w:rPr>
        <w:t>h</w:t>
      </w:r>
      <w:r w:rsidRPr="000E1E31">
        <w:rPr>
          <w:rFonts w:ascii="Book Antiqua" w:hAnsi="Book Antiqua"/>
        </w:rPr>
        <w:t xml:space="preserve">igh </w:t>
      </w:r>
      <w:r w:rsidRPr="000E1E31">
        <w:rPr>
          <w:rFonts w:ascii="Book Antiqua" w:hAnsi="Book Antiqua"/>
        </w:rPr>
        <w:lastRenderedPageBreak/>
        <w:t>density lipoprotein cholesterol; Hs-</w:t>
      </w:r>
      <w:proofErr w:type="spellStart"/>
      <w:r w:rsidRPr="000E1E31">
        <w:rPr>
          <w:rFonts w:ascii="Book Antiqua" w:hAnsi="Book Antiqua"/>
        </w:rPr>
        <w:t>cTnI</w:t>
      </w:r>
      <w:proofErr w:type="spellEnd"/>
      <w:r w:rsidRPr="000E1E31">
        <w:rPr>
          <w:rFonts w:ascii="Book Antiqua" w:hAnsi="Book Antiqua"/>
        </w:rPr>
        <w:t xml:space="preserve">: </w:t>
      </w:r>
      <w:r w:rsidRPr="000E1E31">
        <w:rPr>
          <w:rFonts w:ascii="Book Antiqua" w:hAnsi="Book Antiqua"/>
          <w:caps/>
        </w:rPr>
        <w:t>h</w:t>
      </w:r>
      <w:r w:rsidRPr="000E1E31">
        <w:rPr>
          <w:rFonts w:ascii="Book Antiqua" w:hAnsi="Book Antiqua"/>
        </w:rPr>
        <w:t xml:space="preserve">ypersensitive troponin I; LDH: </w:t>
      </w:r>
      <w:r w:rsidRPr="000E1E31">
        <w:rPr>
          <w:rFonts w:ascii="Book Antiqua" w:hAnsi="Book Antiqua"/>
          <w:caps/>
        </w:rPr>
        <w:t>l</w:t>
      </w:r>
      <w:r w:rsidRPr="000E1E31">
        <w:rPr>
          <w:rFonts w:ascii="Book Antiqua" w:hAnsi="Book Antiqua"/>
        </w:rPr>
        <w:t xml:space="preserve">actate dehydrogenase; LDL-C: </w:t>
      </w:r>
      <w:r w:rsidRPr="000E1E31">
        <w:rPr>
          <w:rFonts w:ascii="Book Antiqua" w:hAnsi="Book Antiqua"/>
          <w:caps/>
        </w:rPr>
        <w:t>l</w:t>
      </w:r>
      <w:r w:rsidRPr="000E1E31">
        <w:rPr>
          <w:rFonts w:ascii="Book Antiqua" w:hAnsi="Book Antiqua"/>
        </w:rPr>
        <w:t xml:space="preserve">ow density lipoprotein cholesterol; LY: </w:t>
      </w:r>
      <w:r w:rsidRPr="000E1E31">
        <w:rPr>
          <w:rFonts w:ascii="Book Antiqua" w:hAnsi="Book Antiqua"/>
          <w:caps/>
        </w:rPr>
        <w:t>l</w:t>
      </w:r>
      <w:r w:rsidRPr="000E1E31">
        <w:rPr>
          <w:rFonts w:ascii="Book Antiqua" w:hAnsi="Book Antiqua"/>
        </w:rPr>
        <w:t xml:space="preserve">ymphocyte; NEUT: </w:t>
      </w:r>
      <w:r w:rsidRPr="000E1E31">
        <w:rPr>
          <w:rFonts w:ascii="Book Antiqua" w:hAnsi="Book Antiqua"/>
          <w:caps/>
        </w:rPr>
        <w:t>n</w:t>
      </w:r>
      <w:r w:rsidRPr="000E1E31">
        <w:rPr>
          <w:rFonts w:ascii="Book Antiqua" w:hAnsi="Book Antiqua"/>
        </w:rPr>
        <w:t xml:space="preserve">eutrophil; NLR: </w:t>
      </w:r>
      <w:r w:rsidRPr="000E1E31">
        <w:rPr>
          <w:rFonts w:ascii="Book Antiqua" w:hAnsi="Book Antiqua"/>
          <w:caps/>
        </w:rPr>
        <w:t>n</w:t>
      </w:r>
      <w:r w:rsidRPr="000E1E31">
        <w:rPr>
          <w:rFonts w:ascii="Book Antiqua" w:hAnsi="Book Antiqua"/>
        </w:rPr>
        <w:t xml:space="preserve">eutrophil lymphocyte ratio; PCT: </w:t>
      </w:r>
      <w:r w:rsidRPr="000E1E31">
        <w:rPr>
          <w:rFonts w:ascii="Book Antiqua" w:hAnsi="Book Antiqua"/>
          <w:caps/>
        </w:rPr>
        <w:t>p</w:t>
      </w:r>
      <w:r w:rsidRPr="000E1E31">
        <w:rPr>
          <w:rFonts w:ascii="Book Antiqua" w:hAnsi="Book Antiqua"/>
        </w:rPr>
        <w:t xml:space="preserve">rocalcitonin; PLT: </w:t>
      </w:r>
      <w:r w:rsidRPr="000E1E31">
        <w:rPr>
          <w:rFonts w:ascii="Book Antiqua" w:hAnsi="Book Antiqua"/>
          <w:caps/>
        </w:rPr>
        <w:t>p</w:t>
      </w:r>
      <w:r w:rsidRPr="000E1E31">
        <w:rPr>
          <w:rFonts w:ascii="Book Antiqua" w:hAnsi="Book Antiqua"/>
        </w:rPr>
        <w:t xml:space="preserve">latelet; PT: </w:t>
      </w:r>
      <w:r w:rsidRPr="000E1E31">
        <w:rPr>
          <w:rFonts w:ascii="Book Antiqua" w:hAnsi="Book Antiqua"/>
          <w:caps/>
        </w:rPr>
        <w:t>p</w:t>
      </w:r>
      <w:r w:rsidRPr="000E1E31">
        <w:rPr>
          <w:rFonts w:ascii="Book Antiqua" w:hAnsi="Book Antiqua"/>
        </w:rPr>
        <w:t xml:space="preserve">rothrombin time; TBIL: </w:t>
      </w:r>
      <w:r w:rsidRPr="000E1E31">
        <w:rPr>
          <w:rFonts w:ascii="Book Antiqua" w:hAnsi="Book Antiqua"/>
          <w:caps/>
        </w:rPr>
        <w:t>t</w:t>
      </w:r>
      <w:r w:rsidRPr="000E1E31">
        <w:rPr>
          <w:rFonts w:ascii="Book Antiqua" w:hAnsi="Book Antiqua"/>
        </w:rPr>
        <w:t xml:space="preserve">otal bilirubin; TCH: </w:t>
      </w:r>
      <w:r w:rsidRPr="000E1E31">
        <w:rPr>
          <w:rFonts w:ascii="Book Antiqua" w:hAnsi="Book Antiqua"/>
          <w:caps/>
        </w:rPr>
        <w:t>t</w:t>
      </w:r>
      <w:r w:rsidRPr="000E1E31">
        <w:rPr>
          <w:rFonts w:ascii="Book Antiqua" w:hAnsi="Book Antiqua"/>
        </w:rPr>
        <w:t xml:space="preserve">otal cholesterol; TG: </w:t>
      </w:r>
      <w:r w:rsidRPr="000E1E31">
        <w:rPr>
          <w:rFonts w:ascii="Book Antiqua" w:hAnsi="Book Antiqua"/>
          <w:caps/>
        </w:rPr>
        <w:t>t</w:t>
      </w:r>
      <w:r w:rsidRPr="000E1E31">
        <w:rPr>
          <w:rFonts w:ascii="Book Antiqua" w:hAnsi="Book Antiqua"/>
        </w:rPr>
        <w:t xml:space="preserve">riglyceride; UA: </w:t>
      </w:r>
      <w:r w:rsidRPr="000E1E31">
        <w:rPr>
          <w:rFonts w:ascii="Book Antiqua" w:hAnsi="Book Antiqua"/>
          <w:caps/>
        </w:rPr>
        <w:t>u</w:t>
      </w:r>
      <w:r w:rsidRPr="000E1E31">
        <w:rPr>
          <w:rFonts w:ascii="Book Antiqua" w:hAnsi="Book Antiqua"/>
        </w:rPr>
        <w:t xml:space="preserve">ric acid; WBC: </w:t>
      </w:r>
      <w:r w:rsidRPr="000E1E31">
        <w:rPr>
          <w:rFonts w:ascii="Book Antiqua" w:hAnsi="Book Antiqua"/>
          <w:caps/>
        </w:rPr>
        <w:t>w</w:t>
      </w:r>
      <w:r w:rsidRPr="000E1E31">
        <w:rPr>
          <w:rFonts w:ascii="Book Antiqua" w:hAnsi="Book Antiqua"/>
        </w:rPr>
        <w:t xml:space="preserve">hite blood cell. </w:t>
      </w:r>
    </w:p>
    <w:p w14:paraId="3192AEB1"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br w:type="page"/>
      </w:r>
      <w:r w:rsidRPr="000E1E31">
        <w:rPr>
          <w:rFonts w:ascii="Book Antiqua" w:hAnsi="Book Antiqua"/>
          <w:b/>
          <w:bCs/>
        </w:rPr>
        <w:lastRenderedPageBreak/>
        <w:t>Table 5 Treatments and outcomes</w:t>
      </w:r>
      <w:r w:rsidRPr="000E1E31">
        <w:rPr>
          <w:rFonts w:ascii="Book Antiqua" w:hAnsi="Book Antiqua"/>
          <w:b/>
        </w:rPr>
        <w:t xml:space="preserve"> </w:t>
      </w:r>
      <w:r w:rsidRPr="000E1E31">
        <w:rPr>
          <w:rFonts w:ascii="Book Antiqua" w:hAnsi="Book Antiqua"/>
          <w:b/>
          <w:bCs/>
        </w:rPr>
        <w:t xml:space="preserve">of </w:t>
      </w:r>
      <w:r w:rsidRPr="000E1E31">
        <w:rPr>
          <w:rFonts w:ascii="Book Antiqua" w:hAnsi="Book Antiqua"/>
          <w:b/>
        </w:rPr>
        <w:t>diabetic survivors and non-survivors with coronavirus disease 2019</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89"/>
        <w:gridCol w:w="2063"/>
        <w:gridCol w:w="2385"/>
        <w:gridCol w:w="1810"/>
        <w:gridCol w:w="1242"/>
      </w:tblGrid>
      <w:tr w:rsidR="00973F60" w:rsidRPr="000E1E31" w14:paraId="1CCF0829" w14:textId="77777777">
        <w:trPr>
          <w:trHeight w:val="108"/>
        </w:trPr>
        <w:tc>
          <w:tcPr>
            <w:tcW w:w="4689" w:type="dxa"/>
            <w:tcBorders>
              <w:top w:val="single" w:sz="4" w:space="0" w:color="000000"/>
              <w:left w:val="nil"/>
              <w:bottom w:val="single" w:sz="4" w:space="0" w:color="000000"/>
              <w:right w:val="nil"/>
            </w:tcBorders>
            <w:shd w:val="clear" w:color="auto" w:fill="FFFFFF"/>
            <w:vAlign w:val="center"/>
          </w:tcPr>
          <w:p w14:paraId="6344788B" w14:textId="77777777" w:rsidR="00973F60" w:rsidRPr="000E1E31" w:rsidRDefault="00973F60">
            <w:pPr>
              <w:snapToGrid w:val="0"/>
              <w:spacing w:line="360" w:lineRule="auto"/>
              <w:jc w:val="center"/>
              <w:textAlignment w:val="center"/>
              <w:rPr>
                <w:rFonts w:ascii="Book Antiqua" w:hAnsi="Book Antiqua"/>
                <w:b/>
                <w:color w:val="000000"/>
              </w:rPr>
            </w:pPr>
          </w:p>
        </w:tc>
        <w:tc>
          <w:tcPr>
            <w:tcW w:w="2063" w:type="dxa"/>
            <w:tcBorders>
              <w:top w:val="single" w:sz="4" w:space="0" w:color="000000"/>
              <w:left w:val="nil"/>
              <w:bottom w:val="single" w:sz="4" w:space="0" w:color="000000"/>
              <w:right w:val="nil"/>
            </w:tcBorders>
            <w:shd w:val="clear" w:color="auto" w:fill="FFFFFF"/>
            <w:vAlign w:val="center"/>
          </w:tcPr>
          <w:p w14:paraId="54D147D5"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Total</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191)</w:t>
            </w:r>
          </w:p>
        </w:tc>
        <w:tc>
          <w:tcPr>
            <w:tcW w:w="2385" w:type="dxa"/>
            <w:tcBorders>
              <w:top w:val="single" w:sz="4" w:space="0" w:color="000000"/>
              <w:left w:val="nil"/>
              <w:bottom w:val="single" w:sz="4" w:space="0" w:color="000000"/>
              <w:right w:val="nil"/>
            </w:tcBorders>
            <w:shd w:val="clear" w:color="auto" w:fill="FFFFFF"/>
            <w:vAlign w:val="center"/>
          </w:tcPr>
          <w:p w14:paraId="7BBDA053"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Survivors</w:t>
            </w:r>
            <w:r w:rsidRPr="000E1E31">
              <w:rPr>
                <w:rFonts w:ascii="Book Antiqua" w:hAnsi="Book Antiqua"/>
                <w:b/>
                <w:color w:val="000000"/>
                <w:lang w:eastAsia="zh-CN"/>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165)</w:t>
            </w:r>
          </w:p>
        </w:tc>
        <w:tc>
          <w:tcPr>
            <w:tcW w:w="1810" w:type="dxa"/>
            <w:tcBorders>
              <w:top w:val="single" w:sz="4" w:space="0" w:color="000000"/>
              <w:left w:val="nil"/>
              <w:bottom w:val="single" w:sz="4" w:space="0" w:color="000000"/>
              <w:right w:val="nil"/>
            </w:tcBorders>
            <w:shd w:val="clear" w:color="auto" w:fill="FFFFFF"/>
            <w:vAlign w:val="center"/>
          </w:tcPr>
          <w:p w14:paraId="34BC8A36"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color w:val="000000"/>
              </w:rPr>
              <w:t>Non-survivors</w:t>
            </w:r>
            <w:r w:rsidRPr="000E1E31">
              <w:rPr>
                <w:rFonts w:ascii="Book Antiqua" w:hAnsi="Book Antiqua"/>
                <w:b/>
                <w:color w:val="000000"/>
                <w:lang w:eastAsia="zh-CN"/>
              </w:rPr>
              <w:t xml:space="preserve"> (</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26)</w:t>
            </w:r>
          </w:p>
        </w:tc>
        <w:tc>
          <w:tcPr>
            <w:tcW w:w="1242" w:type="dxa"/>
            <w:tcBorders>
              <w:top w:val="single" w:sz="4" w:space="0" w:color="000000"/>
              <w:left w:val="nil"/>
              <w:bottom w:val="single" w:sz="4" w:space="0" w:color="000000"/>
              <w:right w:val="nil"/>
            </w:tcBorders>
            <w:shd w:val="clear" w:color="auto" w:fill="FFFFFF"/>
            <w:vAlign w:val="center"/>
          </w:tcPr>
          <w:p w14:paraId="400F0F69" w14:textId="77777777" w:rsidR="00973F60" w:rsidRPr="000E1E31" w:rsidRDefault="00E25AD1">
            <w:pPr>
              <w:snapToGrid w:val="0"/>
              <w:spacing w:line="360" w:lineRule="auto"/>
              <w:jc w:val="center"/>
              <w:rPr>
                <w:rFonts w:ascii="Book Antiqua" w:hAnsi="Book Antiqua"/>
                <w:b/>
                <w:color w:val="000000"/>
              </w:rPr>
            </w:pPr>
            <w:r w:rsidRPr="000E1E31">
              <w:rPr>
                <w:rFonts w:ascii="Book Antiqua" w:hAnsi="Book Antiqua"/>
                <w:b/>
                <w:i/>
                <w:color w:val="000000"/>
              </w:rPr>
              <w:t>P</w:t>
            </w:r>
            <w:r w:rsidRPr="000E1E31">
              <w:rPr>
                <w:rFonts w:ascii="Book Antiqua" w:hAnsi="Book Antiqua"/>
                <w:b/>
                <w:color w:val="000000"/>
              </w:rPr>
              <w:t xml:space="preserve"> value</w:t>
            </w:r>
          </w:p>
        </w:tc>
      </w:tr>
      <w:tr w:rsidR="00973F60" w:rsidRPr="000E1E31" w14:paraId="645F6727" w14:textId="77777777">
        <w:trPr>
          <w:trHeight w:val="48"/>
        </w:trPr>
        <w:tc>
          <w:tcPr>
            <w:tcW w:w="4689" w:type="dxa"/>
            <w:tcBorders>
              <w:top w:val="single" w:sz="4" w:space="0" w:color="000000"/>
              <w:left w:val="nil"/>
              <w:bottom w:val="nil"/>
              <w:right w:val="nil"/>
            </w:tcBorders>
            <w:shd w:val="clear" w:color="auto" w:fill="FFFFFF"/>
            <w:vAlign w:val="center"/>
          </w:tcPr>
          <w:p w14:paraId="4D78DEA4"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2063" w:type="dxa"/>
            <w:tcBorders>
              <w:top w:val="single" w:sz="4" w:space="0" w:color="000000"/>
              <w:left w:val="nil"/>
              <w:bottom w:val="nil"/>
              <w:right w:val="nil"/>
            </w:tcBorders>
            <w:shd w:val="clear" w:color="auto" w:fill="FFFFFF"/>
            <w:vAlign w:val="center"/>
          </w:tcPr>
          <w:p w14:paraId="310219F0"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2385" w:type="dxa"/>
            <w:tcBorders>
              <w:top w:val="single" w:sz="4" w:space="0" w:color="000000"/>
              <w:left w:val="nil"/>
              <w:bottom w:val="nil"/>
              <w:right w:val="nil"/>
            </w:tcBorders>
            <w:shd w:val="clear" w:color="auto" w:fill="FFFFFF"/>
            <w:vAlign w:val="center"/>
          </w:tcPr>
          <w:p w14:paraId="38A9D64B"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810" w:type="dxa"/>
            <w:tcBorders>
              <w:top w:val="single" w:sz="4" w:space="0" w:color="000000"/>
              <w:left w:val="nil"/>
              <w:bottom w:val="nil"/>
              <w:right w:val="nil"/>
            </w:tcBorders>
            <w:shd w:val="clear" w:color="auto" w:fill="FFFFFF"/>
            <w:vAlign w:val="center"/>
          </w:tcPr>
          <w:p w14:paraId="668EC75F"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242" w:type="dxa"/>
            <w:tcBorders>
              <w:top w:val="single" w:sz="4" w:space="0" w:color="000000"/>
              <w:left w:val="nil"/>
              <w:bottom w:val="nil"/>
              <w:right w:val="nil"/>
            </w:tcBorders>
            <w:shd w:val="clear" w:color="auto" w:fill="FFFFFF"/>
            <w:vAlign w:val="center"/>
          </w:tcPr>
          <w:p w14:paraId="0E837656" w14:textId="77777777" w:rsidR="00973F60" w:rsidRPr="000E1E31" w:rsidRDefault="00973F60">
            <w:pPr>
              <w:snapToGrid w:val="0"/>
              <w:spacing w:line="360" w:lineRule="auto"/>
              <w:jc w:val="center"/>
              <w:textAlignment w:val="center"/>
              <w:rPr>
                <w:rFonts w:ascii="Book Antiqua" w:eastAsia="等线" w:hAnsi="Book Antiqua"/>
                <w:color w:val="000000"/>
              </w:rPr>
            </w:pPr>
          </w:p>
        </w:tc>
      </w:tr>
      <w:tr w:rsidR="00973F60" w:rsidRPr="000E1E31" w14:paraId="45E71255" w14:textId="77777777">
        <w:trPr>
          <w:trHeight w:val="58"/>
        </w:trPr>
        <w:tc>
          <w:tcPr>
            <w:tcW w:w="4689" w:type="dxa"/>
            <w:tcBorders>
              <w:top w:val="nil"/>
              <w:left w:val="nil"/>
              <w:bottom w:val="nil"/>
              <w:right w:val="nil"/>
            </w:tcBorders>
            <w:shd w:val="clear" w:color="auto" w:fill="FFFFFF"/>
            <w:vAlign w:val="center"/>
          </w:tcPr>
          <w:p w14:paraId="3B053FED"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2063" w:type="dxa"/>
            <w:tcBorders>
              <w:top w:val="nil"/>
              <w:left w:val="nil"/>
              <w:bottom w:val="nil"/>
              <w:right w:val="nil"/>
            </w:tcBorders>
            <w:shd w:val="clear" w:color="auto" w:fill="FFFFFF"/>
            <w:vAlign w:val="center"/>
          </w:tcPr>
          <w:p w14:paraId="53722B22"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170</w:t>
            </w:r>
            <w:r w:rsidRPr="000E1E31">
              <w:rPr>
                <w:rFonts w:ascii="Book Antiqua" w:eastAsia="等线" w:hAnsi="Book Antiqua"/>
                <w:color w:val="000000"/>
                <w:lang w:eastAsia="zh-CN"/>
              </w:rPr>
              <w:t xml:space="preserve"> </w:t>
            </w:r>
            <w:r w:rsidRPr="000E1E31">
              <w:rPr>
                <w:rFonts w:ascii="Book Antiqua" w:eastAsia="等线" w:hAnsi="Book Antiqua"/>
                <w:color w:val="000000"/>
              </w:rPr>
              <w:t>(89.0)</w:t>
            </w:r>
          </w:p>
        </w:tc>
        <w:tc>
          <w:tcPr>
            <w:tcW w:w="2385" w:type="dxa"/>
            <w:tcBorders>
              <w:top w:val="nil"/>
              <w:left w:val="nil"/>
              <w:bottom w:val="nil"/>
              <w:right w:val="nil"/>
            </w:tcBorders>
            <w:shd w:val="clear" w:color="auto" w:fill="FFFFFF"/>
            <w:vAlign w:val="center"/>
          </w:tcPr>
          <w:p w14:paraId="5DED8E7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149</w:t>
            </w:r>
            <w:r w:rsidRPr="000E1E31">
              <w:rPr>
                <w:rFonts w:ascii="Book Antiqua" w:eastAsia="等线" w:hAnsi="Book Antiqua"/>
                <w:color w:val="000000"/>
                <w:lang w:eastAsia="zh-CN"/>
              </w:rPr>
              <w:t xml:space="preserve"> </w:t>
            </w:r>
            <w:r w:rsidRPr="000E1E31">
              <w:rPr>
                <w:rFonts w:ascii="Book Antiqua" w:eastAsia="等线" w:hAnsi="Book Antiqua"/>
                <w:color w:val="000000"/>
              </w:rPr>
              <w:t>(90.3)</w:t>
            </w:r>
          </w:p>
        </w:tc>
        <w:tc>
          <w:tcPr>
            <w:tcW w:w="1810" w:type="dxa"/>
            <w:tcBorders>
              <w:top w:val="nil"/>
              <w:left w:val="nil"/>
              <w:bottom w:val="nil"/>
              <w:right w:val="nil"/>
            </w:tcBorders>
            <w:shd w:val="clear" w:color="auto" w:fill="FFFFFF"/>
            <w:vAlign w:val="center"/>
          </w:tcPr>
          <w:p w14:paraId="7D805B2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(80.8)</w:t>
            </w:r>
          </w:p>
        </w:tc>
        <w:tc>
          <w:tcPr>
            <w:tcW w:w="1242" w:type="dxa"/>
            <w:tcBorders>
              <w:top w:val="nil"/>
              <w:left w:val="nil"/>
              <w:bottom w:val="nil"/>
              <w:right w:val="nil"/>
            </w:tcBorders>
            <w:shd w:val="clear" w:color="auto" w:fill="FFFFFF"/>
            <w:vAlign w:val="center"/>
          </w:tcPr>
          <w:p w14:paraId="4034D548"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0.268</w:t>
            </w:r>
          </w:p>
        </w:tc>
      </w:tr>
      <w:tr w:rsidR="00973F60" w:rsidRPr="000E1E31" w14:paraId="145A50A5" w14:textId="77777777">
        <w:trPr>
          <w:trHeight w:val="58"/>
        </w:trPr>
        <w:tc>
          <w:tcPr>
            <w:tcW w:w="4689" w:type="dxa"/>
            <w:tcBorders>
              <w:top w:val="nil"/>
              <w:left w:val="nil"/>
              <w:bottom w:val="nil"/>
              <w:right w:val="nil"/>
            </w:tcBorders>
            <w:shd w:val="clear" w:color="auto" w:fill="FFFFFF"/>
            <w:vAlign w:val="center"/>
          </w:tcPr>
          <w:p w14:paraId="4CB7254A"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2063" w:type="dxa"/>
            <w:tcBorders>
              <w:top w:val="nil"/>
              <w:left w:val="nil"/>
              <w:bottom w:val="nil"/>
              <w:right w:val="nil"/>
            </w:tcBorders>
            <w:shd w:val="clear" w:color="auto" w:fill="FFFFFF"/>
            <w:vAlign w:val="center"/>
          </w:tcPr>
          <w:p w14:paraId="291E5CA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160</w:t>
            </w:r>
            <w:r w:rsidRPr="000E1E31">
              <w:rPr>
                <w:rFonts w:ascii="Book Antiqua" w:hAnsi="Book Antiqua"/>
                <w:color w:val="000000"/>
                <w:lang w:eastAsia="zh-CN"/>
              </w:rPr>
              <w:t xml:space="preserve"> </w:t>
            </w:r>
            <w:r w:rsidRPr="000E1E31">
              <w:rPr>
                <w:rFonts w:ascii="Book Antiqua" w:hAnsi="Book Antiqua"/>
                <w:color w:val="000000"/>
              </w:rPr>
              <w:t>(83.8)</w:t>
            </w:r>
          </w:p>
        </w:tc>
        <w:tc>
          <w:tcPr>
            <w:tcW w:w="2385" w:type="dxa"/>
            <w:tcBorders>
              <w:top w:val="nil"/>
              <w:left w:val="nil"/>
              <w:bottom w:val="nil"/>
              <w:right w:val="nil"/>
            </w:tcBorders>
            <w:shd w:val="clear" w:color="auto" w:fill="FFFFFF"/>
            <w:vAlign w:val="center"/>
          </w:tcPr>
          <w:p w14:paraId="0CD450A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139</w:t>
            </w:r>
            <w:r w:rsidRPr="000E1E31">
              <w:rPr>
                <w:rFonts w:ascii="Book Antiqua" w:hAnsi="Book Antiqua"/>
                <w:color w:val="000000"/>
                <w:lang w:eastAsia="zh-CN"/>
              </w:rPr>
              <w:t xml:space="preserve"> </w:t>
            </w:r>
            <w:r w:rsidRPr="000E1E31">
              <w:rPr>
                <w:rFonts w:ascii="Book Antiqua" w:hAnsi="Book Antiqua"/>
                <w:color w:val="000000"/>
              </w:rPr>
              <w:t>(84.2)</w:t>
            </w:r>
          </w:p>
        </w:tc>
        <w:tc>
          <w:tcPr>
            <w:tcW w:w="1810" w:type="dxa"/>
            <w:tcBorders>
              <w:top w:val="nil"/>
              <w:left w:val="nil"/>
              <w:bottom w:val="nil"/>
              <w:right w:val="nil"/>
            </w:tcBorders>
            <w:shd w:val="clear" w:color="auto" w:fill="FFFFFF"/>
            <w:vAlign w:val="center"/>
          </w:tcPr>
          <w:p w14:paraId="4827BB90"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21</w:t>
            </w:r>
            <w:r w:rsidRPr="000E1E31">
              <w:rPr>
                <w:rFonts w:ascii="Book Antiqua" w:eastAsia="等线" w:hAnsi="Book Antiqua"/>
                <w:color w:val="000000"/>
                <w:lang w:eastAsia="zh-CN"/>
              </w:rPr>
              <w:t xml:space="preserve"> </w:t>
            </w:r>
            <w:r w:rsidRPr="000E1E31">
              <w:rPr>
                <w:rFonts w:ascii="Book Antiqua" w:eastAsia="等线" w:hAnsi="Book Antiqua"/>
                <w:color w:val="000000"/>
              </w:rPr>
              <w:t>(80.8)</w:t>
            </w:r>
          </w:p>
        </w:tc>
        <w:tc>
          <w:tcPr>
            <w:tcW w:w="1242" w:type="dxa"/>
            <w:tcBorders>
              <w:top w:val="nil"/>
              <w:left w:val="nil"/>
              <w:bottom w:val="nil"/>
              <w:right w:val="nil"/>
            </w:tcBorders>
            <w:shd w:val="clear" w:color="auto" w:fill="FFFFFF"/>
            <w:vAlign w:val="center"/>
          </w:tcPr>
          <w:p w14:paraId="37535E6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0.873</w:t>
            </w:r>
          </w:p>
        </w:tc>
      </w:tr>
      <w:tr w:rsidR="00973F60" w:rsidRPr="000E1E31" w14:paraId="6C10564C" w14:textId="77777777">
        <w:trPr>
          <w:trHeight w:val="58"/>
        </w:trPr>
        <w:tc>
          <w:tcPr>
            <w:tcW w:w="4689" w:type="dxa"/>
            <w:tcBorders>
              <w:top w:val="nil"/>
              <w:left w:val="nil"/>
              <w:bottom w:val="nil"/>
              <w:right w:val="nil"/>
            </w:tcBorders>
            <w:shd w:val="clear" w:color="auto" w:fill="FFFFFF"/>
            <w:vAlign w:val="center"/>
          </w:tcPr>
          <w:p w14:paraId="67D483A2"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glucocorticoids</w:t>
            </w:r>
          </w:p>
        </w:tc>
        <w:tc>
          <w:tcPr>
            <w:tcW w:w="2063" w:type="dxa"/>
            <w:tcBorders>
              <w:top w:val="nil"/>
              <w:left w:val="nil"/>
              <w:bottom w:val="nil"/>
              <w:right w:val="nil"/>
            </w:tcBorders>
            <w:shd w:val="clear" w:color="auto" w:fill="FFFFFF"/>
            <w:vAlign w:val="center"/>
          </w:tcPr>
          <w:p w14:paraId="5ECAD8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74</w:t>
            </w:r>
            <w:r w:rsidRPr="000E1E31">
              <w:rPr>
                <w:rFonts w:ascii="Book Antiqua" w:hAnsi="Book Antiqua"/>
                <w:color w:val="000000"/>
                <w:lang w:eastAsia="zh-CN"/>
              </w:rPr>
              <w:t xml:space="preserve"> </w:t>
            </w:r>
            <w:r w:rsidRPr="000E1E31">
              <w:rPr>
                <w:rFonts w:ascii="Book Antiqua" w:hAnsi="Book Antiqua"/>
                <w:color w:val="000000"/>
              </w:rPr>
              <w:t>(38.7)</w:t>
            </w:r>
          </w:p>
        </w:tc>
        <w:tc>
          <w:tcPr>
            <w:tcW w:w="2385" w:type="dxa"/>
            <w:tcBorders>
              <w:top w:val="nil"/>
              <w:left w:val="nil"/>
              <w:bottom w:val="nil"/>
              <w:right w:val="nil"/>
            </w:tcBorders>
            <w:shd w:val="clear" w:color="auto" w:fill="FFFFFF"/>
            <w:vAlign w:val="center"/>
          </w:tcPr>
          <w:p w14:paraId="26EC59D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55</w:t>
            </w:r>
            <w:r w:rsidRPr="000E1E31">
              <w:rPr>
                <w:rFonts w:ascii="Book Antiqua" w:hAnsi="Book Antiqua"/>
                <w:color w:val="000000"/>
                <w:lang w:eastAsia="zh-CN"/>
              </w:rPr>
              <w:t xml:space="preserve"> </w:t>
            </w:r>
            <w:r w:rsidRPr="000E1E31">
              <w:rPr>
                <w:rFonts w:ascii="Book Antiqua" w:hAnsi="Book Antiqua"/>
                <w:color w:val="000000"/>
              </w:rPr>
              <w:t>(33.3)</w:t>
            </w:r>
          </w:p>
        </w:tc>
        <w:tc>
          <w:tcPr>
            <w:tcW w:w="1810" w:type="dxa"/>
            <w:tcBorders>
              <w:top w:val="nil"/>
              <w:left w:val="nil"/>
              <w:bottom w:val="nil"/>
              <w:right w:val="nil"/>
            </w:tcBorders>
            <w:shd w:val="clear" w:color="auto" w:fill="FFFFFF"/>
            <w:vAlign w:val="center"/>
          </w:tcPr>
          <w:p w14:paraId="543E4785"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19</w:t>
            </w:r>
            <w:r w:rsidRPr="000E1E31">
              <w:rPr>
                <w:rFonts w:ascii="Book Antiqua" w:eastAsia="等线" w:hAnsi="Book Antiqua"/>
                <w:color w:val="000000"/>
                <w:lang w:eastAsia="zh-CN"/>
              </w:rPr>
              <w:t xml:space="preserve"> </w:t>
            </w:r>
            <w:r w:rsidRPr="000E1E31">
              <w:rPr>
                <w:rFonts w:ascii="Book Antiqua" w:eastAsia="等线" w:hAnsi="Book Antiqua"/>
                <w:color w:val="000000"/>
              </w:rPr>
              <w:t>(73.1)</w:t>
            </w:r>
          </w:p>
        </w:tc>
        <w:tc>
          <w:tcPr>
            <w:tcW w:w="1242" w:type="dxa"/>
            <w:tcBorders>
              <w:top w:val="nil"/>
              <w:left w:val="nil"/>
              <w:bottom w:val="nil"/>
              <w:right w:val="nil"/>
            </w:tcBorders>
            <w:shd w:val="clear" w:color="auto" w:fill="FFFFFF"/>
            <w:vAlign w:val="center"/>
          </w:tcPr>
          <w:p w14:paraId="744A93AD" w14:textId="77777777" w:rsidR="00973F60" w:rsidRPr="000E1E31" w:rsidRDefault="00E25AD1">
            <w:pPr>
              <w:snapToGrid w:val="0"/>
              <w:spacing w:line="360" w:lineRule="auto"/>
              <w:jc w:val="center"/>
              <w:textAlignment w:val="center"/>
              <w:rPr>
                <w:rFonts w:ascii="Book Antiqua" w:eastAsia="等线" w:hAnsi="Book Antiqua"/>
                <w:b/>
                <w:color w:val="000000"/>
              </w:rPr>
            </w:pPr>
            <w:r w:rsidRPr="000E1E31">
              <w:rPr>
                <w:rFonts w:ascii="Book Antiqua" w:eastAsia="等线" w:hAnsi="Book Antiqua"/>
                <w:b/>
                <w:color w:val="000000"/>
              </w:rPr>
              <w:t>&lt;</w:t>
            </w:r>
            <w:r w:rsidRPr="000E1E31">
              <w:rPr>
                <w:rFonts w:ascii="Book Antiqua" w:eastAsia="等线" w:hAnsi="Book Antiqua"/>
                <w:b/>
                <w:color w:val="000000"/>
                <w:lang w:eastAsia="zh-CN"/>
              </w:rPr>
              <w:t xml:space="preserve"> </w:t>
            </w:r>
            <w:r w:rsidRPr="000E1E31">
              <w:rPr>
                <w:rFonts w:ascii="Book Antiqua" w:eastAsia="等线" w:hAnsi="Book Antiqua"/>
                <w:b/>
                <w:color w:val="000000"/>
              </w:rPr>
              <w:t>0.001</w:t>
            </w:r>
          </w:p>
        </w:tc>
      </w:tr>
      <w:tr w:rsidR="00973F60" w:rsidRPr="000E1E31" w14:paraId="3FEC6C6D" w14:textId="77777777">
        <w:trPr>
          <w:trHeight w:val="58"/>
        </w:trPr>
        <w:tc>
          <w:tcPr>
            <w:tcW w:w="4689" w:type="dxa"/>
            <w:tcBorders>
              <w:top w:val="nil"/>
              <w:left w:val="nil"/>
              <w:bottom w:val="nil"/>
              <w:right w:val="nil"/>
            </w:tcBorders>
            <w:shd w:val="clear" w:color="auto" w:fill="FFFFFF"/>
            <w:vAlign w:val="center"/>
          </w:tcPr>
          <w:p w14:paraId="49CB8497" w14:textId="77777777" w:rsidR="00973F60" w:rsidRPr="000E1E31" w:rsidRDefault="00E25AD1">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2063" w:type="dxa"/>
            <w:tcBorders>
              <w:top w:val="nil"/>
              <w:left w:val="nil"/>
              <w:bottom w:val="nil"/>
              <w:right w:val="nil"/>
            </w:tcBorders>
            <w:shd w:val="clear" w:color="auto" w:fill="FFFFFF"/>
            <w:vAlign w:val="center"/>
          </w:tcPr>
          <w:p w14:paraId="1FAA6CC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60</w:t>
            </w:r>
            <w:r w:rsidRPr="000E1E31">
              <w:rPr>
                <w:rFonts w:ascii="Book Antiqua" w:hAnsi="Book Antiqua"/>
                <w:color w:val="000000"/>
                <w:lang w:eastAsia="zh-CN"/>
              </w:rPr>
              <w:t xml:space="preserve"> </w:t>
            </w:r>
            <w:r w:rsidRPr="000E1E31">
              <w:rPr>
                <w:rFonts w:ascii="Book Antiqua" w:hAnsi="Book Antiqua"/>
                <w:color w:val="000000"/>
              </w:rPr>
              <w:t>(31.4)</w:t>
            </w:r>
          </w:p>
        </w:tc>
        <w:tc>
          <w:tcPr>
            <w:tcW w:w="2385" w:type="dxa"/>
            <w:tcBorders>
              <w:top w:val="nil"/>
              <w:left w:val="nil"/>
              <w:bottom w:val="nil"/>
              <w:right w:val="nil"/>
            </w:tcBorders>
            <w:shd w:val="clear" w:color="auto" w:fill="FFFFFF"/>
            <w:vAlign w:val="center"/>
          </w:tcPr>
          <w:p w14:paraId="681AB7B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50</w:t>
            </w:r>
            <w:r w:rsidRPr="000E1E31">
              <w:rPr>
                <w:rFonts w:ascii="Book Antiqua" w:hAnsi="Book Antiqua"/>
                <w:color w:val="000000"/>
                <w:lang w:eastAsia="zh-CN"/>
              </w:rPr>
              <w:t xml:space="preserve"> </w:t>
            </w:r>
            <w:r w:rsidRPr="000E1E31">
              <w:rPr>
                <w:rFonts w:ascii="Book Antiqua" w:hAnsi="Book Antiqua"/>
                <w:color w:val="000000"/>
              </w:rPr>
              <w:t>(30.3)</w:t>
            </w:r>
          </w:p>
        </w:tc>
        <w:tc>
          <w:tcPr>
            <w:tcW w:w="1810" w:type="dxa"/>
            <w:tcBorders>
              <w:top w:val="nil"/>
              <w:left w:val="nil"/>
              <w:bottom w:val="nil"/>
              <w:right w:val="nil"/>
            </w:tcBorders>
            <w:shd w:val="clear" w:color="auto" w:fill="FFFFFF"/>
            <w:vAlign w:val="center"/>
          </w:tcPr>
          <w:p w14:paraId="64061F7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(38.5)</w:t>
            </w:r>
          </w:p>
        </w:tc>
        <w:tc>
          <w:tcPr>
            <w:tcW w:w="1242" w:type="dxa"/>
            <w:tcBorders>
              <w:top w:val="nil"/>
              <w:left w:val="nil"/>
              <w:bottom w:val="nil"/>
              <w:right w:val="nil"/>
            </w:tcBorders>
            <w:shd w:val="clear" w:color="auto" w:fill="FFFFFF"/>
            <w:vAlign w:val="center"/>
          </w:tcPr>
          <w:p w14:paraId="59F24FC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0.405</w:t>
            </w:r>
          </w:p>
        </w:tc>
      </w:tr>
      <w:tr w:rsidR="00973F60" w:rsidRPr="000E1E31" w14:paraId="2062EDE4" w14:textId="77777777">
        <w:trPr>
          <w:trHeight w:val="58"/>
        </w:trPr>
        <w:tc>
          <w:tcPr>
            <w:tcW w:w="4689" w:type="dxa"/>
            <w:tcBorders>
              <w:top w:val="nil"/>
              <w:left w:val="nil"/>
              <w:bottom w:val="nil"/>
              <w:right w:val="nil"/>
            </w:tcBorders>
            <w:shd w:val="clear" w:color="auto" w:fill="FFFFFF"/>
            <w:vAlign w:val="center"/>
          </w:tcPr>
          <w:p w14:paraId="6C085C39"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2063" w:type="dxa"/>
            <w:tcBorders>
              <w:top w:val="nil"/>
              <w:left w:val="nil"/>
              <w:bottom w:val="nil"/>
              <w:right w:val="nil"/>
            </w:tcBorders>
            <w:shd w:val="clear" w:color="auto" w:fill="FFFFFF"/>
            <w:vAlign w:val="center"/>
          </w:tcPr>
          <w:p w14:paraId="17C6F39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(0.5)</w:t>
            </w:r>
          </w:p>
        </w:tc>
        <w:tc>
          <w:tcPr>
            <w:tcW w:w="2385" w:type="dxa"/>
            <w:tcBorders>
              <w:top w:val="nil"/>
              <w:left w:val="nil"/>
              <w:bottom w:val="nil"/>
              <w:right w:val="nil"/>
            </w:tcBorders>
            <w:shd w:val="clear" w:color="auto" w:fill="FFFFFF"/>
            <w:vAlign w:val="center"/>
          </w:tcPr>
          <w:p w14:paraId="467CA01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810" w:type="dxa"/>
            <w:tcBorders>
              <w:top w:val="nil"/>
              <w:left w:val="nil"/>
              <w:bottom w:val="nil"/>
              <w:right w:val="nil"/>
            </w:tcBorders>
            <w:shd w:val="clear" w:color="auto" w:fill="FFFFFF"/>
            <w:vAlign w:val="center"/>
          </w:tcPr>
          <w:p w14:paraId="36161B7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0929B72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0.136</w:t>
            </w:r>
          </w:p>
        </w:tc>
      </w:tr>
      <w:tr w:rsidR="00973F60" w:rsidRPr="000E1E31" w14:paraId="09FE3BB0" w14:textId="77777777">
        <w:trPr>
          <w:trHeight w:val="58"/>
        </w:trPr>
        <w:tc>
          <w:tcPr>
            <w:tcW w:w="4689" w:type="dxa"/>
            <w:tcBorders>
              <w:top w:val="nil"/>
              <w:left w:val="nil"/>
              <w:bottom w:val="nil"/>
              <w:right w:val="nil"/>
            </w:tcBorders>
            <w:shd w:val="clear" w:color="auto" w:fill="FFFFFF"/>
            <w:vAlign w:val="center"/>
          </w:tcPr>
          <w:p w14:paraId="0E4CFE33"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Insulin</w:t>
            </w:r>
          </w:p>
        </w:tc>
        <w:tc>
          <w:tcPr>
            <w:tcW w:w="2063" w:type="dxa"/>
            <w:tcBorders>
              <w:top w:val="nil"/>
              <w:left w:val="nil"/>
              <w:bottom w:val="nil"/>
              <w:right w:val="nil"/>
            </w:tcBorders>
            <w:shd w:val="clear" w:color="auto" w:fill="FFFFFF"/>
            <w:vAlign w:val="center"/>
          </w:tcPr>
          <w:p w14:paraId="3AC0B11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88</w:t>
            </w:r>
            <w:r w:rsidRPr="000E1E31">
              <w:rPr>
                <w:rFonts w:ascii="Book Antiqua" w:hAnsi="Book Antiqua"/>
                <w:color w:val="000000"/>
                <w:lang w:eastAsia="zh-CN"/>
              </w:rPr>
              <w:t xml:space="preserve"> </w:t>
            </w:r>
            <w:r w:rsidRPr="000E1E31">
              <w:rPr>
                <w:rFonts w:ascii="Book Antiqua" w:hAnsi="Book Antiqua"/>
                <w:color w:val="000000"/>
              </w:rPr>
              <w:t>(46.1)</w:t>
            </w:r>
          </w:p>
        </w:tc>
        <w:tc>
          <w:tcPr>
            <w:tcW w:w="2385" w:type="dxa"/>
            <w:tcBorders>
              <w:top w:val="nil"/>
              <w:left w:val="nil"/>
              <w:bottom w:val="nil"/>
              <w:right w:val="nil"/>
            </w:tcBorders>
            <w:shd w:val="clear" w:color="auto" w:fill="FFFFFF"/>
            <w:vAlign w:val="center"/>
          </w:tcPr>
          <w:p w14:paraId="0D575D0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75</w:t>
            </w:r>
            <w:r w:rsidRPr="000E1E31">
              <w:rPr>
                <w:rFonts w:ascii="Book Antiqua" w:hAnsi="Book Antiqua"/>
                <w:color w:val="000000"/>
                <w:lang w:eastAsia="zh-CN"/>
              </w:rPr>
              <w:t xml:space="preserve"> </w:t>
            </w:r>
            <w:r w:rsidRPr="000E1E31">
              <w:rPr>
                <w:rFonts w:ascii="Book Antiqua" w:hAnsi="Book Antiqua"/>
                <w:color w:val="000000"/>
              </w:rPr>
              <w:t>(45.5)</w:t>
            </w:r>
          </w:p>
        </w:tc>
        <w:tc>
          <w:tcPr>
            <w:tcW w:w="1810" w:type="dxa"/>
            <w:tcBorders>
              <w:top w:val="nil"/>
              <w:left w:val="nil"/>
              <w:bottom w:val="nil"/>
              <w:right w:val="nil"/>
            </w:tcBorders>
            <w:shd w:val="clear" w:color="auto" w:fill="FFFFFF"/>
            <w:vAlign w:val="center"/>
          </w:tcPr>
          <w:p w14:paraId="6B99D2C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13</w:t>
            </w:r>
            <w:r w:rsidRPr="000E1E31">
              <w:rPr>
                <w:rFonts w:ascii="Book Antiqua" w:hAnsi="Book Antiqua"/>
                <w:color w:val="000000"/>
                <w:lang w:eastAsia="zh-CN"/>
              </w:rPr>
              <w:t xml:space="preserve"> </w:t>
            </w:r>
            <w:r w:rsidRPr="000E1E31">
              <w:rPr>
                <w:rFonts w:ascii="Book Antiqua" w:hAnsi="Book Antiqua"/>
                <w:color w:val="000000"/>
              </w:rPr>
              <w:t>(50.0)</w:t>
            </w:r>
          </w:p>
        </w:tc>
        <w:tc>
          <w:tcPr>
            <w:tcW w:w="1242" w:type="dxa"/>
            <w:tcBorders>
              <w:top w:val="nil"/>
              <w:left w:val="nil"/>
              <w:bottom w:val="nil"/>
              <w:right w:val="nil"/>
            </w:tcBorders>
            <w:shd w:val="clear" w:color="auto" w:fill="FFFFFF"/>
            <w:vAlign w:val="center"/>
          </w:tcPr>
          <w:p w14:paraId="0737FD5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0.666</w:t>
            </w:r>
          </w:p>
        </w:tc>
      </w:tr>
      <w:tr w:rsidR="00973F60" w:rsidRPr="000E1E31" w14:paraId="5DBDC52B" w14:textId="77777777">
        <w:trPr>
          <w:trHeight w:val="58"/>
        </w:trPr>
        <w:tc>
          <w:tcPr>
            <w:tcW w:w="4689" w:type="dxa"/>
            <w:tcBorders>
              <w:top w:val="nil"/>
              <w:left w:val="nil"/>
              <w:bottom w:val="nil"/>
              <w:right w:val="nil"/>
            </w:tcBorders>
            <w:shd w:val="clear" w:color="auto" w:fill="FFFFFF"/>
            <w:vAlign w:val="center"/>
          </w:tcPr>
          <w:p w14:paraId="79447CF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Metformin</w:t>
            </w:r>
          </w:p>
        </w:tc>
        <w:tc>
          <w:tcPr>
            <w:tcW w:w="2063" w:type="dxa"/>
            <w:tcBorders>
              <w:top w:val="nil"/>
              <w:left w:val="nil"/>
              <w:bottom w:val="nil"/>
              <w:right w:val="nil"/>
            </w:tcBorders>
            <w:shd w:val="clear" w:color="auto" w:fill="FFFFFF"/>
            <w:vAlign w:val="center"/>
          </w:tcPr>
          <w:p w14:paraId="537A179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54</w:t>
            </w:r>
            <w:r w:rsidRPr="000E1E31">
              <w:rPr>
                <w:rFonts w:ascii="Book Antiqua" w:hAnsi="Book Antiqua"/>
                <w:color w:val="000000"/>
                <w:lang w:eastAsia="zh-CN"/>
              </w:rPr>
              <w:t xml:space="preserve"> </w:t>
            </w:r>
            <w:r w:rsidRPr="000E1E31">
              <w:rPr>
                <w:rFonts w:ascii="Book Antiqua" w:hAnsi="Book Antiqua"/>
                <w:color w:val="000000"/>
              </w:rPr>
              <w:t>(28.3)</w:t>
            </w:r>
          </w:p>
        </w:tc>
        <w:tc>
          <w:tcPr>
            <w:tcW w:w="2385" w:type="dxa"/>
            <w:tcBorders>
              <w:top w:val="nil"/>
              <w:left w:val="nil"/>
              <w:bottom w:val="nil"/>
              <w:right w:val="nil"/>
            </w:tcBorders>
            <w:shd w:val="clear" w:color="auto" w:fill="FFFFFF"/>
            <w:vAlign w:val="center"/>
          </w:tcPr>
          <w:p w14:paraId="0DE9022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51</w:t>
            </w:r>
            <w:r w:rsidRPr="000E1E31">
              <w:rPr>
                <w:rFonts w:ascii="Book Antiqua" w:hAnsi="Book Antiqua"/>
                <w:color w:val="000000"/>
                <w:lang w:eastAsia="zh-CN"/>
              </w:rPr>
              <w:t xml:space="preserve"> </w:t>
            </w:r>
            <w:r w:rsidRPr="000E1E31">
              <w:rPr>
                <w:rFonts w:ascii="Book Antiqua" w:hAnsi="Book Antiqua"/>
                <w:color w:val="000000"/>
              </w:rPr>
              <w:t>(30.9)</w:t>
            </w:r>
          </w:p>
        </w:tc>
        <w:tc>
          <w:tcPr>
            <w:tcW w:w="1810" w:type="dxa"/>
            <w:tcBorders>
              <w:top w:val="nil"/>
              <w:left w:val="nil"/>
              <w:bottom w:val="nil"/>
              <w:right w:val="nil"/>
            </w:tcBorders>
            <w:shd w:val="clear" w:color="auto" w:fill="FFFFFF"/>
            <w:vAlign w:val="center"/>
          </w:tcPr>
          <w:p w14:paraId="3F0498B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(11.5)</w:t>
            </w:r>
          </w:p>
        </w:tc>
        <w:tc>
          <w:tcPr>
            <w:tcW w:w="1242" w:type="dxa"/>
            <w:tcBorders>
              <w:top w:val="nil"/>
              <w:left w:val="nil"/>
              <w:bottom w:val="nil"/>
              <w:right w:val="nil"/>
            </w:tcBorders>
            <w:shd w:val="clear" w:color="auto" w:fill="FFFFFF"/>
            <w:vAlign w:val="center"/>
          </w:tcPr>
          <w:p w14:paraId="2E646D31"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0.041</w:t>
            </w:r>
          </w:p>
        </w:tc>
      </w:tr>
      <w:tr w:rsidR="00973F60" w:rsidRPr="000E1E31" w14:paraId="68021332" w14:textId="77777777">
        <w:trPr>
          <w:trHeight w:val="58"/>
        </w:trPr>
        <w:tc>
          <w:tcPr>
            <w:tcW w:w="4689" w:type="dxa"/>
            <w:tcBorders>
              <w:top w:val="nil"/>
              <w:left w:val="nil"/>
              <w:bottom w:val="nil"/>
              <w:right w:val="nil"/>
            </w:tcBorders>
            <w:shd w:val="clear" w:color="auto" w:fill="FFFFFF"/>
            <w:vAlign w:val="center"/>
          </w:tcPr>
          <w:p w14:paraId="5441F0B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Sulfonylurea</w:t>
            </w:r>
          </w:p>
        </w:tc>
        <w:tc>
          <w:tcPr>
            <w:tcW w:w="2063" w:type="dxa"/>
            <w:tcBorders>
              <w:top w:val="nil"/>
              <w:left w:val="nil"/>
              <w:bottom w:val="nil"/>
              <w:right w:val="nil"/>
            </w:tcBorders>
            <w:shd w:val="clear" w:color="auto" w:fill="FFFFFF"/>
            <w:vAlign w:val="center"/>
          </w:tcPr>
          <w:p w14:paraId="00BB89A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37</w:t>
            </w:r>
            <w:r w:rsidRPr="000E1E31">
              <w:rPr>
                <w:rFonts w:ascii="Book Antiqua" w:hAnsi="Book Antiqua"/>
                <w:color w:val="000000"/>
                <w:lang w:eastAsia="zh-CN"/>
              </w:rPr>
              <w:t xml:space="preserve"> </w:t>
            </w:r>
            <w:r w:rsidRPr="000E1E31">
              <w:rPr>
                <w:rFonts w:ascii="Book Antiqua" w:hAnsi="Book Antiqua"/>
                <w:color w:val="000000"/>
              </w:rPr>
              <w:t>(19.4)</w:t>
            </w:r>
          </w:p>
        </w:tc>
        <w:tc>
          <w:tcPr>
            <w:tcW w:w="2385" w:type="dxa"/>
            <w:tcBorders>
              <w:top w:val="nil"/>
              <w:left w:val="nil"/>
              <w:bottom w:val="nil"/>
              <w:right w:val="nil"/>
            </w:tcBorders>
            <w:shd w:val="clear" w:color="auto" w:fill="FFFFFF"/>
            <w:vAlign w:val="center"/>
          </w:tcPr>
          <w:p w14:paraId="359B720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36</w:t>
            </w:r>
            <w:r w:rsidRPr="000E1E31">
              <w:rPr>
                <w:rFonts w:ascii="Book Antiqua" w:hAnsi="Book Antiqua"/>
                <w:color w:val="000000"/>
                <w:lang w:eastAsia="zh-CN"/>
              </w:rPr>
              <w:t xml:space="preserve"> </w:t>
            </w:r>
            <w:r w:rsidRPr="000E1E31">
              <w:rPr>
                <w:rFonts w:ascii="Book Antiqua" w:hAnsi="Book Antiqua"/>
                <w:color w:val="000000"/>
              </w:rPr>
              <w:t>(21.8)</w:t>
            </w:r>
          </w:p>
        </w:tc>
        <w:tc>
          <w:tcPr>
            <w:tcW w:w="1810" w:type="dxa"/>
            <w:tcBorders>
              <w:top w:val="nil"/>
              <w:left w:val="nil"/>
              <w:bottom w:val="nil"/>
              <w:right w:val="nil"/>
            </w:tcBorders>
            <w:shd w:val="clear" w:color="auto" w:fill="FFFFFF"/>
            <w:vAlign w:val="center"/>
          </w:tcPr>
          <w:p w14:paraId="277150A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412FF620"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0.031</w:t>
            </w:r>
          </w:p>
        </w:tc>
      </w:tr>
      <w:tr w:rsidR="00973F60" w:rsidRPr="000E1E31" w14:paraId="0EAEAF4E" w14:textId="77777777">
        <w:trPr>
          <w:trHeight w:val="58"/>
        </w:trPr>
        <w:tc>
          <w:tcPr>
            <w:tcW w:w="4689" w:type="dxa"/>
            <w:tcBorders>
              <w:top w:val="nil"/>
              <w:left w:val="nil"/>
              <w:bottom w:val="nil"/>
              <w:right w:val="nil"/>
            </w:tcBorders>
            <w:shd w:val="clear" w:color="auto" w:fill="FFFFFF"/>
            <w:vAlign w:val="center"/>
          </w:tcPr>
          <w:p w14:paraId="32A762BF"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DPP-4 inhibitor</w:t>
            </w:r>
          </w:p>
        </w:tc>
        <w:tc>
          <w:tcPr>
            <w:tcW w:w="2063" w:type="dxa"/>
            <w:tcBorders>
              <w:top w:val="nil"/>
              <w:left w:val="nil"/>
              <w:bottom w:val="nil"/>
              <w:right w:val="nil"/>
            </w:tcBorders>
            <w:shd w:val="clear" w:color="auto" w:fill="FFFFFF"/>
            <w:vAlign w:val="center"/>
          </w:tcPr>
          <w:p w14:paraId="5A83FD5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(5.8)</w:t>
            </w:r>
          </w:p>
        </w:tc>
        <w:tc>
          <w:tcPr>
            <w:tcW w:w="2385" w:type="dxa"/>
            <w:tcBorders>
              <w:top w:val="nil"/>
              <w:left w:val="nil"/>
              <w:bottom w:val="nil"/>
              <w:right w:val="nil"/>
            </w:tcBorders>
            <w:shd w:val="clear" w:color="auto" w:fill="FFFFFF"/>
            <w:vAlign w:val="center"/>
          </w:tcPr>
          <w:p w14:paraId="149B0F8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(6.1)</w:t>
            </w:r>
          </w:p>
        </w:tc>
        <w:tc>
          <w:tcPr>
            <w:tcW w:w="1810" w:type="dxa"/>
            <w:tcBorders>
              <w:top w:val="nil"/>
              <w:left w:val="nil"/>
              <w:bottom w:val="nil"/>
              <w:right w:val="nil"/>
            </w:tcBorders>
            <w:shd w:val="clear" w:color="auto" w:fill="FFFFFF"/>
            <w:vAlign w:val="center"/>
          </w:tcPr>
          <w:p w14:paraId="1BAEAF5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(3.8)</w:t>
            </w:r>
          </w:p>
        </w:tc>
        <w:tc>
          <w:tcPr>
            <w:tcW w:w="1242" w:type="dxa"/>
            <w:tcBorders>
              <w:top w:val="nil"/>
              <w:left w:val="nil"/>
              <w:bottom w:val="nil"/>
              <w:right w:val="nil"/>
            </w:tcBorders>
            <w:shd w:val="clear" w:color="auto" w:fill="FFFFFF"/>
            <w:vAlign w:val="center"/>
          </w:tcPr>
          <w:p w14:paraId="1789708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1.000</w:t>
            </w:r>
          </w:p>
        </w:tc>
      </w:tr>
      <w:tr w:rsidR="00973F60" w:rsidRPr="000E1E31" w14:paraId="04EDB5D6" w14:textId="77777777">
        <w:trPr>
          <w:trHeight w:val="58"/>
        </w:trPr>
        <w:tc>
          <w:tcPr>
            <w:tcW w:w="4689" w:type="dxa"/>
            <w:tcBorders>
              <w:top w:val="nil"/>
              <w:left w:val="nil"/>
              <w:bottom w:val="nil"/>
              <w:right w:val="nil"/>
            </w:tcBorders>
            <w:shd w:val="clear" w:color="auto" w:fill="FFFFFF"/>
            <w:vAlign w:val="center"/>
          </w:tcPr>
          <w:p w14:paraId="5E880905" w14:textId="77777777" w:rsidR="00973F60" w:rsidRPr="000E1E31" w:rsidRDefault="00E25AD1">
            <w:pPr>
              <w:snapToGrid w:val="0"/>
              <w:spacing w:line="360" w:lineRule="auto"/>
              <w:textAlignment w:val="center"/>
              <w:rPr>
                <w:rFonts w:ascii="Book Antiqua" w:eastAsia="宋体" w:hAnsi="Book Antiqua"/>
                <w:color w:val="000000"/>
                <w:lang w:eastAsia="zh-CN" w:bidi="ar"/>
              </w:rPr>
            </w:pPr>
            <w:r w:rsidRPr="000E1E31">
              <w:rPr>
                <w:rFonts w:ascii="Book Antiqua" w:hAnsi="Book Antiqua"/>
                <w:color w:val="000000"/>
                <w:lang w:eastAsia="zh-CN" w:bidi="ar"/>
              </w:rPr>
              <w:t>Acarbose</w:t>
            </w:r>
          </w:p>
        </w:tc>
        <w:tc>
          <w:tcPr>
            <w:tcW w:w="2063" w:type="dxa"/>
            <w:tcBorders>
              <w:top w:val="nil"/>
              <w:left w:val="nil"/>
              <w:bottom w:val="nil"/>
              <w:right w:val="nil"/>
            </w:tcBorders>
            <w:shd w:val="clear" w:color="auto" w:fill="FFFFFF"/>
            <w:vAlign w:val="center"/>
          </w:tcPr>
          <w:p w14:paraId="23CEDB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77</w:t>
            </w:r>
            <w:r w:rsidRPr="000E1E31">
              <w:rPr>
                <w:rFonts w:ascii="Book Antiqua" w:hAnsi="Book Antiqua"/>
                <w:color w:val="000000"/>
                <w:lang w:eastAsia="zh-CN"/>
              </w:rPr>
              <w:t xml:space="preserve"> </w:t>
            </w:r>
            <w:r w:rsidRPr="000E1E31">
              <w:rPr>
                <w:rFonts w:ascii="Book Antiqua" w:hAnsi="Book Antiqua"/>
                <w:color w:val="000000"/>
              </w:rPr>
              <w:t>(40.3)</w:t>
            </w:r>
          </w:p>
        </w:tc>
        <w:tc>
          <w:tcPr>
            <w:tcW w:w="2385" w:type="dxa"/>
            <w:tcBorders>
              <w:top w:val="nil"/>
              <w:left w:val="nil"/>
              <w:bottom w:val="nil"/>
              <w:right w:val="nil"/>
            </w:tcBorders>
            <w:shd w:val="clear" w:color="auto" w:fill="FFFFFF"/>
            <w:vAlign w:val="center"/>
          </w:tcPr>
          <w:p w14:paraId="51D3699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75</w:t>
            </w:r>
            <w:r w:rsidRPr="000E1E31">
              <w:rPr>
                <w:rFonts w:ascii="Book Antiqua" w:hAnsi="Book Antiqua"/>
                <w:color w:val="000000"/>
                <w:lang w:eastAsia="zh-CN"/>
              </w:rPr>
              <w:t xml:space="preserve"> </w:t>
            </w:r>
            <w:r w:rsidRPr="000E1E31">
              <w:rPr>
                <w:rFonts w:ascii="Book Antiqua" w:hAnsi="Book Antiqua"/>
                <w:color w:val="000000"/>
              </w:rPr>
              <w:t>(45.5)</w:t>
            </w:r>
          </w:p>
        </w:tc>
        <w:tc>
          <w:tcPr>
            <w:tcW w:w="1810" w:type="dxa"/>
            <w:tcBorders>
              <w:top w:val="nil"/>
              <w:left w:val="nil"/>
              <w:bottom w:val="nil"/>
              <w:right w:val="nil"/>
            </w:tcBorders>
            <w:shd w:val="clear" w:color="auto" w:fill="FFFFFF"/>
            <w:vAlign w:val="center"/>
          </w:tcPr>
          <w:p w14:paraId="3687AEF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w:t>
            </w:r>
            <w:r w:rsidRPr="000E1E31">
              <w:rPr>
                <w:rFonts w:ascii="Book Antiqua" w:hAnsi="Book Antiqua"/>
                <w:color w:val="000000"/>
                <w:lang w:eastAsia="zh-CN"/>
              </w:rPr>
              <w:t xml:space="preserve"> </w:t>
            </w:r>
            <w:r w:rsidRPr="000E1E31">
              <w:rPr>
                <w:rFonts w:ascii="Book Antiqua" w:hAnsi="Book Antiqua"/>
                <w:color w:val="000000"/>
              </w:rPr>
              <w:t>(7.7)</w:t>
            </w:r>
          </w:p>
        </w:tc>
        <w:tc>
          <w:tcPr>
            <w:tcW w:w="1242" w:type="dxa"/>
            <w:tcBorders>
              <w:top w:val="nil"/>
              <w:left w:val="nil"/>
              <w:bottom w:val="nil"/>
              <w:right w:val="nil"/>
            </w:tcBorders>
            <w:shd w:val="clear" w:color="auto" w:fill="FFFFFF"/>
            <w:vAlign w:val="center"/>
          </w:tcPr>
          <w:p w14:paraId="0E4EED2E"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r>
      <w:tr w:rsidR="00973F60" w:rsidRPr="000E1E31" w14:paraId="63F6DF82" w14:textId="77777777">
        <w:trPr>
          <w:trHeight w:val="58"/>
        </w:trPr>
        <w:tc>
          <w:tcPr>
            <w:tcW w:w="4689" w:type="dxa"/>
            <w:tcBorders>
              <w:top w:val="nil"/>
              <w:left w:val="nil"/>
              <w:bottom w:val="nil"/>
              <w:right w:val="nil"/>
            </w:tcBorders>
            <w:shd w:val="clear" w:color="auto" w:fill="FFFFFF"/>
            <w:vAlign w:val="center"/>
          </w:tcPr>
          <w:p w14:paraId="2E65881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Thiazolidinedione</w:t>
            </w:r>
          </w:p>
        </w:tc>
        <w:tc>
          <w:tcPr>
            <w:tcW w:w="2063" w:type="dxa"/>
            <w:tcBorders>
              <w:top w:val="nil"/>
              <w:left w:val="nil"/>
              <w:bottom w:val="nil"/>
              <w:right w:val="nil"/>
            </w:tcBorders>
            <w:shd w:val="clear" w:color="auto" w:fill="FFFFFF"/>
            <w:vAlign w:val="center"/>
          </w:tcPr>
          <w:p w14:paraId="0822C0C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(3.7)</w:t>
            </w:r>
          </w:p>
        </w:tc>
        <w:tc>
          <w:tcPr>
            <w:tcW w:w="2385" w:type="dxa"/>
            <w:tcBorders>
              <w:top w:val="nil"/>
              <w:left w:val="nil"/>
              <w:bottom w:val="nil"/>
              <w:right w:val="nil"/>
            </w:tcBorders>
            <w:shd w:val="clear" w:color="auto" w:fill="FFFFFF"/>
            <w:vAlign w:val="center"/>
          </w:tcPr>
          <w:p w14:paraId="384A9E1C"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7</w:t>
            </w:r>
            <w:r w:rsidRPr="000E1E31">
              <w:rPr>
                <w:rFonts w:ascii="Book Antiqua" w:hAnsi="Book Antiqua"/>
                <w:color w:val="000000"/>
                <w:lang w:eastAsia="zh-CN"/>
              </w:rPr>
              <w:t xml:space="preserve"> </w:t>
            </w:r>
            <w:r w:rsidRPr="000E1E31">
              <w:rPr>
                <w:rFonts w:ascii="Book Antiqua" w:hAnsi="Book Antiqua"/>
                <w:color w:val="000000"/>
              </w:rPr>
              <w:t>(4.2)</w:t>
            </w:r>
          </w:p>
        </w:tc>
        <w:tc>
          <w:tcPr>
            <w:tcW w:w="1810" w:type="dxa"/>
            <w:tcBorders>
              <w:top w:val="nil"/>
              <w:left w:val="nil"/>
              <w:bottom w:val="nil"/>
              <w:right w:val="nil"/>
            </w:tcBorders>
            <w:shd w:val="clear" w:color="auto" w:fill="FFFFFF"/>
            <w:vAlign w:val="center"/>
          </w:tcPr>
          <w:p w14:paraId="21A06FC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242" w:type="dxa"/>
            <w:tcBorders>
              <w:top w:val="nil"/>
              <w:left w:val="nil"/>
              <w:bottom w:val="nil"/>
              <w:right w:val="nil"/>
            </w:tcBorders>
            <w:shd w:val="clear" w:color="auto" w:fill="FFFFFF"/>
            <w:vAlign w:val="center"/>
          </w:tcPr>
          <w:p w14:paraId="22EC72A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0.596</w:t>
            </w:r>
          </w:p>
        </w:tc>
      </w:tr>
      <w:tr w:rsidR="00973F60" w:rsidRPr="000E1E31" w14:paraId="194D1261" w14:textId="77777777">
        <w:trPr>
          <w:trHeight w:val="58"/>
        </w:trPr>
        <w:tc>
          <w:tcPr>
            <w:tcW w:w="4689" w:type="dxa"/>
            <w:tcBorders>
              <w:top w:val="nil"/>
              <w:left w:val="nil"/>
              <w:bottom w:val="nil"/>
              <w:right w:val="nil"/>
            </w:tcBorders>
            <w:shd w:val="clear" w:color="auto" w:fill="FFFFFF"/>
            <w:vAlign w:val="center"/>
          </w:tcPr>
          <w:p w14:paraId="10E96794"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2063" w:type="dxa"/>
            <w:tcBorders>
              <w:top w:val="nil"/>
              <w:left w:val="nil"/>
              <w:bottom w:val="nil"/>
              <w:right w:val="nil"/>
            </w:tcBorders>
            <w:shd w:val="clear" w:color="auto" w:fill="FFFFFF"/>
            <w:vAlign w:val="center"/>
          </w:tcPr>
          <w:p w14:paraId="65375B13" w14:textId="77777777" w:rsidR="00973F60" w:rsidRPr="000E1E31" w:rsidRDefault="00973F60">
            <w:pPr>
              <w:snapToGrid w:val="0"/>
              <w:spacing w:line="360" w:lineRule="auto"/>
              <w:jc w:val="center"/>
              <w:rPr>
                <w:rFonts w:ascii="Book Antiqua" w:eastAsia="等线" w:hAnsi="Book Antiqua"/>
                <w:color w:val="000000"/>
                <w:lang w:bidi="ar"/>
              </w:rPr>
            </w:pPr>
          </w:p>
        </w:tc>
        <w:tc>
          <w:tcPr>
            <w:tcW w:w="2385" w:type="dxa"/>
            <w:tcBorders>
              <w:top w:val="nil"/>
              <w:left w:val="nil"/>
              <w:bottom w:val="nil"/>
              <w:right w:val="nil"/>
            </w:tcBorders>
            <w:shd w:val="clear" w:color="auto" w:fill="FFFFFF"/>
            <w:vAlign w:val="center"/>
          </w:tcPr>
          <w:p w14:paraId="17ADDE97" w14:textId="77777777" w:rsidR="00973F60" w:rsidRPr="000E1E31" w:rsidRDefault="00973F60">
            <w:pPr>
              <w:snapToGrid w:val="0"/>
              <w:spacing w:line="360" w:lineRule="auto"/>
              <w:jc w:val="center"/>
              <w:rPr>
                <w:rFonts w:ascii="Book Antiqua" w:eastAsia="等线" w:hAnsi="Book Antiqua"/>
                <w:color w:val="000000"/>
                <w:lang w:bidi="ar"/>
              </w:rPr>
            </w:pPr>
          </w:p>
        </w:tc>
        <w:tc>
          <w:tcPr>
            <w:tcW w:w="1810" w:type="dxa"/>
            <w:tcBorders>
              <w:top w:val="nil"/>
              <w:left w:val="nil"/>
              <w:bottom w:val="nil"/>
              <w:right w:val="nil"/>
            </w:tcBorders>
            <w:shd w:val="clear" w:color="auto" w:fill="FFFFFF"/>
            <w:vAlign w:val="center"/>
          </w:tcPr>
          <w:p w14:paraId="044115E9" w14:textId="77777777" w:rsidR="00973F60" w:rsidRPr="000E1E31" w:rsidRDefault="00973F60">
            <w:pPr>
              <w:snapToGrid w:val="0"/>
              <w:spacing w:line="360" w:lineRule="auto"/>
              <w:jc w:val="center"/>
              <w:rPr>
                <w:rFonts w:ascii="Book Antiqua" w:eastAsia="等线" w:hAnsi="Book Antiqua"/>
                <w:color w:val="000000"/>
                <w:lang w:bidi="ar"/>
              </w:rPr>
            </w:pPr>
          </w:p>
        </w:tc>
        <w:tc>
          <w:tcPr>
            <w:tcW w:w="1242" w:type="dxa"/>
            <w:tcBorders>
              <w:top w:val="nil"/>
              <w:left w:val="nil"/>
              <w:bottom w:val="nil"/>
              <w:right w:val="nil"/>
            </w:tcBorders>
            <w:shd w:val="clear" w:color="auto" w:fill="FFFFFF"/>
            <w:vAlign w:val="center"/>
          </w:tcPr>
          <w:p w14:paraId="4FF230F5" w14:textId="77777777" w:rsidR="00973F60" w:rsidRPr="000E1E31" w:rsidRDefault="00973F60">
            <w:pPr>
              <w:snapToGrid w:val="0"/>
              <w:spacing w:line="360" w:lineRule="auto"/>
              <w:jc w:val="center"/>
              <w:rPr>
                <w:rFonts w:ascii="Book Antiqua" w:eastAsia="等线" w:hAnsi="Book Antiqua"/>
                <w:color w:val="000000"/>
                <w:lang w:bidi="ar"/>
              </w:rPr>
            </w:pPr>
          </w:p>
        </w:tc>
      </w:tr>
      <w:tr w:rsidR="00973F60" w:rsidRPr="000E1E31" w14:paraId="4637417B" w14:textId="77777777">
        <w:trPr>
          <w:trHeight w:val="58"/>
        </w:trPr>
        <w:tc>
          <w:tcPr>
            <w:tcW w:w="4689" w:type="dxa"/>
            <w:tcBorders>
              <w:top w:val="nil"/>
              <w:left w:val="nil"/>
              <w:bottom w:val="nil"/>
              <w:right w:val="nil"/>
            </w:tcBorders>
            <w:shd w:val="clear" w:color="auto" w:fill="FFFFFF"/>
            <w:vAlign w:val="center"/>
          </w:tcPr>
          <w:p w14:paraId="3CC6D1E1"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Oxygenation</w:t>
            </w:r>
          </w:p>
        </w:tc>
        <w:tc>
          <w:tcPr>
            <w:tcW w:w="2063" w:type="dxa"/>
            <w:tcBorders>
              <w:top w:val="nil"/>
              <w:left w:val="nil"/>
              <w:bottom w:val="nil"/>
              <w:right w:val="nil"/>
            </w:tcBorders>
            <w:shd w:val="clear" w:color="auto" w:fill="FFFFFF"/>
            <w:vAlign w:val="center"/>
          </w:tcPr>
          <w:p w14:paraId="326E78E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hAnsi="Book Antiqua"/>
                <w:color w:val="000000"/>
              </w:rPr>
              <w:t>(60.2)</w:t>
            </w:r>
          </w:p>
        </w:tc>
        <w:tc>
          <w:tcPr>
            <w:tcW w:w="2385" w:type="dxa"/>
            <w:tcBorders>
              <w:top w:val="nil"/>
              <w:left w:val="nil"/>
              <w:bottom w:val="nil"/>
              <w:right w:val="nil"/>
            </w:tcBorders>
            <w:shd w:val="clear" w:color="auto" w:fill="FFFFFF"/>
            <w:vAlign w:val="center"/>
          </w:tcPr>
          <w:p w14:paraId="53204F4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95</w:t>
            </w:r>
            <w:r w:rsidRPr="000E1E31">
              <w:rPr>
                <w:rFonts w:ascii="Book Antiqua" w:hAnsi="Book Antiqua"/>
                <w:color w:val="000000"/>
                <w:lang w:eastAsia="zh-CN"/>
              </w:rPr>
              <w:t xml:space="preserve"> </w:t>
            </w:r>
            <w:r w:rsidRPr="000E1E31">
              <w:rPr>
                <w:rFonts w:ascii="Book Antiqua" w:hAnsi="Book Antiqua"/>
                <w:color w:val="000000"/>
              </w:rPr>
              <w:t>(57.6)</w:t>
            </w:r>
          </w:p>
        </w:tc>
        <w:tc>
          <w:tcPr>
            <w:tcW w:w="1810" w:type="dxa"/>
            <w:tcBorders>
              <w:top w:val="nil"/>
              <w:left w:val="nil"/>
              <w:bottom w:val="nil"/>
              <w:right w:val="nil"/>
            </w:tcBorders>
            <w:shd w:val="clear" w:color="auto" w:fill="FFFFFF"/>
            <w:vAlign w:val="center"/>
          </w:tcPr>
          <w:p w14:paraId="198DC36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20</w:t>
            </w:r>
            <w:r w:rsidRPr="000E1E31">
              <w:rPr>
                <w:rFonts w:ascii="Book Antiqua" w:hAnsi="Book Antiqua"/>
                <w:color w:val="000000"/>
                <w:lang w:eastAsia="zh-CN"/>
              </w:rPr>
              <w:t xml:space="preserve"> </w:t>
            </w:r>
            <w:r w:rsidRPr="000E1E31">
              <w:rPr>
                <w:rFonts w:ascii="Book Antiqua" w:hAnsi="Book Antiqua"/>
                <w:color w:val="000000"/>
              </w:rPr>
              <w:t>(76.9)</w:t>
            </w:r>
          </w:p>
        </w:tc>
        <w:tc>
          <w:tcPr>
            <w:tcW w:w="1242" w:type="dxa"/>
            <w:tcBorders>
              <w:top w:val="nil"/>
              <w:left w:val="nil"/>
              <w:bottom w:val="nil"/>
              <w:right w:val="nil"/>
            </w:tcBorders>
            <w:shd w:val="clear" w:color="auto" w:fill="FFFFFF"/>
            <w:vAlign w:val="center"/>
          </w:tcPr>
          <w:p w14:paraId="6E8D851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0.061</w:t>
            </w:r>
          </w:p>
        </w:tc>
      </w:tr>
      <w:tr w:rsidR="00973F60" w:rsidRPr="000E1E31" w14:paraId="072387FC" w14:textId="77777777">
        <w:trPr>
          <w:trHeight w:val="58"/>
        </w:trPr>
        <w:tc>
          <w:tcPr>
            <w:tcW w:w="4689" w:type="dxa"/>
            <w:tcBorders>
              <w:top w:val="nil"/>
              <w:left w:val="nil"/>
              <w:bottom w:val="nil"/>
              <w:right w:val="nil"/>
            </w:tcBorders>
            <w:shd w:val="clear" w:color="auto" w:fill="FFFFFF"/>
            <w:vAlign w:val="center"/>
          </w:tcPr>
          <w:p w14:paraId="50D7F73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Mechanical ventilation</w:t>
            </w:r>
          </w:p>
        </w:tc>
        <w:tc>
          <w:tcPr>
            <w:tcW w:w="2063" w:type="dxa"/>
            <w:tcBorders>
              <w:top w:val="nil"/>
              <w:left w:val="nil"/>
              <w:bottom w:val="nil"/>
              <w:right w:val="nil"/>
            </w:tcBorders>
            <w:shd w:val="clear" w:color="auto" w:fill="FFFFFF"/>
            <w:vAlign w:val="center"/>
          </w:tcPr>
          <w:p w14:paraId="083378D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35</w:t>
            </w:r>
            <w:r w:rsidRPr="000E1E31">
              <w:rPr>
                <w:rFonts w:ascii="Book Antiqua" w:hAnsi="Book Antiqua"/>
                <w:color w:val="000000"/>
                <w:lang w:eastAsia="zh-CN"/>
              </w:rPr>
              <w:t xml:space="preserve"> </w:t>
            </w:r>
            <w:r w:rsidRPr="000E1E31">
              <w:rPr>
                <w:rFonts w:ascii="Book Antiqua" w:hAnsi="Book Antiqua"/>
                <w:color w:val="000000"/>
              </w:rPr>
              <w:t>(18.3)</w:t>
            </w:r>
          </w:p>
        </w:tc>
        <w:tc>
          <w:tcPr>
            <w:tcW w:w="2385" w:type="dxa"/>
            <w:tcBorders>
              <w:top w:val="nil"/>
              <w:left w:val="nil"/>
              <w:bottom w:val="nil"/>
              <w:right w:val="nil"/>
            </w:tcBorders>
            <w:shd w:val="clear" w:color="auto" w:fill="FFFFFF"/>
            <w:vAlign w:val="center"/>
          </w:tcPr>
          <w:p w14:paraId="39AF4F4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(9.1)</w:t>
            </w:r>
          </w:p>
        </w:tc>
        <w:tc>
          <w:tcPr>
            <w:tcW w:w="1810" w:type="dxa"/>
            <w:tcBorders>
              <w:top w:val="nil"/>
              <w:left w:val="nil"/>
              <w:bottom w:val="nil"/>
              <w:right w:val="nil"/>
            </w:tcBorders>
            <w:shd w:val="clear" w:color="auto" w:fill="FFFFFF"/>
            <w:vAlign w:val="center"/>
          </w:tcPr>
          <w:p w14:paraId="1581571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20</w:t>
            </w:r>
            <w:r w:rsidRPr="000E1E31">
              <w:rPr>
                <w:rFonts w:ascii="Book Antiqua" w:hAnsi="Book Antiqua"/>
                <w:color w:val="000000"/>
                <w:lang w:eastAsia="zh-CN"/>
              </w:rPr>
              <w:t xml:space="preserve"> </w:t>
            </w:r>
            <w:r w:rsidRPr="000E1E31">
              <w:rPr>
                <w:rFonts w:ascii="Book Antiqua" w:hAnsi="Book Antiqua"/>
                <w:color w:val="000000"/>
              </w:rPr>
              <w:t>(76.9)</w:t>
            </w:r>
          </w:p>
        </w:tc>
        <w:tc>
          <w:tcPr>
            <w:tcW w:w="1242" w:type="dxa"/>
            <w:tcBorders>
              <w:top w:val="nil"/>
              <w:left w:val="nil"/>
              <w:bottom w:val="nil"/>
              <w:right w:val="nil"/>
            </w:tcBorders>
            <w:shd w:val="clear" w:color="auto" w:fill="FFFFFF"/>
            <w:vAlign w:val="center"/>
          </w:tcPr>
          <w:p w14:paraId="1DF6262E" w14:textId="77777777" w:rsidR="00973F60" w:rsidRPr="000E1E31" w:rsidRDefault="00E25AD1">
            <w:pPr>
              <w:snapToGrid w:val="0"/>
              <w:spacing w:line="360" w:lineRule="auto"/>
              <w:jc w:val="center"/>
              <w:textAlignment w:val="center"/>
              <w:rPr>
                <w:rFonts w:ascii="Book Antiqua" w:hAnsi="Book Antiqua"/>
                <w:b/>
                <w:color w:val="000000"/>
              </w:rPr>
            </w:pPr>
            <w:r w:rsidRPr="000E1E31">
              <w:rPr>
                <w:rFonts w:ascii="Book Antiqua" w:hAnsi="Book Antiqua"/>
                <w:b/>
                <w:color w:val="000000"/>
              </w:rPr>
              <w:t>&lt;</w:t>
            </w:r>
            <w:r w:rsidRPr="000E1E31">
              <w:rPr>
                <w:rFonts w:ascii="Book Antiqua" w:hAnsi="Book Antiqua"/>
                <w:b/>
                <w:color w:val="000000"/>
                <w:lang w:eastAsia="zh-CN"/>
              </w:rPr>
              <w:t xml:space="preserve"> </w:t>
            </w:r>
            <w:r w:rsidRPr="000E1E31">
              <w:rPr>
                <w:rFonts w:ascii="Book Antiqua" w:hAnsi="Book Antiqua"/>
                <w:b/>
                <w:color w:val="000000"/>
              </w:rPr>
              <w:t>0.001</w:t>
            </w:r>
          </w:p>
        </w:tc>
      </w:tr>
      <w:tr w:rsidR="00973F60" w:rsidRPr="000E1E31" w14:paraId="4DCD8898" w14:textId="77777777">
        <w:trPr>
          <w:trHeight w:val="58"/>
        </w:trPr>
        <w:tc>
          <w:tcPr>
            <w:tcW w:w="4689" w:type="dxa"/>
            <w:tcBorders>
              <w:top w:val="nil"/>
              <w:left w:val="nil"/>
              <w:bottom w:val="nil"/>
              <w:right w:val="nil"/>
            </w:tcBorders>
            <w:shd w:val="clear" w:color="auto" w:fill="FFFFFF"/>
            <w:vAlign w:val="center"/>
          </w:tcPr>
          <w:p w14:paraId="792476C8"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2063" w:type="dxa"/>
            <w:tcBorders>
              <w:top w:val="nil"/>
              <w:left w:val="nil"/>
              <w:bottom w:val="nil"/>
              <w:right w:val="nil"/>
            </w:tcBorders>
            <w:shd w:val="clear" w:color="auto" w:fill="FFFFFF"/>
            <w:vAlign w:val="center"/>
          </w:tcPr>
          <w:p w14:paraId="06EDC541" w14:textId="77777777" w:rsidR="00973F60" w:rsidRPr="000E1E31" w:rsidRDefault="00973F60">
            <w:pPr>
              <w:snapToGrid w:val="0"/>
              <w:spacing w:line="360" w:lineRule="auto"/>
              <w:jc w:val="center"/>
              <w:rPr>
                <w:rFonts w:ascii="Book Antiqua" w:eastAsia="等线" w:hAnsi="Book Antiqua"/>
                <w:color w:val="000000"/>
              </w:rPr>
            </w:pPr>
          </w:p>
        </w:tc>
        <w:tc>
          <w:tcPr>
            <w:tcW w:w="2385" w:type="dxa"/>
            <w:tcBorders>
              <w:top w:val="nil"/>
              <w:left w:val="nil"/>
              <w:bottom w:val="nil"/>
              <w:right w:val="nil"/>
            </w:tcBorders>
            <w:shd w:val="clear" w:color="auto" w:fill="FFFFFF"/>
            <w:vAlign w:val="center"/>
          </w:tcPr>
          <w:p w14:paraId="6AB505FC" w14:textId="77777777" w:rsidR="00973F60" w:rsidRPr="000E1E31" w:rsidRDefault="00973F60">
            <w:pPr>
              <w:snapToGrid w:val="0"/>
              <w:spacing w:line="360" w:lineRule="auto"/>
              <w:jc w:val="center"/>
              <w:rPr>
                <w:rFonts w:ascii="Book Antiqua" w:eastAsia="等线" w:hAnsi="Book Antiqua"/>
                <w:color w:val="000000"/>
              </w:rPr>
            </w:pPr>
          </w:p>
        </w:tc>
        <w:tc>
          <w:tcPr>
            <w:tcW w:w="1810" w:type="dxa"/>
            <w:tcBorders>
              <w:top w:val="nil"/>
              <w:left w:val="nil"/>
              <w:bottom w:val="nil"/>
              <w:right w:val="nil"/>
            </w:tcBorders>
            <w:shd w:val="clear" w:color="auto" w:fill="FFFFFF"/>
            <w:vAlign w:val="center"/>
          </w:tcPr>
          <w:p w14:paraId="3DB3774E" w14:textId="77777777" w:rsidR="00973F60" w:rsidRPr="000E1E31" w:rsidRDefault="00973F60">
            <w:pPr>
              <w:snapToGrid w:val="0"/>
              <w:spacing w:line="360" w:lineRule="auto"/>
              <w:jc w:val="center"/>
              <w:rPr>
                <w:rFonts w:ascii="Book Antiqua" w:eastAsia="等线" w:hAnsi="Book Antiqua"/>
                <w:color w:val="000000"/>
              </w:rPr>
            </w:pPr>
          </w:p>
        </w:tc>
        <w:tc>
          <w:tcPr>
            <w:tcW w:w="1242" w:type="dxa"/>
            <w:tcBorders>
              <w:top w:val="nil"/>
              <w:left w:val="nil"/>
              <w:bottom w:val="nil"/>
              <w:right w:val="nil"/>
            </w:tcBorders>
            <w:shd w:val="clear" w:color="auto" w:fill="FFFFFF"/>
            <w:vAlign w:val="center"/>
          </w:tcPr>
          <w:p w14:paraId="28F4AE40" w14:textId="77777777" w:rsidR="00973F60" w:rsidRPr="000E1E31" w:rsidRDefault="00973F60">
            <w:pPr>
              <w:snapToGrid w:val="0"/>
              <w:spacing w:line="360" w:lineRule="auto"/>
              <w:jc w:val="center"/>
              <w:rPr>
                <w:rFonts w:ascii="Book Antiqua" w:eastAsia="等线" w:hAnsi="Book Antiqua"/>
                <w:color w:val="000000"/>
              </w:rPr>
            </w:pPr>
          </w:p>
        </w:tc>
      </w:tr>
      <w:tr w:rsidR="00973F60" w:rsidRPr="000E1E31" w14:paraId="51A08AB4" w14:textId="77777777">
        <w:trPr>
          <w:trHeight w:val="58"/>
        </w:trPr>
        <w:tc>
          <w:tcPr>
            <w:tcW w:w="4689" w:type="dxa"/>
            <w:tcBorders>
              <w:top w:val="nil"/>
              <w:left w:val="nil"/>
              <w:bottom w:val="nil"/>
              <w:right w:val="nil"/>
            </w:tcBorders>
            <w:shd w:val="clear" w:color="auto" w:fill="FFFFFF"/>
            <w:vAlign w:val="center"/>
          </w:tcPr>
          <w:p w14:paraId="60FE03A9"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lastRenderedPageBreak/>
              <w:t>Severe</w:t>
            </w:r>
          </w:p>
        </w:tc>
        <w:tc>
          <w:tcPr>
            <w:tcW w:w="2063" w:type="dxa"/>
            <w:tcBorders>
              <w:top w:val="nil"/>
              <w:left w:val="nil"/>
              <w:bottom w:val="nil"/>
              <w:right w:val="nil"/>
            </w:tcBorders>
            <w:shd w:val="clear" w:color="auto" w:fill="FFFFFF"/>
            <w:vAlign w:val="center"/>
          </w:tcPr>
          <w:p w14:paraId="0BDF5F7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63 (33.0)</w:t>
            </w:r>
          </w:p>
        </w:tc>
        <w:tc>
          <w:tcPr>
            <w:tcW w:w="2385" w:type="dxa"/>
            <w:tcBorders>
              <w:top w:val="nil"/>
              <w:left w:val="nil"/>
              <w:bottom w:val="nil"/>
              <w:right w:val="nil"/>
            </w:tcBorders>
            <w:shd w:val="clear" w:color="auto" w:fill="FFFFFF"/>
            <w:vAlign w:val="center"/>
          </w:tcPr>
          <w:p w14:paraId="135CF48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37 (33.7)</w:t>
            </w:r>
          </w:p>
        </w:tc>
        <w:tc>
          <w:tcPr>
            <w:tcW w:w="1810" w:type="dxa"/>
            <w:tcBorders>
              <w:top w:val="nil"/>
              <w:left w:val="nil"/>
              <w:bottom w:val="nil"/>
              <w:right w:val="nil"/>
            </w:tcBorders>
            <w:shd w:val="clear" w:color="auto" w:fill="FFFFFF"/>
            <w:vAlign w:val="center"/>
          </w:tcPr>
          <w:p w14:paraId="701D924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 (100)</w:t>
            </w:r>
          </w:p>
        </w:tc>
        <w:tc>
          <w:tcPr>
            <w:tcW w:w="1242" w:type="dxa"/>
            <w:tcBorders>
              <w:top w:val="nil"/>
              <w:left w:val="nil"/>
              <w:bottom w:val="nil"/>
              <w:right w:val="nil"/>
            </w:tcBorders>
            <w:shd w:val="clear" w:color="auto" w:fill="FFFFFF"/>
            <w:vAlign w:val="center"/>
          </w:tcPr>
          <w:p w14:paraId="39822A60" w14:textId="77777777" w:rsidR="00973F60" w:rsidRPr="000E1E31" w:rsidRDefault="00E25AD1">
            <w:pPr>
              <w:snapToGrid w:val="0"/>
              <w:spacing w:line="360" w:lineRule="auto"/>
              <w:jc w:val="center"/>
              <w:rPr>
                <w:rFonts w:ascii="Book Antiqua" w:eastAsia="等线" w:hAnsi="Book Antiqua"/>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973F60" w:rsidRPr="000E1E31" w14:paraId="217F30D5" w14:textId="77777777">
        <w:trPr>
          <w:trHeight w:val="58"/>
        </w:trPr>
        <w:tc>
          <w:tcPr>
            <w:tcW w:w="4689" w:type="dxa"/>
            <w:tcBorders>
              <w:top w:val="nil"/>
              <w:left w:val="nil"/>
              <w:bottom w:val="nil"/>
              <w:right w:val="nil"/>
            </w:tcBorders>
            <w:shd w:val="clear" w:color="auto" w:fill="FFFFFF"/>
            <w:vAlign w:val="center"/>
          </w:tcPr>
          <w:p w14:paraId="16F5EF77"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2063" w:type="dxa"/>
            <w:tcBorders>
              <w:top w:val="nil"/>
              <w:left w:val="nil"/>
              <w:bottom w:val="nil"/>
              <w:right w:val="nil"/>
            </w:tcBorders>
            <w:shd w:val="clear" w:color="auto" w:fill="FFFFFF"/>
            <w:vAlign w:val="center"/>
          </w:tcPr>
          <w:p w14:paraId="73F05410" w14:textId="77777777" w:rsidR="00973F60" w:rsidRPr="000E1E31" w:rsidRDefault="00973F60">
            <w:pPr>
              <w:snapToGrid w:val="0"/>
              <w:spacing w:line="360" w:lineRule="auto"/>
              <w:jc w:val="center"/>
              <w:rPr>
                <w:rFonts w:ascii="Book Antiqua" w:hAnsi="Book Antiqua"/>
                <w:bCs/>
                <w:color w:val="000000"/>
              </w:rPr>
            </w:pPr>
          </w:p>
        </w:tc>
        <w:tc>
          <w:tcPr>
            <w:tcW w:w="2385" w:type="dxa"/>
            <w:tcBorders>
              <w:top w:val="nil"/>
              <w:left w:val="nil"/>
              <w:bottom w:val="nil"/>
              <w:right w:val="nil"/>
            </w:tcBorders>
            <w:shd w:val="clear" w:color="auto" w:fill="FFFFFF"/>
            <w:vAlign w:val="center"/>
          </w:tcPr>
          <w:p w14:paraId="65D5CD9D" w14:textId="77777777" w:rsidR="00973F60" w:rsidRPr="000E1E31" w:rsidRDefault="00973F60">
            <w:pPr>
              <w:snapToGrid w:val="0"/>
              <w:spacing w:line="360" w:lineRule="auto"/>
              <w:jc w:val="center"/>
              <w:rPr>
                <w:rFonts w:ascii="Book Antiqua" w:hAnsi="Book Antiqua"/>
                <w:bCs/>
                <w:color w:val="000000"/>
              </w:rPr>
            </w:pPr>
          </w:p>
        </w:tc>
        <w:tc>
          <w:tcPr>
            <w:tcW w:w="1810" w:type="dxa"/>
            <w:tcBorders>
              <w:top w:val="nil"/>
              <w:left w:val="nil"/>
              <w:bottom w:val="nil"/>
              <w:right w:val="nil"/>
            </w:tcBorders>
            <w:shd w:val="clear" w:color="auto" w:fill="FFFFFF"/>
            <w:vAlign w:val="center"/>
          </w:tcPr>
          <w:p w14:paraId="563DFE23" w14:textId="77777777" w:rsidR="00973F60" w:rsidRPr="000E1E31" w:rsidRDefault="00973F60">
            <w:pPr>
              <w:snapToGrid w:val="0"/>
              <w:spacing w:line="360" w:lineRule="auto"/>
              <w:jc w:val="center"/>
              <w:rPr>
                <w:rFonts w:ascii="Book Antiqua" w:hAnsi="Book Antiqua"/>
                <w:bCs/>
                <w:color w:val="000000"/>
              </w:rPr>
            </w:pPr>
          </w:p>
        </w:tc>
        <w:tc>
          <w:tcPr>
            <w:tcW w:w="1242" w:type="dxa"/>
            <w:tcBorders>
              <w:top w:val="nil"/>
              <w:left w:val="nil"/>
              <w:bottom w:val="nil"/>
              <w:right w:val="nil"/>
            </w:tcBorders>
            <w:shd w:val="clear" w:color="auto" w:fill="FFFFFF"/>
            <w:vAlign w:val="center"/>
          </w:tcPr>
          <w:p w14:paraId="234B7975"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494B2052" w14:textId="77777777">
        <w:trPr>
          <w:trHeight w:val="58"/>
        </w:trPr>
        <w:tc>
          <w:tcPr>
            <w:tcW w:w="4689" w:type="dxa"/>
            <w:tcBorders>
              <w:top w:val="nil"/>
              <w:left w:val="nil"/>
              <w:bottom w:val="nil"/>
              <w:right w:val="nil"/>
            </w:tcBorders>
            <w:shd w:val="clear" w:color="auto" w:fill="FFFFFF"/>
            <w:vAlign w:val="center"/>
          </w:tcPr>
          <w:p w14:paraId="27811F1E"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ARDS</w:t>
            </w:r>
          </w:p>
        </w:tc>
        <w:tc>
          <w:tcPr>
            <w:tcW w:w="2063" w:type="dxa"/>
            <w:tcBorders>
              <w:top w:val="nil"/>
              <w:left w:val="nil"/>
              <w:bottom w:val="nil"/>
              <w:right w:val="nil"/>
            </w:tcBorders>
            <w:shd w:val="clear" w:color="auto" w:fill="FFFFFF"/>
            <w:vAlign w:val="center"/>
          </w:tcPr>
          <w:p w14:paraId="1F937D2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w:t>
            </w:r>
            <w:r w:rsidRPr="000E1E31">
              <w:rPr>
                <w:rFonts w:ascii="Book Antiqua" w:hAnsi="Book Antiqua"/>
                <w:bCs/>
                <w:color w:val="000000"/>
                <w:lang w:eastAsia="zh-CN"/>
              </w:rPr>
              <w:t xml:space="preserve"> </w:t>
            </w:r>
            <w:r w:rsidRPr="000E1E31">
              <w:rPr>
                <w:rFonts w:ascii="Book Antiqua" w:hAnsi="Book Antiqua"/>
                <w:bCs/>
                <w:color w:val="000000"/>
              </w:rPr>
              <w:t>(11.0)</w:t>
            </w:r>
          </w:p>
        </w:tc>
        <w:tc>
          <w:tcPr>
            <w:tcW w:w="2385" w:type="dxa"/>
            <w:tcBorders>
              <w:top w:val="nil"/>
              <w:left w:val="nil"/>
              <w:bottom w:val="nil"/>
              <w:right w:val="nil"/>
            </w:tcBorders>
            <w:shd w:val="clear" w:color="auto" w:fill="FFFFFF"/>
            <w:vAlign w:val="center"/>
          </w:tcPr>
          <w:p w14:paraId="7835A81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(3.0)</w:t>
            </w:r>
          </w:p>
        </w:tc>
        <w:tc>
          <w:tcPr>
            <w:tcW w:w="1810" w:type="dxa"/>
            <w:tcBorders>
              <w:top w:val="nil"/>
              <w:left w:val="nil"/>
              <w:bottom w:val="nil"/>
              <w:right w:val="nil"/>
            </w:tcBorders>
            <w:shd w:val="clear" w:color="auto" w:fill="FFFFFF"/>
            <w:vAlign w:val="center"/>
          </w:tcPr>
          <w:p w14:paraId="3D7E99E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(61.5)</w:t>
            </w:r>
          </w:p>
        </w:tc>
        <w:tc>
          <w:tcPr>
            <w:tcW w:w="1242" w:type="dxa"/>
            <w:tcBorders>
              <w:top w:val="nil"/>
              <w:left w:val="nil"/>
              <w:bottom w:val="nil"/>
              <w:right w:val="nil"/>
            </w:tcBorders>
            <w:shd w:val="clear" w:color="auto" w:fill="FFFFFF"/>
            <w:vAlign w:val="center"/>
          </w:tcPr>
          <w:p w14:paraId="3CE21BA3"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517464C6" w14:textId="77777777">
        <w:trPr>
          <w:trHeight w:val="58"/>
        </w:trPr>
        <w:tc>
          <w:tcPr>
            <w:tcW w:w="4689" w:type="dxa"/>
            <w:tcBorders>
              <w:top w:val="nil"/>
              <w:left w:val="nil"/>
              <w:bottom w:val="nil"/>
              <w:right w:val="nil"/>
            </w:tcBorders>
            <w:shd w:val="clear" w:color="auto" w:fill="FFFFFF"/>
            <w:vAlign w:val="center"/>
          </w:tcPr>
          <w:p w14:paraId="6223B70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2063" w:type="dxa"/>
            <w:tcBorders>
              <w:top w:val="nil"/>
              <w:left w:val="nil"/>
              <w:bottom w:val="nil"/>
              <w:right w:val="nil"/>
            </w:tcBorders>
            <w:shd w:val="clear" w:color="auto" w:fill="FFFFFF"/>
            <w:vAlign w:val="center"/>
          </w:tcPr>
          <w:p w14:paraId="0F31DEE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w:t>
            </w:r>
            <w:r w:rsidRPr="000E1E31">
              <w:rPr>
                <w:rFonts w:ascii="Book Antiqua" w:hAnsi="Book Antiqua"/>
                <w:bCs/>
                <w:color w:val="000000"/>
                <w:lang w:eastAsia="zh-CN"/>
              </w:rPr>
              <w:t xml:space="preserve"> </w:t>
            </w:r>
            <w:r w:rsidRPr="000E1E31">
              <w:rPr>
                <w:rFonts w:ascii="Book Antiqua" w:hAnsi="Book Antiqua"/>
                <w:bCs/>
                <w:color w:val="000000"/>
              </w:rPr>
              <w:t>(8.4)</w:t>
            </w:r>
          </w:p>
        </w:tc>
        <w:tc>
          <w:tcPr>
            <w:tcW w:w="2385" w:type="dxa"/>
            <w:tcBorders>
              <w:top w:val="nil"/>
              <w:left w:val="nil"/>
              <w:bottom w:val="nil"/>
              <w:right w:val="nil"/>
            </w:tcBorders>
            <w:shd w:val="clear" w:color="auto" w:fill="FFFFFF"/>
            <w:vAlign w:val="center"/>
          </w:tcPr>
          <w:p w14:paraId="074085A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(5.5)</w:t>
            </w:r>
          </w:p>
        </w:tc>
        <w:tc>
          <w:tcPr>
            <w:tcW w:w="1810" w:type="dxa"/>
            <w:tcBorders>
              <w:top w:val="nil"/>
              <w:left w:val="nil"/>
              <w:bottom w:val="nil"/>
              <w:right w:val="nil"/>
            </w:tcBorders>
            <w:shd w:val="clear" w:color="auto" w:fill="FFFFFF"/>
            <w:vAlign w:val="center"/>
          </w:tcPr>
          <w:p w14:paraId="515433A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w:t>
            </w:r>
            <w:r w:rsidRPr="000E1E31">
              <w:rPr>
                <w:rFonts w:ascii="Book Antiqua" w:hAnsi="Book Antiqua"/>
                <w:bCs/>
                <w:color w:val="000000"/>
                <w:lang w:eastAsia="zh-CN"/>
              </w:rPr>
              <w:t xml:space="preserve"> </w:t>
            </w:r>
            <w:r w:rsidRPr="000E1E31">
              <w:rPr>
                <w:rFonts w:ascii="Book Antiqua" w:hAnsi="Book Antiqua"/>
                <w:bCs/>
                <w:color w:val="000000"/>
              </w:rPr>
              <w:t>(26.9)</w:t>
            </w:r>
          </w:p>
        </w:tc>
        <w:tc>
          <w:tcPr>
            <w:tcW w:w="1242" w:type="dxa"/>
            <w:tcBorders>
              <w:top w:val="nil"/>
              <w:left w:val="nil"/>
              <w:bottom w:val="nil"/>
              <w:right w:val="nil"/>
            </w:tcBorders>
            <w:shd w:val="clear" w:color="auto" w:fill="FFFFFF"/>
            <w:vAlign w:val="center"/>
          </w:tcPr>
          <w:p w14:paraId="264F7626"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0.001</w:t>
            </w:r>
          </w:p>
        </w:tc>
      </w:tr>
      <w:tr w:rsidR="00973F60" w:rsidRPr="000E1E31" w14:paraId="547B9F51" w14:textId="77777777">
        <w:trPr>
          <w:trHeight w:val="58"/>
        </w:trPr>
        <w:tc>
          <w:tcPr>
            <w:tcW w:w="4689" w:type="dxa"/>
            <w:tcBorders>
              <w:top w:val="nil"/>
              <w:left w:val="nil"/>
              <w:bottom w:val="nil"/>
              <w:right w:val="nil"/>
            </w:tcBorders>
            <w:shd w:val="clear" w:color="auto" w:fill="FFFFFF"/>
            <w:vAlign w:val="center"/>
          </w:tcPr>
          <w:p w14:paraId="794AD90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2063" w:type="dxa"/>
            <w:tcBorders>
              <w:top w:val="nil"/>
              <w:left w:val="nil"/>
              <w:bottom w:val="nil"/>
              <w:right w:val="nil"/>
            </w:tcBorders>
            <w:shd w:val="clear" w:color="auto" w:fill="FFFFFF"/>
            <w:vAlign w:val="center"/>
          </w:tcPr>
          <w:p w14:paraId="47746D8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(1.6)</w:t>
            </w:r>
          </w:p>
        </w:tc>
        <w:tc>
          <w:tcPr>
            <w:tcW w:w="2385" w:type="dxa"/>
            <w:tcBorders>
              <w:top w:val="nil"/>
              <w:left w:val="nil"/>
              <w:bottom w:val="nil"/>
              <w:right w:val="nil"/>
            </w:tcBorders>
            <w:shd w:val="clear" w:color="auto" w:fill="FFFFFF"/>
            <w:vAlign w:val="center"/>
          </w:tcPr>
          <w:p w14:paraId="589AD6A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(0.6)</w:t>
            </w:r>
          </w:p>
        </w:tc>
        <w:tc>
          <w:tcPr>
            <w:tcW w:w="1810" w:type="dxa"/>
            <w:tcBorders>
              <w:top w:val="nil"/>
              <w:left w:val="nil"/>
              <w:bottom w:val="nil"/>
              <w:right w:val="nil"/>
            </w:tcBorders>
            <w:shd w:val="clear" w:color="auto" w:fill="FFFFFF"/>
            <w:vAlign w:val="center"/>
          </w:tcPr>
          <w:p w14:paraId="4729426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(7.7)</w:t>
            </w:r>
          </w:p>
        </w:tc>
        <w:tc>
          <w:tcPr>
            <w:tcW w:w="1242" w:type="dxa"/>
            <w:tcBorders>
              <w:top w:val="nil"/>
              <w:left w:val="nil"/>
              <w:bottom w:val="nil"/>
              <w:right w:val="nil"/>
            </w:tcBorders>
            <w:shd w:val="clear" w:color="auto" w:fill="FFFFFF"/>
            <w:vAlign w:val="center"/>
          </w:tcPr>
          <w:p w14:paraId="14E5F1D8"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0.049</w:t>
            </w:r>
          </w:p>
        </w:tc>
      </w:tr>
      <w:tr w:rsidR="00973F60" w:rsidRPr="000E1E31" w14:paraId="302BEEBA" w14:textId="77777777">
        <w:trPr>
          <w:trHeight w:val="58"/>
        </w:trPr>
        <w:tc>
          <w:tcPr>
            <w:tcW w:w="4689" w:type="dxa"/>
            <w:tcBorders>
              <w:top w:val="nil"/>
              <w:left w:val="nil"/>
              <w:bottom w:val="nil"/>
              <w:right w:val="nil"/>
            </w:tcBorders>
            <w:shd w:val="clear" w:color="auto" w:fill="FFFFFF"/>
            <w:vAlign w:val="center"/>
          </w:tcPr>
          <w:p w14:paraId="259BDAF1"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2063" w:type="dxa"/>
            <w:tcBorders>
              <w:top w:val="nil"/>
              <w:left w:val="nil"/>
              <w:bottom w:val="nil"/>
              <w:right w:val="nil"/>
            </w:tcBorders>
            <w:shd w:val="clear" w:color="auto" w:fill="FFFFFF"/>
            <w:vAlign w:val="center"/>
          </w:tcPr>
          <w:p w14:paraId="672B145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2385" w:type="dxa"/>
            <w:tcBorders>
              <w:top w:val="nil"/>
              <w:left w:val="nil"/>
              <w:bottom w:val="nil"/>
              <w:right w:val="nil"/>
            </w:tcBorders>
            <w:shd w:val="clear" w:color="auto" w:fill="FFFFFF"/>
            <w:vAlign w:val="center"/>
          </w:tcPr>
          <w:p w14:paraId="7AB7F75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(6.1)</w:t>
            </w:r>
          </w:p>
        </w:tc>
        <w:tc>
          <w:tcPr>
            <w:tcW w:w="1810" w:type="dxa"/>
            <w:tcBorders>
              <w:top w:val="nil"/>
              <w:left w:val="nil"/>
              <w:bottom w:val="nil"/>
              <w:right w:val="nil"/>
            </w:tcBorders>
            <w:shd w:val="clear" w:color="auto" w:fill="FFFFFF"/>
            <w:vAlign w:val="center"/>
          </w:tcPr>
          <w:p w14:paraId="7E98A51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w:t>
            </w:r>
            <w:r w:rsidRPr="000E1E31">
              <w:rPr>
                <w:rFonts w:ascii="Book Antiqua" w:hAnsi="Book Antiqua"/>
                <w:bCs/>
                <w:color w:val="000000"/>
                <w:lang w:eastAsia="zh-CN"/>
              </w:rPr>
              <w:t xml:space="preserve"> </w:t>
            </w:r>
            <w:r w:rsidRPr="000E1E31">
              <w:rPr>
                <w:rFonts w:ascii="Book Antiqua" w:hAnsi="Book Antiqua"/>
                <w:bCs/>
                <w:color w:val="000000"/>
              </w:rPr>
              <w:t>(46.2)</w:t>
            </w:r>
          </w:p>
        </w:tc>
        <w:tc>
          <w:tcPr>
            <w:tcW w:w="1242" w:type="dxa"/>
            <w:tcBorders>
              <w:top w:val="nil"/>
              <w:left w:val="nil"/>
              <w:bottom w:val="nil"/>
              <w:right w:val="nil"/>
            </w:tcBorders>
            <w:shd w:val="clear" w:color="auto" w:fill="FFFFFF"/>
            <w:vAlign w:val="center"/>
          </w:tcPr>
          <w:p w14:paraId="41032193"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28BC1E27" w14:textId="77777777">
        <w:trPr>
          <w:trHeight w:val="58"/>
        </w:trPr>
        <w:tc>
          <w:tcPr>
            <w:tcW w:w="4689" w:type="dxa"/>
            <w:tcBorders>
              <w:top w:val="nil"/>
              <w:left w:val="nil"/>
              <w:bottom w:val="nil"/>
              <w:right w:val="nil"/>
            </w:tcBorders>
            <w:shd w:val="clear" w:color="auto" w:fill="FFFFFF"/>
            <w:vAlign w:val="center"/>
          </w:tcPr>
          <w:p w14:paraId="207225BF"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2063" w:type="dxa"/>
            <w:tcBorders>
              <w:top w:val="nil"/>
              <w:left w:val="nil"/>
              <w:bottom w:val="nil"/>
              <w:right w:val="nil"/>
            </w:tcBorders>
            <w:shd w:val="clear" w:color="auto" w:fill="FFFFFF"/>
            <w:vAlign w:val="center"/>
          </w:tcPr>
          <w:p w14:paraId="561ED18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(1.6)</w:t>
            </w:r>
          </w:p>
        </w:tc>
        <w:tc>
          <w:tcPr>
            <w:tcW w:w="2385" w:type="dxa"/>
            <w:tcBorders>
              <w:top w:val="nil"/>
              <w:left w:val="nil"/>
              <w:bottom w:val="nil"/>
              <w:right w:val="nil"/>
            </w:tcBorders>
            <w:shd w:val="clear" w:color="auto" w:fill="FFFFFF"/>
            <w:vAlign w:val="center"/>
          </w:tcPr>
          <w:p w14:paraId="7757EF6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810" w:type="dxa"/>
            <w:tcBorders>
              <w:top w:val="nil"/>
              <w:left w:val="nil"/>
              <w:bottom w:val="nil"/>
              <w:right w:val="nil"/>
            </w:tcBorders>
            <w:shd w:val="clear" w:color="auto" w:fill="FFFFFF"/>
            <w:vAlign w:val="center"/>
          </w:tcPr>
          <w:p w14:paraId="0388C68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1242" w:type="dxa"/>
            <w:tcBorders>
              <w:top w:val="nil"/>
              <w:left w:val="nil"/>
              <w:bottom w:val="nil"/>
              <w:right w:val="nil"/>
            </w:tcBorders>
            <w:shd w:val="clear" w:color="auto" w:fill="FFFFFF"/>
            <w:vAlign w:val="center"/>
          </w:tcPr>
          <w:p w14:paraId="3133BBE5"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0.002</w:t>
            </w:r>
          </w:p>
        </w:tc>
      </w:tr>
      <w:tr w:rsidR="00973F60" w:rsidRPr="000E1E31" w14:paraId="413BC56A" w14:textId="77777777">
        <w:trPr>
          <w:trHeight w:val="58"/>
        </w:trPr>
        <w:tc>
          <w:tcPr>
            <w:tcW w:w="4689" w:type="dxa"/>
            <w:tcBorders>
              <w:top w:val="nil"/>
              <w:left w:val="nil"/>
              <w:bottom w:val="nil"/>
              <w:right w:val="nil"/>
            </w:tcBorders>
            <w:shd w:val="clear" w:color="auto" w:fill="FFFFFF"/>
            <w:vAlign w:val="center"/>
          </w:tcPr>
          <w:p w14:paraId="53DD8F7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 g/</w:t>
            </w:r>
            <w:r w:rsidRPr="000E1E31">
              <w:rPr>
                <w:rFonts w:ascii="Book Antiqua" w:hAnsi="Book Antiqua"/>
                <w:caps/>
                <w:color w:val="000000"/>
                <w:lang w:bidi="ar"/>
              </w:rPr>
              <w:t>l</w:t>
            </w:r>
          </w:p>
        </w:tc>
        <w:tc>
          <w:tcPr>
            <w:tcW w:w="2063" w:type="dxa"/>
            <w:tcBorders>
              <w:top w:val="nil"/>
              <w:left w:val="nil"/>
              <w:bottom w:val="nil"/>
              <w:right w:val="nil"/>
            </w:tcBorders>
            <w:shd w:val="clear" w:color="auto" w:fill="FFFFFF"/>
            <w:vAlign w:val="center"/>
          </w:tcPr>
          <w:p w14:paraId="75D5A52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28</w:t>
            </w:r>
            <w:r w:rsidRPr="000E1E31">
              <w:rPr>
                <w:rFonts w:ascii="Book Antiqua" w:hAnsi="Book Antiqua"/>
                <w:bCs/>
                <w:color w:val="000000"/>
                <w:lang w:eastAsia="zh-CN"/>
              </w:rPr>
              <w:t xml:space="preserve"> </w:t>
            </w:r>
            <w:r w:rsidRPr="000E1E31">
              <w:rPr>
                <w:rFonts w:ascii="Book Antiqua" w:hAnsi="Book Antiqua"/>
                <w:bCs/>
                <w:color w:val="000000"/>
              </w:rPr>
              <w:t>(14.7)</w:t>
            </w:r>
          </w:p>
        </w:tc>
        <w:tc>
          <w:tcPr>
            <w:tcW w:w="2385" w:type="dxa"/>
            <w:tcBorders>
              <w:top w:val="nil"/>
              <w:left w:val="nil"/>
              <w:bottom w:val="nil"/>
              <w:right w:val="nil"/>
            </w:tcBorders>
            <w:shd w:val="clear" w:color="auto" w:fill="FFFFFF"/>
            <w:vAlign w:val="center"/>
          </w:tcPr>
          <w:p w14:paraId="202D38E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(13.3)</w:t>
            </w:r>
          </w:p>
        </w:tc>
        <w:tc>
          <w:tcPr>
            <w:tcW w:w="1810" w:type="dxa"/>
            <w:tcBorders>
              <w:top w:val="nil"/>
              <w:left w:val="nil"/>
              <w:bottom w:val="nil"/>
              <w:right w:val="nil"/>
            </w:tcBorders>
            <w:shd w:val="clear" w:color="auto" w:fill="FFFFFF"/>
            <w:vAlign w:val="center"/>
          </w:tcPr>
          <w:p w14:paraId="01ED0C9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(23.1)</w:t>
            </w:r>
          </w:p>
        </w:tc>
        <w:tc>
          <w:tcPr>
            <w:tcW w:w="1242" w:type="dxa"/>
            <w:tcBorders>
              <w:top w:val="nil"/>
              <w:left w:val="nil"/>
              <w:bottom w:val="nil"/>
              <w:right w:val="nil"/>
            </w:tcBorders>
            <w:shd w:val="clear" w:color="auto" w:fill="FFFFFF"/>
            <w:vAlign w:val="center"/>
          </w:tcPr>
          <w:p w14:paraId="7E092E2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0.314</w:t>
            </w:r>
          </w:p>
        </w:tc>
      </w:tr>
      <w:tr w:rsidR="00973F60" w:rsidRPr="000E1E31" w14:paraId="45023D8C" w14:textId="77777777">
        <w:trPr>
          <w:trHeight w:val="58"/>
        </w:trPr>
        <w:tc>
          <w:tcPr>
            <w:tcW w:w="4689" w:type="dxa"/>
            <w:tcBorders>
              <w:top w:val="nil"/>
              <w:left w:val="nil"/>
              <w:bottom w:val="nil"/>
              <w:right w:val="nil"/>
            </w:tcBorders>
            <w:shd w:val="clear" w:color="auto" w:fill="FFFFFF"/>
            <w:vAlign w:val="center"/>
          </w:tcPr>
          <w:p w14:paraId="2D11560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Coagulopathy</w:t>
            </w:r>
          </w:p>
        </w:tc>
        <w:tc>
          <w:tcPr>
            <w:tcW w:w="2063" w:type="dxa"/>
            <w:tcBorders>
              <w:top w:val="nil"/>
              <w:left w:val="nil"/>
              <w:bottom w:val="nil"/>
              <w:right w:val="nil"/>
            </w:tcBorders>
            <w:shd w:val="clear" w:color="auto" w:fill="FFFFFF"/>
            <w:vAlign w:val="center"/>
          </w:tcPr>
          <w:p w14:paraId="0D1E920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36</w:t>
            </w:r>
            <w:r w:rsidRPr="000E1E31">
              <w:rPr>
                <w:rFonts w:ascii="Book Antiqua" w:hAnsi="Book Antiqua"/>
                <w:bCs/>
                <w:color w:val="000000"/>
                <w:lang w:eastAsia="zh-CN"/>
              </w:rPr>
              <w:t xml:space="preserve"> </w:t>
            </w:r>
            <w:r w:rsidRPr="000E1E31">
              <w:rPr>
                <w:rFonts w:ascii="Book Antiqua" w:hAnsi="Book Antiqua"/>
                <w:bCs/>
                <w:color w:val="000000"/>
              </w:rPr>
              <w:t>(18.8)</w:t>
            </w:r>
          </w:p>
        </w:tc>
        <w:tc>
          <w:tcPr>
            <w:tcW w:w="2385" w:type="dxa"/>
            <w:tcBorders>
              <w:top w:val="nil"/>
              <w:left w:val="nil"/>
              <w:bottom w:val="nil"/>
              <w:right w:val="nil"/>
            </w:tcBorders>
            <w:shd w:val="clear" w:color="auto" w:fill="FFFFFF"/>
            <w:vAlign w:val="center"/>
          </w:tcPr>
          <w:p w14:paraId="68D3F811"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26</w:t>
            </w:r>
            <w:r w:rsidRPr="000E1E31">
              <w:rPr>
                <w:rFonts w:ascii="Book Antiqua" w:hAnsi="Book Antiqua"/>
                <w:bCs/>
                <w:color w:val="000000"/>
                <w:lang w:eastAsia="zh-CN"/>
              </w:rPr>
              <w:t xml:space="preserve"> </w:t>
            </w:r>
            <w:r w:rsidRPr="000E1E31">
              <w:rPr>
                <w:rFonts w:ascii="Book Antiqua" w:hAnsi="Book Antiqua"/>
                <w:bCs/>
                <w:color w:val="000000"/>
              </w:rPr>
              <w:t>(15.8)</w:t>
            </w:r>
          </w:p>
        </w:tc>
        <w:tc>
          <w:tcPr>
            <w:tcW w:w="1810" w:type="dxa"/>
            <w:tcBorders>
              <w:top w:val="nil"/>
              <w:left w:val="nil"/>
              <w:bottom w:val="nil"/>
              <w:right w:val="nil"/>
            </w:tcBorders>
            <w:shd w:val="clear" w:color="auto" w:fill="FFFFFF"/>
            <w:vAlign w:val="center"/>
          </w:tcPr>
          <w:p w14:paraId="26E09D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(38.5)</w:t>
            </w:r>
          </w:p>
        </w:tc>
        <w:tc>
          <w:tcPr>
            <w:tcW w:w="1242" w:type="dxa"/>
            <w:tcBorders>
              <w:top w:val="nil"/>
              <w:left w:val="nil"/>
              <w:bottom w:val="nil"/>
              <w:right w:val="nil"/>
            </w:tcBorders>
            <w:shd w:val="clear" w:color="auto" w:fill="FFFFFF"/>
            <w:vAlign w:val="center"/>
          </w:tcPr>
          <w:p w14:paraId="1214DA2A" w14:textId="77777777" w:rsidR="00973F60" w:rsidRPr="000E1E31" w:rsidRDefault="00E25AD1">
            <w:pPr>
              <w:snapToGrid w:val="0"/>
              <w:spacing w:line="360" w:lineRule="auto"/>
              <w:jc w:val="center"/>
              <w:textAlignment w:val="center"/>
              <w:rPr>
                <w:rFonts w:ascii="Book Antiqua" w:hAnsi="Book Antiqua"/>
                <w:b/>
                <w:bCs/>
                <w:color w:val="000000"/>
              </w:rPr>
            </w:pPr>
            <w:r w:rsidRPr="000E1E31">
              <w:rPr>
                <w:rFonts w:ascii="Book Antiqua" w:hAnsi="Book Antiqua"/>
                <w:b/>
                <w:bCs/>
                <w:color w:val="000000"/>
              </w:rPr>
              <w:t>0.013</w:t>
            </w:r>
          </w:p>
        </w:tc>
      </w:tr>
      <w:tr w:rsidR="00973F60" w:rsidRPr="000E1E31" w14:paraId="479BE173" w14:textId="77777777">
        <w:trPr>
          <w:trHeight w:val="58"/>
        </w:trPr>
        <w:tc>
          <w:tcPr>
            <w:tcW w:w="4689" w:type="dxa"/>
            <w:tcBorders>
              <w:top w:val="nil"/>
              <w:left w:val="nil"/>
              <w:bottom w:val="nil"/>
              <w:right w:val="nil"/>
            </w:tcBorders>
            <w:shd w:val="clear" w:color="auto" w:fill="FFFFFF"/>
            <w:vAlign w:val="center"/>
          </w:tcPr>
          <w:p w14:paraId="01FFF7DC"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rPr>
              <w:t>Length of hospital stay, d</w:t>
            </w:r>
          </w:p>
        </w:tc>
        <w:tc>
          <w:tcPr>
            <w:tcW w:w="2063" w:type="dxa"/>
            <w:tcBorders>
              <w:top w:val="nil"/>
              <w:left w:val="nil"/>
              <w:bottom w:val="nil"/>
              <w:right w:val="nil"/>
            </w:tcBorders>
            <w:shd w:val="clear" w:color="auto" w:fill="FFFFFF"/>
            <w:vAlign w:val="center"/>
          </w:tcPr>
          <w:p w14:paraId="53D457C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16.0</w:t>
            </w:r>
            <w:r w:rsidRPr="000E1E31">
              <w:rPr>
                <w:rFonts w:ascii="Book Antiqua" w:hAnsi="Book Antiqua"/>
                <w:bCs/>
                <w:color w:val="000000"/>
                <w:lang w:eastAsia="zh-CN"/>
              </w:rPr>
              <w:t xml:space="preserve"> </w:t>
            </w:r>
            <w:r w:rsidRPr="000E1E31">
              <w:rPr>
                <w:rFonts w:ascii="Book Antiqua" w:hAnsi="Book Antiqua"/>
                <w:bCs/>
                <w:color w:val="000000"/>
              </w:rPr>
              <w:t>(10.0-25.0)</w:t>
            </w:r>
          </w:p>
        </w:tc>
        <w:tc>
          <w:tcPr>
            <w:tcW w:w="2385" w:type="dxa"/>
            <w:tcBorders>
              <w:top w:val="nil"/>
              <w:left w:val="nil"/>
              <w:bottom w:val="nil"/>
              <w:right w:val="nil"/>
            </w:tcBorders>
            <w:shd w:val="clear" w:color="auto" w:fill="FFFFFF"/>
            <w:vAlign w:val="center"/>
          </w:tcPr>
          <w:p w14:paraId="1438A1F3"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18.0</w:t>
            </w:r>
            <w:r w:rsidRPr="000E1E31">
              <w:rPr>
                <w:rFonts w:ascii="Book Antiqua" w:hAnsi="Book Antiqua"/>
                <w:bCs/>
                <w:color w:val="000000"/>
                <w:lang w:eastAsia="zh-CN"/>
              </w:rPr>
              <w:t xml:space="preserve"> </w:t>
            </w:r>
            <w:r w:rsidRPr="000E1E31">
              <w:rPr>
                <w:rFonts w:ascii="Book Antiqua" w:hAnsi="Book Antiqua"/>
                <w:bCs/>
                <w:color w:val="000000"/>
              </w:rPr>
              <w:t>(11.5-26.0)</w:t>
            </w:r>
          </w:p>
        </w:tc>
        <w:tc>
          <w:tcPr>
            <w:tcW w:w="1810" w:type="dxa"/>
            <w:tcBorders>
              <w:top w:val="nil"/>
              <w:left w:val="nil"/>
              <w:bottom w:val="nil"/>
              <w:right w:val="nil"/>
            </w:tcBorders>
            <w:shd w:val="clear" w:color="auto" w:fill="FFFFFF"/>
            <w:vAlign w:val="center"/>
          </w:tcPr>
          <w:p w14:paraId="5BA9AF4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7.0</w:t>
            </w:r>
            <w:r w:rsidRPr="000E1E31">
              <w:rPr>
                <w:rFonts w:ascii="Book Antiqua" w:hAnsi="Book Antiqua"/>
                <w:bCs/>
                <w:color w:val="000000"/>
                <w:lang w:eastAsia="zh-CN"/>
              </w:rPr>
              <w:t xml:space="preserve"> </w:t>
            </w:r>
            <w:r w:rsidRPr="000E1E31">
              <w:rPr>
                <w:rFonts w:ascii="Book Antiqua" w:hAnsi="Book Antiqua"/>
                <w:bCs/>
                <w:color w:val="000000"/>
              </w:rPr>
              <w:t>(3.0-11.0)</w:t>
            </w:r>
          </w:p>
        </w:tc>
        <w:tc>
          <w:tcPr>
            <w:tcW w:w="1242" w:type="dxa"/>
            <w:tcBorders>
              <w:top w:val="nil"/>
              <w:left w:val="nil"/>
              <w:bottom w:val="nil"/>
              <w:right w:val="nil"/>
            </w:tcBorders>
            <w:shd w:val="clear" w:color="auto" w:fill="FFFFFF"/>
            <w:vAlign w:val="center"/>
          </w:tcPr>
          <w:p w14:paraId="17B64C5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
                <w:bCs/>
                <w:color w:val="000000"/>
              </w:rPr>
              <w:t>&lt;</w:t>
            </w:r>
            <w:r w:rsidRPr="000E1E31">
              <w:rPr>
                <w:rFonts w:ascii="Book Antiqua" w:hAnsi="Book Antiqua"/>
                <w:b/>
                <w:bCs/>
                <w:color w:val="000000"/>
                <w:lang w:eastAsia="zh-CN"/>
              </w:rPr>
              <w:t xml:space="preserve"> </w:t>
            </w:r>
            <w:r w:rsidRPr="000E1E31">
              <w:rPr>
                <w:rFonts w:ascii="Book Antiqua" w:hAnsi="Book Antiqua"/>
                <w:b/>
                <w:bCs/>
                <w:color w:val="000000"/>
              </w:rPr>
              <w:t>0.001</w:t>
            </w:r>
          </w:p>
        </w:tc>
      </w:tr>
      <w:tr w:rsidR="00973F60" w:rsidRPr="000E1E31" w14:paraId="6DD1C447" w14:textId="77777777">
        <w:trPr>
          <w:trHeight w:val="58"/>
        </w:trPr>
        <w:tc>
          <w:tcPr>
            <w:tcW w:w="4689" w:type="dxa"/>
            <w:tcBorders>
              <w:top w:val="nil"/>
              <w:left w:val="nil"/>
              <w:bottom w:val="nil"/>
              <w:right w:val="nil"/>
            </w:tcBorders>
            <w:shd w:val="clear" w:color="auto" w:fill="FFFFFF"/>
            <w:vAlign w:val="center"/>
          </w:tcPr>
          <w:p w14:paraId="4224E0EE"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2063" w:type="dxa"/>
            <w:tcBorders>
              <w:top w:val="nil"/>
              <w:left w:val="nil"/>
              <w:bottom w:val="nil"/>
              <w:right w:val="nil"/>
            </w:tcBorders>
            <w:shd w:val="clear" w:color="auto" w:fill="FFFFFF"/>
            <w:vAlign w:val="center"/>
          </w:tcPr>
          <w:p w14:paraId="1BD5D05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22</w:t>
            </w:r>
            <w:r w:rsidRPr="000E1E31">
              <w:rPr>
                <w:rFonts w:ascii="Book Antiqua" w:hAnsi="Book Antiqua"/>
                <w:bCs/>
                <w:color w:val="000000"/>
                <w:lang w:eastAsia="zh-CN"/>
              </w:rPr>
              <w:t xml:space="preserve"> </w:t>
            </w:r>
            <w:r w:rsidRPr="000E1E31">
              <w:rPr>
                <w:rFonts w:ascii="Book Antiqua" w:hAnsi="Book Antiqua"/>
                <w:bCs/>
                <w:color w:val="000000"/>
              </w:rPr>
              <w:t>(11.5)</w:t>
            </w:r>
          </w:p>
        </w:tc>
        <w:tc>
          <w:tcPr>
            <w:tcW w:w="2385" w:type="dxa"/>
            <w:tcBorders>
              <w:top w:val="nil"/>
              <w:left w:val="nil"/>
              <w:bottom w:val="nil"/>
              <w:right w:val="nil"/>
            </w:tcBorders>
            <w:shd w:val="clear" w:color="auto" w:fill="FFFFFF"/>
            <w:vAlign w:val="center"/>
          </w:tcPr>
          <w:p w14:paraId="74A7920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(6.7)</w:t>
            </w:r>
          </w:p>
        </w:tc>
        <w:tc>
          <w:tcPr>
            <w:tcW w:w="1810" w:type="dxa"/>
            <w:tcBorders>
              <w:top w:val="nil"/>
              <w:left w:val="nil"/>
              <w:bottom w:val="nil"/>
              <w:right w:val="nil"/>
            </w:tcBorders>
            <w:shd w:val="clear" w:color="auto" w:fill="FFFFFF"/>
            <w:vAlign w:val="center"/>
          </w:tcPr>
          <w:p w14:paraId="5B9A9F6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11</w:t>
            </w:r>
            <w:r w:rsidRPr="000E1E31">
              <w:rPr>
                <w:rFonts w:ascii="Book Antiqua" w:hAnsi="Book Antiqua"/>
                <w:bCs/>
                <w:color w:val="000000"/>
                <w:lang w:eastAsia="zh-CN"/>
              </w:rPr>
              <w:t xml:space="preserve"> </w:t>
            </w:r>
            <w:r w:rsidRPr="000E1E31">
              <w:rPr>
                <w:rFonts w:ascii="Book Antiqua" w:hAnsi="Book Antiqua"/>
                <w:bCs/>
                <w:color w:val="000000"/>
              </w:rPr>
              <w:t>(42.3)</w:t>
            </w:r>
          </w:p>
        </w:tc>
        <w:tc>
          <w:tcPr>
            <w:tcW w:w="1242" w:type="dxa"/>
            <w:tcBorders>
              <w:top w:val="nil"/>
              <w:left w:val="nil"/>
              <w:bottom w:val="nil"/>
              <w:right w:val="nil"/>
            </w:tcBorders>
            <w:shd w:val="clear" w:color="auto" w:fill="FFFFFF"/>
            <w:vAlign w:val="center"/>
          </w:tcPr>
          <w:p w14:paraId="55E2833E" w14:textId="77777777" w:rsidR="00973F60" w:rsidRPr="000E1E31" w:rsidRDefault="00E25AD1">
            <w:pPr>
              <w:snapToGrid w:val="0"/>
              <w:spacing w:line="360" w:lineRule="auto"/>
              <w:jc w:val="center"/>
              <w:textAlignment w:val="center"/>
              <w:rPr>
                <w:rFonts w:ascii="Book Antiqua" w:eastAsia="等线" w:hAnsi="Book Antiqua"/>
                <w:b/>
                <w:bCs/>
                <w:color w:val="000000"/>
              </w:rPr>
            </w:pPr>
            <w:r w:rsidRPr="000E1E31">
              <w:rPr>
                <w:rFonts w:ascii="Book Antiqua" w:eastAsia="等线" w:hAnsi="Book Antiqua"/>
                <w:b/>
                <w:bCs/>
                <w:color w:val="000000"/>
              </w:rPr>
              <w:t>&lt;</w:t>
            </w:r>
            <w:r w:rsidRPr="000E1E31">
              <w:rPr>
                <w:rFonts w:ascii="Book Antiqua" w:eastAsia="等线" w:hAnsi="Book Antiqua"/>
                <w:b/>
                <w:bCs/>
                <w:color w:val="000000"/>
                <w:lang w:eastAsia="zh-CN"/>
              </w:rPr>
              <w:t xml:space="preserve"> </w:t>
            </w:r>
            <w:r w:rsidRPr="000E1E31">
              <w:rPr>
                <w:rFonts w:ascii="Book Antiqua" w:eastAsia="等线" w:hAnsi="Book Antiqua"/>
                <w:b/>
                <w:bCs/>
                <w:color w:val="000000"/>
              </w:rPr>
              <w:t>0.001</w:t>
            </w:r>
          </w:p>
        </w:tc>
      </w:tr>
      <w:tr w:rsidR="00973F60" w:rsidRPr="000E1E31" w14:paraId="7E210E13" w14:textId="77777777">
        <w:trPr>
          <w:trHeight w:val="58"/>
        </w:trPr>
        <w:tc>
          <w:tcPr>
            <w:tcW w:w="4689" w:type="dxa"/>
            <w:tcBorders>
              <w:top w:val="nil"/>
              <w:left w:val="nil"/>
              <w:bottom w:val="single" w:sz="4" w:space="0" w:color="000000"/>
              <w:right w:val="nil"/>
            </w:tcBorders>
            <w:shd w:val="clear" w:color="auto" w:fill="FFFFFF"/>
            <w:vAlign w:val="center"/>
          </w:tcPr>
          <w:p w14:paraId="2363C112" w14:textId="77777777" w:rsidR="00973F60" w:rsidRPr="000E1E31" w:rsidRDefault="00E25AD1">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2063" w:type="dxa"/>
            <w:tcBorders>
              <w:top w:val="nil"/>
              <w:left w:val="nil"/>
              <w:bottom w:val="single" w:sz="4" w:space="0" w:color="000000"/>
              <w:right w:val="nil"/>
            </w:tcBorders>
            <w:shd w:val="clear" w:color="auto" w:fill="FFFFFF"/>
            <w:vAlign w:val="center"/>
          </w:tcPr>
          <w:p w14:paraId="44F28AF5"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4.00</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3.51</w:t>
            </w:r>
          </w:p>
        </w:tc>
        <w:tc>
          <w:tcPr>
            <w:tcW w:w="2385" w:type="dxa"/>
            <w:tcBorders>
              <w:top w:val="nil"/>
              <w:left w:val="nil"/>
              <w:bottom w:val="single" w:sz="4" w:space="0" w:color="000000"/>
              <w:right w:val="nil"/>
            </w:tcBorders>
            <w:shd w:val="clear" w:color="auto" w:fill="FFFFFF"/>
            <w:vAlign w:val="center"/>
          </w:tcPr>
          <w:p w14:paraId="27C9B46B"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3.91</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3.11</w:t>
            </w:r>
          </w:p>
        </w:tc>
        <w:tc>
          <w:tcPr>
            <w:tcW w:w="1810" w:type="dxa"/>
            <w:tcBorders>
              <w:top w:val="nil"/>
              <w:left w:val="nil"/>
              <w:bottom w:val="single" w:sz="4" w:space="0" w:color="000000"/>
              <w:right w:val="nil"/>
            </w:tcBorders>
            <w:shd w:val="clear" w:color="auto" w:fill="FFFFFF"/>
            <w:vAlign w:val="center"/>
          </w:tcPr>
          <w:p w14:paraId="001B376E"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4.09</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hAnsi="Book Antiqua"/>
                <w:color w:val="000000"/>
              </w:rPr>
              <w:t>4.01</w:t>
            </w:r>
          </w:p>
        </w:tc>
        <w:tc>
          <w:tcPr>
            <w:tcW w:w="1242" w:type="dxa"/>
            <w:tcBorders>
              <w:top w:val="nil"/>
              <w:left w:val="nil"/>
              <w:bottom w:val="single" w:sz="4" w:space="0" w:color="000000"/>
              <w:right w:val="nil"/>
            </w:tcBorders>
            <w:shd w:val="clear" w:color="auto" w:fill="FFFFFF"/>
            <w:vAlign w:val="center"/>
          </w:tcPr>
          <w:p w14:paraId="2F2A202C"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0.907</w:t>
            </w:r>
          </w:p>
        </w:tc>
      </w:tr>
    </w:tbl>
    <w:p w14:paraId="5525F22D" w14:textId="77777777" w:rsidR="00973F60" w:rsidRPr="000E1E31" w:rsidRDefault="00E25AD1">
      <w:pPr>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rPr>
        <w:t xml:space="preserve">t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x</w:t>
      </w:r>
      <w:r w:rsidRPr="000E1E31">
        <w:rPr>
          <w:rFonts w:ascii="Book Antiqua" w:hAnsi="Book Antiqua"/>
          <w:i/>
          <w:iCs/>
          <w:vertAlign w:val="superscript"/>
        </w:rPr>
        <w:t>2</w:t>
      </w:r>
      <w:r w:rsidRPr="000E1E31">
        <w:rPr>
          <w:rFonts w:ascii="Book Antiqua" w:hAnsi="Book Antiqua"/>
          <w:i/>
          <w:iCs/>
        </w:rPr>
        <w:t xml:space="preserve"> </w:t>
      </w:r>
      <w:r w:rsidRPr="000E1E31">
        <w:rPr>
          <w:rFonts w:ascii="Book Antiqua" w:hAnsi="Book Antiqua"/>
        </w:rPr>
        <w:t xml:space="preserve">test, Fisher’s exact test as appropriate. Comparing groups of diabetic survivors and non-survivors. ACI: </w:t>
      </w:r>
      <w:r w:rsidRPr="000E1E31">
        <w:rPr>
          <w:rFonts w:ascii="Book Antiqua" w:hAnsi="Book Antiqua"/>
          <w:caps/>
        </w:rPr>
        <w:t>a</w:t>
      </w:r>
      <w:r w:rsidRPr="000E1E31">
        <w:rPr>
          <w:rFonts w:ascii="Book Antiqua" w:hAnsi="Book Antiqua"/>
        </w:rPr>
        <w:t xml:space="preserve">cute cardiac injury; AKI: </w:t>
      </w:r>
      <w:r w:rsidRPr="000E1E31">
        <w:rPr>
          <w:rFonts w:ascii="Book Antiqua" w:hAnsi="Book Antiqua"/>
          <w:caps/>
        </w:rPr>
        <w:t>a</w:t>
      </w:r>
      <w:r w:rsidRPr="000E1E31">
        <w:rPr>
          <w:rFonts w:ascii="Book Antiqua" w:hAnsi="Book Antiqua"/>
        </w:rPr>
        <w:t xml:space="preserve">cute kidney injury; ARDS: </w:t>
      </w:r>
      <w:r w:rsidRPr="000E1E31">
        <w:rPr>
          <w:rFonts w:ascii="Book Antiqua" w:hAnsi="Book Antiqua"/>
          <w:caps/>
        </w:rPr>
        <w:t>a</w:t>
      </w:r>
      <w:r w:rsidRPr="000E1E31">
        <w:rPr>
          <w:rFonts w:ascii="Book Antiqua" w:hAnsi="Book Antiqua"/>
        </w:rPr>
        <w:t>cute respiratory distress syndrome.</w:t>
      </w:r>
    </w:p>
    <w:p w14:paraId="2BC88B2E" w14:textId="77777777" w:rsidR="00973F60" w:rsidRPr="000E1E31" w:rsidRDefault="00E25AD1">
      <w:pPr>
        <w:snapToGrid w:val="0"/>
        <w:spacing w:line="360" w:lineRule="auto"/>
        <w:jc w:val="both"/>
        <w:rPr>
          <w:rFonts w:ascii="Book Antiqua" w:hAnsi="Book Antiqua"/>
          <w:b/>
          <w:color w:val="000000"/>
          <w:lang w:bidi="ar"/>
        </w:rPr>
      </w:pPr>
      <w:r w:rsidRPr="000E1E31">
        <w:rPr>
          <w:rFonts w:ascii="Book Antiqua" w:hAnsi="Book Antiqua"/>
          <w:b/>
        </w:rPr>
        <w:br w:type="page"/>
      </w:r>
      <w:r w:rsidRPr="000E1E31">
        <w:rPr>
          <w:rFonts w:ascii="Book Antiqua" w:hAnsi="Book Antiqua"/>
          <w:b/>
          <w:color w:val="000000"/>
        </w:rPr>
        <w:lastRenderedPageBreak/>
        <w:t xml:space="preserve">Table 6 Laboratory results of diabetic coronavirus disease 2019 patients using metformin or </w:t>
      </w:r>
      <w:r w:rsidRPr="000E1E31">
        <w:rPr>
          <w:rFonts w:ascii="Book Antiqua" w:hAnsi="Book Antiqua"/>
          <w:b/>
          <w:color w:val="000000"/>
          <w:lang w:eastAsia="zh-CN"/>
        </w:rPr>
        <w:t>acarbose</w:t>
      </w:r>
      <w:r w:rsidRPr="000E1E31">
        <w:rPr>
          <w:rFonts w:ascii="Book Antiqua" w:hAnsi="Book Antiqua"/>
          <w:b/>
        </w:rPr>
        <w:t xml:space="preserve"> and matched </w:t>
      </w:r>
      <w:r w:rsidRPr="000E1E31">
        <w:rPr>
          <w:rFonts w:ascii="Book Antiqua" w:hAnsi="Book Antiqua"/>
          <w:b/>
          <w:color w:val="000000"/>
        </w:rPr>
        <w:t>non-metformin or non</w:t>
      </w:r>
      <w:r w:rsidRPr="000E1E31">
        <w:rPr>
          <w:rFonts w:ascii="Book Antiqua" w:hAnsi="Book Antiqua"/>
          <w:b/>
          <w:color w:val="000000"/>
          <w:lang w:eastAsia="zh-CN"/>
        </w:rPr>
        <w:t>-acarbose</w:t>
      </w:r>
      <w:r w:rsidRPr="000E1E31">
        <w:rPr>
          <w:rFonts w:ascii="Book Antiqua" w:hAnsi="Book Antiqua"/>
          <w:b/>
          <w:color w:val="000000"/>
          <w:lang w:bidi="ar"/>
        </w:rPr>
        <w:t xml:space="preserve"> inhibitor user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46"/>
        <w:gridCol w:w="1937"/>
        <w:gridCol w:w="3143"/>
        <w:gridCol w:w="1864"/>
        <w:gridCol w:w="2334"/>
      </w:tblGrid>
      <w:tr w:rsidR="00973F60" w:rsidRPr="000E1E31" w14:paraId="72965D6B" w14:textId="77777777">
        <w:trPr>
          <w:trHeight w:val="469"/>
        </w:trPr>
        <w:tc>
          <w:tcPr>
            <w:tcW w:w="2846" w:type="dxa"/>
            <w:tcBorders>
              <w:top w:val="single" w:sz="4" w:space="0" w:color="000000"/>
              <w:left w:val="nil"/>
              <w:bottom w:val="single" w:sz="4" w:space="0" w:color="000000"/>
              <w:right w:val="nil"/>
            </w:tcBorders>
            <w:shd w:val="clear" w:color="auto" w:fill="FFFFFF"/>
            <w:vAlign w:val="center"/>
          </w:tcPr>
          <w:p w14:paraId="47902D97" w14:textId="77777777" w:rsidR="00973F60" w:rsidRPr="000E1E31" w:rsidRDefault="00973F60">
            <w:pPr>
              <w:snapToGrid w:val="0"/>
              <w:spacing w:line="360" w:lineRule="auto"/>
              <w:rPr>
                <w:rFonts w:ascii="Book Antiqua" w:hAnsi="Book Antiqua"/>
                <w:color w:val="000000"/>
              </w:rPr>
            </w:pPr>
          </w:p>
        </w:tc>
        <w:tc>
          <w:tcPr>
            <w:tcW w:w="1937" w:type="dxa"/>
            <w:tcBorders>
              <w:top w:val="single" w:sz="4" w:space="0" w:color="000000"/>
              <w:left w:val="nil"/>
              <w:bottom w:val="single" w:sz="4" w:space="0" w:color="000000"/>
              <w:right w:val="nil"/>
            </w:tcBorders>
            <w:shd w:val="clear" w:color="auto" w:fill="FFFFFF"/>
            <w:vAlign w:val="center"/>
          </w:tcPr>
          <w:p w14:paraId="0131D772"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3143" w:type="dxa"/>
            <w:tcBorders>
              <w:top w:val="single" w:sz="4" w:space="0" w:color="000000"/>
              <w:left w:val="nil"/>
              <w:bottom w:val="single" w:sz="4" w:space="0" w:color="000000"/>
              <w:right w:val="nil"/>
            </w:tcBorders>
            <w:shd w:val="clear" w:color="auto" w:fill="FFFFFF"/>
            <w:vAlign w:val="center"/>
          </w:tcPr>
          <w:p w14:paraId="7022DEDE"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rPr>
              <w:t>Matched non-</w:t>
            </w: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1864" w:type="dxa"/>
            <w:tcBorders>
              <w:top w:val="single" w:sz="4" w:space="0" w:color="000000"/>
              <w:left w:val="nil"/>
              <w:bottom w:val="single" w:sz="4" w:space="0" w:color="000000"/>
              <w:right w:val="nil"/>
            </w:tcBorders>
            <w:shd w:val="clear" w:color="auto" w:fill="FFFFFF"/>
            <w:vAlign w:val="center"/>
          </w:tcPr>
          <w:p w14:paraId="04CCDC2B"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eastAsia="zh-CN" w:bidi="ar"/>
              </w:rPr>
              <w:t xml:space="preserve">Acarbose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46)</w:t>
            </w:r>
          </w:p>
        </w:tc>
        <w:tc>
          <w:tcPr>
            <w:tcW w:w="2334" w:type="dxa"/>
            <w:tcBorders>
              <w:top w:val="single" w:sz="4" w:space="0" w:color="000000"/>
              <w:left w:val="nil"/>
              <w:bottom w:val="single" w:sz="4" w:space="0" w:color="000000"/>
              <w:right w:val="nil"/>
            </w:tcBorders>
            <w:shd w:val="clear" w:color="auto" w:fill="FFFFFF"/>
          </w:tcPr>
          <w:p w14:paraId="422723D4" w14:textId="77777777" w:rsidR="00973F60" w:rsidRPr="000E1E31" w:rsidRDefault="00E25AD1">
            <w:pPr>
              <w:snapToGrid w:val="0"/>
              <w:spacing w:line="360" w:lineRule="auto"/>
              <w:jc w:val="center"/>
              <w:rPr>
                <w:rFonts w:ascii="Book Antiqua" w:hAnsi="Book Antiqua"/>
                <w:b/>
                <w:color w:val="000000"/>
                <w:lang w:eastAsia="zh-CN" w:bidi="ar"/>
              </w:rPr>
            </w:pPr>
            <w:r w:rsidRPr="000E1E31">
              <w:rPr>
                <w:rFonts w:ascii="Book Antiqua" w:hAnsi="Book Antiqua"/>
                <w:b/>
                <w:color w:val="000000"/>
                <w:lang w:bidi="ar"/>
              </w:rPr>
              <w:t>Matched non-</w:t>
            </w:r>
            <w:r w:rsidRPr="000E1E31">
              <w:rPr>
                <w:rFonts w:ascii="Book Antiqua" w:hAnsi="Book Antiqua"/>
                <w:b/>
                <w:color w:val="000000"/>
                <w:lang w:eastAsia="zh-CN" w:bidi="ar"/>
              </w:rPr>
              <w:t xml:space="preserve">acarbose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46)</w:t>
            </w:r>
          </w:p>
        </w:tc>
      </w:tr>
      <w:tr w:rsidR="00973F60" w:rsidRPr="000E1E31" w14:paraId="36DB019A" w14:textId="77777777">
        <w:trPr>
          <w:trHeight w:val="284"/>
        </w:trPr>
        <w:tc>
          <w:tcPr>
            <w:tcW w:w="2846" w:type="dxa"/>
            <w:tcBorders>
              <w:top w:val="single" w:sz="4" w:space="0" w:color="000000"/>
              <w:left w:val="nil"/>
              <w:bottom w:val="nil"/>
              <w:right w:val="nil"/>
            </w:tcBorders>
            <w:shd w:val="clear" w:color="auto" w:fill="FFFFFF"/>
            <w:vAlign w:val="center"/>
          </w:tcPr>
          <w:p w14:paraId="0D8AD72C" w14:textId="77777777" w:rsidR="00973F60" w:rsidRPr="000E1E31" w:rsidRDefault="00E25AD1">
            <w:pPr>
              <w:snapToGrid w:val="0"/>
              <w:spacing w:line="360" w:lineRule="auto"/>
              <w:rPr>
                <w:rFonts w:ascii="Book Antiqua" w:hAnsi="Book Antiqua"/>
                <w:color w:val="000000"/>
                <w:lang w:bidi="ar"/>
              </w:rPr>
            </w:pPr>
            <w:r w:rsidRPr="000E1E31">
              <w:rPr>
                <w:rStyle w:val="font11"/>
                <w:rFonts w:ascii="Book Antiqua" w:hAnsi="Book Antiqua" w:hint="default"/>
                <w:b w:val="0"/>
                <w:sz w:val="24"/>
                <w:szCs w:val="24"/>
                <w:lang w:bidi="ar"/>
              </w:rPr>
              <w:t>WBC, ×</w:t>
            </w:r>
            <w:r w:rsidRPr="000E1E31">
              <w:rPr>
                <w:rStyle w:val="font11"/>
                <w:rFonts w:ascii="Book Antiqua" w:hAnsi="Book Antiqua" w:hint="default"/>
                <w:b w:val="0"/>
                <w:sz w:val="24"/>
                <w:szCs w:val="24"/>
                <w:lang w:eastAsia="zh-CN" w:bidi="ar"/>
              </w:rPr>
              <w:t xml:space="preserve"> </w:t>
            </w:r>
            <w:r w:rsidRPr="000E1E31">
              <w:rPr>
                <w:rStyle w:val="font11"/>
                <w:rFonts w:ascii="Book Antiqua" w:hAnsi="Book Antiqua" w:hint="default"/>
                <w:b w:val="0"/>
                <w:sz w:val="24"/>
                <w:szCs w:val="24"/>
                <w:lang w:bidi="ar"/>
              </w:rPr>
              <w:t>10</w:t>
            </w:r>
            <w:r w:rsidRPr="000E1E31">
              <w:rPr>
                <w:rStyle w:val="font01"/>
                <w:rFonts w:ascii="Book Antiqua" w:hAnsi="Book Antiqua" w:hint="default"/>
                <w:b w:val="0"/>
                <w:sz w:val="24"/>
                <w:szCs w:val="24"/>
                <w:lang w:bidi="ar"/>
              </w:rPr>
              <w:t>9</w:t>
            </w:r>
            <w:r w:rsidRPr="000E1E31">
              <w:rPr>
                <w:rStyle w:val="font11"/>
                <w:rFonts w:ascii="Book Antiqua" w:hAnsi="Book Antiqua" w:hint="default"/>
                <w:b w:val="0"/>
                <w:sz w:val="24"/>
                <w:szCs w:val="24"/>
                <w:lang w:bidi="ar"/>
              </w:rPr>
              <w:t>/L</w:t>
            </w:r>
          </w:p>
        </w:tc>
        <w:tc>
          <w:tcPr>
            <w:tcW w:w="1937" w:type="dxa"/>
            <w:tcBorders>
              <w:top w:val="single" w:sz="4" w:space="0" w:color="000000"/>
              <w:left w:val="nil"/>
              <w:bottom w:val="nil"/>
              <w:right w:val="nil"/>
            </w:tcBorders>
            <w:shd w:val="clear" w:color="auto" w:fill="FFFFFF"/>
            <w:vAlign w:val="center"/>
          </w:tcPr>
          <w:p w14:paraId="226D6BDB"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6.33</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2.25</w:t>
            </w:r>
          </w:p>
        </w:tc>
        <w:tc>
          <w:tcPr>
            <w:tcW w:w="3143" w:type="dxa"/>
            <w:tcBorders>
              <w:top w:val="single" w:sz="4" w:space="0" w:color="000000"/>
              <w:left w:val="nil"/>
              <w:bottom w:val="nil"/>
              <w:right w:val="nil"/>
            </w:tcBorders>
            <w:shd w:val="clear" w:color="auto" w:fill="FFFFFF"/>
            <w:vAlign w:val="center"/>
          </w:tcPr>
          <w:p w14:paraId="5ACF853A"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6.27</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2.62</w:t>
            </w:r>
          </w:p>
        </w:tc>
        <w:tc>
          <w:tcPr>
            <w:tcW w:w="1864" w:type="dxa"/>
            <w:tcBorders>
              <w:top w:val="single" w:sz="4" w:space="0" w:color="000000"/>
              <w:left w:val="nil"/>
              <w:bottom w:val="nil"/>
              <w:right w:val="nil"/>
            </w:tcBorders>
            <w:shd w:val="clear" w:color="auto" w:fill="FFFFFF"/>
            <w:vAlign w:val="center"/>
          </w:tcPr>
          <w:p w14:paraId="6636E5A6"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4.83</w:t>
            </w:r>
            <w:r w:rsidRPr="000E1E31">
              <w:rPr>
                <w:rFonts w:ascii="Book Antiqua" w:eastAsia="等线" w:hAnsi="Book Antiqua"/>
                <w:color w:val="000000"/>
                <w:lang w:eastAsia="zh-CN"/>
              </w:rPr>
              <w:t xml:space="preserve"> </w:t>
            </w:r>
            <w:r w:rsidRPr="000E1E31">
              <w:rPr>
                <w:rFonts w:ascii="Book Antiqua" w:eastAsia="等线" w:hAnsi="Book Antiqua"/>
                <w:color w:val="000000"/>
              </w:rPr>
              <w:t>(4.04</w:t>
            </w:r>
            <w:r w:rsidRPr="000E1E31">
              <w:rPr>
                <w:rFonts w:ascii="Book Antiqua" w:eastAsia="等线" w:hAnsi="Book Antiqua"/>
                <w:color w:val="000000"/>
                <w:lang w:eastAsia="zh-CN"/>
              </w:rPr>
              <w:t>-</w:t>
            </w:r>
            <w:r w:rsidRPr="000E1E31">
              <w:rPr>
                <w:rFonts w:ascii="Book Antiqua" w:eastAsia="等线" w:hAnsi="Book Antiqua"/>
                <w:color w:val="000000"/>
              </w:rPr>
              <w:t>6.68)</w:t>
            </w:r>
          </w:p>
        </w:tc>
        <w:tc>
          <w:tcPr>
            <w:tcW w:w="2334" w:type="dxa"/>
            <w:tcBorders>
              <w:top w:val="single" w:sz="4" w:space="0" w:color="000000"/>
              <w:left w:val="nil"/>
              <w:bottom w:val="nil"/>
              <w:right w:val="nil"/>
            </w:tcBorders>
            <w:shd w:val="clear" w:color="auto" w:fill="FFFFFF"/>
            <w:vAlign w:val="center"/>
          </w:tcPr>
          <w:p w14:paraId="6314FA81" w14:textId="566433ED" w:rsidR="00973F60" w:rsidRPr="000E1E31" w:rsidRDefault="00E25AD1" w:rsidP="007C656A">
            <w:pPr>
              <w:snapToGrid w:val="0"/>
              <w:spacing w:line="360" w:lineRule="auto"/>
              <w:jc w:val="center"/>
              <w:rPr>
                <w:rFonts w:ascii="Book Antiqua" w:eastAsia="等线" w:hAnsi="Book Antiqua"/>
                <w:color w:val="000000"/>
                <w:lang w:eastAsia="zh-CN"/>
              </w:rPr>
            </w:pPr>
            <w:r w:rsidRPr="000E1E31">
              <w:rPr>
                <w:rFonts w:ascii="Book Antiqua" w:eastAsia="等线" w:hAnsi="Book Antiqua"/>
                <w:color w:val="000000"/>
              </w:rPr>
              <w:t>5.91 (4.42</w:t>
            </w:r>
            <w:r w:rsidRPr="000E1E31">
              <w:rPr>
                <w:rFonts w:ascii="Book Antiqua" w:eastAsia="等线" w:hAnsi="Book Antiqua"/>
                <w:color w:val="000000"/>
                <w:lang w:eastAsia="zh-CN"/>
              </w:rPr>
              <w:t>-</w:t>
            </w:r>
            <w:r w:rsidRPr="000E1E31">
              <w:rPr>
                <w:rFonts w:ascii="Book Antiqua" w:eastAsia="等线" w:hAnsi="Book Antiqua"/>
                <w:color w:val="000000"/>
              </w:rPr>
              <w:t>9.</w:t>
            </w:r>
            <w:proofErr w:type="gramStart"/>
            <w:r w:rsidRPr="000E1E31">
              <w:rPr>
                <w:rFonts w:ascii="Book Antiqua" w:eastAsia="等线" w:hAnsi="Book Antiqua"/>
                <w:color w:val="000000"/>
              </w:rPr>
              <w:t>35)</w:t>
            </w:r>
            <w:r w:rsidR="007C656A">
              <w:rPr>
                <w:rFonts w:ascii="Book Antiqua" w:eastAsia="等线" w:hAnsi="Book Antiqua"/>
                <w:color w:val="000000"/>
                <w:vertAlign w:val="superscript"/>
                <w:lang w:eastAsia="zh-CN"/>
              </w:rPr>
              <w:t>c</w:t>
            </w:r>
            <w:proofErr w:type="gramEnd"/>
          </w:p>
        </w:tc>
      </w:tr>
      <w:tr w:rsidR="00973F60" w:rsidRPr="000E1E31" w14:paraId="0A455BAE" w14:textId="77777777">
        <w:trPr>
          <w:trHeight w:val="284"/>
        </w:trPr>
        <w:tc>
          <w:tcPr>
            <w:tcW w:w="2846" w:type="dxa"/>
            <w:tcBorders>
              <w:top w:val="nil"/>
              <w:left w:val="nil"/>
              <w:bottom w:val="nil"/>
              <w:right w:val="nil"/>
            </w:tcBorders>
            <w:shd w:val="clear" w:color="auto" w:fill="FFFFFF"/>
            <w:vAlign w:val="center"/>
          </w:tcPr>
          <w:p w14:paraId="0AD94984"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NEUT, × 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4CE5F4E4"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4.20</w:t>
            </w:r>
            <w:r w:rsidRPr="000E1E31">
              <w:rPr>
                <w:rFonts w:ascii="Book Antiqua" w:eastAsia="等线" w:hAnsi="Book Antiqua"/>
                <w:color w:val="000000"/>
                <w:lang w:eastAsia="zh-CN"/>
              </w:rPr>
              <w:t xml:space="preserve"> </w:t>
            </w:r>
            <w:r w:rsidRPr="000E1E31">
              <w:rPr>
                <w:rFonts w:ascii="Book Antiqua" w:eastAsia="等线" w:hAnsi="Book Antiqua"/>
                <w:color w:val="000000"/>
              </w:rPr>
              <w:t>(3.02-5.18)</w:t>
            </w:r>
          </w:p>
        </w:tc>
        <w:tc>
          <w:tcPr>
            <w:tcW w:w="3143" w:type="dxa"/>
            <w:tcBorders>
              <w:top w:val="nil"/>
              <w:left w:val="nil"/>
              <w:bottom w:val="nil"/>
              <w:right w:val="nil"/>
            </w:tcBorders>
            <w:shd w:val="clear" w:color="auto" w:fill="FFFFFF"/>
            <w:vAlign w:val="center"/>
          </w:tcPr>
          <w:p w14:paraId="2CF0A18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4.17</w:t>
            </w:r>
            <w:r w:rsidRPr="000E1E31">
              <w:rPr>
                <w:rFonts w:ascii="Book Antiqua" w:eastAsia="等线" w:hAnsi="Book Antiqua"/>
                <w:color w:val="000000"/>
                <w:lang w:eastAsia="zh-CN"/>
              </w:rPr>
              <w:t xml:space="preserve"> </w:t>
            </w:r>
            <w:r w:rsidRPr="000E1E31">
              <w:rPr>
                <w:rFonts w:ascii="Book Antiqua" w:eastAsia="等线" w:hAnsi="Book Antiqua"/>
                <w:color w:val="000000"/>
              </w:rPr>
              <w:t>(3.21-5.87)</w:t>
            </w:r>
          </w:p>
        </w:tc>
        <w:tc>
          <w:tcPr>
            <w:tcW w:w="1864" w:type="dxa"/>
            <w:tcBorders>
              <w:top w:val="nil"/>
              <w:left w:val="nil"/>
              <w:bottom w:val="nil"/>
              <w:right w:val="nil"/>
            </w:tcBorders>
            <w:shd w:val="clear" w:color="auto" w:fill="FFFFFF"/>
            <w:vAlign w:val="center"/>
          </w:tcPr>
          <w:p w14:paraId="2672661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3.50</w:t>
            </w:r>
            <w:r w:rsidRPr="000E1E31">
              <w:rPr>
                <w:rFonts w:ascii="Book Antiqua" w:eastAsia="等线" w:hAnsi="Book Antiqua"/>
                <w:color w:val="000000"/>
                <w:lang w:eastAsia="zh-CN"/>
              </w:rPr>
              <w:t xml:space="preserve"> </w:t>
            </w:r>
            <w:r w:rsidRPr="000E1E31">
              <w:rPr>
                <w:rFonts w:ascii="Book Antiqua" w:eastAsia="等线" w:hAnsi="Book Antiqua"/>
                <w:color w:val="000000"/>
              </w:rPr>
              <w:t>(2.48-4.74)</w:t>
            </w:r>
          </w:p>
        </w:tc>
        <w:tc>
          <w:tcPr>
            <w:tcW w:w="2334" w:type="dxa"/>
            <w:tcBorders>
              <w:top w:val="nil"/>
              <w:left w:val="nil"/>
              <w:bottom w:val="nil"/>
              <w:right w:val="nil"/>
            </w:tcBorders>
            <w:shd w:val="clear" w:color="auto" w:fill="FFFFFF"/>
            <w:vAlign w:val="center"/>
          </w:tcPr>
          <w:p w14:paraId="0DC2EE87"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4.60</w:t>
            </w:r>
            <w:r w:rsidRPr="000E1E31">
              <w:rPr>
                <w:rFonts w:ascii="Book Antiqua" w:eastAsia="等线" w:hAnsi="Book Antiqua"/>
                <w:color w:val="000000"/>
                <w:lang w:eastAsia="zh-CN"/>
              </w:rPr>
              <w:t xml:space="preserve"> </w:t>
            </w:r>
            <w:r w:rsidRPr="000E1E31">
              <w:rPr>
                <w:rFonts w:ascii="Book Antiqua" w:eastAsia="等线" w:hAnsi="Book Antiqua"/>
                <w:color w:val="000000"/>
              </w:rPr>
              <w:t>(3.14-8.13)</w:t>
            </w:r>
          </w:p>
        </w:tc>
      </w:tr>
      <w:tr w:rsidR="00973F60" w:rsidRPr="000E1E31" w14:paraId="07CE5703" w14:textId="77777777">
        <w:trPr>
          <w:trHeight w:val="284"/>
        </w:trPr>
        <w:tc>
          <w:tcPr>
            <w:tcW w:w="2846" w:type="dxa"/>
            <w:tcBorders>
              <w:top w:val="nil"/>
              <w:left w:val="nil"/>
              <w:bottom w:val="nil"/>
              <w:right w:val="nil"/>
            </w:tcBorders>
            <w:shd w:val="clear" w:color="auto" w:fill="FFFFFF"/>
            <w:vAlign w:val="center"/>
          </w:tcPr>
          <w:p w14:paraId="21DAE340" w14:textId="77777777" w:rsidR="00973F60" w:rsidRPr="000E1E31" w:rsidRDefault="00E25AD1">
            <w:pPr>
              <w:snapToGrid w:val="0"/>
              <w:spacing w:line="360" w:lineRule="auto"/>
              <w:rPr>
                <w:rFonts w:ascii="Book Antiqua" w:eastAsia="等线" w:hAnsi="Book Antiqua"/>
                <w:color w:val="000000"/>
              </w:rPr>
            </w:pPr>
            <w:r w:rsidRPr="000E1E31">
              <w:rPr>
                <w:rFonts w:ascii="Book Antiqua" w:hAnsi="Book Antiqua"/>
                <w:color w:val="000000"/>
                <w:lang w:bidi="ar"/>
              </w:rPr>
              <w:t>LY, × 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654CDB33"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1.20</w:t>
            </w:r>
            <w:r w:rsidRPr="000E1E31">
              <w:rPr>
                <w:rFonts w:ascii="Book Antiqua" w:eastAsia="等线" w:hAnsi="Book Antiqua"/>
                <w:color w:val="000000"/>
                <w:lang w:eastAsia="zh-CN"/>
              </w:rPr>
              <w:t xml:space="preserve"> </w:t>
            </w:r>
            <w:r w:rsidRPr="000E1E31">
              <w:rPr>
                <w:rFonts w:ascii="Book Antiqua" w:eastAsia="等线" w:hAnsi="Book Antiqua"/>
                <w:color w:val="000000"/>
              </w:rPr>
              <w:t>(0.69-1.74)</w:t>
            </w:r>
          </w:p>
        </w:tc>
        <w:tc>
          <w:tcPr>
            <w:tcW w:w="3143" w:type="dxa"/>
            <w:tcBorders>
              <w:top w:val="nil"/>
              <w:left w:val="nil"/>
              <w:bottom w:val="nil"/>
              <w:right w:val="nil"/>
            </w:tcBorders>
            <w:shd w:val="clear" w:color="auto" w:fill="FFFFFF"/>
            <w:vAlign w:val="center"/>
          </w:tcPr>
          <w:p w14:paraId="50822245"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1.14</w:t>
            </w:r>
            <w:r w:rsidRPr="000E1E31">
              <w:rPr>
                <w:rFonts w:ascii="Book Antiqua" w:eastAsia="等线" w:hAnsi="Book Antiqua"/>
                <w:color w:val="000000"/>
                <w:lang w:eastAsia="zh-CN"/>
              </w:rPr>
              <w:t xml:space="preserve"> </w:t>
            </w:r>
            <w:r w:rsidRPr="000E1E31">
              <w:rPr>
                <w:rFonts w:ascii="Book Antiqua" w:eastAsia="等线" w:hAnsi="Book Antiqua"/>
                <w:color w:val="000000"/>
              </w:rPr>
              <w:t>(0.82-1.50)</w:t>
            </w:r>
          </w:p>
        </w:tc>
        <w:tc>
          <w:tcPr>
            <w:tcW w:w="1864" w:type="dxa"/>
            <w:tcBorders>
              <w:top w:val="nil"/>
              <w:left w:val="nil"/>
              <w:bottom w:val="nil"/>
              <w:right w:val="nil"/>
            </w:tcBorders>
            <w:shd w:val="clear" w:color="auto" w:fill="FFFFFF"/>
            <w:vAlign w:val="center"/>
          </w:tcPr>
          <w:p w14:paraId="2B699CB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1.19</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0.55</w:t>
            </w:r>
          </w:p>
        </w:tc>
        <w:tc>
          <w:tcPr>
            <w:tcW w:w="2334" w:type="dxa"/>
            <w:tcBorders>
              <w:top w:val="nil"/>
              <w:left w:val="nil"/>
              <w:bottom w:val="nil"/>
              <w:right w:val="nil"/>
            </w:tcBorders>
            <w:shd w:val="clear" w:color="auto" w:fill="FFFFFF"/>
            <w:vAlign w:val="center"/>
          </w:tcPr>
          <w:p w14:paraId="0DAED92D" w14:textId="77777777" w:rsidR="00973F60" w:rsidRPr="000E1E31" w:rsidRDefault="00E25AD1">
            <w:pPr>
              <w:snapToGrid w:val="0"/>
              <w:spacing w:line="360" w:lineRule="auto"/>
              <w:jc w:val="center"/>
              <w:rPr>
                <w:rFonts w:ascii="Book Antiqua" w:eastAsia="等线" w:hAnsi="Book Antiqua"/>
                <w:color w:val="000000"/>
              </w:rPr>
            </w:pPr>
            <w:r w:rsidRPr="000E1E31">
              <w:rPr>
                <w:rFonts w:ascii="Book Antiqua" w:eastAsia="等线" w:hAnsi="Book Antiqua"/>
                <w:color w:val="000000"/>
              </w:rPr>
              <w:t>1.04</w:t>
            </w:r>
            <w:r w:rsidRPr="000E1E31">
              <w:rPr>
                <w:rFonts w:ascii="Book Antiqua" w:eastAsia="等线"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0.53</w:t>
            </w:r>
          </w:p>
        </w:tc>
      </w:tr>
      <w:tr w:rsidR="00973F60" w:rsidRPr="000E1E31" w14:paraId="51A48437" w14:textId="77777777">
        <w:trPr>
          <w:trHeight w:val="284"/>
        </w:trPr>
        <w:tc>
          <w:tcPr>
            <w:tcW w:w="2846" w:type="dxa"/>
            <w:tcBorders>
              <w:top w:val="nil"/>
              <w:left w:val="nil"/>
              <w:bottom w:val="nil"/>
              <w:right w:val="nil"/>
            </w:tcBorders>
            <w:shd w:val="clear" w:color="auto" w:fill="FFFFFF"/>
            <w:vAlign w:val="center"/>
          </w:tcPr>
          <w:p w14:paraId="11ECC26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NLR</w:t>
            </w:r>
          </w:p>
        </w:tc>
        <w:tc>
          <w:tcPr>
            <w:tcW w:w="1937" w:type="dxa"/>
            <w:tcBorders>
              <w:top w:val="nil"/>
              <w:left w:val="nil"/>
              <w:bottom w:val="nil"/>
              <w:right w:val="nil"/>
            </w:tcBorders>
            <w:shd w:val="clear" w:color="auto" w:fill="FFFFFF"/>
            <w:vAlign w:val="center"/>
          </w:tcPr>
          <w:p w14:paraId="42EA47E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3.69</w:t>
            </w:r>
            <w:r w:rsidRPr="000E1E31">
              <w:rPr>
                <w:rFonts w:ascii="Book Antiqua" w:hAnsi="Book Antiqua"/>
                <w:color w:val="000000"/>
                <w:lang w:eastAsia="zh-CN"/>
              </w:rPr>
              <w:t xml:space="preserve"> </w:t>
            </w:r>
            <w:r w:rsidRPr="000E1E31">
              <w:rPr>
                <w:rFonts w:ascii="Book Antiqua" w:hAnsi="Book Antiqua"/>
                <w:color w:val="000000"/>
              </w:rPr>
              <w:t>(2.11-6.05)</w:t>
            </w:r>
          </w:p>
        </w:tc>
        <w:tc>
          <w:tcPr>
            <w:tcW w:w="3143" w:type="dxa"/>
            <w:tcBorders>
              <w:top w:val="nil"/>
              <w:left w:val="nil"/>
              <w:bottom w:val="nil"/>
              <w:right w:val="nil"/>
            </w:tcBorders>
            <w:shd w:val="clear" w:color="auto" w:fill="FFFFFF"/>
            <w:vAlign w:val="center"/>
          </w:tcPr>
          <w:p w14:paraId="30D6218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3.74</w:t>
            </w:r>
            <w:r w:rsidRPr="000E1E31">
              <w:rPr>
                <w:rFonts w:ascii="Book Antiqua" w:hAnsi="Book Antiqua"/>
                <w:color w:val="000000"/>
                <w:lang w:eastAsia="zh-CN"/>
              </w:rPr>
              <w:t xml:space="preserve"> </w:t>
            </w:r>
            <w:r w:rsidRPr="000E1E31">
              <w:rPr>
                <w:rFonts w:ascii="Book Antiqua" w:hAnsi="Book Antiqua"/>
                <w:color w:val="000000"/>
              </w:rPr>
              <w:t>(2.47-5.55)</w:t>
            </w:r>
          </w:p>
        </w:tc>
        <w:tc>
          <w:tcPr>
            <w:tcW w:w="1864" w:type="dxa"/>
            <w:tcBorders>
              <w:top w:val="nil"/>
              <w:left w:val="nil"/>
              <w:bottom w:val="nil"/>
              <w:right w:val="nil"/>
            </w:tcBorders>
            <w:shd w:val="clear" w:color="auto" w:fill="FFFFFF"/>
            <w:vAlign w:val="center"/>
          </w:tcPr>
          <w:p w14:paraId="21D0BD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3.25</w:t>
            </w:r>
            <w:r w:rsidRPr="000E1E31">
              <w:rPr>
                <w:rFonts w:ascii="Book Antiqua" w:hAnsi="Book Antiqua"/>
                <w:color w:val="000000"/>
                <w:lang w:eastAsia="zh-CN"/>
              </w:rPr>
              <w:t xml:space="preserve"> </w:t>
            </w:r>
            <w:r w:rsidRPr="000E1E31">
              <w:rPr>
                <w:rFonts w:ascii="Book Antiqua" w:hAnsi="Book Antiqua"/>
                <w:color w:val="000000"/>
              </w:rPr>
              <w:t>(2.05-4.41)</w:t>
            </w:r>
          </w:p>
        </w:tc>
        <w:tc>
          <w:tcPr>
            <w:tcW w:w="2334" w:type="dxa"/>
            <w:tcBorders>
              <w:top w:val="nil"/>
              <w:left w:val="nil"/>
              <w:bottom w:val="nil"/>
              <w:right w:val="nil"/>
            </w:tcBorders>
            <w:shd w:val="clear" w:color="auto" w:fill="FFFFFF"/>
            <w:vAlign w:val="center"/>
          </w:tcPr>
          <w:p w14:paraId="6008EE22" w14:textId="04EE896F" w:rsidR="00973F60" w:rsidRPr="000E1E31" w:rsidRDefault="00E25AD1" w:rsidP="007C656A">
            <w:pPr>
              <w:snapToGrid w:val="0"/>
              <w:spacing w:line="360" w:lineRule="auto"/>
              <w:jc w:val="center"/>
              <w:rPr>
                <w:rFonts w:ascii="Book Antiqua" w:eastAsia="宋体" w:hAnsi="Book Antiqua"/>
                <w:color w:val="000000"/>
                <w:vertAlign w:val="superscript"/>
                <w:lang w:eastAsia="zh-CN"/>
              </w:rPr>
            </w:pPr>
            <w:r w:rsidRPr="000E1E31">
              <w:rPr>
                <w:rFonts w:ascii="Book Antiqua" w:hAnsi="Book Antiqua"/>
                <w:color w:val="000000"/>
              </w:rPr>
              <w:t>4.88 (2.50-12.</w:t>
            </w:r>
            <w:proofErr w:type="gramStart"/>
            <w:r w:rsidRPr="000E1E31">
              <w:rPr>
                <w:rFonts w:ascii="Book Antiqua" w:hAnsi="Book Antiqua"/>
                <w:color w:val="000000"/>
              </w:rPr>
              <w:t>32)</w:t>
            </w:r>
            <w:r w:rsidR="007C656A">
              <w:rPr>
                <w:rFonts w:ascii="Book Antiqua" w:hAnsi="Book Antiqua"/>
                <w:color w:val="000000"/>
                <w:vertAlign w:val="superscript"/>
                <w:lang w:eastAsia="zh-CN"/>
              </w:rPr>
              <w:t>d</w:t>
            </w:r>
            <w:proofErr w:type="gramEnd"/>
          </w:p>
        </w:tc>
      </w:tr>
      <w:tr w:rsidR="00973F60" w:rsidRPr="000E1E31" w14:paraId="374EBECC" w14:textId="77777777">
        <w:trPr>
          <w:trHeight w:val="284"/>
        </w:trPr>
        <w:tc>
          <w:tcPr>
            <w:tcW w:w="2846" w:type="dxa"/>
            <w:tcBorders>
              <w:top w:val="nil"/>
              <w:left w:val="nil"/>
              <w:bottom w:val="nil"/>
              <w:right w:val="nil"/>
            </w:tcBorders>
            <w:shd w:val="clear" w:color="auto" w:fill="FFFFFF"/>
            <w:vAlign w:val="center"/>
          </w:tcPr>
          <w:p w14:paraId="2F71011B"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Hb, g/L</w:t>
            </w:r>
          </w:p>
        </w:tc>
        <w:tc>
          <w:tcPr>
            <w:tcW w:w="1937" w:type="dxa"/>
            <w:tcBorders>
              <w:top w:val="nil"/>
              <w:left w:val="nil"/>
              <w:bottom w:val="nil"/>
              <w:right w:val="nil"/>
            </w:tcBorders>
            <w:shd w:val="clear" w:color="auto" w:fill="FFFFFF"/>
            <w:vAlign w:val="center"/>
          </w:tcPr>
          <w:p w14:paraId="1D443B7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15.7</w:t>
            </w:r>
          </w:p>
        </w:tc>
        <w:tc>
          <w:tcPr>
            <w:tcW w:w="3143" w:type="dxa"/>
            <w:tcBorders>
              <w:top w:val="nil"/>
              <w:left w:val="nil"/>
              <w:bottom w:val="nil"/>
              <w:right w:val="nil"/>
            </w:tcBorders>
            <w:shd w:val="clear" w:color="auto" w:fill="FFFFFF"/>
            <w:vAlign w:val="center"/>
          </w:tcPr>
          <w:p w14:paraId="5DA9B86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14.9</w:t>
            </w:r>
          </w:p>
        </w:tc>
        <w:tc>
          <w:tcPr>
            <w:tcW w:w="1864" w:type="dxa"/>
            <w:tcBorders>
              <w:top w:val="nil"/>
              <w:left w:val="nil"/>
              <w:bottom w:val="nil"/>
              <w:right w:val="nil"/>
            </w:tcBorders>
            <w:shd w:val="clear" w:color="auto" w:fill="FFFFFF"/>
            <w:vAlign w:val="center"/>
          </w:tcPr>
          <w:p w14:paraId="5313B9B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126.0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16.9</w:t>
            </w:r>
          </w:p>
        </w:tc>
        <w:tc>
          <w:tcPr>
            <w:tcW w:w="2334" w:type="dxa"/>
            <w:tcBorders>
              <w:top w:val="nil"/>
              <w:left w:val="nil"/>
              <w:bottom w:val="nil"/>
              <w:right w:val="nil"/>
            </w:tcBorders>
            <w:shd w:val="clear" w:color="auto" w:fill="FFFFFF"/>
            <w:vAlign w:val="center"/>
          </w:tcPr>
          <w:p w14:paraId="36C825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129.3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17.3</w:t>
            </w:r>
          </w:p>
        </w:tc>
      </w:tr>
      <w:tr w:rsidR="00973F60" w:rsidRPr="000E1E31" w14:paraId="3234D256" w14:textId="77777777">
        <w:trPr>
          <w:trHeight w:val="284"/>
        </w:trPr>
        <w:tc>
          <w:tcPr>
            <w:tcW w:w="2846" w:type="dxa"/>
            <w:tcBorders>
              <w:top w:val="nil"/>
              <w:left w:val="nil"/>
              <w:bottom w:val="nil"/>
              <w:right w:val="nil"/>
            </w:tcBorders>
            <w:shd w:val="clear" w:color="auto" w:fill="FFFFFF"/>
            <w:vAlign w:val="center"/>
          </w:tcPr>
          <w:p w14:paraId="62FA79A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PLT, ×</w:t>
            </w:r>
            <w:r w:rsidRPr="000E1E31">
              <w:rPr>
                <w:rFonts w:ascii="Book Antiqua" w:hAnsi="Book Antiqua"/>
                <w:color w:val="000000"/>
                <w:lang w:eastAsia="zh-CN" w:bidi="ar"/>
              </w:rPr>
              <w:t xml:space="preserve"> </w:t>
            </w:r>
            <w:r w:rsidRPr="000E1E31">
              <w:rPr>
                <w:rFonts w:ascii="Book Antiqua" w:hAnsi="Book Antiqua"/>
                <w:color w:val="000000"/>
                <w:lang w:bidi="ar"/>
              </w:rPr>
              <w:t>10</w:t>
            </w:r>
            <w:r w:rsidRPr="000E1E31">
              <w:rPr>
                <w:rFonts w:ascii="Book Antiqua" w:hAnsi="Book Antiqua"/>
                <w:color w:val="000000"/>
                <w:vertAlign w:val="superscript"/>
                <w:lang w:bidi="ar"/>
              </w:rPr>
              <w:t>9</w:t>
            </w:r>
            <w:r w:rsidRPr="000E1E31">
              <w:rPr>
                <w:rStyle w:val="font11"/>
                <w:rFonts w:ascii="Book Antiqua" w:hAnsi="Book Antiqua" w:hint="default"/>
                <w:b w:val="0"/>
                <w:sz w:val="24"/>
                <w:szCs w:val="24"/>
                <w:lang w:bidi="ar"/>
              </w:rPr>
              <w:t>/</w:t>
            </w:r>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3E1A5BA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93.5</w:t>
            </w:r>
          </w:p>
        </w:tc>
        <w:tc>
          <w:tcPr>
            <w:tcW w:w="3143" w:type="dxa"/>
            <w:tcBorders>
              <w:top w:val="nil"/>
              <w:left w:val="nil"/>
              <w:bottom w:val="nil"/>
              <w:right w:val="nil"/>
            </w:tcBorders>
            <w:shd w:val="clear" w:color="auto" w:fill="FFFFFF"/>
            <w:vAlign w:val="center"/>
          </w:tcPr>
          <w:p w14:paraId="143A066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208.5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103.8</w:t>
            </w:r>
          </w:p>
        </w:tc>
        <w:tc>
          <w:tcPr>
            <w:tcW w:w="1864" w:type="dxa"/>
            <w:tcBorders>
              <w:top w:val="nil"/>
              <w:left w:val="nil"/>
              <w:bottom w:val="nil"/>
              <w:right w:val="nil"/>
            </w:tcBorders>
            <w:shd w:val="clear" w:color="auto" w:fill="FFFFFF"/>
            <w:vAlign w:val="center"/>
          </w:tcPr>
          <w:p w14:paraId="1114923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233.0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93.2</w:t>
            </w:r>
          </w:p>
        </w:tc>
        <w:tc>
          <w:tcPr>
            <w:tcW w:w="2334" w:type="dxa"/>
            <w:tcBorders>
              <w:top w:val="nil"/>
              <w:left w:val="nil"/>
              <w:bottom w:val="nil"/>
              <w:right w:val="nil"/>
            </w:tcBorders>
            <w:shd w:val="clear" w:color="auto" w:fill="FFFFFF"/>
            <w:vAlign w:val="center"/>
          </w:tcPr>
          <w:p w14:paraId="5D3AC21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214.2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99.7</w:t>
            </w:r>
          </w:p>
        </w:tc>
      </w:tr>
      <w:tr w:rsidR="00973F60" w:rsidRPr="000E1E31" w14:paraId="271E9C27" w14:textId="77777777">
        <w:trPr>
          <w:trHeight w:val="284"/>
        </w:trPr>
        <w:tc>
          <w:tcPr>
            <w:tcW w:w="2846" w:type="dxa"/>
            <w:tcBorders>
              <w:top w:val="nil"/>
              <w:left w:val="nil"/>
              <w:bottom w:val="nil"/>
              <w:right w:val="nil"/>
            </w:tcBorders>
            <w:shd w:val="clear" w:color="auto" w:fill="FFFFFF"/>
            <w:vAlign w:val="center"/>
          </w:tcPr>
          <w:p w14:paraId="2F75E8E3"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PCT, ng/mL</w:t>
            </w:r>
          </w:p>
        </w:tc>
        <w:tc>
          <w:tcPr>
            <w:tcW w:w="1937" w:type="dxa"/>
            <w:tcBorders>
              <w:top w:val="nil"/>
              <w:left w:val="nil"/>
              <w:bottom w:val="nil"/>
              <w:right w:val="nil"/>
            </w:tcBorders>
            <w:shd w:val="clear" w:color="auto" w:fill="FFFFFF"/>
            <w:vAlign w:val="center"/>
          </w:tcPr>
          <w:p w14:paraId="5974166B" w14:textId="77777777" w:rsidR="00973F60" w:rsidRPr="000E1E31" w:rsidRDefault="00973F60">
            <w:pPr>
              <w:snapToGrid w:val="0"/>
              <w:spacing w:line="360" w:lineRule="auto"/>
              <w:jc w:val="center"/>
              <w:rPr>
                <w:rFonts w:ascii="Book Antiqua" w:hAnsi="Book Antiqua"/>
                <w:color w:val="000000"/>
              </w:rPr>
            </w:pPr>
          </w:p>
        </w:tc>
        <w:tc>
          <w:tcPr>
            <w:tcW w:w="3143" w:type="dxa"/>
            <w:tcBorders>
              <w:top w:val="nil"/>
              <w:left w:val="nil"/>
              <w:bottom w:val="nil"/>
              <w:right w:val="nil"/>
            </w:tcBorders>
            <w:shd w:val="clear" w:color="auto" w:fill="FFFFFF"/>
            <w:vAlign w:val="center"/>
          </w:tcPr>
          <w:p w14:paraId="558CEB6D" w14:textId="77777777" w:rsidR="00973F60" w:rsidRPr="000E1E31" w:rsidRDefault="00973F60">
            <w:pPr>
              <w:snapToGrid w:val="0"/>
              <w:spacing w:line="360" w:lineRule="auto"/>
              <w:jc w:val="center"/>
              <w:rPr>
                <w:rFonts w:ascii="Book Antiqua" w:hAnsi="Book Antiqua"/>
                <w:color w:val="000000"/>
              </w:rPr>
            </w:pPr>
          </w:p>
        </w:tc>
        <w:tc>
          <w:tcPr>
            <w:tcW w:w="1864" w:type="dxa"/>
            <w:tcBorders>
              <w:top w:val="nil"/>
              <w:left w:val="nil"/>
              <w:bottom w:val="nil"/>
              <w:right w:val="nil"/>
            </w:tcBorders>
            <w:shd w:val="clear" w:color="auto" w:fill="FFFFFF"/>
            <w:vAlign w:val="center"/>
          </w:tcPr>
          <w:p w14:paraId="1A30854C" w14:textId="77777777" w:rsidR="00973F60" w:rsidRPr="000E1E31" w:rsidRDefault="00973F60">
            <w:pPr>
              <w:snapToGrid w:val="0"/>
              <w:spacing w:line="360" w:lineRule="auto"/>
              <w:jc w:val="center"/>
              <w:rPr>
                <w:rFonts w:ascii="Book Antiqua" w:hAnsi="Book Antiqua"/>
                <w:color w:val="000000"/>
              </w:rPr>
            </w:pPr>
          </w:p>
        </w:tc>
        <w:tc>
          <w:tcPr>
            <w:tcW w:w="2334" w:type="dxa"/>
            <w:tcBorders>
              <w:top w:val="nil"/>
              <w:left w:val="nil"/>
              <w:bottom w:val="nil"/>
              <w:right w:val="nil"/>
            </w:tcBorders>
            <w:shd w:val="clear" w:color="auto" w:fill="FFFFFF"/>
            <w:vAlign w:val="center"/>
          </w:tcPr>
          <w:p w14:paraId="52768023" w14:textId="77777777" w:rsidR="00973F60" w:rsidRPr="000E1E31" w:rsidRDefault="00973F60">
            <w:pPr>
              <w:snapToGrid w:val="0"/>
              <w:spacing w:line="360" w:lineRule="auto"/>
              <w:jc w:val="center"/>
              <w:rPr>
                <w:rFonts w:ascii="Book Antiqua" w:hAnsi="Book Antiqua"/>
                <w:color w:val="000000"/>
              </w:rPr>
            </w:pPr>
          </w:p>
        </w:tc>
      </w:tr>
      <w:tr w:rsidR="00973F60" w:rsidRPr="000E1E31" w14:paraId="576D5587" w14:textId="77777777">
        <w:trPr>
          <w:trHeight w:val="284"/>
        </w:trPr>
        <w:tc>
          <w:tcPr>
            <w:tcW w:w="2846" w:type="dxa"/>
            <w:tcBorders>
              <w:top w:val="nil"/>
              <w:left w:val="nil"/>
              <w:bottom w:val="nil"/>
              <w:right w:val="nil"/>
            </w:tcBorders>
            <w:shd w:val="clear" w:color="auto" w:fill="FFFFFF"/>
            <w:vAlign w:val="center"/>
          </w:tcPr>
          <w:p w14:paraId="5C594B0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68A1051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43 (100.0)</w:t>
            </w:r>
          </w:p>
        </w:tc>
        <w:tc>
          <w:tcPr>
            <w:tcW w:w="3143" w:type="dxa"/>
            <w:tcBorders>
              <w:top w:val="nil"/>
              <w:left w:val="nil"/>
              <w:bottom w:val="nil"/>
              <w:right w:val="nil"/>
            </w:tcBorders>
            <w:shd w:val="clear" w:color="auto" w:fill="FFFFFF"/>
            <w:vAlign w:val="center"/>
          </w:tcPr>
          <w:p w14:paraId="044E301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34 (91.9)</w:t>
            </w:r>
          </w:p>
        </w:tc>
        <w:tc>
          <w:tcPr>
            <w:tcW w:w="1864" w:type="dxa"/>
            <w:tcBorders>
              <w:top w:val="nil"/>
              <w:left w:val="nil"/>
              <w:bottom w:val="nil"/>
              <w:right w:val="nil"/>
            </w:tcBorders>
            <w:shd w:val="clear" w:color="auto" w:fill="FFFFFF"/>
            <w:vAlign w:val="center"/>
          </w:tcPr>
          <w:p w14:paraId="46985E5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 (100.0)</w:t>
            </w:r>
          </w:p>
        </w:tc>
        <w:tc>
          <w:tcPr>
            <w:tcW w:w="2334" w:type="dxa"/>
            <w:tcBorders>
              <w:top w:val="nil"/>
              <w:left w:val="nil"/>
              <w:bottom w:val="nil"/>
              <w:right w:val="nil"/>
            </w:tcBorders>
            <w:shd w:val="clear" w:color="auto" w:fill="FFFFFF"/>
            <w:vAlign w:val="center"/>
          </w:tcPr>
          <w:p w14:paraId="5E6803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34</w:t>
            </w:r>
            <w:r w:rsidRPr="000E1E31">
              <w:rPr>
                <w:rFonts w:ascii="Book Antiqua" w:hAnsi="Book Antiqua"/>
                <w:color w:val="000000"/>
                <w:lang w:eastAsia="zh-CN"/>
              </w:rPr>
              <w:t xml:space="preserve"> </w:t>
            </w:r>
            <w:r w:rsidRPr="000E1E31">
              <w:rPr>
                <w:rFonts w:ascii="Book Antiqua" w:hAnsi="Book Antiqua"/>
                <w:color w:val="000000"/>
              </w:rPr>
              <w:t>(87.2)</w:t>
            </w:r>
          </w:p>
        </w:tc>
      </w:tr>
      <w:tr w:rsidR="00973F60" w:rsidRPr="000E1E31" w14:paraId="46EAD25F" w14:textId="77777777">
        <w:trPr>
          <w:trHeight w:val="284"/>
        </w:trPr>
        <w:tc>
          <w:tcPr>
            <w:tcW w:w="2846" w:type="dxa"/>
            <w:tcBorders>
              <w:top w:val="nil"/>
              <w:left w:val="nil"/>
              <w:bottom w:val="nil"/>
              <w:right w:val="nil"/>
            </w:tcBorders>
            <w:shd w:val="clear" w:color="auto" w:fill="FFFFFF"/>
            <w:vAlign w:val="center"/>
          </w:tcPr>
          <w:p w14:paraId="1876EF5E" w14:textId="77777777" w:rsidR="00973F60" w:rsidRPr="000E1E31" w:rsidRDefault="00E25AD1">
            <w:pPr>
              <w:snapToGrid w:val="0"/>
              <w:spacing w:line="360" w:lineRule="auto"/>
              <w:ind w:firstLineChars="100" w:firstLine="240"/>
              <w:rPr>
                <w:rFonts w:ascii="Book Antiqua" w:hAnsi="Book Antiqua"/>
                <w:color w:val="000000"/>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25C99C0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3143" w:type="dxa"/>
            <w:tcBorders>
              <w:top w:val="nil"/>
              <w:left w:val="nil"/>
              <w:bottom w:val="nil"/>
              <w:right w:val="nil"/>
            </w:tcBorders>
            <w:shd w:val="clear" w:color="auto" w:fill="FFFFFF"/>
            <w:vAlign w:val="center"/>
          </w:tcPr>
          <w:p w14:paraId="427378D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 (8.1)</w:t>
            </w:r>
          </w:p>
        </w:tc>
        <w:tc>
          <w:tcPr>
            <w:tcW w:w="1864" w:type="dxa"/>
            <w:tcBorders>
              <w:top w:val="nil"/>
              <w:left w:val="nil"/>
              <w:bottom w:val="nil"/>
              <w:right w:val="nil"/>
            </w:tcBorders>
            <w:shd w:val="clear" w:color="auto" w:fill="FFFFFF"/>
            <w:vAlign w:val="center"/>
          </w:tcPr>
          <w:p w14:paraId="62EF575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2334" w:type="dxa"/>
            <w:tcBorders>
              <w:top w:val="nil"/>
              <w:left w:val="nil"/>
              <w:bottom w:val="nil"/>
              <w:right w:val="nil"/>
            </w:tcBorders>
            <w:shd w:val="clear" w:color="auto" w:fill="FFFFFF"/>
            <w:vAlign w:val="center"/>
          </w:tcPr>
          <w:p w14:paraId="12F7C91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w:t>
            </w:r>
            <w:r w:rsidRPr="000E1E31">
              <w:rPr>
                <w:rFonts w:ascii="Book Antiqua" w:hAnsi="Book Antiqua"/>
                <w:color w:val="000000"/>
                <w:lang w:eastAsia="zh-CN"/>
              </w:rPr>
              <w:t xml:space="preserve"> </w:t>
            </w:r>
            <w:r w:rsidRPr="000E1E31">
              <w:rPr>
                <w:rFonts w:ascii="Book Antiqua" w:hAnsi="Book Antiqua"/>
                <w:color w:val="000000"/>
              </w:rPr>
              <w:t>(12.8)</w:t>
            </w:r>
          </w:p>
        </w:tc>
      </w:tr>
      <w:tr w:rsidR="00973F60" w:rsidRPr="000E1E31" w14:paraId="6165A069" w14:textId="77777777">
        <w:trPr>
          <w:trHeight w:val="284"/>
        </w:trPr>
        <w:tc>
          <w:tcPr>
            <w:tcW w:w="2846" w:type="dxa"/>
            <w:tcBorders>
              <w:top w:val="nil"/>
              <w:left w:val="nil"/>
              <w:bottom w:val="nil"/>
              <w:right w:val="nil"/>
            </w:tcBorders>
            <w:shd w:val="clear" w:color="auto" w:fill="FFFFFF"/>
            <w:vAlign w:val="center"/>
          </w:tcPr>
          <w:p w14:paraId="39955DE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CRP</w:t>
            </w:r>
          </w:p>
        </w:tc>
        <w:tc>
          <w:tcPr>
            <w:tcW w:w="1937" w:type="dxa"/>
            <w:tcBorders>
              <w:top w:val="nil"/>
              <w:left w:val="nil"/>
              <w:bottom w:val="nil"/>
              <w:right w:val="nil"/>
            </w:tcBorders>
            <w:shd w:val="clear" w:color="auto" w:fill="FFFFFF"/>
            <w:vAlign w:val="center"/>
          </w:tcPr>
          <w:p w14:paraId="323F52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50.7</w:t>
            </w:r>
            <w:r w:rsidRPr="000E1E31">
              <w:rPr>
                <w:rFonts w:ascii="Book Antiqua" w:hAnsi="Book Antiqua"/>
                <w:color w:val="000000"/>
                <w:lang w:eastAsia="zh-CN"/>
              </w:rPr>
              <w:t xml:space="preserve"> </w:t>
            </w:r>
            <w:r w:rsidRPr="000E1E31">
              <w:rPr>
                <w:rFonts w:ascii="Book Antiqua" w:hAnsi="Book Antiqua"/>
                <w:color w:val="000000"/>
              </w:rPr>
              <w:t>(5.0-78.0)</w:t>
            </w:r>
          </w:p>
        </w:tc>
        <w:tc>
          <w:tcPr>
            <w:tcW w:w="3143" w:type="dxa"/>
            <w:tcBorders>
              <w:top w:val="nil"/>
              <w:left w:val="nil"/>
              <w:bottom w:val="nil"/>
              <w:right w:val="nil"/>
            </w:tcBorders>
            <w:shd w:val="clear" w:color="auto" w:fill="FFFFFF"/>
            <w:vAlign w:val="center"/>
          </w:tcPr>
          <w:p w14:paraId="4251FF2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46.5</w:t>
            </w:r>
            <w:r w:rsidRPr="000E1E31">
              <w:rPr>
                <w:rFonts w:ascii="Book Antiqua" w:hAnsi="Book Antiqua"/>
                <w:color w:val="000000"/>
                <w:lang w:eastAsia="zh-CN"/>
              </w:rPr>
              <w:t xml:space="preserve"> </w:t>
            </w:r>
            <w:r w:rsidRPr="000E1E31">
              <w:rPr>
                <w:rFonts w:ascii="Book Antiqua" w:hAnsi="Book Antiqua"/>
                <w:color w:val="000000"/>
              </w:rPr>
              <w:t>(6.3-106.8)</w:t>
            </w:r>
          </w:p>
        </w:tc>
        <w:tc>
          <w:tcPr>
            <w:tcW w:w="1864" w:type="dxa"/>
            <w:tcBorders>
              <w:top w:val="nil"/>
              <w:left w:val="nil"/>
              <w:bottom w:val="nil"/>
              <w:right w:val="nil"/>
            </w:tcBorders>
            <w:shd w:val="clear" w:color="auto" w:fill="FFFFFF"/>
            <w:vAlign w:val="center"/>
          </w:tcPr>
          <w:p w14:paraId="5EB616A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26.2</w:t>
            </w:r>
            <w:r w:rsidRPr="000E1E31">
              <w:rPr>
                <w:rFonts w:ascii="Book Antiqua" w:hAnsi="Book Antiqua"/>
                <w:color w:val="000000"/>
                <w:lang w:eastAsia="zh-CN"/>
              </w:rPr>
              <w:t xml:space="preserve"> </w:t>
            </w:r>
            <w:r w:rsidRPr="000E1E31">
              <w:rPr>
                <w:rFonts w:ascii="Book Antiqua" w:hAnsi="Book Antiqua"/>
                <w:color w:val="000000"/>
              </w:rPr>
              <w:t>(3.7-52.2)</w:t>
            </w:r>
          </w:p>
        </w:tc>
        <w:tc>
          <w:tcPr>
            <w:tcW w:w="2334" w:type="dxa"/>
            <w:tcBorders>
              <w:top w:val="nil"/>
              <w:left w:val="nil"/>
              <w:bottom w:val="nil"/>
              <w:right w:val="nil"/>
            </w:tcBorders>
            <w:shd w:val="clear" w:color="auto" w:fill="FFFFFF"/>
            <w:vAlign w:val="center"/>
          </w:tcPr>
          <w:p w14:paraId="0A906B00" w14:textId="07BDBC04" w:rsidR="00973F60" w:rsidRPr="000E1E31" w:rsidRDefault="00E25AD1" w:rsidP="007C656A">
            <w:pPr>
              <w:snapToGrid w:val="0"/>
              <w:spacing w:line="360" w:lineRule="auto"/>
              <w:jc w:val="center"/>
              <w:rPr>
                <w:rFonts w:ascii="Book Antiqua" w:eastAsia="宋体" w:hAnsi="Book Antiqua"/>
                <w:color w:val="000000"/>
                <w:lang w:eastAsia="zh-CN"/>
              </w:rPr>
            </w:pPr>
            <w:r w:rsidRPr="000E1E31">
              <w:rPr>
                <w:rFonts w:ascii="Book Antiqua" w:hAnsi="Book Antiqua"/>
                <w:color w:val="000000"/>
              </w:rPr>
              <w:t>63.8 (10.8-83.</w:t>
            </w:r>
            <w:proofErr w:type="gramStart"/>
            <w:r w:rsidRPr="000E1E31">
              <w:rPr>
                <w:rFonts w:ascii="Book Antiqua" w:hAnsi="Book Antiqua"/>
                <w:color w:val="000000"/>
              </w:rPr>
              <w:t>4)</w:t>
            </w:r>
            <w:r w:rsidR="007C656A">
              <w:rPr>
                <w:rFonts w:ascii="Book Antiqua" w:hAnsi="Book Antiqua"/>
                <w:color w:val="000000"/>
                <w:vertAlign w:val="superscript"/>
                <w:lang w:eastAsia="zh-CN"/>
              </w:rPr>
              <w:t>c</w:t>
            </w:r>
            <w:proofErr w:type="gramEnd"/>
          </w:p>
        </w:tc>
      </w:tr>
      <w:tr w:rsidR="00973F60" w:rsidRPr="000E1E31" w14:paraId="7439F2C2" w14:textId="77777777">
        <w:trPr>
          <w:trHeight w:val="284"/>
        </w:trPr>
        <w:tc>
          <w:tcPr>
            <w:tcW w:w="2846" w:type="dxa"/>
            <w:tcBorders>
              <w:top w:val="nil"/>
              <w:left w:val="nil"/>
              <w:bottom w:val="nil"/>
              <w:right w:val="nil"/>
            </w:tcBorders>
            <w:shd w:val="clear" w:color="auto" w:fill="FFFFFF"/>
            <w:vAlign w:val="center"/>
          </w:tcPr>
          <w:p w14:paraId="12C7CBF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IL-6, </w:t>
            </w:r>
            <w:proofErr w:type="spellStart"/>
            <w:r w:rsidRPr="000E1E31">
              <w:rPr>
                <w:rFonts w:ascii="Book Antiqua" w:hAnsi="Book Antiqua"/>
                <w:color w:val="000000"/>
                <w:lang w:bidi="ar"/>
              </w:rPr>
              <w:t>pg</w:t>
            </w:r>
            <w:proofErr w:type="spellEnd"/>
            <w:r w:rsidRPr="000E1E31">
              <w:rPr>
                <w:rFonts w:ascii="Book Antiqua" w:hAnsi="Book Antiqua"/>
                <w:color w:val="000000"/>
                <w:lang w:bidi="ar"/>
              </w:rPr>
              <w:t>/mL</w:t>
            </w:r>
          </w:p>
        </w:tc>
        <w:tc>
          <w:tcPr>
            <w:tcW w:w="1937" w:type="dxa"/>
            <w:tcBorders>
              <w:top w:val="nil"/>
              <w:left w:val="nil"/>
              <w:bottom w:val="nil"/>
              <w:right w:val="nil"/>
            </w:tcBorders>
            <w:shd w:val="clear" w:color="auto" w:fill="FFFFFF"/>
            <w:vAlign w:val="center"/>
          </w:tcPr>
          <w:p w14:paraId="15E7905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2.07</w:t>
            </w:r>
            <w:r w:rsidRPr="000E1E31">
              <w:rPr>
                <w:rFonts w:ascii="Book Antiqua" w:hAnsi="Book Antiqua"/>
                <w:color w:val="000000"/>
                <w:lang w:eastAsia="zh-CN"/>
              </w:rPr>
              <w:t xml:space="preserve"> </w:t>
            </w:r>
            <w:r w:rsidRPr="000E1E31">
              <w:rPr>
                <w:rFonts w:ascii="Book Antiqua" w:hAnsi="Book Antiqua"/>
                <w:color w:val="000000"/>
              </w:rPr>
              <w:t>(1.50-4.90)</w:t>
            </w:r>
          </w:p>
        </w:tc>
        <w:tc>
          <w:tcPr>
            <w:tcW w:w="3143" w:type="dxa"/>
            <w:tcBorders>
              <w:top w:val="nil"/>
              <w:left w:val="nil"/>
              <w:bottom w:val="nil"/>
              <w:right w:val="nil"/>
            </w:tcBorders>
            <w:shd w:val="clear" w:color="auto" w:fill="FFFFFF"/>
            <w:vAlign w:val="center"/>
          </w:tcPr>
          <w:p w14:paraId="6F98ADB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3.20</w:t>
            </w:r>
            <w:r w:rsidRPr="000E1E31">
              <w:rPr>
                <w:rFonts w:ascii="Book Antiqua" w:hAnsi="Book Antiqua"/>
                <w:color w:val="000000"/>
                <w:lang w:eastAsia="zh-CN"/>
              </w:rPr>
              <w:t xml:space="preserve"> </w:t>
            </w:r>
            <w:r w:rsidRPr="000E1E31">
              <w:rPr>
                <w:rFonts w:ascii="Book Antiqua" w:hAnsi="Book Antiqua"/>
                <w:color w:val="000000"/>
              </w:rPr>
              <w:t>(1.68-67.28)</w:t>
            </w:r>
          </w:p>
        </w:tc>
        <w:tc>
          <w:tcPr>
            <w:tcW w:w="1864" w:type="dxa"/>
            <w:tcBorders>
              <w:top w:val="nil"/>
              <w:left w:val="nil"/>
              <w:bottom w:val="nil"/>
              <w:right w:val="nil"/>
            </w:tcBorders>
            <w:shd w:val="clear" w:color="auto" w:fill="FFFFFF"/>
            <w:vAlign w:val="center"/>
          </w:tcPr>
          <w:p w14:paraId="4F4C74EF" w14:textId="77777777" w:rsidR="00973F60" w:rsidRPr="000E1E31" w:rsidRDefault="00E25AD1">
            <w:pPr>
              <w:tabs>
                <w:tab w:val="left" w:pos="869"/>
              </w:tabs>
              <w:snapToGrid w:val="0"/>
              <w:spacing w:line="360" w:lineRule="auto"/>
              <w:jc w:val="center"/>
              <w:rPr>
                <w:rFonts w:ascii="Book Antiqua" w:hAnsi="Book Antiqua"/>
                <w:color w:val="000000"/>
              </w:rPr>
            </w:pPr>
            <w:r w:rsidRPr="000E1E31">
              <w:rPr>
                <w:rFonts w:ascii="Book Antiqua" w:hAnsi="Book Antiqua"/>
                <w:color w:val="000000"/>
              </w:rPr>
              <w:t>2.58</w:t>
            </w:r>
            <w:r w:rsidRPr="000E1E31">
              <w:rPr>
                <w:rFonts w:ascii="Book Antiqua" w:hAnsi="Book Antiqua"/>
                <w:color w:val="000000"/>
                <w:lang w:eastAsia="zh-CN"/>
              </w:rPr>
              <w:t xml:space="preserve"> </w:t>
            </w:r>
            <w:r w:rsidRPr="000E1E31">
              <w:rPr>
                <w:rFonts w:ascii="Book Antiqua" w:hAnsi="Book Antiqua"/>
                <w:color w:val="000000"/>
              </w:rPr>
              <w:t>(1.50-5.06)</w:t>
            </w:r>
          </w:p>
        </w:tc>
        <w:tc>
          <w:tcPr>
            <w:tcW w:w="2334" w:type="dxa"/>
            <w:tcBorders>
              <w:top w:val="nil"/>
              <w:left w:val="nil"/>
              <w:bottom w:val="nil"/>
              <w:right w:val="nil"/>
            </w:tcBorders>
            <w:shd w:val="clear" w:color="auto" w:fill="FFFFFF"/>
            <w:vAlign w:val="center"/>
          </w:tcPr>
          <w:p w14:paraId="432EC49F"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19.88</w:t>
            </w:r>
            <w:r w:rsidRPr="000E1E31">
              <w:rPr>
                <w:rFonts w:ascii="Book Antiqua" w:hAnsi="Book Antiqua"/>
                <w:bCs/>
                <w:color w:val="000000"/>
                <w:lang w:eastAsia="zh-CN"/>
              </w:rPr>
              <w:t xml:space="preserve"> </w:t>
            </w:r>
            <w:r w:rsidRPr="000E1E31">
              <w:rPr>
                <w:rFonts w:ascii="Book Antiqua" w:hAnsi="Book Antiqua"/>
                <w:bCs/>
                <w:color w:val="000000"/>
              </w:rPr>
              <w:t>(1.95-67.28)</w:t>
            </w:r>
          </w:p>
        </w:tc>
      </w:tr>
      <w:tr w:rsidR="00973F60" w:rsidRPr="000E1E31" w14:paraId="1D4BFAF9" w14:textId="77777777">
        <w:trPr>
          <w:trHeight w:val="284"/>
        </w:trPr>
        <w:tc>
          <w:tcPr>
            <w:tcW w:w="2846" w:type="dxa"/>
            <w:tcBorders>
              <w:top w:val="nil"/>
              <w:left w:val="nil"/>
              <w:bottom w:val="nil"/>
              <w:right w:val="nil"/>
            </w:tcBorders>
            <w:shd w:val="clear" w:color="auto" w:fill="FFFFFF"/>
            <w:vAlign w:val="center"/>
          </w:tcPr>
          <w:p w14:paraId="6E22E500"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PT, s</w:t>
            </w:r>
          </w:p>
        </w:tc>
        <w:tc>
          <w:tcPr>
            <w:tcW w:w="1937" w:type="dxa"/>
            <w:tcBorders>
              <w:top w:val="nil"/>
              <w:left w:val="nil"/>
              <w:bottom w:val="nil"/>
              <w:right w:val="nil"/>
            </w:tcBorders>
            <w:shd w:val="clear" w:color="auto" w:fill="FFFFFF"/>
            <w:vAlign w:val="center"/>
          </w:tcPr>
          <w:p w14:paraId="4BB819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2.7</w:t>
            </w:r>
          </w:p>
        </w:tc>
        <w:tc>
          <w:tcPr>
            <w:tcW w:w="3143" w:type="dxa"/>
            <w:tcBorders>
              <w:top w:val="nil"/>
              <w:left w:val="nil"/>
              <w:bottom w:val="nil"/>
              <w:right w:val="nil"/>
            </w:tcBorders>
            <w:shd w:val="clear" w:color="auto" w:fill="FFFFFF"/>
            <w:vAlign w:val="center"/>
          </w:tcPr>
          <w:p w14:paraId="70C391F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2.2</w:t>
            </w:r>
          </w:p>
        </w:tc>
        <w:tc>
          <w:tcPr>
            <w:tcW w:w="1864" w:type="dxa"/>
            <w:tcBorders>
              <w:top w:val="nil"/>
              <w:left w:val="nil"/>
              <w:bottom w:val="nil"/>
              <w:right w:val="nil"/>
            </w:tcBorders>
            <w:shd w:val="clear" w:color="auto" w:fill="FFFFFF"/>
            <w:vAlign w:val="center"/>
          </w:tcPr>
          <w:p w14:paraId="19C464B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14.1</w:t>
            </w:r>
            <w:r w:rsidRPr="000E1E31">
              <w:rPr>
                <w:rFonts w:ascii="Book Antiqua" w:hAnsi="Book Antiqua"/>
                <w:color w:val="000000"/>
                <w:lang w:eastAsia="zh-CN"/>
              </w:rPr>
              <w:t xml:space="preserve"> </w:t>
            </w: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2.6</w:t>
            </w:r>
          </w:p>
        </w:tc>
        <w:tc>
          <w:tcPr>
            <w:tcW w:w="2334" w:type="dxa"/>
            <w:tcBorders>
              <w:top w:val="nil"/>
              <w:left w:val="nil"/>
              <w:bottom w:val="nil"/>
              <w:right w:val="nil"/>
            </w:tcBorders>
            <w:shd w:val="clear" w:color="auto" w:fill="FFFFFF"/>
            <w:vAlign w:val="center"/>
          </w:tcPr>
          <w:p w14:paraId="1E577C6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14.2</w:t>
            </w:r>
            <w:r w:rsidRPr="000E1E31">
              <w:rPr>
                <w:rFonts w:ascii="Book Antiqua" w:hAnsi="Book Antiqua"/>
                <w:color w:val="000000"/>
                <w:lang w:eastAsia="zh-CN"/>
              </w:rPr>
              <w:t xml:space="preserve"> </w:t>
            </w: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3.2</w:t>
            </w:r>
          </w:p>
        </w:tc>
      </w:tr>
      <w:tr w:rsidR="00973F60" w:rsidRPr="000E1E31" w14:paraId="182A8193" w14:textId="77777777">
        <w:trPr>
          <w:trHeight w:val="284"/>
        </w:trPr>
        <w:tc>
          <w:tcPr>
            <w:tcW w:w="2846" w:type="dxa"/>
            <w:tcBorders>
              <w:top w:val="nil"/>
              <w:left w:val="nil"/>
              <w:bottom w:val="nil"/>
              <w:right w:val="nil"/>
            </w:tcBorders>
            <w:shd w:val="clear" w:color="auto" w:fill="FFFFFF"/>
            <w:vAlign w:val="center"/>
          </w:tcPr>
          <w:p w14:paraId="06E7D27D"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937" w:type="dxa"/>
            <w:tcBorders>
              <w:top w:val="nil"/>
              <w:left w:val="nil"/>
              <w:bottom w:val="nil"/>
              <w:right w:val="nil"/>
            </w:tcBorders>
            <w:shd w:val="clear" w:color="auto" w:fill="FFFFFF"/>
            <w:vAlign w:val="center"/>
          </w:tcPr>
          <w:p w14:paraId="0682C97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 (86.0)</w:t>
            </w:r>
          </w:p>
        </w:tc>
        <w:tc>
          <w:tcPr>
            <w:tcW w:w="3143" w:type="dxa"/>
            <w:tcBorders>
              <w:top w:val="nil"/>
              <w:left w:val="nil"/>
              <w:bottom w:val="nil"/>
              <w:right w:val="nil"/>
            </w:tcBorders>
            <w:shd w:val="clear" w:color="auto" w:fill="FFFFFF"/>
            <w:vAlign w:val="center"/>
          </w:tcPr>
          <w:p w14:paraId="6276F18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 (79.5)</w:t>
            </w:r>
          </w:p>
        </w:tc>
        <w:tc>
          <w:tcPr>
            <w:tcW w:w="1864" w:type="dxa"/>
            <w:tcBorders>
              <w:top w:val="nil"/>
              <w:left w:val="nil"/>
              <w:bottom w:val="nil"/>
              <w:right w:val="nil"/>
            </w:tcBorders>
            <w:shd w:val="clear" w:color="auto" w:fill="FFFFFF"/>
            <w:vAlign w:val="center"/>
          </w:tcPr>
          <w:p w14:paraId="081DB7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30 (78.9)</w:t>
            </w:r>
          </w:p>
        </w:tc>
        <w:tc>
          <w:tcPr>
            <w:tcW w:w="2334" w:type="dxa"/>
            <w:tcBorders>
              <w:top w:val="nil"/>
              <w:left w:val="nil"/>
              <w:bottom w:val="nil"/>
              <w:right w:val="nil"/>
            </w:tcBorders>
            <w:shd w:val="clear" w:color="auto" w:fill="FFFFFF"/>
            <w:vAlign w:val="center"/>
          </w:tcPr>
          <w:p w14:paraId="77266C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27 (73.0)</w:t>
            </w:r>
          </w:p>
        </w:tc>
      </w:tr>
      <w:tr w:rsidR="00973F60" w:rsidRPr="000E1E31" w14:paraId="00DC6F4E" w14:textId="77777777">
        <w:trPr>
          <w:trHeight w:val="284"/>
        </w:trPr>
        <w:tc>
          <w:tcPr>
            <w:tcW w:w="2846" w:type="dxa"/>
            <w:tcBorders>
              <w:top w:val="nil"/>
              <w:left w:val="nil"/>
              <w:bottom w:val="nil"/>
              <w:right w:val="nil"/>
            </w:tcBorders>
            <w:shd w:val="clear" w:color="auto" w:fill="FFFFFF"/>
            <w:vAlign w:val="center"/>
          </w:tcPr>
          <w:p w14:paraId="31B9957B"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16</w:t>
            </w:r>
          </w:p>
        </w:tc>
        <w:tc>
          <w:tcPr>
            <w:tcW w:w="1937" w:type="dxa"/>
            <w:tcBorders>
              <w:top w:val="nil"/>
              <w:left w:val="nil"/>
              <w:bottom w:val="nil"/>
              <w:right w:val="nil"/>
            </w:tcBorders>
            <w:shd w:val="clear" w:color="auto" w:fill="FFFFFF"/>
            <w:vAlign w:val="center"/>
          </w:tcPr>
          <w:p w14:paraId="37A8688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(14.0)</w:t>
            </w:r>
          </w:p>
        </w:tc>
        <w:tc>
          <w:tcPr>
            <w:tcW w:w="3143" w:type="dxa"/>
            <w:tcBorders>
              <w:top w:val="nil"/>
              <w:left w:val="nil"/>
              <w:bottom w:val="nil"/>
              <w:right w:val="nil"/>
            </w:tcBorders>
            <w:shd w:val="clear" w:color="auto" w:fill="FFFFFF"/>
            <w:vAlign w:val="center"/>
          </w:tcPr>
          <w:p w14:paraId="52BFAD0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(20.5)</w:t>
            </w:r>
          </w:p>
        </w:tc>
        <w:tc>
          <w:tcPr>
            <w:tcW w:w="1864" w:type="dxa"/>
            <w:tcBorders>
              <w:top w:val="nil"/>
              <w:left w:val="nil"/>
              <w:bottom w:val="nil"/>
              <w:right w:val="nil"/>
            </w:tcBorders>
            <w:shd w:val="clear" w:color="auto" w:fill="FFFFFF"/>
            <w:vAlign w:val="center"/>
          </w:tcPr>
          <w:p w14:paraId="1E5DF48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 (21.1)</w:t>
            </w:r>
          </w:p>
        </w:tc>
        <w:tc>
          <w:tcPr>
            <w:tcW w:w="2334" w:type="dxa"/>
            <w:tcBorders>
              <w:top w:val="nil"/>
              <w:left w:val="nil"/>
              <w:bottom w:val="nil"/>
              <w:right w:val="nil"/>
            </w:tcBorders>
            <w:shd w:val="clear" w:color="auto" w:fill="FFFFFF"/>
            <w:vAlign w:val="center"/>
          </w:tcPr>
          <w:p w14:paraId="1579E8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 (27.0)</w:t>
            </w:r>
          </w:p>
        </w:tc>
      </w:tr>
      <w:tr w:rsidR="00973F60" w:rsidRPr="000E1E31" w14:paraId="723A8BC9" w14:textId="77777777">
        <w:trPr>
          <w:trHeight w:val="284"/>
        </w:trPr>
        <w:tc>
          <w:tcPr>
            <w:tcW w:w="2846" w:type="dxa"/>
            <w:tcBorders>
              <w:top w:val="nil"/>
              <w:left w:val="nil"/>
              <w:bottom w:val="nil"/>
              <w:right w:val="nil"/>
            </w:tcBorders>
            <w:shd w:val="clear" w:color="auto" w:fill="FFFFFF"/>
            <w:vAlign w:val="center"/>
          </w:tcPr>
          <w:p w14:paraId="23A6A84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D-dimer, mg/L</w:t>
            </w:r>
          </w:p>
        </w:tc>
        <w:tc>
          <w:tcPr>
            <w:tcW w:w="1937" w:type="dxa"/>
            <w:tcBorders>
              <w:top w:val="nil"/>
              <w:left w:val="nil"/>
              <w:bottom w:val="nil"/>
              <w:right w:val="nil"/>
            </w:tcBorders>
            <w:shd w:val="clear" w:color="auto" w:fill="FFFFFF"/>
            <w:vAlign w:val="center"/>
          </w:tcPr>
          <w:p w14:paraId="4B92745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0.45</w:t>
            </w:r>
            <w:r w:rsidRPr="000E1E31">
              <w:rPr>
                <w:rFonts w:ascii="Book Antiqua" w:hAnsi="Book Antiqua"/>
                <w:color w:val="000000"/>
                <w:lang w:eastAsia="zh-CN"/>
              </w:rPr>
              <w:t xml:space="preserve"> </w:t>
            </w:r>
            <w:r w:rsidRPr="000E1E31">
              <w:rPr>
                <w:rFonts w:ascii="Book Antiqua" w:hAnsi="Book Antiqua"/>
                <w:color w:val="000000"/>
              </w:rPr>
              <w:t>(0.26-1.19)</w:t>
            </w:r>
          </w:p>
        </w:tc>
        <w:tc>
          <w:tcPr>
            <w:tcW w:w="3143" w:type="dxa"/>
            <w:tcBorders>
              <w:top w:val="nil"/>
              <w:left w:val="nil"/>
              <w:bottom w:val="nil"/>
              <w:right w:val="nil"/>
            </w:tcBorders>
            <w:shd w:val="clear" w:color="auto" w:fill="FFFFFF"/>
            <w:vAlign w:val="center"/>
          </w:tcPr>
          <w:p w14:paraId="4C8572E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0.83</w:t>
            </w:r>
            <w:r w:rsidRPr="000E1E31">
              <w:rPr>
                <w:rFonts w:ascii="Book Antiqua" w:hAnsi="Book Antiqua"/>
                <w:color w:val="000000"/>
                <w:lang w:eastAsia="zh-CN"/>
              </w:rPr>
              <w:t xml:space="preserve"> </w:t>
            </w:r>
            <w:r w:rsidRPr="000E1E31">
              <w:rPr>
                <w:rFonts w:ascii="Book Antiqua" w:hAnsi="Book Antiqua"/>
                <w:color w:val="000000"/>
              </w:rPr>
              <w:t>(0.33-1.60)</w:t>
            </w:r>
          </w:p>
        </w:tc>
        <w:tc>
          <w:tcPr>
            <w:tcW w:w="1864" w:type="dxa"/>
            <w:tcBorders>
              <w:top w:val="nil"/>
              <w:left w:val="nil"/>
              <w:bottom w:val="nil"/>
              <w:right w:val="nil"/>
            </w:tcBorders>
            <w:shd w:val="clear" w:color="auto" w:fill="FFFFFF"/>
            <w:vAlign w:val="center"/>
          </w:tcPr>
          <w:p w14:paraId="3695C2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0.59</w:t>
            </w:r>
            <w:r w:rsidRPr="000E1E31">
              <w:rPr>
                <w:rFonts w:ascii="Book Antiqua" w:hAnsi="Book Antiqua"/>
                <w:color w:val="000000"/>
                <w:lang w:eastAsia="zh-CN"/>
              </w:rPr>
              <w:t xml:space="preserve"> </w:t>
            </w:r>
            <w:r w:rsidRPr="000E1E31">
              <w:rPr>
                <w:rFonts w:ascii="Book Antiqua" w:hAnsi="Book Antiqua"/>
                <w:color w:val="000000"/>
              </w:rPr>
              <w:t>(0.33-0.98)</w:t>
            </w:r>
          </w:p>
        </w:tc>
        <w:tc>
          <w:tcPr>
            <w:tcW w:w="2334" w:type="dxa"/>
            <w:tcBorders>
              <w:top w:val="nil"/>
              <w:left w:val="nil"/>
              <w:bottom w:val="nil"/>
              <w:right w:val="nil"/>
            </w:tcBorders>
            <w:shd w:val="clear" w:color="auto" w:fill="FFFFFF"/>
            <w:vAlign w:val="center"/>
          </w:tcPr>
          <w:p w14:paraId="2A53F71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0.96</w:t>
            </w:r>
            <w:r w:rsidRPr="000E1E31">
              <w:rPr>
                <w:rFonts w:ascii="Book Antiqua" w:hAnsi="Book Antiqua"/>
                <w:color w:val="000000"/>
                <w:lang w:eastAsia="zh-CN"/>
              </w:rPr>
              <w:t xml:space="preserve"> </w:t>
            </w:r>
            <w:r w:rsidRPr="000E1E31">
              <w:rPr>
                <w:rFonts w:ascii="Book Antiqua" w:hAnsi="Book Antiqua"/>
                <w:color w:val="000000"/>
              </w:rPr>
              <w:t>(0.39-5.40)</w:t>
            </w:r>
          </w:p>
        </w:tc>
      </w:tr>
      <w:tr w:rsidR="00973F60" w:rsidRPr="000E1E31" w14:paraId="6716C8E3" w14:textId="77777777">
        <w:trPr>
          <w:trHeight w:val="284"/>
        </w:trPr>
        <w:tc>
          <w:tcPr>
            <w:tcW w:w="2846" w:type="dxa"/>
            <w:tcBorders>
              <w:top w:val="nil"/>
              <w:left w:val="nil"/>
              <w:bottom w:val="nil"/>
              <w:right w:val="nil"/>
            </w:tcBorders>
            <w:shd w:val="clear" w:color="auto" w:fill="FFFFFF"/>
            <w:vAlign w:val="center"/>
          </w:tcPr>
          <w:p w14:paraId="4B118FD6"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lastRenderedPageBreak/>
              <w:t>≤</w:t>
            </w:r>
            <w:r w:rsidRPr="000E1E31">
              <w:rPr>
                <w:rFonts w:ascii="Book Antiqua" w:hAnsi="Book Antiqua"/>
                <w:color w:val="000000"/>
                <w:lang w:eastAsia="zh-CN" w:bidi="ar"/>
              </w:rPr>
              <w:t xml:space="preserve"> </w:t>
            </w:r>
            <w:r w:rsidRPr="000E1E31">
              <w:rPr>
                <w:rFonts w:ascii="Book Antiqua" w:hAnsi="Book Antiqua"/>
                <w:color w:val="000000"/>
                <w:lang w:bidi="ar"/>
              </w:rPr>
              <w:t>0.5</w:t>
            </w:r>
          </w:p>
        </w:tc>
        <w:tc>
          <w:tcPr>
            <w:tcW w:w="1937" w:type="dxa"/>
            <w:tcBorders>
              <w:top w:val="nil"/>
              <w:left w:val="nil"/>
              <w:bottom w:val="nil"/>
              <w:right w:val="nil"/>
            </w:tcBorders>
            <w:shd w:val="clear" w:color="auto" w:fill="FFFFFF"/>
            <w:vAlign w:val="center"/>
          </w:tcPr>
          <w:p w14:paraId="7BC7DB4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 (52.4)</w:t>
            </w:r>
          </w:p>
        </w:tc>
        <w:tc>
          <w:tcPr>
            <w:tcW w:w="3143" w:type="dxa"/>
            <w:tcBorders>
              <w:top w:val="nil"/>
              <w:left w:val="nil"/>
              <w:bottom w:val="nil"/>
              <w:right w:val="nil"/>
            </w:tcBorders>
            <w:shd w:val="clear" w:color="auto" w:fill="FFFFFF"/>
            <w:vAlign w:val="center"/>
          </w:tcPr>
          <w:p w14:paraId="3D34517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(33.3)</w:t>
            </w:r>
          </w:p>
        </w:tc>
        <w:tc>
          <w:tcPr>
            <w:tcW w:w="1864" w:type="dxa"/>
            <w:tcBorders>
              <w:top w:val="nil"/>
              <w:left w:val="nil"/>
              <w:bottom w:val="nil"/>
              <w:right w:val="nil"/>
            </w:tcBorders>
            <w:shd w:val="clear" w:color="auto" w:fill="FFFFFF"/>
            <w:vAlign w:val="center"/>
          </w:tcPr>
          <w:p w14:paraId="1B271D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18 (42.9)</w:t>
            </w:r>
          </w:p>
        </w:tc>
        <w:tc>
          <w:tcPr>
            <w:tcW w:w="2334" w:type="dxa"/>
            <w:tcBorders>
              <w:top w:val="nil"/>
              <w:left w:val="nil"/>
              <w:bottom w:val="nil"/>
              <w:right w:val="nil"/>
            </w:tcBorders>
            <w:shd w:val="clear" w:color="auto" w:fill="FFFFFF"/>
            <w:vAlign w:val="center"/>
          </w:tcPr>
          <w:p w14:paraId="46AFF35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 (33.3)</w:t>
            </w:r>
          </w:p>
        </w:tc>
      </w:tr>
      <w:tr w:rsidR="00973F60" w:rsidRPr="000E1E31" w14:paraId="6AD649DE" w14:textId="77777777">
        <w:trPr>
          <w:trHeight w:val="284"/>
        </w:trPr>
        <w:tc>
          <w:tcPr>
            <w:tcW w:w="2846" w:type="dxa"/>
            <w:tcBorders>
              <w:top w:val="nil"/>
              <w:left w:val="nil"/>
              <w:bottom w:val="nil"/>
              <w:right w:val="nil"/>
            </w:tcBorders>
            <w:shd w:val="clear" w:color="auto" w:fill="FFFFFF"/>
            <w:vAlign w:val="center"/>
          </w:tcPr>
          <w:p w14:paraId="70259177"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0.5 to ≤ 1.0</w:t>
            </w:r>
          </w:p>
        </w:tc>
        <w:tc>
          <w:tcPr>
            <w:tcW w:w="1937" w:type="dxa"/>
            <w:tcBorders>
              <w:top w:val="nil"/>
              <w:left w:val="nil"/>
              <w:bottom w:val="nil"/>
              <w:right w:val="nil"/>
            </w:tcBorders>
            <w:shd w:val="clear" w:color="auto" w:fill="FFFFFF"/>
            <w:vAlign w:val="center"/>
          </w:tcPr>
          <w:p w14:paraId="6C4A7CB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 (14.3)</w:t>
            </w:r>
          </w:p>
        </w:tc>
        <w:tc>
          <w:tcPr>
            <w:tcW w:w="3143" w:type="dxa"/>
            <w:tcBorders>
              <w:top w:val="nil"/>
              <w:left w:val="nil"/>
              <w:bottom w:val="nil"/>
              <w:right w:val="nil"/>
            </w:tcBorders>
            <w:shd w:val="clear" w:color="auto" w:fill="FFFFFF"/>
            <w:vAlign w:val="center"/>
          </w:tcPr>
          <w:p w14:paraId="00A037E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(28.2)</w:t>
            </w:r>
          </w:p>
        </w:tc>
        <w:tc>
          <w:tcPr>
            <w:tcW w:w="1864" w:type="dxa"/>
            <w:tcBorders>
              <w:top w:val="nil"/>
              <w:left w:val="nil"/>
              <w:bottom w:val="nil"/>
              <w:right w:val="nil"/>
            </w:tcBorders>
            <w:shd w:val="clear" w:color="auto" w:fill="FFFFFF"/>
            <w:vAlign w:val="center"/>
          </w:tcPr>
          <w:p w14:paraId="1D8D59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 (35.7)</w:t>
            </w:r>
          </w:p>
        </w:tc>
        <w:tc>
          <w:tcPr>
            <w:tcW w:w="2334" w:type="dxa"/>
            <w:tcBorders>
              <w:top w:val="nil"/>
              <w:left w:val="nil"/>
              <w:bottom w:val="nil"/>
              <w:right w:val="nil"/>
            </w:tcBorders>
            <w:shd w:val="clear" w:color="auto" w:fill="FFFFFF"/>
            <w:vAlign w:val="center"/>
          </w:tcPr>
          <w:p w14:paraId="52A6FA1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 (19.4)</w:t>
            </w:r>
          </w:p>
        </w:tc>
      </w:tr>
      <w:tr w:rsidR="00973F60" w:rsidRPr="000E1E31" w14:paraId="5608C655" w14:textId="77777777">
        <w:trPr>
          <w:trHeight w:val="284"/>
        </w:trPr>
        <w:tc>
          <w:tcPr>
            <w:tcW w:w="2846" w:type="dxa"/>
            <w:tcBorders>
              <w:top w:val="nil"/>
              <w:left w:val="nil"/>
              <w:bottom w:val="nil"/>
              <w:right w:val="nil"/>
            </w:tcBorders>
            <w:shd w:val="clear" w:color="auto" w:fill="FFFFFF"/>
            <w:vAlign w:val="center"/>
          </w:tcPr>
          <w:p w14:paraId="39DCC0A3"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&gt;</w:t>
            </w:r>
            <w:r w:rsidRPr="000E1E31">
              <w:rPr>
                <w:rFonts w:ascii="Book Antiqua" w:hAnsi="Book Antiqua"/>
                <w:color w:val="000000"/>
                <w:lang w:eastAsia="zh-CN" w:bidi="ar"/>
              </w:rPr>
              <w:t xml:space="preserve"> </w:t>
            </w:r>
            <w:r w:rsidRPr="000E1E31">
              <w:rPr>
                <w:rFonts w:ascii="Book Antiqua" w:hAnsi="Book Antiqua"/>
                <w:color w:val="000000"/>
                <w:lang w:bidi="ar"/>
              </w:rPr>
              <w:t>1.0</w:t>
            </w:r>
          </w:p>
        </w:tc>
        <w:tc>
          <w:tcPr>
            <w:tcW w:w="1937" w:type="dxa"/>
            <w:tcBorders>
              <w:top w:val="nil"/>
              <w:left w:val="nil"/>
              <w:bottom w:val="nil"/>
              <w:right w:val="nil"/>
            </w:tcBorders>
            <w:shd w:val="clear" w:color="auto" w:fill="FFFFFF"/>
            <w:vAlign w:val="center"/>
          </w:tcPr>
          <w:p w14:paraId="64D6F1C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 (33.3)</w:t>
            </w:r>
          </w:p>
        </w:tc>
        <w:tc>
          <w:tcPr>
            <w:tcW w:w="3143" w:type="dxa"/>
            <w:tcBorders>
              <w:top w:val="nil"/>
              <w:left w:val="nil"/>
              <w:bottom w:val="nil"/>
              <w:right w:val="nil"/>
            </w:tcBorders>
            <w:shd w:val="clear" w:color="auto" w:fill="FFFFFF"/>
            <w:vAlign w:val="center"/>
          </w:tcPr>
          <w:p w14:paraId="25061A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 (38.5)</w:t>
            </w:r>
          </w:p>
        </w:tc>
        <w:tc>
          <w:tcPr>
            <w:tcW w:w="1864" w:type="dxa"/>
            <w:tcBorders>
              <w:top w:val="nil"/>
              <w:left w:val="nil"/>
              <w:bottom w:val="nil"/>
              <w:right w:val="nil"/>
            </w:tcBorders>
            <w:shd w:val="clear" w:color="auto" w:fill="FFFFFF"/>
            <w:vAlign w:val="center"/>
          </w:tcPr>
          <w:p w14:paraId="7632F3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 (21.4)</w:t>
            </w:r>
          </w:p>
        </w:tc>
        <w:tc>
          <w:tcPr>
            <w:tcW w:w="2334" w:type="dxa"/>
            <w:tcBorders>
              <w:top w:val="nil"/>
              <w:left w:val="nil"/>
              <w:bottom w:val="nil"/>
              <w:right w:val="nil"/>
            </w:tcBorders>
            <w:shd w:val="clear" w:color="auto" w:fill="FFFFFF"/>
            <w:vAlign w:val="center"/>
          </w:tcPr>
          <w:p w14:paraId="1BC4554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17 (47.2)</w:t>
            </w:r>
          </w:p>
        </w:tc>
      </w:tr>
      <w:tr w:rsidR="00973F60" w:rsidRPr="000E1E31" w14:paraId="0D533423" w14:textId="77777777">
        <w:trPr>
          <w:trHeight w:val="284"/>
        </w:trPr>
        <w:tc>
          <w:tcPr>
            <w:tcW w:w="2846" w:type="dxa"/>
            <w:tcBorders>
              <w:top w:val="nil"/>
              <w:left w:val="nil"/>
              <w:bottom w:val="nil"/>
              <w:right w:val="nil"/>
            </w:tcBorders>
            <w:shd w:val="clear" w:color="auto" w:fill="FFFFFF"/>
            <w:vAlign w:val="center"/>
          </w:tcPr>
          <w:p w14:paraId="29AD8B8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ALB, g/L</w:t>
            </w:r>
          </w:p>
        </w:tc>
        <w:tc>
          <w:tcPr>
            <w:tcW w:w="1937" w:type="dxa"/>
            <w:tcBorders>
              <w:top w:val="nil"/>
              <w:left w:val="nil"/>
              <w:bottom w:val="nil"/>
              <w:right w:val="nil"/>
            </w:tcBorders>
            <w:shd w:val="clear" w:color="auto" w:fill="FFFFFF"/>
            <w:vAlign w:val="center"/>
          </w:tcPr>
          <w:p w14:paraId="01CEEC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5.9</w:t>
            </w:r>
          </w:p>
        </w:tc>
        <w:tc>
          <w:tcPr>
            <w:tcW w:w="3143" w:type="dxa"/>
            <w:tcBorders>
              <w:top w:val="nil"/>
              <w:left w:val="nil"/>
              <w:bottom w:val="nil"/>
              <w:right w:val="nil"/>
            </w:tcBorders>
            <w:shd w:val="clear" w:color="auto" w:fill="FFFFFF"/>
            <w:vAlign w:val="center"/>
          </w:tcPr>
          <w:p w14:paraId="7A5D3D6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5.5</w:t>
            </w:r>
          </w:p>
        </w:tc>
        <w:tc>
          <w:tcPr>
            <w:tcW w:w="1864" w:type="dxa"/>
            <w:tcBorders>
              <w:top w:val="nil"/>
              <w:left w:val="nil"/>
              <w:bottom w:val="nil"/>
              <w:right w:val="nil"/>
            </w:tcBorders>
            <w:shd w:val="clear" w:color="auto" w:fill="FFFFFF"/>
            <w:vAlign w:val="center"/>
          </w:tcPr>
          <w:p w14:paraId="660915A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hAnsi="Book Antiqua"/>
                <w:color w:val="000000"/>
              </w:rPr>
              <w:t>6.5</w:t>
            </w:r>
          </w:p>
        </w:tc>
        <w:tc>
          <w:tcPr>
            <w:tcW w:w="2334" w:type="dxa"/>
            <w:tcBorders>
              <w:top w:val="nil"/>
              <w:left w:val="nil"/>
              <w:bottom w:val="nil"/>
              <w:right w:val="nil"/>
            </w:tcBorders>
            <w:shd w:val="clear" w:color="auto" w:fill="FFFFFF"/>
            <w:vAlign w:val="center"/>
          </w:tcPr>
          <w:p w14:paraId="059056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35.1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4.8</w:t>
            </w:r>
          </w:p>
        </w:tc>
      </w:tr>
      <w:tr w:rsidR="00973F60" w:rsidRPr="000E1E31" w14:paraId="2C9C3136" w14:textId="77777777">
        <w:trPr>
          <w:trHeight w:val="284"/>
        </w:trPr>
        <w:tc>
          <w:tcPr>
            <w:tcW w:w="2846" w:type="dxa"/>
            <w:tcBorders>
              <w:top w:val="nil"/>
              <w:left w:val="nil"/>
              <w:bottom w:val="nil"/>
              <w:right w:val="nil"/>
            </w:tcBorders>
            <w:shd w:val="clear" w:color="auto" w:fill="FFFFFF"/>
            <w:vAlign w:val="center"/>
          </w:tcPr>
          <w:p w14:paraId="4C03C8B4"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ALT, U/L</w:t>
            </w:r>
          </w:p>
        </w:tc>
        <w:tc>
          <w:tcPr>
            <w:tcW w:w="1937" w:type="dxa"/>
            <w:tcBorders>
              <w:top w:val="nil"/>
              <w:left w:val="nil"/>
              <w:bottom w:val="nil"/>
              <w:right w:val="nil"/>
            </w:tcBorders>
            <w:shd w:val="clear" w:color="auto" w:fill="FFFFFF"/>
            <w:vAlign w:val="center"/>
          </w:tcPr>
          <w:p w14:paraId="48377EC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(13.5-27.5)</w:t>
            </w:r>
          </w:p>
        </w:tc>
        <w:tc>
          <w:tcPr>
            <w:tcW w:w="3143" w:type="dxa"/>
            <w:tcBorders>
              <w:top w:val="nil"/>
              <w:left w:val="nil"/>
              <w:bottom w:val="nil"/>
              <w:right w:val="nil"/>
            </w:tcBorders>
            <w:shd w:val="clear" w:color="auto" w:fill="FFFFFF"/>
            <w:vAlign w:val="center"/>
          </w:tcPr>
          <w:p w14:paraId="1406720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22.0</w:t>
            </w:r>
            <w:r w:rsidRPr="000E1E31">
              <w:rPr>
                <w:rFonts w:ascii="Book Antiqua" w:hAnsi="Book Antiqua"/>
                <w:color w:val="000000"/>
                <w:lang w:eastAsia="zh-CN"/>
              </w:rPr>
              <w:t xml:space="preserve"> </w:t>
            </w:r>
            <w:r w:rsidRPr="000E1E31">
              <w:rPr>
                <w:rFonts w:ascii="Book Antiqua" w:hAnsi="Book Antiqua"/>
                <w:color w:val="000000"/>
              </w:rPr>
              <w:t>(17.0-36.0)</w:t>
            </w:r>
          </w:p>
        </w:tc>
        <w:tc>
          <w:tcPr>
            <w:tcW w:w="1864" w:type="dxa"/>
            <w:tcBorders>
              <w:top w:val="nil"/>
              <w:left w:val="nil"/>
              <w:bottom w:val="nil"/>
              <w:right w:val="nil"/>
            </w:tcBorders>
            <w:shd w:val="clear" w:color="auto" w:fill="FFFFFF"/>
            <w:vAlign w:val="center"/>
          </w:tcPr>
          <w:p w14:paraId="56514E0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20.0</w:t>
            </w:r>
            <w:r w:rsidRPr="000E1E31">
              <w:rPr>
                <w:rFonts w:ascii="Book Antiqua" w:hAnsi="Book Antiqua"/>
                <w:color w:val="000000"/>
                <w:lang w:eastAsia="zh-CN"/>
              </w:rPr>
              <w:t xml:space="preserve"> </w:t>
            </w:r>
            <w:r w:rsidRPr="000E1E31">
              <w:rPr>
                <w:rFonts w:ascii="Book Antiqua" w:hAnsi="Book Antiqua"/>
                <w:color w:val="000000"/>
              </w:rPr>
              <w:t>(14.0-31.0)</w:t>
            </w:r>
          </w:p>
        </w:tc>
        <w:tc>
          <w:tcPr>
            <w:tcW w:w="2334" w:type="dxa"/>
            <w:tcBorders>
              <w:top w:val="nil"/>
              <w:left w:val="nil"/>
              <w:bottom w:val="nil"/>
              <w:right w:val="nil"/>
            </w:tcBorders>
            <w:shd w:val="clear" w:color="auto" w:fill="FFFFFF"/>
            <w:vAlign w:val="center"/>
          </w:tcPr>
          <w:p w14:paraId="082C754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23.00</w:t>
            </w:r>
            <w:r w:rsidRPr="000E1E31">
              <w:rPr>
                <w:rFonts w:ascii="Book Antiqua" w:hAnsi="Book Antiqua"/>
                <w:color w:val="000000"/>
                <w:lang w:eastAsia="zh-CN"/>
              </w:rPr>
              <w:t xml:space="preserve"> </w:t>
            </w:r>
            <w:r w:rsidRPr="000E1E31">
              <w:rPr>
                <w:rFonts w:ascii="Book Antiqua" w:hAnsi="Book Antiqua"/>
                <w:color w:val="000000"/>
              </w:rPr>
              <w:t>(14.00-33.25)</w:t>
            </w:r>
          </w:p>
        </w:tc>
      </w:tr>
      <w:tr w:rsidR="00973F60" w:rsidRPr="000E1E31" w14:paraId="1E199838" w14:textId="77777777">
        <w:trPr>
          <w:trHeight w:val="284"/>
        </w:trPr>
        <w:tc>
          <w:tcPr>
            <w:tcW w:w="2846" w:type="dxa"/>
            <w:tcBorders>
              <w:top w:val="nil"/>
              <w:left w:val="nil"/>
              <w:bottom w:val="nil"/>
              <w:right w:val="nil"/>
            </w:tcBorders>
            <w:shd w:val="clear" w:color="auto" w:fill="FFFFFF"/>
            <w:vAlign w:val="center"/>
          </w:tcPr>
          <w:p w14:paraId="7F18A73A"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AST, U/L</w:t>
            </w:r>
          </w:p>
        </w:tc>
        <w:tc>
          <w:tcPr>
            <w:tcW w:w="1937" w:type="dxa"/>
            <w:tcBorders>
              <w:top w:val="nil"/>
              <w:left w:val="nil"/>
              <w:bottom w:val="nil"/>
              <w:right w:val="nil"/>
            </w:tcBorders>
            <w:shd w:val="clear" w:color="auto" w:fill="FFFFFF"/>
            <w:vAlign w:val="center"/>
          </w:tcPr>
          <w:p w14:paraId="6FD4484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25.5</w:t>
            </w:r>
            <w:r w:rsidRPr="000E1E31">
              <w:rPr>
                <w:rFonts w:ascii="Book Antiqua" w:hAnsi="Book Antiqua"/>
                <w:color w:val="000000"/>
                <w:lang w:eastAsia="zh-CN"/>
              </w:rPr>
              <w:t xml:space="preserve"> </w:t>
            </w:r>
            <w:r w:rsidRPr="000E1E31">
              <w:rPr>
                <w:rFonts w:ascii="Book Antiqua" w:hAnsi="Book Antiqua"/>
                <w:color w:val="000000"/>
              </w:rPr>
              <w:t>(18.5-33.7)</w:t>
            </w:r>
          </w:p>
        </w:tc>
        <w:tc>
          <w:tcPr>
            <w:tcW w:w="3143" w:type="dxa"/>
            <w:tcBorders>
              <w:top w:val="nil"/>
              <w:left w:val="nil"/>
              <w:bottom w:val="nil"/>
              <w:right w:val="nil"/>
            </w:tcBorders>
            <w:shd w:val="clear" w:color="auto" w:fill="FFFFFF"/>
            <w:vAlign w:val="center"/>
          </w:tcPr>
          <w:p w14:paraId="3DE53DA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29.0</w:t>
            </w:r>
            <w:r w:rsidRPr="000E1E31">
              <w:rPr>
                <w:rFonts w:ascii="Book Antiqua" w:hAnsi="Book Antiqua"/>
                <w:color w:val="000000"/>
                <w:lang w:eastAsia="zh-CN"/>
              </w:rPr>
              <w:t xml:space="preserve"> </w:t>
            </w:r>
            <w:r w:rsidRPr="000E1E31">
              <w:rPr>
                <w:rFonts w:ascii="Book Antiqua" w:hAnsi="Book Antiqua"/>
                <w:color w:val="000000"/>
              </w:rPr>
              <w:t>(20.0-42.0)</w:t>
            </w:r>
          </w:p>
        </w:tc>
        <w:tc>
          <w:tcPr>
            <w:tcW w:w="1864" w:type="dxa"/>
            <w:tcBorders>
              <w:top w:val="nil"/>
              <w:left w:val="nil"/>
              <w:bottom w:val="nil"/>
              <w:right w:val="nil"/>
            </w:tcBorders>
            <w:shd w:val="clear" w:color="auto" w:fill="FFFFFF"/>
            <w:vAlign w:val="center"/>
          </w:tcPr>
          <w:p w14:paraId="1E7A3D1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23.0</w:t>
            </w:r>
            <w:r w:rsidRPr="000E1E31">
              <w:rPr>
                <w:rFonts w:ascii="Book Antiqua" w:hAnsi="Book Antiqua"/>
                <w:color w:val="000000"/>
                <w:lang w:eastAsia="zh-CN"/>
              </w:rPr>
              <w:t xml:space="preserve"> </w:t>
            </w:r>
            <w:r w:rsidRPr="000E1E31">
              <w:rPr>
                <w:rFonts w:ascii="Book Antiqua" w:hAnsi="Book Antiqua"/>
                <w:color w:val="000000"/>
              </w:rPr>
              <w:t>(17.5-36.4)</w:t>
            </w:r>
          </w:p>
        </w:tc>
        <w:tc>
          <w:tcPr>
            <w:tcW w:w="2334" w:type="dxa"/>
            <w:tcBorders>
              <w:top w:val="nil"/>
              <w:left w:val="nil"/>
              <w:bottom w:val="nil"/>
              <w:right w:val="nil"/>
            </w:tcBorders>
            <w:shd w:val="clear" w:color="auto" w:fill="FFFFFF"/>
            <w:vAlign w:val="center"/>
          </w:tcPr>
          <w:p w14:paraId="5286F2B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31.0</w:t>
            </w:r>
            <w:r w:rsidRPr="000E1E31">
              <w:rPr>
                <w:rFonts w:ascii="Book Antiqua" w:hAnsi="Book Antiqua"/>
                <w:color w:val="000000"/>
                <w:lang w:eastAsia="zh-CN"/>
              </w:rPr>
              <w:t xml:space="preserve"> </w:t>
            </w:r>
            <w:r w:rsidRPr="000E1E31">
              <w:rPr>
                <w:rFonts w:ascii="Book Antiqua" w:hAnsi="Book Antiqua"/>
                <w:color w:val="000000"/>
              </w:rPr>
              <w:t>(21.5-39.6)</w:t>
            </w:r>
          </w:p>
        </w:tc>
      </w:tr>
      <w:tr w:rsidR="00973F60" w:rsidRPr="000E1E31" w14:paraId="5B251F00" w14:textId="77777777">
        <w:trPr>
          <w:trHeight w:val="284"/>
        </w:trPr>
        <w:tc>
          <w:tcPr>
            <w:tcW w:w="2846" w:type="dxa"/>
            <w:tcBorders>
              <w:top w:val="nil"/>
              <w:left w:val="nil"/>
              <w:bottom w:val="nil"/>
              <w:right w:val="nil"/>
            </w:tcBorders>
            <w:shd w:val="clear" w:color="auto" w:fill="FFFFFF"/>
            <w:vAlign w:val="center"/>
          </w:tcPr>
          <w:p w14:paraId="56F151F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ALP, U/L</w:t>
            </w:r>
          </w:p>
        </w:tc>
        <w:tc>
          <w:tcPr>
            <w:tcW w:w="1937" w:type="dxa"/>
            <w:tcBorders>
              <w:top w:val="nil"/>
              <w:left w:val="nil"/>
              <w:bottom w:val="nil"/>
              <w:right w:val="nil"/>
            </w:tcBorders>
            <w:shd w:val="clear" w:color="auto" w:fill="FFFFFF"/>
            <w:vAlign w:val="center"/>
          </w:tcPr>
          <w:p w14:paraId="02E3593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51.0</w:t>
            </w:r>
            <w:r w:rsidRPr="000E1E31">
              <w:rPr>
                <w:rFonts w:ascii="Book Antiqua" w:hAnsi="Book Antiqua"/>
                <w:color w:val="000000"/>
                <w:lang w:eastAsia="zh-CN"/>
              </w:rPr>
              <w:t xml:space="preserve"> </w:t>
            </w:r>
            <w:r w:rsidRPr="000E1E31">
              <w:rPr>
                <w:rFonts w:ascii="Book Antiqua" w:hAnsi="Book Antiqua"/>
                <w:color w:val="000000"/>
              </w:rPr>
              <w:t>(37.0-71.0)</w:t>
            </w:r>
          </w:p>
        </w:tc>
        <w:tc>
          <w:tcPr>
            <w:tcW w:w="3143" w:type="dxa"/>
            <w:tcBorders>
              <w:top w:val="nil"/>
              <w:left w:val="nil"/>
              <w:bottom w:val="nil"/>
              <w:right w:val="nil"/>
            </w:tcBorders>
            <w:shd w:val="clear" w:color="auto" w:fill="FFFFFF"/>
            <w:vAlign w:val="center"/>
          </w:tcPr>
          <w:p w14:paraId="66E241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(44.0-68.0)</w:t>
            </w:r>
          </w:p>
        </w:tc>
        <w:tc>
          <w:tcPr>
            <w:tcW w:w="1864" w:type="dxa"/>
            <w:tcBorders>
              <w:top w:val="nil"/>
              <w:left w:val="nil"/>
              <w:bottom w:val="nil"/>
              <w:right w:val="nil"/>
            </w:tcBorders>
            <w:shd w:val="clear" w:color="auto" w:fill="FFFFFF"/>
            <w:vAlign w:val="center"/>
          </w:tcPr>
          <w:p w14:paraId="10FAF0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24.6</w:t>
            </w:r>
          </w:p>
        </w:tc>
        <w:tc>
          <w:tcPr>
            <w:tcW w:w="2334" w:type="dxa"/>
            <w:tcBorders>
              <w:top w:val="nil"/>
              <w:left w:val="nil"/>
              <w:bottom w:val="nil"/>
              <w:right w:val="nil"/>
            </w:tcBorders>
            <w:shd w:val="clear" w:color="auto" w:fill="FFFFFF"/>
            <w:vAlign w:val="center"/>
          </w:tcPr>
          <w:p w14:paraId="05EC73D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61.5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25.5</w:t>
            </w:r>
          </w:p>
        </w:tc>
      </w:tr>
      <w:tr w:rsidR="00973F60" w:rsidRPr="000E1E31" w14:paraId="077B1231" w14:textId="77777777">
        <w:trPr>
          <w:trHeight w:val="284"/>
        </w:trPr>
        <w:tc>
          <w:tcPr>
            <w:tcW w:w="2846" w:type="dxa"/>
            <w:tcBorders>
              <w:top w:val="nil"/>
              <w:left w:val="nil"/>
              <w:bottom w:val="nil"/>
              <w:right w:val="nil"/>
            </w:tcBorders>
            <w:shd w:val="clear" w:color="auto" w:fill="FFFFFF"/>
            <w:vAlign w:val="center"/>
          </w:tcPr>
          <w:p w14:paraId="3A2334AB"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TBIL, mmol/L</w:t>
            </w:r>
          </w:p>
        </w:tc>
        <w:tc>
          <w:tcPr>
            <w:tcW w:w="1937" w:type="dxa"/>
            <w:tcBorders>
              <w:top w:val="nil"/>
              <w:left w:val="nil"/>
              <w:bottom w:val="nil"/>
              <w:right w:val="nil"/>
            </w:tcBorders>
            <w:shd w:val="clear" w:color="auto" w:fill="FFFFFF"/>
            <w:vAlign w:val="center"/>
          </w:tcPr>
          <w:p w14:paraId="73A84CA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5.4</w:t>
            </w:r>
          </w:p>
        </w:tc>
        <w:tc>
          <w:tcPr>
            <w:tcW w:w="3143" w:type="dxa"/>
            <w:tcBorders>
              <w:top w:val="nil"/>
              <w:left w:val="nil"/>
              <w:bottom w:val="nil"/>
              <w:right w:val="nil"/>
            </w:tcBorders>
            <w:shd w:val="clear" w:color="auto" w:fill="FFFFFF"/>
            <w:vAlign w:val="center"/>
          </w:tcPr>
          <w:p w14:paraId="1A9175E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16.2</w:t>
            </w:r>
          </w:p>
        </w:tc>
        <w:tc>
          <w:tcPr>
            <w:tcW w:w="1864" w:type="dxa"/>
            <w:tcBorders>
              <w:top w:val="nil"/>
              <w:left w:val="nil"/>
              <w:bottom w:val="nil"/>
              <w:right w:val="nil"/>
            </w:tcBorders>
            <w:shd w:val="clear" w:color="auto" w:fill="FFFFFF"/>
            <w:vAlign w:val="center"/>
          </w:tcPr>
          <w:p w14:paraId="5965645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4.8</w:t>
            </w:r>
          </w:p>
        </w:tc>
        <w:tc>
          <w:tcPr>
            <w:tcW w:w="2334" w:type="dxa"/>
            <w:tcBorders>
              <w:top w:val="nil"/>
              <w:left w:val="nil"/>
              <w:bottom w:val="nil"/>
              <w:right w:val="nil"/>
            </w:tcBorders>
            <w:shd w:val="clear" w:color="auto" w:fill="FFFFFF"/>
            <w:vAlign w:val="center"/>
          </w:tcPr>
          <w:p w14:paraId="21C7C270"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5.4</w:t>
            </w:r>
          </w:p>
        </w:tc>
      </w:tr>
      <w:tr w:rsidR="00973F60" w:rsidRPr="000E1E31" w14:paraId="7AF9EC1C" w14:textId="77777777">
        <w:trPr>
          <w:trHeight w:val="284"/>
        </w:trPr>
        <w:tc>
          <w:tcPr>
            <w:tcW w:w="2846" w:type="dxa"/>
            <w:tcBorders>
              <w:top w:val="nil"/>
              <w:left w:val="nil"/>
              <w:bottom w:val="nil"/>
              <w:right w:val="nil"/>
            </w:tcBorders>
            <w:shd w:val="clear" w:color="auto" w:fill="FFFFFF"/>
            <w:vAlign w:val="center"/>
          </w:tcPr>
          <w:p w14:paraId="17758A91"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Potassium, mmol/L</w:t>
            </w:r>
          </w:p>
        </w:tc>
        <w:tc>
          <w:tcPr>
            <w:tcW w:w="1937" w:type="dxa"/>
            <w:tcBorders>
              <w:top w:val="nil"/>
              <w:left w:val="nil"/>
              <w:bottom w:val="nil"/>
              <w:right w:val="nil"/>
            </w:tcBorders>
            <w:shd w:val="clear" w:color="auto" w:fill="FFFFFF"/>
            <w:vAlign w:val="center"/>
          </w:tcPr>
          <w:p w14:paraId="135188F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0.46</w:t>
            </w:r>
          </w:p>
        </w:tc>
        <w:tc>
          <w:tcPr>
            <w:tcW w:w="3143" w:type="dxa"/>
            <w:tcBorders>
              <w:top w:val="nil"/>
              <w:left w:val="nil"/>
              <w:bottom w:val="nil"/>
              <w:right w:val="nil"/>
            </w:tcBorders>
            <w:shd w:val="clear" w:color="auto" w:fill="FFFFFF"/>
            <w:vAlign w:val="center"/>
          </w:tcPr>
          <w:p w14:paraId="3A00064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3.77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0.54</w:t>
            </w:r>
          </w:p>
        </w:tc>
        <w:tc>
          <w:tcPr>
            <w:tcW w:w="1864" w:type="dxa"/>
            <w:tcBorders>
              <w:top w:val="nil"/>
              <w:left w:val="nil"/>
              <w:bottom w:val="nil"/>
              <w:right w:val="nil"/>
            </w:tcBorders>
            <w:shd w:val="clear" w:color="auto" w:fill="FFFFFF"/>
            <w:vAlign w:val="center"/>
          </w:tcPr>
          <w:p w14:paraId="2DFCD0F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0.50</w:t>
            </w:r>
          </w:p>
        </w:tc>
        <w:tc>
          <w:tcPr>
            <w:tcW w:w="2334" w:type="dxa"/>
            <w:tcBorders>
              <w:top w:val="nil"/>
              <w:left w:val="nil"/>
              <w:bottom w:val="nil"/>
              <w:right w:val="nil"/>
            </w:tcBorders>
            <w:shd w:val="clear" w:color="auto" w:fill="FFFFFF"/>
            <w:vAlign w:val="center"/>
          </w:tcPr>
          <w:p w14:paraId="56EA70E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0.63</w:t>
            </w:r>
          </w:p>
        </w:tc>
      </w:tr>
      <w:tr w:rsidR="00973F60" w:rsidRPr="000E1E31" w14:paraId="0714BDFC" w14:textId="77777777">
        <w:trPr>
          <w:trHeight w:val="284"/>
        </w:trPr>
        <w:tc>
          <w:tcPr>
            <w:tcW w:w="2846" w:type="dxa"/>
            <w:tcBorders>
              <w:top w:val="nil"/>
              <w:left w:val="nil"/>
              <w:bottom w:val="nil"/>
              <w:right w:val="nil"/>
            </w:tcBorders>
            <w:shd w:val="clear" w:color="auto" w:fill="FFFFFF"/>
            <w:vAlign w:val="center"/>
          </w:tcPr>
          <w:p w14:paraId="60E3F617"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Sodium, mmol/L</w:t>
            </w:r>
          </w:p>
        </w:tc>
        <w:tc>
          <w:tcPr>
            <w:tcW w:w="1937" w:type="dxa"/>
            <w:tcBorders>
              <w:top w:val="nil"/>
              <w:left w:val="nil"/>
              <w:bottom w:val="nil"/>
              <w:right w:val="nil"/>
            </w:tcBorders>
            <w:shd w:val="clear" w:color="auto" w:fill="FFFFFF"/>
            <w:vAlign w:val="center"/>
          </w:tcPr>
          <w:p w14:paraId="2464BD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137.9</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3.9</w:t>
            </w:r>
          </w:p>
        </w:tc>
        <w:tc>
          <w:tcPr>
            <w:tcW w:w="3143" w:type="dxa"/>
            <w:tcBorders>
              <w:top w:val="nil"/>
              <w:left w:val="nil"/>
              <w:bottom w:val="nil"/>
              <w:right w:val="nil"/>
            </w:tcBorders>
            <w:shd w:val="clear" w:color="auto" w:fill="FFFFFF"/>
            <w:vAlign w:val="center"/>
          </w:tcPr>
          <w:p w14:paraId="47C1F0B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4.1</w:t>
            </w:r>
          </w:p>
        </w:tc>
        <w:tc>
          <w:tcPr>
            <w:tcW w:w="1864" w:type="dxa"/>
            <w:tcBorders>
              <w:top w:val="nil"/>
              <w:left w:val="nil"/>
              <w:bottom w:val="nil"/>
              <w:right w:val="nil"/>
            </w:tcBorders>
            <w:shd w:val="clear" w:color="auto" w:fill="FFFFFF"/>
            <w:vAlign w:val="center"/>
          </w:tcPr>
          <w:p w14:paraId="763CFC2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138. 5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3.8</w:t>
            </w:r>
          </w:p>
        </w:tc>
        <w:tc>
          <w:tcPr>
            <w:tcW w:w="2334" w:type="dxa"/>
            <w:tcBorders>
              <w:top w:val="nil"/>
              <w:left w:val="nil"/>
              <w:bottom w:val="nil"/>
              <w:right w:val="nil"/>
            </w:tcBorders>
            <w:shd w:val="clear" w:color="auto" w:fill="FFFFFF"/>
            <w:vAlign w:val="center"/>
          </w:tcPr>
          <w:p w14:paraId="1CA1D27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138.1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4.7</w:t>
            </w:r>
          </w:p>
        </w:tc>
      </w:tr>
      <w:tr w:rsidR="00973F60" w:rsidRPr="000E1E31" w14:paraId="568390EA" w14:textId="77777777">
        <w:trPr>
          <w:trHeight w:val="284"/>
        </w:trPr>
        <w:tc>
          <w:tcPr>
            <w:tcW w:w="2846" w:type="dxa"/>
            <w:tcBorders>
              <w:top w:val="nil"/>
              <w:left w:val="nil"/>
              <w:bottom w:val="nil"/>
              <w:right w:val="nil"/>
            </w:tcBorders>
            <w:shd w:val="clear" w:color="auto" w:fill="FFFFFF"/>
            <w:vAlign w:val="center"/>
          </w:tcPr>
          <w:p w14:paraId="41C9255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Chlorine ion, mmol/L</w:t>
            </w:r>
          </w:p>
        </w:tc>
        <w:tc>
          <w:tcPr>
            <w:tcW w:w="1937" w:type="dxa"/>
            <w:tcBorders>
              <w:top w:val="nil"/>
              <w:left w:val="nil"/>
              <w:bottom w:val="nil"/>
              <w:right w:val="nil"/>
            </w:tcBorders>
            <w:shd w:val="clear" w:color="auto" w:fill="FFFFFF"/>
            <w:vAlign w:val="center"/>
          </w:tcPr>
          <w:p w14:paraId="5CAA6EA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4.5</w:t>
            </w:r>
          </w:p>
        </w:tc>
        <w:tc>
          <w:tcPr>
            <w:tcW w:w="3143" w:type="dxa"/>
            <w:tcBorders>
              <w:top w:val="nil"/>
              <w:left w:val="nil"/>
              <w:bottom w:val="nil"/>
              <w:right w:val="nil"/>
            </w:tcBorders>
            <w:shd w:val="clear" w:color="auto" w:fill="FFFFFF"/>
            <w:vAlign w:val="center"/>
          </w:tcPr>
          <w:p w14:paraId="11647DD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5.0</w:t>
            </w:r>
          </w:p>
        </w:tc>
        <w:tc>
          <w:tcPr>
            <w:tcW w:w="1864" w:type="dxa"/>
            <w:tcBorders>
              <w:top w:val="nil"/>
              <w:left w:val="nil"/>
              <w:bottom w:val="nil"/>
              <w:right w:val="nil"/>
            </w:tcBorders>
            <w:shd w:val="clear" w:color="auto" w:fill="FFFFFF"/>
            <w:vAlign w:val="center"/>
          </w:tcPr>
          <w:p w14:paraId="573BCA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4.6</w:t>
            </w:r>
          </w:p>
        </w:tc>
        <w:tc>
          <w:tcPr>
            <w:tcW w:w="2334" w:type="dxa"/>
            <w:tcBorders>
              <w:top w:val="nil"/>
              <w:left w:val="nil"/>
              <w:bottom w:val="nil"/>
              <w:right w:val="nil"/>
            </w:tcBorders>
            <w:shd w:val="clear" w:color="auto" w:fill="FFFFFF"/>
            <w:vAlign w:val="center"/>
          </w:tcPr>
          <w:p w14:paraId="2BC598C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103.7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5.3</w:t>
            </w:r>
          </w:p>
        </w:tc>
      </w:tr>
      <w:tr w:rsidR="00973F60" w:rsidRPr="000E1E31" w14:paraId="468BD3BE" w14:textId="77777777">
        <w:trPr>
          <w:trHeight w:val="284"/>
        </w:trPr>
        <w:tc>
          <w:tcPr>
            <w:tcW w:w="2846" w:type="dxa"/>
            <w:tcBorders>
              <w:top w:val="nil"/>
              <w:left w:val="nil"/>
              <w:bottom w:val="nil"/>
              <w:right w:val="nil"/>
            </w:tcBorders>
            <w:shd w:val="clear" w:color="auto" w:fill="FFFFFF"/>
            <w:vAlign w:val="center"/>
          </w:tcPr>
          <w:p w14:paraId="105B53CD"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lang w:bidi="ar"/>
              </w:rPr>
              <w:t>Calcium, mmol/L</w:t>
            </w:r>
          </w:p>
        </w:tc>
        <w:tc>
          <w:tcPr>
            <w:tcW w:w="1937" w:type="dxa"/>
            <w:tcBorders>
              <w:top w:val="nil"/>
              <w:left w:val="nil"/>
              <w:bottom w:val="nil"/>
              <w:right w:val="nil"/>
            </w:tcBorders>
            <w:shd w:val="clear" w:color="auto" w:fill="FFFFFF"/>
            <w:vAlign w:val="center"/>
          </w:tcPr>
          <w:p w14:paraId="1AAA9D7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3143" w:type="dxa"/>
            <w:tcBorders>
              <w:top w:val="nil"/>
              <w:left w:val="nil"/>
              <w:bottom w:val="nil"/>
              <w:right w:val="nil"/>
            </w:tcBorders>
            <w:shd w:val="clear" w:color="auto" w:fill="FFFFFF"/>
            <w:vAlign w:val="center"/>
          </w:tcPr>
          <w:p w14:paraId="1E66B3D9"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2.05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0.18</w:t>
            </w:r>
            <w:r w:rsidRPr="000E1E31">
              <w:rPr>
                <w:rFonts w:ascii="Book Antiqua" w:eastAsia="等线" w:hAnsi="Book Antiqua"/>
                <w:color w:val="000000"/>
                <w:vertAlign w:val="superscript"/>
                <w:lang w:eastAsia="zh-CN"/>
              </w:rPr>
              <w:t>a</w:t>
            </w:r>
          </w:p>
        </w:tc>
        <w:tc>
          <w:tcPr>
            <w:tcW w:w="1864" w:type="dxa"/>
            <w:tcBorders>
              <w:top w:val="nil"/>
              <w:left w:val="nil"/>
              <w:bottom w:val="nil"/>
              <w:right w:val="nil"/>
            </w:tcBorders>
            <w:shd w:val="clear" w:color="auto" w:fill="FFFFFF"/>
            <w:vAlign w:val="center"/>
          </w:tcPr>
          <w:p w14:paraId="650E3D5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2334" w:type="dxa"/>
            <w:tcBorders>
              <w:top w:val="nil"/>
              <w:left w:val="nil"/>
              <w:bottom w:val="nil"/>
              <w:right w:val="nil"/>
            </w:tcBorders>
            <w:shd w:val="clear" w:color="auto" w:fill="FFFFFF"/>
            <w:vAlign w:val="center"/>
          </w:tcPr>
          <w:p w14:paraId="6E54CEB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2.08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0.19</w:t>
            </w:r>
          </w:p>
        </w:tc>
      </w:tr>
      <w:tr w:rsidR="00973F60" w:rsidRPr="000E1E31" w14:paraId="6A71C9C0" w14:textId="77777777">
        <w:trPr>
          <w:trHeight w:val="284"/>
        </w:trPr>
        <w:tc>
          <w:tcPr>
            <w:tcW w:w="2846" w:type="dxa"/>
            <w:tcBorders>
              <w:top w:val="nil"/>
              <w:left w:val="nil"/>
              <w:bottom w:val="nil"/>
              <w:right w:val="nil"/>
            </w:tcBorders>
            <w:shd w:val="clear" w:color="auto" w:fill="FFFFFF"/>
            <w:vAlign w:val="center"/>
          </w:tcPr>
          <w:p w14:paraId="7D470AF1"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Phosphorus, mmol/L</w:t>
            </w:r>
          </w:p>
        </w:tc>
        <w:tc>
          <w:tcPr>
            <w:tcW w:w="1937" w:type="dxa"/>
            <w:tcBorders>
              <w:top w:val="nil"/>
              <w:left w:val="nil"/>
              <w:bottom w:val="nil"/>
              <w:right w:val="nil"/>
            </w:tcBorders>
            <w:shd w:val="clear" w:color="auto" w:fill="FFFFFF"/>
            <w:vAlign w:val="center"/>
          </w:tcPr>
          <w:p w14:paraId="297BC77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1.02</w:t>
            </w:r>
            <w:r w:rsidRPr="000E1E31">
              <w:rPr>
                <w:rFonts w:ascii="Book Antiqua" w:hAnsi="Book Antiqua"/>
                <w:color w:val="000000"/>
                <w:lang w:eastAsia="zh-CN"/>
              </w:rPr>
              <w:t xml:space="preserve"> </w:t>
            </w:r>
            <w:r w:rsidRPr="000E1E31">
              <w:rPr>
                <w:rFonts w:ascii="Book Antiqua" w:hAnsi="Book Antiqua"/>
                <w:color w:val="000000"/>
              </w:rPr>
              <w:t>(0.83-1.21)</w:t>
            </w:r>
          </w:p>
        </w:tc>
        <w:tc>
          <w:tcPr>
            <w:tcW w:w="3143" w:type="dxa"/>
            <w:tcBorders>
              <w:top w:val="nil"/>
              <w:left w:val="nil"/>
              <w:bottom w:val="nil"/>
              <w:right w:val="nil"/>
            </w:tcBorders>
            <w:shd w:val="clear" w:color="auto" w:fill="FFFFFF"/>
            <w:vAlign w:val="center"/>
          </w:tcPr>
          <w:p w14:paraId="0CA0339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0.99</w:t>
            </w:r>
            <w:r w:rsidRPr="000E1E31">
              <w:rPr>
                <w:rFonts w:ascii="Book Antiqua" w:hAnsi="Book Antiqua"/>
                <w:color w:val="000000"/>
                <w:lang w:eastAsia="zh-CN"/>
              </w:rPr>
              <w:t xml:space="preserve"> </w:t>
            </w:r>
            <w:r w:rsidRPr="000E1E31">
              <w:rPr>
                <w:rFonts w:ascii="Book Antiqua" w:hAnsi="Book Antiqua"/>
                <w:color w:val="000000"/>
              </w:rPr>
              <w:t>(0.87-1.17)</w:t>
            </w:r>
          </w:p>
        </w:tc>
        <w:tc>
          <w:tcPr>
            <w:tcW w:w="1864" w:type="dxa"/>
            <w:tcBorders>
              <w:top w:val="nil"/>
              <w:left w:val="nil"/>
              <w:bottom w:val="nil"/>
              <w:right w:val="nil"/>
            </w:tcBorders>
            <w:shd w:val="clear" w:color="auto" w:fill="FFFFFF"/>
            <w:vAlign w:val="center"/>
          </w:tcPr>
          <w:p w14:paraId="78E8F2E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1.07</w:t>
            </w:r>
            <w:proofErr w:type="gramStart"/>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0.88</w:t>
            </w:r>
            <w:proofErr w:type="gramEnd"/>
            <w:r w:rsidRPr="000E1E31">
              <w:rPr>
                <w:rFonts w:ascii="Book Antiqua" w:hAnsi="Book Antiqua"/>
                <w:color w:val="000000"/>
              </w:rPr>
              <w:t>-1.21)</w:t>
            </w:r>
          </w:p>
        </w:tc>
        <w:tc>
          <w:tcPr>
            <w:tcW w:w="2334" w:type="dxa"/>
            <w:tcBorders>
              <w:top w:val="nil"/>
              <w:left w:val="nil"/>
              <w:bottom w:val="nil"/>
              <w:right w:val="nil"/>
            </w:tcBorders>
            <w:shd w:val="clear" w:color="auto" w:fill="FFFFFF"/>
            <w:vAlign w:val="center"/>
          </w:tcPr>
          <w:p w14:paraId="1BBADB0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1.00</w:t>
            </w:r>
            <w:r w:rsidRPr="000E1E31">
              <w:rPr>
                <w:rFonts w:ascii="Book Antiqua" w:hAnsi="Book Antiqua"/>
                <w:color w:val="000000"/>
                <w:lang w:eastAsia="zh-CN"/>
              </w:rPr>
              <w:t xml:space="preserve"> </w:t>
            </w:r>
            <w:r w:rsidRPr="000E1E31">
              <w:rPr>
                <w:rFonts w:ascii="Book Antiqua" w:hAnsi="Book Antiqua"/>
                <w:color w:val="000000"/>
              </w:rPr>
              <w:t>(0.77-1.21)</w:t>
            </w:r>
          </w:p>
        </w:tc>
      </w:tr>
      <w:tr w:rsidR="00973F60" w:rsidRPr="000E1E31" w14:paraId="31764CBC" w14:textId="77777777">
        <w:trPr>
          <w:trHeight w:val="284"/>
        </w:trPr>
        <w:tc>
          <w:tcPr>
            <w:tcW w:w="2846" w:type="dxa"/>
            <w:tcBorders>
              <w:top w:val="nil"/>
              <w:left w:val="nil"/>
              <w:bottom w:val="nil"/>
              <w:right w:val="nil"/>
            </w:tcBorders>
            <w:shd w:val="clear" w:color="auto" w:fill="FFFFFF"/>
            <w:vAlign w:val="center"/>
          </w:tcPr>
          <w:p w14:paraId="2A55B0A7" w14:textId="662A35BE"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BUN</w:t>
            </w:r>
            <w:r w:rsidR="009B2DF6">
              <w:rPr>
                <w:rFonts w:ascii="Book Antiqua" w:hAnsi="Book Antiqua" w:hint="eastAsia"/>
                <w:color w:val="000000"/>
                <w:lang w:eastAsia="zh-CN" w:bidi="ar"/>
              </w:rPr>
              <w:t>,</w:t>
            </w:r>
            <w:r w:rsidR="009B2DF6">
              <w:rPr>
                <w:rFonts w:ascii="Book Antiqua" w:hAnsi="Book Antiqua"/>
                <w:color w:val="000000"/>
                <w:lang w:eastAsia="zh-CN" w:bidi="ar"/>
              </w:rPr>
              <w:t xml:space="preserve"> </w:t>
            </w:r>
            <w:r w:rsidRPr="000E1E31">
              <w:rPr>
                <w:rFonts w:ascii="Book Antiqua" w:hAnsi="Book Antiqua"/>
                <w:color w:val="000000"/>
                <w:lang w:bidi="ar"/>
              </w:rPr>
              <w:t>mmol/L</w:t>
            </w:r>
          </w:p>
        </w:tc>
        <w:tc>
          <w:tcPr>
            <w:tcW w:w="1937" w:type="dxa"/>
            <w:tcBorders>
              <w:top w:val="nil"/>
              <w:left w:val="nil"/>
              <w:bottom w:val="nil"/>
              <w:right w:val="nil"/>
            </w:tcBorders>
            <w:shd w:val="clear" w:color="auto" w:fill="FFFFFF"/>
            <w:vAlign w:val="center"/>
          </w:tcPr>
          <w:p w14:paraId="3466D1B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4.40</w:t>
            </w:r>
            <w:r w:rsidRPr="000E1E31">
              <w:rPr>
                <w:rFonts w:ascii="Book Antiqua" w:hAnsi="Book Antiqua"/>
                <w:color w:val="000000"/>
                <w:lang w:eastAsia="zh-CN"/>
              </w:rPr>
              <w:t xml:space="preserve"> </w:t>
            </w:r>
            <w:r w:rsidRPr="000E1E31">
              <w:rPr>
                <w:rFonts w:ascii="Book Antiqua" w:hAnsi="Book Antiqua"/>
                <w:color w:val="000000"/>
              </w:rPr>
              <w:t>(3.67-4.84)</w:t>
            </w:r>
          </w:p>
        </w:tc>
        <w:tc>
          <w:tcPr>
            <w:tcW w:w="3143" w:type="dxa"/>
            <w:tcBorders>
              <w:top w:val="nil"/>
              <w:left w:val="nil"/>
              <w:bottom w:val="nil"/>
              <w:right w:val="nil"/>
            </w:tcBorders>
            <w:shd w:val="clear" w:color="auto" w:fill="FFFFFF"/>
            <w:vAlign w:val="center"/>
          </w:tcPr>
          <w:p w14:paraId="6787DAD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5.20</w:t>
            </w:r>
            <w:r w:rsidRPr="000E1E31">
              <w:rPr>
                <w:rFonts w:ascii="Book Antiqua" w:hAnsi="Book Antiqua"/>
                <w:color w:val="000000"/>
                <w:lang w:eastAsia="zh-CN"/>
              </w:rPr>
              <w:t xml:space="preserve"> </w:t>
            </w:r>
            <w:r w:rsidRPr="000E1E31">
              <w:rPr>
                <w:rFonts w:ascii="Book Antiqua" w:hAnsi="Book Antiqua"/>
                <w:color w:val="000000"/>
              </w:rPr>
              <w:t>(3.50-5.75)</w:t>
            </w:r>
          </w:p>
        </w:tc>
        <w:tc>
          <w:tcPr>
            <w:tcW w:w="1864" w:type="dxa"/>
            <w:tcBorders>
              <w:top w:val="nil"/>
              <w:left w:val="nil"/>
              <w:bottom w:val="nil"/>
              <w:right w:val="nil"/>
            </w:tcBorders>
            <w:shd w:val="clear" w:color="auto" w:fill="FFFFFF"/>
            <w:vAlign w:val="center"/>
          </w:tcPr>
          <w:p w14:paraId="61E2DB3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4.16</w:t>
            </w:r>
            <w:r w:rsidRPr="000E1E31">
              <w:rPr>
                <w:rFonts w:ascii="Book Antiqua" w:hAnsi="Book Antiqua"/>
                <w:color w:val="000000"/>
                <w:lang w:eastAsia="zh-CN"/>
              </w:rPr>
              <w:t xml:space="preserve"> </w:t>
            </w:r>
            <w:r w:rsidRPr="000E1E31">
              <w:rPr>
                <w:rFonts w:ascii="Book Antiqua" w:hAnsi="Book Antiqua"/>
                <w:color w:val="000000"/>
              </w:rPr>
              <w:t>(3.60-5.18)</w:t>
            </w:r>
          </w:p>
        </w:tc>
        <w:tc>
          <w:tcPr>
            <w:tcW w:w="2334" w:type="dxa"/>
            <w:tcBorders>
              <w:top w:val="nil"/>
              <w:left w:val="nil"/>
              <w:bottom w:val="nil"/>
              <w:right w:val="nil"/>
            </w:tcBorders>
            <w:shd w:val="clear" w:color="auto" w:fill="FFFFFF"/>
            <w:vAlign w:val="center"/>
          </w:tcPr>
          <w:p w14:paraId="56FFE16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5.04</w:t>
            </w:r>
            <w:r w:rsidRPr="000E1E31">
              <w:rPr>
                <w:rFonts w:ascii="Book Antiqua" w:hAnsi="Book Antiqua"/>
                <w:color w:val="000000"/>
                <w:lang w:eastAsia="zh-CN"/>
              </w:rPr>
              <w:t xml:space="preserve"> </w:t>
            </w:r>
            <w:r w:rsidRPr="000E1E31">
              <w:rPr>
                <w:rFonts w:ascii="Book Antiqua" w:hAnsi="Book Antiqua"/>
                <w:color w:val="000000"/>
              </w:rPr>
              <w:t>(3.80-6.64)</w:t>
            </w:r>
          </w:p>
        </w:tc>
      </w:tr>
      <w:tr w:rsidR="00973F60" w:rsidRPr="000E1E31" w14:paraId="211FC642" w14:textId="77777777">
        <w:trPr>
          <w:trHeight w:val="284"/>
        </w:trPr>
        <w:tc>
          <w:tcPr>
            <w:tcW w:w="2846" w:type="dxa"/>
            <w:tcBorders>
              <w:top w:val="nil"/>
              <w:left w:val="nil"/>
              <w:bottom w:val="nil"/>
              <w:right w:val="nil"/>
            </w:tcBorders>
            <w:shd w:val="clear" w:color="auto" w:fill="FFFFFF"/>
            <w:vAlign w:val="center"/>
          </w:tcPr>
          <w:p w14:paraId="226AA3DD"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Creatinine,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701D0769" w14:textId="77777777" w:rsidR="00973F60" w:rsidRPr="000E1E31" w:rsidRDefault="00E25AD1">
            <w:pPr>
              <w:snapToGrid w:val="0"/>
              <w:spacing w:line="360" w:lineRule="auto"/>
              <w:rPr>
                <w:rFonts w:ascii="Book Antiqua" w:hAnsi="Book Antiqua"/>
                <w:color w:val="000000"/>
              </w:rPr>
            </w:pPr>
            <w:r w:rsidRPr="000E1E31">
              <w:rPr>
                <w:rFonts w:ascii="Book Antiqua" w:hAnsi="Book Antiqua"/>
                <w:color w:val="000000"/>
              </w:rPr>
              <w:t>54.0</w:t>
            </w:r>
            <w:r w:rsidRPr="000E1E31">
              <w:rPr>
                <w:rFonts w:ascii="Book Antiqua" w:hAnsi="Book Antiqua"/>
                <w:color w:val="000000"/>
                <w:lang w:eastAsia="zh-CN"/>
              </w:rPr>
              <w:t xml:space="preserve"> </w:t>
            </w:r>
            <w:r w:rsidRPr="000E1E31">
              <w:rPr>
                <w:rFonts w:ascii="Book Antiqua" w:hAnsi="Book Antiqua"/>
                <w:color w:val="000000"/>
              </w:rPr>
              <w:t>(49.0-73.7)</w:t>
            </w:r>
          </w:p>
        </w:tc>
        <w:tc>
          <w:tcPr>
            <w:tcW w:w="3143" w:type="dxa"/>
            <w:tcBorders>
              <w:top w:val="nil"/>
              <w:left w:val="nil"/>
              <w:bottom w:val="nil"/>
              <w:right w:val="nil"/>
            </w:tcBorders>
            <w:shd w:val="clear" w:color="auto" w:fill="FFFFFF"/>
            <w:vAlign w:val="center"/>
          </w:tcPr>
          <w:p w14:paraId="24B234D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60.0</w:t>
            </w:r>
            <w:r w:rsidRPr="000E1E31">
              <w:rPr>
                <w:rFonts w:ascii="Book Antiqua" w:hAnsi="Book Antiqua"/>
                <w:color w:val="000000"/>
                <w:lang w:eastAsia="zh-CN"/>
              </w:rPr>
              <w:t xml:space="preserve"> </w:t>
            </w:r>
            <w:r w:rsidRPr="000E1E31">
              <w:rPr>
                <w:rFonts w:ascii="Book Antiqua" w:hAnsi="Book Antiqua"/>
                <w:color w:val="000000"/>
              </w:rPr>
              <w:t>(52.5-90.3)</w:t>
            </w:r>
          </w:p>
        </w:tc>
        <w:tc>
          <w:tcPr>
            <w:tcW w:w="1864" w:type="dxa"/>
            <w:tcBorders>
              <w:top w:val="nil"/>
              <w:left w:val="nil"/>
              <w:bottom w:val="nil"/>
              <w:right w:val="nil"/>
            </w:tcBorders>
            <w:shd w:val="clear" w:color="auto" w:fill="FFFFFF"/>
            <w:vAlign w:val="center"/>
          </w:tcPr>
          <w:p w14:paraId="63A1F2F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59.5</w:t>
            </w:r>
            <w:r w:rsidRPr="000E1E31">
              <w:rPr>
                <w:rFonts w:ascii="Book Antiqua" w:hAnsi="Book Antiqua"/>
                <w:color w:val="000000"/>
                <w:lang w:eastAsia="zh-CN"/>
              </w:rPr>
              <w:t xml:space="preserve"> </w:t>
            </w:r>
            <w:r w:rsidRPr="000E1E31">
              <w:rPr>
                <w:rFonts w:ascii="Book Antiqua" w:hAnsi="Book Antiqua"/>
                <w:color w:val="000000"/>
              </w:rPr>
              <w:t>(48.8-74.5)</w:t>
            </w:r>
          </w:p>
        </w:tc>
        <w:tc>
          <w:tcPr>
            <w:tcW w:w="2334" w:type="dxa"/>
            <w:tcBorders>
              <w:top w:val="nil"/>
              <w:left w:val="nil"/>
              <w:bottom w:val="nil"/>
              <w:right w:val="nil"/>
            </w:tcBorders>
            <w:shd w:val="clear" w:color="auto" w:fill="FFFFFF"/>
            <w:vAlign w:val="center"/>
          </w:tcPr>
          <w:p w14:paraId="56F21BC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68.0</w:t>
            </w:r>
            <w:r w:rsidRPr="000E1E31">
              <w:rPr>
                <w:rFonts w:ascii="Book Antiqua" w:hAnsi="Book Antiqua"/>
                <w:color w:val="000000"/>
                <w:lang w:eastAsia="zh-CN"/>
              </w:rPr>
              <w:t xml:space="preserve"> </w:t>
            </w:r>
            <w:r w:rsidRPr="000E1E31">
              <w:rPr>
                <w:rFonts w:ascii="Book Antiqua" w:hAnsi="Book Antiqua"/>
                <w:color w:val="000000"/>
              </w:rPr>
              <w:t>(55.0-89.3)</w:t>
            </w:r>
          </w:p>
        </w:tc>
      </w:tr>
      <w:tr w:rsidR="00973F60" w:rsidRPr="000E1E31" w14:paraId="1B958D7E" w14:textId="77777777">
        <w:trPr>
          <w:trHeight w:val="284"/>
        </w:trPr>
        <w:tc>
          <w:tcPr>
            <w:tcW w:w="2846" w:type="dxa"/>
            <w:tcBorders>
              <w:top w:val="nil"/>
              <w:left w:val="nil"/>
              <w:bottom w:val="nil"/>
              <w:right w:val="nil"/>
            </w:tcBorders>
            <w:shd w:val="clear" w:color="auto" w:fill="FFFFFF"/>
            <w:vAlign w:val="center"/>
          </w:tcPr>
          <w:p w14:paraId="5B05913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 xml:space="preserve">UA, </w:t>
            </w:r>
            <w:proofErr w:type="spellStart"/>
            <w:r w:rsidRPr="000E1E31">
              <w:rPr>
                <w:rFonts w:ascii="Book Antiqua" w:hAnsi="Book Antiqua"/>
                <w:color w:val="000000"/>
                <w:lang w:bidi="ar"/>
              </w:rPr>
              <w:t>μmol</w:t>
            </w:r>
            <w:proofErr w:type="spellEnd"/>
            <w:r w:rsidRPr="000E1E31">
              <w:rPr>
                <w:rFonts w:ascii="Book Antiqua" w:hAnsi="Book Antiqua"/>
                <w:color w:val="000000"/>
                <w:lang w:bidi="ar"/>
              </w:rPr>
              <w:t>/L</w:t>
            </w:r>
          </w:p>
        </w:tc>
        <w:tc>
          <w:tcPr>
            <w:tcW w:w="1937" w:type="dxa"/>
            <w:tcBorders>
              <w:top w:val="nil"/>
              <w:left w:val="nil"/>
              <w:bottom w:val="nil"/>
              <w:right w:val="nil"/>
            </w:tcBorders>
            <w:shd w:val="clear" w:color="auto" w:fill="FFFFFF"/>
            <w:vAlign w:val="center"/>
          </w:tcPr>
          <w:p w14:paraId="7FA0D0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266.5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96.6</w:t>
            </w:r>
          </w:p>
        </w:tc>
        <w:tc>
          <w:tcPr>
            <w:tcW w:w="3143" w:type="dxa"/>
            <w:tcBorders>
              <w:top w:val="nil"/>
              <w:left w:val="nil"/>
              <w:bottom w:val="nil"/>
              <w:right w:val="nil"/>
            </w:tcBorders>
            <w:shd w:val="clear" w:color="auto" w:fill="FFFFFF"/>
            <w:vAlign w:val="center"/>
          </w:tcPr>
          <w:p w14:paraId="576BE9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260.9</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98.7</w:t>
            </w:r>
          </w:p>
        </w:tc>
        <w:tc>
          <w:tcPr>
            <w:tcW w:w="1864" w:type="dxa"/>
            <w:tcBorders>
              <w:top w:val="nil"/>
              <w:left w:val="nil"/>
              <w:bottom w:val="nil"/>
              <w:right w:val="nil"/>
            </w:tcBorders>
            <w:shd w:val="clear" w:color="auto" w:fill="FFFFFF"/>
            <w:vAlign w:val="center"/>
          </w:tcPr>
          <w:p w14:paraId="61F4A6D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 (168-263)</w:t>
            </w:r>
          </w:p>
        </w:tc>
        <w:tc>
          <w:tcPr>
            <w:tcW w:w="2334" w:type="dxa"/>
            <w:tcBorders>
              <w:top w:val="nil"/>
              <w:left w:val="nil"/>
              <w:bottom w:val="nil"/>
              <w:right w:val="nil"/>
            </w:tcBorders>
            <w:shd w:val="clear" w:color="auto" w:fill="FFFFFF"/>
            <w:vAlign w:val="center"/>
          </w:tcPr>
          <w:p w14:paraId="01B1C31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258 (179-324)</w:t>
            </w:r>
          </w:p>
        </w:tc>
      </w:tr>
      <w:tr w:rsidR="00973F60" w:rsidRPr="000E1E31" w14:paraId="51FDA9CE" w14:textId="77777777">
        <w:trPr>
          <w:trHeight w:val="284"/>
        </w:trPr>
        <w:tc>
          <w:tcPr>
            <w:tcW w:w="2846" w:type="dxa"/>
            <w:tcBorders>
              <w:top w:val="nil"/>
              <w:left w:val="nil"/>
              <w:bottom w:val="nil"/>
              <w:right w:val="nil"/>
            </w:tcBorders>
            <w:shd w:val="clear" w:color="auto" w:fill="FFFFFF"/>
            <w:vAlign w:val="center"/>
          </w:tcPr>
          <w:p w14:paraId="5361C93B"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CK, U/L</w:t>
            </w:r>
          </w:p>
        </w:tc>
        <w:tc>
          <w:tcPr>
            <w:tcW w:w="1937" w:type="dxa"/>
            <w:tcBorders>
              <w:top w:val="nil"/>
              <w:left w:val="nil"/>
              <w:bottom w:val="nil"/>
              <w:right w:val="nil"/>
            </w:tcBorders>
            <w:shd w:val="clear" w:color="auto" w:fill="FFFFFF"/>
            <w:vAlign w:val="center"/>
          </w:tcPr>
          <w:p w14:paraId="6971BE9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64.0</w:t>
            </w:r>
            <w:r w:rsidRPr="000E1E31">
              <w:rPr>
                <w:rFonts w:ascii="Book Antiqua" w:hAnsi="Book Antiqua"/>
                <w:color w:val="000000"/>
                <w:lang w:eastAsia="zh-CN"/>
              </w:rPr>
              <w:t xml:space="preserve"> </w:t>
            </w:r>
            <w:r w:rsidRPr="000E1E31">
              <w:rPr>
                <w:rFonts w:ascii="Book Antiqua" w:hAnsi="Book Antiqua"/>
                <w:color w:val="000000"/>
              </w:rPr>
              <w:t>(49.0-84. 0)</w:t>
            </w:r>
          </w:p>
        </w:tc>
        <w:tc>
          <w:tcPr>
            <w:tcW w:w="3143" w:type="dxa"/>
            <w:tcBorders>
              <w:top w:val="nil"/>
              <w:left w:val="nil"/>
              <w:bottom w:val="nil"/>
              <w:right w:val="nil"/>
            </w:tcBorders>
            <w:shd w:val="clear" w:color="auto" w:fill="FFFFFF"/>
            <w:vAlign w:val="center"/>
          </w:tcPr>
          <w:p w14:paraId="4BA97EBF"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82.0</w:t>
            </w:r>
            <w:r w:rsidRPr="000E1E31">
              <w:rPr>
                <w:rFonts w:ascii="Book Antiqua" w:hAnsi="Book Antiqua"/>
                <w:color w:val="000000"/>
                <w:lang w:eastAsia="zh-CN"/>
              </w:rPr>
              <w:t xml:space="preserve"> </w:t>
            </w:r>
            <w:r w:rsidRPr="000E1E31">
              <w:rPr>
                <w:rFonts w:ascii="Book Antiqua" w:hAnsi="Book Antiqua"/>
                <w:color w:val="000000"/>
              </w:rPr>
              <w:t>(39.0-135.3)</w:t>
            </w:r>
          </w:p>
        </w:tc>
        <w:tc>
          <w:tcPr>
            <w:tcW w:w="1864" w:type="dxa"/>
            <w:tcBorders>
              <w:top w:val="nil"/>
              <w:left w:val="nil"/>
              <w:bottom w:val="nil"/>
              <w:right w:val="nil"/>
            </w:tcBorders>
            <w:shd w:val="clear" w:color="auto" w:fill="FFFFFF"/>
            <w:vAlign w:val="center"/>
          </w:tcPr>
          <w:p w14:paraId="407041B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53.5</w:t>
            </w:r>
            <w:r w:rsidRPr="000E1E31">
              <w:rPr>
                <w:rFonts w:ascii="Book Antiqua" w:hAnsi="Book Antiqua"/>
                <w:color w:val="000000"/>
                <w:lang w:eastAsia="zh-CN"/>
              </w:rPr>
              <w:t xml:space="preserve"> </w:t>
            </w:r>
            <w:r w:rsidRPr="000E1E31">
              <w:rPr>
                <w:rFonts w:ascii="Book Antiqua" w:hAnsi="Book Antiqua"/>
                <w:color w:val="000000"/>
              </w:rPr>
              <w:t>(35.5-73.8)</w:t>
            </w:r>
          </w:p>
        </w:tc>
        <w:tc>
          <w:tcPr>
            <w:tcW w:w="2334" w:type="dxa"/>
            <w:tcBorders>
              <w:top w:val="nil"/>
              <w:left w:val="nil"/>
              <w:bottom w:val="nil"/>
              <w:right w:val="nil"/>
            </w:tcBorders>
            <w:shd w:val="clear" w:color="auto" w:fill="FFFFFF"/>
            <w:vAlign w:val="center"/>
          </w:tcPr>
          <w:p w14:paraId="2D95417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71.0</w:t>
            </w:r>
            <w:r w:rsidRPr="000E1E31">
              <w:rPr>
                <w:rFonts w:ascii="Book Antiqua" w:hAnsi="Book Antiqua"/>
                <w:color w:val="000000"/>
                <w:lang w:eastAsia="zh-CN"/>
              </w:rPr>
              <w:t xml:space="preserve"> </w:t>
            </w:r>
            <w:r w:rsidRPr="000E1E31">
              <w:rPr>
                <w:rFonts w:ascii="Book Antiqua" w:hAnsi="Book Antiqua"/>
                <w:color w:val="000000"/>
              </w:rPr>
              <w:t>(40.0-114.0)</w:t>
            </w:r>
          </w:p>
        </w:tc>
      </w:tr>
      <w:tr w:rsidR="00973F60" w:rsidRPr="000E1E31" w14:paraId="4F24D6F8" w14:textId="77777777">
        <w:trPr>
          <w:trHeight w:val="284"/>
        </w:trPr>
        <w:tc>
          <w:tcPr>
            <w:tcW w:w="2846" w:type="dxa"/>
            <w:tcBorders>
              <w:top w:val="nil"/>
              <w:left w:val="nil"/>
              <w:bottom w:val="nil"/>
              <w:right w:val="nil"/>
            </w:tcBorders>
            <w:shd w:val="clear" w:color="auto" w:fill="FFFFFF"/>
            <w:vAlign w:val="center"/>
          </w:tcPr>
          <w:p w14:paraId="0B681E6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LDH, U/L</w:t>
            </w:r>
          </w:p>
        </w:tc>
        <w:tc>
          <w:tcPr>
            <w:tcW w:w="1937" w:type="dxa"/>
            <w:tcBorders>
              <w:top w:val="nil"/>
              <w:left w:val="nil"/>
              <w:bottom w:val="nil"/>
              <w:right w:val="nil"/>
            </w:tcBorders>
            <w:shd w:val="clear" w:color="auto" w:fill="FFFFFF"/>
            <w:vAlign w:val="center"/>
          </w:tcPr>
          <w:p w14:paraId="3464063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237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115</w:t>
            </w:r>
          </w:p>
        </w:tc>
        <w:tc>
          <w:tcPr>
            <w:tcW w:w="3143" w:type="dxa"/>
            <w:tcBorders>
              <w:top w:val="nil"/>
              <w:left w:val="nil"/>
              <w:bottom w:val="nil"/>
              <w:right w:val="nil"/>
            </w:tcBorders>
            <w:shd w:val="clear" w:color="auto" w:fill="FFFFFF"/>
            <w:vAlign w:val="center"/>
          </w:tcPr>
          <w:p w14:paraId="7C4FB59C"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304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162</w:t>
            </w:r>
            <w:r w:rsidRPr="000E1E31">
              <w:rPr>
                <w:rFonts w:ascii="Book Antiqua" w:eastAsia="等线" w:hAnsi="Book Antiqua"/>
                <w:color w:val="000000"/>
                <w:vertAlign w:val="superscript"/>
                <w:lang w:eastAsia="zh-CN"/>
              </w:rPr>
              <w:t>a</w:t>
            </w:r>
          </w:p>
        </w:tc>
        <w:tc>
          <w:tcPr>
            <w:tcW w:w="1864" w:type="dxa"/>
            <w:tcBorders>
              <w:top w:val="nil"/>
              <w:left w:val="nil"/>
              <w:bottom w:val="nil"/>
              <w:right w:val="nil"/>
            </w:tcBorders>
            <w:shd w:val="clear" w:color="auto" w:fill="FFFFFF"/>
            <w:vAlign w:val="center"/>
          </w:tcPr>
          <w:p w14:paraId="18F71A0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229</w:t>
            </w:r>
            <w:r w:rsidRPr="000E1E31">
              <w:rPr>
                <w:rFonts w:ascii="Book Antiqua" w:hAnsi="Book Antiqua"/>
                <w:color w:val="000000"/>
                <w:lang w:eastAsia="zh-CN"/>
              </w:rPr>
              <w:t xml:space="preserve"> </w:t>
            </w:r>
            <w:r w:rsidRPr="000E1E31">
              <w:rPr>
                <w:rFonts w:ascii="Book Antiqua" w:hAnsi="Book Antiqua"/>
                <w:color w:val="000000"/>
              </w:rPr>
              <w:t>(185-263)</w:t>
            </w:r>
          </w:p>
        </w:tc>
        <w:tc>
          <w:tcPr>
            <w:tcW w:w="2334" w:type="dxa"/>
            <w:tcBorders>
              <w:top w:val="nil"/>
              <w:left w:val="nil"/>
              <w:bottom w:val="nil"/>
              <w:right w:val="nil"/>
            </w:tcBorders>
            <w:shd w:val="clear" w:color="auto" w:fill="FFFFFF"/>
            <w:vAlign w:val="center"/>
          </w:tcPr>
          <w:p w14:paraId="5AAD8DC6"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267</w:t>
            </w:r>
            <w:r w:rsidRPr="000E1E31">
              <w:rPr>
                <w:rFonts w:ascii="Book Antiqua" w:hAnsi="Book Antiqua"/>
                <w:color w:val="000000"/>
                <w:lang w:eastAsia="zh-CN"/>
              </w:rPr>
              <w:t xml:space="preserve"> </w:t>
            </w:r>
            <w:r w:rsidRPr="000E1E31">
              <w:rPr>
                <w:rFonts w:ascii="Book Antiqua" w:hAnsi="Book Antiqua"/>
                <w:color w:val="000000"/>
              </w:rPr>
              <w:t>(181-446)</w:t>
            </w:r>
          </w:p>
        </w:tc>
      </w:tr>
      <w:tr w:rsidR="00973F60" w:rsidRPr="000E1E31" w14:paraId="13379544" w14:textId="77777777">
        <w:trPr>
          <w:trHeight w:val="284"/>
        </w:trPr>
        <w:tc>
          <w:tcPr>
            <w:tcW w:w="2846" w:type="dxa"/>
            <w:tcBorders>
              <w:top w:val="nil"/>
              <w:left w:val="nil"/>
              <w:bottom w:val="nil"/>
              <w:right w:val="nil"/>
            </w:tcBorders>
            <w:shd w:val="clear" w:color="auto" w:fill="FFFFFF"/>
            <w:vAlign w:val="center"/>
          </w:tcPr>
          <w:p w14:paraId="5357D377" w14:textId="77777777" w:rsidR="00973F60" w:rsidRPr="006062C6" w:rsidRDefault="00E25AD1">
            <w:pPr>
              <w:snapToGrid w:val="0"/>
              <w:spacing w:line="360" w:lineRule="auto"/>
              <w:rPr>
                <w:rFonts w:ascii="Book Antiqua" w:hAnsi="Book Antiqua"/>
                <w:color w:val="000000"/>
                <w:lang w:val="it-IT" w:bidi="ar"/>
              </w:rPr>
            </w:pPr>
            <w:r w:rsidRPr="006062C6">
              <w:rPr>
                <w:rFonts w:ascii="Book Antiqua" w:hAnsi="Book Antiqua"/>
                <w:color w:val="000000"/>
                <w:lang w:val="it-IT" w:bidi="ar"/>
              </w:rPr>
              <w:t>Hs-cTnI &gt;</w:t>
            </w:r>
            <w:r w:rsidRPr="006062C6">
              <w:rPr>
                <w:rFonts w:ascii="Book Antiqua" w:hAnsi="Book Antiqua"/>
                <w:color w:val="000000"/>
                <w:lang w:val="it-IT" w:eastAsia="zh-CN" w:bidi="ar"/>
              </w:rPr>
              <w:t xml:space="preserve"> </w:t>
            </w:r>
            <w:r w:rsidRPr="006062C6">
              <w:rPr>
                <w:rFonts w:ascii="Book Antiqua" w:hAnsi="Book Antiqua"/>
                <w:color w:val="000000"/>
                <w:lang w:val="it-IT" w:bidi="ar"/>
              </w:rPr>
              <w:t>ULN , pg/mL</w:t>
            </w:r>
          </w:p>
        </w:tc>
        <w:tc>
          <w:tcPr>
            <w:tcW w:w="1937" w:type="dxa"/>
            <w:tcBorders>
              <w:top w:val="nil"/>
              <w:left w:val="nil"/>
              <w:bottom w:val="nil"/>
              <w:right w:val="nil"/>
            </w:tcBorders>
            <w:shd w:val="clear" w:color="auto" w:fill="FFFFFF"/>
            <w:vAlign w:val="center"/>
          </w:tcPr>
          <w:p w14:paraId="6B58613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0/24</w:t>
            </w:r>
            <w:r w:rsidRPr="000E1E31">
              <w:rPr>
                <w:rFonts w:ascii="Book Antiqua" w:hAnsi="Book Antiqua"/>
                <w:color w:val="000000"/>
                <w:lang w:eastAsia="zh-CN"/>
              </w:rPr>
              <w:t xml:space="preserve"> </w:t>
            </w:r>
            <w:r w:rsidRPr="000E1E31">
              <w:rPr>
                <w:rFonts w:ascii="Book Antiqua" w:hAnsi="Book Antiqua"/>
                <w:color w:val="000000"/>
              </w:rPr>
              <w:t>(0.0)</w:t>
            </w:r>
          </w:p>
        </w:tc>
        <w:tc>
          <w:tcPr>
            <w:tcW w:w="3143" w:type="dxa"/>
            <w:tcBorders>
              <w:top w:val="nil"/>
              <w:left w:val="nil"/>
              <w:bottom w:val="nil"/>
              <w:right w:val="nil"/>
            </w:tcBorders>
            <w:shd w:val="clear" w:color="auto" w:fill="FFFFFF"/>
            <w:vAlign w:val="center"/>
          </w:tcPr>
          <w:p w14:paraId="38970EF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3/15</w:t>
            </w:r>
            <w:r w:rsidRPr="000E1E31">
              <w:rPr>
                <w:rFonts w:ascii="Book Antiqua" w:hAnsi="Book Antiqua"/>
                <w:color w:val="000000"/>
                <w:lang w:eastAsia="zh-CN"/>
              </w:rPr>
              <w:t xml:space="preserve"> </w:t>
            </w:r>
            <w:r w:rsidRPr="000E1E31">
              <w:rPr>
                <w:rFonts w:ascii="Book Antiqua" w:hAnsi="Book Antiqua"/>
                <w:color w:val="000000"/>
              </w:rPr>
              <w:t>(20.0)</w:t>
            </w:r>
          </w:p>
        </w:tc>
        <w:tc>
          <w:tcPr>
            <w:tcW w:w="1864" w:type="dxa"/>
            <w:tcBorders>
              <w:top w:val="nil"/>
              <w:left w:val="nil"/>
              <w:bottom w:val="nil"/>
              <w:right w:val="nil"/>
            </w:tcBorders>
            <w:shd w:val="clear" w:color="auto" w:fill="FFFFFF"/>
            <w:vAlign w:val="center"/>
          </w:tcPr>
          <w:p w14:paraId="16250CCB"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1/21</w:t>
            </w:r>
            <w:r w:rsidRPr="000E1E31">
              <w:rPr>
                <w:rFonts w:ascii="Book Antiqua" w:hAnsi="Book Antiqua"/>
                <w:color w:val="000000"/>
                <w:lang w:eastAsia="zh-CN"/>
              </w:rPr>
              <w:t xml:space="preserve"> </w:t>
            </w:r>
            <w:r w:rsidRPr="000E1E31">
              <w:rPr>
                <w:rFonts w:ascii="Book Antiqua" w:hAnsi="Book Antiqua"/>
                <w:color w:val="000000"/>
              </w:rPr>
              <w:t>(4.8)</w:t>
            </w:r>
          </w:p>
        </w:tc>
        <w:tc>
          <w:tcPr>
            <w:tcW w:w="2334" w:type="dxa"/>
            <w:tcBorders>
              <w:top w:val="nil"/>
              <w:left w:val="nil"/>
              <w:bottom w:val="nil"/>
              <w:right w:val="nil"/>
            </w:tcBorders>
            <w:shd w:val="clear" w:color="auto" w:fill="FFFFFF"/>
            <w:vAlign w:val="center"/>
          </w:tcPr>
          <w:p w14:paraId="2668880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2/26</w:t>
            </w:r>
            <w:r w:rsidRPr="000E1E31">
              <w:rPr>
                <w:rFonts w:ascii="Book Antiqua" w:hAnsi="Book Antiqua"/>
                <w:color w:val="000000"/>
                <w:lang w:eastAsia="zh-CN"/>
              </w:rPr>
              <w:t xml:space="preserve"> </w:t>
            </w:r>
            <w:r w:rsidRPr="000E1E31">
              <w:rPr>
                <w:rFonts w:ascii="Book Antiqua" w:hAnsi="Book Antiqua"/>
                <w:color w:val="000000"/>
              </w:rPr>
              <w:t>(7.7)</w:t>
            </w:r>
          </w:p>
        </w:tc>
      </w:tr>
      <w:tr w:rsidR="00973F60" w:rsidRPr="000E1E31" w14:paraId="1F8161EF" w14:textId="77777777">
        <w:trPr>
          <w:trHeight w:val="284"/>
        </w:trPr>
        <w:tc>
          <w:tcPr>
            <w:tcW w:w="2846" w:type="dxa"/>
            <w:tcBorders>
              <w:top w:val="nil"/>
              <w:left w:val="nil"/>
              <w:bottom w:val="nil"/>
              <w:right w:val="nil"/>
            </w:tcBorders>
            <w:shd w:val="clear" w:color="auto" w:fill="FFFFFF"/>
            <w:vAlign w:val="center"/>
          </w:tcPr>
          <w:p w14:paraId="56661CEE"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lastRenderedPageBreak/>
              <w:t>TG, mmol/L</w:t>
            </w:r>
          </w:p>
        </w:tc>
        <w:tc>
          <w:tcPr>
            <w:tcW w:w="1937" w:type="dxa"/>
            <w:tcBorders>
              <w:top w:val="nil"/>
              <w:left w:val="nil"/>
              <w:bottom w:val="nil"/>
              <w:right w:val="nil"/>
            </w:tcBorders>
            <w:shd w:val="clear" w:color="auto" w:fill="FFFFFF"/>
            <w:vAlign w:val="center"/>
          </w:tcPr>
          <w:p w14:paraId="2670BE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1.55</w:t>
            </w:r>
            <w:r w:rsidRPr="000E1E31">
              <w:rPr>
                <w:rFonts w:ascii="Book Antiqua" w:hAnsi="Book Antiqua"/>
                <w:color w:val="000000"/>
                <w:lang w:eastAsia="zh-CN"/>
              </w:rPr>
              <w:t xml:space="preserve"> </w:t>
            </w:r>
            <w:r w:rsidRPr="000E1E31">
              <w:rPr>
                <w:rFonts w:ascii="Book Antiqua" w:hAnsi="Book Antiqua"/>
                <w:color w:val="000000"/>
              </w:rPr>
              <w:t>(1.15-1.82)</w:t>
            </w:r>
          </w:p>
        </w:tc>
        <w:tc>
          <w:tcPr>
            <w:tcW w:w="3143" w:type="dxa"/>
            <w:tcBorders>
              <w:top w:val="nil"/>
              <w:left w:val="nil"/>
              <w:bottom w:val="nil"/>
              <w:right w:val="nil"/>
            </w:tcBorders>
            <w:shd w:val="clear" w:color="auto" w:fill="FFFFFF"/>
            <w:vAlign w:val="center"/>
          </w:tcPr>
          <w:p w14:paraId="4E44B35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1.32</w:t>
            </w:r>
            <w:r w:rsidRPr="000E1E31">
              <w:rPr>
                <w:rFonts w:ascii="Book Antiqua" w:hAnsi="Book Antiqua"/>
                <w:color w:val="000000"/>
                <w:lang w:eastAsia="zh-CN"/>
              </w:rPr>
              <w:t xml:space="preserve"> </w:t>
            </w:r>
            <w:r w:rsidRPr="000E1E31">
              <w:rPr>
                <w:rFonts w:ascii="Book Antiqua" w:hAnsi="Book Antiqua"/>
                <w:color w:val="000000"/>
              </w:rPr>
              <w:t>(1.08-3.40)</w:t>
            </w:r>
          </w:p>
        </w:tc>
        <w:tc>
          <w:tcPr>
            <w:tcW w:w="1864" w:type="dxa"/>
            <w:tcBorders>
              <w:top w:val="nil"/>
              <w:left w:val="nil"/>
              <w:bottom w:val="nil"/>
              <w:right w:val="nil"/>
            </w:tcBorders>
            <w:shd w:val="clear" w:color="auto" w:fill="FFFFFF"/>
            <w:vAlign w:val="center"/>
          </w:tcPr>
          <w:p w14:paraId="3CA095C7"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1.36</w:t>
            </w:r>
            <w:r w:rsidRPr="000E1E31">
              <w:rPr>
                <w:rFonts w:ascii="Book Antiqua" w:hAnsi="Book Antiqua"/>
                <w:color w:val="000000"/>
                <w:lang w:eastAsia="zh-CN"/>
              </w:rPr>
              <w:t xml:space="preserve"> </w:t>
            </w:r>
            <w:r w:rsidRPr="000E1E31">
              <w:rPr>
                <w:rFonts w:ascii="Book Antiqua" w:hAnsi="Book Antiqua"/>
                <w:color w:val="000000"/>
              </w:rPr>
              <w:t>(1.05-1.83)</w:t>
            </w:r>
          </w:p>
        </w:tc>
        <w:tc>
          <w:tcPr>
            <w:tcW w:w="2334" w:type="dxa"/>
            <w:tcBorders>
              <w:top w:val="nil"/>
              <w:left w:val="nil"/>
              <w:bottom w:val="nil"/>
              <w:right w:val="nil"/>
            </w:tcBorders>
            <w:shd w:val="clear" w:color="auto" w:fill="FFFFFF"/>
            <w:vAlign w:val="center"/>
          </w:tcPr>
          <w:p w14:paraId="779EBB39"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1.15</w:t>
            </w:r>
            <w:r w:rsidRPr="000E1E31">
              <w:rPr>
                <w:rFonts w:ascii="Book Antiqua" w:hAnsi="Book Antiqua"/>
                <w:bCs/>
                <w:color w:val="000000"/>
                <w:lang w:eastAsia="zh-CN"/>
              </w:rPr>
              <w:t xml:space="preserve"> </w:t>
            </w:r>
            <w:r w:rsidRPr="000E1E31">
              <w:rPr>
                <w:rFonts w:ascii="Book Antiqua" w:hAnsi="Book Antiqua"/>
                <w:bCs/>
                <w:color w:val="000000"/>
              </w:rPr>
              <w:t>(0.94-1.61)</w:t>
            </w:r>
          </w:p>
        </w:tc>
      </w:tr>
      <w:tr w:rsidR="00973F60" w:rsidRPr="000E1E31" w14:paraId="6308517A" w14:textId="77777777">
        <w:trPr>
          <w:trHeight w:val="284"/>
        </w:trPr>
        <w:tc>
          <w:tcPr>
            <w:tcW w:w="2846" w:type="dxa"/>
            <w:tcBorders>
              <w:top w:val="nil"/>
              <w:left w:val="nil"/>
              <w:bottom w:val="nil"/>
              <w:right w:val="nil"/>
            </w:tcBorders>
            <w:shd w:val="clear" w:color="auto" w:fill="FFFFFF"/>
            <w:vAlign w:val="center"/>
          </w:tcPr>
          <w:p w14:paraId="4196DAC7"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TCH, mmol/L</w:t>
            </w:r>
          </w:p>
        </w:tc>
        <w:tc>
          <w:tcPr>
            <w:tcW w:w="1937" w:type="dxa"/>
            <w:tcBorders>
              <w:top w:val="nil"/>
              <w:left w:val="nil"/>
              <w:bottom w:val="nil"/>
              <w:right w:val="nil"/>
            </w:tcBorders>
            <w:shd w:val="clear" w:color="auto" w:fill="FFFFFF"/>
            <w:vAlign w:val="center"/>
          </w:tcPr>
          <w:p w14:paraId="5353CCA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3.91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0.87</w:t>
            </w:r>
          </w:p>
        </w:tc>
        <w:tc>
          <w:tcPr>
            <w:tcW w:w="3143" w:type="dxa"/>
            <w:tcBorders>
              <w:top w:val="nil"/>
              <w:left w:val="nil"/>
              <w:bottom w:val="nil"/>
              <w:right w:val="nil"/>
            </w:tcBorders>
            <w:shd w:val="clear" w:color="auto" w:fill="FFFFFF"/>
            <w:vAlign w:val="center"/>
          </w:tcPr>
          <w:p w14:paraId="50DFCE2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3.80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0.92</w:t>
            </w:r>
          </w:p>
        </w:tc>
        <w:tc>
          <w:tcPr>
            <w:tcW w:w="1864" w:type="dxa"/>
            <w:tcBorders>
              <w:top w:val="nil"/>
              <w:left w:val="nil"/>
              <w:bottom w:val="nil"/>
              <w:right w:val="nil"/>
            </w:tcBorders>
            <w:shd w:val="clear" w:color="auto" w:fill="FFFFFF"/>
            <w:vAlign w:val="center"/>
          </w:tcPr>
          <w:p w14:paraId="34F4AF0C"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4.40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1.14</w:t>
            </w:r>
          </w:p>
        </w:tc>
        <w:tc>
          <w:tcPr>
            <w:tcW w:w="2334" w:type="dxa"/>
            <w:tcBorders>
              <w:top w:val="nil"/>
              <w:left w:val="nil"/>
              <w:bottom w:val="nil"/>
              <w:right w:val="nil"/>
            </w:tcBorders>
            <w:shd w:val="clear" w:color="auto" w:fill="FFFFFF"/>
            <w:vAlign w:val="center"/>
          </w:tcPr>
          <w:p w14:paraId="29EC230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4.04</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0.96</w:t>
            </w:r>
          </w:p>
        </w:tc>
      </w:tr>
      <w:tr w:rsidR="00973F60" w:rsidRPr="000E1E31" w14:paraId="189E143F" w14:textId="77777777">
        <w:trPr>
          <w:trHeight w:val="284"/>
        </w:trPr>
        <w:tc>
          <w:tcPr>
            <w:tcW w:w="2846" w:type="dxa"/>
            <w:tcBorders>
              <w:top w:val="nil"/>
              <w:left w:val="nil"/>
              <w:bottom w:val="nil"/>
              <w:right w:val="nil"/>
            </w:tcBorders>
            <w:shd w:val="clear" w:color="auto" w:fill="FFFFFF"/>
            <w:vAlign w:val="center"/>
          </w:tcPr>
          <w:p w14:paraId="512AAD48"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LDL-C, mmol/L</w:t>
            </w:r>
          </w:p>
        </w:tc>
        <w:tc>
          <w:tcPr>
            <w:tcW w:w="1937" w:type="dxa"/>
            <w:tcBorders>
              <w:top w:val="nil"/>
              <w:left w:val="nil"/>
              <w:bottom w:val="nil"/>
              <w:right w:val="nil"/>
            </w:tcBorders>
            <w:shd w:val="clear" w:color="auto" w:fill="FFFFFF"/>
            <w:vAlign w:val="center"/>
          </w:tcPr>
          <w:p w14:paraId="6D46759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2.40</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0.73</w:t>
            </w:r>
          </w:p>
        </w:tc>
        <w:tc>
          <w:tcPr>
            <w:tcW w:w="3143" w:type="dxa"/>
            <w:tcBorders>
              <w:top w:val="nil"/>
              <w:left w:val="nil"/>
              <w:bottom w:val="nil"/>
              <w:right w:val="nil"/>
            </w:tcBorders>
            <w:shd w:val="clear" w:color="auto" w:fill="FFFFFF"/>
            <w:vAlign w:val="center"/>
          </w:tcPr>
          <w:p w14:paraId="4319811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2.43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0.78</w:t>
            </w:r>
          </w:p>
        </w:tc>
        <w:tc>
          <w:tcPr>
            <w:tcW w:w="1864" w:type="dxa"/>
            <w:tcBorders>
              <w:top w:val="nil"/>
              <w:left w:val="nil"/>
              <w:bottom w:val="nil"/>
              <w:right w:val="nil"/>
            </w:tcBorders>
            <w:shd w:val="clear" w:color="auto" w:fill="FFFFFF"/>
            <w:vAlign w:val="center"/>
          </w:tcPr>
          <w:p w14:paraId="447B00FD"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2.84</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0.87</w:t>
            </w:r>
          </w:p>
        </w:tc>
        <w:tc>
          <w:tcPr>
            <w:tcW w:w="2334" w:type="dxa"/>
            <w:tcBorders>
              <w:top w:val="nil"/>
              <w:left w:val="nil"/>
              <w:bottom w:val="nil"/>
              <w:right w:val="nil"/>
            </w:tcBorders>
            <w:shd w:val="clear" w:color="auto" w:fill="FFFFFF"/>
            <w:vAlign w:val="center"/>
          </w:tcPr>
          <w:p w14:paraId="3DE1C06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0.83</w:t>
            </w:r>
          </w:p>
        </w:tc>
      </w:tr>
      <w:tr w:rsidR="00973F60" w:rsidRPr="000E1E31" w14:paraId="071C169F" w14:textId="77777777">
        <w:trPr>
          <w:trHeight w:val="284"/>
        </w:trPr>
        <w:tc>
          <w:tcPr>
            <w:tcW w:w="2846" w:type="dxa"/>
            <w:tcBorders>
              <w:top w:val="nil"/>
              <w:left w:val="nil"/>
              <w:bottom w:val="nil"/>
              <w:right w:val="nil"/>
            </w:tcBorders>
            <w:shd w:val="clear" w:color="auto" w:fill="FFFFFF"/>
            <w:vAlign w:val="center"/>
          </w:tcPr>
          <w:p w14:paraId="037B618C"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HDL-C, mmol/L</w:t>
            </w:r>
          </w:p>
        </w:tc>
        <w:tc>
          <w:tcPr>
            <w:tcW w:w="1937" w:type="dxa"/>
            <w:tcBorders>
              <w:top w:val="nil"/>
              <w:left w:val="nil"/>
              <w:bottom w:val="nil"/>
              <w:right w:val="nil"/>
            </w:tcBorders>
            <w:shd w:val="clear" w:color="auto" w:fill="FFFFFF"/>
            <w:vAlign w:val="center"/>
          </w:tcPr>
          <w:p w14:paraId="2F59F53A"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0.93</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0.22</w:t>
            </w:r>
          </w:p>
        </w:tc>
        <w:tc>
          <w:tcPr>
            <w:tcW w:w="3143" w:type="dxa"/>
            <w:tcBorders>
              <w:top w:val="nil"/>
              <w:left w:val="nil"/>
              <w:bottom w:val="nil"/>
              <w:right w:val="nil"/>
            </w:tcBorders>
            <w:shd w:val="clear" w:color="auto" w:fill="FFFFFF"/>
            <w:vAlign w:val="center"/>
          </w:tcPr>
          <w:p w14:paraId="292182D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0.88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0.28</w:t>
            </w:r>
          </w:p>
        </w:tc>
        <w:tc>
          <w:tcPr>
            <w:tcW w:w="1864" w:type="dxa"/>
            <w:tcBorders>
              <w:top w:val="nil"/>
              <w:left w:val="nil"/>
              <w:bottom w:val="nil"/>
              <w:right w:val="nil"/>
            </w:tcBorders>
            <w:shd w:val="clear" w:color="auto" w:fill="FFFFFF"/>
            <w:vAlign w:val="center"/>
          </w:tcPr>
          <w:p w14:paraId="05A56AF8"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0.98</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0.27</w:t>
            </w:r>
          </w:p>
        </w:tc>
        <w:tc>
          <w:tcPr>
            <w:tcW w:w="2334" w:type="dxa"/>
            <w:tcBorders>
              <w:top w:val="nil"/>
              <w:left w:val="nil"/>
              <w:bottom w:val="nil"/>
              <w:right w:val="nil"/>
            </w:tcBorders>
            <w:shd w:val="clear" w:color="auto" w:fill="FFFFFF"/>
            <w:vAlign w:val="center"/>
          </w:tcPr>
          <w:p w14:paraId="36055F0C"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0.93</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0.23</w:t>
            </w:r>
          </w:p>
        </w:tc>
      </w:tr>
      <w:tr w:rsidR="00973F60" w:rsidRPr="000E1E31" w14:paraId="0E7157ED" w14:textId="77777777">
        <w:trPr>
          <w:trHeight w:val="284"/>
        </w:trPr>
        <w:tc>
          <w:tcPr>
            <w:tcW w:w="2846" w:type="dxa"/>
            <w:tcBorders>
              <w:top w:val="nil"/>
              <w:left w:val="nil"/>
              <w:bottom w:val="nil"/>
              <w:right w:val="nil"/>
            </w:tcBorders>
            <w:shd w:val="clear" w:color="auto" w:fill="FFFFFF"/>
            <w:vAlign w:val="center"/>
          </w:tcPr>
          <w:p w14:paraId="5B9C7B45"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lang w:bidi="ar"/>
              </w:rPr>
              <w:t>F</w:t>
            </w:r>
            <w:r w:rsidRPr="000E1E31">
              <w:rPr>
                <w:rFonts w:ascii="Book Antiqua" w:hAnsi="Book Antiqua"/>
                <w:color w:val="000000"/>
                <w:lang w:eastAsia="zh-CN" w:bidi="ar"/>
              </w:rPr>
              <w:t>P</w:t>
            </w:r>
            <w:r w:rsidRPr="000E1E31">
              <w:rPr>
                <w:rFonts w:ascii="Book Antiqua" w:hAnsi="Book Antiqua"/>
                <w:color w:val="000000"/>
                <w:lang w:bidi="ar"/>
              </w:rPr>
              <w:t>G, mmol/L</w:t>
            </w:r>
          </w:p>
        </w:tc>
        <w:tc>
          <w:tcPr>
            <w:tcW w:w="1937" w:type="dxa"/>
            <w:tcBorders>
              <w:top w:val="nil"/>
              <w:left w:val="nil"/>
              <w:bottom w:val="nil"/>
              <w:right w:val="nil"/>
            </w:tcBorders>
            <w:shd w:val="clear" w:color="auto" w:fill="FFFFFF"/>
            <w:vAlign w:val="center"/>
          </w:tcPr>
          <w:p w14:paraId="1D31F80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10.57</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4.92</w:t>
            </w:r>
          </w:p>
        </w:tc>
        <w:tc>
          <w:tcPr>
            <w:tcW w:w="3143" w:type="dxa"/>
            <w:tcBorders>
              <w:top w:val="nil"/>
              <w:left w:val="nil"/>
              <w:bottom w:val="nil"/>
              <w:right w:val="nil"/>
            </w:tcBorders>
            <w:shd w:val="clear" w:color="auto" w:fill="FFFFFF"/>
            <w:vAlign w:val="center"/>
          </w:tcPr>
          <w:p w14:paraId="21052F50" w14:textId="77777777" w:rsidR="00973F60" w:rsidRPr="000E1E31" w:rsidRDefault="00E25AD1">
            <w:pPr>
              <w:snapToGrid w:val="0"/>
              <w:spacing w:line="360" w:lineRule="auto"/>
              <w:jc w:val="center"/>
              <w:rPr>
                <w:rFonts w:ascii="Book Antiqua" w:eastAsia="等线" w:hAnsi="Book Antiqua"/>
                <w:color w:val="000000"/>
                <w:lang w:eastAsia="zh-CN"/>
              </w:rPr>
            </w:pPr>
            <w:r w:rsidRPr="000E1E31">
              <w:rPr>
                <w:rFonts w:ascii="Book Antiqua" w:hAnsi="Book Antiqua"/>
                <w:color w:val="000000"/>
              </w:rPr>
              <w:t>8.32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2.47</w:t>
            </w:r>
            <w:r w:rsidRPr="000E1E31">
              <w:rPr>
                <w:rFonts w:ascii="Book Antiqua" w:eastAsia="等线" w:hAnsi="Book Antiqua"/>
                <w:color w:val="000000"/>
                <w:vertAlign w:val="superscript"/>
                <w:lang w:eastAsia="zh-CN"/>
              </w:rPr>
              <w:t>b</w:t>
            </w:r>
          </w:p>
        </w:tc>
        <w:tc>
          <w:tcPr>
            <w:tcW w:w="1864" w:type="dxa"/>
            <w:tcBorders>
              <w:top w:val="nil"/>
              <w:left w:val="nil"/>
              <w:bottom w:val="nil"/>
              <w:right w:val="nil"/>
            </w:tcBorders>
            <w:shd w:val="clear" w:color="auto" w:fill="FFFFFF"/>
            <w:vAlign w:val="center"/>
          </w:tcPr>
          <w:p w14:paraId="5EF4D2D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9.92</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4.90</w:t>
            </w:r>
          </w:p>
        </w:tc>
        <w:tc>
          <w:tcPr>
            <w:tcW w:w="2334" w:type="dxa"/>
            <w:tcBorders>
              <w:top w:val="nil"/>
              <w:left w:val="nil"/>
              <w:bottom w:val="nil"/>
              <w:right w:val="nil"/>
            </w:tcBorders>
            <w:shd w:val="clear" w:color="auto" w:fill="FFFFFF"/>
            <w:vAlign w:val="center"/>
          </w:tcPr>
          <w:p w14:paraId="7148BC6B"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10.00</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4.26</w:t>
            </w:r>
          </w:p>
        </w:tc>
      </w:tr>
      <w:tr w:rsidR="00973F60" w:rsidRPr="000E1E31" w14:paraId="0E5D8FF5" w14:textId="77777777">
        <w:trPr>
          <w:trHeight w:val="284"/>
        </w:trPr>
        <w:tc>
          <w:tcPr>
            <w:tcW w:w="2846" w:type="dxa"/>
            <w:tcBorders>
              <w:top w:val="nil"/>
              <w:left w:val="nil"/>
              <w:bottom w:val="nil"/>
              <w:right w:val="nil"/>
            </w:tcBorders>
            <w:shd w:val="clear" w:color="auto" w:fill="FFFFFF"/>
            <w:vAlign w:val="center"/>
          </w:tcPr>
          <w:p w14:paraId="2D46C6B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3.9-6.9</w:t>
            </w:r>
          </w:p>
        </w:tc>
        <w:tc>
          <w:tcPr>
            <w:tcW w:w="1937" w:type="dxa"/>
            <w:tcBorders>
              <w:top w:val="nil"/>
              <w:left w:val="nil"/>
              <w:bottom w:val="nil"/>
              <w:right w:val="nil"/>
            </w:tcBorders>
            <w:shd w:val="clear" w:color="auto" w:fill="FFFFFF"/>
            <w:vAlign w:val="center"/>
          </w:tcPr>
          <w:p w14:paraId="0F42F78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11 (44.0)</w:t>
            </w:r>
          </w:p>
        </w:tc>
        <w:tc>
          <w:tcPr>
            <w:tcW w:w="3143" w:type="dxa"/>
            <w:tcBorders>
              <w:top w:val="nil"/>
              <w:left w:val="nil"/>
              <w:bottom w:val="nil"/>
              <w:right w:val="nil"/>
            </w:tcBorders>
            <w:shd w:val="clear" w:color="auto" w:fill="FFFFFF"/>
            <w:vAlign w:val="center"/>
          </w:tcPr>
          <w:p w14:paraId="171E0E9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(38.2)</w:t>
            </w:r>
          </w:p>
        </w:tc>
        <w:tc>
          <w:tcPr>
            <w:tcW w:w="1864" w:type="dxa"/>
            <w:tcBorders>
              <w:top w:val="nil"/>
              <w:left w:val="nil"/>
              <w:bottom w:val="nil"/>
              <w:right w:val="nil"/>
            </w:tcBorders>
            <w:shd w:val="clear" w:color="auto" w:fill="FFFFFF"/>
            <w:vAlign w:val="center"/>
          </w:tcPr>
          <w:p w14:paraId="7721B06E"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12 (30.8)</w:t>
            </w:r>
          </w:p>
        </w:tc>
        <w:tc>
          <w:tcPr>
            <w:tcW w:w="2334" w:type="dxa"/>
            <w:tcBorders>
              <w:top w:val="nil"/>
              <w:left w:val="nil"/>
              <w:bottom w:val="nil"/>
              <w:right w:val="nil"/>
            </w:tcBorders>
            <w:shd w:val="clear" w:color="auto" w:fill="FFFFFF"/>
            <w:vAlign w:val="center"/>
          </w:tcPr>
          <w:p w14:paraId="627A7168"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8 (22.2)</w:t>
            </w:r>
          </w:p>
        </w:tc>
      </w:tr>
      <w:tr w:rsidR="00973F60" w:rsidRPr="000E1E31" w14:paraId="05BA0BA0" w14:textId="77777777">
        <w:trPr>
          <w:trHeight w:val="284"/>
        </w:trPr>
        <w:tc>
          <w:tcPr>
            <w:tcW w:w="2846" w:type="dxa"/>
            <w:tcBorders>
              <w:top w:val="nil"/>
              <w:left w:val="nil"/>
              <w:bottom w:val="nil"/>
              <w:right w:val="nil"/>
            </w:tcBorders>
            <w:shd w:val="clear" w:color="auto" w:fill="FFFFFF"/>
            <w:vAlign w:val="center"/>
          </w:tcPr>
          <w:p w14:paraId="36685012"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7.0-11.1</w:t>
            </w:r>
          </w:p>
        </w:tc>
        <w:tc>
          <w:tcPr>
            <w:tcW w:w="1937" w:type="dxa"/>
            <w:tcBorders>
              <w:top w:val="nil"/>
              <w:left w:val="nil"/>
              <w:bottom w:val="nil"/>
              <w:right w:val="nil"/>
            </w:tcBorders>
            <w:shd w:val="clear" w:color="auto" w:fill="FFFFFF"/>
            <w:vAlign w:val="center"/>
          </w:tcPr>
          <w:p w14:paraId="5AD48081"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(52.0)</w:t>
            </w:r>
          </w:p>
        </w:tc>
        <w:tc>
          <w:tcPr>
            <w:tcW w:w="3143" w:type="dxa"/>
            <w:tcBorders>
              <w:top w:val="nil"/>
              <w:left w:val="nil"/>
              <w:bottom w:val="nil"/>
              <w:right w:val="nil"/>
            </w:tcBorders>
            <w:shd w:val="clear" w:color="auto" w:fill="FFFFFF"/>
            <w:vAlign w:val="center"/>
          </w:tcPr>
          <w:p w14:paraId="2552B70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21 (61.8)</w:t>
            </w:r>
          </w:p>
        </w:tc>
        <w:tc>
          <w:tcPr>
            <w:tcW w:w="1864" w:type="dxa"/>
            <w:tcBorders>
              <w:top w:val="nil"/>
              <w:left w:val="nil"/>
              <w:bottom w:val="nil"/>
              <w:right w:val="nil"/>
            </w:tcBorders>
            <w:shd w:val="clear" w:color="auto" w:fill="FFFFFF"/>
            <w:vAlign w:val="center"/>
          </w:tcPr>
          <w:p w14:paraId="714412B4"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13 (33.3)</w:t>
            </w:r>
          </w:p>
        </w:tc>
        <w:tc>
          <w:tcPr>
            <w:tcW w:w="2334" w:type="dxa"/>
            <w:tcBorders>
              <w:top w:val="nil"/>
              <w:left w:val="nil"/>
              <w:bottom w:val="nil"/>
              <w:right w:val="nil"/>
            </w:tcBorders>
            <w:shd w:val="clear" w:color="auto" w:fill="FFFFFF"/>
            <w:vAlign w:val="center"/>
          </w:tcPr>
          <w:p w14:paraId="5B8E8610"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16 (44.4)</w:t>
            </w:r>
          </w:p>
        </w:tc>
      </w:tr>
      <w:tr w:rsidR="00973F60" w:rsidRPr="000E1E31" w14:paraId="28422B57" w14:textId="77777777">
        <w:trPr>
          <w:trHeight w:val="284"/>
        </w:trPr>
        <w:tc>
          <w:tcPr>
            <w:tcW w:w="2846" w:type="dxa"/>
            <w:tcBorders>
              <w:top w:val="nil"/>
              <w:left w:val="nil"/>
              <w:bottom w:val="nil"/>
              <w:right w:val="nil"/>
            </w:tcBorders>
            <w:shd w:val="clear" w:color="auto" w:fill="FFFFFF"/>
            <w:vAlign w:val="center"/>
          </w:tcPr>
          <w:p w14:paraId="4D5CBD9C" w14:textId="77777777" w:rsidR="00973F60" w:rsidRPr="000E1E31" w:rsidRDefault="00E25AD1">
            <w:pPr>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w:t>
            </w:r>
            <w:r w:rsidRPr="000E1E31">
              <w:rPr>
                <w:rFonts w:ascii="Book Antiqua" w:hAnsi="Book Antiqua"/>
                <w:color w:val="000000"/>
                <w:lang w:eastAsia="zh-CN" w:bidi="ar"/>
              </w:rPr>
              <w:t xml:space="preserve"> </w:t>
            </w:r>
            <w:r w:rsidRPr="000E1E31">
              <w:rPr>
                <w:rFonts w:ascii="Book Antiqua" w:hAnsi="Book Antiqua"/>
                <w:color w:val="000000"/>
                <w:lang w:bidi="ar"/>
              </w:rPr>
              <w:t>11.1</w:t>
            </w:r>
          </w:p>
        </w:tc>
        <w:tc>
          <w:tcPr>
            <w:tcW w:w="1937" w:type="dxa"/>
            <w:tcBorders>
              <w:top w:val="nil"/>
              <w:left w:val="nil"/>
              <w:bottom w:val="nil"/>
              <w:right w:val="nil"/>
            </w:tcBorders>
            <w:shd w:val="clear" w:color="auto" w:fill="FFFFFF"/>
            <w:vAlign w:val="center"/>
          </w:tcPr>
          <w:p w14:paraId="79E2E442"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 (4.0)</w:t>
            </w:r>
          </w:p>
        </w:tc>
        <w:tc>
          <w:tcPr>
            <w:tcW w:w="3143" w:type="dxa"/>
            <w:tcBorders>
              <w:top w:val="nil"/>
              <w:left w:val="nil"/>
              <w:bottom w:val="nil"/>
              <w:right w:val="nil"/>
            </w:tcBorders>
            <w:shd w:val="clear" w:color="auto" w:fill="FFFFFF"/>
            <w:vAlign w:val="center"/>
          </w:tcPr>
          <w:p w14:paraId="105BA8F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0 (0.0)</w:t>
            </w:r>
          </w:p>
        </w:tc>
        <w:tc>
          <w:tcPr>
            <w:tcW w:w="1864" w:type="dxa"/>
            <w:tcBorders>
              <w:top w:val="nil"/>
              <w:left w:val="nil"/>
              <w:bottom w:val="nil"/>
              <w:right w:val="nil"/>
            </w:tcBorders>
            <w:shd w:val="clear" w:color="auto" w:fill="FFFFFF"/>
            <w:vAlign w:val="center"/>
          </w:tcPr>
          <w:p w14:paraId="276E08A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14 (35.9)</w:t>
            </w:r>
          </w:p>
        </w:tc>
        <w:tc>
          <w:tcPr>
            <w:tcW w:w="2334" w:type="dxa"/>
            <w:tcBorders>
              <w:top w:val="nil"/>
              <w:left w:val="nil"/>
              <w:bottom w:val="nil"/>
              <w:right w:val="nil"/>
            </w:tcBorders>
            <w:shd w:val="clear" w:color="auto" w:fill="FFFFFF"/>
            <w:vAlign w:val="center"/>
          </w:tcPr>
          <w:p w14:paraId="434E2730"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12 (33.3)</w:t>
            </w:r>
          </w:p>
        </w:tc>
      </w:tr>
      <w:tr w:rsidR="00973F60" w:rsidRPr="000E1E31" w14:paraId="7B716EA0" w14:textId="77777777">
        <w:trPr>
          <w:trHeight w:val="284"/>
        </w:trPr>
        <w:tc>
          <w:tcPr>
            <w:tcW w:w="2846" w:type="dxa"/>
            <w:tcBorders>
              <w:top w:val="nil"/>
              <w:left w:val="nil"/>
              <w:bottom w:val="single" w:sz="4" w:space="0" w:color="000000"/>
              <w:right w:val="nil"/>
            </w:tcBorders>
            <w:shd w:val="clear" w:color="auto" w:fill="FFFFFF"/>
            <w:vAlign w:val="center"/>
          </w:tcPr>
          <w:p w14:paraId="0D85665A" w14:textId="77777777" w:rsidR="00973F60" w:rsidRPr="000E1E31" w:rsidRDefault="00E25AD1">
            <w:pPr>
              <w:snapToGrid w:val="0"/>
              <w:spacing w:line="360" w:lineRule="auto"/>
              <w:rPr>
                <w:rFonts w:ascii="Book Antiqua" w:hAnsi="Book Antiqua"/>
                <w:color w:val="000000"/>
                <w:lang w:bidi="ar"/>
              </w:rPr>
            </w:pPr>
            <w:r w:rsidRPr="000E1E31">
              <w:rPr>
                <w:rFonts w:ascii="Book Antiqua" w:hAnsi="Book Antiqua"/>
                <w:color w:val="000000"/>
              </w:rPr>
              <w:t>HbA1C</w:t>
            </w:r>
          </w:p>
        </w:tc>
        <w:tc>
          <w:tcPr>
            <w:tcW w:w="1937" w:type="dxa"/>
            <w:tcBorders>
              <w:top w:val="nil"/>
              <w:left w:val="nil"/>
              <w:bottom w:val="single" w:sz="4" w:space="0" w:color="000000"/>
              <w:right w:val="nil"/>
            </w:tcBorders>
            <w:shd w:val="clear" w:color="auto" w:fill="FFFFFF"/>
            <w:vAlign w:val="center"/>
          </w:tcPr>
          <w:p w14:paraId="51B43195"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7.96</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1.85</w:t>
            </w:r>
          </w:p>
        </w:tc>
        <w:tc>
          <w:tcPr>
            <w:tcW w:w="3143" w:type="dxa"/>
            <w:tcBorders>
              <w:top w:val="nil"/>
              <w:left w:val="nil"/>
              <w:bottom w:val="single" w:sz="4" w:space="0" w:color="000000"/>
              <w:right w:val="nil"/>
            </w:tcBorders>
            <w:shd w:val="clear" w:color="auto" w:fill="FFFFFF"/>
            <w:vAlign w:val="center"/>
          </w:tcPr>
          <w:p w14:paraId="08DF0563"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6.71</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1.94</w:t>
            </w:r>
          </w:p>
        </w:tc>
        <w:tc>
          <w:tcPr>
            <w:tcW w:w="1864" w:type="dxa"/>
            <w:tcBorders>
              <w:top w:val="nil"/>
              <w:left w:val="nil"/>
              <w:bottom w:val="single" w:sz="4" w:space="0" w:color="000000"/>
              <w:right w:val="nil"/>
            </w:tcBorders>
            <w:shd w:val="clear" w:color="auto" w:fill="FFFFFF"/>
            <w:vAlign w:val="center"/>
          </w:tcPr>
          <w:p w14:paraId="6EDE5BC9" w14:textId="77777777" w:rsidR="00973F60" w:rsidRPr="000E1E31" w:rsidRDefault="00E25AD1">
            <w:pPr>
              <w:snapToGrid w:val="0"/>
              <w:spacing w:line="360" w:lineRule="auto"/>
              <w:jc w:val="center"/>
              <w:rPr>
                <w:rFonts w:ascii="Book Antiqua" w:hAnsi="Book Antiqua"/>
                <w:color w:val="000000"/>
              </w:rPr>
            </w:pPr>
            <w:r w:rsidRPr="000E1E31">
              <w:rPr>
                <w:rFonts w:ascii="Book Antiqua" w:hAnsi="Book Antiqua"/>
                <w:color w:val="000000"/>
              </w:rPr>
              <w:t>7.85</w:t>
            </w:r>
            <w:r w:rsidRPr="000E1E31">
              <w:rPr>
                <w:rFonts w:ascii="Book Antiqua" w:hAnsi="Book Antiqua"/>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1.78</w:t>
            </w:r>
          </w:p>
        </w:tc>
        <w:tc>
          <w:tcPr>
            <w:tcW w:w="2334" w:type="dxa"/>
            <w:tcBorders>
              <w:top w:val="nil"/>
              <w:left w:val="nil"/>
              <w:bottom w:val="single" w:sz="4" w:space="0" w:color="000000"/>
              <w:right w:val="nil"/>
            </w:tcBorders>
            <w:shd w:val="clear" w:color="auto" w:fill="FFFFFF"/>
            <w:vAlign w:val="center"/>
          </w:tcPr>
          <w:p w14:paraId="63743065" w14:textId="77777777" w:rsidR="00973F60" w:rsidRPr="000E1E31" w:rsidRDefault="00E25AD1">
            <w:pPr>
              <w:snapToGrid w:val="0"/>
              <w:spacing w:line="360" w:lineRule="auto"/>
              <w:jc w:val="center"/>
              <w:rPr>
                <w:rFonts w:ascii="Book Antiqua" w:hAnsi="Book Antiqua"/>
                <w:bCs/>
                <w:color w:val="000000"/>
              </w:rPr>
            </w:pPr>
            <w:r w:rsidRPr="000E1E31">
              <w:rPr>
                <w:rFonts w:ascii="Book Antiqua" w:hAnsi="Book Antiqua"/>
                <w:bCs/>
                <w:color w:val="000000"/>
              </w:rPr>
              <w:t>8.25</w:t>
            </w:r>
            <w:r w:rsidRPr="000E1E31">
              <w:rPr>
                <w:rFonts w:ascii="Book Antiqua" w:hAnsi="Book Antiqua"/>
                <w:bCs/>
                <w:color w:val="000000"/>
                <w:lang w:eastAsia="zh-CN"/>
              </w:rPr>
              <w:t xml:space="preserve"> </w:t>
            </w:r>
            <w:r w:rsidRPr="000E1E31">
              <w:rPr>
                <w:rFonts w:ascii="Book Antiqua" w:eastAsia="等线" w:hAnsi="Book Antiqua"/>
                <w:color w:val="000000"/>
              </w:rPr>
              <w:sym w:font="Symbol" w:char="F0B1"/>
            </w:r>
            <w:r w:rsidRPr="000E1E31">
              <w:rPr>
                <w:rFonts w:ascii="Book Antiqua" w:eastAsia="等线" w:hAnsi="Book Antiqua"/>
                <w:color w:val="000000"/>
                <w:lang w:eastAsia="zh-CN"/>
              </w:rPr>
              <w:t xml:space="preserve"> </w:t>
            </w:r>
            <w:r w:rsidRPr="000E1E31">
              <w:rPr>
                <w:rFonts w:ascii="Book Antiqua" w:eastAsia="等线" w:hAnsi="Book Antiqua"/>
                <w:color w:val="000000"/>
              </w:rPr>
              <w:t>2.04</w:t>
            </w:r>
          </w:p>
        </w:tc>
      </w:tr>
    </w:tbl>
    <w:p w14:paraId="6C68BF59" w14:textId="7468FFB8" w:rsidR="00E63544" w:rsidRDefault="00E25AD1">
      <w:pPr>
        <w:tabs>
          <w:tab w:val="left" w:pos="5234"/>
        </w:tabs>
        <w:snapToGrid w:val="0"/>
        <w:spacing w:line="360" w:lineRule="auto"/>
        <w:jc w:val="both"/>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lang w:eastAsia="zh-CN"/>
        </w:rPr>
        <w:t>t</w:t>
      </w:r>
      <w:r w:rsidRPr="000E1E31">
        <w:rPr>
          <w:rFonts w:ascii="Book Antiqua" w:hAnsi="Book Antiqua"/>
          <w:i/>
          <w:iCs/>
        </w:rPr>
        <w:t xml:space="preserve">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Pr="000E1E31">
        <w:rPr>
          <w:rFonts w:ascii="Book Antiqua" w:hAnsi="Book Antiqua"/>
          <w:i/>
          <w:iCs/>
        </w:rPr>
        <w:t xml:space="preserve"> </w:t>
      </w:r>
      <w:r w:rsidR="000638BE">
        <w:rPr>
          <w:rFonts w:ascii="Book Antiqua" w:hAnsi="Book Antiqua"/>
          <w:i/>
          <w:iCs/>
        </w:rPr>
        <w:t>χ</w:t>
      </w:r>
      <w:r w:rsidRPr="000638BE">
        <w:rPr>
          <w:rFonts w:ascii="Book Antiqua" w:hAnsi="Book Antiqua"/>
          <w:iCs/>
          <w:vertAlign w:val="superscript"/>
        </w:rPr>
        <w:t>2</w:t>
      </w:r>
      <w:r w:rsidRPr="000E1E31">
        <w:rPr>
          <w:rFonts w:ascii="Book Antiqua" w:hAnsi="Book Antiqua"/>
          <w:i/>
          <w:iCs/>
        </w:rPr>
        <w:t xml:space="preserve"> </w:t>
      </w:r>
      <w:r w:rsidRPr="000E1E31">
        <w:rPr>
          <w:rFonts w:ascii="Book Antiqua" w:hAnsi="Book Antiqua"/>
        </w:rPr>
        <w:t>test, Fisher’s exact test</w:t>
      </w:r>
      <w:r w:rsidRPr="000E1E31">
        <w:rPr>
          <w:rFonts w:ascii="Book Antiqua" w:hAnsi="Book Antiqua"/>
          <w:lang w:eastAsia="zh-CN"/>
        </w:rPr>
        <w:t xml:space="preserve"> </w:t>
      </w:r>
      <w:r w:rsidRPr="000E1E31">
        <w:rPr>
          <w:rFonts w:ascii="Book Antiqua" w:hAnsi="Book Antiqua"/>
        </w:rPr>
        <w:t xml:space="preserve">as appropriate. </w:t>
      </w:r>
    </w:p>
    <w:p w14:paraId="75A7EC3A" w14:textId="2F3DAED4" w:rsidR="00E63544" w:rsidRDefault="00E25AD1">
      <w:pPr>
        <w:tabs>
          <w:tab w:val="left" w:pos="5234"/>
        </w:tabs>
        <w:snapToGrid w:val="0"/>
        <w:spacing w:line="360" w:lineRule="auto"/>
        <w:jc w:val="both"/>
        <w:rPr>
          <w:rFonts w:ascii="Book Antiqua" w:hAnsi="Book Antiqua"/>
          <w:color w:val="000000"/>
          <w:lang w:bidi="ar"/>
        </w:rPr>
      </w:pPr>
      <w:r w:rsidRPr="000E1E31">
        <w:rPr>
          <w:rFonts w:ascii="Book Antiqua" w:hAnsi="Book Antiqua"/>
          <w:color w:val="000000"/>
          <w:lang w:bidi="ar"/>
        </w:rPr>
        <w:t xml:space="preserve">Comparison of metformin users and non-users: </w:t>
      </w:r>
    </w:p>
    <w:p w14:paraId="3791DDA8" w14:textId="77777777" w:rsidR="00E63544" w:rsidRDefault="00E25AD1">
      <w:pPr>
        <w:tabs>
          <w:tab w:val="left" w:pos="5234"/>
        </w:tabs>
        <w:snapToGrid w:val="0"/>
        <w:spacing w:line="360" w:lineRule="auto"/>
        <w:jc w:val="both"/>
        <w:rPr>
          <w:rFonts w:ascii="Book Antiqua" w:hAnsi="Book Antiqua"/>
          <w:color w:val="000000"/>
          <w:lang w:bidi="ar"/>
        </w:rPr>
      </w:pPr>
      <w:proofErr w:type="spellStart"/>
      <w:r w:rsidRPr="000E1E31">
        <w:rPr>
          <w:rFonts w:ascii="Book Antiqua" w:hAnsi="Book Antiqua"/>
          <w:color w:val="000000"/>
          <w:vertAlign w:val="superscript"/>
          <w:lang w:eastAsia="zh-CN" w:bidi="ar"/>
        </w:rPr>
        <w:t>a</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0.05</w:t>
      </w:r>
      <w:r w:rsidR="00E63544">
        <w:rPr>
          <w:rFonts w:ascii="Book Antiqua" w:hAnsi="Book Antiqua"/>
          <w:color w:val="000000"/>
          <w:lang w:bidi="ar"/>
        </w:rPr>
        <w:t>.</w:t>
      </w:r>
    </w:p>
    <w:p w14:paraId="40CDB8F7" w14:textId="77777777" w:rsidR="00E63544" w:rsidRDefault="00E25AD1">
      <w:pPr>
        <w:tabs>
          <w:tab w:val="left" w:pos="5234"/>
        </w:tabs>
        <w:snapToGrid w:val="0"/>
        <w:spacing w:line="360" w:lineRule="auto"/>
        <w:jc w:val="both"/>
        <w:rPr>
          <w:rFonts w:ascii="Book Antiqua" w:hAnsi="Book Antiqua"/>
          <w:color w:val="000000"/>
          <w:lang w:bidi="ar"/>
        </w:rPr>
      </w:pPr>
      <w:proofErr w:type="spellStart"/>
      <w:r w:rsidRPr="000E1E31">
        <w:rPr>
          <w:rFonts w:ascii="Book Antiqua" w:hAnsi="Book Antiqua"/>
          <w:color w:val="000000"/>
          <w:vertAlign w:val="superscript"/>
          <w:lang w:eastAsia="zh-CN" w:bidi="ar"/>
        </w:rPr>
        <w:t>b</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0.01</w:t>
      </w:r>
      <w:r w:rsidR="00E63544">
        <w:rPr>
          <w:rFonts w:ascii="Book Antiqua" w:hAnsi="Book Antiqua"/>
          <w:color w:val="000000"/>
          <w:lang w:bidi="ar"/>
        </w:rPr>
        <w:t>.</w:t>
      </w:r>
    </w:p>
    <w:p w14:paraId="0215EB85" w14:textId="77777777" w:rsidR="00E63544" w:rsidRDefault="00E25AD1">
      <w:pPr>
        <w:tabs>
          <w:tab w:val="left" w:pos="5234"/>
        </w:tabs>
        <w:snapToGrid w:val="0"/>
        <w:spacing w:line="360" w:lineRule="auto"/>
        <w:jc w:val="both"/>
        <w:rPr>
          <w:rFonts w:ascii="Book Antiqua" w:hAnsi="Book Antiqua"/>
          <w:color w:val="000000"/>
          <w:lang w:bidi="ar"/>
        </w:rPr>
      </w:pPr>
      <w:r w:rsidRPr="000E1E31">
        <w:rPr>
          <w:rFonts w:ascii="Book Antiqua" w:hAnsi="Book Antiqua"/>
          <w:color w:val="000000"/>
          <w:lang w:bidi="ar"/>
        </w:rPr>
        <w:t xml:space="preserve">Comparison of </w:t>
      </w:r>
      <w:r w:rsidRPr="000E1E31">
        <w:rPr>
          <w:rFonts w:ascii="Book Antiqua" w:hAnsi="Book Antiqua"/>
          <w:color w:val="000000"/>
          <w:lang w:eastAsia="zh-CN" w:bidi="ar"/>
        </w:rPr>
        <w:t>acarbose</w:t>
      </w:r>
      <w:r w:rsidRPr="000E1E31">
        <w:rPr>
          <w:rFonts w:ascii="Book Antiqua" w:hAnsi="Book Antiqua"/>
          <w:color w:val="000000"/>
          <w:lang w:bidi="ar"/>
        </w:rPr>
        <w:t xml:space="preserve"> users and non-users:</w:t>
      </w:r>
    </w:p>
    <w:p w14:paraId="2383C49B" w14:textId="525CC7CA" w:rsidR="00E63544" w:rsidRDefault="007C656A">
      <w:pPr>
        <w:tabs>
          <w:tab w:val="left" w:pos="5234"/>
        </w:tabs>
        <w:snapToGrid w:val="0"/>
        <w:spacing w:line="360" w:lineRule="auto"/>
        <w:jc w:val="both"/>
        <w:rPr>
          <w:rFonts w:ascii="Book Antiqua" w:hAnsi="Book Antiqua"/>
          <w:color w:val="000000"/>
          <w:lang w:bidi="ar"/>
        </w:rPr>
      </w:pPr>
      <w:proofErr w:type="spellStart"/>
      <w:r>
        <w:rPr>
          <w:rFonts w:ascii="Book Antiqua" w:hAnsi="Book Antiqua"/>
          <w:color w:val="000000"/>
          <w:vertAlign w:val="superscript"/>
          <w:lang w:eastAsia="zh-CN" w:bidi="ar"/>
        </w:rPr>
        <w:t>c</w:t>
      </w:r>
      <w:r w:rsidR="00E25AD1" w:rsidRPr="000E1E31">
        <w:rPr>
          <w:rFonts w:ascii="Book Antiqua" w:hAnsi="Book Antiqua"/>
          <w:i/>
          <w:color w:val="000000"/>
          <w:lang w:bidi="ar"/>
        </w:rPr>
        <w:t>P</w:t>
      </w:r>
      <w:proofErr w:type="spellEnd"/>
      <w:r w:rsidR="00E25AD1" w:rsidRPr="000E1E31">
        <w:rPr>
          <w:rFonts w:ascii="Book Antiqua" w:hAnsi="Book Antiqua"/>
          <w:i/>
          <w:color w:val="000000"/>
          <w:lang w:eastAsia="zh-CN" w:bidi="ar"/>
        </w:rPr>
        <w:t xml:space="preserve"> </w:t>
      </w:r>
      <w:r w:rsidR="00E25AD1" w:rsidRPr="000E1E31">
        <w:rPr>
          <w:rFonts w:ascii="Book Antiqua" w:hAnsi="Book Antiqua"/>
          <w:color w:val="000000"/>
          <w:lang w:bidi="ar"/>
        </w:rPr>
        <w:t>&lt;</w:t>
      </w:r>
      <w:r w:rsidR="00E25AD1" w:rsidRPr="000E1E31">
        <w:rPr>
          <w:rFonts w:ascii="Book Antiqua" w:hAnsi="Book Antiqua"/>
          <w:color w:val="000000"/>
          <w:lang w:eastAsia="zh-CN" w:bidi="ar"/>
        </w:rPr>
        <w:t xml:space="preserve"> </w:t>
      </w:r>
      <w:r w:rsidR="00E25AD1" w:rsidRPr="000E1E31">
        <w:rPr>
          <w:rFonts w:ascii="Book Antiqua" w:hAnsi="Book Antiqua"/>
          <w:color w:val="000000"/>
          <w:lang w:bidi="ar"/>
        </w:rPr>
        <w:t>0.05</w:t>
      </w:r>
      <w:r w:rsidR="00E63544">
        <w:rPr>
          <w:rFonts w:ascii="Book Antiqua" w:hAnsi="Book Antiqua"/>
          <w:color w:val="000000"/>
          <w:lang w:bidi="ar"/>
        </w:rPr>
        <w:t>.</w:t>
      </w:r>
    </w:p>
    <w:p w14:paraId="278E6ED0" w14:textId="7E7E978F" w:rsidR="00E63544" w:rsidRDefault="007C656A">
      <w:pPr>
        <w:tabs>
          <w:tab w:val="left" w:pos="5234"/>
        </w:tabs>
        <w:snapToGrid w:val="0"/>
        <w:spacing w:line="360" w:lineRule="auto"/>
        <w:jc w:val="both"/>
        <w:rPr>
          <w:rFonts w:ascii="Book Antiqua" w:hAnsi="Book Antiqua"/>
          <w:color w:val="000000"/>
          <w:lang w:bidi="ar"/>
        </w:rPr>
      </w:pPr>
      <w:proofErr w:type="spellStart"/>
      <w:r>
        <w:rPr>
          <w:rFonts w:ascii="Book Antiqua" w:hAnsi="Book Antiqua"/>
          <w:color w:val="000000"/>
          <w:vertAlign w:val="superscript"/>
          <w:lang w:eastAsia="zh-CN" w:bidi="ar"/>
        </w:rPr>
        <w:t>d</w:t>
      </w:r>
      <w:r w:rsidR="00E25AD1" w:rsidRPr="000E1E31">
        <w:rPr>
          <w:rFonts w:ascii="Book Antiqua" w:hAnsi="Book Antiqua"/>
          <w:i/>
          <w:color w:val="000000"/>
          <w:lang w:bidi="ar"/>
        </w:rPr>
        <w:t>P</w:t>
      </w:r>
      <w:proofErr w:type="spellEnd"/>
      <w:r w:rsidR="00E25AD1" w:rsidRPr="000E1E31">
        <w:rPr>
          <w:rFonts w:ascii="Book Antiqua" w:hAnsi="Book Antiqua"/>
          <w:i/>
          <w:color w:val="000000"/>
          <w:lang w:eastAsia="zh-CN" w:bidi="ar"/>
        </w:rPr>
        <w:t xml:space="preserve"> </w:t>
      </w:r>
      <w:r w:rsidR="00E25AD1" w:rsidRPr="000E1E31">
        <w:rPr>
          <w:rFonts w:ascii="Book Antiqua" w:hAnsi="Book Antiqua"/>
          <w:color w:val="000000"/>
          <w:lang w:bidi="ar"/>
        </w:rPr>
        <w:t>&lt;</w:t>
      </w:r>
      <w:r w:rsidR="00E25AD1" w:rsidRPr="000E1E31">
        <w:rPr>
          <w:rFonts w:ascii="Book Antiqua" w:hAnsi="Book Antiqua"/>
          <w:color w:val="000000"/>
          <w:lang w:eastAsia="zh-CN" w:bidi="ar"/>
        </w:rPr>
        <w:t xml:space="preserve"> </w:t>
      </w:r>
      <w:r w:rsidR="00E25AD1" w:rsidRPr="000E1E31">
        <w:rPr>
          <w:rFonts w:ascii="Book Antiqua" w:hAnsi="Book Antiqua"/>
          <w:color w:val="000000"/>
          <w:lang w:bidi="ar"/>
        </w:rPr>
        <w:t>0.01</w:t>
      </w:r>
      <w:r w:rsidR="00E63544">
        <w:rPr>
          <w:rFonts w:ascii="Book Antiqua" w:hAnsi="Book Antiqua"/>
          <w:color w:val="000000"/>
          <w:lang w:bidi="ar"/>
        </w:rPr>
        <w:t>.</w:t>
      </w:r>
    </w:p>
    <w:p w14:paraId="49ADEB75" w14:textId="1C8EF1AE" w:rsidR="00973F60" w:rsidRPr="000E1E31" w:rsidRDefault="00E25AD1">
      <w:pPr>
        <w:tabs>
          <w:tab w:val="left" w:pos="5234"/>
        </w:tabs>
        <w:snapToGrid w:val="0"/>
        <w:spacing w:line="360" w:lineRule="auto"/>
        <w:jc w:val="both"/>
        <w:rPr>
          <w:rFonts w:ascii="Book Antiqua" w:eastAsia="宋体" w:hAnsi="Book Antiqua"/>
          <w:color w:val="000000"/>
          <w:lang w:eastAsia="zh-CN" w:bidi="ar"/>
        </w:rPr>
      </w:pPr>
      <w:r w:rsidRPr="000E1E31">
        <w:rPr>
          <w:rFonts w:ascii="Book Antiqua" w:hAnsi="Book Antiqua"/>
        </w:rPr>
        <w:t xml:space="preserve">ALB: </w:t>
      </w:r>
      <w:r w:rsidRPr="000E1E31">
        <w:rPr>
          <w:rFonts w:ascii="Book Antiqua" w:hAnsi="Book Antiqua"/>
          <w:caps/>
        </w:rPr>
        <w:t>a</w:t>
      </w:r>
      <w:r w:rsidRPr="000E1E31">
        <w:rPr>
          <w:rFonts w:ascii="Book Antiqua" w:hAnsi="Book Antiqua"/>
        </w:rPr>
        <w:t>lbumin</w:t>
      </w:r>
      <w:r w:rsidRPr="000E1E31">
        <w:rPr>
          <w:rFonts w:ascii="Book Antiqua" w:hAnsi="Book Antiqua"/>
          <w:lang w:eastAsia="zh-CN"/>
        </w:rPr>
        <w:t xml:space="preserve">; </w:t>
      </w:r>
      <w:r w:rsidRPr="000E1E31">
        <w:rPr>
          <w:rFonts w:ascii="Book Antiqua" w:hAnsi="Book Antiqua"/>
        </w:rPr>
        <w:t xml:space="preserve">ALP: </w:t>
      </w:r>
      <w:r w:rsidRPr="000E1E31">
        <w:rPr>
          <w:rFonts w:ascii="Book Antiqua" w:hAnsi="Book Antiqua"/>
          <w:caps/>
        </w:rPr>
        <w:t>a</w:t>
      </w:r>
      <w:r w:rsidRPr="000E1E31">
        <w:rPr>
          <w:rFonts w:ascii="Book Antiqua" w:hAnsi="Book Antiqua"/>
        </w:rPr>
        <w:t>lkaline phosphatase</w:t>
      </w:r>
      <w:r w:rsidRPr="000E1E31">
        <w:rPr>
          <w:rFonts w:ascii="Book Antiqua" w:hAnsi="Book Antiqua"/>
          <w:lang w:eastAsia="zh-CN"/>
        </w:rPr>
        <w:t xml:space="preserve">; ALT: </w:t>
      </w:r>
      <w:r w:rsidRPr="000E1E31">
        <w:rPr>
          <w:rFonts w:ascii="Book Antiqua" w:hAnsi="Book Antiqua"/>
          <w:caps/>
          <w:lang w:eastAsia="zh-CN"/>
        </w:rPr>
        <w:t>a</w:t>
      </w:r>
      <w:r w:rsidRPr="000E1E31">
        <w:rPr>
          <w:rFonts w:ascii="Book Antiqua" w:hAnsi="Book Antiqua"/>
          <w:lang w:eastAsia="zh-CN"/>
        </w:rPr>
        <w:t xml:space="preserve">lanine aminotransferase; AST: </w:t>
      </w:r>
      <w:r w:rsidRPr="000E1E31">
        <w:rPr>
          <w:rFonts w:ascii="Book Antiqua" w:hAnsi="Book Antiqua"/>
          <w:caps/>
          <w:lang w:eastAsia="zh-CN"/>
        </w:rPr>
        <w:t>a</w:t>
      </w:r>
      <w:r w:rsidRPr="000E1E31">
        <w:rPr>
          <w:rFonts w:ascii="Book Antiqua" w:hAnsi="Book Antiqua"/>
          <w:lang w:eastAsia="zh-CN"/>
        </w:rPr>
        <w:t xml:space="preserve">spartate aminotransferase; BUN: </w:t>
      </w:r>
      <w:r w:rsidRPr="000E1E31">
        <w:rPr>
          <w:rFonts w:ascii="Book Antiqua" w:hAnsi="Book Antiqua"/>
          <w:caps/>
          <w:lang w:eastAsia="zh-CN"/>
        </w:rPr>
        <w:t>u</w:t>
      </w:r>
      <w:r w:rsidRPr="000E1E31">
        <w:rPr>
          <w:rFonts w:ascii="Book Antiqua" w:hAnsi="Book Antiqua"/>
          <w:lang w:eastAsia="zh-CN"/>
        </w:rPr>
        <w:t xml:space="preserve">rea nitrogen; CK: </w:t>
      </w:r>
      <w:r w:rsidRPr="000E1E31">
        <w:rPr>
          <w:rFonts w:ascii="Book Antiqua" w:hAnsi="Book Antiqua"/>
          <w:caps/>
          <w:lang w:eastAsia="zh-CN"/>
        </w:rPr>
        <w:t>c</w:t>
      </w:r>
      <w:r w:rsidRPr="000E1E31">
        <w:rPr>
          <w:rFonts w:ascii="Book Antiqua" w:hAnsi="Book Antiqua"/>
          <w:lang w:eastAsia="zh-CN"/>
        </w:rPr>
        <w:t xml:space="preserve">reatine kinase; CRP: C reactive protein; FPG: </w:t>
      </w:r>
      <w:r w:rsidRPr="000E1E31">
        <w:rPr>
          <w:rFonts w:ascii="Book Antiqua" w:hAnsi="Book Antiqua"/>
          <w:caps/>
          <w:lang w:eastAsia="zh-CN"/>
        </w:rPr>
        <w:t>f</w:t>
      </w:r>
      <w:r w:rsidRPr="000E1E31">
        <w:rPr>
          <w:rFonts w:ascii="Book Antiqua" w:hAnsi="Book Antiqua"/>
          <w:lang w:eastAsia="zh-CN"/>
        </w:rPr>
        <w:t xml:space="preserve">asting plasma glucose; Hb: </w:t>
      </w:r>
      <w:r w:rsidRPr="000E1E31">
        <w:rPr>
          <w:rFonts w:ascii="Book Antiqua" w:hAnsi="Book Antiqua"/>
          <w:caps/>
          <w:lang w:eastAsia="zh-CN"/>
        </w:rPr>
        <w:t>h</w:t>
      </w:r>
      <w:r w:rsidRPr="000E1E31">
        <w:rPr>
          <w:rFonts w:ascii="Book Antiqua" w:hAnsi="Book Antiqua"/>
          <w:lang w:eastAsia="zh-CN"/>
        </w:rPr>
        <w:t xml:space="preserve">emoglobin; HbA1C: </w:t>
      </w:r>
      <w:r w:rsidRPr="000E1E31">
        <w:rPr>
          <w:rFonts w:ascii="Book Antiqua" w:hAnsi="Book Antiqua"/>
          <w:caps/>
          <w:lang w:eastAsia="zh-CN"/>
        </w:rPr>
        <w:t>g</w:t>
      </w:r>
      <w:r w:rsidRPr="000E1E31">
        <w:rPr>
          <w:rFonts w:ascii="Book Antiqua" w:hAnsi="Book Antiqua"/>
          <w:lang w:eastAsia="zh-CN"/>
        </w:rPr>
        <w:t xml:space="preserve">lycosylated hemoglobin; HDL-C: </w:t>
      </w:r>
      <w:r w:rsidRPr="000E1E31">
        <w:rPr>
          <w:rFonts w:ascii="Book Antiqua" w:hAnsi="Book Antiqua"/>
          <w:caps/>
          <w:lang w:eastAsia="zh-CN"/>
        </w:rPr>
        <w:t>h</w:t>
      </w:r>
      <w:r w:rsidRPr="000E1E31">
        <w:rPr>
          <w:rFonts w:ascii="Book Antiqua" w:hAnsi="Book Antiqua"/>
          <w:lang w:eastAsia="zh-CN"/>
        </w:rPr>
        <w:t>igh density lipoprotein cholesterol; Hs-</w:t>
      </w:r>
      <w:proofErr w:type="spellStart"/>
      <w:r w:rsidRPr="000E1E31">
        <w:rPr>
          <w:rFonts w:ascii="Book Antiqua" w:hAnsi="Book Antiqua"/>
          <w:lang w:eastAsia="zh-CN"/>
        </w:rPr>
        <w:t>cTnI</w:t>
      </w:r>
      <w:proofErr w:type="spellEnd"/>
      <w:r w:rsidRPr="000E1E31">
        <w:rPr>
          <w:rFonts w:ascii="Book Antiqua" w:hAnsi="Book Antiqua"/>
          <w:lang w:eastAsia="zh-CN"/>
        </w:rPr>
        <w:t xml:space="preserve">: </w:t>
      </w:r>
      <w:r w:rsidRPr="000E1E31">
        <w:rPr>
          <w:rFonts w:ascii="Book Antiqua" w:hAnsi="Book Antiqua"/>
          <w:caps/>
          <w:lang w:eastAsia="zh-CN"/>
        </w:rPr>
        <w:t>h</w:t>
      </w:r>
      <w:r w:rsidRPr="000E1E31">
        <w:rPr>
          <w:rFonts w:ascii="Book Antiqua" w:hAnsi="Book Antiqua"/>
          <w:lang w:eastAsia="zh-CN"/>
        </w:rPr>
        <w:t xml:space="preserve">ypersensitive troponin I; LDH: </w:t>
      </w:r>
      <w:r w:rsidRPr="000E1E31">
        <w:rPr>
          <w:rFonts w:ascii="Book Antiqua" w:hAnsi="Book Antiqua"/>
          <w:caps/>
          <w:lang w:eastAsia="zh-CN"/>
        </w:rPr>
        <w:lastRenderedPageBreak/>
        <w:t>l</w:t>
      </w:r>
      <w:r w:rsidRPr="000E1E31">
        <w:rPr>
          <w:rFonts w:ascii="Book Antiqua" w:hAnsi="Book Antiqua"/>
          <w:lang w:eastAsia="zh-CN"/>
        </w:rPr>
        <w:t xml:space="preserve">actate dehydrogenase; LDL-C: </w:t>
      </w:r>
      <w:r w:rsidRPr="000E1E31">
        <w:rPr>
          <w:rFonts w:ascii="Book Antiqua" w:hAnsi="Book Antiqua"/>
          <w:caps/>
          <w:lang w:eastAsia="zh-CN"/>
        </w:rPr>
        <w:t>l</w:t>
      </w:r>
      <w:r w:rsidRPr="000E1E31">
        <w:rPr>
          <w:rFonts w:ascii="Book Antiqua" w:hAnsi="Book Antiqua"/>
          <w:lang w:eastAsia="zh-CN"/>
        </w:rPr>
        <w:t xml:space="preserve">ow density lipoprotein cholesterol; LY: </w:t>
      </w:r>
      <w:r w:rsidRPr="000E1E31">
        <w:rPr>
          <w:rFonts w:ascii="Book Antiqua" w:hAnsi="Book Antiqua"/>
          <w:caps/>
          <w:lang w:eastAsia="zh-CN"/>
        </w:rPr>
        <w:t>l</w:t>
      </w:r>
      <w:r w:rsidRPr="000E1E31">
        <w:rPr>
          <w:rFonts w:ascii="Book Antiqua" w:hAnsi="Book Antiqua"/>
          <w:lang w:eastAsia="zh-CN"/>
        </w:rPr>
        <w:t xml:space="preserve">ymphocyte; NEUT: </w:t>
      </w:r>
      <w:r w:rsidRPr="000E1E31">
        <w:rPr>
          <w:rFonts w:ascii="Book Antiqua" w:hAnsi="Book Antiqua"/>
          <w:caps/>
          <w:lang w:eastAsia="zh-CN"/>
        </w:rPr>
        <w:t>n</w:t>
      </w:r>
      <w:r w:rsidRPr="000E1E31">
        <w:rPr>
          <w:rFonts w:ascii="Book Antiqua" w:hAnsi="Book Antiqua"/>
          <w:lang w:eastAsia="zh-CN"/>
        </w:rPr>
        <w:t xml:space="preserve">eutrophil; NLR: </w:t>
      </w:r>
      <w:r w:rsidRPr="000E1E31">
        <w:rPr>
          <w:rFonts w:ascii="Book Antiqua" w:hAnsi="Book Antiqua"/>
          <w:caps/>
          <w:lang w:eastAsia="zh-CN"/>
        </w:rPr>
        <w:t>n</w:t>
      </w:r>
      <w:r w:rsidRPr="000E1E31">
        <w:rPr>
          <w:rFonts w:ascii="Book Antiqua" w:hAnsi="Book Antiqua"/>
          <w:lang w:eastAsia="zh-CN"/>
        </w:rPr>
        <w:t xml:space="preserve">eutrophil lymphocyte ratio; PCT: </w:t>
      </w:r>
      <w:r w:rsidRPr="000E1E31">
        <w:rPr>
          <w:rFonts w:ascii="Book Antiqua" w:hAnsi="Book Antiqua"/>
          <w:caps/>
          <w:lang w:eastAsia="zh-CN"/>
        </w:rPr>
        <w:t>p</w:t>
      </w:r>
      <w:r w:rsidRPr="000E1E31">
        <w:rPr>
          <w:rFonts w:ascii="Book Antiqua" w:hAnsi="Book Antiqua"/>
          <w:lang w:eastAsia="zh-CN"/>
        </w:rPr>
        <w:t xml:space="preserve">rocalcitonin; PLT: </w:t>
      </w:r>
      <w:r w:rsidRPr="000E1E31">
        <w:rPr>
          <w:rFonts w:ascii="Book Antiqua" w:hAnsi="Book Antiqua"/>
          <w:caps/>
          <w:lang w:eastAsia="zh-CN"/>
        </w:rPr>
        <w:t>p</w:t>
      </w:r>
      <w:r w:rsidRPr="000E1E31">
        <w:rPr>
          <w:rFonts w:ascii="Book Antiqua" w:hAnsi="Book Antiqua"/>
          <w:lang w:eastAsia="zh-CN"/>
        </w:rPr>
        <w:t xml:space="preserve">latelet; PT: </w:t>
      </w:r>
      <w:r w:rsidRPr="000E1E31">
        <w:rPr>
          <w:rFonts w:ascii="Book Antiqua" w:hAnsi="Book Antiqua"/>
          <w:caps/>
          <w:lang w:eastAsia="zh-CN"/>
        </w:rPr>
        <w:t>p</w:t>
      </w:r>
      <w:r w:rsidRPr="000E1E31">
        <w:rPr>
          <w:rFonts w:ascii="Book Antiqua" w:hAnsi="Book Antiqua"/>
          <w:lang w:eastAsia="zh-CN"/>
        </w:rPr>
        <w:t xml:space="preserve">rothrombin time; TBIL: </w:t>
      </w:r>
      <w:r w:rsidRPr="000E1E31">
        <w:rPr>
          <w:rFonts w:ascii="Book Antiqua" w:hAnsi="Book Antiqua"/>
          <w:caps/>
          <w:lang w:eastAsia="zh-CN"/>
        </w:rPr>
        <w:t>t</w:t>
      </w:r>
      <w:r w:rsidRPr="000E1E31">
        <w:rPr>
          <w:rFonts w:ascii="Book Antiqua" w:hAnsi="Book Antiqua"/>
          <w:lang w:eastAsia="zh-CN"/>
        </w:rPr>
        <w:t>otal bilirubin; TCH:</w:t>
      </w:r>
      <w:r w:rsidRPr="000E1E31">
        <w:rPr>
          <w:rFonts w:ascii="Book Antiqua" w:hAnsi="Book Antiqua"/>
          <w:caps/>
          <w:lang w:eastAsia="zh-CN"/>
        </w:rPr>
        <w:t xml:space="preserve"> t</w:t>
      </w:r>
      <w:r w:rsidRPr="000E1E31">
        <w:rPr>
          <w:rFonts w:ascii="Book Antiqua" w:hAnsi="Book Antiqua"/>
          <w:lang w:eastAsia="zh-CN"/>
        </w:rPr>
        <w:t xml:space="preserve">otal cholesterol; TG: </w:t>
      </w:r>
      <w:r w:rsidRPr="000E1E31">
        <w:rPr>
          <w:rFonts w:ascii="Book Antiqua" w:hAnsi="Book Antiqua"/>
          <w:caps/>
          <w:lang w:eastAsia="zh-CN"/>
        </w:rPr>
        <w:t>t</w:t>
      </w:r>
      <w:r w:rsidRPr="000E1E31">
        <w:rPr>
          <w:rFonts w:ascii="Book Antiqua" w:hAnsi="Book Antiqua"/>
          <w:lang w:eastAsia="zh-CN"/>
        </w:rPr>
        <w:t xml:space="preserve">riglyceride; UA: </w:t>
      </w:r>
      <w:r w:rsidRPr="000E1E31">
        <w:rPr>
          <w:rFonts w:ascii="Book Antiqua" w:hAnsi="Book Antiqua"/>
          <w:caps/>
          <w:lang w:eastAsia="zh-CN"/>
        </w:rPr>
        <w:t>u</w:t>
      </w:r>
      <w:r w:rsidRPr="000E1E31">
        <w:rPr>
          <w:rFonts w:ascii="Book Antiqua" w:hAnsi="Book Antiqua"/>
          <w:lang w:eastAsia="zh-CN"/>
        </w:rPr>
        <w:t xml:space="preserve">ric acid; WBC: </w:t>
      </w:r>
      <w:r w:rsidRPr="000E1E31">
        <w:rPr>
          <w:rFonts w:ascii="Book Antiqua" w:hAnsi="Book Antiqua"/>
          <w:caps/>
          <w:lang w:eastAsia="zh-CN"/>
        </w:rPr>
        <w:t>w</w:t>
      </w:r>
      <w:r w:rsidRPr="000E1E31">
        <w:rPr>
          <w:rFonts w:ascii="Book Antiqua" w:hAnsi="Book Antiqua"/>
          <w:lang w:eastAsia="zh-CN"/>
        </w:rPr>
        <w:t xml:space="preserve">hite blood cell. </w:t>
      </w:r>
    </w:p>
    <w:p w14:paraId="302EC0BF" w14:textId="314F7EC6" w:rsidR="00973F60" w:rsidRPr="000E1E31" w:rsidRDefault="00E25AD1">
      <w:pPr>
        <w:snapToGrid w:val="0"/>
        <w:spacing w:line="360" w:lineRule="auto"/>
        <w:jc w:val="both"/>
        <w:rPr>
          <w:rFonts w:ascii="Book Antiqua" w:eastAsia="宋体" w:hAnsi="Book Antiqua"/>
          <w:b/>
          <w:color w:val="000000"/>
          <w:lang w:eastAsia="zh-CN" w:bidi="ar"/>
        </w:rPr>
      </w:pPr>
      <w:r w:rsidRPr="000E1E31">
        <w:rPr>
          <w:rFonts w:ascii="Book Antiqua" w:hAnsi="Book Antiqua"/>
          <w:b/>
        </w:rPr>
        <w:br w:type="page"/>
      </w:r>
      <w:r w:rsidRPr="000E1E31">
        <w:rPr>
          <w:rFonts w:ascii="Book Antiqua" w:hAnsi="Book Antiqua"/>
          <w:b/>
          <w:color w:val="000000"/>
        </w:rPr>
        <w:lastRenderedPageBreak/>
        <w:t>Table</w:t>
      </w:r>
      <w:r w:rsidR="006A0054">
        <w:rPr>
          <w:rFonts w:ascii="Book Antiqua" w:hAnsi="Book Antiqua"/>
          <w:b/>
          <w:color w:val="000000"/>
        </w:rPr>
        <w:t xml:space="preserve"> </w:t>
      </w:r>
      <w:r w:rsidRPr="000E1E31">
        <w:rPr>
          <w:rFonts w:ascii="Book Antiqua" w:hAnsi="Book Antiqua"/>
          <w:b/>
          <w:color w:val="000000"/>
        </w:rPr>
        <w:t xml:space="preserve">7 Treatments and outcomes </w:t>
      </w:r>
      <w:r w:rsidRPr="000E1E31">
        <w:rPr>
          <w:rFonts w:ascii="Book Antiqua" w:hAnsi="Book Antiqua"/>
          <w:b/>
          <w:color w:val="000000"/>
          <w:lang w:eastAsia="zh-CN"/>
        </w:rPr>
        <w:t xml:space="preserve">of </w:t>
      </w:r>
      <w:r w:rsidRPr="000E1E31">
        <w:rPr>
          <w:rFonts w:ascii="Book Antiqua" w:hAnsi="Book Antiqua"/>
          <w:b/>
          <w:color w:val="000000"/>
        </w:rPr>
        <w:t xml:space="preserve">diabetic coronavirus disease 2019 patients using metformin and </w:t>
      </w:r>
      <w:r w:rsidRPr="000E1E31">
        <w:rPr>
          <w:rFonts w:ascii="Book Antiqua" w:hAnsi="Book Antiqua"/>
          <w:b/>
        </w:rPr>
        <w:t xml:space="preserve">matched </w:t>
      </w:r>
      <w:r w:rsidRPr="000E1E31">
        <w:rPr>
          <w:rFonts w:ascii="Book Antiqua" w:hAnsi="Book Antiqua"/>
          <w:b/>
          <w:color w:val="000000"/>
        </w:rPr>
        <w:t xml:space="preserve">non-metformin, </w:t>
      </w:r>
      <w:r w:rsidRPr="000E1E31">
        <w:rPr>
          <w:rFonts w:ascii="Book Antiqua" w:hAnsi="Book Antiqua"/>
          <w:b/>
          <w:color w:val="000000"/>
          <w:lang w:eastAsia="zh-CN" w:bidi="ar"/>
        </w:rPr>
        <w:t>acarbose</w:t>
      </w:r>
      <w:r w:rsidRPr="000E1E31">
        <w:rPr>
          <w:rFonts w:ascii="Book Antiqua" w:hAnsi="Book Antiqua"/>
          <w:b/>
          <w:color w:val="000000"/>
          <w:lang w:bidi="ar"/>
        </w:rPr>
        <w:t xml:space="preserve"> and </w:t>
      </w:r>
      <w:r w:rsidRPr="000E1E31">
        <w:rPr>
          <w:rFonts w:ascii="Book Antiqua" w:hAnsi="Book Antiqua"/>
          <w:b/>
        </w:rPr>
        <w:t xml:space="preserve">matched </w:t>
      </w:r>
      <w:r w:rsidRPr="000E1E31">
        <w:rPr>
          <w:rFonts w:ascii="Book Antiqua" w:hAnsi="Book Antiqua"/>
          <w:b/>
          <w:color w:val="000000"/>
          <w:lang w:bidi="ar"/>
        </w:rPr>
        <w:t>non-</w:t>
      </w:r>
      <w:r w:rsidRPr="000E1E31">
        <w:rPr>
          <w:rFonts w:ascii="Book Antiqua" w:hAnsi="Book Antiqua"/>
          <w:b/>
          <w:color w:val="000000"/>
          <w:lang w:eastAsia="zh-CN" w:bidi="ar"/>
        </w:rPr>
        <w:t>acarbose</w:t>
      </w:r>
    </w:p>
    <w:tbl>
      <w:tblPr>
        <w:tblW w:w="11941" w:type="dxa"/>
        <w:tblLayout w:type="fixed"/>
        <w:tblCellMar>
          <w:top w:w="15" w:type="dxa"/>
          <w:left w:w="15" w:type="dxa"/>
          <w:bottom w:w="15" w:type="dxa"/>
          <w:right w:w="15" w:type="dxa"/>
        </w:tblCellMar>
        <w:tblLook w:val="04A0" w:firstRow="1" w:lastRow="0" w:firstColumn="1" w:lastColumn="0" w:noHBand="0" w:noVBand="1"/>
      </w:tblPr>
      <w:tblGrid>
        <w:gridCol w:w="3145"/>
        <w:gridCol w:w="1556"/>
        <w:gridCol w:w="3015"/>
        <w:gridCol w:w="1730"/>
        <w:gridCol w:w="2495"/>
      </w:tblGrid>
      <w:tr w:rsidR="00973F60" w:rsidRPr="000E1E31" w14:paraId="178D689B" w14:textId="77777777">
        <w:trPr>
          <w:trHeight w:val="340"/>
        </w:trPr>
        <w:tc>
          <w:tcPr>
            <w:tcW w:w="3145" w:type="dxa"/>
            <w:tcBorders>
              <w:top w:val="single" w:sz="4" w:space="0" w:color="auto"/>
              <w:left w:val="nil"/>
              <w:bottom w:val="single" w:sz="4" w:space="0" w:color="auto"/>
              <w:right w:val="nil"/>
            </w:tcBorders>
            <w:shd w:val="clear" w:color="auto" w:fill="FFFFFF"/>
            <w:vAlign w:val="center"/>
          </w:tcPr>
          <w:p w14:paraId="0CA51FAE" w14:textId="77777777" w:rsidR="00973F60" w:rsidRPr="000E1E31" w:rsidRDefault="00973F60">
            <w:pPr>
              <w:snapToGrid w:val="0"/>
              <w:spacing w:line="360" w:lineRule="auto"/>
              <w:jc w:val="center"/>
              <w:textAlignment w:val="center"/>
              <w:rPr>
                <w:rFonts w:ascii="Book Antiqua" w:hAnsi="Book Antiqua"/>
                <w:b/>
                <w:color w:val="000000"/>
              </w:rPr>
            </w:pPr>
          </w:p>
        </w:tc>
        <w:tc>
          <w:tcPr>
            <w:tcW w:w="1556" w:type="dxa"/>
            <w:tcBorders>
              <w:top w:val="single" w:sz="4" w:space="0" w:color="auto"/>
              <w:left w:val="nil"/>
              <w:bottom w:val="single" w:sz="4" w:space="0" w:color="auto"/>
              <w:right w:val="nil"/>
            </w:tcBorders>
            <w:shd w:val="clear" w:color="auto" w:fill="FFFFFF"/>
            <w:vAlign w:val="center"/>
          </w:tcPr>
          <w:p w14:paraId="35BD03D8" w14:textId="77777777" w:rsidR="00973F60" w:rsidRPr="000E1E31" w:rsidRDefault="00E25AD1">
            <w:pPr>
              <w:snapToGrid w:val="0"/>
              <w:spacing w:line="360" w:lineRule="auto"/>
              <w:jc w:val="center"/>
              <w:rPr>
                <w:rFonts w:ascii="Book Antiqua" w:hAnsi="Book Antiqua"/>
                <w:b/>
                <w:color w:val="000000"/>
                <w:lang w:bidi="ar"/>
              </w:rPr>
            </w:pP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3015" w:type="dxa"/>
            <w:tcBorders>
              <w:top w:val="single" w:sz="4" w:space="0" w:color="auto"/>
              <w:left w:val="nil"/>
              <w:bottom w:val="single" w:sz="4" w:space="0" w:color="auto"/>
              <w:right w:val="nil"/>
            </w:tcBorders>
            <w:shd w:val="clear" w:color="auto" w:fill="FFFFFF"/>
            <w:vAlign w:val="center"/>
          </w:tcPr>
          <w:p w14:paraId="2F4940B3" w14:textId="77777777" w:rsidR="00973F60" w:rsidRPr="000E1E31" w:rsidRDefault="00E25AD1">
            <w:pPr>
              <w:snapToGrid w:val="0"/>
              <w:spacing w:line="360" w:lineRule="auto"/>
              <w:jc w:val="center"/>
              <w:rPr>
                <w:rFonts w:ascii="Book Antiqua" w:hAnsi="Book Antiqua"/>
                <w:b/>
                <w:color w:val="000000"/>
                <w:lang w:bidi="ar"/>
              </w:rPr>
            </w:pPr>
            <w:r w:rsidRPr="000E1E31">
              <w:rPr>
                <w:rFonts w:ascii="Book Antiqua" w:hAnsi="Book Antiqua"/>
                <w:b/>
                <w:color w:val="000000"/>
              </w:rPr>
              <w:t>Matched non-</w:t>
            </w:r>
            <w:r w:rsidRPr="000E1E31">
              <w:rPr>
                <w:rFonts w:ascii="Book Antiqua" w:hAnsi="Book Antiqua"/>
                <w:b/>
                <w:color w:val="000000"/>
                <w:lang w:bidi="ar"/>
              </w:rPr>
              <w:t>Metformin</w:t>
            </w:r>
            <w:r w:rsidRPr="000E1E31">
              <w:rPr>
                <w:rFonts w:ascii="Book Antiqua"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50)</w:t>
            </w:r>
          </w:p>
        </w:tc>
        <w:tc>
          <w:tcPr>
            <w:tcW w:w="1730" w:type="dxa"/>
            <w:tcBorders>
              <w:top w:val="single" w:sz="4" w:space="0" w:color="auto"/>
              <w:left w:val="nil"/>
              <w:bottom w:val="single" w:sz="4" w:space="0" w:color="auto"/>
              <w:right w:val="nil"/>
            </w:tcBorders>
            <w:shd w:val="clear" w:color="auto" w:fill="FFFFFF"/>
            <w:vAlign w:val="center"/>
          </w:tcPr>
          <w:p w14:paraId="2843D497" w14:textId="77777777" w:rsidR="00973F60" w:rsidRPr="000E1E31" w:rsidRDefault="00E25AD1">
            <w:pPr>
              <w:snapToGrid w:val="0"/>
              <w:spacing w:line="360" w:lineRule="auto"/>
              <w:jc w:val="center"/>
              <w:rPr>
                <w:rFonts w:ascii="Book Antiqua" w:eastAsia="宋体" w:hAnsi="Book Antiqua"/>
                <w:b/>
                <w:color w:val="000000"/>
                <w:lang w:eastAsia="zh-CN" w:bidi="ar"/>
              </w:rPr>
            </w:pPr>
            <w:r w:rsidRPr="000E1E31">
              <w:rPr>
                <w:rFonts w:ascii="Book Antiqua" w:hAnsi="Book Antiqua"/>
                <w:b/>
                <w:color w:val="000000"/>
                <w:lang w:bidi="ar"/>
              </w:rPr>
              <w:t>A</w:t>
            </w:r>
            <w:r w:rsidRPr="000E1E31">
              <w:rPr>
                <w:rFonts w:ascii="Book Antiqua" w:hAnsi="Book Antiqua"/>
                <w:b/>
                <w:color w:val="000000"/>
                <w:lang w:eastAsia="zh-CN" w:bidi="ar"/>
              </w:rPr>
              <w:t>carbose</w:t>
            </w:r>
            <w:r w:rsidRPr="000E1E31">
              <w:rPr>
                <w:rFonts w:ascii="Book Antiqua" w:eastAsia="宋体" w:hAnsi="Book Antiqua"/>
                <w:b/>
                <w:color w:val="000000"/>
                <w:lang w:eastAsia="zh-CN" w:bidi="ar"/>
              </w:rPr>
              <w:t xml:space="preserve"> </w:t>
            </w:r>
            <w:r w:rsidRPr="000E1E31">
              <w:rPr>
                <w:rFonts w:ascii="Book Antiqua" w:hAnsi="Book Antiqua"/>
                <w:b/>
                <w:color w:val="000000"/>
                <w:lang w:bidi="ar"/>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lang w:bidi="ar"/>
              </w:rPr>
              <w:t>46)</w:t>
            </w:r>
          </w:p>
        </w:tc>
        <w:tc>
          <w:tcPr>
            <w:tcW w:w="2495" w:type="dxa"/>
            <w:tcBorders>
              <w:top w:val="single" w:sz="4" w:space="0" w:color="auto"/>
              <w:left w:val="nil"/>
              <w:bottom w:val="single" w:sz="4" w:space="0" w:color="auto"/>
              <w:right w:val="nil"/>
            </w:tcBorders>
            <w:shd w:val="clear" w:color="auto" w:fill="FFFFFF"/>
          </w:tcPr>
          <w:p w14:paraId="4D3F7C39" w14:textId="77777777" w:rsidR="00973F60" w:rsidRPr="000E1E31" w:rsidRDefault="00E25AD1">
            <w:pPr>
              <w:snapToGrid w:val="0"/>
              <w:spacing w:line="360" w:lineRule="auto"/>
              <w:jc w:val="center"/>
              <w:rPr>
                <w:rFonts w:ascii="Book Antiqua" w:eastAsia="宋体" w:hAnsi="Book Antiqua"/>
                <w:b/>
                <w:color w:val="000000"/>
                <w:lang w:eastAsia="zh-CN" w:bidi="ar"/>
              </w:rPr>
            </w:pPr>
            <w:r w:rsidRPr="000E1E31">
              <w:rPr>
                <w:rFonts w:ascii="Book Antiqua" w:hAnsi="Book Antiqua"/>
                <w:b/>
                <w:color w:val="000000"/>
                <w:lang w:bidi="ar"/>
              </w:rPr>
              <w:t>Matched non-</w:t>
            </w:r>
            <w:r w:rsidRPr="000E1E31">
              <w:rPr>
                <w:rFonts w:ascii="Book Antiqua" w:hAnsi="Book Antiqua"/>
                <w:b/>
                <w:color w:val="000000"/>
                <w:lang w:eastAsia="zh-CN" w:bidi="ar"/>
              </w:rPr>
              <w:t>acarbose</w:t>
            </w:r>
            <w:r w:rsidRPr="000E1E31">
              <w:rPr>
                <w:rFonts w:ascii="Book Antiqua" w:eastAsia="宋体" w:hAnsi="Book Antiqua"/>
                <w:b/>
                <w:color w:val="000000"/>
                <w:lang w:eastAsia="zh-CN" w:bidi="ar"/>
              </w:rPr>
              <w:t xml:space="preserve"> </w:t>
            </w:r>
            <w:r w:rsidRPr="000E1E31">
              <w:rPr>
                <w:rFonts w:ascii="Book Antiqua" w:hAnsi="Book Antiqua"/>
                <w:b/>
                <w:color w:val="000000"/>
              </w:rPr>
              <w:t>(</w:t>
            </w:r>
            <w:r w:rsidRPr="000E1E31">
              <w:rPr>
                <w:rFonts w:ascii="Book Antiqua" w:hAnsi="Book Antiqua"/>
                <w:b/>
                <w:bCs/>
                <w:i/>
                <w:iCs/>
                <w:color w:val="000000"/>
              </w:rPr>
              <w:t>n</w:t>
            </w:r>
            <w:r w:rsidRPr="000E1E31">
              <w:rPr>
                <w:rFonts w:ascii="Book Antiqua" w:hAnsi="Book Antiqua"/>
                <w:b/>
                <w:bCs/>
                <w:i/>
                <w:iCs/>
                <w:color w:val="000000"/>
                <w:lang w:eastAsia="zh-CN"/>
              </w:rPr>
              <w:t xml:space="preserve"> </w:t>
            </w:r>
            <w:r w:rsidRPr="000E1E31">
              <w:rPr>
                <w:rFonts w:ascii="Book Antiqua" w:hAnsi="Book Antiqua"/>
                <w:b/>
                <w:bCs/>
                <w:color w:val="000000"/>
              </w:rPr>
              <w:t>=</w:t>
            </w:r>
            <w:r w:rsidRPr="000E1E31">
              <w:rPr>
                <w:rFonts w:ascii="Book Antiqua" w:hAnsi="Book Antiqua"/>
                <w:b/>
                <w:bCs/>
                <w:color w:val="000000"/>
                <w:lang w:eastAsia="zh-CN"/>
              </w:rPr>
              <w:t xml:space="preserve"> </w:t>
            </w:r>
            <w:r w:rsidRPr="000E1E31">
              <w:rPr>
                <w:rFonts w:ascii="Book Antiqua" w:hAnsi="Book Antiqua"/>
                <w:b/>
                <w:color w:val="000000"/>
              </w:rPr>
              <w:t>46)</w:t>
            </w:r>
          </w:p>
        </w:tc>
      </w:tr>
      <w:tr w:rsidR="00973F60" w:rsidRPr="000E1E31" w14:paraId="7639358B" w14:textId="77777777">
        <w:trPr>
          <w:trHeight w:val="282"/>
        </w:trPr>
        <w:tc>
          <w:tcPr>
            <w:tcW w:w="3145" w:type="dxa"/>
            <w:tcBorders>
              <w:top w:val="single" w:sz="4" w:space="0" w:color="auto"/>
              <w:left w:val="nil"/>
              <w:bottom w:val="nil"/>
              <w:right w:val="nil"/>
            </w:tcBorders>
            <w:shd w:val="clear" w:color="auto" w:fill="FFFFFF"/>
            <w:vAlign w:val="center"/>
          </w:tcPr>
          <w:p w14:paraId="26F2CA3E"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Treatments</w:t>
            </w:r>
          </w:p>
        </w:tc>
        <w:tc>
          <w:tcPr>
            <w:tcW w:w="1556" w:type="dxa"/>
            <w:tcBorders>
              <w:top w:val="single" w:sz="4" w:space="0" w:color="auto"/>
              <w:left w:val="nil"/>
              <w:bottom w:val="nil"/>
              <w:right w:val="nil"/>
            </w:tcBorders>
            <w:shd w:val="clear" w:color="auto" w:fill="FFFFFF"/>
            <w:vAlign w:val="center"/>
          </w:tcPr>
          <w:p w14:paraId="4B456E63"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3015" w:type="dxa"/>
            <w:tcBorders>
              <w:top w:val="single" w:sz="4" w:space="0" w:color="auto"/>
              <w:left w:val="nil"/>
              <w:bottom w:val="nil"/>
              <w:right w:val="nil"/>
            </w:tcBorders>
            <w:shd w:val="clear" w:color="auto" w:fill="FFFFFF"/>
            <w:vAlign w:val="center"/>
          </w:tcPr>
          <w:p w14:paraId="41A898D7"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1730" w:type="dxa"/>
            <w:tcBorders>
              <w:top w:val="single" w:sz="4" w:space="0" w:color="auto"/>
              <w:left w:val="nil"/>
              <w:bottom w:val="nil"/>
              <w:right w:val="nil"/>
            </w:tcBorders>
            <w:shd w:val="clear" w:color="auto" w:fill="FFFFFF"/>
            <w:vAlign w:val="center"/>
          </w:tcPr>
          <w:p w14:paraId="7BFC57E1" w14:textId="77777777" w:rsidR="00973F60" w:rsidRPr="000E1E31" w:rsidRDefault="00973F60">
            <w:pPr>
              <w:snapToGrid w:val="0"/>
              <w:spacing w:line="360" w:lineRule="auto"/>
              <w:jc w:val="center"/>
              <w:textAlignment w:val="center"/>
              <w:rPr>
                <w:rFonts w:ascii="Book Antiqua" w:eastAsia="等线" w:hAnsi="Book Antiqua"/>
                <w:color w:val="000000"/>
              </w:rPr>
            </w:pPr>
          </w:p>
        </w:tc>
        <w:tc>
          <w:tcPr>
            <w:tcW w:w="2495" w:type="dxa"/>
            <w:tcBorders>
              <w:top w:val="single" w:sz="4" w:space="0" w:color="auto"/>
              <w:left w:val="nil"/>
              <w:bottom w:val="nil"/>
              <w:right w:val="nil"/>
            </w:tcBorders>
            <w:shd w:val="clear" w:color="auto" w:fill="FFFFFF"/>
            <w:vAlign w:val="center"/>
          </w:tcPr>
          <w:p w14:paraId="1AC44289" w14:textId="77777777" w:rsidR="00973F60" w:rsidRPr="000E1E31" w:rsidRDefault="00973F60">
            <w:pPr>
              <w:snapToGrid w:val="0"/>
              <w:spacing w:line="360" w:lineRule="auto"/>
              <w:jc w:val="center"/>
              <w:textAlignment w:val="center"/>
              <w:rPr>
                <w:rFonts w:ascii="Book Antiqua" w:eastAsia="等线" w:hAnsi="Book Antiqua"/>
                <w:color w:val="000000"/>
              </w:rPr>
            </w:pPr>
          </w:p>
        </w:tc>
      </w:tr>
      <w:tr w:rsidR="00973F60" w:rsidRPr="000E1E31" w14:paraId="09FC1AC2" w14:textId="77777777">
        <w:trPr>
          <w:trHeight w:val="282"/>
        </w:trPr>
        <w:tc>
          <w:tcPr>
            <w:tcW w:w="3145" w:type="dxa"/>
            <w:tcBorders>
              <w:top w:val="nil"/>
              <w:left w:val="nil"/>
              <w:bottom w:val="nil"/>
              <w:right w:val="nil"/>
            </w:tcBorders>
            <w:shd w:val="clear" w:color="auto" w:fill="FFFFFF"/>
            <w:vAlign w:val="center"/>
          </w:tcPr>
          <w:p w14:paraId="0BC8030B"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Antiviral therapy</w:t>
            </w:r>
          </w:p>
        </w:tc>
        <w:tc>
          <w:tcPr>
            <w:tcW w:w="1556" w:type="dxa"/>
            <w:tcBorders>
              <w:top w:val="nil"/>
              <w:left w:val="nil"/>
              <w:bottom w:val="nil"/>
              <w:right w:val="nil"/>
            </w:tcBorders>
            <w:shd w:val="clear" w:color="auto" w:fill="FFFFFF"/>
            <w:vAlign w:val="center"/>
          </w:tcPr>
          <w:p w14:paraId="1329860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49</w:t>
            </w:r>
            <w:r w:rsidRPr="000E1E31">
              <w:rPr>
                <w:rFonts w:ascii="Book Antiqua" w:eastAsia="等线" w:hAnsi="Book Antiqua"/>
                <w:color w:val="000000"/>
                <w:lang w:eastAsia="zh-CN"/>
              </w:rPr>
              <w:t xml:space="preserve"> </w:t>
            </w:r>
            <w:r w:rsidRPr="000E1E31">
              <w:rPr>
                <w:rFonts w:ascii="Book Antiqua" w:eastAsia="等线" w:hAnsi="Book Antiqua"/>
                <w:color w:val="000000"/>
              </w:rPr>
              <w:t>(98.0)</w:t>
            </w:r>
          </w:p>
        </w:tc>
        <w:tc>
          <w:tcPr>
            <w:tcW w:w="3015" w:type="dxa"/>
            <w:tcBorders>
              <w:top w:val="nil"/>
              <w:left w:val="nil"/>
              <w:bottom w:val="nil"/>
              <w:right w:val="nil"/>
            </w:tcBorders>
            <w:shd w:val="clear" w:color="auto" w:fill="FFFFFF"/>
            <w:vAlign w:val="center"/>
          </w:tcPr>
          <w:p w14:paraId="3B087E62" w14:textId="77777777"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42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84.0)</w:t>
            </w:r>
            <w:r w:rsidRPr="000E1E31">
              <w:rPr>
                <w:rFonts w:ascii="Book Antiqua" w:eastAsia="等线" w:hAnsi="Book Antiqua"/>
                <w:color w:val="000000"/>
                <w:vertAlign w:val="superscript"/>
                <w:lang w:eastAsia="zh-CN"/>
              </w:rPr>
              <w:t>a</w:t>
            </w:r>
            <w:proofErr w:type="gramEnd"/>
          </w:p>
        </w:tc>
        <w:tc>
          <w:tcPr>
            <w:tcW w:w="1730" w:type="dxa"/>
            <w:tcBorders>
              <w:top w:val="nil"/>
              <w:left w:val="nil"/>
              <w:bottom w:val="nil"/>
              <w:right w:val="nil"/>
            </w:tcBorders>
            <w:shd w:val="clear" w:color="auto" w:fill="FFFFFF"/>
            <w:vAlign w:val="center"/>
          </w:tcPr>
          <w:p w14:paraId="4FE5516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41</w:t>
            </w:r>
            <w:r w:rsidRPr="000E1E31">
              <w:rPr>
                <w:rFonts w:ascii="Book Antiqua" w:hAnsi="Book Antiqua"/>
                <w:color w:val="000000"/>
                <w:lang w:eastAsia="zh-CN"/>
              </w:rPr>
              <w:t xml:space="preserve"> </w:t>
            </w:r>
            <w:r w:rsidRPr="000E1E31">
              <w:rPr>
                <w:rFonts w:ascii="Book Antiqua" w:hAnsi="Book Antiqua"/>
                <w:color w:val="000000"/>
              </w:rPr>
              <w:t>(89.1)</w:t>
            </w:r>
          </w:p>
        </w:tc>
        <w:tc>
          <w:tcPr>
            <w:tcW w:w="2495" w:type="dxa"/>
            <w:tcBorders>
              <w:top w:val="nil"/>
              <w:left w:val="nil"/>
              <w:bottom w:val="nil"/>
              <w:right w:val="nil"/>
            </w:tcBorders>
            <w:shd w:val="clear" w:color="auto" w:fill="FFFFFF"/>
            <w:vAlign w:val="center"/>
          </w:tcPr>
          <w:p w14:paraId="2B70305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43</w:t>
            </w:r>
            <w:r w:rsidRPr="000E1E31">
              <w:rPr>
                <w:rFonts w:ascii="Book Antiqua" w:eastAsia="等线" w:hAnsi="Book Antiqua"/>
                <w:color w:val="000000"/>
                <w:lang w:eastAsia="zh-CN"/>
              </w:rPr>
              <w:t xml:space="preserve"> </w:t>
            </w:r>
            <w:r w:rsidRPr="000E1E31">
              <w:rPr>
                <w:rFonts w:ascii="Book Antiqua" w:eastAsia="等线" w:hAnsi="Book Antiqua"/>
                <w:color w:val="000000"/>
              </w:rPr>
              <w:t>(93.5)</w:t>
            </w:r>
          </w:p>
        </w:tc>
      </w:tr>
      <w:tr w:rsidR="00973F60" w:rsidRPr="000E1E31" w14:paraId="6F01693B" w14:textId="77777777">
        <w:trPr>
          <w:trHeight w:val="282"/>
        </w:trPr>
        <w:tc>
          <w:tcPr>
            <w:tcW w:w="3145" w:type="dxa"/>
            <w:tcBorders>
              <w:top w:val="nil"/>
              <w:left w:val="nil"/>
              <w:bottom w:val="nil"/>
              <w:right w:val="nil"/>
            </w:tcBorders>
            <w:shd w:val="clear" w:color="auto" w:fill="FFFFFF"/>
            <w:vAlign w:val="center"/>
          </w:tcPr>
          <w:p w14:paraId="279B3615"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Antibiotic therapy</w:t>
            </w:r>
          </w:p>
        </w:tc>
        <w:tc>
          <w:tcPr>
            <w:tcW w:w="1556" w:type="dxa"/>
            <w:tcBorders>
              <w:top w:val="nil"/>
              <w:left w:val="nil"/>
              <w:bottom w:val="nil"/>
              <w:right w:val="nil"/>
            </w:tcBorders>
            <w:shd w:val="clear" w:color="auto" w:fill="FFFFFF"/>
            <w:vAlign w:val="center"/>
          </w:tcPr>
          <w:p w14:paraId="0876808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eastAsia="等线" w:hAnsi="Book Antiqua"/>
                <w:color w:val="000000"/>
              </w:rPr>
              <w:t>45</w:t>
            </w:r>
            <w:r w:rsidRPr="000E1E31">
              <w:rPr>
                <w:rFonts w:ascii="Book Antiqua" w:eastAsia="等线" w:hAnsi="Book Antiqua"/>
                <w:color w:val="000000"/>
                <w:lang w:eastAsia="zh-CN"/>
              </w:rPr>
              <w:t xml:space="preserve"> </w:t>
            </w:r>
            <w:r w:rsidRPr="000E1E31">
              <w:rPr>
                <w:rFonts w:ascii="Book Antiqua" w:eastAsia="等线" w:hAnsi="Book Antiqua"/>
                <w:color w:val="000000"/>
              </w:rPr>
              <w:t>(90.0)</w:t>
            </w:r>
          </w:p>
        </w:tc>
        <w:tc>
          <w:tcPr>
            <w:tcW w:w="3015" w:type="dxa"/>
            <w:tcBorders>
              <w:top w:val="nil"/>
              <w:left w:val="nil"/>
              <w:bottom w:val="nil"/>
              <w:right w:val="nil"/>
            </w:tcBorders>
            <w:shd w:val="clear" w:color="auto" w:fill="FFFFFF"/>
            <w:vAlign w:val="center"/>
          </w:tcPr>
          <w:p w14:paraId="452E482F"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37</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74.0)</w:t>
            </w:r>
            <w:r w:rsidRPr="000E1E31">
              <w:rPr>
                <w:rFonts w:ascii="Book Antiqua" w:hAnsi="Book Antiqua"/>
                <w:color w:val="000000"/>
                <w:vertAlign w:val="superscript"/>
                <w:lang w:eastAsia="zh-CN"/>
              </w:rPr>
              <w:t>a</w:t>
            </w:r>
            <w:proofErr w:type="gramEnd"/>
          </w:p>
        </w:tc>
        <w:tc>
          <w:tcPr>
            <w:tcW w:w="1730" w:type="dxa"/>
            <w:tcBorders>
              <w:top w:val="nil"/>
              <w:left w:val="nil"/>
              <w:bottom w:val="nil"/>
              <w:right w:val="nil"/>
            </w:tcBorders>
            <w:shd w:val="clear" w:color="auto" w:fill="FFFFFF"/>
            <w:vAlign w:val="center"/>
          </w:tcPr>
          <w:p w14:paraId="1B941E4D"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40</w:t>
            </w:r>
            <w:r w:rsidRPr="000E1E31">
              <w:rPr>
                <w:rFonts w:ascii="Book Antiqua" w:eastAsia="等线" w:hAnsi="Book Antiqua"/>
                <w:color w:val="000000"/>
                <w:lang w:eastAsia="zh-CN"/>
              </w:rPr>
              <w:t xml:space="preserve"> </w:t>
            </w:r>
            <w:r w:rsidRPr="000E1E31">
              <w:rPr>
                <w:rFonts w:ascii="Book Antiqua" w:eastAsia="等线" w:hAnsi="Book Antiqua"/>
                <w:color w:val="000000"/>
              </w:rPr>
              <w:t>(87.0)</w:t>
            </w:r>
          </w:p>
        </w:tc>
        <w:tc>
          <w:tcPr>
            <w:tcW w:w="2495" w:type="dxa"/>
            <w:tcBorders>
              <w:top w:val="nil"/>
              <w:left w:val="nil"/>
              <w:bottom w:val="nil"/>
              <w:right w:val="nil"/>
            </w:tcBorders>
            <w:shd w:val="clear" w:color="auto" w:fill="FFFFFF"/>
            <w:vAlign w:val="center"/>
          </w:tcPr>
          <w:p w14:paraId="1C5B20A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40</w:t>
            </w:r>
            <w:r w:rsidRPr="000E1E31">
              <w:rPr>
                <w:rFonts w:ascii="Book Antiqua" w:eastAsia="等线" w:hAnsi="Book Antiqua"/>
                <w:color w:val="000000"/>
                <w:lang w:eastAsia="zh-CN"/>
              </w:rPr>
              <w:t xml:space="preserve"> </w:t>
            </w:r>
            <w:r w:rsidRPr="000E1E31">
              <w:rPr>
                <w:rFonts w:ascii="Book Antiqua" w:eastAsia="等线" w:hAnsi="Book Antiqua"/>
                <w:color w:val="000000"/>
              </w:rPr>
              <w:t>(87.0)</w:t>
            </w:r>
          </w:p>
        </w:tc>
      </w:tr>
      <w:tr w:rsidR="00973F60" w:rsidRPr="000E1E31" w14:paraId="1899748F" w14:textId="77777777">
        <w:trPr>
          <w:trHeight w:val="282"/>
        </w:trPr>
        <w:tc>
          <w:tcPr>
            <w:tcW w:w="3145" w:type="dxa"/>
            <w:tcBorders>
              <w:top w:val="nil"/>
              <w:left w:val="nil"/>
              <w:bottom w:val="nil"/>
              <w:right w:val="nil"/>
            </w:tcBorders>
            <w:shd w:val="clear" w:color="auto" w:fill="FFFFFF"/>
            <w:vAlign w:val="center"/>
          </w:tcPr>
          <w:p w14:paraId="242EFB37" w14:textId="77777777" w:rsidR="00973F60" w:rsidRPr="000E1E31" w:rsidRDefault="00E25AD1">
            <w:pPr>
              <w:snapToGrid w:val="0"/>
              <w:spacing w:line="360" w:lineRule="auto"/>
              <w:textAlignment w:val="center"/>
              <w:rPr>
                <w:rFonts w:ascii="Book Antiqua" w:eastAsia="等线" w:hAnsi="Book Antiqua"/>
                <w:color w:val="000000"/>
              </w:rPr>
            </w:pPr>
            <w:r w:rsidRPr="000E1E31">
              <w:rPr>
                <w:rFonts w:ascii="Book Antiqua" w:hAnsi="Book Antiqua"/>
                <w:color w:val="000000"/>
                <w:lang w:bidi="ar"/>
              </w:rPr>
              <w:t>systemic glucocorticoids</w:t>
            </w:r>
          </w:p>
        </w:tc>
        <w:tc>
          <w:tcPr>
            <w:tcW w:w="1556" w:type="dxa"/>
            <w:tcBorders>
              <w:top w:val="nil"/>
              <w:left w:val="nil"/>
              <w:bottom w:val="nil"/>
              <w:right w:val="nil"/>
            </w:tcBorders>
            <w:shd w:val="clear" w:color="auto" w:fill="FFFFFF"/>
            <w:vAlign w:val="center"/>
          </w:tcPr>
          <w:p w14:paraId="39682D58"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(34.0)</w:t>
            </w:r>
          </w:p>
        </w:tc>
        <w:tc>
          <w:tcPr>
            <w:tcW w:w="3015" w:type="dxa"/>
            <w:tcBorders>
              <w:top w:val="nil"/>
              <w:left w:val="nil"/>
              <w:bottom w:val="nil"/>
              <w:right w:val="nil"/>
            </w:tcBorders>
            <w:shd w:val="clear" w:color="auto" w:fill="FFFFFF"/>
            <w:vAlign w:val="center"/>
          </w:tcPr>
          <w:p w14:paraId="6CA063E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16</w:t>
            </w:r>
            <w:r w:rsidRPr="000E1E31">
              <w:rPr>
                <w:rFonts w:ascii="Book Antiqua" w:hAnsi="Book Antiqua"/>
                <w:color w:val="000000"/>
                <w:lang w:eastAsia="zh-CN"/>
              </w:rPr>
              <w:t xml:space="preserve"> </w:t>
            </w:r>
            <w:r w:rsidRPr="000E1E31">
              <w:rPr>
                <w:rFonts w:ascii="Book Antiqua" w:hAnsi="Book Antiqua"/>
                <w:color w:val="000000"/>
              </w:rPr>
              <w:t>(32.0)</w:t>
            </w:r>
          </w:p>
        </w:tc>
        <w:tc>
          <w:tcPr>
            <w:tcW w:w="1730" w:type="dxa"/>
            <w:tcBorders>
              <w:top w:val="nil"/>
              <w:left w:val="nil"/>
              <w:bottom w:val="nil"/>
              <w:right w:val="nil"/>
            </w:tcBorders>
            <w:shd w:val="clear" w:color="auto" w:fill="FFFFFF"/>
            <w:vAlign w:val="center"/>
          </w:tcPr>
          <w:p w14:paraId="60268EEE" w14:textId="77777777" w:rsidR="00973F60" w:rsidRPr="000E1E31" w:rsidRDefault="00E25AD1">
            <w:pPr>
              <w:snapToGrid w:val="0"/>
              <w:spacing w:line="360" w:lineRule="auto"/>
              <w:jc w:val="center"/>
              <w:textAlignment w:val="center"/>
              <w:rPr>
                <w:rFonts w:ascii="Book Antiqua" w:eastAsia="等线" w:hAnsi="Book Antiqua"/>
                <w:color w:val="000000"/>
              </w:rPr>
            </w:pPr>
            <w:r w:rsidRPr="000E1E31">
              <w:rPr>
                <w:rFonts w:ascii="Book Antiqua" w:eastAsia="等线" w:hAnsi="Book Antiqua"/>
                <w:color w:val="000000"/>
              </w:rPr>
              <w:t>12</w:t>
            </w:r>
            <w:r w:rsidRPr="000E1E31">
              <w:rPr>
                <w:rFonts w:ascii="Book Antiqua" w:eastAsia="等线" w:hAnsi="Book Antiqua"/>
                <w:color w:val="000000"/>
                <w:lang w:eastAsia="zh-CN"/>
              </w:rPr>
              <w:t xml:space="preserve"> </w:t>
            </w:r>
            <w:r w:rsidRPr="000E1E31">
              <w:rPr>
                <w:rFonts w:ascii="Book Antiqua" w:eastAsia="等线" w:hAnsi="Book Antiqua"/>
                <w:color w:val="000000"/>
              </w:rPr>
              <w:t>(26.1)</w:t>
            </w:r>
          </w:p>
        </w:tc>
        <w:tc>
          <w:tcPr>
            <w:tcW w:w="2495" w:type="dxa"/>
            <w:tcBorders>
              <w:top w:val="nil"/>
              <w:left w:val="nil"/>
              <w:bottom w:val="nil"/>
              <w:right w:val="nil"/>
            </w:tcBorders>
            <w:shd w:val="clear" w:color="auto" w:fill="FFFFFF"/>
            <w:vAlign w:val="center"/>
          </w:tcPr>
          <w:p w14:paraId="424628D6" w14:textId="1F390AA2"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22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47.8)</w:t>
            </w:r>
            <w:r w:rsidRPr="000E1E31">
              <w:rPr>
                <w:rFonts w:ascii="Book Antiqua" w:eastAsia="等线" w:hAnsi="Book Antiqua"/>
                <w:color w:val="000000"/>
                <w:vertAlign w:val="superscript"/>
                <w:lang w:eastAsia="zh-CN"/>
              </w:rPr>
              <w:t>e</w:t>
            </w:r>
            <w:proofErr w:type="gramEnd"/>
          </w:p>
        </w:tc>
      </w:tr>
      <w:tr w:rsidR="00973F60" w:rsidRPr="000E1E31" w14:paraId="492F23E1" w14:textId="77777777">
        <w:trPr>
          <w:trHeight w:val="282"/>
        </w:trPr>
        <w:tc>
          <w:tcPr>
            <w:tcW w:w="3145" w:type="dxa"/>
            <w:tcBorders>
              <w:top w:val="nil"/>
              <w:left w:val="nil"/>
              <w:bottom w:val="nil"/>
              <w:right w:val="nil"/>
            </w:tcBorders>
            <w:shd w:val="clear" w:color="auto" w:fill="FFFFFF"/>
            <w:vAlign w:val="center"/>
          </w:tcPr>
          <w:p w14:paraId="52194B1E" w14:textId="77777777" w:rsidR="00973F60" w:rsidRPr="000E1E31" w:rsidRDefault="00E25AD1">
            <w:pPr>
              <w:snapToGrid w:val="0"/>
              <w:spacing w:line="360" w:lineRule="auto"/>
              <w:textAlignment w:val="center"/>
              <w:rPr>
                <w:rFonts w:ascii="Book Antiqua" w:eastAsia="等线" w:hAnsi="Book Antiqua"/>
                <w:color w:val="000000"/>
                <w:lang w:bidi="ar"/>
              </w:rPr>
            </w:pPr>
            <w:r w:rsidRPr="000E1E31">
              <w:rPr>
                <w:rFonts w:ascii="Book Antiqua" w:hAnsi="Book Antiqua"/>
                <w:color w:val="000000"/>
                <w:lang w:bidi="ar"/>
              </w:rPr>
              <w:t>Intravenous immunoglobulin</w:t>
            </w:r>
          </w:p>
        </w:tc>
        <w:tc>
          <w:tcPr>
            <w:tcW w:w="1556" w:type="dxa"/>
            <w:tcBorders>
              <w:top w:val="nil"/>
              <w:left w:val="nil"/>
              <w:bottom w:val="nil"/>
              <w:right w:val="nil"/>
            </w:tcBorders>
            <w:shd w:val="clear" w:color="auto" w:fill="FFFFFF"/>
            <w:vAlign w:val="center"/>
          </w:tcPr>
          <w:p w14:paraId="2F63AE7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(30.0)</w:t>
            </w:r>
          </w:p>
        </w:tc>
        <w:tc>
          <w:tcPr>
            <w:tcW w:w="3015" w:type="dxa"/>
            <w:tcBorders>
              <w:top w:val="nil"/>
              <w:left w:val="nil"/>
              <w:bottom w:val="nil"/>
              <w:right w:val="nil"/>
            </w:tcBorders>
            <w:shd w:val="clear" w:color="auto" w:fill="FFFFFF"/>
            <w:vAlign w:val="center"/>
          </w:tcPr>
          <w:p w14:paraId="1E27F8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(22.0)</w:t>
            </w:r>
          </w:p>
        </w:tc>
        <w:tc>
          <w:tcPr>
            <w:tcW w:w="1730" w:type="dxa"/>
            <w:tcBorders>
              <w:top w:val="nil"/>
              <w:left w:val="nil"/>
              <w:bottom w:val="nil"/>
              <w:right w:val="nil"/>
            </w:tcBorders>
            <w:shd w:val="clear" w:color="auto" w:fill="FFFFFF"/>
            <w:vAlign w:val="center"/>
          </w:tcPr>
          <w:p w14:paraId="7E678E2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(23.9)</w:t>
            </w:r>
          </w:p>
        </w:tc>
        <w:tc>
          <w:tcPr>
            <w:tcW w:w="2495" w:type="dxa"/>
            <w:tcBorders>
              <w:top w:val="nil"/>
              <w:left w:val="nil"/>
              <w:bottom w:val="nil"/>
              <w:right w:val="nil"/>
            </w:tcBorders>
            <w:shd w:val="clear" w:color="auto" w:fill="FFFFFF"/>
            <w:vAlign w:val="center"/>
          </w:tcPr>
          <w:p w14:paraId="65C4C7BA" w14:textId="77777777" w:rsidR="00973F60" w:rsidRPr="000E1E31" w:rsidRDefault="00E25AD1">
            <w:pPr>
              <w:snapToGrid w:val="0"/>
              <w:spacing w:line="360" w:lineRule="auto"/>
              <w:jc w:val="center"/>
              <w:textAlignment w:val="center"/>
              <w:rPr>
                <w:rFonts w:ascii="Book Antiqua" w:eastAsia="等线" w:hAnsi="Book Antiqua"/>
                <w:color w:val="000000"/>
                <w:lang w:eastAsia="zh-CN"/>
              </w:rPr>
            </w:pPr>
            <w:r w:rsidRPr="000E1E31">
              <w:rPr>
                <w:rFonts w:ascii="Book Antiqua" w:eastAsia="等线" w:hAnsi="Book Antiqua"/>
                <w:color w:val="000000"/>
              </w:rPr>
              <w:t>22</w:t>
            </w:r>
            <w:r w:rsidRPr="000E1E31">
              <w:rPr>
                <w:rFonts w:ascii="Book Antiqua" w:eastAsia="等线" w:hAnsi="Book Antiqua"/>
                <w:color w:val="000000"/>
                <w:lang w:eastAsia="zh-CN"/>
              </w:rPr>
              <w:t xml:space="preserve"> </w:t>
            </w:r>
            <w:r w:rsidRPr="000E1E31">
              <w:rPr>
                <w:rFonts w:ascii="Book Antiqua" w:eastAsia="等线" w:hAnsi="Book Antiqua"/>
                <w:color w:val="000000"/>
              </w:rPr>
              <w:t>(</w:t>
            </w:r>
            <w:proofErr w:type="gramStart"/>
            <w:r w:rsidRPr="000E1E31">
              <w:rPr>
                <w:rFonts w:ascii="Book Antiqua" w:eastAsia="等线" w:hAnsi="Book Antiqua"/>
                <w:color w:val="000000"/>
              </w:rPr>
              <w:t>47.8)</w:t>
            </w:r>
            <w:r w:rsidRPr="000E1E31">
              <w:rPr>
                <w:rFonts w:ascii="Book Antiqua" w:eastAsia="等线" w:hAnsi="Book Antiqua"/>
                <w:color w:val="000000"/>
                <w:vertAlign w:val="superscript"/>
                <w:lang w:eastAsia="zh-CN"/>
              </w:rPr>
              <w:t>e</w:t>
            </w:r>
            <w:proofErr w:type="gramEnd"/>
          </w:p>
        </w:tc>
      </w:tr>
      <w:tr w:rsidR="00973F60" w:rsidRPr="000E1E31" w14:paraId="699AE73D" w14:textId="77777777">
        <w:trPr>
          <w:trHeight w:val="88"/>
        </w:trPr>
        <w:tc>
          <w:tcPr>
            <w:tcW w:w="3145" w:type="dxa"/>
            <w:tcBorders>
              <w:top w:val="nil"/>
              <w:left w:val="nil"/>
              <w:bottom w:val="nil"/>
              <w:right w:val="nil"/>
            </w:tcBorders>
            <w:shd w:val="clear" w:color="auto" w:fill="FFFFFF"/>
            <w:vAlign w:val="center"/>
          </w:tcPr>
          <w:p w14:paraId="30804B8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Renal replacement therapy</w:t>
            </w:r>
          </w:p>
        </w:tc>
        <w:tc>
          <w:tcPr>
            <w:tcW w:w="1556" w:type="dxa"/>
            <w:tcBorders>
              <w:top w:val="nil"/>
              <w:left w:val="nil"/>
              <w:bottom w:val="nil"/>
              <w:right w:val="nil"/>
            </w:tcBorders>
            <w:shd w:val="clear" w:color="auto" w:fill="FFFFFF"/>
            <w:vAlign w:val="center"/>
          </w:tcPr>
          <w:p w14:paraId="44DD426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3015" w:type="dxa"/>
            <w:tcBorders>
              <w:top w:val="nil"/>
              <w:left w:val="nil"/>
              <w:bottom w:val="nil"/>
              <w:right w:val="nil"/>
            </w:tcBorders>
            <w:shd w:val="clear" w:color="auto" w:fill="FFFFFF"/>
            <w:vAlign w:val="center"/>
          </w:tcPr>
          <w:p w14:paraId="7748EEC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(2.0)</w:t>
            </w:r>
          </w:p>
        </w:tc>
        <w:tc>
          <w:tcPr>
            <w:tcW w:w="1730" w:type="dxa"/>
            <w:tcBorders>
              <w:top w:val="nil"/>
              <w:left w:val="nil"/>
              <w:bottom w:val="nil"/>
              <w:right w:val="nil"/>
            </w:tcBorders>
            <w:shd w:val="clear" w:color="auto" w:fill="FFFFFF"/>
            <w:vAlign w:val="center"/>
          </w:tcPr>
          <w:p w14:paraId="43FE7E6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2495" w:type="dxa"/>
            <w:tcBorders>
              <w:top w:val="nil"/>
              <w:left w:val="nil"/>
              <w:bottom w:val="nil"/>
              <w:right w:val="nil"/>
            </w:tcBorders>
            <w:shd w:val="clear" w:color="auto" w:fill="FFFFFF"/>
            <w:vAlign w:val="center"/>
          </w:tcPr>
          <w:p w14:paraId="1543EAF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6297DD09" w14:textId="77777777">
        <w:trPr>
          <w:trHeight w:val="88"/>
        </w:trPr>
        <w:tc>
          <w:tcPr>
            <w:tcW w:w="3145" w:type="dxa"/>
            <w:tcBorders>
              <w:top w:val="nil"/>
              <w:left w:val="nil"/>
              <w:bottom w:val="nil"/>
              <w:right w:val="nil"/>
            </w:tcBorders>
            <w:shd w:val="clear" w:color="auto" w:fill="FFFFFF"/>
            <w:vAlign w:val="center"/>
          </w:tcPr>
          <w:p w14:paraId="76A60E9C"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Insulin</w:t>
            </w:r>
          </w:p>
        </w:tc>
        <w:tc>
          <w:tcPr>
            <w:tcW w:w="1556" w:type="dxa"/>
            <w:tcBorders>
              <w:top w:val="nil"/>
              <w:left w:val="nil"/>
              <w:bottom w:val="nil"/>
              <w:right w:val="nil"/>
            </w:tcBorders>
            <w:shd w:val="clear" w:color="auto" w:fill="FFFFFF"/>
            <w:vAlign w:val="center"/>
          </w:tcPr>
          <w:p w14:paraId="5B8B75C0"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26</w:t>
            </w:r>
            <w:r w:rsidRPr="000E1E31">
              <w:rPr>
                <w:rFonts w:ascii="Book Antiqua" w:hAnsi="Book Antiqua"/>
                <w:color w:val="000000"/>
                <w:lang w:eastAsia="zh-CN"/>
              </w:rPr>
              <w:t xml:space="preserve"> </w:t>
            </w:r>
            <w:r w:rsidRPr="000E1E31">
              <w:rPr>
                <w:rFonts w:ascii="Book Antiqua" w:hAnsi="Book Antiqua"/>
                <w:color w:val="000000"/>
              </w:rPr>
              <w:t>(52.0)</w:t>
            </w:r>
          </w:p>
        </w:tc>
        <w:tc>
          <w:tcPr>
            <w:tcW w:w="3015" w:type="dxa"/>
            <w:tcBorders>
              <w:top w:val="nil"/>
              <w:left w:val="nil"/>
              <w:bottom w:val="nil"/>
              <w:right w:val="nil"/>
            </w:tcBorders>
            <w:shd w:val="clear" w:color="auto" w:fill="FFFFFF"/>
            <w:vAlign w:val="center"/>
          </w:tcPr>
          <w:p w14:paraId="103122FD" w14:textId="6A59A22B"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20.0)</w:t>
            </w:r>
            <w:r w:rsidRPr="000E1E31">
              <w:rPr>
                <w:rFonts w:ascii="Book Antiqua" w:hAnsi="Book Antiqua"/>
                <w:color w:val="000000"/>
                <w:vertAlign w:val="superscript"/>
                <w:lang w:eastAsia="zh-CN"/>
              </w:rPr>
              <w:t>b</w:t>
            </w:r>
            <w:proofErr w:type="gramEnd"/>
          </w:p>
        </w:tc>
        <w:tc>
          <w:tcPr>
            <w:tcW w:w="1730" w:type="dxa"/>
            <w:tcBorders>
              <w:top w:val="nil"/>
              <w:left w:val="nil"/>
              <w:bottom w:val="nil"/>
              <w:right w:val="nil"/>
            </w:tcBorders>
            <w:shd w:val="clear" w:color="auto" w:fill="FFFFFF"/>
            <w:vAlign w:val="center"/>
          </w:tcPr>
          <w:p w14:paraId="48180E6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23</w:t>
            </w:r>
            <w:r w:rsidRPr="000E1E31">
              <w:rPr>
                <w:rFonts w:ascii="Book Antiqua" w:hAnsi="Book Antiqua"/>
                <w:color w:val="000000"/>
                <w:lang w:eastAsia="zh-CN"/>
              </w:rPr>
              <w:t xml:space="preserve"> </w:t>
            </w:r>
            <w:r w:rsidRPr="000E1E31">
              <w:rPr>
                <w:rFonts w:ascii="Book Antiqua" w:hAnsi="Book Antiqua"/>
                <w:color w:val="000000"/>
              </w:rPr>
              <w:t>(50.0)</w:t>
            </w:r>
          </w:p>
        </w:tc>
        <w:tc>
          <w:tcPr>
            <w:tcW w:w="2495" w:type="dxa"/>
            <w:tcBorders>
              <w:top w:val="nil"/>
              <w:left w:val="nil"/>
              <w:bottom w:val="nil"/>
              <w:right w:val="nil"/>
            </w:tcBorders>
            <w:shd w:val="clear" w:color="auto" w:fill="FFFFFF"/>
            <w:vAlign w:val="center"/>
          </w:tcPr>
          <w:p w14:paraId="5DECDAEF"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39</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84.8)</w:t>
            </w:r>
            <w:r w:rsidRPr="000E1E31">
              <w:rPr>
                <w:rFonts w:ascii="Book Antiqua" w:hAnsi="Book Antiqua"/>
                <w:color w:val="000000"/>
                <w:vertAlign w:val="superscript"/>
                <w:lang w:eastAsia="zh-CN"/>
              </w:rPr>
              <w:t>g</w:t>
            </w:r>
            <w:proofErr w:type="gramEnd"/>
          </w:p>
        </w:tc>
      </w:tr>
      <w:tr w:rsidR="00973F60" w:rsidRPr="000E1E31" w14:paraId="288A7FEB" w14:textId="77777777">
        <w:trPr>
          <w:trHeight w:val="88"/>
        </w:trPr>
        <w:tc>
          <w:tcPr>
            <w:tcW w:w="3145" w:type="dxa"/>
            <w:tcBorders>
              <w:top w:val="nil"/>
              <w:left w:val="nil"/>
              <w:bottom w:val="nil"/>
              <w:right w:val="nil"/>
            </w:tcBorders>
            <w:shd w:val="clear" w:color="auto" w:fill="FFFFFF"/>
            <w:vAlign w:val="center"/>
          </w:tcPr>
          <w:p w14:paraId="770796C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Metformin</w:t>
            </w:r>
          </w:p>
        </w:tc>
        <w:tc>
          <w:tcPr>
            <w:tcW w:w="1556" w:type="dxa"/>
            <w:tcBorders>
              <w:top w:val="nil"/>
              <w:left w:val="nil"/>
              <w:bottom w:val="nil"/>
              <w:right w:val="nil"/>
            </w:tcBorders>
            <w:shd w:val="clear" w:color="auto" w:fill="FFFFFF"/>
            <w:vAlign w:val="center"/>
          </w:tcPr>
          <w:p w14:paraId="793061C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50</w:t>
            </w:r>
          </w:p>
        </w:tc>
        <w:tc>
          <w:tcPr>
            <w:tcW w:w="3015" w:type="dxa"/>
            <w:tcBorders>
              <w:top w:val="nil"/>
              <w:left w:val="nil"/>
              <w:bottom w:val="nil"/>
              <w:right w:val="nil"/>
            </w:tcBorders>
            <w:shd w:val="clear" w:color="auto" w:fill="FFFFFF"/>
            <w:vAlign w:val="center"/>
          </w:tcPr>
          <w:p w14:paraId="5024EC1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p>
        </w:tc>
        <w:tc>
          <w:tcPr>
            <w:tcW w:w="1730" w:type="dxa"/>
            <w:tcBorders>
              <w:top w:val="nil"/>
              <w:left w:val="nil"/>
              <w:bottom w:val="nil"/>
              <w:right w:val="nil"/>
            </w:tcBorders>
            <w:shd w:val="clear" w:color="auto" w:fill="FFFFFF"/>
            <w:vAlign w:val="center"/>
          </w:tcPr>
          <w:p w14:paraId="3381D0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(45.7)</w:t>
            </w:r>
          </w:p>
        </w:tc>
        <w:tc>
          <w:tcPr>
            <w:tcW w:w="2495" w:type="dxa"/>
            <w:tcBorders>
              <w:top w:val="nil"/>
              <w:left w:val="nil"/>
              <w:bottom w:val="nil"/>
              <w:right w:val="nil"/>
            </w:tcBorders>
            <w:shd w:val="clear" w:color="auto" w:fill="FFFFFF"/>
            <w:vAlign w:val="center"/>
          </w:tcPr>
          <w:p w14:paraId="161B1893"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15</w:t>
            </w:r>
            <w:r w:rsidRPr="000E1E31">
              <w:rPr>
                <w:rFonts w:ascii="Book Antiqua" w:hAnsi="Book Antiqua"/>
                <w:color w:val="000000"/>
                <w:lang w:eastAsia="zh-CN"/>
              </w:rPr>
              <w:t xml:space="preserve"> </w:t>
            </w:r>
            <w:r w:rsidRPr="000E1E31">
              <w:rPr>
                <w:rFonts w:ascii="Book Antiqua" w:hAnsi="Book Antiqua"/>
                <w:color w:val="000000"/>
              </w:rPr>
              <w:t>(32.6)</w:t>
            </w:r>
          </w:p>
        </w:tc>
      </w:tr>
      <w:tr w:rsidR="00973F60" w:rsidRPr="000E1E31" w14:paraId="1E3B7EE1" w14:textId="77777777">
        <w:trPr>
          <w:trHeight w:val="88"/>
        </w:trPr>
        <w:tc>
          <w:tcPr>
            <w:tcW w:w="3145" w:type="dxa"/>
            <w:tcBorders>
              <w:top w:val="nil"/>
              <w:left w:val="nil"/>
              <w:bottom w:val="nil"/>
              <w:right w:val="nil"/>
            </w:tcBorders>
            <w:shd w:val="clear" w:color="auto" w:fill="FFFFFF"/>
            <w:vAlign w:val="center"/>
          </w:tcPr>
          <w:p w14:paraId="645A1CE8"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Sulfonylurea</w:t>
            </w:r>
          </w:p>
        </w:tc>
        <w:tc>
          <w:tcPr>
            <w:tcW w:w="1556" w:type="dxa"/>
            <w:tcBorders>
              <w:top w:val="nil"/>
              <w:left w:val="nil"/>
              <w:bottom w:val="nil"/>
              <w:right w:val="nil"/>
            </w:tcBorders>
            <w:shd w:val="clear" w:color="auto" w:fill="FFFFFF"/>
            <w:vAlign w:val="center"/>
          </w:tcPr>
          <w:p w14:paraId="7013D582"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18</w:t>
            </w:r>
            <w:r w:rsidRPr="000E1E31">
              <w:rPr>
                <w:rFonts w:ascii="Book Antiqua" w:hAnsi="Book Antiqua"/>
                <w:color w:val="000000"/>
                <w:lang w:eastAsia="zh-CN"/>
              </w:rPr>
              <w:t xml:space="preserve"> </w:t>
            </w:r>
            <w:r w:rsidRPr="000E1E31">
              <w:rPr>
                <w:rFonts w:ascii="Book Antiqua" w:hAnsi="Book Antiqua"/>
                <w:color w:val="000000"/>
              </w:rPr>
              <w:t>(36.0)</w:t>
            </w:r>
          </w:p>
        </w:tc>
        <w:tc>
          <w:tcPr>
            <w:tcW w:w="3015" w:type="dxa"/>
            <w:tcBorders>
              <w:top w:val="nil"/>
              <w:left w:val="nil"/>
              <w:bottom w:val="nil"/>
              <w:right w:val="nil"/>
            </w:tcBorders>
            <w:shd w:val="clear" w:color="auto" w:fill="FFFFFF"/>
            <w:vAlign w:val="center"/>
          </w:tcPr>
          <w:p w14:paraId="43F2C547"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2.0)</w:t>
            </w:r>
            <w:r w:rsidRPr="000E1E31">
              <w:rPr>
                <w:rFonts w:ascii="Book Antiqua" w:hAnsi="Book Antiqua"/>
                <w:color w:val="000000"/>
                <w:vertAlign w:val="superscript"/>
                <w:lang w:eastAsia="zh-CN"/>
              </w:rPr>
              <w:t>c</w:t>
            </w:r>
            <w:proofErr w:type="gramEnd"/>
          </w:p>
        </w:tc>
        <w:tc>
          <w:tcPr>
            <w:tcW w:w="1730" w:type="dxa"/>
            <w:tcBorders>
              <w:top w:val="nil"/>
              <w:left w:val="nil"/>
              <w:bottom w:val="nil"/>
              <w:right w:val="nil"/>
            </w:tcBorders>
            <w:shd w:val="clear" w:color="auto" w:fill="FFFFFF"/>
            <w:vAlign w:val="center"/>
          </w:tcPr>
          <w:p w14:paraId="538701B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17</w:t>
            </w:r>
            <w:r w:rsidRPr="000E1E31">
              <w:rPr>
                <w:rFonts w:ascii="Book Antiqua" w:hAnsi="Book Antiqua"/>
                <w:color w:val="000000"/>
                <w:lang w:eastAsia="zh-CN"/>
              </w:rPr>
              <w:t xml:space="preserve"> </w:t>
            </w:r>
            <w:r w:rsidRPr="000E1E31">
              <w:rPr>
                <w:rFonts w:ascii="Book Antiqua" w:hAnsi="Book Antiqua"/>
                <w:color w:val="000000"/>
              </w:rPr>
              <w:t>(37.0)</w:t>
            </w:r>
          </w:p>
        </w:tc>
        <w:tc>
          <w:tcPr>
            <w:tcW w:w="2495" w:type="dxa"/>
            <w:tcBorders>
              <w:top w:val="nil"/>
              <w:left w:val="nil"/>
              <w:bottom w:val="nil"/>
              <w:right w:val="nil"/>
            </w:tcBorders>
            <w:shd w:val="clear" w:color="auto" w:fill="FFFFFF"/>
            <w:vAlign w:val="center"/>
          </w:tcPr>
          <w:p w14:paraId="7D5AC4C4" w14:textId="0BAF4A1B"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8</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17.4)</w:t>
            </w:r>
            <w:r w:rsidRPr="000E1E31">
              <w:rPr>
                <w:rFonts w:ascii="Book Antiqua" w:hAnsi="Book Antiqua"/>
                <w:color w:val="000000"/>
                <w:vertAlign w:val="superscript"/>
                <w:lang w:eastAsia="zh-CN"/>
              </w:rPr>
              <w:t>e</w:t>
            </w:r>
            <w:proofErr w:type="gramEnd"/>
          </w:p>
        </w:tc>
      </w:tr>
      <w:tr w:rsidR="00973F60" w:rsidRPr="000E1E31" w14:paraId="08A185FE" w14:textId="77777777">
        <w:trPr>
          <w:trHeight w:val="88"/>
        </w:trPr>
        <w:tc>
          <w:tcPr>
            <w:tcW w:w="3145" w:type="dxa"/>
            <w:tcBorders>
              <w:top w:val="nil"/>
              <w:left w:val="nil"/>
              <w:bottom w:val="nil"/>
              <w:right w:val="nil"/>
            </w:tcBorders>
            <w:shd w:val="clear" w:color="auto" w:fill="FFFFFF"/>
            <w:vAlign w:val="center"/>
          </w:tcPr>
          <w:p w14:paraId="6B7F31F6"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DPP-4 inhibitor</w:t>
            </w:r>
          </w:p>
        </w:tc>
        <w:tc>
          <w:tcPr>
            <w:tcW w:w="1556" w:type="dxa"/>
            <w:tcBorders>
              <w:top w:val="nil"/>
              <w:left w:val="nil"/>
              <w:bottom w:val="nil"/>
              <w:right w:val="nil"/>
            </w:tcBorders>
            <w:shd w:val="clear" w:color="auto" w:fill="FFFFFF"/>
            <w:vAlign w:val="center"/>
          </w:tcPr>
          <w:p w14:paraId="09AC9B5D"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(6.0)</w:t>
            </w:r>
          </w:p>
        </w:tc>
        <w:tc>
          <w:tcPr>
            <w:tcW w:w="3015" w:type="dxa"/>
            <w:tcBorders>
              <w:top w:val="nil"/>
              <w:left w:val="nil"/>
              <w:bottom w:val="nil"/>
              <w:right w:val="nil"/>
            </w:tcBorders>
            <w:shd w:val="clear" w:color="auto" w:fill="FFFFFF"/>
            <w:vAlign w:val="center"/>
          </w:tcPr>
          <w:p w14:paraId="3DD0EEF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c>
          <w:tcPr>
            <w:tcW w:w="1730" w:type="dxa"/>
            <w:tcBorders>
              <w:top w:val="nil"/>
              <w:left w:val="nil"/>
              <w:bottom w:val="nil"/>
              <w:right w:val="nil"/>
            </w:tcBorders>
            <w:shd w:val="clear" w:color="auto" w:fill="FFFFFF"/>
            <w:vAlign w:val="center"/>
          </w:tcPr>
          <w:p w14:paraId="136C4BB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c>
          <w:tcPr>
            <w:tcW w:w="2495" w:type="dxa"/>
            <w:tcBorders>
              <w:top w:val="nil"/>
              <w:left w:val="nil"/>
              <w:bottom w:val="nil"/>
              <w:right w:val="nil"/>
            </w:tcBorders>
            <w:shd w:val="clear" w:color="auto" w:fill="FFFFFF"/>
            <w:vAlign w:val="center"/>
          </w:tcPr>
          <w:p w14:paraId="3CA1074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r>
      <w:tr w:rsidR="00973F60" w:rsidRPr="000E1E31" w14:paraId="49564279" w14:textId="77777777">
        <w:trPr>
          <w:trHeight w:val="88"/>
        </w:trPr>
        <w:tc>
          <w:tcPr>
            <w:tcW w:w="3145" w:type="dxa"/>
            <w:tcBorders>
              <w:top w:val="nil"/>
              <w:left w:val="nil"/>
              <w:bottom w:val="nil"/>
              <w:right w:val="nil"/>
            </w:tcBorders>
            <w:shd w:val="clear" w:color="auto" w:fill="FFFFFF"/>
            <w:vAlign w:val="center"/>
          </w:tcPr>
          <w:p w14:paraId="379E0829" w14:textId="77777777" w:rsidR="00973F60" w:rsidRPr="000E1E31" w:rsidRDefault="00E25AD1">
            <w:pPr>
              <w:snapToGrid w:val="0"/>
              <w:spacing w:line="360" w:lineRule="auto"/>
              <w:textAlignment w:val="center"/>
              <w:rPr>
                <w:rFonts w:ascii="Book Antiqua" w:eastAsia="宋体" w:hAnsi="Book Antiqua"/>
                <w:color w:val="000000"/>
                <w:lang w:eastAsia="zh-CN" w:bidi="ar"/>
              </w:rPr>
            </w:pPr>
            <w:r w:rsidRPr="000E1E31">
              <w:rPr>
                <w:rFonts w:ascii="Book Antiqua" w:hAnsi="Book Antiqua"/>
                <w:color w:val="000000"/>
                <w:lang w:eastAsia="zh-CN" w:bidi="ar"/>
              </w:rPr>
              <w:t>Acarbose</w:t>
            </w:r>
          </w:p>
        </w:tc>
        <w:tc>
          <w:tcPr>
            <w:tcW w:w="1556" w:type="dxa"/>
            <w:tcBorders>
              <w:top w:val="nil"/>
              <w:left w:val="nil"/>
              <w:bottom w:val="nil"/>
              <w:right w:val="nil"/>
            </w:tcBorders>
            <w:shd w:val="clear" w:color="auto" w:fill="FFFFFF"/>
            <w:vAlign w:val="center"/>
          </w:tcPr>
          <w:p w14:paraId="44ABF12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28</w:t>
            </w:r>
            <w:r w:rsidRPr="000E1E31">
              <w:rPr>
                <w:rFonts w:ascii="Book Antiqua" w:hAnsi="Book Antiqua"/>
                <w:color w:val="000000"/>
                <w:lang w:eastAsia="zh-CN"/>
              </w:rPr>
              <w:t xml:space="preserve"> </w:t>
            </w:r>
            <w:r w:rsidRPr="000E1E31">
              <w:rPr>
                <w:rFonts w:ascii="Book Antiqua" w:hAnsi="Book Antiqua"/>
                <w:color w:val="000000"/>
              </w:rPr>
              <w:t>(56.0)</w:t>
            </w:r>
          </w:p>
        </w:tc>
        <w:tc>
          <w:tcPr>
            <w:tcW w:w="3015" w:type="dxa"/>
            <w:tcBorders>
              <w:top w:val="nil"/>
              <w:left w:val="nil"/>
              <w:bottom w:val="nil"/>
              <w:right w:val="nil"/>
            </w:tcBorders>
            <w:shd w:val="clear" w:color="auto" w:fill="FFFFFF"/>
            <w:vAlign w:val="center"/>
          </w:tcPr>
          <w:p w14:paraId="134F19FF" w14:textId="5EBA924C"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6.0)</w:t>
            </w:r>
            <w:r w:rsidRPr="000E1E31">
              <w:rPr>
                <w:rFonts w:ascii="Book Antiqua" w:hAnsi="Book Antiqua"/>
                <w:color w:val="000000"/>
                <w:vertAlign w:val="superscript"/>
                <w:lang w:eastAsia="zh-CN"/>
              </w:rPr>
              <w:t>c</w:t>
            </w:r>
            <w:proofErr w:type="gramEnd"/>
          </w:p>
        </w:tc>
        <w:tc>
          <w:tcPr>
            <w:tcW w:w="1730" w:type="dxa"/>
            <w:tcBorders>
              <w:top w:val="nil"/>
              <w:left w:val="nil"/>
              <w:bottom w:val="nil"/>
              <w:right w:val="nil"/>
            </w:tcBorders>
            <w:shd w:val="clear" w:color="auto" w:fill="FFFFFF"/>
            <w:vAlign w:val="center"/>
          </w:tcPr>
          <w:p w14:paraId="5CA50149"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46</w:t>
            </w:r>
            <w:r w:rsidRPr="000E1E31">
              <w:rPr>
                <w:rFonts w:ascii="Book Antiqua" w:hAnsi="Book Antiqua"/>
                <w:color w:val="000000"/>
                <w:lang w:eastAsia="zh-CN"/>
              </w:rPr>
              <w:t xml:space="preserve"> </w:t>
            </w:r>
            <w:r w:rsidRPr="000E1E31">
              <w:rPr>
                <w:rFonts w:ascii="Book Antiqua" w:hAnsi="Book Antiqua"/>
                <w:color w:val="000000"/>
              </w:rPr>
              <w:t>(100.0)</w:t>
            </w:r>
          </w:p>
        </w:tc>
        <w:tc>
          <w:tcPr>
            <w:tcW w:w="2495" w:type="dxa"/>
            <w:tcBorders>
              <w:top w:val="nil"/>
              <w:left w:val="nil"/>
              <w:bottom w:val="nil"/>
              <w:right w:val="nil"/>
            </w:tcBorders>
            <w:shd w:val="clear" w:color="auto" w:fill="FFFFFF"/>
            <w:vAlign w:val="center"/>
          </w:tcPr>
          <w:p w14:paraId="412F2975"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5FAAB5CC" w14:textId="77777777">
        <w:trPr>
          <w:trHeight w:val="88"/>
        </w:trPr>
        <w:tc>
          <w:tcPr>
            <w:tcW w:w="3145" w:type="dxa"/>
            <w:tcBorders>
              <w:top w:val="nil"/>
              <w:left w:val="nil"/>
              <w:bottom w:val="nil"/>
              <w:right w:val="nil"/>
            </w:tcBorders>
            <w:shd w:val="clear" w:color="auto" w:fill="FFFFFF"/>
            <w:vAlign w:val="center"/>
          </w:tcPr>
          <w:p w14:paraId="0D40F50D"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thiazolidinedione</w:t>
            </w:r>
          </w:p>
        </w:tc>
        <w:tc>
          <w:tcPr>
            <w:tcW w:w="1556" w:type="dxa"/>
            <w:tcBorders>
              <w:top w:val="nil"/>
              <w:left w:val="nil"/>
              <w:bottom w:val="nil"/>
              <w:right w:val="nil"/>
            </w:tcBorders>
            <w:shd w:val="clear" w:color="auto" w:fill="FFFFFF"/>
            <w:vAlign w:val="center"/>
          </w:tcPr>
          <w:p w14:paraId="1005A61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w:t>
            </w:r>
            <w:r w:rsidRPr="000E1E31">
              <w:rPr>
                <w:rFonts w:ascii="Book Antiqua" w:hAnsi="Book Antiqua"/>
                <w:color w:val="000000"/>
                <w:lang w:eastAsia="zh-CN"/>
              </w:rPr>
              <w:t xml:space="preserve"> </w:t>
            </w:r>
            <w:r w:rsidRPr="000E1E31">
              <w:rPr>
                <w:rFonts w:ascii="Book Antiqua" w:hAnsi="Book Antiqua"/>
                <w:color w:val="000000"/>
              </w:rPr>
              <w:t>(12.0)</w:t>
            </w:r>
          </w:p>
        </w:tc>
        <w:tc>
          <w:tcPr>
            <w:tcW w:w="3015" w:type="dxa"/>
            <w:tcBorders>
              <w:top w:val="nil"/>
              <w:left w:val="nil"/>
              <w:bottom w:val="nil"/>
              <w:right w:val="nil"/>
            </w:tcBorders>
            <w:shd w:val="clear" w:color="auto" w:fill="FFFFFF"/>
            <w:vAlign w:val="center"/>
          </w:tcPr>
          <w:p w14:paraId="43C10324" w14:textId="368B590F"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0.0)</w:t>
            </w:r>
            <w:r w:rsidRPr="000E1E31">
              <w:rPr>
                <w:rFonts w:ascii="Book Antiqua" w:hAnsi="Book Antiqua"/>
                <w:color w:val="000000"/>
                <w:vertAlign w:val="superscript"/>
                <w:lang w:eastAsia="zh-CN"/>
              </w:rPr>
              <w:t>a</w:t>
            </w:r>
            <w:proofErr w:type="gramEnd"/>
          </w:p>
        </w:tc>
        <w:tc>
          <w:tcPr>
            <w:tcW w:w="1730" w:type="dxa"/>
            <w:tcBorders>
              <w:top w:val="nil"/>
              <w:left w:val="nil"/>
              <w:bottom w:val="nil"/>
              <w:right w:val="nil"/>
            </w:tcBorders>
            <w:shd w:val="clear" w:color="auto" w:fill="FFFFFF"/>
            <w:vAlign w:val="center"/>
          </w:tcPr>
          <w:p w14:paraId="5EA2468E"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4</w:t>
            </w:r>
            <w:r w:rsidRPr="000E1E31">
              <w:rPr>
                <w:rFonts w:ascii="Book Antiqua" w:hAnsi="Book Antiqua"/>
                <w:color w:val="000000"/>
                <w:lang w:eastAsia="zh-CN"/>
              </w:rPr>
              <w:t xml:space="preserve"> </w:t>
            </w:r>
            <w:r w:rsidRPr="000E1E31">
              <w:rPr>
                <w:rFonts w:ascii="Book Antiqua" w:hAnsi="Book Antiqua"/>
                <w:color w:val="000000"/>
              </w:rPr>
              <w:t>(8.7)</w:t>
            </w:r>
          </w:p>
        </w:tc>
        <w:tc>
          <w:tcPr>
            <w:tcW w:w="2495" w:type="dxa"/>
            <w:tcBorders>
              <w:top w:val="nil"/>
              <w:left w:val="nil"/>
              <w:bottom w:val="nil"/>
              <w:right w:val="nil"/>
            </w:tcBorders>
            <w:shd w:val="clear" w:color="auto" w:fill="FFFFFF"/>
            <w:vAlign w:val="center"/>
          </w:tcPr>
          <w:p w14:paraId="1279A48F"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0</w:t>
            </w:r>
            <w:r w:rsidRPr="000E1E31">
              <w:rPr>
                <w:rFonts w:ascii="Book Antiqua" w:hAnsi="Book Antiqua"/>
                <w:color w:val="000000"/>
                <w:lang w:eastAsia="zh-CN"/>
              </w:rPr>
              <w:t xml:space="preserve"> </w:t>
            </w:r>
            <w:r w:rsidRPr="000E1E31">
              <w:rPr>
                <w:rFonts w:ascii="Book Antiqua" w:hAnsi="Book Antiqua"/>
                <w:color w:val="000000"/>
              </w:rPr>
              <w:t>(0.0)</w:t>
            </w:r>
          </w:p>
        </w:tc>
      </w:tr>
      <w:tr w:rsidR="00973F60" w:rsidRPr="000E1E31" w14:paraId="3BF010AA" w14:textId="77777777">
        <w:trPr>
          <w:trHeight w:val="88"/>
        </w:trPr>
        <w:tc>
          <w:tcPr>
            <w:tcW w:w="3145" w:type="dxa"/>
            <w:tcBorders>
              <w:top w:val="nil"/>
              <w:left w:val="nil"/>
              <w:bottom w:val="nil"/>
              <w:right w:val="nil"/>
            </w:tcBorders>
            <w:shd w:val="clear" w:color="auto" w:fill="FFFFFF"/>
            <w:vAlign w:val="center"/>
          </w:tcPr>
          <w:p w14:paraId="330D47A0"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Oxygen support</w:t>
            </w:r>
          </w:p>
        </w:tc>
        <w:tc>
          <w:tcPr>
            <w:tcW w:w="1556" w:type="dxa"/>
            <w:tcBorders>
              <w:top w:val="nil"/>
              <w:left w:val="nil"/>
              <w:bottom w:val="nil"/>
              <w:right w:val="nil"/>
            </w:tcBorders>
            <w:shd w:val="clear" w:color="auto" w:fill="FFFFFF"/>
            <w:vAlign w:val="center"/>
          </w:tcPr>
          <w:p w14:paraId="1F8189E9" w14:textId="77777777" w:rsidR="00973F60" w:rsidRPr="000E1E31" w:rsidRDefault="00973F60">
            <w:pPr>
              <w:snapToGrid w:val="0"/>
              <w:spacing w:line="360" w:lineRule="auto"/>
              <w:jc w:val="center"/>
              <w:rPr>
                <w:rFonts w:ascii="Book Antiqua" w:eastAsia="等线" w:hAnsi="Book Antiqua"/>
                <w:color w:val="000000"/>
                <w:lang w:bidi="ar"/>
              </w:rPr>
            </w:pPr>
          </w:p>
        </w:tc>
        <w:tc>
          <w:tcPr>
            <w:tcW w:w="3015" w:type="dxa"/>
            <w:tcBorders>
              <w:top w:val="nil"/>
              <w:left w:val="nil"/>
              <w:bottom w:val="nil"/>
              <w:right w:val="nil"/>
            </w:tcBorders>
            <w:shd w:val="clear" w:color="auto" w:fill="FFFFFF"/>
            <w:vAlign w:val="center"/>
          </w:tcPr>
          <w:p w14:paraId="47947FBE" w14:textId="77777777" w:rsidR="00973F60" w:rsidRPr="000E1E31" w:rsidRDefault="00973F60">
            <w:pPr>
              <w:snapToGrid w:val="0"/>
              <w:spacing w:line="360" w:lineRule="auto"/>
              <w:jc w:val="center"/>
              <w:rPr>
                <w:rFonts w:ascii="Book Antiqua" w:eastAsia="等线" w:hAnsi="Book Antiqua"/>
                <w:color w:val="000000"/>
                <w:lang w:bidi="ar"/>
              </w:rPr>
            </w:pPr>
          </w:p>
        </w:tc>
        <w:tc>
          <w:tcPr>
            <w:tcW w:w="1730" w:type="dxa"/>
            <w:tcBorders>
              <w:top w:val="nil"/>
              <w:left w:val="nil"/>
              <w:bottom w:val="nil"/>
              <w:right w:val="nil"/>
            </w:tcBorders>
            <w:shd w:val="clear" w:color="auto" w:fill="FFFFFF"/>
            <w:vAlign w:val="center"/>
          </w:tcPr>
          <w:p w14:paraId="26F57C88" w14:textId="77777777" w:rsidR="00973F60" w:rsidRPr="000E1E31" w:rsidRDefault="00973F60">
            <w:pPr>
              <w:snapToGrid w:val="0"/>
              <w:spacing w:line="360" w:lineRule="auto"/>
              <w:jc w:val="center"/>
              <w:rPr>
                <w:rFonts w:ascii="Book Antiqua" w:eastAsia="等线" w:hAnsi="Book Antiqua"/>
                <w:color w:val="000000"/>
                <w:lang w:bidi="ar"/>
              </w:rPr>
            </w:pPr>
          </w:p>
        </w:tc>
        <w:tc>
          <w:tcPr>
            <w:tcW w:w="2495" w:type="dxa"/>
            <w:tcBorders>
              <w:top w:val="nil"/>
              <w:left w:val="nil"/>
              <w:bottom w:val="nil"/>
              <w:right w:val="nil"/>
            </w:tcBorders>
            <w:shd w:val="clear" w:color="auto" w:fill="FFFFFF"/>
            <w:vAlign w:val="center"/>
          </w:tcPr>
          <w:p w14:paraId="32B74573" w14:textId="77777777" w:rsidR="00973F60" w:rsidRPr="000E1E31" w:rsidRDefault="00973F60">
            <w:pPr>
              <w:snapToGrid w:val="0"/>
              <w:spacing w:line="360" w:lineRule="auto"/>
              <w:jc w:val="center"/>
              <w:rPr>
                <w:rFonts w:ascii="Book Antiqua" w:eastAsia="等线" w:hAnsi="Book Antiqua"/>
                <w:color w:val="000000"/>
                <w:lang w:bidi="ar"/>
              </w:rPr>
            </w:pPr>
          </w:p>
        </w:tc>
      </w:tr>
      <w:tr w:rsidR="00973F60" w:rsidRPr="000E1E31" w14:paraId="3EFD406B" w14:textId="77777777">
        <w:trPr>
          <w:trHeight w:val="88"/>
        </w:trPr>
        <w:tc>
          <w:tcPr>
            <w:tcW w:w="3145" w:type="dxa"/>
            <w:tcBorders>
              <w:top w:val="nil"/>
              <w:left w:val="nil"/>
              <w:bottom w:val="nil"/>
              <w:right w:val="nil"/>
            </w:tcBorders>
            <w:shd w:val="clear" w:color="auto" w:fill="FFFFFF"/>
            <w:vAlign w:val="center"/>
          </w:tcPr>
          <w:p w14:paraId="03BC12F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Oxygenation</w:t>
            </w:r>
          </w:p>
        </w:tc>
        <w:tc>
          <w:tcPr>
            <w:tcW w:w="1556" w:type="dxa"/>
            <w:tcBorders>
              <w:top w:val="nil"/>
              <w:left w:val="nil"/>
              <w:bottom w:val="nil"/>
              <w:right w:val="nil"/>
            </w:tcBorders>
            <w:shd w:val="clear" w:color="auto" w:fill="FFFFFF"/>
            <w:vAlign w:val="center"/>
          </w:tcPr>
          <w:p w14:paraId="613052F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32</w:t>
            </w:r>
            <w:r w:rsidRPr="000E1E31">
              <w:rPr>
                <w:rFonts w:ascii="Book Antiqua" w:hAnsi="Book Antiqua"/>
                <w:color w:val="000000"/>
                <w:lang w:eastAsia="zh-CN"/>
              </w:rPr>
              <w:t xml:space="preserve"> </w:t>
            </w:r>
            <w:r w:rsidRPr="000E1E31">
              <w:rPr>
                <w:rFonts w:ascii="Book Antiqua" w:hAnsi="Book Antiqua"/>
                <w:color w:val="000000"/>
              </w:rPr>
              <w:t>(64.0)</w:t>
            </w:r>
          </w:p>
        </w:tc>
        <w:tc>
          <w:tcPr>
            <w:tcW w:w="3015" w:type="dxa"/>
            <w:tcBorders>
              <w:top w:val="nil"/>
              <w:left w:val="nil"/>
              <w:bottom w:val="nil"/>
              <w:right w:val="nil"/>
            </w:tcBorders>
            <w:shd w:val="clear" w:color="auto" w:fill="FFFFFF"/>
            <w:vAlign w:val="center"/>
          </w:tcPr>
          <w:p w14:paraId="15EBA14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21</w:t>
            </w:r>
            <w:r w:rsidRPr="000E1E31">
              <w:rPr>
                <w:rFonts w:ascii="Book Antiqua" w:hAnsi="Book Antiqua"/>
                <w:color w:val="000000"/>
                <w:lang w:eastAsia="zh-CN"/>
              </w:rPr>
              <w:t xml:space="preserve"> </w:t>
            </w:r>
            <w:r w:rsidRPr="000E1E31">
              <w:rPr>
                <w:rFonts w:ascii="Book Antiqua" w:hAnsi="Book Antiqua"/>
                <w:color w:val="000000"/>
              </w:rPr>
              <w:t>(42.0)</w:t>
            </w:r>
          </w:p>
        </w:tc>
        <w:tc>
          <w:tcPr>
            <w:tcW w:w="1730" w:type="dxa"/>
            <w:tcBorders>
              <w:top w:val="nil"/>
              <w:left w:val="nil"/>
              <w:bottom w:val="nil"/>
              <w:right w:val="nil"/>
            </w:tcBorders>
            <w:shd w:val="clear" w:color="auto" w:fill="FFFFFF"/>
            <w:vAlign w:val="center"/>
          </w:tcPr>
          <w:p w14:paraId="0B96E894"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(65.2)</w:t>
            </w:r>
          </w:p>
        </w:tc>
        <w:tc>
          <w:tcPr>
            <w:tcW w:w="2495" w:type="dxa"/>
            <w:tcBorders>
              <w:top w:val="nil"/>
              <w:left w:val="nil"/>
              <w:bottom w:val="nil"/>
              <w:right w:val="nil"/>
            </w:tcBorders>
            <w:shd w:val="clear" w:color="auto" w:fill="FFFFFF"/>
            <w:vAlign w:val="center"/>
          </w:tcPr>
          <w:p w14:paraId="376529B1"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30</w:t>
            </w:r>
            <w:r w:rsidRPr="000E1E31">
              <w:rPr>
                <w:rFonts w:ascii="Book Antiqua" w:hAnsi="Book Antiqua"/>
                <w:color w:val="000000"/>
                <w:lang w:eastAsia="zh-CN"/>
              </w:rPr>
              <w:t xml:space="preserve"> </w:t>
            </w:r>
            <w:r w:rsidRPr="000E1E31">
              <w:rPr>
                <w:rFonts w:ascii="Book Antiqua" w:hAnsi="Book Antiqua"/>
                <w:color w:val="000000"/>
              </w:rPr>
              <w:t>(65.2)</w:t>
            </w:r>
          </w:p>
        </w:tc>
      </w:tr>
      <w:tr w:rsidR="00973F60" w:rsidRPr="000E1E31" w14:paraId="5A9B28EB" w14:textId="77777777">
        <w:trPr>
          <w:trHeight w:val="88"/>
        </w:trPr>
        <w:tc>
          <w:tcPr>
            <w:tcW w:w="3145" w:type="dxa"/>
            <w:tcBorders>
              <w:top w:val="nil"/>
              <w:left w:val="nil"/>
              <w:bottom w:val="nil"/>
              <w:right w:val="nil"/>
            </w:tcBorders>
            <w:shd w:val="clear" w:color="auto" w:fill="FFFFFF"/>
            <w:vAlign w:val="center"/>
          </w:tcPr>
          <w:p w14:paraId="149D2FE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lastRenderedPageBreak/>
              <w:t>Mechanical ventilation</w:t>
            </w:r>
          </w:p>
        </w:tc>
        <w:tc>
          <w:tcPr>
            <w:tcW w:w="1556" w:type="dxa"/>
            <w:tcBorders>
              <w:top w:val="nil"/>
              <w:left w:val="nil"/>
              <w:bottom w:val="nil"/>
              <w:right w:val="nil"/>
            </w:tcBorders>
            <w:shd w:val="clear" w:color="auto" w:fill="FFFFFF"/>
            <w:vAlign w:val="center"/>
          </w:tcPr>
          <w:p w14:paraId="6D435B06"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6</w:t>
            </w:r>
            <w:r w:rsidRPr="000E1E31">
              <w:rPr>
                <w:rFonts w:ascii="Book Antiqua" w:hAnsi="Book Antiqua"/>
                <w:color w:val="000000"/>
                <w:lang w:eastAsia="zh-CN"/>
              </w:rPr>
              <w:t xml:space="preserve"> </w:t>
            </w:r>
            <w:r w:rsidRPr="000E1E31">
              <w:rPr>
                <w:rFonts w:ascii="Book Antiqua" w:hAnsi="Book Antiqua"/>
                <w:color w:val="000000"/>
              </w:rPr>
              <w:t>(12.0)</w:t>
            </w:r>
          </w:p>
        </w:tc>
        <w:tc>
          <w:tcPr>
            <w:tcW w:w="3015" w:type="dxa"/>
            <w:tcBorders>
              <w:top w:val="nil"/>
              <w:left w:val="nil"/>
              <w:bottom w:val="nil"/>
              <w:right w:val="nil"/>
            </w:tcBorders>
            <w:shd w:val="clear" w:color="auto" w:fill="FFFFFF"/>
            <w:vAlign w:val="center"/>
          </w:tcPr>
          <w:p w14:paraId="4C07F887"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11</w:t>
            </w:r>
            <w:r w:rsidRPr="000E1E31">
              <w:rPr>
                <w:rFonts w:ascii="Book Antiqua" w:hAnsi="Book Antiqua"/>
                <w:color w:val="000000"/>
                <w:lang w:eastAsia="zh-CN"/>
              </w:rPr>
              <w:t xml:space="preserve"> </w:t>
            </w:r>
            <w:r w:rsidRPr="000E1E31">
              <w:rPr>
                <w:rFonts w:ascii="Book Antiqua" w:hAnsi="Book Antiqua"/>
                <w:color w:val="000000"/>
              </w:rPr>
              <w:t>(22.0)</w:t>
            </w:r>
          </w:p>
        </w:tc>
        <w:tc>
          <w:tcPr>
            <w:tcW w:w="1730" w:type="dxa"/>
            <w:tcBorders>
              <w:top w:val="nil"/>
              <w:left w:val="nil"/>
              <w:bottom w:val="nil"/>
              <w:right w:val="nil"/>
            </w:tcBorders>
            <w:shd w:val="clear" w:color="auto" w:fill="FFFFFF"/>
            <w:vAlign w:val="center"/>
          </w:tcPr>
          <w:p w14:paraId="68D63CEA" w14:textId="77777777" w:rsidR="00973F60" w:rsidRPr="000E1E31" w:rsidRDefault="00E25AD1">
            <w:pPr>
              <w:snapToGrid w:val="0"/>
              <w:spacing w:line="360" w:lineRule="auto"/>
              <w:jc w:val="center"/>
              <w:textAlignment w:val="center"/>
              <w:rPr>
                <w:rFonts w:ascii="Book Antiqua" w:hAnsi="Book Antiqua"/>
                <w:color w:val="000000"/>
              </w:rPr>
            </w:pPr>
            <w:r w:rsidRPr="000E1E31">
              <w:rPr>
                <w:rFonts w:ascii="Book Antiqua" w:hAnsi="Book Antiqua"/>
                <w:color w:val="000000"/>
              </w:rPr>
              <w:t>3</w:t>
            </w:r>
            <w:r w:rsidRPr="000E1E31">
              <w:rPr>
                <w:rFonts w:ascii="Book Antiqua" w:hAnsi="Book Antiqua"/>
                <w:color w:val="000000"/>
                <w:lang w:eastAsia="zh-CN"/>
              </w:rPr>
              <w:t xml:space="preserve"> </w:t>
            </w:r>
            <w:r w:rsidRPr="000E1E31">
              <w:rPr>
                <w:rFonts w:ascii="Book Antiqua" w:hAnsi="Book Antiqua"/>
                <w:color w:val="000000"/>
              </w:rPr>
              <w:t>(6.5)</w:t>
            </w:r>
          </w:p>
        </w:tc>
        <w:tc>
          <w:tcPr>
            <w:tcW w:w="2495" w:type="dxa"/>
            <w:tcBorders>
              <w:top w:val="nil"/>
              <w:left w:val="nil"/>
              <w:bottom w:val="nil"/>
              <w:right w:val="nil"/>
            </w:tcBorders>
            <w:shd w:val="clear" w:color="auto" w:fill="FFFFFF"/>
            <w:vAlign w:val="center"/>
          </w:tcPr>
          <w:p w14:paraId="7DEBD018" w14:textId="77777777" w:rsidR="00973F60" w:rsidRPr="000E1E31" w:rsidRDefault="00E25AD1">
            <w:pPr>
              <w:snapToGrid w:val="0"/>
              <w:spacing w:line="360" w:lineRule="auto"/>
              <w:jc w:val="center"/>
              <w:textAlignment w:val="center"/>
              <w:rPr>
                <w:rFonts w:ascii="Book Antiqua" w:eastAsia="宋体" w:hAnsi="Book Antiqua"/>
                <w:color w:val="000000"/>
                <w:lang w:eastAsia="zh-CN"/>
              </w:rPr>
            </w:pPr>
            <w:r w:rsidRPr="000E1E31">
              <w:rPr>
                <w:rFonts w:ascii="Book Antiqua" w:hAnsi="Book Antiqua"/>
                <w:color w:val="000000"/>
              </w:rPr>
              <w:t>10</w:t>
            </w:r>
            <w:r w:rsidRPr="000E1E31">
              <w:rPr>
                <w:rFonts w:ascii="Book Antiqua" w:hAnsi="Book Antiqua"/>
                <w:color w:val="000000"/>
                <w:lang w:eastAsia="zh-CN"/>
              </w:rPr>
              <w:t xml:space="preserve"> </w:t>
            </w:r>
            <w:r w:rsidRPr="000E1E31">
              <w:rPr>
                <w:rFonts w:ascii="Book Antiqua" w:hAnsi="Book Antiqua"/>
                <w:color w:val="000000"/>
              </w:rPr>
              <w:t>(</w:t>
            </w:r>
            <w:proofErr w:type="gramStart"/>
            <w:r w:rsidRPr="000E1E31">
              <w:rPr>
                <w:rFonts w:ascii="Book Antiqua" w:hAnsi="Book Antiqua"/>
                <w:color w:val="000000"/>
              </w:rPr>
              <w:t>21.7)</w:t>
            </w:r>
            <w:r w:rsidRPr="000E1E31">
              <w:rPr>
                <w:rFonts w:ascii="Book Antiqua" w:hAnsi="Book Antiqua"/>
                <w:color w:val="000000"/>
                <w:vertAlign w:val="superscript"/>
                <w:lang w:eastAsia="zh-CN"/>
              </w:rPr>
              <w:t>e</w:t>
            </w:r>
            <w:proofErr w:type="gramEnd"/>
          </w:p>
        </w:tc>
      </w:tr>
      <w:tr w:rsidR="00973F60" w:rsidRPr="000E1E31" w14:paraId="313C0A33" w14:textId="77777777">
        <w:trPr>
          <w:trHeight w:val="88"/>
        </w:trPr>
        <w:tc>
          <w:tcPr>
            <w:tcW w:w="3145" w:type="dxa"/>
            <w:tcBorders>
              <w:top w:val="nil"/>
              <w:left w:val="nil"/>
              <w:bottom w:val="nil"/>
              <w:right w:val="nil"/>
            </w:tcBorders>
            <w:shd w:val="clear" w:color="auto" w:fill="FFFFFF"/>
            <w:vAlign w:val="center"/>
          </w:tcPr>
          <w:p w14:paraId="0D7DB77C" w14:textId="77777777" w:rsidR="00973F60" w:rsidRPr="000E1E31" w:rsidRDefault="00E25AD1">
            <w:pPr>
              <w:snapToGrid w:val="0"/>
              <w:spacing w:line="360" w:lineRule="auto"/>
              <w:textAlignment w:val="center"/>
              <w:rPr>
                <w:rFonts w:ascii="Book Antiqua" w:eastAsia="等线" w:hAnsi="Book Antiqua"/>
                <w:b/>
                <w:color w:val="000000"/>
              </w:rPr>
            </w:pPr>
            <w:r w:rsidRPr="000E1E31">
              <w:rPr>
                <w:rFonts w:ascii="Book Antiqua" w:hAnsi="Book Antiqua"/>
                <w:b/>
                <w:color w:val="000000"/>
                <w:lang w:bidi="ar"/>
              </w:rPr>
              <w:t>Illness severity</w:t>
            </w:r>
          </w:p>
        </w:tc>
        <w:tc>
          <w:tcPr>
            <w:tcW w:w="1556" w:type="dxa"/>
            <w:tcBorders>
              <w:top w:val="nil"/>
              <w:left w:val="nil"/>
              <w:bottom w:val="nil"/>
              <w:right w:val="nil"/>
            </w:tcBorders>
            <w:shd w:val="clear" w:color="auto" w:fill="FFFFFF"/>
            <w:vAlign w:val="center"/>
          </w:tcPr>
          <w:p w14:paraId="2AF4CA0B" w14:textId="77777777" w:rsidR="00973F60" w:rsidRPr="000E1E31" w:rsidRDefault="00973F60">
            <w:pPr>
              <w:snapToGrid w:val="0"/>
              <w:spacing w:line="360" w:lineRule="auto"/>
              <w:jc w:val="center"/>
              <w:rPr>
                <w:rFonts w:ascii="Book Antiqua" w:eastAsia="等线" w:hAnsi="Book Antiqua"/>
                <w:color w:val="000000"/>
              </w:rPr>
            </w:pPr>
          </w:p>
        </w:tc>
        <w:tc>
          <w:tcPr>
            <w:tcW w:w="3015" w:type="dxa"/>
            <w:tcBorders>
              <w:top w:val="nil"/>
              <w:left w:val="nil"/>
              <w:bottom w:val="nil"/>
              <w:right w:val="nil"/>
            </w:tcBorders>
            <w:shd w:val="clear" w:color="auto" w:fill="FFFFFF"/>
            <w:vAlign w:val="center"/>
          </w:tcPr>
          <w:p w14:paraId="0BF7D21B" w14:textId="77777777" w:rsidR="00973F60" w:rsidRPr="000E1E31" w:rsidRDefault="00973F60">
            <w:pPr>
              <w:snapToGrid w:val="0"/>
              <w:spacing w:line="360" w:lineRule="auto"/>
              <w:jc w:val="center"/>
              <w:rPr>
                <w:rFonts w:ascii="Book Antiqua" w:eastAsia="等线" w:hAnsi="Book Antiqua"/>
                <w:color w:val="000000"/>
              </w:rPr>
            </w:pPr>
          </w:p>
        </w:tc>
        <w:tc>
          <w:tcPr>
            <w:tcW w:w="1730" w:type="dxa"/>
            <w:tcBorders>
              <w:top w:val="nil"/>
              <w:left w:val="nil"/>
              <w:bottom w:val="nil"/>
              <w:right w:val="nil"/>
            </w:tcBorders>
            <w:shd w:val="clear" w:color="auto" w:fill="FFFFFF"/>
            <w:vAlign w:val="center"/>
          </w:tcPr>
          <w:p w14:paraId="3D43FB93" w14:textId="77777777" w:rsidR="00973F60" w:rsidRPr="000E1E31" w:rsidRDefault="00973F60">
            <w:pPr>
              <w:snapToGrid w:val="0"/>
              <w:spacing w:line="360" w:lineRule="auto"/>
              <w:jc w:val="center"/>
              <w:rPr>
                <w:rFonts w:ascii="Book Antiqua" w:eastAsia="等线" w:hAnsi="Book Antiqua"/>
                <w:color w:val="000000"/>
              </w:rPr>
            </w:pPr>
          </w:p>
        </w:tc>
        <w:tc>
          <w:tcPr>
            <w:tcW w:w="2495" w:type="dxa"/>
            <w:tcBorders>
              <w:top w:val="nil"/>
              <w:left w:val="nil"/>
              <w:bottom w:val="nil"/>
              <w:right w:val="nil"/>
            </w:tcBorders>
            <w:shd w:val="clear" w:color="auto" w:fill="FFFFFF"/>
            <w:vAlign w:val="center"/>
          </w:tcPr>
          <w:p w14:paraId="7416FEDB" w14:textId="77777777" w:rsidR="00973F60" w:rsidRPr="000E1E31" w:rsidRDefault="00973F60">
            <w:pPr>
              <w:snapToGrid w:val="0"/>
              <w:spacing w:line="360" w:lineRule="auto"/>
              <w:jc w:val="center"/>
              <w:rPr>
                <w:rFonts w:ascii="Book Antiqua" w:eastAsia="等线" w:hAnsi="Book Antiqua"/>
                <w:color w:val="000000"/>
              </w:rPr>
            </w:pPr>
          </w:p>
        </w:tc>
      </w:tr>
      <w:tr w:rsidR="00973F60" w:rsidRPr="000E1E31" w14:paraId="03B5EC6D" w14:textId="77777777">
        <w:trPr>
          <w:trHeight w:val="88"/>
        </w:trPr>
        <w:tc>
          <w:tcPr>
            <w:tcW w:w="3145" w:type="dxa"/>
            <w:tcBorders>
              <w:top w:val="nil"/>
              <w:left w:val="nil"/>
              <w:bottom w:val="nil"/>
              <w:right w:val="nil"/>
            </w:tcBorders>
            <w:shd w:val="clear" w:color="auto" w:fill="FFFFFF"/>
            <w:vAlign w:val="center"/>
          </w:tcPr>
          <w:p w14:paraId="67601D11" w14:textId="77777777" w:rsidR="00973F60" w:rsidRPr="000E1E31" w:rsidRDefault="00E25AD1">
            <w:pPr>
              <w:snapToGrid w:val="0"/>
              <w:spacing w:line="360" w:lineRule="auto"/>
              <w:textAlignment w:val="center"/>
              <w:rPr>
                <w:rFonts w:ascii="Book Antiqua" w:hAnsi="Book Antiqua"/>
                <w:color w:val="000000"/>
                <w:lang w:bidi="ar"/>
              </w:rPr>
            </w:pPr>
            <w:r w:rsidRPr="000E1E31">
              <w:rPr>
                <w:rFonts w:ascii="Book Antiqua" w:hAnsi="Book Antiqua"/>
                <w:color w:val="000000"/>
                <w:lang w:bidi="ar"/>
              </w:rPr>
              <w:t>Severe</w:t>
            </w:r>
          </w:p>
        </w:tc>
        <w:tc>
          <w:tcPr>
            <w:tcW w:w="1556" w:type="dxa"/>
            <w:tcBorders>
              <w:top w:val="nil"/>
              <w:left w:val="nil"/>
              <w:bottom w:val="nil"/>
              <w:right w:val="nil"/>
            </w:tcBorders>
            <w:shd w:val="clear" w:color="auto" w:fill="FFFFFF"/>
            <w:vAlign w:val="center"/>
          </w:tcPr>
          <w:p w14:paraId="6D480D8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14 (28.0)</w:t>
            </w:r>
          </w:p>
        </w:tc>
        <w:tc>
          <w:tcPr>
            <w:tcW w:w="3015" w:type="dxa"/>
            <w:tcBorders>
              <w:top w:val="nil"/>
              <w:left w:val="nil"/>
              <w:bottom w:val="nil"/>
              <w:right w:val="nil"/>
            </w:tcBorders>
            <w:shd w:val="clear" w:color="auto" w:fill="FFFFFF"/>
            <w:vAlign w:val="center"/>
          </w:tcPr>
          <w:p w14:paraId="003B297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21 (42.0)</w:t>
            </w:r>
          </w:p>
        </w:tc>
        <w:tc>
          <w:tcPr>
            <w:tcW w:w="1730" w:type="dxa"/>
            <w:tcBorders>
              <w:top w:val="nil"/>
              <w:left w:val="nil"/>
              <w:bottom w:val="nil"/>
              <w:right w:val="nil"/>
            </w:tcBorders>
            <w:shd w:val="clear" w:color="auto" w:fill="FFFFFF"/>
            <w:vAlign w:val="center"/>
          </w:tcPr>
          <w:p w14:paraId="78B3849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12 (26.1)</w:t>
            </w:r>
          </w:p>
        </w:tc>
        <w:tc>
          <w:tcPr>
            <w:tcW w:w="2495" w:type="dxa"/>
            <w:tcBorders>
              <w:top w:val="nil"/>
              <w:left w:val="nil"/>
              <w:bottom w:val="nil"/>
              <w:right w:val="nil"/>
            </w:tcBorders>
            <w:shd w:val="clear" w:color="auto" w:fill="FFFFFF"/>
            <w:vAlign w:val="center"/>
          </w:tcPr>
          <w:p w14:paraId="19F26914" w14:textId="77777777" w:rsidR="00973F60" w:rsidRPr="000E1E31" w:rsidRDefault="00E25AD1">
            <w:pPr>
              <w:snapToGrid w:val="0"/>
              <w:spacing w:line="360" w:lineRule="auto"/>
              <w:jc w:val="center"/>
              <w:rPr>
                <w:rFonts w:ascii="Book Antiqua" w:eastAsia="等线" w:hAnsi="Book Antiqua"/>
                <w:bCs/>
                <w:color w:val="000000"/>
              </w:rPr>
            </w:pPr>
            <w:r w:rsidRPr="000E1E31">
              <w:rPr>
                <w:rFonts w:ascii="Book Antiqua" w:eastAsia="等线" w:hAnsi="Book Antiqua"/>
                <w:bCs/>
                <w:color w:val="000000"/>
              </w:rPr>
              <w:t>18 (39.1)</w:t>
            </w:r>
          </w:p>
        </w:tc>
      </w:tr>
      <w:tr w:rsidR="00973F60" w:rsidRPr="000E1E31" w14:paraId="7B40F4A1" w14:textId="77777777">
        <w:trPr>
          <w:trHeight w:val="88"/>
        </w:trPr>
        <w:tc>
          <w:tcPr>
            <w:tcW w:w="3145" w:type="dxa"/>
            <w:tcBorders>
              <w:top w:val="nil"/>
              <w:left w:val="nil"/>
              <w:bottom w:val="nil"/>
              <w:right w:val="nil"/>
            </w:tcBorders>
            <w:shd w:val="clear" w:color="auto" w:fill="FFFFFF"/>
            <w:vAlign w:val="center"/>
          </w:tcPr>
          <w:p w14:paraId="753BC200"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Complications</w:t>
            </w:r>
          </w:p>
        </w:tc>
        <w:tc>
          <w:tcPr>
            <w:tcW w:w="1556" w:type="dxa"/>
            <w:tcBorders>
              <w:top w:val="nil"/>
              <w:left w:val="nil"/>
              <w:bottom w:val="nil"/>
              <w:right w:val="nil"/>
            </w:tcBorders>
            <w:shd w:val="clear" w:color="auto" w:fill="FFFFFF"/>
            <w:vAlign w:val="center"/>
          </w:tcPr>
          <w:p w14:paraId="108E60E1" w14:textId="77777777" w:rsidR="00973F60" w:rsidRPr="000E1E31" w:rsidRDefault="00973F60">
            <w:pPr>
              <w:snapToGrid w:val="0"/>
              <w:spacing w:line="360" w:lineRule="auto"/>
              <w:jc w:val="center"/>
              <w:rPr>
                <w:rFonts w:ascii="Book Antiqua" w:hAnsi="Book Antiqua"/>
                <w:bCs/>
                <w:color w:val="000000"/>
              </w:rPr>
            </w:pPr>
          </w:p>
        </w:tc>
        <w:tc>
          <w:tcPr>
            <w:tcW w:w="3015" w:type="dxa"/>
            <w:tcBorders>
              <w:top w:val="nil"/>
              <w:left w:val="nil"/>
              <w:bottom w:val="nil"/>
              <w:right w:val="nil"/>
            </w:tcBorders>
            <w:shd w:val="clear" w:color="auto" w:fill="FFFFFF"/>
            <w:vAlign w:val="center"/>
          </w:tcPr>
          <w:p w14:paraId="41275A5A" w14:textId="77777777" w:rsidR="00973F60" w:rsidRPr="000E1E31" w:rsidRDefault="00973F60">
            <w:pPr>
              <w:snapToGrid w:val="0"/>
              <w:spacing w:line="360" w:lineRule="auto"/>
              <w:jc w:val="center"/>
              <w:rPr>
                <w:rFonts w:ascii="Book Antiqua" w:hAnsi="Book Antiqua"/>
                <w:bCs/>
                <w:color w:val="000000"/>
              </w:rPr>
            </w:pPr>
          </w:p>
        </w:tc>
        <w:tc>
          <w:tcPr>
            <w:tcW w:w="1730" w:type="dxa"/>
            <w:tcBorders>
              <w:top w:val="nil"/>
              <w:left w:val="nil"/>
              <w:bottom w:val="nil"/>
              <w:right w:val="nil"/>
            </w:tcBorders>
            <w:shd w:val="clear" w:color="auto" w:fill="FFFFFF"/>
            <w:vAlign w:val="center"/>
          </w:tcPr>
          <w:p w14:paraId="1DC1F488" w14:textId="77777777" w:rsidR="00973F60" w:rsidRPr="000E1E31" w:rsidRDefault="00973F60">
            <w:pPr>
              <w:snapToGrid w:val="0"/>
              <w:spacing w:line="360" w:lineRule="auto"/>
              <w:jc w:val="center"/>
              <w:rPr>
                <w:rFonts w:ascii="Book Antiqua" w:hAnsi="Book Antiqua"/>
                <w:bCs/>
                <w:color w:val="000000"/>
              </w:rPr>
            </w:pPr>
          </w:p>
        </w:tc>
        <w:tc>
          <w:tcPr>
            <w:tcW w:w="2495" w:type="dxa"/>
            <w:tcBorders>
              <w:top w:val="nil"/>
              <w:left w:val="nil"/>
              <w:bottom w:val="nil"/>
              <w:right w:val="nil"/>
            </w:tcBorders>
            <w:shd w:val="clear" w:color="auto" w:fill="FFFFFF"/>
            <w:vAlign w:val="center"/>
          </w:tcPr>
          <w:p w14:paraId="34CEC3F9" w14:textId="77777777" w:rsidR="00973F60" w:rsidRPr="000E1E31" w:rsidRDefault="00973F60">
            <w:pPr>
              <w:snapToGrid w:val="0"/>
              <w:spacing w:line="360" w:lineRule="auto"/>
              <w:jc w:val="center"/>
              <w:rPr>
                <w:rFonts w:ascii="Book Antiqua" w:hAnsi="Book Antiqua"/>
                <w:bCs/>
                <w:color w:val="000000"/>
              </w:rPr>
            </w:pPr>
          </w:p>
        </w:tc>
      </w:tr>
      <w:tr w:rsidR="00973F60" w:rsidRPr="000E1E31" w14:paraId="08A6C5CF" w14:textId="77777777">
        <w:trPr>
          <w:trHeight w:val="88"/>
        </w:trPr>
        <w:tc>
          <w:tcPr>
            <w:tcW w:w="3145" w:type="dxa"/>
            <w:tcBorders>
              <w:top w:val="nil"/>
              <w:left w:val="nil"/>
              <w:bottom w:val="nil"/>
              <w:right w:val="nil"/>
            </w:tcBorders>
            <w:shd w:val="clear" w:color="auto" w:fill="FFFFFF"/>
            <w:vAlign w:val="center"/>
          </w:tcPr>
          <w:p w14:paraId="05F5C82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ARDS</w:t>
            </w:r>
          </w:p>
        </w:tc>
        <w:tc>
          <w:tcPr>
            <w:tcW w:w="1556" w:type="dxa"/>
            <w:tcBorders>
              <w:top w:val="nil"/>
              <w:left w:val="nil"/>
              <w:bottom w:val="nil"/>
              <w:right w:val="nil"/>
            </w:tcBorders>
            <w:shd w:val="clear" w:color="auto" w:fill="FFFFFF"/>
            <w:vAlign w:val="center"/>
          </w:tcPr>
          <w:p w14:paraId="410BC61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(8.0)</w:t>
            </w:r>
          </w:p>
        </w:tc>
        <w:tc>
          <w:tcPr>
            <w:tcW w:w="3015" w:type="dxa"/>
            <w:tcBorders>
              <w:top w:val="nil"/>
              <w:left w:val="nil"/>
              <w:bottom w:val="nil"/>
              <w:right w:val="nil"/>
            </w:tcBorders>
            <w:shd w:val="clear" w:color="auto" w:fill="FFFFFF"/>
            <w:vAlign w:val="center"/>
          </w:tcPr>
          <w:p w14:paraId="7BBB8FA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(16.0)</w:t>
            </w:r>
          </w:p>
        </w:tc>
        <w:tc>
          <w:tcPr>
            <w:tcW w:w="1730" w:type="dxa"/>
            <w:tcBorders>
              <w:top w:val="nil"/>
              <w:left w:val="nil"/>
              <w:bottom w:val="nil"/>
              <w:right w:val="nil"/>
            </w:tcBorders>
            <w:shd w:val="clear" w:color="auto" w:fill="FFFFFF"/>
            <w:vAlign w:val="center"/>
          </w:tcPr>
          <w:p w14:paraId="65842E4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(2.2)</w:t>
            </w:r>
          </w:p>
        </w:tc>
        <w:tc>
          <w:tcPr>
            <w:tcW w:w="2495" w:type="dxa"/>
            <w:tcBorders>
              <w:top w:val="nil"/>
              <w:left w:val="nil"/>
              <w:bottom w:val="nil"/>
              <w:right w:val="nil"/>
            </w:tcBorders>
            <w:shd w:val="clear" w:color="auto" w:fill="FFFFFF"/>
            <w:vAlign w:val="center"/>
          </w:tcPr>
          <w:p w14:paraId="1AF01D75"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17.4)</w:t>
            </w:r>
            <w:r w:rsidRPr="000E1E31">
              <w:rPr>
                <w:rFonts w:ascii="Book Antiqua" w:hAnsi="Book Antiqua"/>
                <w:bCs/>
                <w:color w:val="000000"/>
                <w:vertAlign w:val="superscript"/>
                <w:lang w:eastAsia="zh-CN"/>
              </w:rPr>
              <w:t>e</w:t>
            </w:r>
            <w:proofErr w:type="gramEnd"/>
          </w:p>
        </w:tc>
      </w:tr>
      <w:tr w:rsidR="00973F60" w:rsidRPr="000E1E31" w14:paraId="1088BFBB" w14:textId="77777777">
        <w:trPr>
          <w:trHeight w:val="88"/>
        </w:trPr>
        <w:tc>
          <w:tcPr>
            <w:tcW w:w="3145" w:type="dxa"/>
            <w:tcBorders>
              <w:top w:val="nil"/>
              <w:left w:val="nil"/>
              <w:bottom w:val="nil"/>
              <w:right w:val="nil"/>
            </w:tcBorders>
            <w:shd w:val="clear" w:color="auto" w:fill="FFFFFF"/>
            <w:vAlign w:val="center"/>
          </w:tcPr>
          <w:p w14:paraId="00FF4170"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ACI</w:t>
            </w:r>
          </w:p>
        </w:tc>
        <w:tc>
          <w:tcPr>
            <w:tcW w:w="1556" w:type="dxa"/>
            <w:tcBorders>
              <w:top w:val="nil"/>
              <w:left w:val="nil"/>
              <w:bottom w:val="nil"/>
              <w:right w:val="nil"/>
            </w:tcBorders>
            <w:shd w:val="clear" w:color="auto" w:fill="FFFFFF"/>
            <w:vAlign w:val="center"/>
          </w:tcPr>
          <w:p w14:paraId="5B7E11BE"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3015" w:type="dxa"/>
            <w:tcBorders>
              <w:top w:val="nil"/>
              <w:left w:val="nil"/>
              <w:bottom w:val="nil"/>
              <w:right w:val="nil"/>
            </w:tcBorders>
            <w:shd w:val="clear" w:color="auto" w:fill="FFFFFF"/>
            <w:vAlign w:val="center"/>
          </w:tcPr>
          <w:p w14:paraId="0E7B9EB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4</w:t>
            </w:r>
            <w:r w:rsidRPr="000E1E31">
              <w:rPr>
                <w:rFonts w:ascii="Book Antiqua" w:hAnsi="Book Antiqua"/>
                <w:bCs/>
                <w:color w:val="000000"/>
                <w:lang w:eastAsia="zh-CN"/>
              </w:rPr>
              <w:t xml:space="preserve"> </w:t>
            </w:r>
            <w:r w:rsidRPr="000E1E31">
              <w:rPr>
                <w:rFonts w:ascii="Book Antiqua" w:hAnsi="Book Antiqua"/>
                <w:bCs/>
                <w:color w:val="000000"/>
              </w:rPr>
              <w:t>(8.0)</w:t>
            </w:r>
          </w:p>
        </w:tc>
        <w:tc>
          <w:tcPr>
            <w:tcW w:w="1730" w:type="dxa"/>
            <w:tcBorders>
              <w:top w:val="nil"/>
              <w:left w:val="nil"/>
              <w:bottom w:val="nil"/>
              <w:right w:val="nil"/>
            </w:tcBorders>
            <w:shd w:val="clear" w:color="auto" w:fill="FFFFFF"/>
            <w:vAlign w:val="center"/>
          </w:tcPr>
          <w:p w14:paraId="3785692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c>
          <w:tcPr>
            <w:tcW w:w="2495" w:type="dxa"/>
            <w:tcBorders>
              <w:top w:val="nil"/>
              <w:left w:val="nil"/>
              <w:bottom w:val="nil"/>
              <w:right w:val="nil"/>
            </w:tcBorders>
            <w:shd w:val="clear" w:color="auto" w:fill="FFFFFF"/>
            <w:vAlign w:val="center"/>
          </w:tcPr>
          <w:p w14:paraId="141F519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(13.0)</w:t>
            </w:r>
          </w:p>
        </w:tc>
      </w:tr>
      <w:tr w:rsidR="00973F60" w:rsidRPr="000E1E31" w14:paraId="4F653A4E" w14:textId="77777777">
        <w:trPr>
          <w:trHeight w:val="88"/>
        </w:trPr>
        <w:tc>
          <w:tcPr>
            <w:tcW w:w="3145" w:type="dxa"/>
            <w:tcBorders>
              <w:top w:val="nil"/>
              <w:left w:val="nil"/>
              <w:bottom w:val="nil"/>
              <w:right w:val="nil"/>
            </w:tcBorders>
            <w:shd w:val="clear" w:color="auto" w:fill="FFFFFF"/>
            <w:vAlign w:val="center"/>
          </w:tcPr>
          <w:p w14:paraId="6930282C"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AKI</w:t>
            </w:r>
          </w:p>
        </w:tc>
        <w:tc>
          <w:tcPr>
            <w:tcW w:w="1556" w:type="dxa"/>
            <w:tcBorders>
              <w:top w:val="nil"/>
              <w:left w:val="nil"/>
              <w:bottom w:val="nil"/>
              <w:right w:val="nil"/>
            </w:tcBorders>
            <w:shd w:val="clear" w:color="auto" w:fill="FFFFFF"/>
            <w:vAlign w:val="center"/>
          </w:tcPr>
          <w:p w14:paraId="7782058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3015" w:type="dxa"/>
            <w:tcBorders>
              <w:top w:val="nil"/>
              <w:left w:val="nil"/>
              <w:bottom w:val="nil"/>
              <w:right w:val="nil"/>
            </w:tcBorders>
            <w:shd w:val="clear" w:color="auto" w:fill="FFFFFF"/>
            <w:vAlign w:val="center"/>
          </w:tcPr>
          <w:p w14:paraId="521A512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30" w:type="dxa"/>
            <w:tcBorders>
              <w:top w:val="nil"/>
              <w:left w:val="nil"/>
              <w:bottom w:val="nil"/>
              <w:right w:val="nil"/>
            </w:tcBorders>
            <w:shd w:val="clear" w:color="auto" w:fill="FFFFFF"/>
            <w:vAlign w:val="center"/>
          </w:tcPr>
          <w:p w14:paraId="56A801A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2495" w:type="dxa"/>
            <w:tcBorders>
              <w:top w:val="nil"/>
              <w:left w:val="nil"/>
              <w:bottom w:val="nil"/>
              <w:right w:val="nil"/>
            </w:tcBorders>
            <w:shd w:val="clear" w:color="auto" w:fill="FFFFFF"/>
            <w:vAlign w:val="center"/>
          </w:tcPr>
          <w:p w14:paraId="0653941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r>
      <w:tr w:rsidR="00973F60" w:rsidRPr="000E1E31" w14:paraId="70F4CE2D" w14:textId="77777777">
        <w:trPr>
          <w:trHeight w:val="88"/>
        </w:trPr>
        <w:tc>
          <w:tcPr>
            <w:tcW w:w="3145" w:type="dxa"/>
            <w:tcBorders>
              <w:top w:val="nil"/>
              <w:left w:val="nil"/>
              <w:bottom w:val="nil"/>
              <w:right w:val="nil"/>
            </w:tcBorders>
            <w:shd w:val="clear" w:color="auto" w:fill="FFFFFF"/>
            <w:vAlign w:val="center"/>
          </w:tcPr>
          <w:p w14:paraId="797A9727"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Secondary infection</w:t>
            </w:r>
          </w:p>
        </w:tc>
        <w:tc>
          <w:tcPr>
            <w:tcW w:w="1556" w:type="dxa"/>
            <w:tcBorders>
              <w:top w:val="nil"/>
              <w:left w:val="nil"/>
              <w:bottom w:val="nil"/>
              <w:right w:val="nil"/>
            </w:tcBorders>
            <w:shd w:val="clear" w:color="auto" w:fill="FFFFFF"/>
            <w:vAlign w:val="center"/>
          </w:tcPr>
          <w:p w14:paraId="6F05A4AF"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(16.0)</w:t>
            </w:r>
          </w:p>
        </w:tc>
        <w:tc>
          <w:tcPr>
            <w:tcW w:w="3015" w:type="dxa"/>
            <w:tcBorders>
              <w:top w:val="nil"/>
              <w:left w:val="nil"/>
              <w:bottom w:val="nil"/>
              <w:right w:val="nil"/>
            </w:tcBorders>
            <w:shd w:val="clear" w:color="auto" w:fill="FFFFFF"/>
            <w:vAlign w:val="center"/>
          </w:tcPr>
          <w:p w14:paraId="468BAE9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(10.0)</w:t>
            </w:r>
          </w:p>
        </w:tc>
        <w:tc>
          <w:tcPr>
            <w:tcW w:w="1730" w:type="dxa"/>
            <w:tcBorders>
              <w:top w:val="nil"/>
              <w:left w:val="nil"/>
              <w:bottom w:val="nil"/>
              <w:right w:val="nil"/>
            </w:tcBorders>
            <w:shd w:val="clear" w:color="auto" w:fill="FFFFFF"/>
            <w:vAlign w:val="center"/>
          </w:tcPr>
          <w:p w14:paraId="77B652D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2495" w:type="dxa"/>
            <w:tcBorders>
              <w:top w:val="nil"/>
              <w:left w:val="nil"/>
              <w:bottom w:val="nil"/>
              <w:right w:val="nil"/>
            </w:tcBorders>
            <w:shd w:val="clear" w:color="auto" w:fill="FFFFFF"/>
            <w:vAlign w:val="center"/>
          </w:tcPr>
          <w:p w14:paraId="2894D67A"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2</w:t>
            </w:r>
            <w:r w:rsidRPr="000E1E31">
              <w:rPr>
                <w:rFonts w:ascii="Book Antiqua" w:hAnsi="Book Antiqua"/>
                <w:bCs/>
                <w:color w:val="000000"/>
                <w:lang w:eastAsia="zh-CN"/>
              </w:rPr>
              <w:t xml:space="preserve"> </w:t>
            </w:r>
            <w:r w:rsidRPr="000E1E31">
              <w:rPr>
                <w:rFonts w:ascii="Book Antiqua" w:hAnsi="Book Antiqua"/>
                <w:bCs/>
                <w:color w:val="000000"/>
              </w:rPr>
              <w:t>(4.3)</w:t>
            </w:r>
          </w:p>
        </w:tc>
      </w:tr>
      <w:tr w:rsidR="00973F60" w:rsidRPr="000E1E31" w14:paraId="668E5FF4" w14:textId="77777777">
        <w:trPr>
          <w:trHeight w:val="88"/>
        </w:trPr>
        <w:tc>
          <w:tcPr>
            <w:tcW w:w="3145" w:type="dxa"/>
            <w:tcBorders>
              <w:top w:val="nil"/>
              <w:left w:val="nil"/>
              <w:bottom w:val="nil"/>
              <w:right w:val="nil"/>
            </w:tcBorders>
            <w:shd w:val="clear" w:color="auto" w:fill="FFFFFF"/>
            <w:vAlign w:val="center"/>
          </w:tcPr>
          <w:p w14:paraId="7A96759A"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Shock</w:t>
            </w:r>
          </w:p>
        </w:tc>
        <w:tc>
          <w:tcPr>
            <w:tcW w:w="1556" w:type="dxa"/>
            <w:tcBorders>
              <w:top w:val="nil"/>
              <w:left w:val="nil"/>
              <w:bottom w:val="nil"/>
              <w:right w:val="nil"/>
            </w:tcBorders>
            <w:shd w:val="clear" w:color="auto" w:fill="FFFFFF"/>
            <w:vAlign w:val="center"/>
          </w:tcPr>
          <w:p w14:paraId="792A8C74"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(2.0)</w:t>
            </w:r>
          </w:p>
        </w:tc>
        <w:tc>
          <w:tcPr>
            <w:tcW w:w="3015" w:type="dxa"/>
            <w:tcBorders>
              <w:top w:val="nil"/>
              <w:left w:val="nil"/>
              <w:bottom w:val="nil"/>
              <w:right w:val="nil"/>
            </w:tcBorders>
            <w:shd w:val="clear" w:color="auto" w:fill="FFFFFF"/>
            <w:vAlign w:val="center"/>
          </w:tcPr>
          <w:p w14:paraId="705B338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0</w:t>
            </w:r>
            <w:r w:rsidRPr="000E1E31">
              <w:rPr>
                <w:rFonts w:ascii="Book Antiqua" w:hAnsi="Book Antiqua"/>
                <w:bCs/>
                <w:color w:val="000000"/>
                <w:lang w:eastAsia="zh-CN"/>
              </w:rPr>
              <w:t xml:space="preserve"> </w:t>
            </w:r>
            <w:r w:rsidRPr="000E1E31">
              <w:rPr>
                <w:rFonts w:ascii="Book Antiqua" w:hAnsi="Book Antiqua"/>
                <w:bCs/>
                <w:color w:val="000000"/>
              </w:rPr>
              <w:t>(0.0)</w:t>
            </w:r>
          </w:p>
        </w:tc>
        <w:tc>
          <w:tcPr>
            <w:tcW w:w="1730" w:type="dxa"/>
            <w:tcBorders>
              <w:top w:val="nil"/>
              <w:left w:val="nil"/>
              <w:bottom w:val="nil"/>
              <w:right w:val="nil"/>
            </w:tcBorders>
            <w:shd w:val="clear" w:color="auto" w:fill="FFFFFF"/>
            <w:vAlign w:val="center"/>
          </w:tcPr>
          <w:p w14:paraId="75D59A5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w:t>
            </w:r>
            <w:r w:rsidRPr="000E1E31">
              <w:rPr>
                <w:rFonts w:ascii="Book Antiqua" w:hAnsi="Book Antiqua"/>
                <w:bCs/>
                <w:color w:val="000000"/>
                <w:lang w:eastAsia="zh-CN"/>
              </w:rPr>
              <w:t xml:space="preserve"> </w:t>
            </w:r>
            <w:r w:rsidRPr="000E1E31">
              <w:rPr>
                <w:rFonts w:ascii="Book Antiqua" w:hAnsi="Book Antiqua"/>
                <w:bCs/>
                <w:color w:val="000000"/>
              </w:rPr>
              <w:t>(2.2)</w:t>
            </w:r>
          </w:p>
        </w:tc>
        <w:tc>
          <w:tcPr>
            <w:tcW w:w="2495" w:type="dxa"/>
            <w:tcBorders>
              <w:top w:val="nil"/>
              <w:left w:val="nil"/>
              <w:bottom w:val="nil"/>
              <w:right w:val="nil"/>
            </w:tcBorders>
            <w:shd w:val="clear" w:color="auto" w:fill="FFFFFF"/>
            <w:vAlign w:val="center"/>
          </w:tcPr>
          <w:p w14:paraId="1E8EC7A9" w14:textId="77777777" w:rsidR="00973F60" w:rsidRPr="000E1E31" w:rsidRDefault="00E25AD1">
            <w:pPr>
              <w:snapToGrid w:val="0"/>
              <w:spacing w:line="360" w:lineRule="auto"/>
              <w:jc w:val="center"/>
              <w:textAlignment w:val="center"/>
              <w:rPr>
                <w:rFonts w:ascii="Book Antiqua" w:eastAsia="宋体" w:hAnsi="Book Antiqua"/>
                <w:bCs/>
                <w:color w:val="000000"/>
                <w:lang w:eastAsia="zh-CN"/>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w:t>
            </w:r>
            <w:proofErr w:type="gramStart"/>
            <w:r w:rsidRPr="000E1E31">
              <w:rPr>
                <w:rFonts w:ascii="Book Antiqua" w:hAnsi="Book Antiqua"/>
                <w:bCs/>
                <w:color w:val="000000"/>
              </w:rPr>
              <w:t>21.7)</w:t>
            </w:r>
            <w:r w:rsidRPr="000E1E31">
              <w:rPr>
                <w:rFonts w:ascii="Book Antiqua" w:hAnsi="Book Antiqua"/>
                <w:bCs/>
                <w:color w:val="000000"/>
                <w:vertAlign w:val="superscript"/>
                <w:lang w:eastAsia="zh-CN"/>
              </w:rPr>
              <w:t>e</w:t>
            </w:r>
            <w:proofErr w:type="gramEnd"/>
          </w:p>
        </w:tc>
      </w:tr>
      <w:tr w:rsidR="00973F60" w:rsidRPr="000E1E31" w14:paraId="75A2A443" w14:textId="77777777">
        <w:trPr>
          <w:trHeight w:val="88"/>
        </w:trPr>
        <w:tc>
          <w:tcPr>
            <w:tcW w:w="3145" w:type="dxa"/>
            <w:tcBorders>
              <w:top w:val="nil"/>
              <w:left w:val="nil"/>
              <w:bottom w:val="nil"/>
              <w:right w:val="nil"/>
            </w:tcBorders>
            <w:shd w:val="clear" w:color="auto" w:fill="FFFFFF"/>
            <w:vAlign w:val="center"/>
          </w:tcPr>
          <w:p w14:paraId="7F04115E"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Hypoproteinemia &lt;</w:t>
            </w:r>
            <w:r w:rsidRPr="000E1E31">
              <w:rPr>
                <w:rFonts w:ascii="Book Antiqua" w:hAnsi="Book Antiqua"/>
                <w:color w:val="000000"/>
                <w:lang w:eastAsia="zh-CN" w:bidi="ar"/>
              </w:rPr>
              <w:t xml:space="preserve"> </w:t>
            </w:r>
            <w:r w:rsidRPr="000E1E31">
              <w:rPr>
                <w:rFonts w:ascii="Book Antiqua" w:hAnsi="Book Antiqua"/>
                <w:color w:val="000000"/>
                <w:lang w:bidi="ar"/>
              </w:rPr>
              <w:t>30</w:t>
            </w:r>
            <w:r w:rsidR="00955A3D" w:rsidRPr="000E1E31">
              <w:rPr>
                <w:rFonts w:ascii="Book Antiqua" w:hAnsi="Book Antiqua"/>
                <w:color w:val="000000"/>
                <w:lang w:bidi="ar"/>
              </w:rPr>
              <w:t xml:space="preserve"> </w:t>
            </w:r>
            <w:r w:rsidRPr="000E1E31">
              <w:rPr>
                <w:rFonts w:ascii="Book Antiqua" w:hAnsi="Book Antiqua"/>
                <w:color w:val="000000"/>
                <w:lang w:bidi="ar"/>
              </w:rPr>
              <w:t>g/</w:t>
            </w:r>
            <w:r w:rsidRPr="000E1E31">
              <w:rPr>
                <w:rFonts w:ascii="Book Antiqua" w:hAnsi="Book Antiqua"/>
                <w:caps/>
                <w:color w:val="000000"/>
                <w:lang w:bidi="ar"/>
              </w:rPr>
              <w:t>l</w:t>
            </w:r>
          </w:p>
        </w:tc>
        <w:tc>
          <w:tcPr>
            <w:tcW w:w="1556" w:type="dxa"/>
            <w:tcBorders>
              <w:top w:val="nil"/>
              <w:left w:val="nil"/>
              <w:bottom w:val="nil"/>
              <w:right w:val="nil"/>
            </w:tcBorders>
            <w:shd w:val="clear" w:color="auto" w:fill="FFFFFF"/>
            <w:vAlign w:val="center"/>
          </w:tcPr>
          <w:p w14:paraId="5A1B3B68"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(18.0)</w:t>
            </w:r>
          </w:p>
        </w:tc>
        <w:tc>
          <w:tcPr>
            <w:tcW w:w="3015" w:type="dxa"/>
            <w:tcBorders>
              <w:top w:val="nil"/>
              <w:left w:val="nil"/>
              <w:bottom w:val="nil"/>
              <w:right w:val="nil"/>
            </w:tcBorders>
            <w:shd w:val="clear" w:color="auto" w:fill="FFFFFF"/>
            <w:vAlign w:val="center"/>
          </w:tcPr>
          <w:p w14:paraId="61C2F32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5</w:t>
            </w:r>
            <w:r w:rsidRPr="000E1E31">
              <w:rPr>
                <w:rFonts w:ascii="Book Antiqua" w:hAnsi="Book Antiqua"/>
                <w:bCs/>
                <w:color w:val="000000"/>
                <w:lang w:eastAsia="zh-CN"/>
              </w:rPr>
              <w:t xml:space="preserve"> </w:t>
            </w:r>
            <w:r w:rsidRPr="000E1E31">
              <w:rPr>
                <w:rFonts w:ascii="Book Antiqua" w:hAnsi="Book Antiqua"/>
                <w:bCs/>
                <w:color w:val="000000"/>
              </w:rPr>
              <w:t>(10.0)</w:t>
            </w:r>
          </w:p>
        </w:tc>
        <w:tc>
          <w:tcPr>
            <w:tcW w:w="1730" w:type="dxa"/>
            <w:tcBorders>
              <w:top w:val="nil"/>
              <w:left w:val="nil"/>
              <w:bottom w:val="nil"/>
              <w:right w:val="nil"/>
            </w:tcBorders>
            <w:shd w:val="clear" w:color="auto" w:fill="FFFFFF"/>
            <w:vAlign w:val="center"/>
          </w:tcPr>
          <w:p w14:paraId="0EF6E80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(21.7)</w:t>
            </w:r>
          </w:p>
        </w:tc>
        <w:tc>
          <w:tcPr>
            <w:tcW w:w="2495" w:type="dxa"/>
            <w:tcBorders>
              <w:top w:val="nil"/>
              <w:left w:val="nil"/>
              <w:bottom w:val="nil"/>
              <w:right w:val="nil"/>
            </w:tcBorders>
            <w:shd w:val="clear" w:color="auto" w:fill="FFFFFF"/>
            <w:vAlign w:val="center"/>
          </w:tcPr>
          <w:p w14:paraId="312F10C2"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(13.0)</w:t>
            </w:r>
          </w:p>
        </w:tc>
      </w:tr>
      <w:tr w:rsidR="00973F60" w:rsidRPr="000E1E31" w14:paraId="78B67225" w14:textId="77777777">
        <w:trPr>
          <w:trHeight w:val="88"/>
        </w:trPr>
        <w:tc>
          <w:tcPr>
            <w:tcW w:w="3145" w:type="dxa"/>
            <w:tcBorders>
              <w:top w:val="nil"/>
              <w:left w:val="nil"/>
              <w:bottom w:val="nil"/>
              <w:right w:val="nil"/>
            </w:tcBorders>
            <w:shd w:val="clear" w:color="auto" w:fill="FFFFFF"/>
            <w:vAlign w:val="center"/>
          </w:tcPr>
          <w:p w14:paraId="7B848A9C"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lang w:bidi="ar"/>
              </w:rPr>
              <w:t>Coagulopathy</w:t>
            </w:r>
          </w:p>
        </w:tc>
        <w:tc>
          <w:tcPr>
            <w:tcW w:w="1556" w:type="dxa"/>
            <w:tcBorders>
              <w:top w:val="nil"/>
              <w:left w:val="nil"/>
              <w:bottom w:val="nil"/>
              <w:right w:val="nil"/>
            </w:tcBorders>
            <w:shd w:val="clear" w:color="auto" w:fill="FFFFFF"/>
            <w:vAlign w:val="center"/>
          </w:tcPr>
          <w:p w14:paraId="26C66EA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3015" w:type="dxa"/>
            <w:tcBorders>
              <w:top w:val="nil"/>
              <w:left w:val="nil"/>
              <w:bottom w:val="nil"/>
              <w:right w:val="nil"/>
            </w:tcBorders>
            <w:shd w:val="clear" w:color="auto" w:fill="FFFFFF"/>
            <w:vAlign w:val="center"/>
          </w:tcPr>
          <w:p w14:paraId="258F800B"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9</w:t>
            </w:r>
            <w:r w:rsidRPr="000E1E31">
              <w:rPr>
                <w:rFonts w:ascii="Book Antiqua" w:hAnsi="Book Antiqua"/>
                <w:bCs/>
                <w:color w:val="000000"/>
                <w:lang w:eastAsia="zh-CN"/>
              </w:rPr>
              <w:t xml:space="preserve"> </w:t>
            </w:r>
            <w:r w:rsidRPr="000E1E31">
              <w:rPr>
                <w:rFonts w:ascii="Book Antiqua" w:hAnsi="Book Antiqua"/>
                <w:bCs/>
                <w:color w:val="000000"/>
              </w:rPr>
              <w:t>(18.0)</w:t>
            </w:r>
          </w:p>
        </w:tc>
        <w:tc>
          <w:tcPr>
            <w:tcW w:w="1730" w:type="dxa"/>
            <w:tcBorders>
              <w:top w:val="nil"/>
              <w:left w:val="nil"/>
              <w:bottom w:val="nil"/>
              <w:right w:val="nil"/>
            </w:tcBorders>
            <w:shd w:val="clear" w:color="auto" w:fill="FFFFFF"/>
            <w:vAlign w:val="center"/>
          </w:tcPr>
          <w:p w14:paraId="0D2FE025"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8</w:t>
            </w:r>
            <w:r w:rsidRPr="000E1E31">
              <w:rPr>
                <w:rFonts w:ascii="Book Antiqua" w:hAnsi="Book Antiqua"/>
                <w:bCs/>
                <w:color w:val="000000"/>
                <w:lang w:eastAsia="zh-CN"/>
              </w:rPr>
              <w:t xml:space="preserve"> </w:t>
            </w:r>
            <w:r w:rsidRPr="000E1E31">
              <w:rPr>
                <w:rFonts w:ascii="Book Antiqua" w:hAnsi="Book Antiqua"/>
                <w:bCs/>
                <w:color w:val="000000"/>
              </w:rPr>
              <w:t>(17.4)</w:t>
            </w:r>
          </w:p>
        </w:tc>
        <w:tc>
          <w:tcPr>
            <w:tcW w:w="2495" w:type="dxa"/>
            <w:tcBorders>
              <w:top w:val="nil"/>
              <w:left w:val="nil"/>
              <w:bottom w:val="nil"/>
              <w:right w:val="nil"/>
            </w:tcBorders>
            <w:shd w:val="clear" w:color="auto" w:fill="FFFFFF"/>
            <w:vAlign w:val="center"/>
          </w:tcPr>
          <w:p w14:paraId="00B69D2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10</w:t>
            </w:r>
            <w:r w:rsidRPr="000E1E31">
              <w:rPr>
                <w:rFonts w:ascii="Book Antiqua" w:hAnsi="Book Antiqua"/>
                <w:bCs/>
                <w:color w:val="000000"/>
                <w:lang w:eastAsia="zh-CN"/>
              </w:rPr>
              <w:t xml:space="preserve"> </w:t>
            </w:r>
            <w:r w:rsidRPr="000E1E31">
              <w:rPr>
                <w:rFonts w:ascii="Book Antiqua" w:hAnsi="Book Antiqua"/>
                <w:bCs/>
                <w:color w:val="000000"/>
              </w:rPr>
              <w:t>(21.7)</w:t>
            </w:r>
          </w:p>
        </w:tc>
      </w:tr>
      <w:tr w:rsidR="00973F60" w:rsidRPr="000E1E31" w14:paraId="5662CB98" w14:textId="77777777">
        <w:trPr>
          <w:trHeight w:val="348"/>
        </w:trPr>
        <w:tc>
          <w:tcPr>
            <w:tcW w:w="3145" w:type="dxa"/>
            <w:tcBorders>
              <w:top w:val="nil"/>
              <w:left w:val="nil"/>
              <w:bottom w:val="nil"/>
              <w:right w:val="nil"/>
            </w:tcBorders>
            <w:shd w:val="clear" w:color="auto" w:fill="FFFFFF"/>
            <w:vAlign w:val="center"/>
          </w:tcPr>
          <w:p w14:paraId="0A45E504"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rPr>
              <w:t>Length of hospital stay, d</w:t>
            </w:r>
          </w:p>
        </w:tc>
        <w:tc>
          <w:tcPr>
            <w:tcW w:w="1556" w:type="dxa"/>
            <w:tcBorders>
              <w:top w:val="nil"/>
              <w:left w:val="nil"/>
              <w:bottom w:val="nil"/>
              <w:right w:val="nil"/>
            </w:tcBorders>
            <w:shd w:val="clear" w:color="auto" w:fill="FFFFFF"/>
            <w:vAlign w:val="center"/>
          </w:tcPr>
          <w:p w14:paraId="366F74F0"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17.60</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8.74</w:t>
            </w:r>
          </w:p>
        </w:tc>
        <w:tc>
          <w:tcPr>
            <w:tcW w:w="3015" w:type="dxa"/>
            <w:tcBorders>
              <w:top w:val="nil"/>
              <w:left w:val="nil"/>
              <w:bottom w:val="nil"/>
              <w:right w:val="nil"/>
            </w:tcBorders>
            <w:shd w:val="clear" w:color="auto" w:fill="FFFFFF"/>
            <w:vAlign w:val="center"/>
          </w:tcPr>
          <w:p w14:paraId="6CE5F4A6"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16.80</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10.51</w:t>
            </w:r>
          </w:p>
        </w:tc>
        <w:tc>
          <w:tcPr>
            <w:tcW w:w="1730" w:type="dxa"/>
            <w:tcBorders>
              <w:top w:val="nil"/>
              <w:left w:val="nil"/>
              <w:bottom w:val="nil"/>
              <w:right w:val="nil"/>
            </w:tcBorders>
            <w:shd w:val="clear" w:color="auto" w:fill="FFFFFF"/>
            <w:vAlign w:val="center"/>
          </w:tcPr>
          <w:p w14:paraId="4CE77FDC"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18.37</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8.15</w:t>
            </w:r>
          </w:p>
        </w:tc>
        <w:tc>
          <w:tcPr>
            <w:tcW w:w="2495" w:type="dxa"/>
            <w:tcBorders>
              <w:top w:val="nil"/>
              <w:left w:val="nil"/>
              <w:bottom w:val="nil"/>
              <w:right w:val="nil"/>
            </w:tcBorders>
            <w:shd w:val="clear" w:color="auto" w:fill="FFFFFF"/>
            <w:vAlign w:val="center"/>
          </w:tcPr>
          <w:p w14:paraId="682108FD"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16.52</w:t>
            </w:r>
            <w:r w:rsidRPr="000E1E31">
              <w:rPr>
                <w:rFonts w:ascii="Book Antiqua" w:hAnsi="Book Antiqua"/>
                <w:bCs/>
                <w:color w:val="000000"/>
                <w:lang w:eastAsia="zh-CN"/>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9.96</w:t>
            </w:r>
          </w:p>
        </w:tc>
      </w:tr>
      <w:tr w:rsidR="00973F60" w:rsidRPr="000E1E31" w14:paraId="457B3988" w14:textId="77777777">
        <w:trPr>
          <w:trHeight w:val="88"/>
        </w:trPr>
        <w:tc>
          <w:tcPr>
            <w:tcW w:w="3145" w:type="dxa"/>
            <w:tcBorders>
              <w:top w:val="nil"/>
              <w:left w:val="nil"/>
              <w:bottom w:val="nil"/>
              <w:right w:val="nil"/>
            </w:tcBorders>
            <w:shd w:val="clear" w:color="auto" w:fill="FFFFFF"/>
            <w:vAlign w:val="center"/>
          </w:tcPr>
          <w:p w14:paraId="27295F76"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olor w:val="000000"/>
                <w:lang w:bidi="ar"/>
              </w:rPr>
              <w:t>ICU admission</w:t>
            </w:r>
          </w:p>
        </w:tc>
        <w:tc>
          <w:tcPr>
            <w:tcW w:w="1556" w:type="dxa"/>
            <w:tcBorders>
              <w:top w:val="nil"/>
              <w:left w:val="nil"/>
              <w:bottom w:val="nil"/>
              <w:right w:val="nil"/>
            </w:tcBorders>
            <w:shd w:val="clear" w:color="auto" w:fill="FFFFFF"/>
            <w:vAlign w:val="center"/>
          </w:tcPr>
          <w:p w14:paraId="793FF22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3015" w:type="dxa"/>
            <w:tcBorders>
              <w:top w:val="nil"/>
              <w:left w:val="nil"/>
              <w:bottom w:val="nil"/>
              <w:right w:val="nil"/>
            </w:tcBorders>
            <w:shd w:val="clear" w:color="auto" w:fill="FFFFFF"/>
            <w:vAlign w:val="center"/>
          </w:tcPr>
          <w:p w14:paraId="2539BC87"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6</w:t>
            </w:r>
            <w:r w:rsidRPr="000E1E31">
              <w:rPr>
                <w:rFonts w:ascii="Book Antiqua" w:hAnsi="Book Antiqua"/>
                <w:bCs/>
                <w:color w:val="000000"/>
                <w:lang w:eastAsia="zh-CN"/>
              </w:rPr>
              <w:t xml:space="preserve"> </w:t>
            </w:r>
            <w:r w:rsidRPr="000E1E31">
              <w:rPr>
                <w:rFonts w:ascii="Book Antiqua" w:hAnsi="Book Antiqua"/>
                <w:bCs/>
                <w:color w:val="000000"/>
              </w:rPr>
              <w:t>(12.0)</w:t>
            </w:r>
          </w:p>
        </w:tc>
        <w:tc>
          <w:tcPr>
            <w:tcW w:w="1730" w:type="dxa"/>
            <w:tcBorders>
              <w:top w:val="nil"/>
              <w:left w:val="nil"/>
              <w:bottom w:val="nil"/>
              <w:right w:val="nil"/>
            </w:tcBorders>
            <w:shd w:val="clear" w:color="auto" w:fill="FFFFFF"/>
            <w:vAlign w:val="center"/>
          </w:tcPr>
          <w:p w14:paraId="33025259" w14:textId="77777777" w:rsidR="00973F60" w:rsidRPr="000E1E31" w:rsidRDefault="00E25AD1">
            <w:pPr>
              <w:snapToGrid w:val="0"/>
              <w:spacing w:line="360" w:lineRule="auto"/>
              <w:jc w:val="center"/>
              <w:textAlignment w:val="center"/>
              <w:rPr>
                <w:rFonts w:ascii="Book Antiqua" w:hAnsi="Book Antiqua"/>
                <w:bCs/>
                <w:color w:val="000000"/>
              </w:rPr>
            </w:pPr>
            <w:r w:rsidRPr="000E1E31">
              <w:rPr>
                <w:rFonts w:ascii="Book Antiqua" w:hAnsi="Book Antiqua"/>
                <w:bCs/>
                <w:color w:val="000000"/>
              </w:rPr>
              <w:t>3</w:t>
            </w:r>
            <w:r w:rsidRPr="000E1E31">
              <w:rPr>
                <w:rFonts w:ascii="Book Antiqua" w:hAnsi="Book Antiqua"/>
                <w:bCs/>
                <w:color w:val="000000"/>
                <w:lang w:eastAsia="zh-CN"/>
              </w:rPr>
              <w:t xml:space="preserve"> </w:t>
            </w:r>
            <w:r w:rsidRPr="000E1E31">
              <w:rPr>
                <w:rFonts w:ascii="Book Antiqua" w:hAnsi="Book Antiqua"/>
                <w:bCs/>
                <w:color w:val="000000"/>
              </w:rPr>
              <w:t>(6.5)</w:t>
            </w:r>
          </w:p>
        </w:tc>
        <w:tc>
          <w:tcPr>
            <w:tcW w:w="2495" w:type="dxa"/>
            <w:tcBorders>
              <w:top w:val="nil"/>
              <w:left w:val="nil"/>
              <w:bottom w:val="nil"/>
              <w:right w:val="nil"/>
            </w:tcBorders>
            <w:shd w:val="clear" w:color="auto" w:fill="FFFFFF"/>
            <w:vAlign w:val="center"/>
          </w:tcPr>
          <w:p w14:paraId="7B1DE8DC" w14:textId="77777777" w:rsidR="00973F60" w:rsidRPr="000E1E31" w:rsidRDefault="00E25AD1">
            <w:pPr>
              <w:snapToGrid w:val="0"/>
              <w:spacing w:line="360" w:lineRule="auto"/>
              <w:jc w:val="center"/>
              <w:textAlignment w:val="center"/>
              <w:rPr>
                <w:rFonts w:ascii="Book Antiqua" w:eastAsia="等线" w:hAnsi="Book Antiqua"/>
                <w:bCs/>
                <w:color w:val="000000"/>
              </w:rPr>
            </w:pPr>
            <w:r w:rsidRPr="000E1E31">
              <w:rPr>
                <w:rFonts w:ascii="Book Antiqua" w:eastAsia="等线" w:hAnsi="Book Antiqua"/>
                <w:bCs/>
                <w:color w:val="000000"/>
              </w:rPr>
              <w:t>8</w:t>
            </w:r>
            <w:r w:rsidRPr="000E1E31">
              <w:rPr>
                <w:rFonts w:ascii="Book Antiqua" w:eastAsia="等线" w:hAnsi="Book Antiqua"/>
                <w:bCs/>
                <w:color w:val="000000"/>
                <w:lang w:eastAsia="zh-CN"/>
              </w:rPr>
              <w:t xml:space="preserve"> </w:t>
            </w:r>
            <w:r w:rsidRPr="000E1E31">
              <w:rPr>
                <w:rFonts w:ascii="Book Antiqua" w:eastAsia="等线" w:hAnsi="Book Antiqua"/>
                <w:bCs/>
                <w:color w:val="000000"/>
              </w:rPr>
              <w:t>(17.4)</w:t>
            </w:r>
          </w:p>
        </w:tc>
      </w:tr>
      <w:tr w:rsidR="00973F60" w:rsidRPr="000E1E31" w14:paraId="5120EA93" w14:textId="77777777">
        <w:trPr>
          <w:trHeight w:val="88"/>
        </w:trPr>
        <w:tc>
          <w:tcPr>
            <w:tcW w:w="3145" w:type="dxa"/>
            <w:tcBorders>
              <w:top w:val="nil"/>
              <w:left w:val="nil"/>
              <w:bottom w:val="nil"/>
              <w:right w:val="nil"/>
            </w:tcBorders>
            <w:shd w:val="clear" w:color="auto" w:fill="FFFFFF"/>
            <w:vAlign w:val="center"/>
          </w:tcPr>
          <w:p w14:paraId="235AE8C1" w14:textId="77777777" w:rsidR="00973F60" w:rsidRPr="000E1E31" w:rsidRDefault="00E25AD1">
            <w:pPr>
              <w:snapToGrid w:val="0"/>
              <w:spacing w:line="360" w:lineRule="auto"/>
              <w:textAlignment w:val="center"/>
              <w:rPr>
                <w:rFonts w:ascii="Book Antiqua" w:hAnsi="Book Antiqua"/>
                <w:b/>
                <w:color w:val="000000"/>
                <w:lang w:bidi="ar"/>
              </w:rPr>
            </w:pPr>
            <w:r w:rsidRPr="000E1E31">
              <w:rPr>
                <w:rFonts w:ascii="Book Antiqua" w:hAnsi="Book Antiqua"/>
                <w:bCs/>
                <w:color w:val="000000"/>
              </w:rPr>
              <w:t>Duration from admission to ICU, d</w:t>
            </w:r>
          </w:p>
        </w:tc>
        <w:tc>
          <w:tcPr>
            <w:tcW w:w="1556" w:type="dxa"/>
            <w:tcBorders>
              <w:top w:val="nil"/>
              <w:left w:val="nil"/>
              <w:bottom w:val="nil"/>
              <w:right w:val="nil"/>
            </w:tcBorders>
            <w:shd w:val="clear" w:color="auto" w:fill="FFFFFF"/>
            <w:vAlign w:val="center"/>
          </w:tcPr>
          <w:p w14:paraId="719FFF7D"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3.83</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2.04</w:t>
            </w:r>
          </w:p>
        </w:tc>
        <w:tc>
          <w:tcPr>
            <w:tcW w:w="3015" w:type="dxa"/>
            <w:tcBorders>
              <w:top w:val="nil"/>
              <w:left w:val="nil"/>
              <w:bottom w:val="nil"/>
              <w:right w:val="nil"/>
            </w:tcBorders>
            <w:shd w:val="clear" w:color="auto" w:fill="FFFFFF"/>
            <w:vAlign w:val="center"/>
          </w:tcPr>
          <w:p w14:paraId="22195446"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2.83</w:t>
            </w:r>
            <w:r w:rsidRPr="000E1E31">
              <w:rPr>
                <w:rFonts w:ascii="Book Antiqua" w:hAnsi="Book Antiqua"/>
                <w:bCs/>
                <w:color w:val="000000"/>
                <w:lang w:eastAsia="zh-CN" w:bidi="ar"/>
              </w:rPr>
              <w:t xml:space="preserve"> </w:t>
            </w:r>
            <w:r w:rsidRPr="000E1E31">
              <w:rPr>
                <w:rFonts w:ascii="Book Antiqua" w:eastAsia="等线" w:hAnsi="Book Antiqua"/>
                <w:color w:val="000000"/>
              </w:rPr>
              <w:t>±</w:t>
            </w:r>
            <w:r w:rsidRPr="000E1E31">
              <w:rPr>
                <w:rFonts w:ascii="Book Antiqua" w:eastAsia="等线" w:hAnsi="Book Antiqua"/>
                <w:color w:val="000000"/>
                <w:lang w:eastAsia="zh-CN"/>
              </w:rPr>
              <w:t xml:space="preserve"> </w:t>
            </w:r>
            <w:r w:rsidRPr="000E1E31">
              <w:rPr>
                <w:rFonts w:ascii="Book Antiqua" w:eastAsia="等线" w:hAnsi="Book Antiqua"/>
                <w:color w:val="000000"/>
              </w:rPr>
              <w:t>2.14</w:t>
            </w:r>
          </w:p>
        </w:tc>
        <w:tc>
          <w:tcPr>
            <w:tcW w:w="1730" w:type="dxa"/>
            <w:tcBorders>
              <w:top w:val="nil"/>
              <w:left w:val="nil"/>
              <w:bottom w:val="nil"/>
              <w:right w:val="nil"/>
            </w:tcBorders>
            <w:shd w:val="clear" w:color="auto" w:fill="FFFFFF"/>
            <w:vAlign w:val="center"/>
          </w:tcPr>
          <w:p w14:paraId="40C2D0A1"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6.00</w:t>
            </w:r>
            <w:r w:rsidRPr="000E1E31">
              <w:rPr>
                <w:rFonts w:ascii="Book Antiqua" w:hAnsi="Book Antiqua"/>
                <w:bCs/>
                <w:color w:val="000000"/>
                <w:lang w:eastAsia="zh-CN" w:bidi="ar"/>
              </w:rPr>
              <w:t xml:space="preserve"> </w:t>
            </w:r>
            <w:r w:rsidRPr="000E1E31">
              <w:rPr>
                <w:rFonts w:ascii="Book Antiqua" w:hAnsi="Book Antiqua"/>
                <w:bCs/>
                <w:color w:val="000000"/>
                <w:lang w:bidi="ar"/>
              </w:rPr>
              <w:t>(3.50-6.00)</w:t>
            </w:r>
          </w:p>
        </w:tc>
        <w:tc>
          <w:tcPr>
            <w:tcW w:w="2495" w:type="dxa"/>
            <w:tcBorders>
              <w:top w:val="nil"/>
              <w:left w:val="nil"/>
              <w:bottom w:val="nil"/>
              <w:right w:val="nil"/>
            </w:tcBorders>
            <w:shd w:val="clear" w:color="auto" w:fill="FFFFFF"/>
            <w:vAlign w:val="center"/>
          </w:tcPr>
          <w:p w14:paraId="0CCA8A1B"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2.50</w:t>
            </w:r>
            <w:r w:rsidRPr="000E1E31">
              <w:rPr>
                <w:rFonts w:ascii="Book Antiqua" w:hAnsi="Book Antiqua"/>
                <w:bCs/>
                <w:color w:val="000000"/>
                <w:lang w:eastAsia="zh-CN" w:bidi="ar"/>
              </w:rPr>
              <w:t xml:space="preserve"> </w:t>
            </w:r>
            <w:r w:rsidRPr="000E1E31">
              <w:rPr>
                <w:rFonts w:ascii="Book Antiqua" w:hAnsi="Book Antiqua"/>
                <w:bCs/>
                <w:color w:val="000000"/>
                <w:lang w:bidi="ar"/>
              </w:rPr>
              <w:t>(2.00-5.00)</w:t>
            </w:r>
          </w:p>
        </w:tc>
      </w:tr>
      <w:tr w:rsidR="00973F60" w:rsidRPr="000E1E31" w14:paraId="275ABBCF" w14:textId="77777777">
        <w:trPr>
          <w:trHeight w:val="88"/>
        </w:trPr>
        <w:tc>
          <w:tcPr>
            <w:tcW w:w="3145" w:type="dxa"/>
            <w:tcBorders>
              <w:top w:val="nil"/>
              <w:left w:val="nil"/>
              <w:bottom w:val="nil"/>
              <w:right w:val="nil"/>
            </w:tcBorders>
            <w:shd w:val="clear" w:color="auto" w:fill="FFFFFF"/>
            <w:vAlign w:val="center"/>
          </w:tcPr>
          <w:p w14:paraId="76D3EF27" w14:textId="77777777" w:rsidR="00973F60" w:rsidRPr="000E1E31" w:rsidRDefault="00E25AD1">
            <w:pPr>
              <w:snapToGrid w:val="0"/>
              <w:spacing w:line="360" w:lineRule="auto"/>
              <w:textAlignment w:val="center"/>
              <w:rPr>
                <w:rFonts w:ascii="Book Antiqua" w:hAnsi="Book Antiqua"/>
                <w:b/>
                <w:color w:val="000000"/>
              </w:rPr>
            </w:pPr>
            <w:r w:rsidRPr="000E1E31">
              <w:rPr>
                <w:rFonts w:ascii="Book Antiqua" w:hAnsi="Book Antiqua"/>
                <w:b/>
                <w:caps/>
                <w:color w:val="000000"/>
              </w:rPr>
              <w:t>p</w:t>
            </w:r>
            <w:r w:rsidRPr="000E1E31">
              <w:rPr>
                <w:rFonts w:ascii="Book Antiqua" w:hAnsi="Book Antiqua"/>
                <w:b/>
                <w:color w:val="000000"/>
              </w:rPr>
              <w:t>rognosis</w:t>
            </w:r>
          </w:p>
        </w:tc>
        <w:tc>
          <w:tcPr>
            <w:tcW w:w="1556" w:type="dxa"/>
            <w:tcBorders>
              <w:top w:val="nil"/>
              <w:left w:val="nil"/>
              <w:bottom w:val="nil"/>
              <w:right w:val="nil"/>
            </w:tcBorders>
            <w:shd w:val="clear" w:color="auto" w:fill="FFFFFF"/>
            <w:vAlign w:val="center"/>
          </w:tcPr>
          <w:p w14:paraId="3B8A9EA2"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3015" w:type="dxa"/>
            <w:tcBorders>
              <w:top w:val="nil"/>
              <w:left w:val="nil"/>
              <w:bottom w:val="nil"/>
              <w:right w:val="nil"/>
            </w:tcBorders>
            <w:shd w:val="clear" w:color="auto" w:fill="FFFFFF"/>
            <w:vAlign w:val="center"/>
          </w:tcPr>
          <w:p w14:paraId="4FF4833E"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1730" w:type="dxa"/>
            <w:tcBorders>
              <w:top w:val="nil"/>
              <w:left w:val="nil"/>
              <w:bottom w:val="nil"/>
              <w:right w:val="nil"/>
            </w:tcBorders>
            <w:shd w:val="clear" w:color="auto" w:fill="FFFFFF"/>
            <w:vAlign w:val="center"/>
          </w:tcPr>
          <w:p w14:paraId="725BCBEB" w14:textId="77777777" w:rsidR="00973F60" w:rsidRPr="000E1E31" w:rsidRDefault="00973F60">
            <w:pPr>
              <w:snapToGrid w:val="0"/>
              <w:spacing w:line="360" w:lineRule="auto"/>
              <w:jc w:val="center"/>
              <w:textAlignment w:val="center"/>
              <w:rPr>
                <w:rFonts w:ascii="Book Antiqua" w:hAnsi="Book Antiqua"/>
                <w:bCs/>
                <w:color w:val="000000"/>
                <w:lang w:bidi="ar"/>
              </w:rPr>
            </w:pPr>
          </w:p>
        </w:tc>
        <w:tc>
          <w:tcPr>
            <w:tcW w:w="2495" w:type="dxa"/>
            <w:tcBorders>
              <w:top w:val="nil"/>
              <w:left w:val="nil"/>
              <w:bottom w:val="nil"/>
              <w:right w:val="nil"/>
            </w:tcBorders>
            <w:shd w:val="clear" w:color="auto" w:fill="FFFFFF"/>
            <w:vAlign w:val="center"/>
          </w:tcPr>
          <w:p w14:paraId="46AAF3E0" w14:textId="77777777" w:rsidR="00973F60" w:rsidRPr="000E1E31" w:rsidRDefault="00973F60">
            <w:pPr>
              <w:snapToGrid w:val="0"/>
              <w:spacing w:line="360" w:lineRule="auto"/>
              <w:jc w:val="center"/>
              <w:textAlignment w:val="center"/>
              <w:rPr>
                <w:rFonts w:ascii="Book Antiqua" w:hAnsi="Book Antiqua"/>
                <w:bCs/>
                <w:color w:val="000000"/>
                <w:lang w:bidi="ar"/>
              </w:rPr>
            </w:pPr>
          </w:p>
        </w:tc>
      </w:tr>
      <w:tr w:rsidR="00973F60" w:rsidRPr="000E1E31" w14:paraId="296E3364" w14:textId="77777777">
        <w:trPr>
          <w:trHeight w:val="88"/>
        </w:trPr>
        <w:tc>
          <w:tcPr>
            <w:tcW w:w="3145" w:type="dxa"/>
            <w:tcBorders>
              <w:top w:val="nil"/>
              <w:left w:val="nil"/>
              <w:bottom w:val="nil"/>
              <w:right w:val="nil"/>
            </w:tcBorders>
            <w:shd w:val="clear" w:color="auto" w:fill="FFFFFF"/>
            <w:vAlign w:val="center"/>
          </w:tcPr>
          <w:p w14:paraId="5EE3A919"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rPr>
              <w:t>Discharged</w:t>
            </w:r>
          </w:p>
        </w:tc>
        <w:tc>
          <w:tcPr>
            <w:tcW w:w="1556" w:type="dxa"/>
            <w:tcBorders>
              <w:top w:val="nil"/>
              <w:left w:val="nil"/>
              <w:bottom w:val="nil"/>
              <w:right w:val="nil"/>
            </w:tcBorders>
            <w:shd w:val="clear" w:color="auto" w:fill="FFFFFF"/>
            <w:vAlign w:val="center"/>
          </w:tcPr>
          <w:p w14:paraId="5EDB0710"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47</w:t>
            </w:r>
            <w:r w:rsidRPr="000E1E31">
              <w:rPr>
                <w:rFonts w:ascii="Book Antiqua" w:hAnsi="Book Antiqua"/>
                <w:bCs/>
                <w:color w:val="000000"/>
                <w:lang w:eastAsia="zh-CN" w:bidi="ar"/>
              </w:rPr>
              <w:t xml:space="preserve"> </w:t>
            </w:r>
            <w:r w:rsidRPr="000E1E31">
              <w:rPr>
                <w:rFonts w:ascii="Book Antiqua" w:hAnsi="Book Antiqua"/>
                <w:bCs/>
                <w:color w:val="000000"/>
                <w:lang w:bidi="ar"/>
              </w:rPr>
              <w:t>(94)</w:t>
            </w:r>
          </w:p>
        </w:tc>
        <w:tc>
          <w:tcPr>
            <w:tcW w:w="3015" w:type="dxa"/>
            <w:tcBorders>
              <w:top w:val="nil"/>
              <w:left w:val="nil"/>
              <w:bottom w:val="nil"/>
              <w:right w:val="nil"/>
            </w:tcBorders>
            <w:shd w:val="clear" w:color="auto" w:fill="FFFFFF"/>
            <w:vAlign w:val="center"/>
          </w:tcPr>
          <w:p w14:paraId="13AAC8A2"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41</w:t>
            </w:r>
            <w:r w:rsidRPr="000E1E31">
              <w:rPr>
                <w:rFonts w:ascii="Book Antiqua" w:hAnsi="Book Antiqua"/>
                <w:bCs/>
                <w:color w:val="000000"/>
                <w:lang w:eastAsia="zh-CN" w:bidi="ar"/>
              </w:rPr>
              <w:t xml:space="preserve"> </w:t>
            </w:r>
            <w:r w:rsidRPr="000E1E31">
              <w:rPr>
                <w:rFonts w:ascii="Book Antiqua" w:hAnsi="Book Antiqua"/>
                <w:bCs/>
                <w:color w:val="000000"/>
                <w:lang w:bidi="ar"/>
              </w:rPr>
              <w:t>(82)</w:t>
            </w:r>
          </w:p>
        </w:tc>
        <w:tc>
          <w:tcPr>
            <w:tcW w:w="1730" w:type="dxa"/>
            <w:tcBorders>
              <w:top w:val="nil"/>
              <w:left w:val="nil"/>
              <w:bottom w:val="nil"/>
              <w:right w:val="nil"/>
            </w:tcBorders>
            <w:shd w:val="clear" w:color="auto" w:fill="FFFFFF"/>
            <w:vAlign w:val="center"/>
          </w:tcPr>
          <w:p w14:paraId="19DF9DD6"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45</w:t>
            </w:r>
            <w:r w:rsidRPr="000E1E31">
              <w:rPr>
                <w:rFonts w:ascii="Book Antiqua" w:hAnsi="Book Antiqua"/>
                <w:color w:val="000000"/>
                <w:lang w:eastAsia="zh-CN" w:bidi="ar"/>
              </w:rPr>
              <w:t xml:space="preserve"> </w:t>
            </w:r>
            <w:r w:rsidRPr="000E1E31">
              <w:rPr>
                <w:rFonts w:ascii="Book Antiqua" w:hAnsi="Book Antiqua"/>
                <w:color w:val="000000"/>
                <w:lang w:bidi="ar"/>
              </w:rPr>
              <w:t>(97.8)</w:t>
            </w:r>
          </w:p>
        </w:tc>
        <w:tc>
          <w:tcPr>
            <w:tcW w:w="2495" w:type="dxa"/>
            <w:tcBorders>
              <w:top w:val="nil"/>
              <w:left w:val="nil"/>
              <w:bottom w:val="nil"/>
              <w:right w:val="nil"/>
            </w:tcBorders>
            <w:shd w:val="clear" w:color="auto" w:fill="FFFFFF"/>
            <w:vAlign w:val="center"/>
          </w:tcPr>
          <w:p w14:paraId="32B6C9F3" w14:textId="77777777" w:rsidR="00973F60" w:rsidRPr="000E1E31" w:rsidRDefault="00E25AD1">
            <w:pPr>
              <w:snapToGrid w:val="0"/>
              <w:spacing w:line="360" w:lineRule="auto"/>
              <w:jc w:val="center"/>
              <w:textAlignment w:val="center"/>
              <w:rPr>
                <w:rFonts w:ascii="Book Antiqua" w:eastAsia="宋体" w:hAnsi="Book Antiqua"/>
                <w:color w:val="000000"/>
                <w:lang w:eastAsia="zh-CN" w:bidi="ar"/>
              </w:rPr>
            </w:pPr>
            <w:r w:rsidRPr="000E1E31">
              <w:rPr>
                <w:rFonts w:ascii="Book Antiqua" w:hAnsi="Book Antiqua"/>
                <w:color w:val="000000"/>
                <w:lang w:bidi="ar"/>
              </w:rPr>
              <w:t>34</w:t>
            </w:r>
            <w:r w:rsidRPr="000E1E31">
              <w:rPr>
                <w:rFonts w:ascii="Book Antiqua" w:hAnsi="Book Antiqua"/>
                <w:color w:val="000000"/>
                <w:lang w:eastAsia="zh-CN" w:bidi="ar"/>
              </w:rPr>
              <w:t xml:space="preserve"> </w:t>
            </w:r>
            <w:r w:rsidRPr="000E1E31">
              <w:rPr>
                <w:rFonts w:ascii="Book Antiqua" w:hAnsi="Book Antiqua"/>
                <w:color w:val="000000"/>
                <w:lang w:bidi="ar"/>
              </w:rPr>
              <w:t>(</w:t>
            </w:r>
            <w:proofErr w:type="gramStart"/>
            <w:r w:rsidRPr="000E1E31">
              <w:rPr>
                <w:rFonts w:ascii="Book Antiqua" w:hAnsi="Book Antiqua"/>
                <w:color w:val="000000"/>
                <w:lang w:bidi="ar"/>
              </w:rPr>
              <w:t>73.9)</w:t>
            </w:r>
            <w:r w:rsidRPr="000E1E31">
              <w:rPr>
                <w:rFonts w:ascii="Book Antiqua" w:hAnsi="Book Antiqua"/>
                <w:color w:val="000000"/>
                <w:vertAlign w:val="superscript"/>
                <w:lang w:eastAsia="zh-CN" w:bidi="ar"/>
              </w:rPr>
              <w:t>f</w:t>
            </w:r>
            <w:proofErr w:type="gramEnd"/>
          </w:p>
        </w:tc>
      </w:tr>
      <w:tr w:rsidR="00973F60" w:rsidRPr="000E1E31" w14:paraId="4BCCAB98" w14:textId="77777777">
        <w:trPr>
          <w:trHeight w:val="88"/>
        </w:trPr>
        <w:tc>
          <w:tcPr>
            <w:tcW w:w="3145" w:type="dxa"/>
            <w:tcBorders>
              <w:top w:val="nil"/>
              <w:left w:val="nil"/>
              <w:bottom w:val="single" w:sz="4" w:space="0" w:color="000000"/>
              <w:right w:val="nil"/>
            </w:tcBorders>
            <w:shd w:val="clear" w:color="auto" w:fill="FFFFFF"/>
            <w:vAlign w:val="center"/>
          </w:tcPr>
          <w:p w14:paraId="03B63B14" w14:textId="77777777" w:rsidR="00973F60" w:rsidRPr="000E1E31" w:rsidRDefault="00E25AD1">
            <w:pPr>
              <w:snapToGrid w:val="0"/>
              <w:spacing w:line="360" w:lineRule="auto"/>
              <w:textAlignment w:val="center"/>
              <w:rPr>
                <w:rFonts w:ascii="Book Antiqua" w:hAnsi="Book Antiqua"/>
                <w:color w:val="000000"/>
              </w:rPr>
            </w:pPr>
            <w:r w:rsidRPr="000E1E31">
              <w:rPr>
                <w:rFonts w:ascii="Book Antiqua" w:hAnsi="Book Antiqua"/>
                <w:color w:val="000000"/>
              </w:rPr>
              <w:t>Death</w:t>
            </w:r>
          </w:p>
        </w:tc>
        <w:tc>
          <w:tcPr>
            <w:tcW w:w="1556" w:type="dxa"/>
            <w:tcBorders>
              <w:top w:val="nil"/>
              <w:left w:val="nil"/>
              <w:bottom w:val="single" w:sz="4" w:space="0" w:color="000000"/>
              <w:right w:val="nil"/>
            </w:tcBorders>
            <w:shd w:val="clear" w:color="auto" w:fill="FFFFFF"/>
            <w:vAlign w:val="center"/>
          </w:tcPr>
          <w:p w14:paraId="01052724"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3</w:t>
            </w:r>
            <w:r w:rsidRPr="000E1E31">
              <w:rPr>
                <w:rFonts w:ascii="Book Antiqua" w:hAnsi="Book Antiqua"/>
                <w:bCs/>
                <w:color w:val="000000"/>
                <w:lang w:eastAsia="zh-CN" w:bidi="ar"/>
              </w:rPr>
              <w:t xml:space="preserve"> </w:t>
            </w:r>
            <w:r w:rsidRPr="000E1E31">
              <w:rPr>
                <w:rFonts w:ascii="Book Antiqua" w:hAnsi="Book Antiqua"/>
                <w:bCs/>
                <w:color w:val="000000"/>
                <w:lang w:bidi="ar"/>
              </w:rPr>
              <w:t>(6.0)</w:t>
            </w:r>
          </w:p>
        </w:tc>
        <w:tc>
          <w:tcPr>
            <w:tcW w:w="3015" w:type="dxa"/>
            <w:tcBorders>
              <w:top w:val="nil"/>
              <w:left w:val="nil"/>
              <w:bottom w:val="single" w:sz="4" w:space="0" w:color="000000"/>
              <w:right w:val="nil"/>
            </w:tcBorders>
            <w:shd w:val="clear" w:color="auto" w:fill="FFFFFF"/>
            <w:vAlign w:val="center"/>
          </w:tcPr>
          <w:p w14:paraId="3DBB3E62" w14:textId="77777777" w:rsidR="00973F60" w:rsidRPr="000E1E31" w:rsidRDefault="00E25AD1">
            <w:pPr>
              <w:snapToGrid w:val="0"/>
              <w:spacing w:line="360" w:lineRule="auto"/>
              <w:jc w:val="center"/>
              <w:textAlignment w:val="center"/>
              <w:rPr>
                <w:rFonts w:ascii="Book Antiqua" w:hAnsi="Book Antiqua"/>
                <w:bCs/>
                <w:color w:val="000000"/>
                <w:lang w:bidi="ar"/>
              </w:rPr>
            </w:pPr>
            <w:r w:rsidRPr="000E1E31">
              <w:rPr>
                <w:rFonts w:ascii="Book Antiqua" w:hAnsi="Book Antiqua"/>
                <w:bCs/>
                <w:color w:val="000000"/>
                <w:lang w:bidi="ar"/>
              </w:rPr>
              <w:t>9</w:t>
            </w:r>
            <w:r w:rsidRPr="000E1E31">
              <w:rPr>
                <w:rFonts w:ascii="Book Antiqua" w:hAnsi="Book Antiqua"/>
                <w:bCs/>
                <w:color w:val="000000"/>
                <w:lang w:eastAsia="zh-CN" w:bidi="ar"/>
              </w:rPr>
              <w:t xml:space="preserve"> </w:t>
            </w:r>
            <w:r w:rsidRPr="000E1E31">
              <w:rPr>
                <w:rFonts w:ascii="Book Antiqua" w:hAnsi="Book Antiqua"/>
                <w:bCs/>
                <w:color w:val="000000"/>
                <w:lang w:bidi="ar"/>
              </w:rPr>
              <w:t>(18)</w:t>
            </w:r>
          </w:p>
        </w:tc>
        <w:tc>
          <w:tcPr>
            <w:tcW w:w="1730" w:type="dxa"/>
            <w:tcBorders>
              <w:top w:val="nil"/>
              <w:left w:val="nil"/>
              <w:bottom w:val="single" w:sz="4" w:space="0" w:color="000000"/>
              <w:right w:val="nil"/>
            </w:tcBorders>
            <w:shd w:val="clear" w:color="auto" w:fill="FFFFFF"/>
            <w:vAlign w:val="center"/>
          </w:tcPr>
          <w:p w14:paraId="5355192E"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1</w:t>
            </w:r>
            <w:r w:rsidRPr="000E1E31">
              <w:rPr>
                <w:rFonts w:ascii="Book Antiqua" w:hAnsi="Book Antiqua"/>
                <w:color w:val="000000"/>
                <w:lang w:eastAsia="zh-CN" w:bidi="ar"/>
              </w:rPr>
              <w:t xml:space="preserve"> </w:t>
            </w:r>
            <w:r w:rsidRPr="000E1E31">
              <w:rPr>
                <w:rFonts w:ascii="Book Antiqua" w:hAnsi="Book Antiqua"/>
                <w:color w:val="000000"/>
                <w:lang w:bidi="ar"/>
              </w:rPr>
              <w:t>(2.2)</w:t>
            </w:r>
          </w:p>
        </w:tc>
        <w:tc>
          <w:tcPr>
            <w:tcW w:w="2495" w:type="dxa"/>
            <w:tcBorders>
              <w:top w:val="nil"/>
              <w:left w:val="nil"/>
              <w:bottom w:val="single" w:sz="4" w:space="0" w:color="000000"/>
              <w:right w:val="nil"/>
            </w:tcBorders>
            <w:shd w:val="clear" w:color="auto" w:fill="FFFFFF"/>
            <w:vAlign w:val="center"/>
          </w:tcPr>
          <w:p w14:paraId="02B3EE61" w14:textId="77777777" w:rsidR="00973F60" w:rsidRPr="000E1E31" w:rsidRDefault="00E25AD1">
            <w:pPr>
              <w:snapToGrid w:val="0"/>
              <w:spacing w:line="360" w:lineRule="auto"/>
              <w:jc w:val="center"/>
              <w:textAlignment w:val="center"/>
              <w:rPr>
                <w:rFonts w:ascii="Book Antiqua" w:hAnsi="Book Antiqua"/>
                <w:color w:val="000000"/>
                <w:lang w:bidi="ar"/>
              </w:rPr>
            </w:pPr>
            <w:r w:rsidRPr="000E1E31">
              <w:rPr>
                <w:rFonts w:ascii="Book Antiqua" w:hAnsi="Book Antiqua"/>
                <w:color w:val="000000"/>
                <w:lang w:bidi="ar"/>
              </w:rPr>
              <w:t>12</w:t>
            </w:r>
            <w:r w:rsidRPr="000E1E31">
              <w:rPr>
                <w:rFonts w:ascii="Book Antiqua" w:hAnsi="Book Antiqua"/>
                <w:color w:val="000000"/>
                <w:lang w:eastAsia="zh-CN" w:bidi="ar"/>
              </w:rPr>
              <w:t xml:space="preserve"> </w:t>
            </w:r>
            <w:r w:rsidRPr="000E1E31">
              <w:rPr>
                <w:rFonts w:ascii="Book Antiqua" w:hAnsi="Book Antiqua"/>
                <w:color w:val="000000"/>
                <w:lang w:bidi="ar"/>
              </w:rPr>
              <w:t>(26.1)</w:t>
            </w:r>
          </w:p>
        </w:tc>
      </w:tr>
    </w:tbl>
    <w:p w14:paraId="6063297A" w14:textId="694FC31A" w:rsidR="00E63544" w:rsidRDefault="00E25AD1">
      <w:pPr>
        <w:snapToGrid w:val="0"/>
        <w:spacing w:line="360" w:lineRule="auto"/>
        <w:ind w:leftChars="104" w:left="250" w:rightChars="114" w:right="274"/>
        <w:rPr>
          <w:rFonts w:ascii="Book Antiqua" w:hAnsi="Book Antiqua"/>
        </w:rPr>
      </w:pPr>
      <w:r w:rsidRPr="000E1E31">
        <w:rPr>
          <w:rFonts w:ascii="Book Antiqua" w:hAnsi="Book Antiqua"/>
        </w:rPr>
        <w:t xml:space="preserve">Data are expressed as </w:t>
      </w:r>
      <w:r w:rsidRPr="000E1E31">
        <w:rPr>
          <w:rFonts w:ascii="Book Antiqua" w:hAnsi="Book Antiqua"/>
          <w:i/>
          <w:iCs/>
        </w:rPr>
        <w:t>n</w:t>
      </w:r>
      <w:r w:rsidRPr="000E1E31">
        <w:rPr>
          <w:rFonts w:ascii="Book Antiqua" w:hAnsi="Book Antiqua"/>
        </w:rPr>
        <w:t xml:space="preserve"> (%), mean ± </w:t>
      </w:r>
      <w:r w:rsidRPr="000E1E31">
        <w:rPr>
          <w:rFonts w:ascii="Book Antiqua" w:hAnsi="Book Antiqua"/>
          <w:iCs/>
        </w:rPr>
        <w:t>SD</w:t>
      </w:r>
      <w:r w:rsidRPr="000E1E31">
        <w:rPr>
          <w:rFonts w:ascii="Book Antiqua" w:hAnsi="Book Antiqua"/>
        </w:rPr>
        <w:t xml:space="preserve"> or median (IQR). </w:t>
      </w:r>
      <w:r w:rsidRPr="000E1E31">
        <w:rPr>
          <w:rFonts w:ascii="Book Antiqua" w:hAnsi="Book Antiqua"/>
          <w:i/>
        </w:rPr>
        <w:t>P</w:t>
      </w:r>
      <w:r w:rsidRPr="000E1E31">
        <w:rPr>
          <w:rFonts w:ascii="Book Antiqua" w:hAnsi="Book Antiqua"/>
        </w:rPr>
        <w:t xml:space="preserve"> values were calculated by </w:t>
      </w:r>
      <w:r w:rsidRPr="000E1E31">
        <w:rPr>
          <w:rFonts w:ascii="Book Antiqua" w:hAnsi="Book Antiqua"/>
          <w:i/>
          <w:iCs/>
          <w:lang w:eastAsia="zh-CN"/>
        </w:rPr>
        <w:t>t</w:t>
      </w:r>
      <w:r w:rsidRPr="000E1E31">
        <w:rPr>
          <w:rFonts w:ascii="Book Antiqua" w:hAnsi="Book Antiqua"/>
          <w:i/>
          <w:iCs/>
        </w:rPr>
        <w:t xml:space="preserve"> </w:t>
      </w:r>
      <w:r w:rsidRPr="000E1E31">
        <w:rPr>
          <w:rFonts w:ascii="Book Antiqua" w:hAnsi="Book Antiqua"/>
        </w:rPr>
        <w:t xml:space="preserve">Test, Mann-Whitney </w:t>
      </w:r>
      <w:r w:rsidRPr="000E1E31">
        <w:rPr>
          <w:rFonts w:ascii="Book Antiqua" w:hAnsi="Book Antiqua"/>
          <w:i/>
          <w:iCs/>
        </w:rPr>
        <w:t>U</w:t>
      </w:r>
      <w:r w:rsidRPr="000E1E31">
        <w:rPr>
          <w:rFonts w:ascii="Book Antiqua" w:hAnsi="Book Antiqua"/>
        </w:rPr>
        <w:t xml:space="preserve"> test,</w:t>
      </w:r>
      <w:r w:rsidR="009B2DF6" w:rsidRPr="009B2DF6">
        <w:rPr>
          <w:rFonts w:ascii="Book Antiqua" w:hAnsi="Book Antiqua"/>
          <w:i/>
          <w:iCs/>
        </w:rPr>
        <w:t xml:space="preserve"> </w:t>
      </w:r>
      <w:r w:rsidR="009B2DF6">
        <w:rPr>
          <w:rFonts w:ascii="Book Antiqua" w:hAnsi="Book Antiqua"/>
          <w:i/>
          <w:iCs/>
        </w:rPr>
        <w:t>χ</w:t>
      </w:r>
      <w:r w:rsidR="009B2DF6" w:rsidRPr="000638BE">
        <w:rPr>
          <w:rFonts w:ascii="Book Antiqua" w:hAnsi="Book Antiqua"/>
          <w:iCs/>
          <w:vertAlign w:val="superscript"/>
        </w:rPr>
        <w:t>2</w:t>
      </w:r>
      <w:r w:rsidR="009B2DF6" w:rsidRPr="000E1E31">
        <w:rPr>
          <w:rFonts w:ascii="Book Antiqua" w:hAnsi="Book Antiqua"/>
          <w:i/>
          <w:iCs/>
        </w:rPr>
        <w:t xml:space="preserve"> </w:t>
      </w:r>
      <w:r w:rsidR="009B2DF6" w:rsidRPr="000E1E31">
        <w:rPr>
          <w:rFonts w:ascii="Book Antiqua" w:hAnsi="Book Antiqua"/>
        </w:rPr>
        <w:t>test</w:t>
      </w:r>
      <w:r w:rsidRPr="000E1E31">
        <w:rPr>
          <w:rFonts w:ascii="Book Antiqua" w:hAnsi="Book Antiqua"/>
        </w:rPr>
        <w:t>, Fisher’s exact test</w:t>
      </w:r>
      <w:r w:rsidRPr="000E1E31">
        <w:rPr>
          <w:rFonts w:ascii="Book Antiqua" w:hAnsi="Book Antiqua"/>
          <w:lang w:eastAsia="zh-CN"/>
        </w:rPr>
        <w:t xml:space="preserve"> </w:t>
      </w:r>
      <w:r w:rsidRPr="000E1E31">
        <w:rPr>
          <w:rFonts w:ascii="Book Antiqua" w:hAnsi="Book Antiqua"/>
        </w:rPr>
        <w:t xml:space="preserve">as appropriate. </w:t>
      </w:r>
    </w:p>
    <w:p w14:paraId="4EBDA547" w14:textId="5C7A718E" w:rsidR="00E63544" w:rsidRDefault="00E25AD1">
      <w:pPr>
        <w:snapToGrid w:val="0"/>
        <w:spacing w:line="360" w:lineRule="auto"/>
        <w:ind w:leftChars="104" w:left="250" w:rightChars="114" w:right="274"/>
        <w:rPr>
          <w:rFonts w:ascii="Book Antiqua" w:hAnsi="Book Antiqua"/>
          <w:color w:val="000000"/>
          <w:lang w:bidi="ar"/>
        </w:rPr>
      </w:pPr>
      <w:r w:rsidRPr="000E1E31">
        <w:rPr>
          <w:rFonts w:ascii="Book Antiqua" w:hAnsi="Book Antiqua"/>
          <w:color w:val="000000"/>
          <w:lang w:bidi="ar"/>
        </w:rPr>
        <w:lastRenderedPageBreak/>
        <w:t xml:space="preserve">Comparison of metformin users and non-users: </w:t>
      </w:r>
    </w:p>
    <w:p w14:paraId="7FFEBC16" w14:textId="77777777" w:rsidR="00E63544" w:rsidRDefault="00E25AD1">
      <w:pPr>
        <w:snapToGrid w:val="0"/>
        <w:spacing w:line="360" w:lineRule="auto"/>
        <w:ind w:leftChars="104" w:left="250" w:rightChars="114" w:right="274"/>
        <w:rPr>
          <w:rFonts w:ascii="Book Antiqua" w:hAnsi="Book Antiqua"/>
          <w:color w:val="000000"/>
          <w:lang w:bidi="ar"/>
        </w:rPr>
      </w:pPr>
      <w:proofErr w:type="spellStart"/>
      <w:r w:rsidRPr="000E1E31">
        <w:rPr>
          <w:rFonts w:ascii="Book Antiqua" w:hAnsi="Book Antiqua"/>
          <w:color w:val="000000"/>
          <w:vertAlign w:val="superscript"/>
          <w:lang w:eastAsia="zh-CN" w:bidi="ar"/>
        </w:rPr>
        <w:t>a</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0.05</w:t>
      </w:r>
      <w:r w:rsidR="00E63544">
        <w:rPr>
          <w:rFonts w:ascii="Book Antiqua" w:hAnsi="Book Antiqua"/>
          <w:color w:val="000000"/>
          <w:lang w:bidi="ar"/>
        </w:rPr>
        <w:t>.</w:t>
      </w:r>
    </w:p>
    <w:p w14:paraId="6E2A2A57" w14:textId="2DC0B720" w:rsidR="00E63544" w:rsidRDefault="00E25AD1">
      <w:pPr>
        <w:snapToGrid w:val="0"/>
        <w:spacing w:line="360" w:lineRule="auto"/>
        <w:ind w:leftChars="104" w:left="250" w:rightChars="114" w:right="274"/>
        <w:rPr>
          <w:rFonts w:ascii="Book Antiqua" w:hAnsi="Book Antiqua"/>
          <w:color w:val="000000"/>
          <w:lang w:bidi="ar"/>
        </w:rPr>
      </w:pPr>
      <w:proofErr w:type="spellStart"/>
      <w:r w:rsidRPr="000E1E31">
        <w:rPr>
          <w:rFonts w:ascii="Book Antiqua" w:hAnsi="Book Antiqua"/>
          <w:color w:val="000000"/>
          <w:vertAlign w:val="superscript"/>
          <w:lang w:eastAsia="zh-CN" w:bidi="ar"/>
        </w:rPr>
        <w:t>b</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0.01</w:t>
      </w:r>
      <w:r w:rsidR="00E63544">
        <w:rPr>
          <w:rFonts w:ascii="Book Antiqua" w:hAnsi="Book Antiqua"/>
          <w:color w:val="000000"/>
          <w:lang w:bidi="ar"/>
        </w:rPr>
        <w:t>.</w:t>
      </w:r>
    </w:p>
    <w:p w14:paraId="42FDC505" w14:textId="77777777" w:rsidR="00E63544" w:rsidRDefault="00E25AD1">
      <w:pPr>
        <w:snapToGrid w:val="0"/>
        <w:spacing w:line="360" w:lineRule="auto"/>
        <w:ind w:leftChars="104" w:left="250" w:rightChars="114" w:right="274"/>
        <w:rPr>
          <w:rFonts w:ascii="Book Antiqua" w:hAnsi="Book Antiqua"/>
          <w:color w:val="000000"/>
          <w:lang w:bidi="ar"/>
        </w:rPr>
      </w:pPr>
      <w:proofErr w:type="spellStart"/>
      <w:r w:rsidRPr="000E1E31">
        <w:rPr>
          <w:rFonts w:ascii="Book Antiqua" w:hAnsi="Book Antiqua"/>
          <w:color w:val="000000"/>
          <w:vertAlign w:val="superscript"/>
          <w:lang w:eastAsia="zh-CN" w:bidi="ar"/>
        </w:rPr>
        <w:t>c</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 xml:space="preserve">0.001. </w:t>
      </w:r>
    </w:p>
    <w:p w14:paraId="640CCEBA" w14:textId="77777777" w:rsidR="00E63544" w:rsidRDefault="00E25AD1">
      <w:pPr>
        <w:snapToGrid w:val="0"/>
        <w:spacing w:line="360" w:lineRule="auto"/>
        <w:ind w:leftChars="104" w:left="250" w:rightChars="114" w:right="274"/>
        <w:rPr>
          <w:rFonts w:ascii="Book Antiqua" w:hAnsi="Book Antiqua"/>
          <w:color w:val="000000"/>
          <w:lang w:bidi="ar"/>
        </w:rPr>
      </w:pPr>
      <w:r w:rsidRPr="000E1E31">
        <w:rPr>
          <w:rFonts w:ascii="Book Antiqua" w:hAnsi="Book Antiqua"/>
          <w:color w:val="000000"/>
          <w:lang w:bidi="ar"/>
        </w:rPr>
        <w:t xml:space="preserve">Comparison of </w:t>
      </w:r>
      <w:r w:rsidRPr="000E1E31">
        <w:rPr>
          <w:rFonts w:ascii="Book Antiqua" w:hAnsi="Book Antiqua"/>
          <w:color w:val="000000"/>
          <w:lang w:eastAsia="zh-CN" w:bidi="ar"/>
        </w:rPr>
        <w:t>acarbose</w:t>
      </w:r>
      <w:r w:rsidRPr="000E1E31">
        <w:rPr>
          <w:rFonts w:ascii="Book Antiqua" w:hAnsi="Book Antiqua"/>
          <w:color w:val="000000"/>
          <w:lang w:bidi="ar"/>
        </w:rPr>
        <w:t xml:space="preserve"> users and non-users: </w:t>
      </w:r>
    </w:p>
    <w:p w14:paraId="3FC939BD" w14:textId="521AB353" w:rsidR="00E63544" w:rsidRDefault="00E25AD1">
      <w:pPr>
        <w:snapToGrid w:val="0"/>
        <w:spacing w:line="360" w:lineRule="auto"/>
        <w:ind w:leftChars="104" w:left="250" w:rightChars="114" w:right="274"/>
        <w:rPr>
          <w:rFonts w:ascii="Book Antiqua" w:hAnsi="Book Antiqua"/>
          <w:color w:val="000000"/>
          <w:lang w:bidi="ar"/>
        </w:rPr>
      </w:pPr>
      <w:proofErr w:type="spellStart"/>
      <w:r w:rsidRPr="000E1E31">
        <w:rPr>
          <w:rFonts w:ascii="Book Antiqua" w:hAnsi="Book Antiqua"/>
          <w:color w:val="000000"/>
          <w:vertAlign w:val="superscript"/>
          <w:lang w:eastAsia="zh-CN" w:bidi="ar"/>
        </w:rPr>
        <w:t>e</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0.05</w:t>
      </w:r>
      <w:r w:rsidR="00E63544">
        <w:rPr>
          <w:rFonts w:ascii="Book Antiqua" w:hAnsi="Book Antiqua"/>
          <w:color w:val="000000"/>
          <w:lang w:bidi="ar"/>
        </w:rPr>
        <w:t>.</w:t>
      </w:r>
    </w:p>
    <w:p w14:paraId="39B07309" w14:textId="23997B44" w:rsidR="00E63544" w:rsidRDefault="00E25AD1">
      <w:pPr>
        <w:snapToGrid w:val="0"/>
        <w:spacing w:line="360" w:lineRule="auto"/>
        <w:ind w:leftChars="104" w:left="250" w:rightChars="114" w:right="274"/>
        <w:rPr>
          <w:rFonts w:ascii="Book Antiqua" w:hAnsi="Book Antiqua"/>
          <w:color w:val="000000"/>
          <w:lang w:bidi="ar"/>
        </w:rPr>
      </w:pPr>
      <w:proofErr w:type="spellStart"/>
      <w:r w:rsidRPr="000E1E31">
        <w:rPr>
          <w:rFonts w:ascii="Book Antiqua" w:hAnsi="Book Antiqua"/>
          <w:color w:val="000000"/>
          <w:vertAlign w:val="superscript"/>
          <w:lang w:eastAsia="zh-CN" w:bidi="ar"/>
        </w:rPr>
        <w:t>f</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0.01</w:t>
      </w:r>
      <w:r w:rsidR="00E63544">
        <w:rPr>
          <w:rFonts w:ascii="Book Antiqua" w:hAnsi="Book Antiqua"/>
          <w:color w:val="000000"/>
          <w:lang w:bidi="ar"/>
        </w:rPr>
        <w:t>.</w:t>
      </w:r>
    </w:p>
    <w:p w14:paraId="669EE877" w14:textId="60010E96" w:rsidR="00E63544" w:rsidRDefault="00E25AD1">
      <w:pPr>
        <w:snapToGrid w:val="0"/>
        <w:spacing w:line="360" w:lineRule="auto"/>
        <w:ind w:leftChars="104" w:left="250" w:rightChars="114" w:right="274"/>
        <w:rPr>
          <w:rFonts w:ascii="Book Antiqua" w:hAnsi="Book Antiqua"/>
          <w:color w:val="000000"/>
          <w:lang w:eastAsia="zh-CN" w:bidi="ar"/>
        </w:rPr>
      </w:pPr>
      <w:proofErr w:type="spellStart"/>
      <w:r w:rsidRPr="000E1E31">
        <w:rPr>
          <w:rFonts w:ascii="Book Antiqua" w:hAnsi="Book Antiqua"/>
          <w:color w:val="000000"/>
          <w:vertAlign w:val="superscript"/>
          <w:lang w:eastAsia="zh-CN" w:bidi="ar"/>
        </w:rPr>
        <w:t>g</w:t>
      </w:r>
      <w:r w:rsidRPr="000E1E31">
        <w:rPr>
          <w:rFonts w:ascii="Book Antiqua" w:hAnsi="Book Antiqua"/>
          <w:i/>
          <w:color w:val="000000"/>
          <w:lang w:bidi="ar"/>
        </w:rPr>
        <w:t>P</w:t>
      </w:r>
      <w:proofErr w:type="spellEnd"/>
      <w:r w:rsidRPr="000E1E31">
        <w:rPr>
          <w:rFonts w:ascii="Book Antiqua" w:hAnsi="Book Antiqua"/>
          <w:i/>
          <w:color w:val="000000"/>
          <w:lang w:eastAsia="zh-CN" w:bidi="ar"/>
        </w:rPr>
        <w:t xml:space="preserve"> </w:t>
      </w: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w:t>
      </w:r>
      <w:r w:rsidR="00E82766">
        <w:rPr>
          <w:rFonts w:ascii="Book Antiqua" w:hAnsi="Book Antiqua"/>
          <w:color w:val="000000"/>
          <w:lang w:bidi="ar"/>
        </w:rPr>
        <w:t>01</w:t>
      </w:r>
      <w:r w:rsidRPr="000E1E31">
        <w:rPr>
          <w:rFonts w:ascii="Book Antiqua" w:hAnsi="Book Antiqua"/>
          <w:color w:val="000000"/>
          <w:lang w:eastAsia="zh-CN" w:bidi="ar"/>
        </w:rPr>
        <w:t xml:space="preserve">. </w:t>
      </w:r>
    </w:p>
    <w:p w14:paraId="05DFD472" w14:textId="4139EF52" w:rsidR="00973F60" w:rsidRPr="000E1E31" w:rsidRDefault="00E25AD1">
      <w:pPr>
        <w:snapToGrid w:val="0"/>
        <w:spacing w:line="360" w:lineRule="auto"/>
        <w:ind w:leftChars="104" w:left="250" w:rightChars="114" w:right="274"/>
        <w:rPr>
          <w:rFonts w:ascii="Book Antiqua" w:hAnsi="Book Antiqua"/>
          <w:color w:val="000000"/>
          <w:lang w:eastAsia="zh-CN" w:bidi="ar"/>
        </w:rPr>
      </w:pPr>
      <w:r w:rsidRPr="000E1E31">
        <w:rPr>
          <w:rFonts w:ascii="Book Antiqua" w:hAnsi="Book Antiqua"/>
          <w:color w:val="000000"/>
          <w:lang w:bidi="ar"/>
        </w:rPr>
        <w:t>ACI</w:t>
      </w:r>
      <w:r w:rsidR="002E5D3D"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cardiac injury; AKI</w:t>
      </w:r>
      <w:r w:rsidR="00A7251A"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kidney injury</w:t>
      </w:r>
      <w:r w:rsidRPr="000E1E31">
        <w:rPr>
          <w:rFonts w:ascii="Book Antiqua" w:hAnsi="Book Antiqua"/>
          <w:color w:val="000000"/>
          <w:lang w:eastAsia="zh-CN" w:bidi="ar"/>
        </w:rPr>
        <w:t xml:space="preserve">; </w:t>
      </w:r>
      <w:r w:rsidRPr="000E1E31">
        <w:rPr>
          <w:rFonts w:ascii="Book Antiqua" w:hAnsi="Book Antiqua"/>
          <w:color w:val="000000"/>
          <w:lang w:bidi="ar"/>
        </w:rPr>
        <w:t>ARDS</w:t>
      </w:r>
      <w:r w:rsidR="00A7251A" w:rsidRPr="000E1E31">
        <w:rPr>
          <w:rFonts w:ascii="Book Antiqua" w:hAnsi="Book Antiqua"/>
          <w:color w:val="000000"/>
          <w:lang w:bidi="ar"/>
        </w:rPr>
        <w:t>:</w:t>
      </w:r>
      <w:r w:rsidRPr="000E1E31">
        <w:rPr>
          <w:rFonts w:ascii="Book Antiqua" w:hAnsi="Book Antiqua"/>
          <w:color w:val="000000"/>
          <w:lang w:bidi="ar"/>
        </w:rPr>
        <w:t xml:space="preserve"> </w:t>
      </w:r>
      <w:r w:rsidRPr="000E1E31">
        <w:rPr>
          <w:rFonts w:ascii="Book Antiqua" w:hAnsi="Book Antiqua"/>
          <w:caps/>
          <w:color w:val="000000"/>
          <w:lang w:bidi="ar"/>
        </w:rPr>
        <w:t>a</w:t>
      </w:r>
      <w:r w:rsidRPr="000E1E31">
        <w:rPr>
          <w:rFonts w:ascii="Book Antiqua" w:hAnsi="Book Antiqua"/>
          <w:color w:val="000000"/>
          <w:lang w:bidi="ar"/>
        </w:rPr>
        <w:t>cute respiratory distress syndrome</w:t>
      </w:r>
      <w:r w:rsidRPr="000E1E31">
        <w:rPr>
          <w:rFonts w:ascii="Book Antiqua" w:hAnsi="Book Antiqua"/>
          <w:color w:val="000000"/>
          <w:lang w:eastAsia="zh-CN" w:bidi="ar"/>
        </w:rPr>
        <w:t>.</w:t>
      </w:r>
    </w:p>
    <w:p w14:paraId="76E5C4F2" w14:textId="77777777" w:rsidR="00973F60" w:rsidRPr="000E1E31" w:rsidRDefault="00973F60">
      <w:pPr>
        <w:snapToGrid w:val="0"/>
        <w:spacing w:line="360" w:lineRule="auto"/>
        <w:ind w:leftChars="104" w:left="250" w:rightChars="114" w:right="274"/>
        <w:rPr>
          <w:rFonts w:ascii="Book Antiqua" w:eastAsia="宋体" w:hAnsi="Book Antiqua"/>
          <w:color w:val="000000"/>
          <w:lang w:eastAsia="zh-CN" w:bidi="ar"/>
        </w:rPr>
      </w:pPr>
    </w:p>
    <w:p w14:paraId="67C16635" w14:textId="77777777" w:rsidR="00973F60" w:rsidRPr="000E1E31" w:rsidRDefault="00E25AD1">
      <w:pPr>
        <w:snapToGrid w:val="0"/>
        <w:spacing w:line="360" w:lineRule="auto"/>
        <w:jc w:val="both"/>
        <w:rPr>
          <w:rFonts w:ascii="Book Antiqua" w:hAnsi="Book Antiqua"/>
          <w:b/>
        </w:rPr>
      </w:pPr>
      <w:r w:rsidRPr="000E1E31">
        <w:rPr>
          <w:rFonts w:ascii="Book Antiqua" w:hAnsi="Book Antiqua"/>
          <w:b/>
        </w:rPr>
        <w:t>Table 8 Multivariate COX regression analysis on the risk factors associated with mortality of 1331 coronavirus disease 2019 patients</w:t>
      </w:r>
    </w:p>
    <w:tbl>
      <w:tblPr>
        <w:tblW w:w="0" w:type="auto"/>
        <w:shd w:val="clear" w:color="auto" w:fill="FFFFFF"/>
        <w:tblLayout w:type="fixed"/>
        <w:tblLook w:val="04A0" w:firstRow="1" w:lastRow="0" w:firstColumn="1" w:lastColumn="0" w:noHBand="0" w:noVBand="1"/>
      </w:tblPr>
      <w:tblGrid>
        <w:gridCol w:w="4290"/>
        <w:gridCol w:w="5193"/>
        <w:gridCol w:w="2798"/>
      </w:tblGrid>
      <w:tr w:rsidR="00973F60" w:rsidRPr="000E1E31" w14:paraId="5F326B76" w14:textId="77777777">
        <w:trPr>
          <w:trHeight w:val="357"/>
        </w:trPr>
        <w:tc>
          <w:tcPr>
            <w:tcW w:w="4290" w:type="dxa"/>
            <w:tcBorders>
              <w:top w:val="single" w:sz="4" w:space="0" w:color="auto"/>
              <w:left w:val="nil"/>
              <w:bottom w:val="single" w:sz="4" w:space="0" w:color="auto"/>
              <w:right w:val="nil"/>
            </w:tcBorders>
            <w:shd w:val="clear" w:color="auto" w:fill="FFFFFF"/>
          </w:tcPr>
          <w:p w14:paraId="017AE77C" w14:textId="77777777" w:rsidR="00973F60" w:rsidRPr="000E1E31" w:rsidRDefault="00E25AD1">
            <w:pPr>
              <w:tabs>
                <w:tab w:val="left" w:pos="5234"/>
              </w:tabs>
              <w:snapToGrid w:val="0"/>
              <w:spacing w:line="360" w:lineRule="auto"/>
              <w:rPr>
                <w:rFonts w:ascii="Book Antiqua" w:hAnsi="Book Antiqua"/>
                <w:b/>
                <w:color w:val="000000"/>
                <w:lang w:bidi="ar"/>
              </w:rPr>
            </w:pPr>
            <w:r w:rsidRPr="000E1E31">
              <w:rPr>
                <w:rFonts w:ascii="Book Antiqua" w:hAnsi="Book Antiqua"/>
                <w:b/>
                <w:color w:val="000000"/>
                <w:lang w:bidi="ar"/>
              </w:rPr>
              <w:t>Factor</w:t>
            </w:r>
          </w:p>
        </w:tc>
        <w:tc>
          <w:tcPr>
            <w:tcW w:w="5193" w:type="dxa"/>
            <w:tcBorders>
              <w:top w:val="single" w:sz="4" w:space="0" w:color="auto"/>
              <w:left w:val="nil"/>
              <w:bottom w:val="single" w:sz="4" w:space="0" w:color="auto"/>
              <w:right w:val="nil"/>
            </w:tcBorders>
            <w:shd w:val="clear" w:color="auto" w:fill="FFFFFF"/>
            <w:vAlign w:val="center"/>
          </w:tcPr>
          <w:p w14:paraId="630F268F" w14:textId="77777777" w:rsidR="00973F60" w:rsidRPr="000E1E31" w:rsidRDefault="00E25AD1">
            <w:pPr>
              <w:tabs>
                <w:tab w:val="left" w:pos="5234"/>
              </w:tabs>
              <w:snapToGrid w:val="0"/>
              <w:spacing w:line="360" w:lineRule="auto"/>
              <w:jc w:val="center"/>
              <w:rPr>
                <w:rFonts w:ascii="Book Antiqua" w:hAnsi="Book Antiqua"/>
                <w:b/>
                <w:color w:val="000000"/>
                <w:lang w:bidi="ar"/>
              </w:rPr>
            </w:pPr>
            <w:r w:rsidRPr="000E1E31">
              <w:rPr>
                <w:rFonts w:ascii="Book Antiqua" w:hAnsi="Book Antiqua"/>
                <w:b/>
                <w:color w:val="000000"/>
                <w:lang w:bidi="ar"/>
              </w:rPr>
              <w:t>Hazard ratio</w:t>
            </w:r>
          </w:p>
        </w:tc>
        <w:tc>
          <w:tcPr>
            <w:tcW w:w="2798" w:type="dxa"/>
            <w:tcBorders>
              <w:top w:val="single" w:sz="4" w:space="0" w:color="auto"/>
              <w:left w:val="nil"/>
              <w:bottom w:val="single" w:sz="4" w:space="0" w:color="auto"/>
              <w:right w:val="nil"/>
            </w:tcBorders>
            <w:shd w:val="clear" w:color="auto" w:fill="FFFFFF"/>
            <w:vAlign w:val="center"/>
          </w:tcPr>
          <w:p w14:paraId="574723BA" w14:textId="77777777" w:rsidR="00973F60" w:rsidRPr="000E1E31" w:rsidRDefault="00E25AD1">
            <w:pPr>
              <w:tabs>
                <w:tab w:val="left" w:pos="5234"/>
              </w:tabs>
              <w:snapToGrid w:val="0"/>
              <w:spacing w:line="360" w:lineRule="auto"/>
              <w:jc w:val="center"/>
              <w:rPr>
                <w:rFonts w:ascii="Book Antiqua" w:hAnsi="Book Antiqua"/>
                <w:b/>
                <w:color w:val="000000"/>
                <w:lang w:bidi="ar"/>
              </w:rPr>
            </w:pPr>
            <w:r w:rsidRPr="000E1E31">
              <w:rPr>
                <w:rFonts w:ascii="Book Antiqua" w:hAnsi="Book Antiqua"/>
                <w:b/>
                <w:i/>
                <w:iCs/>
                <w:color w:val="000000"/>
                <w:lang w:bidi="ar"/>
              </w:rPr>
              <w:t>P</w:t>
            </w:r>
            <w:r w:rsidRPr="000E1E31">
              <w:rPr>
                <w:rFonts w:ascii="Book Antiqua" w:hAnsi="Book Antiqua"/>
                <w:b/>
                <w:color w:val="000000"/>
                <w:lang w:bidi="ar"/>
              </w:rPr>
              <w:t xml:space="preserve"> value</w:t>
            </w:r>
          </w:p>
        </w:tc>
      </w:tr>
      <w:tr w:rsidR="00973F60" w:rsidRPr="000E1E31" w14:paraId="07E4CD12" w14:textId="77777777">
        <w:trPr>
          <w:trHeight w:val="357"/>
        </w:trPr>
        <w:tc>
          <w:tcPr>
            <w:tcW w:w="4290" w:type="dxa"/>
            <w:tcBorders>
              <w:top w:val="single" w:sz="4" w:space="0" w:color="auto"/>
              <w:left w:val="nil"/>
              <w:bottom w:val="nil"/>
              <w:right w:val="nil"/>
            </w:tcBorders>
            <w:shd w:val="clear" w:color="auto" w:fill="FFFFFF"/>
          </w:tcPr>
          <w:p w14:paraId="2C51865A"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Sex (male)</w:t>
            </w:r>
          </w:p>
        </w:tc>
        <w:tc>
          <w:tcPr>
            <w:tcW w:w="5193" w:type="dxa"/>
            <w:tcBorders>
              <w:top w:val="single" w:sz="4" w:space="0" w:color="auto"/>
              <w:left w:val="nil"/>
              <w:bottom w:val="nil"/>
              <w:right w:val="nil"/>
            </w:tcBorders>
            <w:shd w:val="clear" w:color="auto" w:fill="FFFFFF"/>
            <w:vAlign w:val="center"/>
          </w:tcPr>
          <w:p w14:paraId="4E9C0788"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2.59</w:t>
            </w:r>
            <w:r w:rsidRPr="000E1E31">
              <w:rPr>
                <w:rFonts w:ascii="Book Antiqua" w:hAnsi="Book Antiqua"/>
                <w:color w:val="000000"/>
                <w:lang w:eastAsia="zh-CN" w:bidi="ar"/>
              </w:rPr>
              <w:t xml:space="preserve"> </w:t>
            </w:r>
            <w:r w:rsidRPr="000E1E31">
              <w:rPr>
                <w:rFonts w:ascii="Book Antiqua" w:hAnsi="Book Antiqua"/>
                <w:color w:val="000000"/>
                <w:lang w:bidi="ar"/>
              </w:rPr>
              <w:t>(1.68-3.99)</w:t>
            </w:r>
          </w:p>
        </w:tc>
        <w:tc>
          <w:tcPr>
            <w:tcW w:w="2798" w:type="dxa"/>
            <w:tcBorders>
              <w:top w:val="single" w:sz="4" w:space="0" w:color="auto"/>
              <w:left w:val="nil"/>
              <w:bottom w:val="nil"/>
              <w:right w:val="nil"/>
            </w:tcBorders>
            <w:shd w:val="clear" w:color="auto" w:fill="FFFFFF"/>
            <w:vAlign w:val="center"/>
          </w:tcPr>
          <w:p w14:paraId="52D9C844"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5F2CAFAC" w14:textId="77777777">
        <w:trPr>
          <w:trHeight w:val="357"/>
        </w:trPr>
        <w:tc>
          <w:tcPr>
            <w:tcW w:w="4290" w:type="dxa"/>
            <w:tcBorders>
              <w:top w:val="nil"/>
              <w:left w:val="nil"/>
              <w:bottom w:val="nil"/>
              <w:right w:val="nil"/>
            </w:tcBorders>
            <w:shd w:val="clear" w:color="auto" w:fill="FFFFFF"/>
          </w:tcPr>
          <w:p w14:paraId="6F9BE262"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 xml:space="preserve">Age, </w:t>
            </w:r>
            <w:proofErr w:type="spellStart"/>
            <w:r w:rsidRPr="000E1E31">
              <w:rPr>
                <w:rFonts w:ascii="Book Antiqua" w:hAnsi="Book Antiqua"/>
                <w:color w:val="000000"/>
                <w:lang w:bidi="ar"/>
              </w:rPr>
              <w:t>yr</w:t>
            </w:r>
            <w:proofErr w:type="spellEnd"/>
          </w:p>
        </w:tc>
        <w:tc>
          <w:tcPr>
            <w:tcW w:w="5193" w:type="dxa"/>
            <w:tcBorders>
              <w:top w:val="nil"/>
              <w:left w:val="nil"/>
              <w:bottom w:val="nil"/>
              <w:right w:val="nil"/>
            </w:tcBorders>
            <w:shd w:val="clear" w:color="auto" w:fill="FFFFFF"/>
            <w:vAlign w:val="center"/>
          </w:tcPr>
          <w:p w14:paraId="4A48C84E"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c>
          <w:tcPr>
            <w:tcW w:w="2798" w:type="dxa"/>
            <w:tcBorders>
              <w:top w:val="nil"/>
              <w:left w:val="nil"/>
              <w:bottom w:val="nil"/>
              <w:right w:val="nil"/>
            </w:tcBorders>
            <w:shd w:val="clear" w:color="auto" w:fill="FFFFFF"/>
            <w:vAlign w:val="center"/>
          </w:tcPr>
          <w:p w14:paraId="6539382B"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r>
      <w:tr w:rsidR="00973F60" w:rsidRPr="000E1E31" w14:paraId="3BB35D41" w14:textId="77777777">
        <w:trPr>
          <w:trHeight w:val="357"/>
        </w:trPr>
        <w:tc>
          <w:tcPr>
            <w:tcW w:w="4290" w:type="dxa"/>
            <w:tcBorders>
              <w:top w:val="nil"/>
              <w:left w:val="nil"/>
              <w:bottom w:val="nil"/>
              <w:right w:val="nil"/>
            </w:tcBorders>
            <w:shd w:val="clear" w:color="auto" w:fill="FFFFFF"/>
          </w:tcPr>
          <w:p w14:paraId="505C4275"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18-49</w:t>
            </w:r>
          </w:p>
        </w:tc>
        <w:tc>
          <w:tcPr>
            <w:tcW w:w="5193" w:type="dxa"/>
            <w:tcBorders>
              <w:top w:val="nil"/>
              <w:left w:val="nil"/>
              <w:bottom w:val="nil"/>
              <w:right w:val="nil"/>
            </w:tcBorders>
            <w:shd w:val="clear" w:color="auto" w:fill="FFFFFF"/>
            <w:vAlign w:val="center"/>
          </w:tcPr>
          <w:p w14:paraId="7E6E6EB2"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w:t>
            </w:r>
            <w:r w:rsidRPr="000E1E31">
              <w:rPr>
                <w:rFonts w:ascii="Book Antiqua" w:hAnsi="Book Antiqua"/>
                <w:color w:val="000000"/>
                <w:lang w:eastAsia="zh-CN" w:bidi="ar"/>
              </w:rPr>
              <w:t xml:space="preserve"> </w:t>
            </w:r>
            <w:r w:rsidRPr="000E1E31">
              <w:rPr>
                <w:rFonts w:ascii="Book Antiqua" w:hAnsi="Book Antiqua"/>
                <w:color w:val="000000"/>
                <w:lang w:bidi="ar"/>
              </w:rPr>
              <w:t>(ref)</w:t>
            </w:r>
          </w:p>
        </w:tc>
        <w:tc>
          <w:tcPr>
            <w:tcW w:w="2798" w:type="dxa"/>
            <w:tcBorders>
              <w:top w:val="nil"/>
              <w:left w:val="nil"/>
              <w:bottom w:val="nil"/>
              <w:right w:val="nil"/>
            </w:tcBorders>
            <w:shd w:val="clear" w:color="auto" w:fill="FFFFFF"/>
            <w:vAlign w:val="center"/>
          </w:tcPr>
          <w:p w14:paraId="6D99ADF4" w14:textId="77777777" w:rsidR="00973F60" w:rsidRPr="000E1E31" w:rsidRDefault="00973F60">
            <w:pPr>
              <w:tabs>
                <w:tab w:val="left" w:pos="5234"/>
              </w:tabs>
              <w:snapToGrid w:val="0"/>
              <w:spacing w:line="360" w:lineRule="auto"/>
              <w:jc w:val="center"/>
              <w:rPr>
                <w:rFonts w:ascii="Book Antiqua" w:hAnsi="Book Antiqua"/>
                <w:color w:val="000000"/>
                <w:lang w:bidi="ar"/>
              </w:rPr>
            </w:pPr>
          </w:p>
        </w:tc>
      </w:tr>
      <w:tr w:rsidR="00973F60" w:rsidRPr="000E1E31" w14:paraId="1E285A12" w14:textId="77777777">
        <w:trPr>
          <w:trHeight w:val="357"/>
        </w:trPr>
        <w:tc>
          <w:tcPr>
            <w:tcW w:w="4290" w:type="dxa"/>
            <w:tcBorders>
              <w:top w:val="nil"/>
              <w:left w:val="nil"/>
              <w:bottom w:val="nil"/>
              <w:right w:val="nil"/>
            </w:tcBorders>
            <w:shd w:val="clear" w:color="auto" w:fill="FFFFFF"/>
          </w:tcPr>
          <w:p w14:paraId="6B0D6AF1"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lang w:bidi="ar"/>
              </w:rPr>
              <w:t>50-64</w:t>
            </w:r>
          </w:p>
        </w:tc>
        <w:tc>
          <w:tcPr>
            <w:tcW w:w="5193" w:type="dxa"/>
            <w:tcBorders>
              <w:top w:val="nil"/>
              <w:left w:val="nil"/>
              <w:bottom w:val="nil"/>
              <w:right w:val="nil"/>
            </w:tcBorders>
            <w:shd w:val="clear" w:color="auto" w:fill="FFFFFF"/>
            <w:vAlign w:val="center"/>
          </w:tcPr>
          <w:p w14:paraId="7CCC81B4"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5.86</w:t>
            </w:r>
            <w:r w:rsidRPr="000E1E31">
              <w:rPr>
                <w:rFonts w:ascii="Book Antiqua" w:hAnsi="Book Antiqua"/>
                <w:color w:val="000000"/>
                <w:lang w:eastAsia="zh-CN" w:bidi="ar"/>
              </w:rPr>
              <w:t xml:space="preserve"> </w:t>
            </w:r>
            <w:r w:rsidRPr="000E1E31">
              <w:rPr>
                <w:rFonts w:ascii="Book Antiqua" w:hAnsi="Book Antiqua"/>
                <w:color w:val="000000"/>
                <w:lang w:bidi="ar"/>
              </w:rPr>
              <w:t>(2.27-15.12)</w:t>
            </w:r>
          </w:p>
        </w:tc>
        <w:tc>
          <w:tcPr>
            <w:tcW w:w="2798" w:type="dxa"/>
            <w:tcBorders>
              <w:top w:val="nil"/>
              <w:left w:val="nil"/>
              <w:bottom w:val="nil"/>
              <w:right w:val="nil"/>
            </w:tcBorders>
            <w:shd w:val="clear" w:color="auto" w:fill="FFFFFF"/>
            <w:vAlign w:val="center"/>
          </w:tcPr>
          <w:p w14:paraId="4C98D4CB"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34CCD157" w14:textId="77777777">
        <w:trPr>
          <w:trHeight w:val="357"/>
        </w:trPr>
        <w:tc>
          <w:tcPr>
            <w:tcW w:w="4290" w:type="dxa"/>
            <w:tcBorders>
              <w:top w:val="nil"/>
              <w:left w:val="nil"/>
              <w:bottom w:val="nil"/>
              <w:right w:val="nil"/>
            </w:tcBorders>
            <w:shd w:val="clear" w:color="auto" w:fill="FFFFFF"/>
          </w:tcPr>
          <w:p w14:paraId="0D1434B7" w14:textId="77777777" w:rsidR="00973F60" w:rsidRPr="000E1E31" w:rsidRDefault="00E25AD1">
            <w:pPr>
              <w:tabs>
                <w:tab w:val="left" w:pos="5234"/>
              </w:tabs>
              <w:snapToGrid w:val="0"/>
              <w:spacing w:line="360" w:lineRule="auto"/>
              <w:ind w:firstLineChars="100" w:firstLine="240"/>
              <w:rPr>
                <w:rFonts w:ascii="Book Antiqua" w:hAnsi="Book Antiqua"/>
                <w:color w:val="000000"/>
                <w:lang w:bidi="ar"/>
              </w:rPr>
            </w:pPr>
            <w:r w:rsidRPr="000E1E31">
              <w:rPr>
                <w:rFonts w:ascii="Book Antiqua" w:hAnsi="Book Antiqua"/>
                <w:color w:val="000000"/>
              </w:rPr>
              <w:t>≥</w:t>
            </w:r>
            <w:r w:rsidRPr="000E1E31">
              <w:rPr>
                <w:rFonts w:ascii="Book Antiqua" w:hAnsi="Book Antiqua"/>
                <w:color w:val="000000"/>
                <w:lang w:eastAsia="zh-CN"/>
              </w:rPr>
              <w:t xml:space="preserve"> </w:t>
            </w:r>
            <w:r w:rsidRPr="000E1E31">
              <w:rPr>
                <w:rFonts w:ascii="Book Antiqua" w:hAnsi="Book Antiqua"/>
                <w:color w:val="000000"/>
              </w:rPr>
              <w:t>65</w:t>
            </w:r>
          </w:p>
        </w:tc>
        <w:tc>
          <w:tcPr>
            <w:tcW w:w="5193" w:type="dxa"/>
            <w:tcBorders>
              <w:top w:val="nil"/>
              <w:left w:val="nil"/>
              <w:bottom w:val="nil"/>
              <w:right w:val="nil"/>
            </w:tcBorders>
            <w:shd w:val="clear" w:color="auto" w:fill="FFFFFF"/>
            <w:vAlign w:val="center"/>
          </w:tcPr>
          <w:p w14:paraId="5B371198"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11.8</w:t>
            </w:r>
            <w:r w:rsidRPr="000E1E31">
              <w:rPr>
                <w:rFonts w:ascii="Book Antiqua" w:hAnsi="Book Antiqua"/>
                <w:color w:val="000000"/>
                <w:lang w:eastAsia="zh-CN" w:bidi="ar"/>
              </w:rPr>
              <w:t xml:space="preserve"> </w:t>
            </w:r>
            <w:r w:rsidRPr="000E1E31">
              <w:rPr>
                <w:rFonts w:ascii="Book Antiqua" w:hAnsi="Book Antiqua"/>
                <w:color w:val="000000"/>
                <w:lang w:bidi="ar"/>
              </w:rPr>
              <w:t>(4.6- 30.2)</w:t>
            </w:r>
          </w:p>
        </w:tc>
        <w:tc>
          <w:tcPr>
            <w:tcW w:w="2798" w:type="dxa"/>
            <w:tcBorders>
              <w:top w:val="nil"/>
              <w:left w:val="nil"/>
              <w:bottom w:val="nil"/>
              <w:right w:val="nil"/>
            </w:tcBorders>
            <w:shd w:val="clear" w:color="auto" w:fill="FFFFFF"/>
            <w:vAlign w:val="center"/>
          </w:tcPr>
          <w:p w14:paraId="6AAAC823"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12731749" w14:textId="77777777">
        <w:trPr>
          <w:trHeight w:val="357"/>
        </w:trPr>
        <w:tc>
          <w:tcPr>
            <w:tcW w:w="4290" w:type="dxa"/>
            <w:tcBorders>
              <w:top w:val="nil"/>
              <w:left w:val="nil"/>
              <w:bottom w:val="nil"/>
              <w:right w:val="nil"/>
            </w:tcBorders>
            <w:shd w:val="clear" w:color="auto" w:fill="FFFFFF"/>
          </w:tcPr>
          <w:p w14:paraId="3087BC4A"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Hypertension</w:t>
            </w:r>
          </w:p>
        </w:tc>
        <w:tc>
          <w:tcPr>
            <w:tcW w:w="5193" w:type="dxa"/>
            <w:tcBorders>
              <w:top w:val="nil"/>
              <w:left w:val="nil"/>
              <w:bottom w:val="nil"/>
              <w:right w:val="nil"/>
            </w:tcBorders>
            <w:shd w:val="clear" w:color="auto" w:fill="FFFFFF"/>
            <w:vAlign w:val="center"/>
          </w:tcPr>
          <w:p w14:paraId="624F39DF"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1.75</w:t>
            </w:r>
            <w:r w:rsidRPr="000E1E31">
              <w:rPr>
                <w:rFonts w:ascii="Book Antiqua" w:hAnsi="Book Antiqua"/>
                <w:color w:val="000000"/>
                <w:lang w:eastAsia="zh-CN" w:bidi="ar"/>
              </w:rPr>
              <w:t xml:space="preserve"> </w:t>
            </w:r>
            <w:r w:rsidRPr="000E1E31">
              <w:rPr>
                <w:rFonts w:ascii="Book Antiqua" w:hAnsi="Book Antiqua"/>
                <w:color w:val="000000"/>
                <w:lang w:bidi="ar"/>
              </w:rPr>
              <w:t>(1.18-2.60)</w:t>
            </w:r>
          </w:p>
        </w:tc>
        <w:tc>
          <w:tcPr>
            <w:tcW w:w="2798" w:type="dxa"/>
            <w:tcBorders>
              <w:top w:val="nil"/>
              <w:left w:val="nil"/>
              <w:bottom w:val="nil"/>
              <w:right w:val="nil"/>
            </w:tcBorders>
            <w:shd w:val="clear" w:color="auto" w:fill="FFFFFF"/>
            <w:vAlign w:val="center"/>
          </w:tcPr>
          <w:p w14:paraId="146C1BCC"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0.006</w:t>
            </w:r>
          </w:p>
        </w:tc>
      </w:tr>
      <w:tr w:rsidR="00973F60" w:rsidRPr="000E1E31" w14:paraId="59EEC071" w14:textId="77777777">
        <w:trPr>
          <w:trHeight w:val="66"/>
        </w:trPr>
        <w:tc>
          <w:tcPr>
            <w:tcW w:w="4290" w:type="dxa"/>
            <w:tcBorders>
              <w:top w:val="nil"/>
              <w:left w:val="nil"/>
              <w:bottom w:val="nil"/>
              <w:right w:val="nil"/>
            </w:tcBorders>
            <w:shd w:val="clear" w:color="auto" w:fill="FFFFFF"/>
          </w:tcPr>
          <w:p w14:paraId="64510B82" w14:textId="77777777" w:rsidR="00973F60" w:rsidRPr="000E1E31"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lang w:bidi="ar"/>
              </w:rPr>
              <w:t>C</w:t>
            </w:r>
            <w:r w:rsidRPr="000E1E31">
              <w:rPr>
                <w:rFonts w:ascii="Book Antiqua" w:hAnsi="Book Antiqua"/>
                <w:color w:val="000000"/>
                <w:lang w:eastAsia="zh-CN" w:bidi="ar"/>
              </w:rPr>
              <w:t>KD</w:t>
            </w:r>
          </w:p>
        </w:tc>
        <w:tc>
          <w:tcPr>
            <w:tcW w:w="5193" w:type="dxa"/>
            <w:tcBorders>
              <w:top w:val="nil"/>
              <w:left w:val="nil"/>
              <w:bottom w:val="nil"/>
              <w:right w:val="nil"/>
            </w:tcBorders>
            <w:shd w:val="clear" w:color="auto" w:fill="FFFFFF"/>
            <w:vAlign w:val="center"/>
          </w:tcPr>
          <w:p w14:paraId="143358B7"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4.55</w:t>
            </w:r>
            <w:r w:rsidRPr="000E1E31">
              <w:rPr>
                <w:rFonts w:ascii="Book Antiqua" w:hAnsi="Book Antiqua"/>
                <w:color w:val="000000"/>
                <w:lang w:eastAsia="zh-CN" w:bidi="ar"/>
              </w:rPr>
              <w:t xml:space="preserve"> </w:t>
            </w:r>
            <w:r w:rsidRPr="000E1E31">
              <w:rPr>
                <w:rFonts w:ascii="Book Antiqua" w:hAnsi="Book Antiqua"/>
                <w:color w:val="000000"/>
                <w:lang w:bidi="ar"/>
              </w:rPr>
              <w:t>(2.52-8.20)</w:t>
            </w:r>
          </w:p>
        </w:tc>
        <w:tc>
          <w:tcPr>
            <w:tcW w:w="2798" w:type="dxa"/>
            <w:tcBorders>
              <w:top w:val="nil"/>
              <w:left w:val="nil"/>
              <w:bottom w:val="nil"/>
              <w:right w:val="nil"/>
            </w:tcBorders>
            <w:shd w:val="clear" w:color="auto" w:fill="FFFFFF"/>
            <w:vAlign w:val="center"/>
          </w:tcPr>
          <w:p w14:paraId="10DF19D5"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&lt;</w:t>
            </w:r>
            <w:r w:rsidRPr="000E1E31">
              <w:rPr>
                <w:rFonts w:ascii="Book Antiqua" w:hAnsi="Book Antiqua"/>
                <w:color w:val="000000"/>
                <w:lang w:eastAsia="zh-CN" w:bidi="ar"/>
              </w:rPr>
              <w:t xml:space="preserve"> </w:t>
            </w:r>
            <w:r w:rsidRPr="000E1E31">
              <w:rPr>
                <w:rFonts w:ascii="Book Antiqua" w:hAnsi="Book Antiqua"/>
                <w:color w:val="000000"/>
                <w:lang w:bidi="ar"/>
              </w:rPr>
              <w:t>0.001</w:t>
            </w:r>
          </w:p>
        </w:tc>
      </w:tr>
      <w:tr w:rsidR="00973F60" w:rsidRPr="000E1E31" w14:paraId="60FF977C" w14:textId="77777777">
        <w:trPr>
          <w:trHeight w:val="66"/>
        </w:trPr>
        <w:tc>
          <w:tcPr>
            <w:tcW w:w="4290" w:type="dxa"/>
            <w:tcBorders>
              <w:top w:val="nil"/>
              <w:left w:val="nil"/>
              <w:bottom w:val="nil"/>
              <w:right w:val="nil"/>
            </w:tcBorders>
            <w:shd w:val="clear" w:color="auto" w:fill="FFFFFF"/>
          </w:tcPr>
          <w:p w14:paraId="37599481" w14:textId="77777777" w:rsidR="00973F60" w:rsidRPr="000E1E31"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lang w:bidi="ar"/>
              </w:rPr>
              <w:lastRenderedPageBreak/>
              <w:t>C</w:t>
            </w:r>
            <w:r w:rsidRPr="000E1E31">
              <w:rPr>
                <w:rFonts w:ascii="Book Antiqua" w:hAnsi="Book Antiqua"/>
                <w:color w:val="000000"/>
                <w:lang w:eastAsia="zh-CN" w:bidi="ar"/>
              </w:rPr>
              <w:t>VD</w:t>
            </w:r>
          </w:p>
        </w:tc>
        <w:tc>
          <w:tcPr>
            <w:tcW w:w="5193" w:type="dxa"/>
            <w:tcBorders>
              <w:top w:val="nil"/>
              <w:left w:val="nil"/>
              <w:bottom w:val="nil"/>
              <w:right w:val="nil"/>
            </w:tcBorders>
            <w:shd w:val="clear" w:color="auto" w:fill="FFFFFF"/>
            <w:vAlign w:val="center"/>
          </w:tcPr>
          <w:p w14:paraId="02A2F075"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2.35</w:t>
            </w:r>
            <w:r w:rsidRPr="000E1E31">
              <w:rPr>
                <w:rFonts w:ascii="Book Antiqua" w:hAnsi="Book Antiqua"/>
                <w:color w:val="000000"/>
                <w:lang w:eastAsia="zh-CN" w:bidi="ar"/>
              </w:rPr>
              <w:t xml:space="preserve"> </w:t>
            </w:r>
            <w:r w:rsidRPr="000E1E31">
              <w:rPr>
                <w:rFonts w:ascii="Book Antiqua" w:hAnsi="Book Antiqua"/>
                <w:color w:val="000000"/>
                <w:lang w:bidi="ar"/>
              </w:rPr>
              <w:t>(1.27-4.33)</w:t>
            </w:r>
          </w:p>
        </w:tc>
        <w:tc>
          <w:tcPr>
            <w:tcW w:w="2798" w:type="dxa"/>
            <w:tcBorders>
              <w:top w:val="nil"/>
              <w:left w:val="nil"/>
              <w:bottom w:val="nil"/>
              <w:right w:val="nil"/>
            </w:tcBorders>
            <w:shd w:val="clear" w:color="auto" w:fill="FFFFFF"/>
            <w:vAlign w:val="center"/>
          </w:tcPr>
          <w:p w14:paraId="3FEF78F1"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0.006</w:t>
            </w:r>
          </w:p>
        </w:tc>
      </w:tr>
      <w:tr w:rsidR="00973F60" w:rsidRPr="000E1E31" w14:paraId="6288A570" w14:textId="77777777">
        <w:trPr>
          <w:trHeight w:val="386"/>
        </w:trPr>
        <w:tc>
          <w:tcPr>
            <w:tcW w:w="4290" w:type="dxa"/>
            <w:tcBorders>
              <w:top w:val="nil"/>
              <w:left w:val="nil"/>
              <w:bottom w:val="single" w:sz="4" w:space="0" w:color="auto"/>
              <w:right w:val="nil"/>
            </w:tcBorders>
            <w:shd w:val="clear" w:color="auto" w:fill="FFFFFF"/>
          </w:tcPr>
          <w:p w14:paraId="48634A09" w14:textId="77777777" w:rsidR="00973F60" w:rsidRPr="000E1E31" w:rsidRDefault="00E25AD1">
            <w:pPr>
              <w:tabs>
                <w:tab w:val="left" w:pos="5234"/>
              </w:tabs>
              <w:snapToGrid w:val="0"/>
              <w:spacing w:line="360" w:lineRule="auto"/>
              <w:rPr>
                <w:rFonts w:ascii="Book Antiqua" w:hAnsi="Book Antiqua"/>
                <w:color w:val="000000"/>
                <w:lang w:bidi="ar"/>
              </w:rPr>
            </w:pPr>
            <w:r w:rsidRPr="000E1E31">
              <w:rPr>
                <w:rFonts w:ascii="Book Antiqua" w:hAnsi="Book Antiqua"/>
                <w:color w:val="000000"/>
                <w:lang w:bidi="ar"/>
              </w:rPr>
              <w:t>Diabetes</w:t>
            </w:r>
          </w:p>
        </w:tc>
        <w:tc>
          <w:tcPr>
            <w:tcW w:w="5193" w:type="dxa"/>
            <w:tcBorders>
              <w:top w:val="nil"/>
              <w:left w:val="nil"/>
              <w:bottom w:val="single" w:sz="4" w:space="0" w:color="auto"/>
              <w:right w:val="nil"/>
            </w:tcBorders>
            <w:shd w:val="clear" w:color="auto" w:fill="FFFFFF"/>
            <w:vAlign w:val="center"/>
          </w:tcPr>
          <w:p w14:paraId="241C1AE1"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0.98</w:t>
            </w:r>
            <w:r w:rsidRPr="000E1E31">
              <w:rPr>
                <w:rFonts w:ascii="Book Antiqua" w:hAnsi="Book Antiqua"/>
                <w:color w:val="000000"/>
                <w:lang w:eastAsia="zh-CN" w:bidi="ar"/>
              </w:rPr>
              <w:t xml:space="preserve"> </w:t>
            </w:r>
            <w:r w:rsidRPr="000E1E31">
              <w:rPr>
                <w:rFonts w:ascii="Book Antiqua" w:hAnsi="Book Antiqua"/>
                <w:color w:val="000000"/>
                <w:lang w:bidi="ar"/>
              </w:rPr>
              <w:t>(0.62-1.54)</w:t>
            </w:r>
          </w:p>
        </w:tc>
        <w:tc>
          <w:tcPr>
            <w:tcW w:w="2798" w:type="dxa"/>
            <w:tcBorders>
              <w:top w:val="nil"/>
              <w:left w:val="nil"/>
              <w:bottom w:val="single" w:sz="4" w:space="0" w:color="auto"/>
              <w:right w:val="nil"/>
            </w:tcBorders>
            <w:shd w:val="clear" w:color="auto" w:fill="FFFFFF"/>
            <w:vAlign w:val="center"/>
          </w:tcPr>
          <w:p w14:paraId="653FFAE2" w14:textId="77777777" w:rsidR="00973F60" w:rsidRPr="000E1E31" w:rsidRDefault="00E25AD1">
            <w:pPr>
              <w:tabs>
                <w:tab w:val="left" w:pos="5234"/>
              </w:tabs>
              <w:snapToGrid w:val="0"/>
              <w:spacing w:line="360" w:lineRule="auto"/>
              <w:jc w:val="center"/>
              <w:rPr>
                <w:rFonts w:ascii="Book Antiqua" w:hAnsi="Book Antiqua"/>
                <w:color w:val="000000"/>
                <w:lang w:bidi="ar"/>
              </w:rPr>
            </w:pPr>
            <w:r w:rsidRPr="000E1E31">
              <w:rPr>
                <w:rFonts w:ascii="Book Antiqua" w:hAnsi="Book Antiqua"/>
                <w:color w:val="000000"/>
                <w:lang w:bidi="ar"/>
              </w:rPr>
              <w:t>0.918</w:t>
            </w:r>
          </w:p>
        </w:tc>
      </w:tr>
    </w:tbl>
    <w:p w14:paraId="2F3FA4C3" w14:textId="77777777" w:rsidR="00973F60" w:rsidRPr="00E27443" w:rsidRDefault="00E25AD1">
      <w:pPr>
        <w:tabs>
          <w:tab w:val="left" w:pos="5234"/>
        </w:tabs>
        <w:snapToGrid w:val="0"/>
        <w:spacing w:line="360" w:lineRule="auto"/>
        <w:rPr>
          <w:rFonts w:ascii="Book Antiqua" w:eastAsia="宋体" w:hAnsi="Book Antiqua"/>
          <w:color w:val="000000"/>
          <w:lang w:eastAsia="zh-CN" w:bidi="ar"/>
        </w:rPr>
      </w:pPr>
      <w:r w:rsidRPr="000E1E31">
        <w:rPr>
          <w:rFonts w:ascii="Book Antiqua" w:hAnsi="Book Antiqua"/>
          <w:color w:val="000000"/>
        </w:rPr>
        <w:t>CKD: Chronic kidney disease;</w:t>
      </w:r>
      <w:r w:rsidRPr="000E1E31">
        <w:rPr>
          <w:rFonts w:ascii="Book Antiqua" w:hAnsi="Book Antiqua"/>
          <w:color w:val="000000"/>
          <w:lang w:eastAsia="zh-CN"/>
        </w:rPr>
        <w:t xml:space="preserve"> </w:t>
      </w:r>
      <w:r w:rsidRPr="000E1E31">
        <w:rPr>
          <w:rFonts w:ascii="Book Antiqua" w:hAnsi="Book Antiqua"/>
          <w:color w:val="000000"/>
        </w:rPr>
        <w:t xml:space="preserve">CVD: </w:t>
      </w:r>
      <w:r w:rsidRPr="000E1E31">
        <w:rPr>
          <w:rFonts w:ascii="Book Antiqua" w:hAnsi="Book Antiqua"/>
          <w:caps/>
          <w:color w:val="000000"/>
        </w:rPr>
        <w:t>c</w:t>
      </w:r>
      <w:r w:rsidRPr="000E1E31">
        <w:rPr>
          <w:rFonts w:ascii="Book Antiqua" w:hAnsi="Book Antiqua"/>
          <w:color w:val="000000"/>
        </w:rPr>
        <w:t>erebrovascular disease</w:t>
      </w:r>
      <w:r w:rsidRPr="000E1E31">
        <w:rPr>
          <w:rFonts w:ascii="Book Antiqua" w:hAnsi="Book Antiqua"/>
          <w:color w:val="000000"/>
          <w:lang w:eastAsia="zh-CN"/>
        </w:rPr>
        <w:t>.</w:t>
      </w:r>
      <w:r w:rsidRPr="00E27443">
        <w:rPr>
          <w:rFonts w:ascii="Book Antiqua" w:hAnsi="Book Antiqua"/>
          <w:color w:val="000000"/>
        </w:rPr>
        <w:t xml:space="preserve"> </w:t>
      </w:r>
    </w:p>
    <w:p w14:paraId="1A42C48C" w14:textId="77777777" w:rsidR="00B30A72" w:rsidRDefault="00B30A72">
      <w:pPr>
        <w:snapToGrid w:val="0"/>
        <w:spacing w:line="360" w:lineRule="auto"/>
        <w:jc w:val="both"/>
        <w:rPr>
          <w:rFonts w:ascii="Book Antiqua" w:hAnsi="Book Antiqua"/>
          <w:b/>
        </w:rPr>
        <w:sectPr w:rsidR="00B30A72">
          <w:pgSz w:w="15840" w:h="12240" w:orient="landscape"/>
          <w:pgMar w:top="1440" w:right="1797" w:bottom="1440" w:left="1797" w:header="720" w:footer="720" w:gutter="0"/>
          <w:cols w:space="720"/>
          <w:docGrid w:linePitch="360"/>
        </w:sectPr>
      </w:pPr>
    </w:p>
    <w:p w14:paraId="0E7AFE49" w14:textId="77777777" w:rsidR="00B30A72" w:rsidRDefault="00B30A72" w:rsidP="00B30A72">
      <w:pPr>
        <w:jc w:val="center"/>
        <w:rPr>
          <w:rFonts w:ascii="Book Antiqua" w:hAnsi="Book Antiqua"/>
        </w:rPr>
      </w:pPr>
    </w:p>
    <w:p w14:paraId="1F79FEAE" w14:textId="77777777" w:rsidR="00B30A72" w:rsidRDefault="00B30A72" w:rsidP="00B30A72">
      <w:pPr>
        <w:jc w:val="center"/>
        <w:rPr>
          <w:rFonts w:ascii="Book Antiqua" w:hAnsi="Book Antiqua"/>
        </w:rPr>
      </w:pPr>
      <w:r>
        <w:rPr>
          <w:rFonts w:ascii="Book Antiqua" w:hAnsi="Book Antiqua"/>
          <w:noProof/>
        </w:rPr>
        <w:drawing>
          <wp:inline distT="0" distB="0" distL="0" distR="0" wp14:anchorId="29F4C616" wp14:editId="2E600F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2C099E" w14:textId="77777777" w:rsidR="00B30A72" w:rsidRDefault="00B30A72" w:rsidP="00B30A72">
      <w:pPr>
        <w:jc w:val="center"/>
        <w:rPr>
          <w:rFonts w:ascii="Book Antiqua" w:hAnsi="Book Antiqua"/>
        </w:rPr>
      </w:pPr>
    </w:p>
    <w:p w14:paraId="0279B2EA" w14:textId="77777777" w:rsidR="00B30A72" w:rsidRPr="00763D22" w:rsidRDefault="00B30A72" w:rsidP="00B30A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1D17D8C" w14:textId="77777777" w:rsidR="00B30A72" w:rsidRPr="00763D22" w:rsidRDefault="00B30A72" w:rsidP="00B30A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CA22BA" w14:textId="77777777" w:rsidR="00B30A72" w:rsidRPr="00763D22" w:rsidRDefault="00B30A72" w:rsidP="00B30A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A31342" w14:textId="77777777" w:rsidR="00B30A72" w:rsidRPr="00763D22" w:rsidRDefault="00B30A72" w:rsidP="00B30A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26B513" w14:textId="77777777" w:rsidR="00B30A72" w:rsidRPr="00763D22" w:rsidRDefault="00B30A72" w:rsidP="00B30A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FD7B8A" w14:textId="77777777" w:rsidR="00B30A72" w:rsidRPr="00763D22" w:rsidRDefault="00B30A72" w:rsidP="00B30A7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790440" w14:textId="77777777" w:rsidR="00B30A72" w:rsidRDefault="00B30A72" w:rsidP="00B30A72">
      <w:pPr>
        <w:jc w:val="center"/>
        <w:rPr>
          <w:rFonts w:ascii="Book Antiqua" w:hAnsi="Book Antiqua"/>
        </w:rPr>
      </w:pPr>
    </w:p>
    <w:p w14:paraId="5FA4B7AE" w14:textId="77777777" w:rsidR="00B30A72" w:rsidRDefault="00B30A72" w:rsidP="00B30A72">
      <w:pPr>
        <w:jc w:val="center"/>
        <w:rPr>
          <w:rFonts w:ascii="Book Antiqua" w:hAnsi="Book Antiqua"/>
        </w:rPr>
      </w:pPr>
    </w:p>
    <w:p w14:paraId="4D278366" w14:textId="77777777" w:rsidR="00B30A72" w:rsidRDefault="00B30A72" w:rsidP="00B30A72">
      <w:pPr>
        <w:jc w:val="center"/>
        <w:rPr>
          <w:rFonts w:ascii="Book Antiqua" w:hAnsi="Book Antiqua"/>
        </w:rPr>
      </w:pPr>
    </w:p>
    <w:p w14:paraId="7FE8BD30" w14:textId="77777777" w:rsidR="00B30A72" w:rsidRDefault="00B30A72" w:rsidP="00B30A72">
      <w:pPr>
        <w:jc w:val="center"/>
        <w:rPr>
          <w:rFonts w:ascii="Book Antiqua" w:hAnsi="Book Antiqua"/>
        </w:rPr>
      </w:pPr>
      <w:r>
        <w:rPr>
          <w:rFonts w:ascii="Book Antiqua" w:hAnsi="Book Antiqua"/>
          <w:noProof/>
        </w:rPr>
        <w:drawing>
          <wp:inline distT="0" distB="0" distL="0" distR="0" wp14:anchorId="362DAC54" wp14:editId="1138E7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AED22D" w14:textId="77777777" w:rsidR="00B30A72" w:rsidRDefault="00B30A72" w:rsidP="00B30A72">
      <w:pPr>
        <w:jc w:val="center"/>
        <w:rPr>
          <w:rFonts w:ascii="Book Antiqua" w:hAnsi="Book Antiqua"/>
        </w:rPr>
      </w:pPr>
    </w:p>
    <w:p w14:paraId="33C1C604" w14:textId="77777777" w:rsidR="00B30A72" w:rsidRDefault="00B30A72" w:rsidP="00B30A72">
      <w:pPr>
        <w:jc w:val="center"/>
        <w:rPr>
          <w:rFonts w:ascii="Book Antiqua" w:hAnsi="Book Antiqua"/>
        </w:rPr>
      </w:pPr>
    </w:p>
    <w:p w14:paraId="2BD64DBD" w14:textId="77777777" w:rsidR="00B30A72" w:rsidRDefault="00B30A72" w:rsidP="00B30A72">
      <w:pPr>
        <w:jc w:val="center"/>
        <w:rPr>
          <w:rFonts w:ascii="Book Antiqua" w:hAnsi="Book Antiqua"/>
        </w:rPr>
      </w:pPr>
    </w:p>
    <w:p w14:paraId="57710DAC" w14:textId="77777777" w:rsidR="00B30A72" w:rsidRDefault="00B30A72" w:rsidP="00B30A72">
      <w:pPr>
        <w:jc w:val="center"/>
        <w:rPr>
          <w:rFonts w:ascii="Book Antiqua" w:hAnsi="Book Antiqua"/>
        </w:rPr>
      </w:pPr>
    </w:p>
    <w:p w14:paraId="27265A4D" w14:textId="77777777" w:rsidR="00B30A72" w:rsidRDefault="00B30A72" w:rsidP="00B30A72">
      <w:pPr>
        <w:jc w:val="center"/>
        <w:rPr>
          <w:rFonts w:ascii="Book Antiqua" w:hAnsi="Book Antiqua"/>
        </w:rPr>
      </w:pPr>
    </w:p>
    <w:p w14:paraId="0562F526" w14:textId="77777777" w:rsidR="00B30A72" w:rsidRDefault="00B30A72" w:rsidP="00B30A72">
      <w:pPr>
        <w:jc w:val="center"/>
        <w:rPr>
          <w:rFonts w:ascii="Book Antiqua" w:hAnsi="Book Antiqua"/>
        </w:rPr>
      </w:pPr>
    </w:p>
    <w:p w14:paraId="4063569F" w14:textId="77777777" w:rsidR="00B30A72" w:rsidRDefault="00B30A72" w:rsidP="00B30A72">
      <w:pPr>
        <w:jc w:val="center"/>
        <w:rPr>
          <w:rFonts w:ascii="Book Antiqua" w:hAnsi="Book Antiqua"/>
        </w:rPr>
      </w:pPr>
    </w:p>
    <w:p w14:paraId="3DFEE4DC" w14:textId="77777777" w:rsidR="00B30A72" w:rsidRDefault="00B30A72" w:rsidP="00B30A72">
      <w:pPr>
        <w:jc w:val="center"/>
        <w:rPr>
          <w:rFonts w:ascii="Book Antiqua" w:hAnsi="Book Antiqua"/>
        </w:rPr>
      </w:pPr>
    </w:p>
    <w:p w14:paraId="769E9041" w14:textId="77777777" w:rsidR="00B30A72" w:rsidRDefault="00B30A72" w:rsidP="00B30A72">
      <w:pPr>
        <w:jc w:val="center"/>
        <w:rPr>
          <w:rFonts w:ascii="Book Antiqua" w:hAnsi="Book Antiqua"/>
        </w:rPr>
      </w:pPr>
    </w:p>
    <w:p w14:paraId="3C1100A1" w14:textId="77777777" w:rsidR="00B30A72" w:rsidRPr="00763D22" w:rsidRDefault="00B30A72" w:rsidP="00B30A72">
      <w:pPr>
        <w:jc w:val="right"/>
        <w:rPr>
          <w:rFonts w:ascii="Book Antiqua" w:hAnsi="Book Antiqua"/>
          <w:color w:val="000000" w:themeColor="text1"/>
        </w:rPr>
      </w:pPr>
    </w:p>
    <w:p w14:paraId="37A095F8" w14:textId="5114032F" w:rsidR="00973F60" w:rsidRPr="00B30A72" w:rsidRDefault="00B30A72" w:rsidP="00B30A7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73F60" w:rsidRPr="00B30A7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2888" w14:textId="77777777" w:rsidR="005B7CF8" w:rsidRDefault="005B7CF8">
      <w:r>
        <w:separator/>
      </w:r>
    </w:p>
  </w:endnote>
  <w:endnote w:type="continuationSeparator" w:id="0">
    <w:p w14:paraId="2F391040" w14:textId="77777777" w:rsidR="005B7CF8" w:rsidRDefault="005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53788"/>
      <w:docPartObj>
        <w:docPartGallery w:val="AutoText"/>
      </w:docPartObj>
    </w:sdtPr>
    <w:sdtEndPr/>
    <w:sdtContent>
      <w:sdt>
        <w:sdtPr>
          <w:id w:val="-1705238520"/>
          <w:docPartObj>
            <w:docPartGallery w:val="AutoText"/>
          </w:docPartObj>
        </w:sdtPr>
        <w:sdtEndPr/>
        <w:sdtContent>
          <w:p w14:paraId="5E6880E2" w14:textId="77777777" w:rsidR="00973F60" w:rsidRDefault="00E25AD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374F">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374F">
              <w:rPr>
                <w:b/>
                <w:bCs/>
                <w:noProof/>
              </w:rPr>
              <w:t>53</w:t>
            </w:r>
            <w:r>
              <w:rPr>
                <w:b/>
                <w:bCs/>
                <w:sz w:val="24"/>
                <w:szCs w:val="24"/>
              </w:rPr>
              <w:fldChar w:fldCharType="end"/>
            </w:r>
          </w:p>
        </w:sdtContent>
      </w:sdt>
    </w:sdtContent>
  </w:sdt>
  <w:p w14:paraId="6A254640" w14:textId="77777777" w:rsidR="00973F60" w:rsidRDefault="00973F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4107" w14:textId="77777777" w:rsidR="005B7CF8" w:rsidRDefault="005B7CF8">
      <w:r>
        <w:separator/>
      </w:r>
    </w:p>
  </w:footnote>
  <w:footnote w:type="continuationSeparator" w:id="0">
    <w:p w14:paraId="0DC9E240" w14:textId="77777777" w:rsidR="005B7CF8" w:rsidRDefault="005B7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E3"/>
    <w:rsid w:val="00006060"/>
    <w:rsid w:val="00011778"/>
    <w:rsid w:val="00047109"/>
    <w:rsid w:val="00052664"/>
    <w:rsid w:val="000537A7"/>
    <w:rsid w:val="00054708"/>
    <w:rsid w:val="00062772"/>
    <w:rsid w:val="000638BE"/>
    <w:rsid w:val="00074A91"/>
    <w:rsid w:val="0008320E"/>
    <w:rsid w:val="00091D44"/>
    <w:rsid w:val="000952CD"/>
    <w:rsid w:val="000A12A2"/>
    <w:rsid w:val="000A283B"/>
    <w:rsid w:val="000A7D53"/>
    <w:rsid w:val="000B0BF8"/>
    <w:rsid w:val="000C144E"/>
    <w:rsid w:val="000D1142"/>
    <w:rsid w:val="000D767A"/>
    <w:rsid w:val="000E1E31"/>
    <w:rsid w:val="000E5D29"/>
    <w:rsid w:val="00102B4B"/>
    <w:rsid w:val="00123A70"/>
    <w:rsid w:val="001250C7"/>
    <w:rsid w:val="001379FE"/>
    <w:rsid w:val="0017274C"/>
    <w:rsid w:val="00180832"/>
    <w:rsid w:val="001B4DC4"/>
    <w:rsid w:val="001C1AC6"/>
    <w:rsid w:val="001C5888"/>
    <w:rsid w:val="001F5969"/>
    <w:rsid w:val="001F5997"/>
    <w:rsid w:val="00203F30"/>
    <w:rsid w:val="00205B8D"/>
    <w:rsid w:val="00205D6C"/>
    <w:rsid w:val="002113D3"/>
    <w:rsid w:val="002614B7"/>
    <w:rsid w:val="00264601"/>
    <w:rsid w:val="0027634B"/>
    <w:rsid w:val="00277A86"/>
    <w:rsid w:val="00280A29"/>
    <w:rsid w:val="00297087"/>
    <w:rsid w:val="002977DA"/>
    <w:rsid w:val="002A53A2"/>
    <w:rsid w:val="002A7260"/>
    <w:rsid w:val="002D2034"/>
    <w:rsid w:val="002D6FE7"/>
    <w:rsid w:val="002E5D3D"/>
    <w:rsid w:val="002E7DC9"/>
    <w:rsid w:val="0030724E"/>
    <w:rsid w:val="003140AD"/>
    <w:rsid w:val="0031771D"/>
    <w:rsid w:val="00321A66"/>
    <w:rsid w:val="00330C9C"/>
    <w:rsid w:val="00332030"/>
    <w:rsid w:val="00341F4F"/>
    <w:rsid w:val="00344822"/>
    <w:rsid w:val="00353AE1"/>
    <w:rsid w:val="003601A6"/>
    <w:rsid w:val="0036257E"/>
    <w:rsid w:val="00364AFE"/>
    <w:rsid w:val="00366D30"/>
    <w:rsid w:val="00396618"/>
    <w:rsid w:val="003B12D4"/>
    <w:rsid w:val="003D2335"/>
    <w:rsid w:val="00401F8A"/>
    <w:rsid w:val="00416563"/>
    <w:rsid w:val="00423BC4"/>
    <w:rsid w:val="00444A46"/>
    <w:rsid w:val="004478E8"/>
    <w:rsid w:val="004531EE"/>
    <w:rsid w:val="00460853"/>
    <w:rsid w:val="00463544"/>
    <w:rsid w:val="004824D7"/>
    <w:rsid w:val="00493306"/>
    <w:rsid w:val="004962A7"/>
    <w:rsid w:val="004A7CB2"/>
    <w:rsid w:val="004B201A"/>
    <w:rsid w:val="004C6D1C"/>
    <w:rsid w:val="004E0C82"/>
    <w:rsid w:val="00516F37"/>
    <w:rsid w:val="005618C8"/>
    <w:rsid w:val="00564451"/>
    <w:rsid w:val="00573FE0"/>
    <w:rsid w:val="00580B0F"/>
    <w:rsid w:val="005B297C"/>
    <w:rsid w:val="005B7CF8"/>
    <w:rsid w:val="005C5F5D"/>
    <w:rsid w:val="005D6E7F"/>
    <w:rsid w:val="005F024D"/>
    <w:rsid w:val="006062C6"/>
    <w:rsid w:val="00617F8E"/>
    <w:rsid w:val="00623988"/>
    <w:rsid w:val="0063076C"/>
    <w:rsid w:val="00632F7C"/>
    <w:rsid w:val="00652292"/>
    <w:rsid w:val="00657534"/>
    <w:rsid w:val="00682EFB"/>
    <w:rsid w:val="006920C7"/>
    <w:rsid w:val="006A0054"/>
    <w:rsid w:val="006C068D"/>
    <w:rsid w:val="006D2C8A"/>
    <w:rsid w:val="006E69AC"/>
    <w:rsid w:val="006F0000"/>
    <w:rsid w:val="006F56B7"/>
    <w:rsid w:val="00710ECA"/>
    <w:rsid w:val="00714AEC"/>
    <w:rsid w:val="00732BE7"/>
    <w:rsid w:val="00754CB4"/>
    <w:rsid w:val="00760E08"/>
    <w:rsid w:val="007628BF"/>
    <w:rsid w:val="00763793"/>
    <w:rsid w:val="00773938"/>
    <w:rsid w:val="00780C9F"/>
    <w:rsid w:val="00782792"/>
    <w:rsid w:val="007938D9"/>
    <w:rsid w:val="007A768F"/>
    <w:rsid w:val="007B13D0"/>
    <w:rsid w:val="007B2D14"/>
    <w:rsid w:val="007C0F02"/>
    <w:rsid w:val="007C1AA3"/>
    <w:rsid w:val="007C656A"/>
    <w:rsid w:val="007D1B0F"/>
    <w:rsid w:val="007D7A25"/>
    <w:rsid w:val="007E4203"/>
    <w:rsid w:val="007F5632"/>
    <w:rsid w:val="00800713"/>
    <w:rsid w:val="008167D3"/>
    <w:rsid w:val="008237BF"/>
    <w:rsid w:val="008253DC"/>
    <w:rsid w:val="00844902"/>
    <w:rsid w:val="0085388D"/>
    <w:rsid w:val="00876D3D"/>
    <w:rsid w:val="00877C5E"/>
    <w:rsid w:val="0088077A"/>
    <w:rsid w:val="0089558B"/>
    <w:rsid w:val="0089665B"/>
    <w:rsid w:val="008B314E"/>
    <w:rsid w:val="008F060C"/>
    <w:rsid w:val="008F49D1"/>
    <w:rsid w:val="00904449"/>
    <w:rsid w:val="00910CE2"/>
    <w:rsid w:val="009135E4"/>
    <w:rsid w:val="00916F03"/>
    <w:rsid w:val="00926C83"/>
    <w:rsid w:val="0092740C"/>
    <w:rsid w:val="00955444"/>
    <w:rsid w:val="00955A3D"/>
    <w:rsid w:val="00957E78"/>
    <w:rsid w:val="00966F4B"/>
    <w:rsid w:val="009730E9"/>
    <w:rsid w:val="00973F60"/>
    <w:rsid w:val="009A3F00"/>
    <w:rsid w:val="009B2DF6"/>
    <w:rsid w:val="009B44EA"/>
    <w:rsid w:val="009B6DC4"/>
    <w:rsid w:val="009B730C"/>
    <w:rsid w:val="009C2FEF"/>
    <w:rsid w:val="009C6ED2"/>
    <w:rsid w:val="009D3B07"/>
    <w:rsid w:val="009D4FCF"/>
    <w:rsid w:val="00A062E2"/>
    <w:rsid w:val="00A07F6F"/>
    <w:rsid w:val="00A36ABF"/>
    <w:rsid w:val="00A54311"/>
    <w:rsid w:val="00A7251A"/>
    <w:rsid w:val="00A75D92"/>
    <w:rsid w:val="00A77B3E"/>
    <w:rsid w:val="00A82E03"/>
    <w:rsid w:val="00A950E5"/>
    <w:rsid w:val="00A96BDE"/>
    <w:rsid w:val="00AA08C2"/>
    <w:rsid w:val="00AE2E00"/>
    <w:rsid w:val="00B018BC"/>
    <w:rsid w:val="00B01C1A"/>
    <w:rsid w:val="00B06231"/>
    <w:rsid w:val="00B07575"/>
    <w:rsid w:val="00B12FCE"/>
    <w:rsid w:val="00B30A72"/>
    <w:rsid w:val="00B327B2"/>
    <w:rsid w:val="00B3427F"/>
    <w:rsid w:val="00B40C57"/>
    <w:rsid w:val="00B84640"/>
    <w:rsid w:val="00BA0AA2"/>
    <w:rsid w:val="00BA17A4"/>
    <w:rsid w:val="00BA64ED"/>
    <w:rsid w:val="00BB0AE5"/>
    <w:rsid w:val="00BB0D3C"/>
    <w:rsid w:val="00BC2508"/>
    <w:rsid w:val="00BC3BED"/>
    <w:rsid w:val="00BC4624"/>
    <w:rsid w:val="00BE45BB"/>
    <w:rsid w:val="00BE460F"/>
    <w:rsid w:val="00C13AD8"/>
    <w:rsid w:val="00C15DB4"/>
    <w:rsid w:val="00C17F01"/>
    <w:rsid w:val="00C249D1"/>
    <w:rsid w:val="00C264E1"/>
    <w:rsid w:val="00C50E5A"/>
    <w:rsid w:val="00C5762B"/>
    <w:rsid w:val="00CA2A55"/>
    <w:rsid w:val="00CA356E"/>
    <w:rsid w:val="00CB6104"/>
    <w:rsid w:val="00CD40B7"/>
    <w:rsid w:val="00CE6571"/>
    <w:rsid w:val="00CE6845"/>
    <w:rsid w:val="00D006A9"/>
    <w:rsid w:val="00D10E90"/>
    <w:rsid w:val="00D113B4"/>
    <w:rsid w:val="00D144D0"/>
    <w:rsid w:val="00D20B00"/>
    <w:rsid w:val="00D304E7"/>
    <w:rsid w:val="00D362C9"/>
    <w:rsid w:val="00D36C9E"/>
    <w:rsid w:val="00D47335"/>
    <w:rsid w:val="00D81F2C"/>
    <w:rsid w:val="00D91647"/>
    <w:rsid w:val="00DA187C"/>
    <w:rsid w:val="00DB024F"/>
    <w:rsid w:val="00DC5BAD"/>
    <w:rsid w:val="00DD0972"/>
    <w:rsid w:val="00DE23F9"/>
    <w:rsid w:val="00DE477F"/>
    <w:rsid w:val="00E07CA4"/>
    <w:rsid w:val="00E12CE6"/>
    <w:rsid w:val="00E1374F"/>
    <w:rsid w:val="00E15BA3"/>
    <w:rsid w:val="00E16DDD"/>
    <w:rsid w:val="00E17753"/>
    <w:rsid w:val="00E24406"/>
    <w:rsid w:val="00E25AD1"/>
    <w:rsid w:val="00E27443"/>
    <w:rsid w:val="00E27DA9"/>
    <w:rsid w:val="00E33EBF"/>
    <w:rsid w:val="00E34955"/>
    <w:rsid w:val="00E511B9"/>
    <w:rsid w:val="00E61AF3"/>
    <w:rsid w:val="00E63544"/>
    <w:rsid w:val="00E7310D"/>
    <w:rsid w:val="00E82766"/>
    <w:rsid w:val="00E93EBA"/>
    <w:rsid w:val="00EA27E5"/>
    <w:rsid w:val="00EA68D9"/>
    <w:rsid w:val="00EA7A42"/>
    <w:rsid w:val="00ED5190"/>
    <w:rsid w:val="00F06A8D"/>
    <w:rsid w:val="00F1288A"/>
    <w:rsid w:val="00F165F7"/>
    <w:rsid w:val="00F30F29"/>
    <w:rsid w:val="00F47243"/>
    <w:rsid w:val="00F55D7B"/>
    <w:rsid w:val="00F62714"/>
    <w:rsid w:val="00F6433F"/>
    <w:rsid w:val="00F725A6"/>
    <w:rsid w:val="00F84EC1"/>
    <w:rsid w:val="00FA3210"/>
    <w:rsid w:val="00FA6F36"/>
    <w:rsid w:val="00FB399A"/>
    <w:rsid w:val="00FB5FF3"/>
    <w:rsid w:val="00FC6E83"/>
    <w:rsid w:val="2A2F4031"/>
    <w:rsid w:val="7B0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9A0EE"/>
  <w15:docId w15:val="{E54A58FA-7AFB-46BB-B160-9735B37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next w:val="a"/>
    <w:link w:val="10"/>
    <w:uiPriority w:val="99"/>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link w:val="20"/>
    <w:uiPriority w:val="99"/>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link w:val="30"/>
    <w:uiPriority w:val="99"/>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kern w:val="2"/>
      <w:sz w:val="21"/>
      <w:szCs w:val="20"/>
    </w:rPr>
  </w:style>
  <w:style w:type="paragraph" w:styleId="a5">
    <w:name w:val="Balloon Text"/>
    <w:basedOn w:val="a"/>
    <w:link w:val="a6"/>
    <w:qFormat/>
    <w:pPr>
      <w:jc w:val="both"/>
    </w:pPr>
    <w:rPr>
      <w:kern w:val="2"/>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themeColor="hyperlink"/>
      <w:u w:val="single"/>
    </w:rPr>
  </w:style>
  <w:style w:type="character" w:styleId="af">
    <w:name w:val="annotation reference"/>
    <w:qFormat/>
    <w:rPr>
      <w:sz w:val="21"/>
      <w:szCs w:val="21"/>
    </w:rPr>
  </w:style>
  <w:style w:type="character" w:customStyle="1" w:styleId="17">
    <w:name w:val="17"/>
    <w:basedOn w:val="a0"/>
  </w:style>
  <w:style w:type="character" w:customStyle="1" w:styleId="15">
    <w:name w:val="15"/>
    <w:basedOn w:val="a0"/>
  </w:style>
  <w:style w:type="character" w:customStyle="1" w:styleId="100">
    <w:name w:val="10"/>
    <w:basedOn w:val="a0"/>
    <w:qFormat/>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9"/>
    <w:qFormat/>
    <w:rPr>
      <w:rFonts w:ascii="MingLiU" w:eastAsia="MingLiU" w:hAnsi="MingLiU"/>
      <w:b/>
      <w:color w:val="000000"/>
      <w:sz w:val="32"/>
      <w:lang w:eastAsia="zh-CN"/>
    </w:rPr>
  </w:style>
  <w:style w:type="character" w:customStyle="1" w:styleId="20">
    <w:name w:val="标题 2 字符"/>
    <w:basedOn w:val="a0"/>
    <w:link w:val="2"/>
    <w:uiPriority w:val="99"/>
    <w:rPr>
      <w:rFonts w:ascii="MingLiU" w:eastAsia="MingLiU" w:hAnsi="MingLiU"/>
      <w:b/>
      <w:i/>
      <w:color w:val="000000"/>
      <w:sz w:val="28"/>
      <w:lang w:eastAsia="zh-CN"/>
    </w:rPr>
  </w:style>
  <w:style w:type="character" w:customStyle="1" w:styleId="30">
    <w:name w:val="标题 3 字符"/>
    <w:basedOn w:val="a0"/>
    <w:link w:val="3"/>
    <w:uiPriority w:val="99"/>
    <w:rPr>
      <w:rFonts w:ascii="MingLiU" w:eastAsia="MingLiU" w:hAnsi="MingLiU"/>
      <w:b/>
      <w:color w:val="000000"/>
      <w:sz w:val="26"/>
      <w:lang w:eastAsia="zh-CN"/>
    </w:rPr>
  </w:style>
  <w:style w:type="character" w:customStyle="1" w:styleId="font11">
    <w:name w:val="font11"/>
    <w:qFormat/>
    <w:rPr>
      <w:rFonts w:ascii="宋体" w:eastAsia="宋体" w:hAnsi="宋体" w:cs="宋体" w:hint="eastAsia"/>
      <w:b/>
      <w:color w:val="000000"/>
      <w:sz w:val="22"/>
      <w:szCs w:val="22"/>
      <w:u w:val="none"/>
    </w:rPr>
  </w:style>
  <w:style w:type="character" w:customStyle="1" w:styleId="fontstyle01">
    <w:name w:val="fontstyle01"/>
    <w:qFormat/>
    <w:rPr>
      <w:rFonts w:ascii="MinionPro-Regular" w:hAnsi="MinionPro-Regular" w:hint="default"/>
      <w:color w:val="242021"/>
      <w:sz w:val="18"/>
      <w:szCs w:val="18"/>
    </w:rPr>
  </w:style>
  <w:style w:type="character" w:customStyle="1" w:styleId="ac">
    <w:name w:val="批注主题 字符"/>
    <w:link w:val="ab"/>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character" w:customStyle="1" w:styleId="font01">
    <w:name w:val="font01"/>
    <w:qFormat/>
    <w:rPr>
      <w:rFonts w:ascii="宋体" w:eastAsia="宋体" w:hAnsi="宋体" w:cs="宋体" w:hint="eastAsia"/>
      <w:b/>
      <w:color w:val="000000"/>
      <w:sz w:val="22"/>
      <w:szCs w:val="22"/>
      <w:u w:val="none"/>
      <w:vertAlign w:val="superscript"/>
    </w:rPr>
  </w:style>
  <w:style w:type="character" w:customStyle="1" w:styleId="Char1">
    <w:name w:val="批注文字 Char1"/>
    <w:basedOn w:val="a0"/>
    <w:semiHidden/>
    <w:rPr>
      <w:sz w:val="24"/>
      <w:szCs w:val="24"/>
    </w:rPr>
  </w:style>
  <w:style w:type="character" w:customStyle="1" w:styleId="Char10">
    <w:name w:val="批注主题 Char1"/>
    <w:basedOn w:val="Char1"/>
    <w:semiHidden/>
    <w:rPr>
      <w:b/>
      <w:bCs/>
      <w:sz w:val="24"/>
      <w:szCs w:val="24"/>
    </w:rPr>
  </w:style>
  <w:style w:type="character" w:customStyle="1" w:styleId="Char11">
    <w:name w:val="批注框文本 Char1"/>
    <w:basedOn w:val="a0"/>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zhengceku/2020-08/19/content_5535757.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54</Pages>
  <Words>10464</Words>
  <Characters>59647</Characters>
  <Application>Microsoft Office Word</Application>
  <DocSecurity>0</DocSecurity>
  <Lines>497</Lines>
  <Paragraphs>139</Paragraphs>
  <ScaleCrop>false</ScaleCrop>
  <Company/>
  <LinksUpToDate>false</LinksUpToDate>
  <CharactersWithSpaces>69972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Wang, Linyutong</cp:lastModifiedBy>
  <cp:revision>43</cp:revision>
  <dcterms:created xsi:type="dcterms:W3CDTF">2021-09-14T16:42:00Z</dcterms:created>
  <dcterms:modified xsi:type="dcterms:W3CDTF">2021-10-12T03:46:00Z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