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C7DB7" w14:textId="77777777" w:rsidR="00A77B3E" w:rsidRDefault="00B1669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44FA223" w14:textId="77777777" w:rsidR="00A77B3E" w:rsidRDefault="00B1669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68014</w:t>
      </w:r>
    </w:p>
    <w:p w14:paraId="4E0BC539" w14:textId="77777777" w:rsidR="00A77B3E" w:rsidRDefault="00B1669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499F180" w14:textId="77777777" w:rsidR="00A77B3E" w:rsidRDefault="00A77B3E">
      <w:pPr>
        <w:spacing w:line="360" w:lineRule="auto"/>
        <w:jc w:val="both"/>
      </w:pPr>
    </w:p>
    <w:p w14:paraId="10D29485" w14:textId="77777777" w:rsidR="003B6159" w:rsidRDefault="003B6159">
      <w:pPr>
        <w:spacing w:line="360" w:lineRule="auto"/>
        <w:jc w:val="both"/>
        <w:rPr>
          <w:rFonts w:ascii="Book Antiqua" w:hAnsi="Book Antiqua" w:cs="Book Antiqua"/>
          <w:b/>
          <w:i/>
          <w:color w:val="000000"/>
          <w:lang w:eastAsia="zh-CN"/>
        </w:rPr>
      </w:pPr>
      <w:r w:rsidRPr="003B6159">
        <w:rPr>
          <w:rFonts w:ascii="Book Antiqua" w:eastAsia="Book Antiqua" w:hAnsi="Book Antiqua" w:cs="Book Antiqua"/>
          <w:b/>
          <w:i/>
          <w:color w:val="000000"/>
        </w:rPr>
        <w:t>Retrospective Study</w:t>
      </w:r>
    </w:p>
    <w:p w14:paraId="79985DB2" w14:textId="2E6C6651" w:rsidR="00A77B3E" w:rsidRDefault="00B16696">
      <w:pPr>
        <w:spacing w:line="360" w:lineRule="auto"/>
        <w:jc w:val="both"/>
      </w:pPr>
      <w:r>
        <w:rPr>
          <w:rFonts w:ascii="Book Antiqua" w:eastAsia="Book Antiqua" w:hAnsi="Book Antiqua" w:cs="Book Antiqua"/>
          <w:b/>
          <w:bCs/>
          <w:color w:val="000000"/>
        </w:rPr>
        <w:t>Potential effects of the nursing work environment on the work-family conflict in operating room nurses</w:t>
      </w:r>
    </w:p>
    <w:p w14:paraId="654F7C62" w14:textId="77777777" w:rsidR="00A77B3E" w:rsidRDefault="00A77B3E">
      <w:pPr>
        <w:spacing w:line="360" w:lineRule="auto"/>
        <w:jc w:val="both"/>
      </w:pPr>
    </w:p>
    <w:p w14:paraId="3563AC38" w14:textId="77777777" w:rsidR="00A77B3E" w:rsidRDefault="002B685E">
      <w:pPr>
        <w:spacing w:line="360" w:lineRule="auto"/>
        <w:jc w:val="both"/>
      </w:pPr>
      <w:r>
        <w:rPr>
          <w:rFonts w:ascii="Book Antiqua" w:eastAsia="Book Antiqua" w:hAnsi="Book Antiqua" w:cs="Book Antiqua"/>
          <w:color w:val="000000"/>
        </w:rPr>
        <w:t>Fu</w:t>
      </w:r>
      <w:r>
        <w:rPr>
          <w:rFonts w:ascii="Book Antiqua" w:eastAsia="Book Antiqua" w:hAnsi="Book Antiqua" w:cs="Book Antiqua"/>
          <w:caps/>
          <w:color w:val="000000"/>
        </w:rPr>
        <w:t xml:space="preserve"> </w:t>
      </w:r>
      <w:r>
        <w:rPr>
          <w:rFonts w:ascii="Book Antiqua" w:hAnsi="Book Antiqua" w:cs="Book Antiqua" w:hint="eastAsia"/>
          <w:caps/>
          <w:color w:val="000000"/>
          <w:lang w:eastAsia="zh-CN"/>
        </w:rPr>
        <w:t xml:space="preserve">CM </w:t>
      </w:r>
      <w:r w:rsidRPr="002B685E">
        <w:rPr>
          <w:rFonts w:ascii="Book Antiqua" w:hAnsi="Book Antiqua" w:cs="Book Antiqua"/>
          <w:i/>
          <w:color w:val="000000"/>
          <w:lang w:eastAsia="zh-CN"/>
        </w:rPr>
        <w:t>et al</w:t>
      </w:r>
      <w:r>
        <w:rPr>
          <w:rFonts w:ascii="Book Antiqua" w:hAnsi="Book Antiqua" w:cs="Book Antiqua" w:hint="eastAsia"/>
          <w:caps/>
          <w:color w:val="000000"/>
          <w:lang w:eastAsia="zh-CN"/>
        </w:rPr>
        <w:t xml:space="preserve">. </w:t>
      </w:r>
      <w:r w:rsidR="00B16696">
        <w:rPr>
          <w:rFonts w:ascii="Book Antiqua" w:eastAsia="Book Antiqua" w:hAnsi="Book Antiqua" w:cs="Book Antiqua"/>
          <w:caps/>
          <w:color w:val="000000"/>
        </w:rPr>
        <w:t>n</w:t>
      </w:r>
      <w:r w:rsidR="00B16696">
        <w:rPr>
          <w:rFonts w:ascii="Book Antiqua" w:eastAsia="Book Antiqua" w:hAnsi="Book Antiqua" w:cs="Book Antiqua"/>
          <w:color w:val="000000"/>
        </w:rPr>
        <w:t>ursing work environment on the work-family conflicts</w:t>
      </w:r>
    </w:p>
    <w:p w14:paraId="4BD2BA68" w14:textId="77777777" w:rsidR="00A77B3E" w:rsidRDefault="00A77B3E">
      <w:pPr>
        <w:spacing w:line="360" w:lineRule="auto"/>
        <w:jc w:val="both"/>
      </w:pPr>
    </w:p>
    <w:p w14:paraId="6E460E5B" w14:textId="77777777" w:rsidR="00A77B3E" w:rsidRDefault="00B16696">
      <w:pPr>
        <w:spacing w:line="360" w:lineRule="auto"/>
        <w:jc w:val="both"/>
      </w:pPr>
      <w:r>
        <w:rPr>
          <w:rFonts w:ascii="Book Antiqua" w:eastAsia="Book Antiqua" w:hAnsi="Book Antiqua" w:cs="Book Antiqua"/>
          <w:color w:val="000000"/>
        </w:rPr>
        <w:t xml:space="preserve">Chun-Mei Fu, </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Xiao-Mei Chen, Mei-Ye Wang</w:t>
      </w:r>
    </w:p>
    <w:p w14:paraId="10A1AC74" w14:textId="77777777" w:rsidR="00A77B3E" w:rsidRDefault="00A77B3E">
      <w:pPr>
        <w:spacing w:line="360" w:lineRule="auto"/>
        <w:jc w:val="both"/>
      </w:pPr>
    </w:p>
    <w:p w14:paraId="25618721" w14:textId="77777777" w:rsidR="00A77B3E" w:rsidRDefault="00B16696">
      <w:pPr>
        <w:spacing w:line="360" w:lineRule="auto"/>
        <w:jc w:val="both"/>
      </w:pPr>
      <w:r>
        <w:rPr>
          <w:rFonts w:ascii="Book Antiqua" w:eastAsia="Book Antiqua" w:hAnsi="Book Antiqua" w:cs="Book Antiqua"/>
          <w:b/>
          <w:bCs/>
          <w:color w:val="000000"/>
        </w:rPr>
        <w:t xml:space="preserve">Chun-Mei Fu, </w:t>
      </w:r>
      <w:r>
        <w:rPr>
          <w:rFonts w:ascii="Book Antiqua" w:eastAsia="Book Antiqua" w:hAnsi="Book Antiqua" w:cs="Book Antiqua"/>
          <w:color w:val="000000"/>
        </w:rPr>
        <w:t xml:space="preserve">Department of Ophthalmology, Hainan West Central Hospital, </w:t>
      </w:r>
      <w:proofErr w:type="spellStart"/>
      <w:r>
        <w:rPr>
          <w:rFonts w:ascii="Book Antiqua" w:eastAsia="Book Antiqua" w:hAnsi="Book Antiqua" w:cs="Book Antiqua"/>
          <w:color w:val="000000"/>
        </w:rPr>
        <w:t>Danzhou</w:t>
      </w:r>
      <w:proofErr w:type="spellEnd"/>
      <w:r>
        <w:rPr>
          <w:rFonts w:ascii="Book Antiqua" w:eastAsia="Book Antiqua" w:hAnsi="Book Antiqua" w:cs="Book Antiqua"/>
          <w:color w:val="000000"/>
        </w:rPr>
        <w:t xml:space="preserve"> 571700, Hainan Province, China</w:t>
      </w:r>
    </w:p>
    <w:p w14:paraId="2989BE2D" w14:textId="77777777" w:rsidR="00A77B3E" w:rsidRDefault="00A77B3E">
      <w:pPr>
        <w:spacing w:line="360" w:lineRule="auto"/>
        <w:jc w:val="both"/>
      </w:pPr>
    </w:p>
    <w:p w14:paraId="24519F3D" w14:textId="77777777" w:rsidR="00A77B3E" w:rsidRDefault="00B16696">
      <w:pPr>
        <w:spacing w:line="360" w:lineRule="auto"/>
        <w:jc w:val="both"/>
      </w:pP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Ou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Critical Care Medicine, Hainan General Hospital, Haikou 570311, Hainan Province, China</w:t>
      </w:r>
    </w:p>
    <w:p w14:paraId="6A56A74C" w14:textId="77777777" w:rsidR="00A77B3E" w:rsidRDefault="00A77B3E">
      <w:pPr>
        <w:spacing w:line="360" w:lineRule="auto"/>
        <w:jc w:val="both"/>
      </w:pPr>
    </w:p>
    <w:p w14:paraId="195CFB09" w14:textId="77777777" w:rsidR="00A77B3E" w:rsidRDefault="00B16696">
      <w:pPr>
        <w:spacing w:line="360" w:lineRule="auto"/>
        <w:jc w:val="both"/>
      </w:pPr>
      <w:r>
        <w:rPr>
          <w:rFonts w:ascii="Book Antiqua" w:eastAsia="Book Antiqua" w:hAnsi="Book Antiqua" w:cs="Book Antiqua"/>
          <w:b/>
          <w:bCs/>
          <w:color w:val="000000"/>
        </w:rPr>
        <w:t xml:space="preserve">Xiao-Mei Chen, </w:t>
      </w:r>
      <w:r>
        <w:rPr>
          <w:rFonts w:ascii="Book Antiqua" w:eastAsia="Book Antiqua" w:hAnsi="Book Antiqua" w:cs="Book Antiqua"/>
          <w:color w:val="000000"/>
        </w:rPr>
        <w:t>Operation Room, The Second Affiliated Hospital of Hainan Medical College, Haikou 570311, Hainan Province, China</w:t>
      </w:r>
    </w:p>
    <w:p w14:paraId="1F173561" w14:textId="77777777" w:rsidR="00A77B3E" w:rsidRDefault="00A77B3E">
      <w:pPr>
        <w:spacing w:line="360" w:lineRule="auto"/>
        <w:jc w:val="both"/>
      </w:pPr>
    </w:p>
    <w:p w14:paraId="58678B0D" w14:textId="77777777" w:rsidR="00A77B3E" w:rsidRDefault="00B16696">
      <w:pPr>
        <w:spacing w:line="360" w:lineRule="auto"/>
        <w:jc w:val="both"/>
      </w:pPr>
      <w:r>
        <w:rPr>
          <w:rFonts w:ascii="Book Antiqua" w:eastAsia="Book Antiqua" w:hAnsi="Book Antiqua" w:cs="Book Antiqua"/>
          <w:b/>
          <w:bCs/>
          <w:color w:val="000000"/>
        </w:rPr>
        <w:t xml:space="preserve">Mei-Ye Wang, </w:t>
      </w:r>
      <w:r>
        <w:rPr>
          <w:rFonts w:ascii="Book Antiqua" w:eastAsia="Book Antiqua" w:hAnsi="Book Antiqua" w:cs="Book Antiqua"/>
          <w:color w:val="000000"/>
        </w:rPr>
        <w:t xml:space="preserve">Department of General Practice, Hainan West Central Hospital, </w:t>
      </w:r>
      <w:proofErr w:type="spellStart"/>
      <w:r>
        <w:rPr>
          <w:rFonts w:ascii="Book Antiqua" w:eastAsia="Book Antiqua" w:hAnsi="Book Antiqua" w:cs="Book Antiqua"/>
          <w:color w:val="000000"/>
        </w:rPr>
        <w:t>Danzhou</w:t>
      </w:r>
      <w:proofErr w:type="spellEnd"/>
      <w:r>
        <w:rPr>
          <w:rFonts w:ascii="Book Antiqua" w:eastAsia="Book Antiqua" w:hAnsi="Book Antiqua" w:cs="Book Antiqua"/>
          <w:color w:val="000000"/>
        </w:rPr>
        <w:t xml:space="preserve"> 571700, Hainan Province, China</w:t>
      </w:r>
    </w:p>
    <w:p w14:paraId="174E5023" w14:textId="77777777" w:rsidR="00A77B3E" w:rsidRDefault="00A77B3E">
      <w:pPr>
        <w:spacing w:line="360" w:lineRule="auto"/>
        <w:jc w:val="both"/>
      </w:pPr>
    </w:p>
    <w:p w14:paraId="3264FD19" w14:textId="5039C7C3" w:rsidR="00A77B3E" w:rsidRDefault="00B16696">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Fu CM was responsible for conceptualization, data curation,</w:t>
      </w:r>
      <w:r w:rsidR="00AD557C">
        <w:rPr>
          <w:rFonts w:ascii="Book Antiqua" w:eastAsia="Book Antiqua" w:hAnsi="Book Antiqua" w:cs="Book Antiqua"/>
          <w:color w:val="000000"/>
        </w:rPr>
        <w:t xml:space="preserve"> and</w:t>
      </w:r>
      <w:r>
        <w:rPr>
          <w:rFonts w:ascii="Book Antiqua" w:eastAsia="Book Antiqua" w:hAnsi="Book Antiqua" w:cs="Book Antiqua"/>
          <w:color w:val="000000"/>
        </w:rPr>
        <w:t xml:space="preserve"> methodology and wrote the original draft;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J and Chen XM were responsible for visualization and software; Wang MY was responsible for validation</w:t>
      </w:r>
      <w:r w:rsidR="00AD557C">
        <w:rPr>
          <w:rFonts w:ascii="Book Antiqua" w:eastAsia="Book Antiqua" w:hAnsi="Book Antiqua" w:cs="Book Antiqua"/>
          <w:color w:val="000000"/>
        </w:rPr>
        <w:t xml:space="preserve"> and</w:t>
      </w:r>
      <w:r>
        <w:rPr>
          <w:rFonts w:ascii="Book Antiqua" w:eastAsia="Book Antiqua" w:hAnsi="Book Antiqua" w:cs="Book Antiqua"/>
          <w:color w:val="000000"/>
        </w:rPr>
        <w:t xml:space="preserve"> supervision</w:t>
      </w:r>
      <w:r w:rsidR="00AD557C">
        <w:rPr>
          <w:rFonts w:ascii="Book Antiqua" w:eastAsia="Book Antiqua" w:hAnsi="Book Antiqua" w:cs="Book Antiqua"/>
          <w:color w:val="000000"/>
        </w:rPr>
        <w:t xml:space="preserve"> and</w:t>
      </w:r>
      <w:r>
        <w:rPr>
          <w:rFonts w:ascii="Book Antiqua" w:eastAsia="Book Antiqua" w:hAnsi="Book Antiqua" w:cs="Book Antiqua"/>
          <w:color w:val="000000"/>
        </w:rPr>
        <w:t xml:space="preserve"> reviewed and edited the manuscript; </w:t>
      </w:r>
      <w:r w:rsidR="00223507">
        <w:rPr>
          <w:rFonts w:ascii="Book Antiqua" w:eastAsia="Book Antiqua" w:hAnsi="Book Antiqua" w:cs="Book Antiqua"/>
          <w:color w:val="000000"/>
        </w:rPr>
        <w:t>A</w:t>
      </w:r>
      <w:r>
        <w:rPr>
          <w:rFonts w:ascii="Book Antiqua" w:eastAsia="Book Antiqua" w:hAnsi="Book Antiqua" w:cs="Book Antiqua"/>
          <w:color w:val="000000"/>
        </w:rPr>
        <w:t>ll authors approved the final submission.</w:t>
      </w:r>
    </w:p>
    <w:p w14:paraId="674E6C44" w14:textId="77777777" w:rsidR="00A77B3E" w:rsidRDefault="00A77B3E">
      <w:pPr>
        <w:spacing w:line="360" w:lineRule="auto"/>
        <w:jc w:val="both"/>
      </w:pPr>
    </w:p>
    <w:p w14:paraId="469C51C8" w14:textId="77777777" w:rsidR="00A77B3E" w:rsidRDefault="00B16696">
      <w:pPr>
        <w:spacing w:line="360" w:lineRule="auto"/>
        <w:jc w:val="both"/>
      </w:pPr>
      <w:r>
        <w:rPr>
          <w:rFonts w:ascii="Book Antiqua" w:eastAsia="Book Antiqua" w:hAnsi="Book Antiqua" w:cs="Book Antiqua"/>
          <w:b/>
          <w:bCs/>
          <w:color w:val="000000"/>
        </w:rPr>
        <w:lastRenderedPageBreak/>
        <w:t xml:space="preserve">Corresponding author: Mei-Ye Wang, </w:t>
      </w:r>
      <w:proofErr w:type="spellStart"/>
      <w:r>
        <w:rPr>
          <w:rFonts w:ascii="Book Antiqua" w:eastAsia="Book Antiqua" w:hAnsi="Book Antiqua" w:cs="Book Antiqua"/>
          <w:b/>
          <w:bCs/>
          <w:color w:val="000000"/>
        </w:rPr>
        <w:t>BMed</w:t>
      </w:r>
      <w:proofErr w:type="spellEnd"/>
      <w:r>
        <w:rPr>
          <w:rFonts w:ascii="Book Antiqua" w:eastAsia="Book Antiqua" w:hAnsi="Book Antiqua" w:cs="Book Antiqua"/>
          <w:b/>
          <w:bCs/>
          <w:color w:val="000000"/>
        </w:rPr>
        <w:t xml:space="preserve">, Associate Professor, </w:t>
      </w:r>
      <w:r>
        <w:rPr>
          <w:rFonts w:ascii="Book Antiqua" w:eastAsia="Book Antiqua" w:hAnsi="Book Antiqua" w:cs="Book Antiqua"/>
          <w:color w:val="000000"/>
        </w:rPr>
        <w:t xml:space="preserve">Department of General Practice, Hainan West Central Hospital, No. 2 </w:t>
      </w:r>
      <w:proofErr w:type="spellStart"/>
      <w:r>
        <w:rPr>
          <w:rFonts w:ascii="Book Antiqua" w:eastAsia="Book Antiqua" w:hAnsi="Book Antiqua" w:cs="Book Antiqua"/>
          <w:color w:val="000000"/>
        </w:rPr>
        <w:t>Fubo</w:t>
      </w:r>
      <w:proofErr w:type="spellEnd"/>
      <w:r>
        <w:rPr>
          <w:rFonts w:ascii="Book Antiqua" w:eastAsia="Book Antiqua" w:hAnsi="Book Antiqua" w:cs="Book Antiqua"/>
          <w:color w:val="000000"/>
        </w:rPr>
        <w:t xml:space="preserve"> East Road, Nada Town, </w:t>
      </w:r>
      <w:proofErr w:type="spellStart"/>
      <w:r>
        <w:rPr>
          <w:rFonts w:ascii="Book Antiqua" w:eastAsia="Book Antiqua" w:hAnsi="Book Antiqua" w:cs="Book Antiqua"/>
          <w:color w:val="000000"/>
        </w:rPr>
        <w:t>Danzhou</w:t>
      </w:r>
      <w:proofErr w:type="spellEnd"/>
      <w:r>
        <w:rPr>
          <w:rFonts w:ascii="Book Antiqua" w:eastAsia="Book Antiqua" w:hAnsi="Book Antiqua" w:cs="Book Antiqua"/>
          <w:color w:val="000000"/>
        </w:rPr>
        <w:t xml:space="preserve"> 571700, Hainan Province, </w:t>
      </w:r>
      <w:bookmarkStart w:id="0" w:name="OLE_LINK535"/>
      <w:bookmarkStart w:id="1" w:name="OLE_LINK536"/>
      <w:r>
        <w:rPr>
          <w:rFonts w:ascii="Book Antiqua" w:eastAsia="Book Antiqua" w:hAnsi="Book Antiqua" w:cs="Book Antiqua"/>
          <w:color w:val="000000"/>
        </w:rPr>
        <w:t>China</w:t>
      </w:r>
      <w:bookmarkEnd w:id="0"/>
      <w:bookmarkEnd w:id="1"/>
      <w:r>
        <w:rPr>
          <w:rFonts w:ascii="Book Antiqua" w:eastAsia="Book Antiqua" w:hAnsi="Book Antiqua" w:cs="Book Antiqua"/>
          <w:color w:val="000000"/>
        </w:rPr>
        <w:t>. 452448172@qq.com</w:t>
      </w:r>
    </w:p>
    <w:p w14:paraId="75FA40C4" w14:textId="77777777" w:rsidR="00A77B3E" w:rsidRDefault="00A77B3E">
      <w:pPr>
        <w:spacing w:line="360" w:lineRule="auto"/>
        <w:jc w:val="both"/>
      </w:pPr>
    </w:p>
    <w:p w14:paraId="1C939A9D" w14:textId="77777777" w:rsidR="00A77B3E" w:rsidRDefault="00B1669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9, 2021</w:t>
      </w:r>
    </w:p>
    <w:p w14:paraId="659F32CE" w14:textId="77777777" w:rsidR="00A77B3E" w:rsidRDefault="00B1669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16, 2021</w:t>
      </w:r>
    </w:p>
    <w:p w14:paraId="276CE466" w14:textId="51848A36" w:rsidR="00A77B3E" w:rsidRDefault="00B16696">
      <w:pPr>
        <w:spacing w:line="360" w:lineRule="auto"/>
        <w:jc w:val="both"/>
      </w:pPr>
      <w:r>
        <w:rPr>
          <w:rFonts w:ascii="Book Antiqua" w:eastAsia="Book Antiqua" w:hAnsi="Book Antiqua" w:cs="Book Antiqua"/>
          <w:b/>
          <w:bCs/>
          <w:color w:val="000000"/>
        </w:rPr>
        <w:t xml:space="preserve">Accepted: </w:t>
      </w:r>
      <w:bookmarkStart w:id="2" w:name="OLE_LINK48"/>
      <w:r w:rsidR="00F15E95">
        <w:rPr>
          <w:rFonts w:ascii="Book Antiqua" w:eastAsia="宋体" w:hAnsi="Book Antiqua"/>
          <w:color w:val="000000" w:themeColor="text1"/>
        </w:rPr>
        <w:t>J</w:t>
      </w:r>
      <w:r w:rsidR="00F15E95">
        <w:rPr>
          <w:rFonts w:ascii="Book Antiqua" w:eastAsia="宋体" w:hAnsi="Book Antiqua" w:hint="eastAsia"/>
          <w:color w:val="000000" w:themeColor="text1"/>
        </w:rPr>
        <w:t>u</w:t>
      </w:r>
      <w:r w:rsidR="00F15E95">
        <w:rPr>
          <w:rFonts w:ascii="Book Antiqua" w:eastAsia="宋体" w:hAnsi="Book Antiqua"/>
          <w:color w:val="000000" w:themeColor="text1"/>
        </w:rPr>
        <w:t>ly</w:t>
      </w:r>
      <w:r w:rsidR="00F15E95" w:rsidRPr="00F06907">
        <w:rPr>
          <w:rFonts w:ascii="Book Antiqua" w:eastAsia="宋体" w:hAnsi="Book Antiqua"/>
          <w:color w:val="000000" w:themeColor="text1"/>
        </w:rPr>
        <w:t xml:space="preserve"> </w:t>
      </w:r>
      <w:r w:rsidR="00F15E95">
        <w:rPr>
          <w:rFonts w:ascii="Book Antiqua" w:eastAsia="宋体" w:hAnsi="Book Antiqua"/>
          <w:color w:val="000000" w:themeColor="text1"/>
        </w:rPr>
        <w:t>20</w:t>
      </w:r>
      <w:r w:rsidR="00F15E95" w:rsidRPr="00F06907">
        <w:rPr>
          <w:rFonts w:ascii="Book Antiqua" w:eastAsia="宋体" w:hAnsi="Book Antiqua"/>
          <w:color w:val="000000" w:themeColor="text1"/>
        </w:rPr>
        <w:t>, 2021</w:t>
      </w:r>
      <w:bookmarkEnd w:id="2"/>
    </w:p>
    <w:p w14:paraId="1782F58C" w14:textId="67B8452B" w:rsidR="00A77B3E" w:rsidRPr="0079232B" w:rsidRDefault="00B16696">
      <w:pPr>
        <w:spacing w:line="360" w:lineRule="auto"/>
        <w:jc w:val="both"/>
        <w:rPr>
          <w:rFonts w:ascii="Book Antiqua" w:eastAsia="宋体" w:hAnsi="Book Antiqua"/>
          <w:color w:val="000000" w:themeColor="text1"/>
        </w:rPr>
      </w:pPr>
      <w:r>
        <w:rPr>
          <w:rFonts w:ascii="Book Antiqua" w:eastAsia="Book Antiqua" w:hAnsi="Book Antiqua" w:cs="Book Antiqua"/>
          <w:b/>
          <w:bCs/>
          <w:color w:val="000000"/>
        </w:rPr>
        <w:t xml:space="preserve">Published online: </w:t>
      </w:r>
      <w:r w:rsidR="0079232B" w:rsidRPr="009411C3">
        <w:rPr>
          <w:rFonts w:ascii="Book Antiqua" w:eastAsia="宋体" w:hAnsi="Book Antiqua"/>
          <w:color w:val="000000" w:themeColor="text1"/>
        </w:rPr>
        <w:t>September 16</w:t>
      </w:r>
      <w:r w:rsidR="0079232B" w:rsidRPr="00F06907">
        <w:rPr>
          <w:rFonts w:ascii="Book Antiqua" w:eastAsia="宋体" w:hAnsi="Book Antiqua"/>
          <w:color w:val="000000" w:themeColor="text1"/>
        </w:rPr>
        <w:t>, 2021</w:t>
      </w:r>
    </w:p>
    <w:p w14:paraId="1612C332"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8D705A4" w14:textId="77777777" w:rsidR="00A77B3E" w:rsidRDefault="00B16696">
      <w:pPr>
        <w:spacing w:line="360" w:lineRule="auto"/>
        <w:jc w:val="both"/>
      </w:pPr>
      <w:r>
        <w:rPr>
          <w:rFonts w:ascii="Book Antiqua" w:eastAsia="Book Antiqua" w:hAnsi="Book Antiqua" w:cs="Book Antiqua"/>
          <w:b/>
          <w:color w:val="000000"/>
        </w:rPr>
        <w:lastRenderedPageBreak/>
        <w:t>Abstract</w:t>
      </w:r>
    </w:p>
    <w:p w14:paraId="1C00526D" w14:textId="77777777" w:rsidR="00A77B3E" w:rsidRDefault="00B16696">
      <w:pPr>
        <w:spacing w:line="360" w:lineRule="auto"/>
        <w:jc w:val="both"/>
      </w:pPr>
      <w:r>
        <w:rPr>
          <w:rFonts w:ascii="Book Antiqua" w:eastAsia="Book Antiqua" w:hAnsi="Book Antiqua" w:cs="Book Antiqua"/>
          <w:color w:val="000000"/>
        </w:rPr>
        <w:t>BACKGROUND</w:t>
      </w:r>
    </w:p>
    <w:p w14:paraId="5366DE03" w14:textId="77777777" w:rsidR="00A77B3E" w:rsidRDefault="00B16696">
      <w:pPr>
        <w:spacing w:line="360" w:lineRule="auto"/>
        <w:jc w:val="both"/>
      </w:pPr>
      <w:r>
        <w:rPr>
          <w:rFonts w:ascii="Book Antiqua" w:eastAsia="Book Antiqua" w:hAnsi="Book Antiqua" w:cs="Book Antiqua"/>
          <w:color w:val="000000"/>
        </w:rPr>
        <w:t>The nursing working environment is an important subsystem in the hospital environment. A good working environment could have a positive impact on nurses. However, the work-family conflict and unsatisfactory working environment could significantly reduce their working enthusiasm, efficacy as well as the overall quality of the nursing, increase their fatigue, and thereby compromise their career status.</w:t>
      </w:r>
    </w:p>
    <w:p w14:paraId="2C5FFEB2" w14:textId="77777777" w:rsidR="00A77B3E" w:rsidRDefault="00A77B3E">
      <w:pPr>
        <w:spacing w:line="360" w:lineRule="auto"/>
        <w:jc w:val="both"/>
      </w:pPr>
    </w:p>
    <w:p w14:paraId="79BAB1D3" w14:textId="77777777" w:rsidR="00A77B3E" w:rsidRDefault="00B16696">
      <w:pPr>
        <w:spacing w:line="360" w:lineRule="auto"/>
        <w:jc w:val="both"/>
      </w:pPr>
      <w:r>
        <w:rPr>
          <w:rFonts w:ascii="Book Antiqua" w:eastAsia="Book Antiqua" w:hAnsi="Book Antiqua" w:cs="Book Antiqua"/>
          <w:color w:val="000000"/>
        </w:rPr>
        <w:t>AIM</w:t>
      </w:r>
    </w:p>
    <w:p w14:paraId="0A44F094" w14:textId="5732A492" w:rsidR="00A77B3E" w:rsidRDefault="00B16696">
      <w:pPr>
        <w:spacing w:line="360" w:lineRule="auto"/>
        <w:jc w:val="both"/>
      </w:pPr>
      <w:r>
        <w:rPr>
          <w:rFonts w:ascii="Book Antiqua" w:eastAsia="Book Antiqua" w:hAnsi="Book Antiqua" w:cs="Book Antiqua"/>
          <w:color w:val="000000"/>
        </w:rPr>
        <w:t xml:space="preserve">To explore the possible status quo and to analyze the correlation between work environment perception and the work-family conflict among nurses in the operating room. </w:t>
      </w:r>
    </w:p>
    <w:p w14:paraId="11CE1A3C" w14:textId="77777777" w:rsidR="00A77B3E" w:rsidRDefault="00A77B3E">
      <w:pPr>
        <w:spacing w:line="360" w:lineRule="auto"/>
        <w:jc w:val="both"/>
      </w:pPr>
    </w:p>
    <w:p w14:paraId="2AD139AE" w14:textId="77777777" w:rsidR="00A77B3E" w:rsidRDefault="00B16696">
      <w:pPr>
        <w:spacing w:line="360" w:lineRule="auto"/>
        <w:jc w:val="both"/>
      </w:pPr>
      <w:r>
        <w:rPr>
          <w:rFonts w:ascii="Book Antiqua" w:eastAsia="Book Antiqua" w:hAnsi="Book Antiqua" w:cs="Book Antiqua"/>
          <w:color w:val="000000"/>
        </w:rPr>
        <w:t>METHODS</w:t>
      </w:r>
    </w:p>
    <w:p w14:paraId="379E7F6F" w14:textId="0ACF5E53" w:rsidR="00A77B3E" w:rsidRDefault="00B16696">
      <w:pPr>
        <w:spacing w:line="360" w:lineRule="auto"/>
        <w:jc w:val="both"/>
      </w:pPr>
      <w:r>
        <w:rPr>
          <w:rFonts w:ascii="Book Antiqua" w:eastAsia="Book Antiqua" w:hAnsi="Book Antiqua" w:cs="Book Antiqua"/>
          <w:color w:val="000000"/>
        </w:rPr>
        <w:t xml:space="preserve">A total of 312 operating room nurses from two first-class hospitals at Grade 2 and two first-class hospitals at Grade 3 in China from May to September 2017 were included in this research using </w:t>
      </w:r>
      <w:r w:rsidR="00AD557C">
        <w:rPr>
          <w:rFonts w:ascii="Book Antiqua" w:eastAsia="Book Antiqua" w:hAnsi="Book Antiqua" w:cs="Book Antiqua"/>
          <w:color w:val="000000"/>
        </w:rPr>
        <w:t xml:space="preserve">the </w:t>
      </w:r>
      <w:r>
        <w:rPr>
          <w:rFonts w:ascii="Book Antiqua" w:eastAsia="Book Antiqua" w:hAnsi="Book Antiqua" w:cs="Book Antiqua"/>
          <w:color w:val="000000"/>
        </w:rPr>
        <w:t>cluster sampling method. The data</w:t>
      </w:r>
      <w:r w:rsidR="00AD557C">
        <w:rPr>
          <w:rFonts w:ascii="Book Antiqua" w:eastAsia="Book Antiqua" w:hAnsi="Book Antiqua" w:cs="Book Antiqua"/>
          <w:color w:val="000000"/>
        </w:rPr>
        <w:t>,</w:t>
      </w:r>
      <w:r>
        <w:rPr>
          <w:rFonts w:ascii="Book Antiqua" w:eastAsia="Book Antiqua" w:hAnsi="Book Antiqua" w:cs="Book Antiqua"/>
          <w:color w:val="000000"/>
        </w:rPr>
        <w:t xml:space="preserve"> including the general information questionnaire, the practice environment scale of the nursing work index (PES-NWI), and the work-family conflict scale</w:t>
      </w:r>
      <w:r w:rsidR="00AD557C">
        <w:rPr>
          <w:rFonts w:ascii="Book Antiqua" w:eastAsia="Book Antiqua" w:hAnsi="Book Antiqua" w:cs="Book Antiqua"/>
          <w:color w:val="000000"/>
        </w:rPr>
        <w:t>, were</w:t>
      </w:r>
      <w:r>
        <w:rPr>
          <w:rFonts w:ascii="Book Antiqua" w:eastAsia="Book Antiqua" w:hAnsi="Book Antiqua" w:cs="Book Antiqua"/>
          <w:color w:val="000000"/>
        </w:rPr>
        <w:t xml:space="preserve"> systematically collected. Pearson correlation analysis was applied to analyze the correlation between the two scores, with influencing factors analyzed by hierarchical regression analysis.</w:t>
      </w:r>
      <w:r>
        <w:rPr>
          <w:rFonts w:ascii="Book Antiqua" w:eastAsia="Book Antiqua" w:hAnsi="Book Antiqua" w:cs="Book Antiqua"/>
          <w:b/>
          <w:bCs/>
          <w:color w:val="000000"/>
        </w:rPr>
        <w:t xml:space="preserve"> </w:t>
      </w:r>
    </w:p>
    <w:p w14:paraId="568B9A24" w14:textId="77777777" w:rsidR="00A77B3E" w:rsidRDefault="00A77B3E">
      <w:pPr>
        <w:spacing w:line="360" w:lineRule="auto"/>
        <w:jc w:val="both"/>
      </w:pPr>
    </w:p>
    <w:p w14:paraId="44A54898" w14:textId="77777777" w:rsidR="00A77B3E" w:rsidRDefault="00B16696">
      <w:pPr>
        <w:spacing w:line="360" w:lineRule="auto"/>
        <w:jc w:val="both"/>
      </w:pPr>
      <w:r>
        <w:rPr>
          <w:rFonts w:ascii="Book Antiqua" w:eastAsia="Book Antiqua" w:hAnsi="Book Antiqua" w:cs="Book Antiqua"/>
          <w:color w:val="000000"/>
        </w:rPr>
        <w:t>RESULTS</w:t>
      </w:r>
    </w:p>
    <w:p w14:paraId="13DED02E" w14:textId="6139DD4F" w:rsidR="00A77B3E" w:rsidRDefault="00B16696">
      <w:pPr>
        <w:spacing w:line="360" w:lineRule="auto"/>
        <w:jc w:val="both"/>
      </w:pPr>
      <w:r>
        <w:rPr>
          <w:rFonts w:ascii="Book Antiqua" w:eastAsia="Book Antiqua" w:hAnsi="Book Antiqua" w:cs="Book Antiqua"/>
          <w:color w:val="000000"/>
        </w:rPr>
        <w:t>A total of 312 questionnaires were issued, and the response rate and effective questionnaire rate were both 96.15% (300/312). The total scores of the PES-NWI scale and the work-family conflict scale were 3.07 ± 0.43 (</w:t>
      </w:r>
      <w:r w:rsidRPr="00C46AC9">
        <w:rPr>
          <w:rFonts w:ascii="Book Antiqua" w:eastAsia="Book Antiqua" w:hAnsi="Book Antiqua" w:cs="Book Antiqua"/>
          <w:i/>
          <w:color w:val="000000"/>
        </w:rPr>
        <w:t>vs</w:t>
      </w:r>
      <w:r>
        <w:rPr>
          <w:rFonts w:ascii="Book Antiqua" w:eastAsia="Book Antiqua" w:hAnsi="Book Antiqua" w:cs="Book Antiqua"/>
          <w:color w:val="000000"/>
        </w:rPr>
        <w:t xml:space="preserve"> maximum up to 4 point</w:t>
      </w:r>
      <w:r w:rsidR="00223507">
        <w:rPr>
          <w:rFonts w:ascii="Book Antiqua" w:eastAsia="Book Antiqua" w:hAnsi="Book Antiqua" w:cs="Book Antiqua"/>
          <w:color w:val="000000"/>
        </w:rPr>
        <w:t>s</w:t>
      </w:r>
      <w:r>
        <w:rPr>
          <w:rFonts w:ascii="Book Antiqua" w:eastAsia="Book Antiqua" w:hAnsi="Book Antiqua" w:cs="Book Antiqua"/>
          <w:color w:val="000000"/>
        </w:rPr>
        <w:t>) and 52.32 ± 8.79 (</w:t>
      </w:r>
      <w:r>
        <w:rPr>
          <w:rFonts w:ascii="Book Antiqua" w:eastAsia="Book Antiqua" w:hAnsi="Book Antiqua" w:cs="Book Antiqua"/>
          <w:i/>
          <w:iCs/>
          <w:color w:val="000000"/>
        </w:rPr>
        <w:t>vs</w:t>
      </w:r>
      <w:r>
        <w:rPr>
          <w:rFonts w:ascii="Book Antiqua" w:eastAsia="Book Antiqua" w:hAnsi="Book Antiqua" w:cs="Book Antiqua"/>
          <w:color w:val="000000"/>
        </w:rPr>
        <w:t xml:space="preserve"> maximum up to 90 point</w:t>
      </w:r>
      <w:r w:rsidR="00223507">
        <w:rPr>
          <w:rFonts w:ascii="Book Antiqua" w:eastAsia="Book Antiqua" w:hAnsi="Book Antiqua" w:cs="Book Antiqua"/>
          <w:color w:val="000000"/>
        </w:rPr>
        <w:t>s</w:t>
      </w:r>
      <w:r>
        <w:rPr>
          <w:rFonts w:ascii="Book Antiqua" w:eastAsia="Book Antiqua" w:hAnsi="Book Antiqua" w:cs="Book Antiqua"/>
          <w:color w:val="000000"/>
        </w:rPr>
        <w:t xml:space="preserve">), respectively. The scores of the PES-NWI scale were negatively correlated with that of work-family conflict scale (all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 perception </w:t>
      </w:r>
      <w:r>
        <w:rPr>
          <w:rFonts w:ascii="Book Antiqua" w:eastAsia="Book Antiqua" w:hAnsi="Book Antiqua" w:cs="Book Antiqua"/>
          <w:color w:val="000000"/>
        </w:rPr>
        <w:lastRenderedPageBreak/>
        <w:t xml:space="preserve">of the nursing work environment and the number of night shifts per month were the major factors contributing to the work-family conflict (all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t>
      </w:r>
    </w:p>
    <w:p w14:paraId="65E529D5" w14:textId="77777777" w:rsidR="00A77B3E" w:rsidRDefault="00A77B3E">
      <w:pPr>
        <w:spacing w:line="360" w:lineRule="auto"/>
        <w:jc w:val="both"/>
      </w:pPr>
    </w:p>
    <w:p w14:paraId="2382C844" w14:textId="77777777" w:rsidR="00A77B3E" w:rsidRDefault="00B16696">
      <w:pPr>
        <w:spacing w:line="360" w:lineRule="auto"/>
        <w:jc w:val="both"/>
      </w:pPr>
      <w:r>
        <w:rPr>
          <w:rFonts w:ascii="Book Antiqua" w:eastAsia="Book Antiqua" w:hAnsi="Book Antiqua" w:cs="Book Antiqua"/>
          <w:color w:val="000000"/>
        </w:rPr>
        <w:t>CONCLUSION</w:t>
      </w:r>
    </w:p>
    <w:p w14:paraId="6B49A427" w14:textId="77777777" w:rsidR="00A77B3E" w:rsidRDefault="00B16696">
      <w:pPr>
        <w:spacing w:line="360" w:lineRule="auto"/>
        <w:jc w:val="both"/>
      </w:pPr>
      <w:r>
        <w:rPr>
          <w:rFonts w:ascii="Book Antiqua" w:eastAsia="Book Antiqua" w:hAnsi="Book Antiqua" w:cs="Book Antiqua"/>
          <w:color w:val="000000"/>
        </w:rPr>
        <w:t>The nursing work environment and the work-family conflict among nurses in the operating room were both found at a medium level with a negative correlation between the two.</w:t>
      </w:r>
    </w:p>
    <w:p w14:paraId="032B6901" w14:textId="77777777" w:rsidR="00A77B3E" w:rsidRDefault="00A77B3E">
      <w:pPr>
        <w:spacing w:line="360" w:lineRule="auto"/>
        <w:jc w:val="both"/>
      </w:pPr>
    </w:p>
    <w:p w14:paraId="3367F027" w14:textId="77777777" w:rsidR="00A77B3E" w:rsidRDefault="00B1669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Operating room nurses; Perception of nursing work environment; Work-family conflict; Correlation; Influencing factors</w:t>
      </w:r>
    </w:p>
    <w:p w14:paraId="322BA095" w14:textId="77777777" w:rsidR="0003056C" w:rsidRDefault="0003056C" w:rsidP="0003056C">
      <w:pPr>
        <w:spacing w:line="360" w:lineRule="auto"/>
        <w:jc w:val="both"/>
        <w:rPr>
          <w:lang w:eastAsia="zh-CN"/>
        </w:rPr>
      </w:pPr>
      <w:bookmarkStart w:id="3" w:name="OLE_LINK539"/>
      <w:bookmarkStart w:id="4" w:name="OLE_LINK540"/>
    </w:p>
    <w:p w14:paraId="4EBC3145" w14:textId="77777777" w:rsidR="0003056C" w:rsidRPr="00026CB8" w:rsidRDefault="0003056C" w:rsidP="0003056C">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24BB064D" w14:textId="77777777" w:rsidR="0003056C" w:rsidRPr="009C101B" w:rsidRDefault="0003056C" w:rsidP="0003056C">
      <w:pPr>
        <w:spacing w:line="360" w:lineRule="auto"/>
        <w:jc w:val="both"/>
        <w:rPr>
          <w:lang w:eastAsia="zh-CN"/>
        </w:rPr>
      </w:pPr>
    </w:p>
    <w:p w14:paraId="32B32C59" w14:textId="399C35EB" w:rsidR="00421549" w:rsidRDefault="0003056C" w:rsidP="0003056C">
      <w:pPr>
        <w:adjustRightInd w:val="0"/>
        <w:snapToGrid w:val="0"/>
        <w:spacing w:line="360" w:lineRule="auto"/>
        <w:rPr>
          <w:rFonts w:ascii="Book Antiqua" w:eastAsia="Book Antiqua" w:hAnsi="Book Antiqua" w:cs="Book Antiqua"/>
          <w:lang w:val="pt-BR"/>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B16696">
        <w:rPr>
          <w:rFonts w:ascii="Book Antiqua" w:eastAsia="Book Antiqua" w:hAnsi="Book Antiqua" w:cs="Book Antiqua"/>
          <w:color w:val="000000"/>
        </w:rPr>
        <w:t xml:space="preserve">Fu CM, </w:t>
      </w:r>
      <w:proofErr w:type="spellStart"/>
      <w:r w:rsidR="00B16696">
        <w:rPr>
          <w:rFonts w:ascii="Book Antiqua" w:eastAsia="Book Antiqua" w:hAnsi="Book Antiqua" w:cs="Book Antiqua"/>
          <w:color w:val="000000"/>
        </w:rPr>
        <w:t>Ou</w:t>
      </w:r>
      <w:proofErr w:type="spellEnd"/>
      <w:r w:rsidR="00B16696">
        <w:rPr>
          <w:rFonts w:ascii="Book Antiqua" w:eastAsia="Book Antiqua" w:hAnsi="Book Antiqua" w:cs="Book Antiqua"/>
          <w:color w:val="000000"/>
        </w:rPr>
        <w:t xml:space="preserve"> J, Chen XM, Wang MY. Potential effects of the nursing work environment on the work-family conflict in operating room nurses. </w:t>
      </w:r>
      <w:r w:rsidR="00B16696">
        <w:rPr>
          <w:rFonts w:ascii="Book Antiqua" w:eastAsia="Book Antiqua" w:hAnsi="Book Antiqua" w:cs="Book Antiqua"/>
          <w:i/>
          <w:iCs/>
          <w:color w:val="000000"/>
        </w:rPr>
        <w:t>World J Clin Cases</w:t>
      </w:r>
      <w:r w:rsidR="00B16696">
        <w:rPr>
          <w:rFonts w:ascii="Book Antiqua" w:eastAsia="Book Antiqua" w:hAnsi="Book Antiqua" w:cs="Book Antiqua"/>
          <w:color w:val="000000"/>
        </w:rPr>
        <w:t xml:space="preserve"> </w:t>
      </w:r>
      <w:bookmarkStart w:id="5" w:name="_Hlk56867303"/>
      <w:bookmarkEnd w:id="3"/>
      <w:bookmarkEnd w:id="4"/>
      <w:r w:rsidR="00A52A8B" w:rsidRPr="00D2753A">
        <w:rPr>
          <w:rFonts w:ascii="Book Antiqua" w:eastAsia="Book Antiqua" w:hAnsi="Book Antiqua" w:cs="Book Antiqua"/>
          <w:lang w:val="pt-BR"/>
        </w:rPr>
        <w:t>2021; 9(</w:t>
      </w:r>
      <w:r w:rsidR="00A52A8B">
        <w:rPr>
          <w:rFonts w:ascii="Book Antiqua" w:eastAsia="Book Antiqua" w:hAnsi="Book Antiqua" w:cs="Book Antiqua"/>
          <w:lang w:val="pt-BR"/>
        </w:rPr>
        <w:t>26</w:t>
      </w:r>
      <w:r w:rsidR="00A52A8B" w:rsidRPr="00D2753A">
        <w:rPr>
          <w:rFonts w:ascii="Book Antiqua" w:eastAsia="Book Antiqua" w:hAnsi="Book Antiqua" w:cs="Book Antiqua"/>
          <w:lang w:val="pt-BR"/>
        </w:rPr>
        <w:t xml:space="preserve">): </w:t>
      </w:r>
      <w:r w:rsidR="00421549" w:rsidRPr="00421549">
        <w:rPr>
          <w:rFonts w:ascii="Book Antiqua" w:eastAsia="Book Antiqua" w:hAnsi="Book Antiqua" w:cs="Book Antiqua"/>
          <w:lang w:val="pt-BR"/>
        </w:rPr>
        <w:t>7738-7749</w:t>
      </w:r>
    </w:p>
    <w:p w14:paraId="3C5CD9A5" w14:textId="300B6CD1" w:rsidR="00421549" w:rsidRDefault="00A52A8B" w:rsidP="0003056C">
      <w:pPr>
        <w:adjustRightInd w:val="0"/>
        <w:snapToGrid w:val="0"/>
        <w:spacing w:line="360" w:lineRule="auto"/>
        <w:rPr>
          <w:rFonts w:ascii="Book Antiqua" w:eastAsia="Book Antiqua" w:hAnsi="Book Antiqua" w:cs="Book Antiqua"/>
          <w:lang w:val="pt-BR"/>
        </w:rPr>
      </w:pPr>
      <w:r w:rsidRPr="00D2753A">
        <w:rPr>
          <w:rFonts w:ascii="Book Antiqua" w:eastAsia="Book Antiqua" w:hAnsi="Book Antiqua" w:cs="Book Antiqua"/>
          <w:lang w:val="pt-BR"/>
        </w:rPr>
        <w:t xml:space="preserve">URL: </w:t>
      </w:r>
      <w:bookmarkStart w:id="6" w:name="OLE_LINK13"/>
      <w:r w:rsidR="00421549">
        <w:rPr>
          <w:rFonts w:ascii="Book Antiqua" w:eastAsia="Book Antiqua" w:hAnsi="Book Antiqua" w:cs="Book Antiqua"/>
          <w:lang w:val="pt-BR"/>
        </w:rPr>
        <w:fldChar w:fldCharType="begin"/>
      </w:r>
      <w:r w:rsidR="00421549">
        <w:rPr>
          <w:rFonts w:ascii="Book Antiqua" w:eastAsia="Book Antiqua" w:hAnsi="Book Antiqua" w:cs="Book Antiqua"/>
          <w:lang w:val="pt-BR"/>
        </w:rPr>
        <w:instrText xml:space="preserve"> HYPERLINK "</w:instrText>
      </w:r>
      <w:r w:rsidR="00421549" w:rsidRPr="00D2753A">
        <w:rPr>
          <w:rFonts w:ascii="Book Antiqua" w:eastAsia="Book Antiqua" w:hAnsi="Book Antiqua" w:cs="Book Antiqua"/>
          <w:lang w:val="pt-BR"/>
        </w:rPr>
        <w:instrText>https://www.wjgnet.com/2307-8960/full/v9/i</w:instrText>
      </w:r>
      <w:r w:rsidR="00421549">
        <w:rPr>
          <w:rFonts w:ascii="Book Antiqua" w:eastAsia="Book Antiqua" w:hAnsi="Book Antiqua" w:cs="Book Antiqua"/>
          <w:lang w:val="pt-BR"/>
        </w:rPr>
        <w:instrText>26</w:instrText>
      </w:r>
      <w:r w:rsidR="00421549" w:rsidRPr="00D2753A">
        <w:rPr>
          <w:rFonts w:ascii="Book Antiqua" w:eastAsia="Book Antiqua" w:hAnsi="Book Antiqua" w:cs="Book Antiqua"/>
          <w:lang w:val="pt-BR"/>
        </w:rPr>
        <w:instrText>/0000.htm</w:instrText>
      </w:r>
      <w:r w:rsidR="00421549">
        <w:rPr>
          <w:rFonts w:ascii="Book Antiqua" w:eastAsia="Book Antiqua" w:hAnsi="Book Antiqua" w:cs="Book Antiqua"/>
          <w:lang w:val="pt-BR"/>
        </w:rPr>
        <w:instrText xml:space="preserve">" </w:instrText>
      </w:r>
      <w:r w:rsidR="00421549">
        <w:rPr>
          <w:rFonts w:ascii="Book Antiqua" w:eastAsia="Book Antiqua" w:hAnsi="Book Antiqua" w:cs="Book Antiqua"/>
          <w:lang w:val="pt-BR"/>
        </w:rPr>
        <w:fldChar w:fldCharType="separate"/>
      </w:r>
      <w:r w:rsidR="00421549" w:rsidRPr="00041FCA">
        <w:rPr>
          <w:rStyle w:val="ab"/>
          <w:rFonts w:ascii="Book Antiqua" w:eastAsia="Book Antiqua" w:hAnsi="Book Antiqua" w:cs="Book Antiqua"/>
          <w:lang w:val="pt-BR"/>
        </w:rPr>
        <w:t>https://www.wjgnet.com/2307-8960/full/v9/i26/</w:t>
      </w:r>
      <w:r w:rsidR="00421549" w:rsidRPr="00421549">
        <w:rPr>
          <w:rFonts w:ascii="Book Antiqua" w:eastAsia="Book Antiqua" w:hAnsi="Book Antiqua" w:cs="Book Antiqua"/>
          <w:lang w:val="pt-BR"/>
        </w:rPr>
        <w:t>7738</w:t>
      </w:r>
      <w:r w:rsidR="00421549" w:rsidRPr="00041FCA">
        <w:rPr>
          <w:rStyle w:val="ab"/>
          <w:rFonts w:ascii="Book Antiqua" w:eastAsia="Book Antiqua" w:hAnsi="Book Antiqua" w:cs="Book Antiqua"/>
          <w:lang w:val="pt-BR"/>
        </w:rPr>
        <w:t>.htm</w:t>
      </w:r>
      <w:r w:rsidR="00421549">
        <w:rPr>
          <w:rFonts w:ascii="Book Antiqua" w:eastAsia="Book Antiqua" w:hAnsi="Book Antiqua" w:cs="Book Antiqua"/>
          <w:lang w:val="pt-BR"/>
        </w:rPr>
        <w:fldChar w:fldCharType="end"/>
      </w:r>
      <w:bookmarkEnd w:id="6"/>
      <w:r>
        <w:rPr>
          <w:rFonts w:ascii="Book Antiqua" w:eastAsia="Book Antiqua" w:hAnsi="Book Antiqua" w:cs="Book Antiqua"/>
          <w:lang w:val="pt-BR"/>
        </w:rPr>
        <w:t xml:space="preserve"> </w:t>
      </w:r>
    </w:p>
    <w:p w14:paraId="44B6B55B" w14:textId="1C2224DD" w:rsidR="00A52A8B" w:rsidRPr="00D2753A" w:rsidRDefault="00A52A8B" w:rsidP="0003056C">
      <w:pPr>
        <w:adjustRightInd w:val="0"/>
        <w:snapToGrid w:val="0"/>
        <w:spacing w:line="360" w:lineRule="auto"/>
        <w:rPr>
          <w:rFonts w:ascii="Book Antiqua" w:hAnsi="Book Antiqua" w:cs="Book Antiqua"/>
          <w:lang w:val="pt-BR"/>
        </w:rPr>
      </w:pPr>
      <w:r w:rsidRPr="00D2753A">
        <w:rPr>
          <w:rFonts w:ascii="Book Antiqua" w:eastAsia="Book Antiqua" w:hAnsi="Book Antiqua" w:cs="Book Antiqua"/>
          <w:lang w:val="pt-BR"/>
        </w:rPr>
        <w:t>DOI: https://dx.doi.org/10.12998/wjcc.v9.i</w:t>
      </w:r>
      <w:r>
        <w:rPr>
          <w:rFonts w:ascii="Book Antiqua" w:eastAsia="Book Antiqua" w:hAnsi="Book Antiqua" w:cs="Book Antiqua"/>
          <w:lang w:val="pt-BR"/>
        </w:rPr>
        <w:t>26</w:t>
      </w:r>
      <w:r w:rsidRPr="00D2753A">
        <w:rPr>
          <w:rFonts w:ascii="Book Antiqua" w:eastAsia="Book Antiqua" w:hAnsi="Book Antiqua" w:cs="Book Antiqua"/>
          <w:lang w:val="pt-BR"/>
        </w:rPr>
        <w:t>.</w:t>
      </w:r>
      <w:r w:rsidR="00421549" w:rsidRPr="00421549">
        <w:rPr>
          <w:rFonts w:ascii="Book Antiqua" w:eastAsia="Book Antiqua" w:hAnsi="Book Antiqua" w:cs="Book Antiqua"/>
          <w:lang w:val="pt-BR"/>
        </w:rPr>
        <w:t>7738</w:t>
      </w:r>
    </w:p>
    <w:bookmarkEnd w:id="5"/>
    <w:p w14:paraId="32873E5B" w14:textId="3058483D" w:rsidR="00A77B3E" w:rsidRPr="00A52A8B" w:rsidRDefault="00A77B3E">
      <w:pPr>
        <w:spacing w:line="360" w:lineRule="auto"/>
        <w:jc w:val="both"/>
        <w:rPr>
          <w:lang w:val="pt-BR"/>
        </w:rPr>
      </w:pPr>
    </w:p>
    <w:p w14:paraId="096FF557" w14:textId="2D6E7D16" w:rsidR="00A77B3E" w:rsidRDefault="00B16696">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This was a retrospective study that aimed to explore the status quo and analyze the possible correlation between the work environment perception and the work-family conflict among nurses in the operating room. A total of 312 operating room nurses were included. The results indicated that the nursing work environment and the work-family conflict among nurses in the operating room were both at a medium level</w:t>
      </w:r>
      <w:r w:rsidR="00AD557C">
        <w:rPr>
          <w:rFonts w:ascii="Book Antiqua" w:eastAsia="Book Antiqua" w:hAnsi="Book Antiqua" w:cs="Book Antiqua"/>
          <w:color w:val="000000"/>
        </w:rPr>
        <w:t>,</w:t>
      </w:r>
      <w:r>
        <w:rPr>
          <w:rFonts w:ascii="Book Antiqua" w:eastAsia="Book Antiqua" w:hAnsi="Book Antiqua" w:cs="Book Antiqua"/>
          <w:color w:val="000000"/>
        </w:rPr>
        <w:t xml:space="preserve"> and there was a negative correlation between the two.</w:t>
      </w:r>
    </w:p>
    <w:p w14:paraId="2723BAA3" w14:textId="77777777" w:rsidR="00A77B3E" w:rsidRDefault="00A77B3E">
      <w:pPr>
        <w:spacing w:line="360" w:lineRule="auto"/>
        <w:jc w:val="both"/>
      </w:pPr>
    </w:p>
    <w:p w14:paraId="52CB7E81" w14:textId="77777777" w:rsidR="00AD557C" w:rsidRDefault="00AD557C">
      <w:pPr>
        <w:spacing w:line="360" w:lineRule="auto"/>
        <w:jc w:val="both"/>
        <w:rPr>
          <w:rFonts w:ascii="Book Antiqua" w:eastAsia="Book Antiqua" w:hAnsi="Book Antiqua" w:cs="Book Antiqua"/>
          <w:b/>
          <w:caps/>
          <w:color w:val="000000"/>
          <w:u w:val="single"/>
        </w:rPr>
      </w:pPr>
    </w:p>
    <w:p w14:paraId="7CF140A1" w14:textId="77777777" w:rsidR="00AD557C" w:rsidRDefault="00AD557C">
      <w:pPr>
        <w:spacing w:line="360" w:lineRule="auto"/>
        <w:jc w:val="both"/>
        <w:rPr>
          <w:rFonts w:ascii="Book Antiqua" w:eastAsia="Book Antiqua" w:hAnsi="Book Antiqua" w:cs="Book Antiqua"/>
          <w:b/>
          <w:caps/>
          <w:color w:val="000000"/>
          <w:u w:val="single"/>
        </w:rPr>
      </w:pPr>
    </w:p>
    <w:p w14:paraId="7170C836" w14:textId="77777777" w:rsidR="00AD557C" w:rsidRDefault="00AD557C">
      <w:pPr>
        <w:spacing w:line="360" w:lineRule="auto"/>
        <w:jc w:val="both"/>
        <w:rPr>
          <w:rFonts w:ascii="Book Antiqua" w:eastAsia="Book Antiqua" w:hAnsi="Book Antiqua" w:cs="Book Antiqua"/>
          <w:b/>
          <w:caps/>
          <w:color w:val="000000"/>
          <w:u w:val="single"/>
        </w:rPr>
      </w:pPr>
    </w:p>
    <w:p w14:paraId="49078AD8" w14:textId="77777777" w:rsidR="00AD557C" w:rsidRDefault="00AD557C">
      <w:pPr>
        <w:spacing w:line="360" w:lineRule="auto"/>
        <w:jc w:val="both"/>
        <w:rPr>
          <w:rFonts w:ascii="Book Antiqua" w:eastAsia="Book Antiqua" w:hAnsi="Book Antiqua" w:cs="Book Antiqua"/>
          <w:b/>
          <w:caps/>
          <w:color w:val="000000"/>
          <w:u w:val="single"/>
        </w:rPr>
      </w:pPr>
    </w:p>
    <w:p w14:paraId="1149BBDA" w14:textId="77777777" w:rsidR="00AD557C" w:rsidRDefault="00AD557C">
      <w:pPr>
        <w:spacing w:line="360" w:lineRule="auto"/>
        <w:jc w:val="both"/>
        <w:rPr>
          <w:rFonts w:ascii="Book Antiqua" w:eastAsia="Book Antiqua" w:hAnsi="Book Antiqua" w:cs="Book Antiqua"/>
          <w:b/>
          <w:caps/>
          <w:color w:val="000000"/>
          <w:u w:val="single"/>
        </w:rPr>
      </w:pPr>
    </w:p>
    <w:p w14:paraId="4131A6FF" w14:textId="77777777" w:rsidR="00AD557C" w:rsidRDefault="00AD557C">
      <w:pPr>
        <w:spacing w:line="360" w:lineRule="auto"/>
        <w:jc w:val="both"/>
        <w:rPr>
          <w:rFonts w:ascii="Book Antiqua" w:eastAsia="Book Antiqua" w:hAnsi="Book Antiqua" w:cs="Book Antiqua"/>
          <w:b/>
          <w:caps/>
          <w:color w:val="000000"/>
          <w:u w:val="single"/>
        </w:rPr>
      </w:pPr>
    </w:p>
    <w:p w14:paraId="42674210" w14:textId="77777777" w:rsidR="00AD557C" w:rsidRDefault="00AD557C">
      <w:pPr>
        <w:spacing w:line="360" w:lineRule="auto"/>
        <w:jc w:val="both"/>
        <w:rPr>
          <w:rFonts w:ascii="Book Antiqua" w:eastAsia="Book Antiqua" w:hAnsi="Book Antiqua" w:cs="Book Antiqua"/>
          <w:b/>
          <w:caps/>
          <w:color w:val="000000"/>
          <w:u w:val="single"/>
        </w:rPr>
      </w:pPr>
    </w:p>
    <w:p w14:paraId="4E2760BD" w14:textId="77777777" w:rsidR="00AD557C" w:rsidRDefault="00AD557C">
      <w:pPr>
        <w:spacing w:line="360" w:lineRule="auto"/>
        <w:jc w:val="both"/>
        <w:rPr>
          <w:rFonts w:ascii="Book Antiqua" w:eastAsia="Book Antiqua" w:hAnsi="Book Antiqua" w:cs="Book Antiqua"/>
          <w:b/>
          <w:caps/>
          <w:color w:val="000000"/>
          <w:u w:val="single"/>
        </w:rPr>
      </w:pPr>
    </w:p>
    <w:p w14:paraId="20BBC341" w14:textId="0E5E2E6A" w:rsidR="00A77B3E" w:rsidRDefault="00B16696">
      <w:pPr>
        <w:spacing w:line="360" w:lineRule="auto"/>
        <w:jc w:val="both"/>
      </w:pPr>
      <w:r>
        <w:rPr>
          <w:rFonts w:ascii="Book Antiqua" w:eastAsia="Book Antiqua" w:hAnsi="Book Antiqua" w:cs="Book Antiqua"/>
          <w:b/>
          <w:caps/>
          <w:color w:val="000000"/>
          <w:u w:val="single"/>
        </w:rPr>
        <w:t>INTRODUCTION</w:t>
      </w:r>
    </w:p>
    <w:p w14:paraId="5E3E4564" w14:textId="4183466B" w:rsidR="00A77B3E" w:rsidRDefault="00B16696">
      <w:pPr>
        <w:spacing w:line="360" w:lineRule="auto"/>
        <w:jc w:val="both"/>
      </w:pPr>
      <w:r>
        <w:rPr>
          <w:rFonts w:ascii="Book Antiqua" w:eastAsia="Book Antiqua" w:hAnsi="Book Antiqua" w:cs="Book Antiqua"/>
          <w:color w:val="000000"/>
        </w:rPr>
        <w:t xml:space="preserve">As a complex system integrating biotechnology and psychosocial activities, the tense working environment and complex contradictions in the hospital can significantly undermine the mental health of medical </w:t>
      </w:r>
      <w:proofErr w:type="gramStart"/>
      <w:r>
        <w:rPr>
          <w:rFonts w:ascii="Book Antiqua" w:eastAsia="Book Antiqua" w:hAnsi="Book Antiqua" w:cs="Book Antiqua"/>
          <w:color w:val="000000"/>
        </w:rPr>
        <w:t>staff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nurse working environment is an important subsystem within the hospital environment, which is a platform for nurses to provide efficient nursing service and to improve the nursing quality. A good working environment could have a positive impact on </w:t>
      </w:r>
      <w:proofErr w:type="gramStart"/>
      <w:r>
        <w:rPr>
          <w:rFonts w:ascii="Book Antiqua" w:eastAsia="Book Antiqua" w:hAnsi="Book Antiqua" w:cs="Book Antiqua"/>
          <w:color w:val="000000"/>
        </w:rPr>
        <w:t>nurses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 recent years, a number of studies have shown that a good nurse-working environment can promote improvement in job performance, cause alleviation of job burnout, and lead to a reduction in the turnover rate and thus subsequently improve patient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Additionally, compared with other departments, operating room nurses endure heavy workload, high pressure</w:t>
      </w:r>
      <w:r w:rsidR="00AD557C">
        <w:rPr>
          <w:rFonts w:ascii="Book Antiqua" w:eastAsia="Book Antiqua" w:hAnsi="Book Antiqua" w:cs="Book Antiqua"/>
          <w:color w:val="000000"/>
        </w:rPr>
        <w:t>,</w:t>
      </w:r>
      <w:r>
        <w:rPr>
          <w:rFonts w:ascii="Book Antiqua" w:eastAsia="Book Antiqua" w:hAnsi="Book Antiqua" w:cs="Book Antiqua"/>
          <w:color w:val="000000"/>
        </w:rPr>
        <w:t xml:space="preserve"> and irregular scheduling. Moreover, with an increase of age and seniority levels, they play more critical roles in hospitals and their families, such as nursing decision makers, caregivers, mothers, </w:t>
      </w:r>
      <w:r>
        <w:rPr>
          <w:rFonts w:ascii="Book Antiqua" w:eastAsia="Book Antiqua" w:hAnsi="Book Antiqua" w:cs="Book Antiqua"/>
          <w:i/>
          <w:iCs/>
          <w:color w:val="000000"/>
        </w:rPr>
        <w:t>etc</w:t>
      </w:r>
      <w:r>
        <w:rPr>
          <w:rFonts w:ascii="Book Antiqua" w:eastAsia="Book Antiqua" w:hAnsi="Book Antiqua" w:cs="Book Antiqua"/>
          <w:color w:val="000000"/>
        </w:rPr>
        <w:t xml:space="preserve">., resulting in the potential conflict between their work and family, namely work-family </w:t>
      </w:r>
      <w:proofErr w:type="gramStart"/>
      <w:r>
        <w:rPr>
          <w:rFonts w:ascii="Book Antiqua" w:eastAsia="Book Antiqua" w:hAnsi="Book Antiqua" w:cs="Book Antiqua"/>
          <w:color w:val="000000"/>
        </w:rPr>
        <w:t>conflict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The work-family conflict may, to some extent, reduce their efficacy, working enthusiasm as well as the quality of service, increase their fatigue, and compromise their career </w:t>
      </w:r>
      <w:proofErr w:type="gramStart"/>
      <w:r>
        <w:rPr>
          <w:rFonts w:ascii="Book Antiqua" w:eastAsia="Book Antiqua" w:hAnsi="Book Antiqua" w:cs="Book Antiqua"/>
          <w:color w:val="000000"/>
        </w:rPr>
        <w:t>status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A few clinical studies have found that most operating room nurses feel guilty about not spending adequate time with their families, which can undermine the quality of nursing, while a comfortable working environment could significantly aid to reduce the sense of job burnout and effectively mobilize their work </w:t>
      </w:r>
      <w:proofErr w:type="gramStart"/>
      <w:r>
        <w:rPr>
          <w:rFonts w:ascii="Book Antiqua" w:eastAsia="Book Antiqua" w:hAnsi="Book Antiqua" w:cs="Book Antiqua"/>
          <w:color w:val="000000"/>
        </w:rPr>
        <w:t>enthusiasm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9,10]</w:t>
      </w:r>
      <w:r>
        <w:rPr>
          <w:rFonts w:ascii="Book Antiqua" w:eastAsia="Book Antiqua" w:hAnsi="Book Antiqua" w:cs="Book Antiqua"/>
          <w:color w:val="000000"/>
        </w:rPr>
        <w:t xml:space="preserve">. Previous research from nearly 100000 nurses in </w:t>
      </w:r>
      <w:r w:rsidR="002D21AB">
        <w:rPr>
          <w:rFonts w:ascii="Book Antiqua" w:eastAsia="Book Antiqua" w:hAnsi="Book Antiqua" w:cs="Book Antiqua"/>
          <w:color w:val="000000"/>
        </w:rPr>
        <w:t>has</w:t>
      </w:r>
      <w:r>
        <w:rPr>
          <w:rFonts w:ascii="Book Antiqua" w:eastAsia="Book Antiqua" w:hAnsi="Book Antiqua" w:cs="Book Antiqua"/>
          <w:color w:val="000000"/>
        </w:rPr>
        <w:t xml:space="preserve"> countries has shown that poor hospital work environments are common and are associated with nurse outcomes such as job-related burnout</w:t>
      </w:r>
      <w:r w:rsidR="002D21AB">
        <w:rPr>
          <w:rFonts w:ascii="Book Antiqua" w:eastAsia="Book Antiqua" w:hAnsi="Book Antiqua" w:cs="Book Antiqua"/>
          <w:color w:val="000000"/>
        </w:rPr>
        <w:t xml:space="preserve"> and</w:t>
      </w:r>
      <w:r>
        <w:rPr>
          <w:rFonts w:ascii="Book Antiqua" w:eastAsia="Book Antiqua" w:hAnsi="Book Antiqua" w:cs="Book Antiqua"/>
          <w:color w:val="000000"/>
        </w:rPr>
        <w:t xml:space="preserve"> with patient outcomes such as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2B685E">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Against such a backdrop, the aim of this study was to</w:t>
      </w:r>
      <w:r w:rsidR="002D21AB">
        <w:rPr>
          <w:rFonts w:ascii="Book Antiqua" w:eastAsia="Book Antiqua" w:hAnsi="Book Antiqua" w:cs="Book Antiqua"/>
          <w:color w:val="000000"/>
        </w:rPr>
        <w:t xml:space="preserve"> analyze</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systematically the effect of the perception in the nursing work environment on their work-family conflict among operating room nurses. Our findings also pointed to specific areas that hospital leaders and policy-makers could target in efforts to preserve the nurse workforce and improve quality and safety of care, namely improved staffing, better nurse and physician relations, more involvement of nurses in hospital decisions</w:t>
      </w:r>
      <w:r w:rsidR="002D21AB">
        <w:rPr>
          <w:rFonts w:ascii="Book Antiqua" w:eastAsia="Book Antiqua" w:hAnsi="Book Antiqua" w:cs="Book Antiqua"/>
          <w:color w:val="000000"/>
        </w:rPr>
        <w:t>,</w:t>
      </w:r>
      <w:r>
        <w:rPr>
          <w:rFonts w:ascii="Book Antiqua" w:eastAsia="Book Antiqua" w:hAnsi="Book Antiqua" w:cs="Book Antiqua"/>
          <w:color w:val="000000"/>
        </w:rPr>
        <w:t xml:space="preserve"> and greater managerial support of those who provide clinical care at the operation room.</w:t>
      </w:r>
    </w:p>
    <w:p w14:paraId="15F8F0B0" w14:textId="77777777" w:rsidR="00A77B3E" w:rsidRDefault="00A77B3E">
      <w:pPr>
        <w:spacing w:line="360" w:lineRule="auto"/>
        <w:jc w:val="both"/>
      </w:pPr>
    </w:p>
    <w:p w14:paraId="0A363DDF" w14:textId="77777777" w:rsidR="00A77B3E" w:rsidRDefault="00B16696">
      <w:pPr>
        <w:spacing w:line="360" w:lineRule="auto"/>
        <w:jc w:val="both"/>
      </w:pPr>
      <w:r>
        <w:rPr>
          <w:rFonts w:ascii="Book Antiqua" w:eastAsia="Book Antiqua" w:hAnsi="Book Antiqua" w:cs="Book Antiqua"/>
          <w:b/>
          <w:caps/>
          <w:color w:val="000000"/>
          <w:u w:val="single"/>
        </w:rPr>
        <w:t>MATERIALS AND METHODS</w:t>
      </w:r>
    </w:p>
    <w:p w14:paraId="5DF054C0" w14:textId="77777777" w:rsidR="00A77B3E" w:rsidRDefault="00B16696">
      <w:pPr>
        <w:spacing w:line="360" w:lineRule="auto"/>
        <w:jc w:val="both"/>
      </w:pPr>
      <w:r>
        <w:rPr>
          <w:rFonts w:ascii="Book Antiqua" w:eastAsia="Book Antiqua" w:hAnsi="Book Antiqua" w:cs="Book Antiqua"/>
          <w:b/>
          <w:bCs/>
          <w:i/>
          <w:iCs/>
          <w:color w:val="000000"/>
        </w:rPr>
        <w:t>Research subjects</w:t>
      </w:r>
    </w:p>
    <w:p w14:paraId="67F02130" w14:textId="27329C69" w:rsidR="00A77B3E" w:rsidRDefault="00B16696">
      <w:pPr>
        <w:spacing w:line="360" w:lineRule="auto"/>
        <w:jc w:val="both"/>
      </w:pPr>
      <w:r>
        <w:rPr>
          <w:rFonts w:ascii="Book Antiqua" w:eastAsia="Book Antiqua" w:hAnsi="Book Antiqua" w:cs="Book Antiqua"/>
          <w:color w:val="000000"/>
        </w:rPr>
        <w:t>A total of 312 operating room nurses from two first-class hospitals at Grade 2 and two first-class hospitals at Grade 3 in China from May to September 2017 were selected in this research based on the cluster sampling. In this study, there were 3 males and 309 females, mean age 33.7 ± 3.2 years, range 20-50 years, with 14.7 ± 4.3 working years, range 1-25 years. The study was approved by the Ethics Committee of Hainan West Central Hospital (106159-E). The inclusion criteria used were as follows: (1) 20-50</w:t>
      </w:r>
      <w:r w:rsidR="00223507">
        <w:rPr>
          <w:rFonts w:ascii="Book Antiqua" w:eastAsia="Book Antiqua" w:hAnsi="Book Antiqua" w:cs="Book Antiqua"/>
          <w:color w:val="000000"/>
        </w:rPr>
        <w:t>-</w:t>
      </w:r>
      <w:r>
        <w:rPr>
          <w:rFonts w:ascii="Book Antiqua" w:eastAsia="Book Antiqua" w:hAnsi="Book Antiqua" w:cs="Book Antiqua"/>
          <w:color w:val="000000"/>
        </w:rPr>
        <w:t>years</w:t>
      </w:r>
      <w:r w:rsidR="00223507">
        <w:rPr>
          <w:rFonts w:ascii="Book Antiqua" w:eastAsia="Book Antiqua" w:hAnsi="Book Antiqua" w:cs="Book Antiqua"/>
          <w:color w:val="000000"/>
        </w:rPr>
        <w:t>-</w:t>
      </w:r>
      <w:r>
        <w:rPr>
          <w:rFonts w:ascii="Book Antiqua" w:eastAsia="Book Antiqua" w:hAnsi="Book Antiqua" w:cs="Book Antiqua"/>
          <w:color w:val="000000"/>
        </w:rPr>
        <w:t>old; (2) Nursed in the operating room; (3) Nursed in the first-class hospitals at Grade 2 and Grade 3; (4) Have a nurse professional qualification certificate with working period ≥</w:t>
      </w:r>
      <w:r w:rsidR="002D21AB">
        <w:rPr>
          <w:rFonts w:ascii="Book Antiqua" w:eastAsia="Book Antiqua" w:hAnsi="Book Antiqua" w:cs="Book Antiqua"/>
          <w:color w:val="000000"/>
        </w:rPr>
        <w:t xml:space="preserve"> </w:t>
      </w:r>
      <w:r>
        <w:rPr>
          <w:rFonts w:ascii="Book Antiqua" w:eastAsia="Book Antiqua" w:hAnsi="Book Antiqua" w:cs="Book Antiqua"/>
          <w:color w:val="000000"/>
        </w:rPr>
        <w:t>1 year; and (5) Understood the content and purpose of this study and volunteered to participate. Exclusion criteria included: (1) Those who did not work independently, practice nurses and refresher nurses; and (2) Nurses who refused to take part in the study.</w:t>
      </w:r>
    </w:p>
    <w:p w14:paraId="02362DAB" w14:textId="77777777" w:rsidR="00A77B3E" w:rsidRDefault="00A77B3E">
      <w:pPr>
        <w:spacing w:line="360" w:lineRule="auto"/>
        <w:jc w:val="both"/>
      </w:pPr>
    </w:p>
    <w:p w14:paraId="7382BCEE" w14:textId="77777777" w:rsidR="00A77B3E" w:rsidRDefault="00B16696">
      <w:pPr>
        <w:spacing w:line="360" w:lineRule="auto"/>
        <w:jc w:val="both"/>
      </w:pPr>
      <w:r>
        <w:rPr>
          <w:rFonts w:ascii="Book Antiqua" w:eastAsia="Book Antiqua" w:hAnsi="Book Antiqua" w:cs="Book Antiqua"/>
          <w:b/>
          <w:bCs/>
          <w:i/>
          <w:iCs/>
          <w:color w:val="000000"/>
        </w:rPr>
        <w:t>Research tools</w:t>
      </w:r>
    </w:p>
    <w:p w14:paraId="7996DF0F" w14:textId="453E050A" w:rsidR="00A77B3E" w:rsidRDefault="00B16696">
      <w:pPr>
        <w:spacing w:line="360" w:lineRule="auto"/>
        <w:jc w:val="both"/>
      </w:pPr>
      <w:r>
        <w:rPr>
          <w:rFonts w:ascii="Book Antiqua" w:eastAsia="Book Antiqua" w:hAnsi="Book Antiqua" w:cs="Book Antiqua"/>
          <w:b/>
          <w:bCs/>
          <w:color w:val="000000"/>
        </w:rPr>
        <w:t xml:space="preserve">General information: </w:t>
      </w:r>
      <w:r>
        <w:rPr>
          <w:rFonts w:ascii="Book Antiqua" w:eastAsia="Book Antiqua" w:hAnsi="Book Antiqua" w:cs="Book Antiqua"/>
          <w:color w:val="000000"/>
        </w:rPr>
        <w:t>According to the “General Information Questionnaire for Operating Room Nurses” designed by our department, the basic information of the subjects such as age, gender, marital status, hospital grade, professional title, education levels, years of working, nature of work, daily hours of working, and number of night shifts per month was recorded. The Cronbach’</w:t>
      </w:r>
      <w:r w:rsidR="002B685E">
        <w:rPr>
          <w:rFonts w:ascii="Book Antiqua" w:hAnsi="Book Antiqua" w:cs="Book Antiqua" w:hint="eastAsia"/>
          <w:color w:val="000000"/>
          <w:lang w:eastAsia="zh-CN"/>
        </w:rPr>
        <w:t>s</w:t>
      </w:r>
      <w:r>
        <w:rPr>
          <w:rFonts w:ascii="Book Antiqua" w:eastAsia="Book Antiqua" w:hAnsi="Book Antiqua" w:cs="Book Antiqua"/>
          <w:color w:val="000000"/>
        </w:rPr>
        <w:t xml:space="preserve"> coefficient of the questionnaire was 0.756</w:t>
      </w:r>
      <w:r w:rsidR="002D21AB">
        <w:rPr>
          <w:rFonts w:ascii="Book Antiqua" w:eastAsia="Book Antiqua" w:hAnsi="Book Antiqua" w:cs="Book Antiqua"/>
          <w:color w:val="000000"/>
        </w:rPr>
        <w:t>,</w:t>
      </w:r>
      <w:r>
        <w:rPr>
          <w:rFonts w:ascii="Book Antiqua" w:eastAsia="Book Antiqua" w:hAnsi="Book Antiqua" w:cs="Book Antiqua"/>
          <w:color w:val="000000"/>
        </w:rPr>
        <w:t xml:space="preserve"> and the test-retest reliability was 0.739.</w:t>
      </w:r>
    </w:p>
    <w:p w14:paraId="2BF8493F" w14:textId="77777777" w:rsidR="00A77B3E" w:rsidRDefault="00A77B3E">
      <w:pPr>
        <w:spacing w:line="360" w:lineRule="auto"/>
        <w:jc w:val="both"/>
      </w:pPr>
    </w:p>
    <w:p w14:paraId="6F1EC708" w14:textId="210D996A" w:rsidR="00A77B3E" w:rsidRDefault="00B16696">
      <w:pPr>
        <w:spacing w:line="360" w:lineRule="auto"/>
        <w:jc w:val="both"/>
      </w:pPr>
      <w:r>
        <w:rPr>
          <w:rFonts w:ascii="Book Antiqua" w:eastAsia="Book Antiqua" w:hAnsi="Book Antiqua" w:cs="Book Antiqua"/>
          <w:b/>
          <w:bCs/>
          <w:color w:val="000000"/>
        </w:rPr>
        <w:lastRenderedPageBreak/>
        <w:t xml:space="preserve">Perception of the nursing work environment: </w:t>
      </w:r>
      <w:r>
        <w:rPr>
          <w:rFonts w:ascii="Book Antiqua" w:eastAsia="Book Antiqua" w:hAnsi="Book Antiqua" w:cs="Book Antiqua"/>
          <w:color w:val="000000"/>
        </w:rPr>
        <w:t>The practice environment scale of the nursing work index (PES-NWI) was adopted to evaluate the perception of the nursing work environment for nurses in an operating room. The scale was mainly used to measure the different characteristics of the nursing work env</w:t>
      </w:r>
      <w:r w:rsidR="002B685E">
        <w:rPr>
          <w:rFonts w:ascii="Book Antiqua" w:eastAsia="Book Antiqua" w:hAnsi="Book Antiqua" w:cs="Book Antiqua"/>
          <w:color w:val="000000"/>
        </w:rPr>
        <w:t>ironment in the hospital. Wang</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Li</w:t>
      </w:r>
      <w:r w:rsidR="002B685E">
        <w:rPr>
          <w:rFonts w:ascii="Book Antiqua" w:eastAsia="Book Antiqua" w:hAnsi="Book Antiqua" w:cs="Book Antiqua"/>
          <w:color w:val="000000"/>
          <w:vertAlign w:val="superscript"/>
        </w:rPr>
        <w:t>[</w:t>
      </w:r>
      <w:proofErr w:type="gramEnd"/>
      <w:r w:rsidR="002B685E">
        <w:rPr>
          <w:rFonts w:ascii="Book Antiqua" w:eastAsia="Book Antiqua" w:hAnsi="Book Antiqua" w:cs="Book Antiqua"/>
          <w:color w:val="000000"/>
          <w:vertAlign w:val="superscript"/>
        </w:rPr>
        <w:t>1</w:t>
      </w:r>
      <w:r w:rsidR="002B685E">
        <w:rPr>
          <w:rFonts w:ascii="Book Antiqua" w:hAnsi="Book Antiqua" w:cs="Book Antiqua" w:hint="eastAsia"/>
          <w:color w:val="000000"/>
          <w:vertAlign w:val="superscript"/>
          <w:lang w:eastAsia="zh-CN"/>
        </w:rPr>
        <w:t>2</w:t>
      </w:r>
      <w:r w:rsidR="002B685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have made a localized revision based on the LAKE’s nursing work index-revised (NWI-R) to develop a Chinese version of PES-NWI. There were 31 items of </w:t>
      </w:r>
      <w:r w:rsidR="002D21AB">
        <w:rPr>
          <w:rFonts w:ascii="Book Antiqua" w:eastAsia="Book Antiqua" w:hAnsi="Book Antiqua" w:cs="Book Antiqua"/>
          <w:color w:val="000000"/>
        </w:rPr>
        <w:t>five</w:t>
      </w:r>
      <w:r>
        <w:rPr>
          <w:rFonts w:ascii="Book Antiqua" w:eastAsia="Book Antiqua" w:hAnsi="Book Antiqua" w:cs="Book Antiqua"/>
          <w:color w:val="000000"/>
        </w:rPr>
        <w:t xml:space="preserve"> dimensions in the scale, including </w:t>
      </w:r>
      <w:r w:rsidR="002D21AB">
        <w:rPr>
          <w:rFonts w:ascii="Book Antiqua" w:eastAsia="Book Antiqua" w:hAnsi="Book Antiqua" w:cs="Book Antiqua"/>
          <w:color w:val="000000"/>
        </w:rPr>
        <w:t>three</w:t>
      </w:r>
      <w:r>
        <w:rPr>
          <w:rFonts w:ascii="Book Antiqua" w:eastAsia="Book Antiqua" w:hAnsi="Book Antiqua" w:cs="Book Antiqua"/>
          <w:color w:val="000000"/>
        </w:rPr>
        <w:t xml:space="preserve"> items for the medical and nursing cooperation, </w:t>
      </w:r>
      <w:r w:rsidR="002D21AB">
        <w:rPr>
          <w:rFonts w:ascii="Book Antiqua" w:eastAsia="Book Antiqua" w:hAnsi="Book Antiqua" w:cs="Book Antiqua"/>
          <w:color w:val="000000"/>
        </w:rPr>
        <w:t>five</w:t>
      </w:r>
      <w:r>
        <w:rPr>
          <w:rFonts w:ascii="Book Antiqua" w:eastAsia="Book Antiqua" w:hAnsi="Book Antiqua" w:cs="Book Antiqua"/>
          <w:color w:val="000000"/>
        </w:rPr>
        <w:t xml:space="preserve"> items for the ability of nursing managers and the type of leadership, </w:t>
      </w:r>
      <w:r w:rsidR="002D21AB">
        <w:rPr>
          <w:rFonts w:ascii="Book Antiqua" w:eastAsia="Book Antiqua" w:hAnsi="Book Antiqua" w:cs="Book Antiqua"/>
          <w:color w:val="000000"/>
        </w:rPr>
        <w:t>nine</w:t>
      </w:r>
      <w:r>
        <w:rPr>
          <w:rFonts w:ascii="Book Antiqua" w:eastAsia="Book Antiqua" w:hAnsi="Book Antiqua" w:cs="Book Antiqua"/>
          <w:color w:val="000000"/>
        </w:rPr>
        <w:t xml:space="preserve"> items for nurses that participate in the hospital affairs, </w:t>
      </w:r>
      <w:r w:rsidR="002D21AB">
        <w:rPr>
          <w:rFonts w:ascii="Book Antiqua" w:eastAsia="Book Antiqua" w:hAnsi="Book Antiqua" w:cs="Book Antiqua"/>
          <w:color w:val="000000"/>
        </w:rPr>
        <w:t>four</w:t>
      </w:r>
      <w:r>
        <w:rPr>
          <w:rFonts w:ascii="Book Antiqua" w:eastAsia="Book Antiqua" w:hAnsi="Book Antiqua" w:cs="Book Antiqua"/>
          <w:color w:val="000000"/>
        </w:rPr>
        <w:t xml:space="preserve"> items for an abundance of human and material resources, and 10 items for the foundation of high-quality nursing service. Each item was scored by Liker’s 4-point scoring method, that is, 1-4 points represent response ranging from very disagree to very agree. The total score of the scale was 31-124, which was positively correlated with the nursing work </w:t>
      </w:r>
      <w:proofErr w:type="gramStart"/>
      <w:r>
        <w:rPr>
          <w:rFonts w:ascii="Book Antiqua" w:eastAsia="Book Antiqua" w:hAnsi="Book Antiqua" w:cs="Book Antiqua"/>
          <w:color w:val="000000"/>
        </w:rPr>
        <w:t>environment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The Cronbach’</w:t>
      </w:r>
      <w:r w:rsidR="002B685E">
        <w:rPr>
          <w:rFonts w:ascii="Book Antiqua" w:hAnsi="Book Antiqua" w:cs="Book Antiqua" w:hint="eastAsia"/>
          <w:color w:val="000000"/>
          <w:lang w:eastAsia="zh-CN"/>
        </w:rPr>
        <w:t>s</w:t>
      </w:r>
      <w:r>
        <w:rPr>
          <w:rFonts w:ascii="Book Antiqua" w:eastAsia="Book Antiqua" w:hAnsi="Book Antiqua" w:cs="Book Antiqua"/>
          <w:color w:val="000000"/>
        </w:rPr>
        <w:t xml:space="preserve"> coefficient of the scale was 0.914</w:t>
      </w:r>
      <w:r w:rsidR="002D21AB">
        <w:rPr>
          <w:rFonts w:ascii="Book Antiqua" w:eastAsia="Book Antiqua" w:hAnsi="Book Antiqua" w:cs="Book Antiqua"/>
          <w:color w:val="000000"/>
        </w:rPr>
        <w:t>,</w:t>
      </w:r>
      <w:r>
        <w:rPr>
          <w:rFonts w:ascii="Book Antiqua" w:eastAsia="Book Antiqua" w:hAnsi="Book Antiqua" w:cs="Book Antiqua"/>
          <w:color w:val="000000"/>
        </w:rPr>
        <w:t xml:space="preserve"> and the test-retest reliability was 0.942.</w:t>
      </w:r>
    </w:p>
    <w:p w14:paraId="0AC6733F" w14:textId="77777777" w:rsidR="00A77B3E" w:rsidRDefault="00A77B3E">
      <w:pPr>
        <w:spacing w:line="360" w:lineRule="auto"/>
        <w:jc w:val="both"/>
      </w:pPr>
    </w:p>
    <w:p w14:paraId="7A3FFCBE" w14:textId="579CBF7C" w:rsidR="00A77B3E" w:rsidRDefault="00B16696">
      <w:pPr>
        <w:spacing w:line="360" w:lineRule="auto"/>
        <w:jc w:val="both"/>
      </w:pPr>
      <w:r>
        <w:rPr>
          <w:rFonts w:ascii="Book Antiqua" w:eastAsia="Book Antiqua" w:hAnsi="Book Antiqua" w:cs="Book Antiqua"/>
          <w:b/>
          <w:bCs/>
          <w:color w:val="000000"/>
        </w:rPr>
        <w:t xml:space="preserve">Work-family conflict: </w:t>
      </w:r>
      <w:r>
        <w:rPr>
          <w:rFonts w:ascii="Book Antiqua" w:eastAsia="Book Antiqua" w:hAnsi="Book Antiqua" w:cs="Book Antiqua"/>
          <w:color w:val="000000"/>
        </w:rPr>
        <w:t xml:space="preserve">The work-family conflict scale developed by Carlson and revised by Lu JF was adopted in this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It could be divided into two different directions: </w:t>
      </w:r>
      <w:r w:rsidR="002D21AB">
        <w:rPr>
          <w:rFonts w:ascii="Book Antiqua" w:eastAsia="Book Antiqua" w:hAnsi="Book Antiqua" w:cs="Book Antiqua"/>
          <w:color w:val="000000"/>
        </w:rPr>
        <w:t>F</w:t>
      </w:r>
      <w:r>
        <w:rPr>
          <w:rFonts w:ascii="Book Antiqua" w:eastAsia="Book Antiqua" w:hAnsi="Book Antiqua" w:cs="Book Antiqua"/>
          <w:color w:val="000000"/>
        </w:rPr>
        <w:t xml:space="preserve">amily-work conflict and work-family conflict. Each direction involved three major aspects: </w:t>
      </w:r>
      <w:r w:rsidR="002D21AB">
        <w:rPr>
          <w:rFonts w:ascii="Book Antiqua" w:eastAsia="Book Antiqua" w:hAnsi="Book Antiqua" w:cs="Book Antiqua"/>
          <w:color w:val="000000"/>
        </w:rPr>
        <w:t>T</w:t>
      </w:r>
      <w:r>
        <w:rPr>
          <w:rFonts w:ascii="Book Antiqua" w:eastAsia="Book Antiqua" w:hAnsi="Book Antiqua" w:cs="Book Antiqua"/>
          <w:color w:val="000000"/>
        </w:rPr>
        <w:t xml:space="preserve">ime, behavior, and stress. There were 18 items in total. Each item was scored by Liker’s 5-point scoring method, that is, 1-5 points represented complete disagreement-complete agreement. The total score was 18 to 90, and the degree of work-family conflict was positively correlated with the scores </w:t>
      </w:r>
      <w:proofErr w:type="gramStart"/>
      <w:r>
        <w:rPr>
          <w:rFonts w:ascii="Book Antiqua" w:eastAsia="Book Antiqua" w:hAnsi="Book Antiqua" w:cs="Book Antiqua"/>
          <w:color w:val="000000"/>
        </w:rPr>
        <w:t>obtained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The Cronbach’</w:t>
      </w:r>
      <w:r w:rsidR="002B685E">
        <w:rPr>
          <w:rFonts w:ascii="Book Antiqua" w:hAnsi="Book Antiqua" w:cs="Book Antiqua" w:hint="eastAsia"/>
          <w:color w:val="000000"/>
          <w:lang w:eastAsia="zh-CN"/>
        </w:rPr>
        <w:t>s</w:t>
      </w:r>
      <w:r>
        <w:rPr>
          <w:rFonts w:ascii="Book Antiqua" w:eastAsia="Book Antiqua" w:hAnsi="Book Antiqua" w:cs="Book Antiqua"/>
          <w:color w:val="000000"/>
        </w:rPr>
        <w:t xml:space="preserve"> coefficient of the scale was 0.868</w:t>
      </w:r>
      <w:r w:rsidR="002D21AB">
        <w:rPr>
          <w:rFonts w:ascii="Book Antiqua" w:eastAsia="Book Antiqua" w:hAnsi="Book Antiqua" w:cs="Book Antiqua"/>
          <w:color w:val="000000"/>
        </w:rPr>
        <w:t>,</w:t>
      </w:r>
      <w:r>
        <w:rPr>
          <w:rFonts w:ascii="Book Antiqua" w:eastAsia="Book Antiqua" w:hAnsi="Book Antiqua" w:cs="Book Antiqua"/>
          <w:color w:val="000000"/>
        </w:rPr>
        <w:t xml:space="preserve"> and the test-retest reliability was 0.813.</w:t>
      </w:r>
    </w:p>
    <w:p w14:paraId="03D00275" w14:textId="77777777" w:rsidR="00A77B3E" w:rsidRDefault="00A77B3E">
      <w:pPr>
        <w:spacing w:line="360" w:lineRule="auto"/>
        <w:jc w:val="both"/>
      </w:pPr>
    </w:p>
    <w:p w14:paraId="5DFAF8AD" w14:textId="77777777" w:rsidR="00A77B3E" w:rsidRDefault="00B16696">
      <w:pPr>
        <w:spacing w:line="360" w:lineRule="auto"/>
        <w:jc w:val="both"/>
      </w:pPr>
      <w:r>
        <w:rPr>
          <w:rFonts w:ascii="Book Antiqua" w:eastAsia="Book Antiqua" w:hAnsi="Book Antiqua" w:cs="Book Antiqua"/>
          <w:b/>
          <w:bCs/>
          <w:color w:val="000000"/>
        </w:rPr>
        <w:t xml:space="preserve">Quality control: </w:t>
      </w:r>
      <w:r>
        <w:rPr>
          <w:rFonts w:ascii="Book Antiqua" w:eastAsia="Book Antiqua" w:hAnsi="Book Antiqua" w:cs="Book Antiqua"/>
          <w:color w:val="000000"/>
        </w:rPr>
        <w:t xml:space="preserve">With the consent of the hospitals, the investigators distributed the questionnaires to the various participants centrally in the morning shift time after explaining the purpose, content, and precautions. The questionnaires were completed by the nurses independently and were returned within 60 min following the principles of informed consent, anonymity, and confidentiality. After the questionnaires were </w:t>
      </w:r>
      <w:r>
        <w:rPr>
          <w:rFonts w:ascii="Book Antiqua" w:eastAsia="Book Antiqua" w:hAnsi="Book Antiqua" w:cs="Book Antiqua"/>
          <w:color w:val="000000"/>
        </w:rPr>
        <w:lastRenderedPageBreak/>
        <w:t>returned, obvious scoring rules violators and incomplete questionnaires were removed during analysis.</w:t>
      </w:r>
    </w:p>
    <w:p w14:paraId="0022EB34" w14:textId="77777777" w:rsidR="00A77B3E" w:rsidRDefault="00A77B3E">
      <w:pPr>
        <w:spacing w:line="360" w:lineRule="auto"/>
        <w:jc w:val="both"/>
      </w:pPr>
    </w:p>
    <w:p w14:paraId="56A5E203" w14:textId="77777777" w:rsidR="00A77B3E" w:rsidRDefault="00B16696">
      <w:pPr>
        <w:spacing w:line="360" w:lineRule="auto"/>
        <w:jc w:val="both"/>
      </w:pPr>
      <w:r>
        <w:rPr>
          <w:rFonts w:ascii="Book Antiqua" w:eastAsia="Book Antiqua" w:hAnsi="Book Antiqua" w:cs="Book Antiqua"/>
          <w:b/>
          <w:bCs/>
          <w:i/>
          <w:iCs/>
          <w:color w:val="000000"/>
        </w:rPr>
        <w:t>Statistical analysis</w:t>
      </w:r>
    </w:p>
    <w:p w14:paraId="34DC68CE" w14:textId="1B6B9245" w:rsidR="00A77B3E" w:rsidRDefault="00B16696">
      <w:pPr>
        <w:spacing w:line="360" w:lineRule="auto"/>
        <w:jc w:val="both"/>
      </w:pPr>
      <w:r>
        <w:rPr>
          <w:rFonts w:ascii="Book Antiqua" w:eastAsia="Book Antiqua" w:hAnsi="Book Antiqua" w:cs="Book Antiqua"/>
          <w:color w:val="000000"/>
        </w:rPr>
        <w:t>The SPSS 22.0 software</w:t>
      </w:r>
      <w:r w:rsidR="002D21AB">
        <w:rPr>
          <w:rFonts w:ascii="Book Antiqua" w:eastAsia="Book Antiqua" w:hAnsi="Book Antiqua" w:cs="Book Antiqua"/>
          <w:color w:val="000000"/>
        </w:rPr>
        <w:t xml:space="preserve"> (Armonk, NY, United States)</w:t>
      </w:r>
      <w:r>
        <w:rPr>
          <w:rFonts w:ascii="Book Antiqua" w:eastAsia="Book Antiqua" w:hAnsi="Book Antiqua" w:cs="Book Antiqua"/>
          <w:color w:val="000000"/>
        </w:rPr>
        <w:t xml:space="preserve"> was used to proofread the whole data. The measurement data was analyzed by an independent </w:t>
      </w:r>
      <w:r>
        <w:rPr>
          <w:rFonts w:ascii="Book Antiqua" w:eastAsia="Book Antiqua" w:hAnsi="Book Antiqua" w:cs="Book Antiqua"/>
          <w:i/>
          <w:iCs/>
          <w:color w:val="000000"/>
        </w:rPr>
        <w:t>t</w:t>
      </w:r>
      <w:r>
        <w:rPr>
          <w:rFonts w:ascii="Book Antiqua" w:eastAsia="Book Antiqua" w:hAnsi="Book Antiqua" w:cs="Book Antiqua"/>
          <w:color w:val="000000"/>
        </w:rPr>
        <w:t xml:space="preserve"> test and was described by (mean ± </w:t>
      </w:r>
      <w:r w:rsidR="0045458D">
        <w:rPr>
          <w:rFonts w:ascii="Book Antiqua" w:eastAsia="Book Antiqua" w:hAnsi="Book Antiqua" w:cs="Book Antiqua"/>
          <w:color w:val="000000"/>
        </w:rPr>
        <w:t>SD</w:t>
      </w:r>
      <w:r>
        <w:rPr>
          <w:rFonts w:ascii="Book Antiqua" w:eastAsia="Book Antiqua" w:hAnsi="Book Antiqua" w:cs="Book Antiqua"/>
          <w:color w:val="000000"/>
        </w:rPr>
        <w:t xml:space="preserve">). The correlation was analyzed by Pearson correlation analysis; the influencing factors were analyzed by hierarchical regression analysis.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FC371D">
        <w:rPr>
          <w:rFonts w:ascii="Book Antiqua" w:eastAsia="Book Antiqua" w:hAnsi="Book Antiqua" w:cs="Book Antiqua"/>
          <w:color w:val="000000"/>
        </w:rPr>
        <w:t>value</w:t>
      </w:r>
      <w:r w:rsidR="003E5650">
        <w:rPr>
          <w:rFonts w:ascii="Book Antiqua" w:eastAsia="Book Antiqua" w:hAnsi="Book Antiqua" w:cs="Book Antiqua"/>
          <w:color w:val="000000"/>
        </w:rPr>
        <w:t xml:space="preserve"> </w:t>
      </w:r>
      <w:r>
        <w:rPr>
          <w:rFonts w:ascii="Book Antiqua" w:eastAsia="Book Antiqua" w:hAnsi="Book Antiqua" w:cs="Book Antiqua"/>
          <w:color w:val="000000"/>
        </w:rPr>
        <w:t>&lt; 0.05 was considered statistically significant.</w:t>
      </w:r>
    </w:p>
    <w:p w14:paraId="06AD754A" w14:textId="77777777" w:rsidR="00A77B3E" w:rsidRDefault="00A77B3E">
      <w:pPr>
        <w:spacing w:line="360" w:lineRule="auto"/>
        <w:jc w:val="both"/>
      </w:pPr>
    </w:p>
    <w:p w14:paraId="4779522D" w14:textId="77777777" w:rsidR="00A77B3E" w:rsidRDefault="00B16696">
      <w:pPr>
        <w:spacing w:line="360" w:lineRule="auto"/>
        <w:jc w:val="both"/>
      </w:pPr>
      <w:r>
        <w:rPr>
          <w:rFonts w:ascii="Book Antiqua" w:eastAsia="Book Antiqua" w:hAnsi="Book Antiqua" w:cs="Book Antiqua"/>
          <w:b/>
          <w:caps/>
          <w:color w:val="000000"/>
          <w:u w:val="single"/>
        </w:rPr>
        <w:t>RESULTS</w:t>
      </w:r>
    </w:p>
    <w:p w14:paraId="14526E54" w14:textId="77777777" w:rsidR="00A77B3E" w:rsidRDefault="00B16696">
      <w:pPr>
        <w:spacing w:line="360" w:lineRule="auto"/>
        <w:jc w:val="both"/>
      </w:pPr>
      <w:r>
        <w:rPr>
          <w:rFonts w:ascii="Book Antiqua" w:eastAsia="Book Antiqua" w:hAnsi="Book Antiqua" w:cs="Book Antiqua"/>
          <w:b/>
          <w:bCs/>
          <w:i/>
          <w:iCs/>
          <w:color w:val="000000"/>
        </w:rPr>
        <w:t>General information of operating room nurses</w:t>
      </w:r>
    </w:p>
    <w:p w14:paraId="395F4829" w14:textId="0AAABD64" w:rsidR="00A77B3E" w:rsidRDefault="00B16696">
      <w:pPr>
        <w:spacing w:line="360" w:lineRule="auto"/>
        <w:jc w:val="both"/>
      </w:pPr>
      <w:r>
        <w:rPr>
          <w:rFonts w:ascii="Book Antiqua" w:eastAsia="Book Antiqua" w:hAnsi="Book Antiqua" w:cs="Book Antiqua"/>
          <w:color w:val="000000"/>
        </w:rPr>
        <w:t xml:space="preserve">A total of 312 questionnaires were issued, and the response rate and effective questionnaire rate were both 96.15% (300/312). Among all the participants, most (99.33%, 298/300) were female, while only </w:t>
      </w:r>
      <w:r w:rsidR="002D21AB">
        <w:rPr>
          <w:rFonts w:ascii="Book Antiqua" w:eastAsia="Book Antiqua" w:hAnsi="Book Antiqua" w:cs="Book Antiqua"/>
          <w:color w:val="000000"/>
        </w:rPr>
        <w:t>2</w:t>
      </w:r>
      <w:r>
        <w:rPr>
          <w:rFonts w:ascii="Book Antiqua" w:eastAsia="Book Antiqua" w:hAnsi="Book Antiqua" w:cs="Book Antiqua"/>
          <w:color w:val="000000"/>
        </w:rPr>
        <w:t xml:space="preserve"> (0.67%, 2/300) were male. The majority (58.33%, 175/300) aged 31-40</w:t>
      </w:r>
      <w:r w:rsidR="00223507">
        <w:rPr>
          <w:rFonts w:ascii="Book Antiqua" w:eastAsia="Book Antiqua" w:hAnsi="Book Antiqua" w:cs="Book Antiqua"/>
          <w:color w:val="000000"/>
        </w:rPr>
        <w:t>-</w:t>
      </w:r>
      <w:r>
        <w:rPr>
          <w:rFonts w:ascii="Book Antiqua" w:eastAsia="Book Antiqua" w:hAnsi="Book Antiqua" w:cs="Book Antiqua"/>
          <w:color w:val="000000"/>
        </w:rPr>
        <w:t>years</w:t>
      </w:r>
      <w:r w:rsidR="00223507">
        <w:rPr>
          <w:rFonts w:ascii="Book Antiqua" w:eastAsia="Book Antiqua" w:hAnsi="Book Antiqua" w:cs="Book Antiqua"/>
          <w:color w:val="000000"/>
        </w:rPr>
        <w:t>-</w:t>
      </w:r>
      <w:r>
        <w:rPr>
          <w:rFonts w:ascii="Book Antiqua" w:eastAsia="Book Antiqua" w:hAnsi="Book Antiqua" w:cs="Book Antiqua"/>
          <w:color w:val="000000"/>
        </w:rPr>
        <w:t>old, compared with 39.33% (118/300) between 20-30</w:t>
      </w:r>
      <w:r w:rsidR="00223507">
        <w:rPr>
          <w:rFonts w:ascii="Book Antiqua" w:eastAsia="Book Antiqua" w:hAnsi="Book Antiqua" w:cs="Book Antiqua"/>
          <w:color w:val="000000"/>
        </w:rPr>
        <w:t>-</w:t>
      </w:r>
      <w:r>
        <w:rPr>
          <w:rFonts w:ascii="Book Antiqua" w:eastAsia="Book Antiqua" w:hAnsi="Book Antiqua" w:cs="Book Antiqua"/>
          <w:color w:val="000000"/>
        </w:rPr>
        <w:t>years</w:t>
      </w:r>
      <w:r w:rsidR="00223507">
        <w:rPr>
          <w:rFonts w:ascii="Book Antiqua" w:eastAsia="Book Antiqua" w:hAnsi="Book Antiqua" w:cs="Book Antiqua"/>
          <w:color w:val="000000"/>
        </w:rPr>
        <w:t>-</w:t>
      </w:r>
      <w:r>
        <w:rPr>
          <w:rFonts w:ascii="Book Antiqua" w:eastAsia="Book Antiqua" w:hAnsi="Book Antiqua" w:cs="Book Antiqua"/>
          <w:color w:val="000000"/>
        </w:rPr>
        <w:t>old and 2.34% (7/300) were 41-50</w:t>
      </w:r>
      <w:r w:rsidR="00223507">
        <w:rPr>
          <w:rFonts w:ascii="Book Antiqua" w:eastAsia="Book Antiqua" w:hAnsi="Book Antiqua" w:cs="Book Antiqua"/>
          <w:color w:val="000000"/>
        </w:rPr>
        <w:t>-</w:t>
      </w:r>
      <w:r>
        <w:rPr>
          <w:rFonts w:ascii="Book Antiqua" w:eastAsia="Book Antiqua" w:hAnsi="Book Antiqua" w:cs="Book Antiqua"/>
          <w:color w:val="000000"/>
        </w:rPr>
        <w:t>years</w:t>
      </w:r>
      <w:r w:rsidR="00223507">
        <w:rPr>
          <w:rFonts w:ascii="Book Antiqua" w:eastAsia="Book Antiqua" w:hAnsi="Book Antiqua" w:cs="Book Antiqua"/>
          <w:color w:val="000000"/>
        </w:rPr>
        <w:t>-</w:t>
      </w:r>
      <w:r>
        <w:rPr>
          <w:rFonts w:ascii="Book Antiqua" w:eastAsia="Book Antiqua" w:hAnsi="Book Antiqua" w:cs="Book Antiqua"/>
          <w:color w:val="000000"/>
        </w:rPr>
        <w:t xml:space="preserve">old. For the years of working, 40.33% (121/300) had worked for more than 10 years, 31.00% (93/300) for 5-10 years, and 28.67% (86/300) for less than 5 years. Most of the participants were nurses and nurse practitioners (69.33%, 208/300), or contracted nurses (60.67%, 182/300), and the majority worked in a first-class hospital at Grade 2 (66.00%, 198/300). For the workload, most had </w:t>
      </w:r>
      <w:proofErr w:type="gramStart"/>
      <w:r>
        <w:rPr>
          <w:rFonts w:ascii="Book Antiqua" w:eastAsia="Book Antiqua" w:hAnsi="Book Antiqua" w:cs="Book Antiqua"/>
          <w:color w:val="000000"/>
        </w:rPr>
        <w:t>4-5 night</w:t>
      </w:r>
      <w:proofErr w:type="gramEnd"/>
      <w:r>
        <w:rPr>
          <w:rFonts w:ascii="Book Antiqua" w:eastAsia="Book Antiqua" w:hAnsi="Book Antiqua" w:cs="Book Antiqua"/>
          <w:color w:val="000000"/>
        </w:rPr>
        <w:t xml:space="preserve"> shifts per month (51.33%, 154/300) and 8 h of daily working (52.67%, 158/300) (Table 1).</w:t>
      </w:r>
    </w:p>
    <w:p w14:paraId="176016DA" w14:textId="77777777" w:rsidR="00A77B3E" w:rsidRDefault="00A77B3E">
      <w:pPr>
        <w:spacing w:line="360" w:lineRule="auto"/>
        <w:jc w:val="both"/>
      </w:pPr>
    </w:p>
    <w:p w14:paraId="5C596762" w14:textId="77777777" w:rsidR="00A77B3E" w:rsidRDefault="00B16696">
      <w:pPr>
        <w:spacing w:line="360" w:lineRule="auto"/>
        <w:jc w:val="both"/>
      </w:pPr>
      <w:r>
        <w:rPr>
          <w:rFonts w:ascii="Book Antiqua" w:eastAsia="Book Antiqua" w:hAnsi="Book Antiqua" w:cs="Book Antiqua"/>
          <w:b/>
          <w:bCs/>
          <w:i/>
          <w:iCs/>
          <w:color w:val="000000"/>
        </w:rPr>
        <w:t>Perception of operating room nurses’ working environment</w:t>
      </w:r>
    </w:p>
    <w:p w14:paraId="6CE011A9" w14:textId="02C8719F" w:rsidR="00A77B3E" w:rsidRDefault="00B16696">
      <w:pPr>
        <w:spacing w:line="360" w:lineRule="auto"/>
        <w:jc w:val="both"/>
      </w:pPr>
      <w:r>
        <w:rPr>
          <w:rFonts w:ascii="Book Antiqua" w:eastAsia="Book Antiqua" w:hAnsi="Book Antiqua" w:cs="Book Antiqua"/>
          <w:color w:val="000000"/>
        </w:rPr>
        <w:t xml:space="preserve">The PES-NWI score of the participants </w:t>
      </w:r>
      <w:r w:rsidR="002D21AB">
        <w:rPr>
          <w:rFonts w:ascii="Book Antiqua" w:eastAsia="Book Antiqua" w:hAnsi="Book Antiqua" w:cs="Book Antiqua"/>
          <w:color w:val="000000"/>
        </w:rPr>
        <w:t>is</w:t>
      </w:r>
      <w:r>
        <w:rPr>
          <w:rFonts w:ascii="Book Antiqua" w:eastAsia="Book Antiqua" w:hAnsi="Book Antiqua" w:cs="Book Antiqua"/>
          <w:color w:val="000000"/>
        </w:rPr>
        <w:t xml:space="preserve"> shown in Table 2 and Figure 1. The scores of the </w:t>
      </w:r>
      <w:r w:rsidR="002D21AB">
        <w:rPr>
          <w:rFonts w:ascii="Book Antiqua" w:eastAsia="Book Antiqua" w:hAnsi="Book Antiqua" w:cs="Book Antiqua"/>
          <w:color w:val="000000"/>
        </w:rPr>
        <w:t>five</w:t>
      </w:r>
      <w:r>
        <w:rPr>
          <w:rFonts w:ascii="Book Antiqua" w:eastAsia="Book Antiqua" w:hAnsi="Book Antiqua" w:cs="Book Antiqua"/>
          <w:color w:val="000000"/>
        </w:rPr>
        <w:t xml:space="preserve"> dimensions in PES-NWI were as follows: 3.23 ± 0.51 for medical and nursing cooperation, 3.52 ± 0.49 for the ability of nursing managers and the type of leadership, 2.61 ± 0.39 for nurses participate in the hospital affairs, 3.21±0.46 for an abundance of human and material resources, and 3.09</w:t>
      </w:r>
      <w:r w:rsidR="002D21AB">
        <w:rPr>
          <w:rFonts w:ascii="Book Antiqua" w:eastAsia="Book Antiqua" w:hAnsi="Book Antiqua" w:cs="Book Antiqua"/>
          <w:color w:val="000000"/>
        </w:rPr>
        <w:t xml:space="preserve"> </w:t>
      </w:r>
      <w:r>
        <w:rPr>
          <w:rFonts w:ascii="Book Antiqua" w:eastAsia="Book Antiqua" w:hAnsi="Book Antiqua" w:cs="Book Antiqua"/>
          <w:color w:val="000000"/>
        </w:rPr>
        <w:t>±</w:t>
      </w:r>
      <w:r w:rsidR="002D21AB">
        <w:rPr>
          <w:rFonts w:ascii="Book Antiqua" w:eastAsia="Book Antiqua" w:hAnsi="Book Antiqua" w:cs="Book Antiqua"/>
          <w:color w:val="000000"/>
        </w:rPr>
        <w:t xml:space="preserve"> </w:t>
      </w:r>
      <w:r>
        <w:rPr>
          <w:rFonts w:ascii="Book Antiqua" w:eastAsia="Book Antiqua" w:hAnsi="Book Antiqua" w:cs="Book Antiqua"/>
          <w:color w:val="000000"/>
        </w:rPr>
        <w:t xml:space="preserve">0.48 for the foundation of the high-quality </w:t>
      </w:r>
      <w:r>
        <w:rPr>
          <w:rFonts w:ascii="Book Antiqua" w:eastAsia="Book Antiqua" w:hAnsi="Book Antiqua" w:cs="Book Antiqua"/>
          <w:color w:val="000000"/>
        </w:rPr>
        <w:lastRenderedPageBreak/>
        <w:t xml:space="preserve">nursing service. The total average score of the PES-NWI scale of the operating room nurses was 3.07 ± 0.43. </w:t>
      </w:r>
    </w:p>
    <w:p w14:paraId="6B127249" w14:textId="77777777" w:rsidR="00A77B3E" w:rsidRDefault="00A77B3E">
      <w:pPr>
        <w:spacing w:line="360" w:lineRule="auto"/>
        <w:jc w:val="both"/>
      </w:pPr>
    </w:p>
    <w:p w14:paraId="3DB737F5" w14:textId="77777777" w:rsidR="00A77B3E" w:rsidRDefault="00B16696">
      <w:pPr>
        <w:spacing w:line="360" w:lineRule="auto"/>
        <w:jc w:val="both"/>
      </w:pPr>
      <w:r>
        <w:rPr>
          <w:rFonts w:ascii="Book Antiqua" w:eastAsia="Book Antiqua" w:hAnsi="Book Antiqua" w:cs="Book Antiqua"/>
          <w:b/>
          <w:bCs/>
          <w:i/>
          <w:iCs/>
          <w:color w:val="000000"/>
        </w:rPr>
        <w:t>Work-family conflict of operation room nurses</w:t>
      </w:r>
    </w:p>
    <w:p w14:paraId="38EA78F6" w14:textId="5EBB9343" w:rsidR="00A77B3E" w:rsidRDefault="00B16696">
      <w:pPr>
        <w:spacing w:line="360" w:lineRule="auto"/>
        <w:jc w:val="both"/>
      </w:pPr>
      <w:r>
        <w:rPr>
          <w:rFonts w:ascii="Book Antiqua" w:eastAsia="Book Antiqua" w:hAnsi="Book Antiqua" w:cs="Book Antiqua"/>
          <w:color w:val="000000"/>
        </w:rPr>
        <w:t xml:space="preserve">We scored work-family conflicts among the participants with the work-family conflict scale, and the results </w:t>
      </w:r>
      <w:r w:rsidR="002D21AB">
        <w:rPr>
          <w:rFonts w:ascii="Book Antiqua" w:eastAsia="Book Antiqua" w:hAnsi="Book Antiqua" w:cs="Book Antiqua"/>
          <w:color w:val="000000"/>
        </w:rPr>
        <w:t>are</w:t>
      </w:r>
      <w:r>
        <w:rPr>
          <w:rFonts w:ascii="Book Antiqua" w:eastAsia="Book Antiqua" w:hAnsi="Book Antiqua" w:cs="Book Antiqua"/>
          <w:color w:val="000000"/>
        </w:rPr>
        <w:t xml:space="preserve"> shown in Table 3 and Figure 2. The scores of the time, pressure, and behavior were 17.65 ± 4.09, 17.42 ± 3.49, and 16.48 ± 3.85, respectively. The total score of work-family conflict of operating room nurses was (52.32 ± 8.79). The results of statistical analysis indicated that the score of work-family conflict was significantly higher than that of family-work conflict (</w:t>
      </w:r>
      <w:r w:rsidRPr="002B685E">
        <w:rPr>
          <w:rFonts w:ascii="Book Antiqua" w:eastAsia="Book Antiqua" w:hAnsi="Book Antiqua" w:cs="Book Antiqua"/>
          <w:i/>
          <w:color w:val="000000"/>
        </w:rPr>
        <w:t>t</w:t>
      </w:r>
      <w:r w:rsidR="002B685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2B685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17.236, </w:t>
      </w:r>
      <w:r>
        <w:rPr>
          <w:rFonts w:ascii="Book Antiqua" w:eastAsia="Book Antiqua" w:hAnsi="Book Antiqua" w:cs="Book Antiqua"/>
          <w:i/>
          <w:iCs/>
          <w:color w:val="000000"/>
        </w:rPr>
        <w:t>P</w:t>
      </w:r>
      <w:r>
        <w:rPr>
          <w:rFonts w:ascii="Book Antiqua" w:eastAsia="Book Antiqua" w:hAnsi="Book Antiqua" w:cs="Book Antiqua"/>
          <w:color w:val="000000"/>
        </w:rPr>
        <w:t xml:space="preserve"> = 0.000). This may be attributed to the status of being married or having children among the study majority (while being married and having younger children at home was protective against family-work conflict).</w:t>
      </w:r>
    </w:p>
    <w:p w14:paraId="162F4FBC" w14:textId="77777777" w:rsidR="00A77B3E" w:rsidRDefault="00A77B3E">
      <w:pPr>
        <w:spacing w:line="360" w:lineRule="auto"/>
        <w:jc w:val="both"/>
      </w:pPr>
    </w:p>
    <w:p w14:paraId="30129506" w14:textId="77777777" w:rsidR="00A77B3E" w:rsidRDefault="00B16696">
      <w:pPr>
        <w:spacing w:line="360" w:lineRule="auto"/>
        <w:jc w:val="both"/>
      </w:pPr>
      <w:r>
        <w:rPr>
          <w:rFonts w:ascii="Book Antiqua" w:eastAsia="Book Antiqua" w:hAnsi="Book Antiqua" w:cs="Book Antiqua"/>
          <w:b/>
          <w:bCs/>
          <w:i/>
          <w:iCs/>
          <w:color w:val="000000"/>
        </w:rPr>
        <w:t>Correlation between operating room nurses’ perception of working environment and work-family conflict</w:t>
      </w:r>
    </w:p>
    <w:p w14:paraId="53EBC3B9" w14:textId="647CB031" w:rsidR="00A77B3E" w:rsidRDefault="00B16696">
      <w:pPr>
        <w:spacing w:line="360" w:lineRule="auto"/>
        <w:jc w:val="both"/>
      </w:pPr>
      <w:r>
        <w:rPr>
          <w:rFonts w:ascii="Book Antiqua" w:eastAsia="Book Antiqua" w:hAnsi="Book Antiqua" w:cs="Book Antiqua"/>
          <w:color w:val="000000"/>
        </w:rPr>
        <w:t xml:space="preserve">The r value of correlation analysis between PES-NWI scale scores and work-family conflict scores </w:t>
      </w:r>
      <w:r w:rsidR="002D21AB">
        <w:rPr>
          <w:rFonts w:ascii="Book Antiqua" w:eastAsia="Book Antiqua" w:hAnsi="Book Antiqua" w:cs="Book Antiqua"/>
          <w:color w:val="000000"/>
        </w:rPr>
        <w:t>is</w:t>
      </w:r>
      <w:r>
        <w:rPr>
          <w:rFonts w:ascii="Book Antiqua" w:eastAsia="Book Antiqua" w:hAnsi="Book Antiqua" w:cs="Book Antiqua"/>
          <w:color w:val="000000"/>
        </w:rPr>
        <w:t xml:space="preserve"> shown in Table 4. The correlation coefficients </w:t>
      </w:r>
      <w:r w:rsidR="002D21AB">
        <w:rPr>
          <w:rFonts w:ascii="Book Antiqua" w:eastAsia="Book Antiqua" w:hAnsi="Book Antiqua" w:cs="Book Antiqua"/>
          <w:color w:val="000000"/>
        </w:rPr>
        <w:t>are</w:t>
      </w:r>
      <w:r>
        <w:rPr>
          <w:rFonts w:ascii="Book Antiqua" w:eastAsia="Book Antiqua" w:hAnsi="Book Antiqua" w:cs="Book Antiqua"/>
          <w:color w:val="000000"/>
        </w:rPr>
        <w:t xml:space="preserve"> shown in Figure 3. The results of statistical analysis showed that the scores of the PES-NWI scale were negatively correlated with the scores of work-family </w:t>
      </w:r>
      <w:proofErr w:type="gramStart"/>
      <w:r>
        <w:rPr>
          <w:rFonts w:ascii="Book Antiqua" w:eastAsia="Book Antiqua" w:hAnsi="Book Antiqua" w:cs="Book Antiqua"/>
          <w:color w:val="000000"/>
        </w:rPr>
        <w:t>conflict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since a reverse relationship with exhaustion increasing the risk for subsequent work-family conflict.</w:t>
      </w:r>
    </w:p>
    <w:p w14:paraId="16C0610F" w14:textId="77777777" w:rsidR="00A77B3E" w:rsidRDefault="00A77B3E">
      <w:pPr>
        <w:spacing w:line="360" w:lineRule="auto"/>
        <w:jc w:val="both"/>
      </w:pPr>
    </w:p>
    <w:p w14:paraId="6D582F8C" w14:textId="77777777" w:rsidR="00A77B3E" w:rsidRDefault="00B16696">
      <w:pPr>
        <w:spacing w:line="360" w:lineRule="auto"/>
        <w:jc w:val="both"/>
      </w:pPr>
      <w:r>
        <w:rPr>
          <w:rFonts w:ascii="Book Antiqua" w:eastAsia="Book Antiqua" w:hAnsi="Book Antiqua" w:cs="Book Antiqua"/>
          <w:b/>
          <w:bCs/>
          <w:i/>
          <w:iCs/>
          <w:color w:val="000000"/>
        </w:rPr>
        <w:t>Analysis on influencing factors of work-family conflict in operation room nurses</w:t>
      </w:r>
    </w:p>
    <w:p w14:paraId="6B25096A" w14:textId="1E802E74" w:rsidR="00A77B3E" w:rsidRDefault="00B16696">
      <w:pPr>
        <w:spacing w:line="360" w:lineRule="auto"/>
        <w:jc w:val="both"/>
      </w:pPr>
      <w:r>
        <w:rPr>
          <w:rFonts w:ascii="Book Antiqua" w:eastAsia="Book Antiqua" w:hAnsi="Book Antiqua" w:cs="Book Antiqua"/>
          <w:color w:val="000000"/>
        </w:rPr>
        <w:t>The total score of work-family conflict was considered as a dependent variable, and an independent variable was assigned, including gender, age, years of working, professional title, the hospital grade, education background, the nature of work, the number of night shifts per month, and daily hours of working (Table 5). Thereafter, the various influencing factors of work-family conflict among the participants</w:t>
      </w:r>
      <w:r w:rsidR="002D21AB">
        <w:rPr>
          <w:rFonts w:ascii="Book Antiqua" w:eastAsia="Book Antiqua" w:hAnsi="Book Antiqua" w:cs="Book Antiqua"/>
          <w:color w:val="000000"/>
        </w:rPr>
        <w:t xml:space="preserve"> were determined</w:t>
      </w:r>
      <w:r>
        <w:rPr>
          <w:rFonts w:ascii="Book Antiqua" w:eastAsia="Book Antiqua" w:hAnsi="Book Antiqua" w:cs="Book Antiqua"/>
          <w:color w:val="000000"/>
        </w:rPr>
        <w:t xml:space="preserve">, and the results have been shown in Table 6. Hierarchical regression analysis showed the </w:t>
      </w:r>
      <w:r>
        <w:rPr>
          <w:rFonts w:ascii="Book Antiqua" w:eastAsia="Book Antiqua" w:hAnsi="Book Antiqua" w:cs="Book Antiqua"/>
          <w:color w:val="000000"/>
        </w:rPr>
        <w:lastRenderedPageBreak/>
        <w:t xml:space="preserve">number of </w:t>
      </w:r>
      <w:r w:rsidR="002D21AB">
        <w:rPr>
          <w:rFonts w:ascii="Book Antiqua" w:eastAsia="Book Antiqua" w:hAnsi="Book Antiqua" w:cs="Book Antiqua"/>
          <w:color w:val="000000"/>
        </w:rPr>
        <w:t xml:space="preserve">nine </w:t>
      </w:r>
      <w:r>
        <w:rPr>
          <w:rFonts w:ascii="Book Antiqua" w:eastAsia="Book Antiqua" w:hAnsi="Book Antiqua" w:cs="Book Antiqua"/>
          <w:color w:val="000000"/>
        </w:rPr>
        <w:t xml:space="preserve">shifts per month and the perception of the nursing work environment were primary influencing factors of work-family conflict (both </w:t>
      </w:r>
      <w:r w:rsidRPr="00C46AC9">
        <w:rPr>
          <w:rFonts w:ascii="Book Antiqua" w:eastAsia="Book Antiqua" w:hAnsi="Book Antiqua" w:cs="Book Antiqua"/>
          <w:i/>
          <w:color w:val="000000"/>
        </w:rPr>
        <w:t>P</w:t>
      </w:r>
      <w:r w:rsidR="00091AB4">
        <w:rPr>
          <w:rFonts w:ascii="Book Antiqua" w:eastAsia="Book Antiqua" w:hAnsi="Book Antiqua" w:cs="Book Antiqua"/>
          <w:color w:val="000000"/>
        </w:rPr>
        <w:t xml:space="preserve"> </w:t>
      </w:r>
      <w:r>
        <w:rPr>
          <w:rFonts w:ascii="Book Antiqua" w:eastAsia="Book Antiqua" w:hAnsi="Book Antiqua" w:cs="Book Antiqua"/>
          <w:color w:val="000000"/>
        </w:rPr>
        <w:t>&lt;</w:t>
      </w:r>
      <w:r w:rsidR="00091AB4">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06E71595" w14:textId="77777777" w:rsidR="00A77B3E" w:rsidRDefault="00A77B3E">
      <w:pPr>
        <w:spacing w:line="360" w:lineRule="auto"/>
        <w:jc w:val="both"/>
      </w:pPr>
    </w:p>
    <w:p w14:paraId="6A33A229" w14:textId="77777777" w:rsidR="00A77B3E" w:rsidRDefault="00B16696">
      <w:pPr>
        <w:spacing w:line="360" w:lineRule="auto"/>
        <w:jc w:val="both"/>
      </w:pPr>
      <w:r>
        <w:rPr>
          <w:rFonts w:ascii="Book Antiqua" w:eastAsia="Book Antiqua" w:hAnsi="Book Antiqua" w:cs="Book Antiqua"/>
          <w:b/>
          <w:caps/>
          <w:color w:val="000000"/>
          <w:u w:val="single"/>
        </w:rPr>
        <w:t>DISCUSSION</w:t>
      </w:r>
    </w:p>
    <w:p w14:paraId="6C603377" w14:textId="77777777" w:rsidR="00436EC4" w:rsidRDefault="00B1669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 this paper we studied the associations between nurse practice environment dimensions, work-family conflict, and the influencing factors using hierarchical regression analysis</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The nursing work environment is an important factor for ensuring optimal quality in </w:t>
      </w:r>
      <w:proofErr w:type="gramStart"/>
      <w:r>
        <w:rPr>
          <w:rFonts w:ascii="Book Antiqua" w:eastAsia="Book Antiqua" w:hAnsi="Book Antiqua" w:cs="Book Antiqua"/>
          <w:color w:val="000000"/>
        </w:rPr>
        <w:t>nursing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It refers to the place where nurses provide nursing services and supporting system in work. It is a conjunction of the nursing staff configuration, hospital management practice, organizational culture, and work plan design. The majority of operating room nurses are female, who suffer hard while dealing with different patients suffering from acute and critical diseases every </w:t>
      </w:r>
      <w:proofErr w:type="gramStart"/>
      <w:r>
        <w:rPr>
          <w:rFonts w:ascii="Book Antiqua" w:eastAsia="Book Antiqua" w:hAnsi="Book Antiqua" w:cs="Book Antiqua"/>
          <w:color w:val="000000"/>
        </w:rPr>
        <w:t>day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In view of the long-term overloaded and high work pressure environment as well as irregular lifestyle, operating room nurses are generally perceived to be involved in a high-risk </w:t>
      </w:r>
      <w:proofErr w:type="gramStart"/>
      <w:r>
        <w:rPr>
          <w:rFonts w:ascii="Book Antiqua" w:eastAsia="Book Antiqua" w:hAnsi="Book Antiqua" w:cs="Book Antiqua"/>
          <w:color w:val="000000"/>
        </w:rPr>
        <w:t>profession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9,13]</w:t>
      </w:r>
      <w:r>
        <w:rPr>
          <w:rFonts w:ascii="Book Antiqua" w:eastAsia="Book Antiqua" w:hAnsi="Book Antiqua" w:cs="Book Antiqua"/>
          <w:color w:val="000000"/>
        </w:rPr>
        <w:t xml:space="preserve">. </w:t>
      </w:r>
    </w:p>
    <w:p w14:paraId="64F72F65" w14:textId="57A9C5F1" w:rsidR="00436EC4" w:rsidRDefault="00B16696" w:rsidP="00436EC4">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 number of clinical studies have found that long-term excessive work pressure can effectively induce stress-related physical and mental diseases as well as various systematic organ responses, thereby leading to compromised individual behaviors, body resistance, job burnout, rapid turnover, absence from work, and unsatisfactory </w:t>
      </w:r>
      <w:proofErr w:type="gramStart"/>
      <w:r>
        <w:rPr>
          <w:rFonts w:ascii="Book Antiqua" w:eastAsia="Book Antiqua" w:hAnsi="Book Antiqua" w:cs="Book Antiqua"/>
          <w:color w:val="000000"/>
        </w:rPr>
        <w:t>performance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In this study, the average total score of PES-NWI was 3.07 ± 0.43. The score for the ability of nursing managers and the type of leadership was the highest, whereas the score for nurses participating in the hospital affairs was the lowest. This indicated that the operating room nurses gave medium evaluation of nursing work environment, which indicated the existence of a harmonious atmosphere. The management model, rules</w:t>
      </w:r>
      <w:r w:rsidR="00436EC4">
        <w:rPr>
          <w:rFonts w:ascii="Book Antiqua" w:eastAsia="Book Antiqua" w:hAnsi="Book Antiqua" w:cs="Book Antiqua"/>
          <w:color w:val="000000"/>
        </w:rPr>
        <w:t>,</w:t>
      </w:r>
      <w:r>
        <w:rPr>
          <w:rFonts w:ascii="Book Antiqua" w:eastAsia="Book Antiqua" w:hAnsi="Book Antiqua" w:cs="Book Antiqua"/>
          <w:color w:val="000000"/>
        </w:rPr>
        <w:t xml:space="preserve"> and regulations were clear and stable. It may be partially explained by the respect among nurses when working in the operation room and a high degree of cooperation and communication between them and other stakeholders. Besides, both doctors and nurses were motivated together by a common interest to ensure that the patients receive high-quality nursing and to perform noticeably well under pressure. </w:t>
      </w:r>
      <w:r>
        <w:rPr>
          <w:rFonts w:ascii="Book Antiqua" w:eastAsia="Book Antiqua" w:hAnsi="Book Antiqua" w:cs="Book Antiqua"/>
          <w:color w:val="000000"/>
        </w:rPr>
        <w:lastRenderedPageBreak/>
        <w:t xml:space="preserve">Operating room nurses were able to </w:t>
      </w:r>
      <w:r w:rsidR="00436EC4">
        <w:rPr>
          <w:rFonts w:ascii="Book Antiqua" w:eastAsia="Book Antiqua" w:hAnsi="Book Antiqua" w:cs="Book Antiqua"/>
          <w:color w:val="000000"/>
        </w:rPr>
        <w:t xml:space="preserve">communicate </w:t>
      </w:r>
      <w:r>
        <w:rPr>
          <w:rFonts w:ascii="Book Antiqua" w:eastAsia="Book Antiqua" w:hAnsi="Book Antiqua" w:cs="Book Antiqua"/>
          <w:color w:val="000000"/>
        </w:rPr>
        <w:t xml:space="preserve">effectively with anesthesiologists and surgeons, so as to ensure a better treatment and effective nursing </w:t>
      </w:r>
      <w:proofErr w:type="gramStart"/>
      <w:r>
        <w:rPr>
          <w:rFonts w:ascii="Book Antiqua" w:eastAsia="Book Antiqua" w:hAnsi="Book Antiqua" w:cs="Book Antiqua"/>
          <w:color w:val="000000"/>
        </w:rPr>
        <w:t>care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In addition, nurses were relatively less satisfied with the material support such as the manpower and other material resources. At present, most of the hospitals in China are controlled by the department heads, and nurses have low participation in the management of the hospital affairs. Therefore, it is recommended for the managers to improve the working mode of nurses, to train specialized nurses, to allocate the human and material resources rationally, and to adjust scheduling systems to promote a greater satisfaction among nurses with the working </w:t>
      </w:r>
      <w:proofErr w:type="gramStart"/>
      <w:r>
        <w:rPr>
          <w:rFonts w:ascii="Book Antiqua" w:eastAsia="Book Antiqua" w:hAnsi="Book Antiqua" w:cs="Book Antiqua"/>
          <w:color w:val="000000"/>
        </w:rPr>
        <w:t>environment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17-19]</w:t>
      </w:r>
      <w:r>
        <w:rPr>
          <w:rFonts w:ascii="Book Antiqua" w:eastAsia="Book Antiqua" w:hAnsi="Book Antiqua" w:cs="Book Antiqua"/>
          <w:color w:val="000000"/>
        </w:rPr>
        <w:t xml:space="preserve">. </w:t>
      </w:r>
    </w:p>
    <w:p w14:paraId="59E0DF1A" w14:textId="3379DBEF" w:rsidR="00A77B3E" w:rsidRDefault="00B16696" w:rsidP="00AE1AD0">
      <w:pPr>
        <w:spacing w:line="360" w:lineRule="auto"/>
        <w:ind w:firstLine="480"/>
        <w:jc w:val="both"/>
        <w:rPr>
          <w:lang w:eastAsia="zh-CN"/>
        </w:rPr>
      </w:pPr>
      <w:r>
        <w:rPr>
          <w:rFonts w:ascii="Book Antiqua" w:eastAsia="Book Antiqua" w:hAnsi="Book Antiqua" w:cs="Book Antiqua"/>
          <w:color w:val="000000"/>
        </w:rPr>
        <w:t>Work-family conflict is a special form of role conflict, which can deeply affect nurses’ life and family satisfaction, subjective well-being</w:t>
      </w:r>
      <w:r w:rsidR="00436EC4">
        <w:rPr>
          <w:rFonts w:ascii="Book Antiqua" w:eastAsia="Book Antiqua" w:hAnsi="Book Antiqua" w:cs="Book Antiqua"/>
          <w:color w:val="000000"/>
        </w:rPr>
        <w:t>,</w:t>
      </w:r>
      <w:r>
        <w:rPr>
          <w:rFonts w:ascii="Book Antiqua" w:eastAsia="Book Antiqua" w:hAnsi="Book Antiqua" w:cs="Book Antiqua"/>
          <w:color w:val="000000"/>
        </w:rPr>
        <w:t xml:space="preserve"> and overall job satisfaction. In severe cases, it can endanger an individual’s physical and mental </w:t>
      </w:r>
      <w:proofErr w:type="gramStart"/>
      <w:r>
        <w:rPr>
          <w:rFonts w:ascii="Book Antiqua" w:eastAsia="Book Antiqua" w:hAnsi="Book Antiqua" w:cs="Book Antiqua"/>
          <w:color w:val="000000"/>
        </w:rPr>
        <w:t>health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In this study, the total score of work-family conflict among operating room nurses was 52.32</w:t>
      </w:r>
      <w:r w:rsidR="002B685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2B685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8.79, which was found to be at the medium level. The scores of each dimension in turn included time, pressure, and behavior patterns. Interestingly, it was noted that the score of work-family conflict was significantly higher than that of family-work conflict. The reasons might refer to the nature of the work in operating room: (1) The workload assigned is generally “heavy”, and the operating room nurses are in a state of long-term high concentration. They are overloaded physically and mentally, coupled with weekly night shift frequency and regularly expected </w:t>
      </w:r>
      <w:proofErr w:type="gramStart"/>
      <w:r>
        <w:rPr>
          <w:rFonts w:ascii="Book Antiqua" w:eastAsia="Book Antiqua" w:hAnsi="Book Antiqua" w:cs="Book Antiqua"/>
          <w:color w:val="000000"/>
        </w:rPr>
        <w:t>professionalism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(2) Working on operation room calls for great cares. As the state changes rapidly during illness and critical diseases, the nurses should effectively improve their theoretical knowledge and the practical skills constantly to avoid adverse events such as medical disputes; and (3) Working time is “tight”. Due to the need to communicate with the surgeons and anesthesiologists and the likely emergency situations during the operation, it is necessary for nurses to make pre-judgments and administer treatment in the shortest possible </w:t>
      </w:r>
      <w:proofErr w:type="gramStart"/>
      <w:r>
        <w:rPr>
          <w:rFonts w:ascii="Book Antiqua" w:eastAsia="Book Antiqua" w:hAnsi="Book Antiqua" w:cs="Book Antiqua"/>
          <w:color w:val="000000"/>
        </w:rPr>
        <w:t>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w:t>
      </w:r>
      <w:r>
        <w:rPr>
          <w:rFonts w:ascii="Book Antiqua" w:eastAsia="Book Antiqua" w:hAnsi="Book Antiqua" w:cs="Book Antiqua"/>
          <w:color w:val="000000"/>
        </w:rPr>
        <w:t>.</w:t>
      </w:r>
    </w:p>
    <w:p w14:paraId="22DBCAFA" w14:textId="68689DAF" w:rsidR="00A77B3E" w:rsidRDefault="00B16696">
      <w:pPr>
        <w:spacing w:line="360" w:lineRule="auto"/>
        <w:ind w:firstLine="480"/>
        <w:jc w:val="both"/>
      </w:pPr>
      <w:r>
        <w:rPr>
          <w:rFonts w:ascii="Book Antiqua" w:eastAsia="Book Antiqua" w:hAnsi="Book Antiqua" w:cs="Book Antiqua"/>
          <w:color w:val="000000"/>
        </w:rPr>
        <w:t xml:space="preserve">Additionally, Table 3 showed that perception of the nursing work environment was negatively correlated with the work-family conflict. This indicated that the better the nursing work environment could lead to a significantly lower work-family conflict. An </w:t>
      </w:r>
      <w:r>
        <w:rPr>
          <w:rFonts w:ascii="Book Antiqua" w:eastAsia="Book Antiqua" w:hAnsi="Book Antiqua" w:cs="Book Antiqua"/>
          <w:color w:val="000000"/>
        </w:rPr>
        <w:lastRenderedPageBreak/>
        <w:t xml:space="preserve">accountable reason for this observation is that in an amicable and comfortable working environment, nurses often find themselves in a good state both physically and mentally, thus resulting in improved performance </w:t>
      </w:r>
      <w:proofErr w:type="gramStart"/>
      <w:r>
        <w:rPr>
          <w:rFonts w:ascii="Book Antiqua" w:eastAsia="Book Antiqua" w:hAnsi="Book Antiqua" w:cs="Book Antiqua"/>
          <w:color w:val="000000"/>
        </w:rPr>
        <w:t>and also</w:t>
      </w:r>
      <w:proofErr w:type="gramEnd"/>
      <w:r>
        <w:rPr>
          <w:rFonts w:ascii="Book Antiqua" w:eastAsia="Book Antiqua" w:hAnsi="Book Antiqua" w:cs="Book Antiqua"/>
          <w:color w:val="000000"/>
        </w:rPr>
        <w:t xml:space="preserve"> perceive a sense of professional value. More important, the nursing services provided are observable and easily understood by patients and their families and are also recognized by the society, leading to significant reduction in work-family </w:t>
      </w:r>
      <w:proofErr w:type="gramStart"/>
      <w:r>
        <w:rPr>
          <w:rFonts w:ascii="Book Antiqua" w:eastAsia="Book Antiqua" w:hAnsi="Book Antiqua" w:cs="Book Antiqua"/>
          <w:color w:val="000000"/>
        </w:rPr>
        <w:t>conflict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23,24]</w:t>
      </w:r>
      <w:r>
        <w:rPr>
          <w:rFonts w:ascii="Book Antiqua" w:eastAsia="Book Antiqua" w:hAnsi="Book Antiqua" w:cs="Book Antiqua"/>
          <w:color w:val="000000"/>
        </w:rPr>
        <w:t xml:space="preserve">. In addition, this study found that more night shifts per month brought about more serious work-family conflict. Therefore, this report proposed the following suggestions for alleviating the work-family conflict of nurses: (1) Individual operating room nurses should allocate their energy and time reasonably, conduct the job of family cycle planning and career development planning carefully, balance the relationship between family and work, and determine the priorities at the different stages of life. For many roles, there should be some foci and motivation. They should analyze the potential major roles at a particular stage, so as to make good self-judgment, learn to decompress themselves, adjust their mentality, and thereby accept their own deficiencies to get the maximal support from their families; and (2) The nurse managers should communicate with the nurses actively, establish a multi-layered communication mechanisms, know the work attitudes of the nurses, try to find about their difficulties in maintaining life and work balance, pay attention to the work-family conflict, and promote their overall social support and belonging. In addition, in order to help the nurses master their daily timetable, the system of work sharing and reasonable scheduling should be carefully formulated according to the work-family conflict of the nurses to reduce the unnecessary pressure on their work and </w:t>
      </w:r>
      <w:proofErr w:type="gramStart"/>
      <w:r>
        <w:rPr>
          <w:rFonts w:ascii="Book Antiqua" w:eastAsia="Book Antiqua" w:hAnsi="Book Antiqua" w:cs="Book Antiqua"/>
          <w:color w:val="000000"/>
        </w:rPr>
        <w:t>family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6506AD30" w14:textId="4B85B70C" w:rsidR="00A77B3E" w:rsidRDefault="00B16696">
      <w:pPr>
        <w:spacing w:line="360" w:lineRule="auto"/>
        <w:ind w:firstLine="480"/>
        <w:jc w:val="both"/>
      </w:pPr>
      <w:r>
        <w:rPr>
          <w:rFonts w:ascii="Book Antiqua" w:eastAsia="Book Antiqua" w:hAnsi="Book Antiqua" w:cs="Book Antiqua"/>
          <w:color w:val="000000"/>
        </w:rPr>
        <w:t xml:space="preserve">However, due to the medical level and the severity of patient’s disease, the nurses’ perception in the working environment could be adversely affected to a certain extent and to some degree. Thus, this study has some limitations about the evaluation of perception of nurses on overall working </w:t>
      </w:r>
      <w:proofErr w:type="gramStart"/>
      <w:r>
        <w:rPr>
          <w:rFonts w:ascii="Book Antiqua" w:eastAsia="Book Antiqua" w:hAnsi="Book Antiqua" w:cs="Book Antiqua"/>
          <w:color w:val="000000"/>
        </w:rPr>
        <w:t>environment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We will study in </w:t>
      </w:r>
      <w:r w:rsidR="00436EC4">
        <w:rPr>
          <w:rFonts w:ascii="Book Antiqua" w:eastAsia="Book Antiqua" w:hAnsi="Book Antiqua" w:cs="Book Antiqua"/>
          <w:color w:val="000000"/>
        </w:rPr>
        <w:t xml:space="preserve">the </w:t>
      </w:r>
      <w:r>
        <w:rPr>
          <w:rFonts w:ascii="Book Antiqua" w:eastAsia="Book Antiqua" w:hAnsi="Book Antiqua" w:cs="Book Antiqua"/>
          <w:color w:val="000000"/>
        </w:rPr>
        <w:t xml:space="preserve">future the potential impact of different grades of the hospitals and severity of the patient’s conditions on the nurse’s perception of the overall working environment to </w:t>
      </w:r>
      <w:r w:rsidR="00436EC4">
        <w:rPr>
          <w:rFonts w:ascii="Book Antiqua" w:eastAsia="Book Antiqua" w:hAnsi="Book Antiqua" w:cs="Book Antiqua"/>
          <w:color w:val="000000"/>
        </w:rPr>
        <w:t xml:space="preserve">explore </w:t>
      </w:r>
      <w:r>
        <w:rPr>
          <w:rFonts w:ascii="Book Antiqua" w:eastAsia="Book Antiqua" w:hAnsi="Book Antiqua" w:cs="Book Antiqua"/>
          <w:color w:val="000000"/>
        </w:rPr>
        <w:lastRenderedPageBreak/>
        <w:t>further the different confounding factors affecting the perception of the nurse’s working environment.</w:t>
      </w:r>
    </w:p>
    <w:p w14:paraId="4C2EF882" w14:textId="77777777" w:rsidR="00A77B3E" w:rsidRDefault="00A77B3E">
      <w:pPr>
        <w:spacing w:line="360" w:lineRule="auto"/>
        <w:ind w:firstLine="480"/>
        <w:jc w:val="both"/>
      </w:pPr>
    </w:p>
    <w:p w14:paraId="4100668C" w14:textId="77777777" w:rsidR="00A77B3E" w:rsidRDefault="00B16696">
      <w:pPr>
        <w:spacing w:line="360" w:lineRule="auto"/>
        <w:jc w:val="both"/>
      </w:pPr>
      <w:r>
        <w:rPr>
          <w:rFonts w:ascii="Book Antiqua" w:eastAsia="Book Antiqua" w:hAnsi="Book Antiqua" w:cs="Book Antiqua"/>
          <w:b/>
          <w:caps/>
          <w:color w:val="000000"/>
          <w:u w:val="single"/>
        </w:rPr>
        <w:t>CONCLUSION</w:t>
      </w:r>
    </w:p>
    <w:p w14:paraId="476AE219" w14:textId="63CC3727" w:rsidR="00A77B3E" w:rsidRDefault="00B16696">
      <w:pPr>
        <w:spacing w:line="360" w:lineRule="auto"/>
        <w:jc w:val="both"/>
      </w:pPr>
      <w:r>
        <w:rPr>
          <w:rFonts w:ascii="Book Antiqua" w:eastAsia="Book Antiqua" w:hAnsi="Book Antiqua" w:cs="Book Antiqua"/>
          <w:color w:val="000000"/>
        </w:rPr>
        <w:t xml:space="preserve">In conclusion, nursing work environment of nurses in the operating room and work-family conflict in this study were both at medium levels, and there was found a negative correlation between the two. The nurses should explore stress compensatory mechanisms actively and plan their schedule accordingly. Nursing managers should make efforts to establish a good nursing work environment and formulate systemic interventions for mitigating the various influencing factors, </w:t>
      </w:r>
      <w:proofErr w:type="gramStart"/>
      <w:r>
        <w:rPr>
          <w:rFonts w:ascii="Book Antiqua" w:eastAsia="Book Antiqua" w:hAnsi="Book Antiqua" w:cs="Book Antiqua"/>
          <w:color w:val="000000"/>
        </w:rPr>
        <w:t>so as to</w:t>
      </w:r>
      <w:proofErr w:type="gramEnd"/>
      <w:r>
        <w:rPr>
          <w:rFonts w:ascii="Book Antiqua" w:eastAsia="Book Antiqua" w:hAnsi="Book Antiqua" w:cs="Book Antiqua"/>
          <w:color w:val="000000"/>
        </w:rPr>
        <w:t xml:space="preserve"> promote the successful development of nurses’ career, alleviate conflicts, and achieve “win-win” results between nurses and patients.</w:t>
      </w:r>
    </w:p>
    <w:p w14:paraId="6A70BFBB" w14:textId="77777777" w:rsidR="00A77B3E" w:rsidRDefault="00A77B3E">
      <w:pPr>
        <w:spacing w:line="360" w:lineRule="auto"/>
        <w:jc w:val="both"/>
      </w:pPr>
    </w:p>
    <w:p w14:paraId="0278634C" w14:textId="77777777" w:rsidR="00A77B3E" w:rsidRDefault="00B16696">
      <w:pPr>
        <w:spacing w:line="360" w:lineRule="auto"/>
        <w:jc w:val="both"/>
      </w:pPr>
      <w:r>
        <w:rPr>
          <w:rFonts w:ascii="Book Antiqua" w:eastAsia="Book Antiqua" w:hAnsi="Book Antiqua" w:cs="Book Antiqua"/>
          <w:b/>
          <w:caps/>
          <w:color w:val="000000"/>
          <w:u w:val="single"/>
        </w:rPr>
        <w:t>ARTICLE HIGHLIGHTS</w:t>
      </w:r>
    </w:p>
    <w:p w14:paraId="5F85FF79" w14:textId="77777777" w:rsidR="00A77B3E" w:rsidRDefault="00B16696">
      <w:pPr>
        <w:spacing w:line="360" w:lineRule="auto"/>
        <w:jc w:val="both"/>
      </w:pPr>
      <w:r>
        <w:rPr>
          <w:rFonts w:ascii="Book Antiqua" w:eastAsia="Book Antiqua" w:hAnsi="Book Antiqua" w:cs="Book Antiqua"/>
          <w:b/>
          <w:i/>
          <w:color w:val="000000"/>
        </w:rPr>
        <w:t>Research background</w:t>
      </w:r>
    </w:p>
    <w:p w14:paraId="32A6ACE3" w14:textId="77777777" w:rsidR="00A77B3E" w:rsidRDefault="00B16696">
      <w:pPr>
        <w:spacing w:line="360" w:lineRule="auto"/>
        <w:jc w:val="both"/>
      </w:pPr>
      <w:r>
        <w:rPr>
          <w:rFonts w:ascii="Book Antiqua" w:eastAsia="Book Antiqua" w:hAnsi="Book Antiqua" w:cs="Book Antiqua"/>
          <w:color w:val="000000"/>
        </w:rPr>
        <w:t>Organizational behavior has been identified as an important factor in improving overall quality and safety of the hospital care. Yet, there are only few studies that compare the potential impact of the various organizational features of the hospital work environment on nursing service.</w:t>
      </w:r>
    </w:p>
    <w:p w14:paraId="3F434879" w14:textId="77777777" w:rsidR="00A77B3E" w:rsidRDefault="00A77B3E">
      <w:pPr>
        <w:spacing w:line="360" w:lineRule="auto"/>
        <w:jc w:val="both"/>
      </w:pPr>
    </w:p>
    <w:p w14:paraId="134012CA" w14:textId="77777777" w:rsidR="00A77B3E" w:rsidRDefault="00B16696">
      <w:pPr>
        <w:spacing w:line="360" w:lineRule="auto"/>
        <w:jc w:val="both"/>
      </w:pPr>
      <w:r>
        <w:rPr>
          <w:rFonts w:ascii="Book Antiqua" w:eastAsia="Book Antiqua" w:hAnsi="Book Antiqua" w:cs="Book Antiqua"/>
          <w:b/>
          <w:i/>
          <w:color w:val="000000"/>
        </w:rPr>
        <w:t>Research motivation</w:t>
      </w:r>
    </w:p>
    <w:p w14:paraId="1C1D9824" w14:textId="604176E1" w:rsidR="00A77B3E" w:rsidRDefault="00B16696">
      <w:pPr>
        <w:spacing w:line="360" w:lineRule="auto"/>
        <w:jc w:val="both"/>
      </w:pPr>
      <w:r>
        <w:rPr>
          <w:rFonts w:ascii="Book Antiqua" w:eastAsia="Book Antiqua" w:hAnsi="Book Antiqua" w:cs="Book Antiqua"/>
          <w:color w:val="000000"/>
        </w:rPr>
        <w:t xml:space="preserve">Recent research findings have shown that the practice environment scale of the nursing work index (PES-NWI) composite score and the individual subscales might be associated with the nursing outcomes. However, until now, data </w:t>
      </w:r>
      <w:r w:rsidR="00436EC4">
        <w:rPr>
          <w:rFonts w:ascii="Book Antiqua" w:eastAsia="Book Antiqua" w:hAnsi="Book Antiqua" w:cs="Book Antiqua"/>
          <w:color w:val="000000"/>
        </w:rPr>
        <w:t>are</w:t>
      </w:r>
      <w:r>
        <w:rPr>
          <w:rFonts w:ascii="Book Antiqua" w:eastAsia="Book Antiqua" w:hAnsi="Book Antiqua" w:cs="Book Antiqua"/>
          <w:color w:val="000000"/>
        </w:rPr>
        <w:t xml:space="preserve"> not available to </w:t>
      </w:r>
      <w:r w:rsidR="00436EC4">
        <w:rPr>
          <w:rFonts w:ascii="Book Antiqua" w:eastAsia="Book Antiqua" w:hAnsi="Book Antiqua" w:cs="Book Antiqua"/>
          <w:color w:val="000000"/>
        </w:rPr>
        <w:t xml:space="preserve">describe </w:t>
      </w:r>
      <w:r>
        <w:rPr>
          <w:rFonts w:ascii="Book Antiqua" w:eastAsia="Book Antiqua" w:hAnsi="Book Antiqua" w:cs="Book Antiqua"/>
          <w:color w:val="000000"/>
        </w:rPr>
        <w:t>exactly and compare the work environments of nurses and the nursing outcomes.</w:t>
      </w:r>
    </w:p>
    <w:p w14:paraId="36625EDE" w14:textId="77777777" w:rsidR="00A77B3E" w:rsidRDefault="00A77B3E">
      <w:pPr>
        <w:spacing w:line="360" w:lineRule="auto"/>
        <w:jc w:val="both"/>
      </w:pPr>
    </w:p>
    <w:p w14:paraId="76DE308E" w14:textId="77777777" w:rsidR="00A77B3E" w:rsidRDefault="00B16696">
      <w:pPr>
        <w:spacing w:line="360" w:lineRule="auto"/>
        <w:jc w:val="both"/>
      </w:pPr>
      <w:r>
        <w:rPr>
          <w:rFonts w:ascii="Book Antiqua" w:eastAsia="Book Antiqua" w:hAnsi="Book Antiqua" w:cs="Book Antiqua"/>
          <w:b/>
          <w:i/>
          <w:color w:val="000000"/>
        </w:rPr>
        <w:t>Research objectives</w:t>
      </w:r>
    </w:p>
    <w:p w14:paraId="44F9A37C" w14:textId="77777777" w:rsidR="00A77B3E" w:rsidRDefault="00B16696">
      <w:pPr>
        <w:spacing w:line="360" w:lineRule="auto"/>
        <w:jc w:val="both"/>
      </w:pPr>
      <w:r>
        <w:rPr>
          <w:rFonts w:ascii="Book Antiqua" w:eastAsia="Book Antiqua" w:hAnsi="Book Antiqua" w:cs="Book Antiqua"/>
          <w:color w:val="000000"/>
        </w:rPr>
        <w:t>To determine the possible effects of hospital work environments and work-family conflict among operating room</w:t>
      </w:r>
      <w:r>
        <w:rPr>
          <w:rFonts w:ascii="Book Antiqua" w:eastAsia="Book Antiqua" w:hAnsi="Book Antiqua" w:cs="Book Antiqua"/>
          <w:color w:val="000000"/>
          <w:szCs w:val="21"/>
        </w:rPr>
        <w:t xml:space="preserve"> </w:t>
      </w:r>
      <w:r>
        <w:rPr>
          <w:rFonts w:ascii="Book Antiqua" w:eastAsia="Book Antiqua" w:hAnsi="Book Antiqua" w:cs="Book Antiqua"/>
          <w:color w:val="000000"/>
        </w:rPr>
        <w:t>nurses.</w:t>
      </w:r>
    </w:p>
    <w:p w14:paraId="3801951A" w14:textId="77777777" w:rsidR="00A77B3E" w:rsidRDefault="00A77B3E">
      <w:pPr>
        <w:spacing w:line="360" w:lineRule="auto"/>
        <w:jc w:val="both"/>
      </w:pPr>
    </w:p>
    <w:p w14:paraId="2FC1E41B" w14:textId="77777777" w:rsidR="00A77B3E" w:rsidRDefault="00B16696">
      <w:pPr>
        <w:spacing w:line="360" w:lineRule="auto"/>
        <w:jc w:val="both"/>
      </w:pPr>
      <w:r>
        <w:rPr>
          <w:rFonts w:ascii="Book Antiqua" w:eastAsia="Book Antiqua" w:hAnsi="Book Antiqua" w:cs="Book Antiqua"/>
          <w:b/>
          <w:i/>
          <w:color w:val="000000"/>
        </w:rPr>
        <w:t>Research methods</w:t>
      </w:r>
    </w:p>
    <w:p w14:paraId="3C58BB99" w14:textId="594D6D73" w:rsidR="00A77B3E" w:rsidRDefault="00B16696">
      <w:pPr>
        <w:spacing w:line="360" w:lineRule="auto"/>
        <w:jc w:val="both"/>
      </w:pPr>
      <w:r>
        <w:rPr>
          <w:rFonts w:ascii="Book Antiqua" w:eastAsia="Book Antiqua" w:hAnsi="Book Antiqua" w:cs="Book Antiqua"/>
          <w:color w:val="000000"/>
        </w:rPr>
        <w:t xml:space="preserve">A convenience sample comprising 312 operating room nurses from </w:t>
      </w:r>
      <w:r w:rsidR="00436EC4">
        <w:rPr>
          <w:rFonts w:ascii="Book Antiqua" w:eastAsia="Book Antiqua" w:hAnsi="Book Antiqua" w:cs="Book Antiqua"/>
          <w:color w:val="000000"/>
        </w:rPr>
        <w:t>four</w:t>
      </w:r>
      <w:r>
        <w:rPr>
          <w:rFonts w:ascii="Book Antiqua" w:eastAsia="Book Antiqua" w:hAnsi="Book Antiqua" w:cs="Book Antiqua"/>
          <w:color w:val="000000"/>
        </w:rPr>
        <w:t xml:space="preserve"> hospitals in China was created. The data w</w:t>
      </w:r>
      <w:r w:rsidR="00436EC4">
        <w:rPr>
          <w:rFonts w:ascii="Book Antiqua" w:eastAsia="Book Antiqua" w:hAnsi="Book Antiqua" w:cs="Book Antiqua"/>
          <w:color w:val="000000"/>
        </w:rPr>
        <w:t>ere</w:t>
      </w:r>
      <w:r>
        <w:rPr>
          <w:rFonts w:ascii="Book Antiqua" w:eastAsia="Book Antiqua" w:hAnsi="Book Antiqua" w:cs="Book Antiqua"/>
          <w:color w:val="000000"/>
        </w:rPr>
        <w:t xml:space="preserve"> collected from nurses about their level of job satisfaction and work-to-family conflict in 2017. PES-NWI and work-family conflict scale</w:t>
      </w:r>
      <w:r>
        <w:rPr>
          <w:rFonts w:ascii="Book Antiqua" w:eastAsia="Book Antiqua" w:hAnsi="Book Antiqua" w:cs="Book Antiqua"/>
          <w:color w:val="000000"/>
          <w:szCs w:val="21"/>
        </w:rPr>
        <w:t xml:space="preserve"> </w:t>
      </w:r>
      <w:r>
        <w:rPr>
          <w:rFonts w:ascii="Book Antiqua" w:eastAsia="Book Antiqua" w:hAnsi="Book Antiqua" w:cs="Book Antiqua"/>
          <w:color w:val="000000"/>
        </w:rPr>
        <w:t>were used to evaluate the perception of the nursing work environment and the controversy over balance between the life and work. The correlation was analyzed by Pearson correlation analysis</w:t>
      </w:r>
      <w:r w:rsidR="00436EC4">
        <w:rPr>
          <w:rFonts w:ascii="Book Antiqua" w:eastAsia="Book Antiqua" w:hAnsi="Book Antiqua" w:cs="Book Antiqua"/>
          <w:color w:val="000000"/>
        </w:rPr>
        <w:t>,</w:t>
      </w:r>
      <w:r>
        <w:rPr>
          <w:rFonts w:ascii="Book Antiqua" w:eastAsia="Book Antiqua" w:hAnsi="Book Antiqua" w:cs="Book Antiqua"/>
          <w:color w:val="000000"/>
        </w:rPr>
        <w:t xml:space="preserve"> and the influencing factors were determined using hierarchical regression analysis.</w:t>
      </w:r>
    </w:p>
    <w:p w14:paraId="3321A39D" w14:textId="77777777" w:rsidR="00A77B3E" w:rsidRDefault="00A77B3E">
      <w:pPr>
        <w:spacing w:line="360" w:lineRule="auto"/>
        <w:jc w:val="both"/>
      </w:pPr>
    </w:p>
    <w:p w14:paraId="2C8E9F5E" w14:textId="77777777" w:rsidR="00A77B3E" w:rsidRDefault="00B16696">
      <w:pPr>
        <w:spacing w:line="360" w:lineRule="auto"/>
        <w:jc w:val="both"/>
      </w:pPr>
      <w:r>
        <w:rPr>
          <w:rFonts w:ascii="Book Antiqua" w:eastAsia="Book Antiqua" w:hAnsi="Book Antiqua" w:cs="Book Antiqua"/>
          <w:b/>
          <w:i/>
          <w:color w:val="000000"/>
        </w:rPr>
        <w:t>Research results</w:t>
      </w:r>
    </w:p>
    <w:p w14:paraId="7684B11C" w14:textId="0A6CB8CF" w:rsidR="00A77B3E" w:rsidRDefault="00B16696">
      <w:pPr>
        <w:spacing w:line="360" w:lineRule="auto"/>
        <w:jc w:val="both"/>
      </w:pPr>
      <w:r>
        <w:rPr>
          <w:rFonts w:ascii="Book Antiqua" w:eastAsia="Book Antiqua" w:hAnsi="Book Antiqua" w:cs="Book Antiqua"/>
          <w:color w:val="000000"/>
        </w:rPr>
        <w:t xml:space="preserve">Overall, 300 nurses (96.15%) returned the completed questionnaires. The total average score of the PES-NWI scale of the operating room nurses was 3.07 ± 0.43. The total score of work-family conflict of operating room nurses was 52.32 ± 8.79. Consistent with the published research from other countries, the scores of the PES-NWI scale were found to be negatively correlated with the scores of work-family </w:t>
      </w:r>
      <w:proofErr w:type="gramStart"/>
      <w:r>
        <w:rPr>
          <w:rFonts w:ascii="Book Antiqua" w:eastAsia="Book Antiqua" w:hAnsi="Book Antiqua" w:cs="Book Antiqua"/>
          <w:color w:val="000000"/>
        </w:rPr>
        <w:t>conflict</w:t>
      </w:r>
      <w:proofErr w:type="gramEnd"/>
      <w:r>
        <w:rPr>
          <w:rFonts w:ascii="Book Antiqua" w:eastAsia="Book Antiqua" w:hAnsi="Book Antiqua" w:cs="Book Antiqua"/>
          <w:color w:val="000000"/>
        </w:rPr>
        <w:t xml:space="preserve">. In addition, hierarchical regression analysis showed the number of </w:t>
      </w:r>
      <w:r w:rsidR="00436EC4">
        <w:rPr>
          <w:rFonts w:ascii="Book Antiqua" w:eastAsia="Book Antiqua" w:hAnsi="Book Antiqua" w:cs="Book Antiqua"/>
          <w:color w:val="000000"/>
        </w:rPr>
        <w:t>nine</w:t>
      </w:r>
      <w:r>
        <w:rPr>
          <w:rFonts w:ascii="Book Antiqua" w:eastAsia="Book Antiqua" w:hAnsi="Book Antiqua" w:cs="Book Antiqua"/>
          <w:color w:val="000000"/>
        </w:rPr>
        <w:t xml:space="preserve"> shifts per month and the perception of the nursing work environment were major influencing factors of work-family conflict.</w:t>
      </w:r>
    </w:p>
    <w:p w14:paraId="5B8B88D0" w14:textId="77777777" w:rsidR="00A77B3E" w:rsidRDefault="00A77B3E">
      <w:pPr>
        <w:spacing w:line="360" w:lineRule="auto"/>
        <w:jc w:val="both"/>
      </w:pPr>
    </w:p>
    <w:p w14:paraId="130C8754" w14:textId="77777777" w:rsidR="00A77B3E" w:rsidRDefault="00B16696">
      <w:pPr>
        <w:spacing w:line="360" w:lineRule="auto"/>
        <w:jc w:val="both"/>
      </w:pPr>
      <w:r>
        <w:rPr>
          <w:rFonts w:ascii="Book Antiqua" w:eastAsia="Book Antiqua" w:hAnsi="Book Antiqua" w:cs="Book Antiqua"/>
          <w:b/>
          <w:i/>
          <w:color w:val="000000"/>
        </w:rPr>
        <w:t>Research conclusions</w:t>
      </w:r>
    </w:p>
    <w:p w14:paraId="62B06D57" w14:textId="07FAA37C" w:rsidR="00A77B3E" w:rsidRDefault="00B16696">
      <w:pPr>
        <w:spacing w:line="360" w:lineRule="auto"/>
        <w:jc w:val="both"/>
      </w:pPr>
      <w:r>
        <w:rPr>
          <w:rFonts w:ascii="Book Antiqua" w:eastAsia="Book Antiqua" w:hAnsi="Book Antiqua" w:cs="Book Antiqua"/>
          <w:color w:val="000000"/>
        </w:rPr>
        <w:t xml:space="preserve">Our study showed that the nursing work environment of nurses in the operating room and work-family conflict were both operative at medium levels. The findings from this study clearly indicate the importance of work-to-family conflict and work environments to the nursing work. While work setting has a strong as well as well-documented influence on overall job satisfaction, nursing managers should establish a conducive nursing work environment and formulate systemic interventions for the various influencing factors, </w:t>
      </w:r>
      <w:proofErr w:type="gramStart"/>
      <w:r>
        <w:rPr>
          <w:rFonts w:ascii="Book Antiqua" w:eastAsia="Book Antiqua" w:hAnsi="Book Antiqua" w:cs="Book Antiqua"/>
          <w:color w:val="000000"/>
        </w:rPr>
        <w:t>so as to</w:t>
      </w:r>
      <w:proofErr w:type="gramEnd"/>
      <w:r>
        <w:rPr>
          <w:rFonts w:ascii="Book Antiqua" w:eastAsia="Book Antiqua" w:hAnsi="Book Antiqua" w:cs="Book Antiqua"/>
          <w:color w:val="000000"/>
        </w:rPr>
        <w:t xml:space="preserve"> promote the development of careers of nurses.</w:t>
      </w:r>
    </w:p>
    <w:p w14:paraId="255F9BEB" w14:textId="77777777" w:rsidR="00A77B3E" w:rsidRDefault="00A77B3E">
      <w:pPr>
        <w:spacing w:line="360" w:lineRule="auto"/>
        <w:jc w:val="both"/>
      </w:pPr>
    </w:p>
    <w:p w14:paraId="5FED3CC4" w14:textId="77777777" w:rsidR="00A77B3E" w:rsidRDefault="00B16696">
      <w:pPr>
        <w:spacing w:line="360" w:lineRule="auto"/>
        <w:jc w:val="both"/>
      </w:pPr>
      <w:r>
        <w:rPr>
          <w:rFonts w:ascii="Book Antiqua" w:eastAsia="Book Antiqua" w:hAnsi="Book Antiqua" w:cs="Book Antiqua"/>
          <w:b/>
          <w:i/>
          <w:color w:val="000000"/>
        </w:rPr>
        <w:t>Research perspectives</w:t>
      </w:r>
    </w:p>
    <w:p w14:paraId="2B412676" w14:textId="77777777" w:rsidR="00A77B3E" w:rsidRDefault="00B16696">
      <w:pPr>
        <w:spacing w:line="360" w:lineRule="auto"/>
        <w:jc w:val="both"/>
      </w:pPr>
      <w:r>
        <w:rPr>
          <w:rFonts w:ascii="Book Antiqua" w:eastAsia="Book Antiqua" w:hAnsi="Book Antiqua" w:cs="Book Antiqua"/>
          <w:color w:val="000000"/>
        </w:rPr>
        <w:lastRenderedPageBreak/>
        <w:t>The characteristics mentioned above might help people to pay more attention to the nursing work environment and work-family conflict.</w:t>
      </w:r>
    </w:p>
    <w:p w14:paraId="7D6D4EFC" w14:textId="77777777" w:rsidR="00A77B3E" w:rsidRDefault="00A77B3E">
      <w:pPr>
        <w:spacing w:line="360" w:lineRule="auto"/>
        <w:jc w:val="both"/>
      </w:pPr>
    </w:p>
    <w:p w14:paraId="657C1CBF" w14:textId="77777777" w:rsidR="00A77B3E" w:rsidRDefault="00B16696">
      <w:pPr>
        <w:spacing w:line="360" w:lineRule="auto"/>
        <w:jc w:val="both"/>
      </w:pPr>
      <w:r>
        <w:rPr>
          <w:rFonts w:ascii="Book Antiqua" w:eastAsia="Book Antiqua" w:hAnsi="Book Antiqua" w:cs="Book Antiqua"/>
          <w:b/>
          <w:color w:val="000000"/>
        </w:rPr>
        <w:t>REFERENCES</w:t>
      </w:r>
    </w:p>
    <w:p w14:paraId="6567A752" w14:textId="77777777" w:rsidR="00A77B3E" w:rsidRDefault="00B16696">
      <w:pPr>
        <w:spacing w:line="360" w:lineRule="auto"/>
        <w:jc w:val="both"/>
      </w:pPr>
      <w:bookmarkStart w:id="7" w:name="OLE_LINK131"/>
      <w:r>
        <w:rPr>
          <w:rFonts w:ascii="Book Antiqua" w:eastAsia="Book Antiqua" w:hAnsi="Book Antiqua" w:cs="Book Antiqua"/>
          <w:color w:val="000000"/>
        </w:rPr>
        <w:t xml:space="preserve">1 </w:t>
      </w:r>
      <w:r>
        <w:rPr>
          <w:rFonts w:ascii="Book Antiqua" w:eastAsia="Book Antiqua" w:hAnsi="Book Antiqua" w:cs="Book Antiqua"/>
          <w:b/>
          <w:bCs/>
          <w:color w:val="000000"/>
        </w:rPr>
        <w:t>Aiken LH</w:t>
      </w:r>
      <w:r>
        <w:rPr>
          <w:rFonts w:ascii="Book Antiqua" w:eastAsia="Book Antiqua" w:hAnsi="Book Antiqua" w:cs="Book Antiqua"/>
          <w:color w:val="000000"/>
        </w:rPr>
        <w:t xml:space="preserve">, Sloane DM, Clarke S, Poghosyan L, Cho E, You L, Finlayson M, Kanai-Pak M, </w:t>
      </w:r>
      <w:proofErr w:type="spellStart"/>
      <w:r>
        <w:rPr>
          <w:rFonts w:ascii="Book Antiqua" w:eastAsia="Book Antiqua" w:hAnsi="Book Antiqua" w:cs="Book Antiqua"/>
          <w:color w:val="000000"/>
        </w:rPr>
        <w:t>Aungsuroch</w:t>
      </w:r>
      <w:proofErr w:type="spellEnd"/>
      <w:r>
        <w:rPr>
          <w:rFonts w:ascii="Book Antiqua" w:eastAsia="Book Antiqua" w:hAnsi="Book Antiqua" w:cs="Book Antiqua"/>
          <w:color w:val="000000"/>
        </w:rPr>
        <w:t xml:space="preserve"> Y. Importance of work environments on hospital outcomes in nine countries. </w:t>
      </w:r>
      <w:r>
        <w:rPr>
          <w:rFonts w:ascii="Book Antiqua" w:eastAsia="Book Antiqua" w:hAnsi="Book Antiqua" w:cs="Book Antiqua"/>
          <w:i/>
          <w:iCs/>
          <w:color w:val="000000"/>
        </w:rPr>
        <w:t>Int J Qual Health Care</w:t>
      </w:r>
      <w:r>
        <w:rPr>
          <w:rFonts w:ascii="Book Antiqua" w:eastAsia="Book Antiqua" w:hAnsi="Book Antiqua" w:cs="Book Antiqua"/>
          <w:color w:val="000000"/>
        </w:rPr>
        <w:t xml:space="preserve"> 2011; </w:t>
      </w:r>
      <w:r>
        <w:rPr>
          <w:rFonts w:ascii="Book Antiqua" w:eastAsia="Book Antiqua" w:hAnsi="Book Antiqua" w:cs="Book Antiqua"/>
          <w:b/>
          <w:bCs/>
          <w:color w:val="000000"/>
        </w:rPr>
        <w:t>23</w:t>
      </w:r>
      <w:r>
        <w:rPr>
          <w:rFonts w:ascii="Book Antiqua" w:eastAsia="Book Antiqua" w:hAnsi="Book Antiqua" w:cs="Book Antiqua"/>
          <w:color w:val="000000"/>
        </w:rPr>
        <w:t>: 357-364 [PMID: 21561979 DOI: 10.1093/</w:t>
      </w:r>
      <w:proofErr w:type="spellStart"/>
      <w:r>
        <w:rPr>
          <w:rFonts w:ascii="Book Antiqua" w:eastAsia="Book Antiqua" w:hAnsi="Book Antiqua" w:cs="Book Antiqua"/>
          <w:color w:val="000000"/>
        </w:rPr>
        <w:t>intqhc</w:t>
      </w:r>
      <w:proofErr w:type="spellEnd"/>
      <w:r>
        <w:rPr>
          <w:rFonts w:ascii="Book Antiqua" w:eastAsia="Book Antiqua" w:hAnsi="Book Antiqua" w:cs="Book Antiqua"/>
          <w:color w:val="000000"/>
        </w:rPr>
        <w:t>/mzr022]</w:t>
      </w:r>
    </w:p>
    <w:p w14:paraId="548AF01F" w14:textId="77777777" w:rsidR="00A77B3E" w:rsidRDefault="00B16696">
      <w:pPr>
        <w:spacing w:line="360" w:lineRule="auto"/>
        <w:jc w:val="both"/>
      </w:pPr>
      <w:r>
        <w:rPr>
          <w:rFonts w:ascii="Book Antiqua" w:eastAsia="Book Antiqua" w:hAnsi="Book Antiqua" w:cs="Book Antiqua"/>
          <w:color w:val="000000"/>
        </w:rPr>
        <w:t xml:space="preserve">2 </w:t>
      </w:r>
      <w:r w:rsidRPr="002B685E">
        <w:rPr>
          <w:rFonts w:ascii="Book Antiqua" w:eastAsia="Book Antiqua" w:hAnsi="Book Antiqua" w:cs="Book Antiqua"/>
          <w:b/>
          <w:color w:val="000000"/>
        </w:rPr>
        <w:t>Wang X</w:t>
      </w:r>
      <w:r>
        <w:rPr>
          <w:rFonts w:ascii="Book Antiqua" w:eastAsia="Book Antiqua" w:hAnsi="Book Antiqua" w:cs="Book Antiqua"/>
          <w:color w:val="000000"/>
        </w:rPr>
        <w:t xml:space="preserve">. Impact of professional practice environment on job burnout of the nurses. </w:t>
      </w:r>
      <w:proofErr w:type="spellStart"/>
      <w:r w:rsidRPr="002B685E">
        <w:rPr>
          <w:rFonts w:ascii="Book Antiqua" w:eastAsia="Book Antiqua" w:hAnsi="Book Antiqua" w:cs="Book Antiqua"/>
          <w:i/>
          <w:color w:val="000000"/>
        </w:rPr>
        <w:t>Huli</w:t>
      </w:r>
      <w:proofErr w:type="spellEnd"/>
      <w:r w:rsidRPr="002B685E">
        <w:rPr>
          <w:rFonts w:ascii="Book Antiqua" w:eastAsia="Book Antiqua" w:hAnsi="Book Antiqua" w:cs="Book Antiqua"/>
          <w:i/>
          <w:color w:val="000000"/>
        </w:rPr>
        <w:t xml:space="preserve"> </w:t>
      </w:r>
      <w:proofErr w:type="spellStart"/>
      <w:r w:rsidRPr="002B685E">
        <w:rPr>
          <w:rFonts w:ascii="Book Antiqua" w:eastAsia="Book Antiqua" w:hAnsi="Book Antiqua" w:cs="Book Antiqua"/>
          <w:i/>
          <w:color w:val="000000"/>
        </w:rPr>
        <w:t>Guanli</w:t>
      </w:r>
      <w:proofErr w:type="spellEnd"/>
      <w:r w:rsidRPr="002B685E">
        <w:rPr>
          <w:rFonts w:ascii="Book Antiqua" w:eastAsia="Book Antiqua" w:hAnsi="Book Antiqua" w:cs="Book Antiqua"/>
          <w:i/>
          <w:color w:val="000000"/>
        </w:rPr>
        <w:t xml:space="preserve"> </w:t>
      </w:r>
      <w:proofErr w:type="spellStart"/>
      <w:r w:rsidRPr="002B685E">
        <w:rPr>
          <w:rFonts w:ascii="Book Antiqua" w:eastAsia="Book Antiqua" w:hAnsi="Book Antiqua" w:cs="Book Antiqua"/>
          <w:i/>
          <w:color w:val="000000"/>
        </w:rPr>
        <w:t>Zazhi</w:t>
      </w:r>
      <w:proofErr w:type="spellEnd"/>
      <w:r>
        <w:rPr>
          <w:rFonts w:ascii="Book Antiqua" w:eastAsia="Book Antiqua" w:hAnsi="Book Antiqua" w:cs="Book Antiqua"/>
          <w:color w:val="000000"/>
        </w:rPr>
        <w:t xml:space="preserve"> 2013; </w:t>
      </w:r>
      <w:r w:rsidRPr="002B685E">
        <w:rPr>
          <w:rFonts w:ascii="Book Antiqua" w:eastAsia="Book Antiqua" w:hAnsi="Book Antiqua" w:cs="Book Antiqua"/>
          <w:b/>
          <w:color w:val="000000"/>
        </w:rPr>
        <w:t>13</w:t>
      </w:r>
      <w:r>
        <w:rPr>
          <w:rFonts w:ascii="Book Antiqua" w:eastAsia="Book Antiqua" w:hAnsi="Book Antiqua" w:cs="Book Antiqua"/>
          <w:color w:val="000000"/>
        </w:rPr>
        <w:t>: 460-462</w:t>
      </w:r>
    </w:p>
    <w:p w14:paraId="712AAE59" w14:textId="77777777" w:rsidR="00A77B3E" w:rsidRDefault="00B1669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Zhang HF,</w:t>
      </w:r>
      <w:r>
        <w:rPr>
          <w:rFonts w:ascii="Book Antiqua" w:eastAsia="Book Antiqua" w:hAnsi="Book Antiqua" w:cs="Book Antiqua"/>
          <w:color w:val="000000"/>
        </w:rPr>
        <w:t xml:space="preserve"> Liu YH, Yang Y and Liu JY. The influencing factors of nurses’ turnover tendency. </w:t>
      </w:r>
      <w:proofErr w:type="spellStart"/>
      <w:r w:rsidRPr="002B685E">
        <w:rPr>
          <w:rFonts w:ascii="Book Antiqua" w:eastAsia="Book Antiqua" w:hAnsi="Book Antiqua" w:cs="Book Antiqua"/>
          <w:i/>
          <w:color w:val="000000"/>
        </w:rPr>
        <w:t>Zhongguo</w:t>
      </w:r>
      <w:proofErr w:type="spellEnd"/>
      <w:r w:rsidRPr="002B685E">
        <w:rPr>
          <w:rFonts w:ascii="Book Antiqua" w:eastAsia="Book Antiqua" w:hAnsi="Book Antiqua" w:cs="Book Antiqua"/>
          <w:i/>
          <w:color w:val="000000"/>
        </w:rPr>
        <w:t xml:space="preserve"> </w:t>
      </w:r>
      <w:proofErr w:type="spellStart"/>
      <w:r w:rsidRPr="002B685E">
        <w:rPr>
          <w:rFonts w:ascii="Book Antiqua" w:eastAsia="Book Antiqua" w:hAnsi="Book Antiqua" w:cs="Book Antiqua"/>
          <w:i/>
          <w:color w:val="000000"/>
        </w:rPr>
        <w:t>Hulixue</w:t>
      </w:r>
      <w:proofErr w:type="spellEnd"/>
      <w:r w:rsidRPr="002B685E">
        <w:rPr>
          <w:rFonts w:ascii="Book Antiqua" w:eastAsia="Book Antiqua" w:hAnsi="Book Antiqua" w:cs="Book Antiqua"/>
          <w:i/>
          <w:color w:val="000000"/>
        </w:rPr>
        <w:t xml:space="preserve"> </w:t>
      </w:r>
      <w:proofErr w:type="spellStart"/>
      <w:r w:rsidRPr="002B685E">
        <w:rPr>
          <w:rFonts w:ascii="Book Antiqua" w:eastAsia="Book Antiqua" w:hAnsi="Book Antiqua" w:cs="Book Antiqua"/>
          <w:i/>
          <w:color w:val="000000"/>
        </w:rPr>
        <w:t>Zazhi</w:t>
      </w:r>
      <w:proofErr w:type="spellEnd"/>
      <w:r w:rsidRPr="002B685E">
        <w:rPr>
          <w:rFonts w:ascii="Book Antiqua" w:eastAsia="Book Antiqua" w:hAnsi="Book Antiqua" w:cs="Book Antiqua"/>
          <w:i/>
          <w:color w:val="000000"/>
        </w:rPr>
        <w:t xml:space="preserve"> </w:t>
      </w:r>
      <w:r>
        <w:rPr>
          <w:rFonts w:ascii="Book Antiqua" w:eastAsia="Book Antiqua" w:hAnsi="Book Antiqua" w:cs="Book Antiqua"/>
          <w:color w:val="000000"/>
        </w:rPr>
        <w:t xml:space="preserve">2015; </w:t>
      </w:r>
      <w:r w:rsidRPr="002B685E">
        <w:rPr>
          <w:rFonts w:ascii="Book Antiqua" w:eastAsia="Book Antiqua" w:hAnsi="Book Antiqua" w:cs="Book Antiqua"/>
          <w:b/>
          <w:color w:val="000000"/>
        </w:rPr>
        <w:t>50</w:t>
      </w:r>
      <w:r>
        <w:rPr>
          <w:rFonts w:ascii="Book Antiqua" w:eastAsia="Book Antiqua" w:hAnsi="Book Antiqua" w:cs="Book Antiqua"/>
          <w:color w:val="000000"/>
        </w:rPr>
        <w:t>: 155-160</w:t>
      </w:r>
    </w:p>
    <w:p w14:paraId="0D6F8B6A" w14:textId="77777777" w:rsidR="00A77B3E" w:rsidRDefault="00B16696">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Chen IH</w:t>
      </w:r>
      <w:r>
        <w:rPr>
          <w:rFonts w:ascii="Book Antiqua" w:eastAsia="Book Antiqua" w:hAnsi="Book Antiqua" w:cs="Book Antiqua"/>
          <w:color w:val="000000"/>
        </w:rPr>
        <w:t xml:space="preserve">, Brown R, Bowers BJ, Chang WY. Work-to-family conflict as a mediator of the relationship between job satisfaction and turnover intention. </w:t>
      </w:r>
      <w:r>
        <w:rPr>
          <w:rFonts w:ascii="Book Antiqua" w:eastAsia="Book Antiqua" w:hAnsi="Book Antiqua" w:cs="Book Antiqua"/>
          <w:i/>
          <w:iCs/>
          <w:color w:val="000000"/>
        </w:rPr>
        <w:t xml:space="preserve">J Adv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71</w:t>
      </w:r>
      <w:r>
        <w:rPr>
          <w:rFonts w:ascii="Book Antiqua" w:eastAsia="Book Antiqua" w:hAnsi="Book Antiqua" w:cs="Book Antiqua"/>
          <w:color w:val="000000"/>
        </w:rPr>
        <w:t>: 2350-2363 [PMID: 26043649 DOI: 10.1111/jan.12706]</w:t>
      </w:r>
    </w:p>
    <w:p w14:paraId="0B441763" w14:textId="77777777" w:rsidR="00A77B3E" w:rsidRDefault="00B16696">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Aazami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Akmal S, Shamsuddin K. A model of work-family conflict and well-being among Malaysian working women. </w:t>
      </w:r>
      <w:r>
        <w:rPr>
          <w:rFonts w:ascii="Book Antiqua" w:eastAsia="Book Antiqua" w:hAnsi="Book Antiqua" w:cs="Book Antiqua"/>
          <w:i/>
          <w:iCs/>
          <w:color w:val="000000"/>
        </w:rPr>
        <w:t>Work</w:t>
      </w:r>
      <w:r>
        <w:rPr>
          <w:rFonts w:ascii="Book Antiqua" w:eastAsia="Book Antiqua" w:hAnsi="Book Antiqua" w:cs="Book Antiqua"/>
          <w:color w:val="000000"/>
        </w:rPr>
        <w:t xml:space="preserve"> 2015; </w:t>
      </w:r>
      <w:r>
        <w:rPr>
          <w:rFonts w:ascii="Book Antiqua" w:eastAsia="Book Antiqua" w:hAnsi="Book Antiqua" w:cs="Book Antiqua"/>
          <w:b/>
          <w:bCs/>
          <w:color w:val="000000"/>
        </w:rPr>
        <w:t>52</w:t>
      </w:r>
      <w:r>
        <w:rPr>
          <w:rFonts w:ascii="Book Antiqua" w:eastAsia="Book Antiqua" w:hAnsi="Book Antiqua" w:cs="Book Antiqua"/>
          <w:color w:val="000000"/>
        </w:rPr>
        <w:t>: 687-695 [PMID: 26409393 DOI: 10.3233/WOR-152150]</w:t>
      </w:r>
    </w:p>
    <w:p w14:paraId="4E41D514" w14:textId="77777777" w:rsidR="00A77B3E" w:rsidRDefault="00B16696">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Vignoli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Guglielmi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Bonfiglioli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Violante</w:t>
      </w:r>
      <w:proofErr w:type="spellEnd"/>
      <w:r>
        <w:rPr>
          <w:rFonts w:ascii="Book Antiqua" w:eastAsia="Book Antiqua" w:hAnsi="Book Antiqua" w:cs="Book Antiqua"/>
          <w:color w:val="000000"/>
        </w:rPr>
        <w:t xml:space="preserve"> FS. How job demands affect absenteeism? The mediating role of work-family conflict and exhaustion. </w:t>
      </w:r>
      <w:r>
        <w:rPr>
          <w:rFonts w:ascii="Book Antiqua" w:eastAsia="Book Antiqua" w:hAnsi="Book Antiqua" w:cs="Book Antiqua"/>
          <w:i/>
          <w:iCs/>
          <w:color w:val="000000"/>
        </w:rPr>
        <w:t xml:space="preserve">Int Arch </w:t>
      </w:r>
      <w:proofErr w:type="spellStart"/>
      <w:r>
        <w:rPr>
          <w:rFonts w:ascii="Book Antiqua" w:eastAsia="Book Antiqua" w:hAnsi="Book Antiqua" w:cs="Book Antiqua"/>
          <w:i/>
          <w:iCs/>
          <w:color w:val="000000"/>
        </w:rPr>
        <w:t>Occup</w:t>
      </w:r>
      <w:proofErr w:type="spellEnd"/>
      <w:r>
        <w:rPr>
          <w:rFonts w:ascii="Book Antiqua" w:eastAsia="Book Antiqua" w:hAnsi="Book Antiqua" w:cs="Book Antiqua"/>
          <w:i/>
          <w:iCs/>
          <w:color w:val="000000"/>
        </w:rPr>
        <w:t xml:space="preserve"> Environ Health</w:t>
      </w:r>
      <w:r>
        <w:rPr>
          <w:rFonts w:ascii="Book Antiqua" w:eastAsia="Book Antiqua" w:hAnsi="Book Antiqua" w:cs="Book Antiqua"/>
          <w:color w:val="000000"/>
        </w:rPr>
        <w:t xml:space="preserve"> 2016; </w:t>
      </w:r>
      <w:r>
        <w:rPr>
          <w:rFonts w:ascii="Book Antiqua" w:eastAsia="Book Antiqua" w:hAnsi="Book Antiqua" w:cs="Book Antiqua"/>
          <w:b/>
          <w:bCs/>
          <w:color w:val="000000"/>
        </w:rPr>
        <w:t>89</w:t>
      </w:r>
      <w:r>
        <w:rPr>
          <w:rFonts w:ascii="Book Antiqua" w:eastAsia="Book Antiqua" w:hAnsi="Book Antiqua" w:cs="Book Antiqua"/>
          <w:color w:val="000000"/>
        </w:rPr>
        <w:t>: 23-31 [PMID: 25808748 DOI: 10.1007/s00420-015-1048-8]</w:t>
      </w:r>
    </w:p>
    <w:p w14:paraId="4E984F3C" w14:textId="77777777" w:rsidR="00A77B3E" w:rsidRDefault="00B1669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Hill RT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Morganson</w:t>
      </w:r>
      <w:proofErr w:type="spellEnd"/>
      <w:r>
        <w:rPr>
          <w:rFonts w:ascii="Book Antiqua" w:eastAsia="Book Antiqua" w:hAnsi="Book Antiqua" w:cs="Book Antiqua"/>
          <w:color w:val="000000"/>
        </w:rPr>
        <w:t xml:space="preserve"> VJ, Matthews RA, Atkinson TP. LMX, Breach Perceptions, Work-Family Conflict, and Well-Being: A Mediational Model. </w:t>
      </w:r>
      <w:r>
        <w:rPr>
          <w:rFonts w:ascii="Book Antiqua" w:eastAsia="Book Antiqua" w:hAnsi="Book Antiqua" w:cs="Book Antiqua"/>
          <w:i/>
          <w:iCs/>
          <w:color w:val="000000"/>
        </w:rPr>
        <w:t>J Psychol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150</w:t>
      </w:r>
      <w:r>
        <w:rPr>
          <w:rFonts w:ascii="Book Antiqua" w:eastAsia="Book Antiqua" w:hAnsi="Book Antiqua" w:cs="Book Antiqua"/>
          <w:color w:val="000000"/>
        </w:rPr>
        <w:t>: 132-149 [PMID: 25802949 DOI: 10.1080/00223980.2015.1014307]</w:t>
      </w:r>
    </w:p>
    <w:p w14:paraId="44248B03" w14:textId="77777777" w:rsidR="00A77B3E" w:rsidRDefault="00B1669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Richter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Näswall</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Lindfors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Sverke</w:t>
      </w:r>
      <w:proofErr w:type="spellEnd"/>
      <w:r>
        <w:rPr>
          <w:rFonts w:ascii="Book Antiqua" w:eastAsia="Book Antiqua" w:hAnsi="Book Antiqua" w:cs="Book Antiqua"/>
          <w:color w:val="000000"/>
        </w:rPr>
        <w:t xml:space="preserve"> M. Job insecurity and work-family conflict in teachers in Sweden: Examining their relations with longitudinal cross-lagged modeling. </w:t>
      </w:r>
      <w:r>
        <w:rPr>
          <w:rFonts w:ascii="Book Antiqua" w:eastAsia="Book Antiqua" w:hAnsi="Book Antiqua" w:cs="Book Antiqua"/>
          <w:i/>
          <w:iCs/>
          <w:color w:val="000000"/>
        </w:rPr>
        <w:t>Psych J</w:t>
      </w:r>
      <w:r>
        <w:rPr>
          <w:rFonts w:ascii="Book Antiqua" w:eastAsia="Book Antiqua" w:hAnsi="Book Antiqua" w:cs="Book Antiqua"/>
          <w:color w:val="000000"/>
        </w:rPr>
        <w:t xml:space="preserve"> 2015; </w:t>
      </w:r>
      <w:r>
        <w:rPr>
          <w:rFonts w:ascii="Book Antiqua" w:eastAsia="Book Antiqua" w:hAnsi="Book Antiqua" w:cs="Book Antiqua"/>
          <w:b/>
          <w:bCs/>
          <w:color w:val="000000"/>
        </w:rPr>
        <w:t>4</w:t>
      </w:r>
      <w:r>
        <w:rPr>
          <w:rFonts w:ascii="Book Antiqua" w:eastAsia="Book Antiqua" w:hAnsi="Book Antiqua" w:cs="Book Antiqua"/>
          <w:color w:val="000000"/>
        </w:rPr>
        <w:t>: 98-111 [PMID: 26261909 DOI: 10.1002/pchj.88]</w:t>
      </w:r>
    </w:p>
    <w:p w14:paraId="48F5C03D" w14:textId="77777777" w:rsidR="00A77B3E" w:rsidRDefault="00B16696">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Ma GZ,</w:t>
      </w:r>
      <w:r>
        <w:rPr>
          <w:rFonts w:ascii="Book Antiqua" w:eastAsia="Book Antiqua" w:hAnsi="Book Antiqua" w:cs="Book Antiqua"/>
          <w:color w:val="000000"/>
        </w:rPr>
        <w:t xml:space="preserve"> Ma LN, Chen Y and Lian AL. Influence of positive psychological intervention on occupational stress and mental health in operating room nurses. </w:t>
      </w:r>
      <w:proofErr w:type="spellStart"/>
      <w:r w:rsidRPr="002B685E">
        <w:rPr>
          <w:rFonts w:ascii="Book Antiqua" w:eastAsia="Book Antiqua" w:hAnsi="Book Antiqua" w:cs="Book Antiqua"/>
          <w:i/>
          <w:color w:val="000000"/>
        </w:rPr>
        <w:t>Zhonghua</w:t>
      </w:r>
      <w:proofErr w:type="spellEnd"/>
      <w:r w:rsidRPr="002B685E">
        <w:rPr>
          <w:rFonts w:ascii="Book Antiqua" w:eastAsia="Book Antiqua" w:hAnsi="Book Antiqua" w:cs="Book Antiqua"/>
          <w:i/>
          <w:color w:val="000000"/>
        </w:rPr>
        <w:t xml:space="preserve"> </w:t>
      </w:r>
      <w:proofErr w:type="spellStart"/>
      <w:r w:rsidRPr="002B685E">
        <w:rPr>
          <w:rFonts w:ascii="Book Antiqua" w:eastAsia="Book Antiqua" w:hAnsi="Book Antiqua" w:cs="Book Antiqua"/>
          <w:i/>
          <w:color w:val="000000"/>
        </w:rPr>
        <w:t>Xiandai</w:t>
      </w:r>
      <w:proofErr w:type="spellEnd"/>
      <w:r w:rsidRPr="002B685E">
        <w:rPr>
          <w:rFonts w:ascii="Book Antiqua" w:eastAsia="Book Antiqua" w:hAnsi="Book Antiqua" w:cs="Book Antiqua"/>
          <w:i/>
          <w:color w:val="000000"/>
        </w:rPr>
        <w:t xml:space="preserve"> </w:t>
      </w:r>
      <w:proofErr w:type="spellStart"/>
      <w:r w:rsidRPr="002B685E">
        <w:rPr>
          <w:rFonts w:ascii="Book Antiqua" w:eastAsia="Book Antiqua" w:hAnsi="Book Antiqua" w:cs="Book Antiqua"/>
          <w:i/>
          <w:color w:val="000000"/>
        </w:rPr>
        <w:t>Huli</w:t>
      </w:r>
      <w:proofErr w:type="spellEnd"/>
      <w:r w:rsidRPr="002B685E">
        <w:rPr>
          <w:rFonts w:ascii="Book Antiqua" w:eastAsia="Book Antiqua" w:hAnsi="Book Antiqua" w:cs="Book Antiqua"/>
          <w:i/>
          <w:color w:val="000000"/>
        </w:rPr>
        <w:t xml:space="preserve"> </w:t>
      </w:r>
      <w:proofErr w:type="spellStart"/>
      <w:r w:rsidRPr="002B685E">
        <w:rPr>
          <w:rFonts w:ascii="Book Antiqua" w:eastAsia="Book Antiqua" w:hAnsi="Book Antiqua" w:cs="Book Antiqua"/>
          <w:i/>
          <w:color w:val="000000"/>
        </w:rPr>
        <w:t>Zazhi</w:t>
      </w:r>
      <w:proofErr w:type="spellEnd"/>
      <w:r w:rsidRPr="002B685E">
        <w:rPr>
          <w:rFonts w:ascii="Book Antiqua" w:eastAsia="Book Antiqua" w:hAnsi="Book Antiqua" w:cs="Book Antiqua"/>
          <w:i/>
          <w:color w:val="000000"/>
        </w:rPr>
        <w:t xml:space="preserve"> </w:t>
      </w:r>
      <w:r>
        <w:rPr>
          <w:rFonts w:ascii="Book Antiqua" w:eastAsia="Book Antiqua" w:hAnsi="Book Antiqua" w:cs="Book Antiqua"/>
          <w:color w:val="000000"/>
        </w:rPr>
        <w:t xml:space="preserve">2015; </w:t>
      </w:r>
      <w:r w:rsidRPr="002B685E">
        <w:rPr>
          <w:rFonts w:ascii="Book Antiqua" w:eastAsia="Book Antiqua" w:hAnsi="Book Antiqua" w:cs="Book Antiqua"/>
          <w:b/>
          <w:color w:val="000000"/>
        </w:rPr>
        <w:t>21</w:t>
      </w:r>
      <w:r>
        <w:rPr>
          <w:rFonts w:ascii="Book Antiqua" w:eastAsia="Book Antiqua" w:hAnsi="Book Antiqua" w:cs="Book Antiqua"/>
          <w:color w:val="000000"/>
        </w:rPr>
        <w:t>: 1048-1050</w:t>
      </w:r>
    </w:p>
    <w:p w14:paraId="16DCCF4F" w14:textId="77777777" w:rsidR="00A77B3E" w:rsidRDefault="00B1669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Robson A</w:t>
      </w:r>
      <w:r>
        <w:rPr>
          <w:rFonts w:ascii="Book Antiqua" w:eastAsia="Book Antiqua" w:hAnsi="Book Antiqua" w:cs="Book Antiqua"/>
          <w:color w:val="000000"/>
        </w:rPr>
        <w:t xml:space="preserve">, Robson F. Do nurses wish to continue working for the UK National Health Service? A comparative study of three generations of nurses. </w:t>
      </w:r>
      <w:r>
        <w:rPr>
          <w:rFonts w:ascii="Book Antiqua" w:eastAsia="Book Antiqua" w:hAnsi="Book Antiqua" w:cs="Book Antiqua"/>
          <w:i/>
          <w:iCs/>
          <w:color w:val="000000"/>
        </w:rPr>
        <w:t xml:space="preserve">J Adv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71</w:t>
      </w:r>
      <w:r>
        <w:rPr>
          <w:rFonts w:ascii="Book Antiqua" w:eastAsia="Book Antiqua" w:hAnsi="Book Antiqua" w:cs="Book Antiqua"/>
          <w:color w:val="000000"/>
        </w:rPr>
        <w:t>: 65-77 [PMID: 24961395 DOI: 10.1111/jan.12468]</w:t>
      </w:r>
    </w:p>
    <w:p w14:paraId="3009D9CD" w14:textId="77777777" w:rsidR="00A77B3E" w:rsidRDefault="00B1669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Berkman LF</w:t>
      </w:r>
      <w:r>
        <w:rPr>
          <w:rFonts w:ascii="Book Antiqua" w:eastAsia="Book Antiqua" w:hAnsi="Book Antiqua" w:cs="Book Antiqua"/>
          <w:color w:val="000000"/>
        </w:rPr>
        <w:t xml:space="preserve">, Liu SY, Hammer L, Moen P, Klein LC, Kelly E, Fay M, Davis K, Durham M, </w:t>
      </w:r>
      <w:proofErr w:type="spellStart"/>
      <w:r>
        <w:rPr>
          <w:rFonts w:ascii="Book Antiqua" w:eastAsia="Book Antiqua" w:hAnsi="Book Antiqua" w:cs="Book Antiqua"/>
          <w:color w:val="000000"/>
        </w:rPr>
        <w:t>Karuntzos</w:t>
      </w:r>
      <w:proofErr w:type="spellEnd"/>
      <w:r>
        <w:rPr>
          <w:rFonts w:ascii="Book Antiqua" w:eastAsia="Book Antiqua" w:hAnsi="Book Antiqua" w:cs="Book Antiqua"/>
          <w:color w:val="000000"/>
        </w:rPr>
        <w:t xml:space="preserve"> G, Buxton OM. Work-family conflict, cardiometabolic risk, and sleep duration in nursing employees.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Occup</w:t>
      </w:r>
      <w:proofErr w:type="spellEnd"/>
      <w:r>
        <w:rPr>
          <w:rFonts w:ascii="Book Antiqua" w:eastAsia="Book Antiqua" w:hAnsi="Book Antiqua" w:cs="Book Antiqua"/>
          <w:i/>
          <w:iCs/>
          <w:color w:val="000000"/>
        </w:rPr>
        <w:t xml:space="preserve"> Health Psychol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20</w:t>
      </w:r>
      <w:r>
        <w:rPr>
          <w:rFonts w:ascii="Book Antiqua" w:eastAsia="Book Antiqua" w:hAnsi="Book Antiqua" w:cs="Book Antiqua"/>
          <w:color w:val="000000"/>
        </w:rPr>
        <w:t>: 420-433 [PMID: 25961758 DOI: 10.1037/a0039143]</w:t>
      </w:r>
    </w:p>
    <w:p w14:paraId="04F5479F" w14:textId="77777777" w:rsidR="00A77B3E" w:rsidRDefault="00B16696">
      <w:pPr>
        <w:spacing w:line="360" w:lineRule="auto"/>
        <w:jc w:val="both"/>
      </w:pPr>
      <w:r>
        <w:rPr>
          <w:rFonts w:ascii="Book Antiqua" w:eastAsia="Book Antiqua" w:hAnsi="Book Antiqua" w:cs="Book Antiqua"/>
          <w:color w:val="000000"/>
        </w:rPr>
        <w:t xml:space="preserve">12 Wang L and Li LZ. Reliability and </w:t>
      </w:r>
      <w:proofErr w:type="spellStart"/>
      <w:r>
        <w:rPr>
          <w:rFonts w:ascii="Book Antiqua" w:eastAsia="Book Antiqua" w:hAnsi="Book Antiqua" w:cs="Book Antiqua"/>
          <w:color w:val="000000"/>
        </w:rPr>
        <w:t>vadility</w:t>
      </w:r>
      <w:proofErr w:type="spellEnd"/>
      <w:r>
        <w:rPr>
          <w:rFonts w:ascii="Book Antiqua" w:eastAsia="Book Antiqua" w:hAnsi="Book Antiqua" w:cs="Book Antiqua"/>
          <w:color w:val="000000"/>
        </w:rPr>
        <w:t xml:space="preserve"> of Chinese version of the Practice </w:t>
      </w:r>
      <w:proofErr w:type="spellStart"/>
      <w:r>
        <w:rPr>
          <w:rFonts w:ascii="Book Antiqua" w:eastAsia="Book Antiqua" w:hAnsi="Book Antiqua" w:cs="Book Antiqua"/>
          <w:color w:val="000000"/>
        </w:rPr>
        <w:t>Enviroment</w:t>
      </w:r>
      <w:proofErr w:type="spellEnd"/>
      <w:r>
        <w:rPr>
          <w:rFonts w:ascii="Book Antiqua" w:eastAsia="Book Antiqua" w:hAnsi="Book Antiqua" w:cs="Book Antiqua"/>
          <w:color w:val="000000"/>
        </w:rPr>
        <w:t xml:space="preserve"> Scale. </w:t>
      </w:r>
      <w:proofErr w:type="spellStart"/>
      <w:r w:rsidRPr="002B685E">
        <w:rPr>
          <w:rFonts w:ascii="Book Antiqua" w:eastAsia="Book Antiqua" w:hAnsi="Book Antiqua" w:cs="Book Antiqua"/>
          <w:i/>
          <w:color w:val="000000"/>
        </w:rPr>
        <w:t>Zhongguo</w:t>
      </w:r>
      <w:proofErr w:type="spellEnd"/>
      <w:r w:rsidRPr="002B685E">
        <w:rPr>
          <w:rFonts w:ascii="Book Antiqua" w:eastAsia="Book Antiqua" w:hAnsi="Book Antiqua" w:cs="Book Antiqua"/>
          <w:i/>
          <w:color w:val="000000"/>
        </w:rPr>
        <w:t xml:space="preserve"> </w:t>
      </w:r>
      <w:proofErr w:type="spellStart"/>
      <w:r w:rsidRPr="002B685E">
        <w:rPr>
          <w:rFonts w:ascii="Book Antiqua" w:eastAsia="Book Antiqua" w:hAnsi="Book Antiqua" w:cs="Book Antiqua"/>
          <w:i/>
          <w:color w:val="000000"/>
        </w:rPr>
        <w:t>Hulixue</w:t>
      </w:r>
      <w:proofErr w:type="spellEnd"/>
      <w:r w:rsidRPr="002B685E">
        <w:rPr>
          <w:rFonts w:ascii="Book Antiqua" w:eastAsia="Book Antiqua" w:hAnsi="Book Antiqua" w:cs="Book Antiqua"/>
          <w:i/>
          <w:color w:val="000000"/>
        </w:rPr>
        <w:t xml:space="preserve"> </w:t>
      </w:r>
      <w:proofErr w:type="spellStart"/>
      <w:r w:rsidRPr="002B685E">
        <w:rPr>
          <w:rFonts w:ascii="Book Antiqua" w:eastAsia="Book Antiqua" w:hAnsi="Book Antiqua" w:cs="Book Antiqua"/>
          <w:i/>
          <w:color w:val="000000"/>
        </w:rPr>
        <w:t>Zazhi</w:t>
      </w:r>
      <w:proofErr w:type="spellEnd"/>
      <w:r>
        <w:rPr>
          <w:rFonts w:ascii="Book Antiqua" w:eastAsia="Book Antiqua" w:hAnsi="Book Antiqua" w:cs="Book Antiqua"/>
          <w:color w:val="000000"/>
        </w:rPr>
        <w:t xml:space="preserve"> 2011; </w:t>
      </w:r>
      <w:r w:rsidRPr="002B685E">
        <w:rPr>
          <w:rFonts w:ascii="Book Antiqua" w:eastAsia="Book Antiqua" w:hAnsi="Book Antiqua" w:cs="Book Antiqua"/>
          <w:b/>
          <w:color w:val="000000"/>
        </w:rPr>
        <w:t>46</w:t>
      </w:r>
      <w:r>
        <w:rPr>
          <w:rFonts w:ascii="Book Antiqua" w:eastAsia="Book Antiqua" w:hAnsi="Book Antiqua" w:cs="Book Antiqua"/>
          <w:color w:val="000000"/>
        </w:rPr>
        <w:t>: 121-123</w:t>
      </w:r>
    </w:p>
    <w:p w14:paraId="50C95070" w14:textId="77777777" w:rsidR="00A77B3E" w:rsidRDefault="00B1669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Ogata Y</w:t>
      </w:r>
      <w:r>
        <w:rPr>
          <w:rFonts w:ascii="Book Antiqua" w:eastAsia="Book Antiqua" w:hAnsi="Book Antiqua" w:cs="Book Antiqua"/>
          <w:color w:val="000000"/>
        </w:rPr>
        <w:t xml:space="preserve">, Nagano M, Fukuda T, Hashimoto M. [Job retention and nursing practice environment of hospital nurses in Japan applying the Japanese version of the Practice Environment Scale of the Nursing Work Index (PES-NWI)]. </w:t>
      </w:r>
      <w:r>
        <w:rPr>
          <w:rFonts w:ascii="Book Antiqua" w:eastAsia="Book Antiqua" w:hAnsi="Book Antiqua" w:cs="Book Antiqua"/>
          <w:i/>
          <w:iCs/>
          <w:color w:val="000000"/>
        </w:rPr>
        <w:t xml:space="preserve">Nihon </w:t>
      </w:r>
      <w:proofErr w:type="spellStart"/>
      <w:r>
        <w:rPr>
          <w:rFonts w:ascii="Book Antiqua" w:eastAsia="Book Antiqua" w:hAnsi="Book Antiqua" w:cs="Book Antiqua"/>
          <w:i/>
          <w:iCs/>
          <w:color w:val="000000"/>
        </w:rPr>
        <w:t>Koshu</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Eisei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Zasshi</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58</w:t>
      </w:r>
      <w:r>
        <w:rPr>
          <w:rFonts w:ascii="Book Antiqua" w:eastAsia="Book Antiqua" w:hAnsi="Book Antiqua" w:cs="Book Antiqua"/>
          <w:color w:val="000000"/>
        </w:rPr>
        <w:t>: 409-419 [PMID: 21970075]</w:t>
      </w:r>
    </w:p>
    <w:p w14:paraId="561FC2EF" w14:textId="77777777" w:rsidR="00A77B3E" w:rsidRDefault="00B1669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Lu JF,</w:t>
      </w:r>
      <w:r>
        <w:rPr>
          <w:rFonts w:ascii="Book Antiqua" w:eastAsia="Book Antiqua" w:hAnsi="Book Antiqua" w:cs="Book Antiqua"/>
          <w:color w:val="000000"/>
        </w:rPr>
        <w:t xml:space="preserve"> Shi K and </w:t>
      </w:r>
      <w:proofErr w:type="spellStart"/>
      <w:r>
        <w:rPr>
          <w:rFonts w:ascii="Book Antiqua" w:eastAsia="Book Antiqua" w:hAnsi="Book Antiqua" w:cs="Book Antiqua"/>
          <w:color w:val="000000"/>
        </w:rPr>
        <w:t>JohnJ.Lawler</w:t>
      </w:r>
      <w:proofErr w:type="spellEnd"/>
      <w:r>
        <w:rPr>
          <w:rFonts w:ascii="Book Antiqua" w:eastAsia="Book Antiqua" w:hAnsi="Book Antiqua" w:cs="Book Antiqua"/>
          <w:color w:val="000000"/>
        </w:rPr>
        <w:t xml:space="preserve">. A preliminary study of work-family conflict. </w:t>
      </w:r>
      <w:proofErr w:type="spellStart"/>
      <w:r w:rsidRPr="002B685E">
        <w:rPr>
          <w:rFonts w:ascii="Book Antiqua" w:eastAsia="Book Antiqua" w:hAnsi="Book Antiqua" w:cs="Book Antiqua"/>
          <w:i/>
          <w:color w:val="000000"/>
        </w:rPr>
        <w:t>Zhongguo</w:t>
      </w:r>
      <w:proofErr w:type="spellEnd"/>
      <w:r w:rsidRPr="002B685E">
        <w:rPr>
          <w:rFonts w:ascii="Book Antiqua" w:eastAsia="Book Antiqua" w:hAnsi="Book Antiqua" w:cs="Book Antiqua"/>
          <w:i/>
          <w:color w:val="000000"/>
        </w:rPr>
        <w:t xml:space="preserve"> </w:t>
      </w:r>
      <w:proofErr w:type="spellStart"/>
      <w:r w:rsidRPr="002B685E">
        <w:rPr>
          <w:rFonts w:ascii="Book Antiqua" w:eastAsia="Book Antiqua" w:hAnsi="Book Antiqua" w:cs="Book Antiqua"/>
          <w:i/>
          <w:color w:val="000000"/>
        </w:rPr>
        <w:t>Yingyun</w:t>
      </w:r>
      <w:proofErr w:type="spellEnd"/>
      <w:r w:rsidRPr="002B685E">
        <w:rPr>
          <w:rFonts w:ascii="Book Antiqua" w:eastAsia="Book Antiqua" w:hAnsi="Book Antiqua" w:cs="Book Antiqua"/>
          <w:i/>
          <w:color w:val="000000"/>
        </w:rPr>
        <w:t xml:space="preserve"> </w:t>
      </w:r>
      <w:proofErr w:type="spellStart"/>
      <w:r w:rsidRPr="002B685E">
        <w:rPr>
          <w:rFonts w:ascii="Book Antiqua" w:eastAsia="Book Antiqua" w:hAnsi="Book Antiqua" w:cs="Book Antiqua"/>
          <w:i/>
          <w:color w:val="000000"/>
        </w:rPr>
        <w:t>Xinlixue</w:t>
      </w:r>
      <w:proofErr w:type="spellEnd"/>
      <w:r w:rsidRPr="002B685E">
        <w:rPr>
          <w:rFonts w:ascii="Book Antiqua" w:eastAsia="Book Antiqua" w:hAnsi="Book Antiqua" w:cs="Book Antiqua"/>
          <w:i/>
          <w:color w:val="000000"/>
        </w:rPr>
        <w:t xml:space="preserve"> </w:t>
      </w:r>
      <w:proofErr w:type="spellStart"/>
      <w:r w:rsidRPr="002B685E">
        <w:rPr>
          <w:rFonts w:ascii="Book Antiqua" w:eastAsia="Book Antiqua" w:hAnsi="Book Antiqua" w:cs="Book Antiqua"/>
          <w:i/>
          <w:color w:val="000000"/>
        </w:rPr>
        <w:t>Zazhi</w:t>
      </w:r>
      <w:proofErr w:type="spellEnd"/>
      <w:r>
        <w:rPr>
          <w:rFonts w:ascii="Book Antiqua" w:eastAsia="Book Antiqua" w:hAnsi="Book Antiqua" w:cs="Book Antiqua"/>
          <w:color w:val="000000"/>
        </w:rPr>
        <w:t xml:space="preserve"> 2002; </w:t>
      </w:r>
      <w:r w:rsidRPr="002B685E">
        <w:rPr>
          <w:rFonts w:ascii="Book Antiqua" w:eastAsia="Book Antiqua" w:hAnsi="Book Antiqua" w:cs="Book Antiqua"/>
          <w:b/>
          <w:color w:val="000000"/>
        </w:rPr>
        <w:t>8</w:t>
      </w:r>
      <w:r>
        <w:rPr>
          <w:rFonts w:ascii="Book Antiqua" w:eastAsia="Book Antiqua" w:hAnsi="Book Antiqua" w:cs="Book Antiqua"/>
          <w:color w:val="000000"/>
        </w:rPr>
        <w:t>: 45-50</w:t>
      </w:r>
    </w:p>
    <w:p w14:paraId="1B863A65" w14:textId="77777777" w:rsidR="00A77B3E" w:rsidRDefault="00B16696">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Fan J. Family boundary characteristics, work-family </w:t>
      </w:r>
      <w:proofErr w:type="gramStart"/>
      <w:r>
        <w:rPr>
          <w:rFonts w:ascii="Book Antiqua" w:eastAsia="Book Antiqua" w:hAnsi="Book Antiqua" w:cs="Book Antiqua"/>
          <w:color w:val="000000"/>
        </w:rPr>
        <w:t>conflict</w:t>
      </w:r>
      <w:proofErr w:type="gramEnd"/>
      <w:r>
        <w:rPr>
          <w:rFonts w:ascii="Book Antiqua" w:eastAsia="Book Antiqua" w:hAnsi="Book Antiqua" w:cs="Book Antiqua"/>
          <w:color w:val="000000"/>
        </w:rPr>
        <w:t xml:space="preserve"> and life satisfaction: A moderated mediation model. </w:t>
      </w:r>
      <w:r>
        <w:rPr>
          <w:rFonts w:ascii="Book Antiqua" w:eastAsia="Book Antiqua" w:hAnsi="Book Antiqua" w:cs="Book Antiqua"/>
          <w:i/>
          <w:iCs/>
          <w:color w:val="000000"/>
        </w:rPr>
        <w:t>Int J Psychol</w:t>
      </w:r>
      <w:r>
        <w:rPr>
          <w:rFonts w:ascii="Book Antiqua" w:eastAsia="Book Antiqua" w:hAnsi="Book Antiqua" w:cs="Book Antiqua"/>
          <w:color w:val="000000"/>
        </w:rPr>
        <w:t xml:space="preserve"> 2015; </w:t>
      </w:r>
      <w:r>
        <w:rPr>
          <w:rFonts w:ascii="Book Antiqua" w:eastAsia="Book Antiqua" w:hAnsi="Book Antiqua" w:cs="Book Antiqua"/>
          <w:b/>
          <w:bCs/>
          <w:color w:val="000000"/>
        </w:rPr>
        <w:t>50</w:t>
      </w:r>
      <w:r>
        <w:rPr>
          <w:rFonts w:ascii="Book Antiqua" w:eastAsia="Book Antiqua" w:hAnsi="Book Antiqua" w:cs="Book Antiqua"/>
          <w:color w:val="000000"/>
        </w:rPr>
        <w:t>: 336-344 [PMID: 25331584 DOI: 10.1002/ijop.12107]</w:t>
      </w:r>
    </w:p>
    <w:p w14:paraId="077AF9EE" w14:textId="77777777" w:rsidR="00A77B3E" w:rsidRDefault="00B16696">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Mauno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Ruokolainen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Kinnunen</w:t>
      </w:r>
      <w:proofErr w:type="spellEnd"/>
      <w:r>
        <w:rPr>
          <w:rFonts w:ascii="Book Antiqua" w:eastAsia="Book Antiqua" w:hAnsi="Book Antiqua" w:cs="Book Antiqua"/>
          <w:color w:val="000000"/>
        </w:rPr>
        <w:t xml:space="preserve"> U. Work-family </w:t>
      </w:r>
      <w:proofErr w:type="gramStart"/>
      <w:r>
        <w:rPr>
          <w:rFonts w:ascii="Book Antiqua" w:eastAsia="Book Antiqua" w:hAnsi="Book Antiqua" w:cs="Book Antiqua"/>
          <w:color w:val="000000"/>
        </w:rPr>
        <w:t>conflict</w:t>
      </w:r>
      <w:proofErr w:type="gramEnd"/>
      <w:r>
        <w:rPr>
          <w:rFonts w:ascii="Book Antiqua" w:eastAsia="Book Antiqua" w:hAnsi="Book Antiqua" w:cs="Book Antiqua"/>
          <w:color w:val="000000"/>
        </w:rPr>
        <w:t xml:space="preserve"> and enrichment from the perspective of psychosocial resources: comparing Finnish healthcare workers by working schedules. </w:t>
      </w:r>
      <w:r>
        <w:rPr>
          <w:rFonts w:ascii="Book Antiqua" w:eastAsia="Book Antiqua" w:hAnsi="Book Antiqua" w:cs="Book Antiqua"/>
          <w:i/>
          <w:iCs/>
          <w:color w:val="000000"/>
        </w:rPr>
        <w:t>Appl Ergon</w:t>
      </w:r>
      <w:r>
        <w:rPr>
          <w:rFonts w:ascii="Book Antiqua" w:eastAsia="Book Antiqua" w:hAnsi="Book Antiqua" w:cs="Book Antiqua"/>
          <w:color w:val="000000"/>
        </w:rPr>
        <w:t xml:space="preserve"> 2015; </w:t>
      </w:r>
      <w:r>
        <w:rPr>
          <w:rFonts w:ascii="Book Antiqua" w:eastAsia="Book Antiqua" w:hAnsi="Book Antiqua" w:cs="Book Antiqua"/>
          <w:b/>
          <w:bCs/>
          <w:color w:val="000000"/>
        </w:rPr>
        <w:t>48</w:t>
      </w:r>
      <w:r>
        <w:rPr>
          <w:rFonts w:ascii="Book Antiqua" w:eastAsia="Book Antiqua" w:hAnsi="Book Antiqua" w:cs="Book Antiqua"/>
          <w:color w:val="000000"/>
        </w:rPr>
        <w:t>: 86-94 [PMID: 25683534 DOI: 10.1016/j.apergo.2014.11.009]</w:t>
      </w:r>
    </w:p>
    <w:p w14:paraId="13D2CCA5" w14:textId="77777777" w:rsidR="00A77B3E" w:rsidRDefault="00B16696">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Leineweber</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Westerlund</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Chungkham</w:t>
      </w:r>
      <w:proofErr w:type="spellEnd"/>
      <w:r>
        <w:rPr>
          <w:rFonts w:ascii="Book Antiqua" w:eastAsia="Book Antiqua" w:hAnsi="Book Antiqua" w:cs="Book Antiqua"/>
          <w:color w:val="000000"/>
        </w:rPr>
        <w:t xml:space="preserve"> HS, Lindqvist R, </w:t>
      </w:r>
      <w:proofErr w:type="spellStart"/>
      <w:r>
        <w:rPr>
          <w:rFonts w:ascii="Book Antiqua" w:eastAsia="Book Antiqua" w:hAnsi="Book Antiqua" w:cs="Book Antiqua"/>
          <w:color w:val="000000"/>
        </w:rPr>
        <w:t>Runesdotter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Tishelman</w:t>
      </w:r>
      <w:proofErr w:type="spellEnd"/>
      <w:r>
        <w:rPr>
          <w:rFonts w:ascii="Book Antiqua" w:eastAsia="Book Antiqua" w:hAnsi="Book Antiqua" w:cs="Book Antiqua"/>
          <w:color w:val="000000"/>
        </w:rPr>
        <w:t xml:space="preserve"> C. Nurses' practice environment and work-family conflict in relation to burn out: a multilevel modelling approach.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e96991 [PMID: 24820972 DOI: 10.1371/journal.pone.0096991]</w:t>
      </w:r>
    </w:p>
    <w:p w14:paraId="19019DBA" w14:textId="77777777" w:rsidR="00A77B3E" w:rsidRDefault="00B16696">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Chan HC</w:t>
      </w:r>
      <w:r>
        <w:rPr>
          <w:rFonts w:ascii="Book Antiqua" w:eastAsia="Book Antiqua" w:hAnsi="Book Antiqua" w:cs="Book Antiqua"/>
          <w:color w:val="000000"/>
        </w:rPr>
        <w:t xml:space="preserve">, Jiang D, Fung HH. Role conflict and satisfaction in the work-family context: Age differences in the moderating effect of role commitment. </w:t>
      </w:r>
      <w:r>
        <w:rPr>
          <w:rFonts w:ascii="Book Antiqua" w:eastAsia="Book Antiqua" w:hAnsi="Book Antiqua" w:cs="Book Antiqua"/>
          <w:i/>
          <w:iCs/>
          <w:color w:val="000000"/>
        </w:rPr>
        <w:t>Psych J</w:t>
      </w:r>
      <w:r>
        <w:rPr>
          <w:rFonts w:ascii="Book Antiqua" w:eastAsia="Book Antiqua" w:hAnsi="Book Antiqua" w:cs="Book Antiqua"/>
          <w:color w:val="000000"/>
        </w:rPr>
        <w:t xml:space="preserve"> 2015; </w:t>
      </w:r>
      <w:r>
        <w:rPr>
          <w:rFonts w:ascii="Book Antiqua" w:eastAsia="Book Antiqua" w:hAnsi="Book Antiqua" w:cs="Book Antiqua"/>
          <w:b/>
          <w:bCs/>
          <w:color w:val="000000"/>
        </w:rPr>
        <w:t>4</w:t>
      </w:r>
      <w:r>
        <w:rPr>
          <w:rFonts w:ascii="Book Antiqua" w:eastAsia="Book Antiqua" w:hAnsi="Book Antiqua" w:cs="Book Antiqua"/>
          <w:color w:val="000000"/>
        </w:rPr>
        <w:t>: 20-27 [PMID: 26263527 DOI: 10.1002/pchj.89]</w:t>
      </w:r>
    </w:p>
    <w:p w14:paraId="6E0C9C7E" w14:textId="77777777" w:rsidR="00A77B3E" w:rsidRDefault="00B16696">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Galdikien</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Asikainen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Balčiūnas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Suominen</w:t>
      </w:r>
      <w:proofErr w:type="spellEnd"/>
      <w:r>
        <w:rPr>
          <w:rFonts w:ascii="Book Antiqua" w:eastAsia="Book Antiqua" w:hAnsi="Book Antiqua" w:cs="Book Antiqua"/>
          <w:color w:val="000000"/>
        </w:rPr>
        <w:t xml:space="preserve"> T. Do nurses feel stressed? A perspective from primary health care.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i/>
          <w:iCs/>
          <w:color w:val="000000"/>
        </w:rPr>
        <w:t xml:space="preserve"> Health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327-334 [PMID: 25389543 DOI: 10.1111/nhs.12108]</w:t>
      </w:r>
    </w:p>
    <w:p w14:paraId="74DC8941" w14:textId="77777777" w:rsidR="00A77B3E" w:rsidRDefault="00B16696">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Parro</w:t>
      </w:r>
      <w:proofErr w:type="spellEnd"/>
      <w:r>
        <w:rPr>
          <w:rFonts w:ascii="Book Antiqua" w:eastAsia="Book Antiqua" w:hAnsi="Book Antiqua" w:cs="Book Antiqua"/>
          <w:b/>
          <w:bCs/>
          <w:color w:val="000000"/>
        </w:rPr>
        <w:t>-Moreno A</w:t>
      </w:r>
      <w:r>
        <w:rPr>
          <w:rFonts w:ascii="Book Antiqua" w:eastAsia="Book Antiqua" w:hAnsi="Book Antiqua" w:cs="Book Antiqua"/>
          <w:color w:val="000000"/>
        </w:rPr>
        <w:t>, Serrano-Gallardo P, Díaz-</w:t>
      </w:r>
      <w:proofErr w:type="spellStart"/>
      <w:r>
        <w:rPr>
          <w:rFonts w:ascii="Book Antiqua" w:eastAsia="Book Antiqua" w:hAnsi="Book Antiqua" w:cs="Book Antiqua"/>
          <w:color w:val="000000"/>
        </w:rPr>
        <w:t>Holgado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Aréjula</w:t>
      </w:r>
      <w:proofErr w:type="spellEnd"/>
      <w:r>
        <w:rPr>
          <w:rFonts w:ascii="Book Antiqua" w:eastAsia="Book Antiqua" w:hAnsi="Book Antiqua" w:cs="Book Antiqua"/>
          <w:color w:val="000000"/>
        </w:rPr>
        <w:t xml:space="preserve">-Torres JL, </w:t>
      </w:r>
      <w:proofErr w:type="spellStart"/>
      <w:r>
        <w:rPr>
          <w:rFonts w:ascii="Book Antiqua" w:eastAsia="Book Antiqua" w:hAnsi="Book Antiqua" w:cs="Book Antiqua"/>
          <w:color w:val="000000"/>
        </w:rPr>
        <w:t>Abraira</w:t>
      </w:r>
      <w:proofErr w:type="spellEnd"/>
      <w:r>
        <w:rPr>
          <w:rFonts w:ascii="Book Antiqua" w:eastAsia="Book Antiqua" w:hAnsi="Book Antiqua" w:cs="Book Antiqua"/>
          <w:color w:val="000000"/>
        </w:rPr>
        <w:t xml:space="preserve"> V, Santiago-Pérez IM, Morales-</w:t>
      </w:r>
      <w:proofErr w:type="spellStart"/>
      <w:r>
        <w:rPr>
          <w:rFonts w:ascii="Book Antiqua" w:eastAsia="Book Antiqua" w:hAnsi="Book Antiqua" w:cs="Book Antiqua"/>
          <w:color w:val="000000"/>
        </w:rPr>
        <w:t>Asencio</w:t>
      </w:r>
      <w:proofErr w:type="spellEnd"/>
      <w:r>
        <w:rPr>
          <w:rFonts w:ascii="Book Antiqua" w:eastAsia="Book Antiqua" w:hAnsi="Book Antiqua" w:cs="Book Antiqua"/>
          <w:color w:val="000000"/>
        </w:rPr>
        <w:t xml:space="preserve"> JM. Impact of primary care nursing workforce characteristics on the control of high-blood pressure: a multilevel analysis.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e009126 [PMID: 26644122 DOI: 10.1136/bmjopen-2015-009126]</w:t>
      </w:r>
    </w:p>
    <w:p w14:paraId="4B8A69A4" w14:textId="77777777" w:rsidR="00A77B3E" w:rsidRDefault="00B16696">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Yedidia</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Chou J, Brownlee S, Flynn L, Tanner CA. Association of faculty perceptions of work-life with emotional exhaustion and intent to leave academic nursing: report on a national survey of nurse faculty.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i/>
          <w:iCs/>
          <w:color w:val="000000"/>
        </w:rPr>
        <w:t xml:space="preserve"> Educ</w:t>
      </w:r>
      <w:r>
        <w:rPr>
          <w:rFonts w:ascii="Book Antiqua" w:eastAsia="Book Antiqua" w:hAnsi="Book Antiqua" w:cs="Book Antiqua"/>
          <w:color w:val="000000"/>
        </w:rPr>
        <w:t xml:space="preserve"> 2014; </w:t>
      </w:r>
      <w:r>
        <w:rPr>
          <w:rFonts w:ascii="Book Antiqua" w:eastAsia="Book Antiqua" w:hAnsi="Book Antiqua" w:cs="Book Antiqua"/>
          <w:b/>
          <w:bCs/>
          <w:color w:val="000000"/>
        </w:rPr>
        <w:t>53</w:t>
      </w:r>
      <w:r>
        <w:rPr>
          <w:rFonts w:ascii="Book Antiqua" w:eastAsia="Book Antiqua" w:hAnsi="Book Antiqua" w:cs="Book Antiqua"/>
          <w:color w:val="000000"/>
        </w:rPr>
        <w:t>: 569-579 [PMID: 25275990 DOI: 10.3928/01484834-20140922-03]</w:t>
      </w:r>
    </w:p>
    <w:p w14:paraId="18038921" w14:textId="77777777" w:rsidR="00A77B3E" w:rsidRDefault="00B16696">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Unruh L</w:t>
      </w:r>
      <w:r>
        <w:rPr>
          <w:rFonts w:ascii="Book Antiqua" w:eastAsia="Book Antiqua" w:hAnsi="Book Antiqua" w:cs="Book Antiqua"/>
          <w:color w:val="000000"/>
        </w:rPr>
        <w:t xml:space="preserve">, Zhang NJ, Chisolm L. Job and Professional Leaving Among Newly Licensed RNs: A Structural Equation Model. </w:t>
      </w:r>
      <w:r>
        <w:rPr>
          <w:rFonts w:ascii="Book Antiqua" w:eastAsia="Book Antiqua" w:hAnsi="Book Antiqua" w:cs="Book Antiqua"/>
          <w:i/>
          <w:iCs/>
          <w:color w:val="000000"/>
        </w:rPr>
        <w:t xml:space="preserve">West J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38</w:t>
      </w:r>
      <w:r>
        <w:rPr>
          <w:rFonts w:ascii="Book Antiqua" w:eastAsia="Book Antiqua" w:hAnsi="Book Antiqua" w:cs="Book Antiqua"/>
          <w:color w:val="000000"/>
        </w:rPr>
        <w:t>: 5-26 [PMID: 25433000 DOI: 10.1177/0193945914559290]</w:t>
      </w:r>
    </w:p>
    <w:p w14:paraId="5AB07494" w14:textId="77777777" w:rsidR="00A77B3E" w:rsidRDefault="00B16696">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Chau JP</w:t>
      </w:r>
      <w:r>
        <w:rPr>
          <w:rFonts w:ascii="Book Antiqua" w:eastAsia="Book Antiqua" w:hAnsi="Book Antiqua" w:cs="Book Antiqua"/>
          <w:color w:val="000000"/>
        </w:rPr>
        <w:t xml:space="preserve">, Lo SH, Choi KC, Chan EL, McHugh MD, Tong DW, Kwok AM, Ip WY, Lee IF, Lee DT. A longitudinal examination of the association between nurse staffing levels, the practice environment and nurse-sensitive patient outcomes in hospitals. </w:t>
      </w:r>
      <w:r>
        <w:rPr>
          <w:rFonts w:ascii="Book Antiqua" w:eastAsia="Book Antiqua" w:hAnsi="Book Antiqua" w:cs="Book Antiqua"/>
          <w:i/>
          <w:iCs/>
          <w:color w:val="000000"/>
        </w:rPr>
        <w:t>BMC Health Serv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538 [PMID: 26637190 DOI: 10.1186/s12913-015-1198-0]</w:t>
      </w:r>
    </w:p>
    <w:p w14:paraId="3E753772" w14:textId="77777777" w:rsidR="00A77B3E" w:rsidRDefault="00B16696">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Rettke H</w:t>
      </w:r>
      <w:r>
        <w:rPr>
          <w:rFonts w:ascii="Book Antiqua" w:eastAsia="Book Antiqua" w:hAnsi="Book Antiqua" w:cs="Book Antiqua"/>
          <w:color w:val="000000"/>
        </w:rPr>
        <w:t xml:space="preserve">, Frei IA, Horlacher K, </w:t>
      </w:r>
      <w:proofErr w:type="spellStart"/>
      <w:r>
        <w:rPr>
          <w:rFonts w:ascii="Book Antiqua" w:eastAsia="Book Antiqua" w:hAnsi="Book Antiqua" w:cs="Book Antiqua"/>
          <w:color w:val="000000"/>
        </w:rPr>
        <w:t>Kleinknecht-Dolf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Spichiger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Spirig</w:t>
      </w:r>
      <w:proofErr w:type="spellEnd"/>
      <w:r>
        <w:rPr>
          <w:rFonts w:ascii="Book Antiqua" w:eastAsia="Book Antiqua" w:hAnsi="Book Antiqua" w:cs="Book Antiqua"/>
          <w:color w:val="000000"/>
        </w:rPr>
        <w:t xml:space="preserve"> R. [Nursing care in the run-up to Swiss DRG – Nurses' experiences with interprofessional collaboration, leadership, work load and job satisfaction]. </w:t>
      </w:r>
      <w:proofErr w:type="spellStart"/>
      <w:r>
        <w:rPr>
          <w:rFonts w:ascii="Book Antiqua" w:eastAsia="Book Antiqua" w:hAnsi="Book Antiqua" w:cs="Book Antiqua"/>
          <w:i/>
          <w:iCs/>
          <w:color w:val="000000"/>
        </w:rPr>
        <w:t>Pflege</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28</w:t>
      </w:r>
      <w:r>
        <w:rPr>
          <w:rFonts w:ascii="Book Antiqua" w:eastAsia="Book Antiqua" w:hAnsi="Book Antiqua" w:cs="Book Antiqua"/>
          <w:color w:val="000000"/>
        </w:rPr>
        <w:t>: 133-144 [PMID: 26308267 DOI: 10.1024/1012-5302/a000421]</w:t>
      </w:r>
    </w:p>
    <w:p w14:paraId="31DCD68C" w14:textId="77777777" w:rsidR="00A77B3E" w:rsidRDefault="00B16696">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Mixer SJ</w:t>
      </w:r>
      <w:r>
        <w:rPr>
          <w:rFonts w:ascii="Book Antiqua" w:eastAsia="Book Antiqua" w:hAnsi="Book Antiqua" w:cs="Book Antiqua"/>
          <w:color w:val="000000"/>
        </w:rPr>
        <w:t xml:space="preserve">, Lindley L, Wallace H, </w:t>
      </w:r>
      <w:proofErr w:type="spellStart"/>
      <w:r>
        <w:rPr>
          <w:rFonts w:ascii="Book Antiqua" w:eastAsia="Book Antiqua" w:hAnsi="Book Antiqua" w:cs="Book Antiqua"/>
          <w:color w:val="000000"/>
        </w:rPr>
        <w:t>Fornehed</w:t>
      </w:r>
      <w:proofErr w:type="spellEnd"/>
      <w:r>
        <w:rPr>
          <w:rFonts w:ascii="Book Antiqua" w:eastAsia="Book Antiqua" w:hAnsi="Book Antiqua" w:cs="Book Antiqua"/>
          <w:color w:val="000000"/>
        </w:rPr>
        <w:t xml:space="preserve"> ML, Wool C. The relationship between the nursing environment and delivering culturally sensitive perinatal hospice care.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Palliat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423-429 [PMID: 26412272 DOI: 10.12968/ijpn.2015.21.9.423]</w:t>
      </w:r>
    </w:p>
    <w:p w14:paraId="001F934D" w14:textId="77777777" w:rsidR="00A77B3E" w:rsidRDefault="00B16696">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Mazerolle SM</w:t>
      </w:r>
      <w:r>
        <w:rPr>
          <w:rFonts w:ascii="Book Antiqua" w:eastAsia="Book Antiqua" w:hAnsi="Book Antiqua" w:cs="Book Antiqua"/>
          <w:color w:val="000000"/>
        </w:rPr>
        <w:t xml:space="preserve">, Eason CM, Pitney WA, Mueller MN. Sex and Employment-Setting Differences in Work-Family Conflict in Athletic Training.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Athl</w:t>
      </w:r>
      <w:proofErr w:type="spellEnd"/>
      <w:r>
        <w:rPr>
          <w:rFonts w:ascii="Book Antiqua" w:eastAsia="Book Antiqua" w:hAnsi="Book Antiqua" w:cs="Book Antiqua"/>
          <w:i/>
          <w:iCs/>
          <w:color w:val="000000"/>
        </w:rPr>
        <w:t xml:space="preserve"> Train</w:t>
      </w:r>
      <w:r>
        <w:rPr>
          <w:rFonts w:ascii="Book Antiqua" w:eastAsia="Book Antiqua" w:hAnsi="Book Antiqua" w:cs="Book Antiqua"/>
          <w:color w:val="000000"/>
        </w:rPr>
        <w:t xml:space="preserve"> 2015; </w:t>
      </w:r>
      <w:r>
        <w:rPr>
          <w:rFonts w:ascii="Book Antiqua" w:eastAsia="Book Antiqua" w:hAnsi="Book Antiqua" w:cs="Book Antiqua"/>
          <w:b/>
          <w:bCs/>
          <w:color w:val="000000"/>
        </w:rPr>
        <w:t>50</w:t>
      </w:r>
      <w:r>
        <w:rPr>
          <w:rFonts w:ascii="Book Antiqua" w:eastAsia="Book Antiqua" w:hAnsi="Book Antiqua" w:cs="Book Antiqua"/>
          <w:color w:val="000000"/>
        </w:rPr>
        <w:t>: 958-963 [PMID: 26381472 DOI: 10.4085/1052-6050-50.2.14]</w:t>
      </w:r>
    </w:p>
    <w:bookmarkEnd w:id="7"/>
    <w:p w14:paraId="5662ADA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2AD318C" w14:textId="77777777" w:rsidR="00A77B3E" w:rsidRDefault="00B16696">
      <w:pPr>
        <w:spacing w:line="360" w:lineRule="auto"/>
        <w:jc w:val="both"/>
      </w:pPr>
      <w:r>
        <w:rPr>
          <w:rFonts w:ascii="Book Antiqua" w:eastAsia="Book Antiqua" w:hAnsi="Book Antiqua" w:cs="Book Antiqua"/>
          <w:b/>
          <w:color w:val="000000"/>
        </w:rPr>
        <w:lastRenderedPageBreak/>
        <w:t>Footnotes</w:t>
      </w:r>
    </w:p>
    <w:p w14:paraId="6952811A" w14:textId="77777777" w:rsidR="00A77B3E" w:rsidRDefault="00B16696">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 the Ethics Committee of the Hainan West Central Hospital.</w:t>
      </w:r>
    </w:p>
    <w:p w14:paraId="1D2FB9F5" w14:textId="77777777" w:rsidR="00A77B3E" w:rsidRDefault="00A77B3E">
      <w:pPr>
        <w:spacing w:line="360" w:lineRule="auto"/>
        <w:jc w:val="both"/>
      </w:pPr>
    </w:p>
    <w:p w14:paraId="4AFDBAFA" w14:textId="77777777" w:rsidR="00A77B3E" w:rsidRDefault="00B16696">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This study aims to explore the correlation of nursing work environment perception and work-family conflict among the operating room nurses. It is not involved in the patients’ information, so the informed consent is waived by the ethics committee.</w:t>
      </w:r>
    </w:p>
    <w:p w14:paraId="02FAF3E6" w14:textId="77777777" w:rsidR="00A77B3E" w:rsidRDefault="00A77B3E">
      <w:pPr>
        <w:spacing w:line="360" w:lineRule="auto"/>
        <w:jc w:val="both"/>
      </w:pPr>
    </w:p>
    <w:p w14:paraId="706B6152" w14:textId="77777777" w:rsidR="00A77B3E" w:rsidRDefault="00B1669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have no conflict of interests to declare.</w:t>
      </w:r>
    </w:p>
    <w:p w14:paraId="62816B6B" w14:textId="77777777" w:rsidR="00A77B3E" w:rsidRDefault="00A77B3E">
      <w:pPr>
        <w:spacing w:line="360" w:lineRule="auto"/>
        <w:jc w:val="both"/>
      </w:pPr>
    </w:p>
    <w:p w14:paraId="1A02D68B" w14:textId="77777777" w:rsidR="00A77B3E" w:rsidRDefault="00B16696">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79ED50D5" w14:textId="77777777" w:rsidR="00A77B3E" w:rsidRPr="004A08C4" w:rsidRDefault="00A77B3E">
      <w:pPr>
        <w:spacing w:line="360" w:lineRule="auto"/>
        <w:jc w:val="both"/>
        <w:rPr>
          <w:lang w:eastAsia="zh-CN"/>
        </w:rPr>
      </w:pPr>
    </w:p>
    <w:p w14:paraId="20430061" w14:textId="77777777" w:rsidR="00A77B3E" w:rsidRDefault="00B1669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5724C99" w14:textId="77777777" w:rsidR="00A77B3E" w:rsidRDefault="00A77B3E">
      <w:pPr>
        <w:spacing w:line="360" w:lineRule="auto"/>
        <w:jc w:val="both"/>
      </w:pPr>
    </w:p>
    <w:p w14:paraId="4CF16EBC" w14:textId="77777777" w:rsidR="00A77B3E" w:rsidRDefault="00B1669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D34A60">
        <w:rPr>
          <w:rFonts w:ascii="Book Antiqua" w:eastAsia="Book Antiqua" w:hAnsi="Book Antiqua" w:cs="Book Antiqua"/>
          <w:color w:val="000000"/>
        </w:rPr>
        <w:t>m</w:t>
      </w:r>
      <w:r>
        <w:rPr>
          <w:rFonts w:ascii="Book Antiqua" w:eastAsia="Book Antiqua" w:hAnsi="Book Antiqua" w:cs="Book Antiqua"/>
          <w:color w:val="000000"/>
        </w:rPr>
        <w:t>anuscript</w:t>
      </w:r>
    </w:p>
    <w:p w14:paraId="65320460" w14:textId="77777777" w:rsidR="00A77B3E" w:rsidRDefault="00A77B3E">
      <w:pPr>
        <w:spacing w:line="360" w:lineRule="auto"/>
        <w:jc w:val="both"/>
      </w:pPr>
    </w:p>
    <w:p w14:paraId="4ADECE29" w14:textId="77777777" w:rsidR="00A77B3E" w:rsidRDefault="00B1669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9, 2021</w:t>
      </w:r>
    </w:p>
    <w:p w14:paraId="6097DB53" w14:textId="77777777" w:rsidR="00A77B3E" w:rsidRDefault="00B1669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5, 2021</w:t>
      </w:r>
    </w:p>
    <w:p w14:paraId="3CC5F697" w14:textId="0107921E" w:rsidR="00A77B3E" w:rsidRDefault="00B16696">
      <w:pPr>
        <w:spacing w:line="360" w:lineRule="auto"/>
        <w:jc w:val="both"/>
      </w:pPr>
      <w:r>
        <w:rPr>
          <w:rFonts w:ascii="Book Antiqua" w:eastAsia="Book Antiqua" w:hAnsi="Book Antiqua" w:cs="Book Antiqua"/>
          <w:b/>
          <w:color w:val="000000"/>
        </w:rPr>
        <w:t xml:space="preserve">Article in press: </w:t>
      </w:r>
      <w:r w:rsidR="00A3296E">
        <w:rPr>
          <w:rFonts w:ascii="Book Antiqua" w:eastAsia="宋体" w:hAnsi="Book Antiqua"/>
          <w:color w:val="000000" w:themeColor="text1"/>
        </w:rPr>
        <w:t>J</w:t>
      </w:r>
      <w:r w:rsidR="00A3296E">
        <w:rPr>
          <w:rFonts w:ascii="Book Antiqua" w:eastAsia="宋体" w:hAnsi="Book Antiqua" w:hint="eastAsia"/>
          <w:color w:val="000000" w:themeColor="text1"/>
        </w:rPr>
        <w:t>u</w:t>
      </w:r>
      <w:r w:rsidR="00A3296E">
        <w:rPr>
          <w:rFonts w:ascii="Book Antiqua" w:eastAsia="宋体" w:hAnsi="Book Antiqua"/>
          <w:color w:val="000000" w:themeColor="text1"/>
        </w:rPr>
        <w:t>ly</w:t>
      </w:r>
      <w:r w:rsidR="00A3296E" w:rsidRPr="00F06907">
        <w:rPr>
          <w:rFonts w:ascii="Book Antiqua" w:eastAsia="宋体" w:hAnsi="Book Antiqua"/>
          <w:color w:val="000000" w:themeColor="text1"/>
        </w:rPr>
        <w:t xml:space="preserve"> </w:t>
      </w:r>
      <w:r w:rsidR="00A3296E">
        <w:rPr>
          <w:rFonts w:ascii="Book Antiqua" w:eastAsia="宋体" w:hAnsi="Book Antiqua"/>
          <w:color w:val="000000" w:themeColor="text1"/>
        </w:rPr>
        <w:t>20</w:t>
      </w:r>
      <w:r w:rsidR="00A3296E" w:rsidRPr="00F06907">
        <w:rPr>
          <w:rFonts w:ascii="Book Antiqua" w:eastAsia="宋体" w:hAnsi="Book Antiqua"/>
          <w:color w:val="000000" w:themeColor="text1"/>
        </w:rPr>
        <w:t>, 2021</w:t>
      </w:r>
    </w:p>
    <w:p w14:paraId="1191C6DD" w14:textId="77777777" w:rsidR="00A77B3E" w:rsidRDefault="00A77B3E">
      <w:pPr>
        <w:spacing w:line="360" w:lineRule="auto"/>
        <w:jc w:val="both"/>
      </w:pPr>
    </w:p>
    <w:p w14:paraId="2086D51E" w14:textId="77777777" w:rsidR="00A77B3E" w:rsidRDefault="00B1669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Nursing</w:t>
      </w:r>
    </w:p>
    <w:p w14:paraId="6FAAA8A7" w14:textId="77777777" w:rsidR="00A77B3E" w:rsidRDefault="00B1669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114F6D3" w14:textId="77777777" w:rsidR="00A77B3E" w:rsidRDefault="00B16696">
      <w:pPr>
        <w:spacing w:line="360" w:lineRule="auto"/>
        <w:jc w:val="both"/>
      </w:pPr>
      <w:r>
        <w:rPr>
          <w:rFonts w:ascii="Book Antiqua" w:eastAsia="Book Antiqua" w:hAnsi="Book Antiqua" w:cs="Book Antiqua"/>
          <w:b/>
          <w:color w:val="000000"/>
        </w:rPr>
        <w:t>Peer-review report’s scientific quality classification</w:t>
      </w:r>
    </w:p>
    <w:p w14:paraId="1C4D9C59" w14:textId="77777777" w:rsidR="00A77B3E" w:rsidRDefault="00B16696">
      <w:pPr>
        <w:spacing w:line="360" w:lineRule="auto"/>
        <w:jc w:val="both"/>
      </w:pPr>
      <w:r>
        <w:rPr>
          <w:rFonts w:ascii="Book Antiqua" w:eastAsia="Book Antiqua" w:hAnsi="Book Antiqua" w:cs="Book Antiqua"/>
          <w:color w:val="000000"/>
        </w:rPr>
        <w:lastRenderedPageBreak/>
        <w:t>Grade A (Excellent): 0</w:t>
      </w:r>
    </w:p>
    <w:p w14:paraId="6873D5CD" w14:textId="77777777" w:rsidR="00A77B3E" w:rsidRDefault="00B16696">
      <w:pPr>
        <w:spacing w:line="360" w:lineRule="auto"/>
        <w:jc w:val="both"/>
      </w:pPr>
      <w:r>
        <w:rPr>
          <w:rFonts w:ascii="Book Antiqua" w:eastAsia="Book Antiqua" w:hAnsi="Book Antiqua" w:cs="Book Antiqua"/>
          <w:color w:val="000000"/>
        </w:rPr>
        <w:t>Grade B (Very good): B</w:t>
      </w:r>
    </w:p>
    <w:p w14:paraId="3EDE0C27" w14:textId="77777777" w:rsidR="00A77B3E" w:rsidRDefault="00B16696">
      <w:pPr>
        <w:spacing w:line="360" w:lineRule="auto"/>
        <w:jc w:val="both"/>
      </w:pPr>
      <w:r>
        <w:rPr>
          <w:rFonts w:ascii="Book Antiqua" w:eastAsia="Book Antiqua" w:hAnsi="Book Antiqua" w:cs="Book Antiqua"/>
          <w:color w:val="000000"/>
        </w:rPr>
        <w:t>Grade C (Good): C</w:t>
      </w:r>
    </w:p>
    <w:p w14:paraId="6784FAE6" w14:textId="77777777" w:rsidR="00A77B3E" w:rsidRDefault="00B16696">
      <w:pPr>
        <w:spacing w:line="360" w:lineRule="auto"/>
        <w:jc w:val="both"/>
      </w:pPr>
      <w:r>
        <w:rPr>
          <w:rFonts w:ascii="Book Antiqua" w:eastAsia="Book Antiqua" w:hAnsi="Book Antiqua" w:cs="Book Antiqua"/>
          <w:color w:val="000000"/>
        </w:rPr>
        <w:t>Grade D (Fair): 0</w:t>
      </w:r>
    </w:p>
    <w:p w14:paraId="739A3560" w14:textId="77777777" w:rsidR="00A77B3E" w:rsidRDefault="00B16696">
      <w:pPr>
        <w:spacing w:line="360" w:lineRule="auto"/>
        <w:jc w:val="both"/>
      </w:pPr>
      <w:r>
        <w:rPr>
          <w:rFonts w:ascii="Book Antiqua" w:eastAsia="Book Antiqua" w:hAnsi="Book Antiqua" w:cs="Book Antiqua"/>
          <w:color w:val="000000"/>
        </w:rPr>
        <w:t>Grade E (Poor): 0</w:t>
      </w:r>
    </w:p>
    <w:p w14:paraId="7DFE8C52" w14:textId="77777777" w:rsidR="00A77B3E" w:rsidRDefault="00A77B3E">
      <w:pPr>
        <w:spacing w:line="360" w:lineRule="auto"/>
        <w:jc w:val="both"/>
      </w:pPr>
    </w:p>
    <w:p w14:paraId="295A2E16" w14:textId="779CF191" w:rsidR="00A77B3E" w:rsidRDefault="00B16696">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Hilliard ME, Martins N</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w:t>
      </w:r>
      <w:r w:rsidR="006F06A7">
        <w:rPr>
          <w:rFonts w:ascii="Book Antiqua" w:eastAsia="Book Antiqua" w:hAnsi="Book Antiqua" w:cs="Book Antiqua"/>
          <w:b/>
          <w:color w:val="000000"/>
        </w:rPr>
        <w:t xml:space="preserve"> </w:t>
      </w:r>
      <w:r w:rsidR="006F06A7">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sidR="00AA2B48">
        <w:rPr>
          <w:rFonts w:ascii="Book Antiqua" w:eastAsia="Book Antiqua" w:hAnsi="Book Antiqua" w:cs="Book Antiqua"/>
          <w:bCs/>
          <w:color w:val="000000"/>
        </w:rPr>
        <w:t>Wang LYT</w:t>
      </w:r>
    </w:p>
    <w:p w14:paraId="03A6C50F" w14:textId="77777777" w:rsidR="00A77B3E" w:rsidRDefault="00B1669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2FE2735E" w14:textId="77777777" w:rsidR="002B685E" w:rsidRPr="002B685E" w:rsidRDefault="002B685E">
      <w:pPr>
        <w:spacing w:line="360" w:lineRule="auto"/>
        <w:jc w:val="both"/>
        <w:rPr>
          <w:lang w:eastAsia="zh-CN"/>
        </w:rPr>
      </w:pPr>
      <w:r>
        <w:rPr>
          <w:noProof/>
          <w:lang w:eastAsia="zh-CN"/>
        </w:rPr>
        <w:drawing>
          <wp:inline distT="0" distB="0" distL="0" distR="0" wp14:anchorId="568A0CF2" wp14:editId="091F8692">
            <wp:extent cx="4635738" cy="288304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635738" cy="2883048"/>
                    </a:xfrm>
                    <a:prstGeom prst="rect">
                      <a:avLst/>
                    </a:prstGeom>
                  </pic:spPr>
                </pic:pic>
              </a:graphicData>
            </a:graphic>
          </wp:inline>
        </w:drawing>
      </w:r>
    </w:p>
    <w:p w14:paraId="1D70A95A" w14:textId="77777777" w:rsidR="00A77B3E" w:rsidRDefault="00B16696">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 Practice environment scale of the nursing work index score of 300 operation room nurses.</w:t>
      </w:r>
      <w:r>
        <w:rPr>
          <w:rFonts w:ascii="Book Antiqua" w:eastAsia="Book Antiqua" w:hAnsi="Book Antiqua" w:cs="Book Antiqua"/>
          <w:color w:val="000000"/>
        </w:rPr>
        <w:t xml:space="preserve"> A: Medical and nursing cooperation; B: Ability of nursing managers and the type of leadership; C: Nurses participating in hospital affairs; D: The foundation of high-quality nursing service; E: Abundance of human and material resources; F: Total average score.</w:t>
      </w:r>
    </w:p>
    <w:p w14:paraId="061DB120" w14:textId="77777777" w:rsidR="002B685E" w:rsidRPr="002B685E" w:rsidRDefault="002B685E">
      <w:pPr>
        <w:spacing w:line="360" w:lineRule="auto"/>
        <w:jc w:val="both"/>
        <w:rPr>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197A3CAC" wp14:editId="01765DB7">
            <wp:extent cx="5473981" cy="33021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73981" cy="3302170"/>
                    </a:xfrm>
                    <a:prstGeom prst="rect">
                      <a:avLst/>
                    </a:prstGeom>
                  </pic:spPr>
                </pic:pic>
              </a:graphicData>
            </a:graphic>
          </wp:inline>
        </w:drawing>
      </w:r>
    </w:p>
    <w:p w14:paraId="3C20BA6B" w14:textId="77777777" w:rsidR="00A77B3E" w:rsidRDefault="00B16696">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 The scores of work-family conflicts among 300 operation room nurses.</w:t>
      </w:r>
      <w:r>
        <w:rPr>
          <w:rFonts w:ascii="Book Antiqua" w:eastAsia="Book Antiqua" w:hAnsi="Book Antiqua" w:cs="Book Antiqua"/>
          <w:color w:val="000000"/>
        </w:rPr>
        <w:t xml:space="preserve"> Compared with family-work conflict, </w:t>
      </w:r>
      <w:proofErr w:type="spellStart"/>
      <w:r>
        <w:rPr>
          <w:rFonts w:ascii="Book Antiqua" w:eastAsia="Book Antiqua" w:hAnsi="Book Antiqua" w:cs="Book Antiqua"/>
          <w:color w:val="000000"/>
          <w:szCs w:val="30"/>
          <w:vertAlign w:val="superscript"/>
        </w:rPr>
        <w:t>a</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0.05.</w:t>
      </w:r>
    </w:p>
    <w:p w14:paraId="4E9C71A3" w14:textId="77777777" w:rsidR="002B685E" w:rsidRPr="002B685E" w:rsidRDefault="002B685E">
      <w:pPr>
        <w:spacing w:line="360" w:lineRule="auto"/>
        <w:jc w:val="both"/>
        <w:rPr>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34F5F70B" wp14:editId="5B13385D">
            <wp:extent cx="4832598" cy="3384724"/>
            <wp:effectExtent l="0" t="0" r="635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32598" cy="3384724"/>
                    </a:xfrm>
                    <a:prstGeom prst="rect">
                      <a:avLst/>
                    </a:prstGeom>
                  </pic:spPr>
                </pic:pic>
              </a:graphicData>
            </a:graphic>
          </wp:inline>
        </w:drawing>
      </w:r>
    </w:p>
    <w:p w14:paraId="62C06117" w14:textId="77777777" w:rsidR="00A77B3E" w:rsidRDefault="00B16696">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3 Correlation analysis on the scores of practice environment scale of the nursing work index scale and work family conflict.</w:t>
      </w:r>
      <w:r>
        <w:rPr>
          <w:rFonts w:ascii="Book Antiqua" w:eastAsia="Book Antiqua" w:hAnsi="Book Antiqua" w:cs="Book Antiqua"/>
          <w:color w:val="000000"/>
        </w:rPr>
        <w:t xml:space="preserve"> A: Medical and nursing cooperation; B: Ability of nursing managers and the way of leadership; C: Nurses participating in hospital affairs; D: The foundation of high-quality nursing service; E: Abundance of the human and material resources; F: Total average score. The results were found to be statistically significant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w:t>
      </w:r>
    </w:p>
    <w:p w14:paraId="09599842" w14:textId="77777777" w:rsidR="000D4256" w:rsidRPr="001654E7" w:rsidRDefault="002B685E" w:rsidP="000D4256">
      <w:pPr>
        <w:snapToGrid w:val="0"/>
        <w:spacing w:line="360" w:lineRule="auto"/>
        <w:rPr>
          <w:rFonts w:ascii="Book Antiqua" w:hAnsi="Book Antiqua"/>
          <w:bCs/>
          <w:color w:val="000000"/>
        </w:rPr>
      </w:pPr>
      <w:r>
        <w:rPr>
          <w:rFonts w:ascii="Book Antiqua" w:hAnsi="Book Antiqua" w:cs="Book Antiqua"/>
          <w:color w:val="000000"/>
          <w:lang w:eastAsia="zh-CN"/>
        </w:rPr>
        <w:br w:type="page"/>
      </w:r>
      <w:r w:rsidR="000D4256" w:rsidRPr="001654E7">
        <w:rPr>
          <w:rFonts w:ascii="Book Antiqua" w:hAnsi="Book Antiqua"/>
          <w:b/>
        </w:rPr>
        <w:lastRenderedPageBreak/>
        <w:t>Table 1 General information of 300 operating room nurses</w:t>
      </w:r>
    </w:p>
    <w:tbl>
      <w:tblPr>
        <w:tblStyle w:val="a5"/>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1701"/>
      </w:tblGrid>
      <w:tr w:rsidR="000D4256" w:rsidRPr="001654E7" w14:paraId="7B3CF254" w14:textId="77777777" w:rsidTr="004E3E12">
        <w:tc>
          <w:tcPr>
            <w:tcW w:w="4815" w:type="dxa"/>
            <w:tcBorders>
              <w:top w:val="single" w:sz="4" w:space="0" w:color="auto"/>
              <w:bottom w:val="single" w:sz="4" w:space="0" w:color="auto"/>
            </w:tcBorders>
          </w:tcPr>
          <w:p w14:paraId="4D32DAD7" w14:textId="77777777" w:rsidR="000D4256" w:rsidRPr="001654E7" w:rsidRDefault="000D4256" w:rsidP="004E3E12">
            <w:pPr>
              <w:snapToGrid w:val="0"/>
              <w:spacing w:line="360" w:lineRule="auto"/>
              <w:rPr>
                <w:rFonts w:ascii="Book Antiqua" w:hAnsi="Book Antiqua"/>
              </w:rPr>
            </w:pPr>
            <w:r w:rsidRPr="001654E7">
              <w:rPr>
                <w:rFonts w:ascii="Book Antiqua" w:hAnsi="Book Antiqua"/>
                <w:b/>
                <w:color w:val="000000"/>
              </w:rPr>
              <w:t>Item</w:t>
            </w:r>
          </w:p>
        </w:tc>
        <w:tc>
          <w:tcPr>
            <w:tcW w:w="1701" w:type="dxa"/>
            <w:tcBorders>
              <w:top w:val="single" w:sz="4" w:space="0" w:color="auto"/>
              <w:bottom w:val="single" w:sz="4" w:space="0" w:color="auto"/>
            </w:tcBorders>
            <w:vAlign w:val="center"/>
          </w:tcPr>
          <w:p w14:paraId="33025328" w14:textId="77777777" w:rsidR="000D4256" w:rsidRPr="001654E7" w:rsidRDefault="000D4256" w:rsidP="004E3E12">
            <w:pPr>
              <w:snapToGrid w:val="0"/>
              <w:spacing w:line="360" w:lineRule="auto"/>
              <w:rPr>
                <w:rFonts w:ascii="Book Antiqua" w:hAnsi="Book Antiqua"/>
                <w:b/>
                <w:color w:val="000000"/>
              </w:rPr>
            </w:pPr>
            <w:r w:rsidRPr="001654E7">
              <w:rPr>
                <w:rFonts w:ascii="Book Antiqua" w:hAnsi="Book Antiqua"/>
                <w:b/>
                <w:i/>
                <w:color w:val="000000"/>
              </w:rPr>
              <w:t>n</w:t>
            </w:r>
            <w:r w:rsidRPr="001654E7">
              <w:rPr>
                <w:rFonts w:ascii="Book Antiqua" w:hAnsi="Book Antiqua"/>
                <w:b/>
                <w:color w:val="000000"/>
              </w:rPr>
              <w:t xml:space="preserve"> (%)</w:t>
            </w:r>
          </w:p>
        </w:tc>
      </w:tr>
      <w:tr w:rsidR="000D4256" w:rsidRPr="001654E7" w14:paraId="174EED41" w14:textId="77777777" w:rsidTr="004E3E12">
        <w:trPr>
          <w:trHeight w:val="306"/>
        </w:trPr>
        <w:tc>
          <w:tcPr>
            <w:tcW w:w="4815" w:type="dxa"/>
            <w:tcBorders>
              <w:top w:val="single" w:sz="4" w:space="0" w:color="auto"/>
            </w:tcBorders>
          </w:tcPr>
          <w:p w14:paraId="6C2987AF"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Gender</w:t>
            </w:r>
          </w:p>
        </w:tc>
        <w:tc>
          <w:tcPr>
            <w:tcW w:w="1701" w:type="dxa"/>
            <w:tcBorders>
              <w:top w:val="single" w:sz="4" w:space="0" w:color="auto"/>
            </w:tcBorders>
          </w:tcPr>
          <w:p w14:paraId="1047387E" w14:textId="77777777" w:rsidR="000D4256" w:rsidRPr="001654E7" w:rsidRDefault="000D4256" w:rsidP="004E3E12">
            <w:pPr>
              <w:snapToGrid w:val="0"/>
              <w:spacing w:line="360" w:lineRule="auto"/>
              <w:rPr>
                <w:rFonts w:ascii="Book Antiqua" w:hAnsi="Book Antiqua"/>
              </w:rPr>
            </w:pPr>
          </w:p>
        </w:tc>
      </w:tr>
      <w:tr w:rsidR="000D4256" w:rsidRPr="001654E7" w14:paraId="7FD1DDD9" w14:textId="77777777" w:rsidTr="004E3E12">
        <w:tc>
          <w:tcPr>
            <w:tcW w:w="4815" w:type="dxa"/>
          </w:tcPr>
          <w:p w14:paraId="49F081EC"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t>Male</w:t>
            </w:r>
          </w:p>
        </w:tc>
        <w:tc>
          <w:tcPr>
            <w:tcW w:w="1701" w:type="dxa"/>
          </w:tcPr>
          <w:p w14:paraId="2AB51420" w14:textId="77777777" w:rsidR="000D4256" w:rsidRPr="001654E7" w:rsidRDefault="000D4256" w:rsidP="004E3E12">
            <w:pPr>
              <w:snapToGrid w:val="0"/>
              <w:spacing w:line="360" w:lineRule="auto"/>
              <w:rPr>
                <w:rFonts w:ascii="Book Antiqua" w:hAnsi="Book Antiqua"/>
              </w:rPr>
            </w:pPr>
            <w:r w:rsidRPr="001654E7">
              <w:rPr>
                <w:rFonts w:ascii="Book Antiqua" w:hAnsi="Book Antiqua"/>
                <w:color w:val="000000"/>
              </w:rPr>
              <w:t>2 (0.67)</w:t>
            </w:r>
          </w:p>
        </w:tc>
      </w:tr>
      <w:tr w:rsidR="000D4256" w:rsidRPr="001654E7" w14:paraId="558F135E" w14:textId="77777777" w:rsidTr="004E3E12">
        <w:tc>
          <w:tcPr>
            <w:tcW w:w="4815" w:type="dxa"/>
          </w:tcPr>
          <w:p w14:paraId="3138BFF3"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t>Female</w:t>
            </w:r>
          </w:p>
        </w:tc>
        <w:tc>
          <w:tcPr>
            <w:tcW w:w="1701" w:type="dxa"/>
            <w:vAlign w:val="center"/>
          </w:tcPr>
          <w:p w14:paraId="69289954"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298 (99.33)</w:t>
            </w:r>
          </w:p>
        </w:tc>
      </w:tr>
      <w:tr w:rsidR="000D4256" w:rsidRPr="001654E7" w14:paraId="54E7044B" w14:textId="77777777" w:rsidTr="004E3E12">
        <w:tc>
          <w:tcPr>
            <w:tcW w:w="4815" w:type="dxa"/>
          </w:tcPr>
          <w:p w14:paraId="6CE6CD8B"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Age (</w:t>
            </w:r>
            <w:proofErr w:type="spellStart"/>
            <w:r w:rsidRPr="001654E7">
              <w:rPr>
                <w:rFonts w:ascii="Book Antiqua" w:hAnsi="Book Antiqua"/>
                <w:color w:val="000000"/>
              </w:rPr>
              <w:t>yr</w:t>
            </w:r>
            <w:proofErr w:type="spellEnd"/>
            <w:r w:rsidRPr="001654E7">
              <w:rPr>
                <w:rFonts w:ascii="Book Antiqua" w:hAnsi="Book Antiqua"/>
                <w:color w:val="000000"/>
              </w:rPr>
              <w:t>)</w:t>
            </w:r>
          </w:p>
        </w:tc>
        <w:tc>
          <w:tcPr>
            <w:tcW w:w="1701" w:type="dxa"/>
          </w:tcPr>
          <w:p w14:paraId="6D6849E0" w14:textId="77777777" w:rsidR="000D4256" w:rsidRPr="001654E7" w:rsidRDefault="000D4256" w:rsidP="004E3E12">
            <w:pPr>
              <w:snapToGrid w:val="0"/>
              <w:spacing w:line="360" w:lineRule="auto"/>
              <w:rPr>
                <w:rFonts w:ascii="Book Antiqua" w:hAnsi="Book Antiqua"/>
              </w:rPr>
            </w:pPr>
          </w:p>
        </w:tc>
      </w:tr>
      <w:tr w:rsidR="000D4256" w:rsidRPr="001654E7" w14:paraId="5DDA44E8" w14:textId="77777777" w:rsidTr="004E3E12">
        <w:tc>
          <w:tcPr>
            <w:tcW w:w="4815" w:type="dxa"/>
          </w:tcPr>
          <w:p w14:paraId="3D9C9D12"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t>20-30</w:t>
            </w:r>
          </w:p>
        </w:tc>
        <w:tc>
          <w:tcPr>
            <w:tcW w:w="1701" w:type="dxa"/>
          </w:tcPr>
          <w:p w14:paraId="3C427DA0" w14:textId="77777777" w:rsidR="000D4256" w:rsidRPr="001654E7" w:rsidRDefault="000D4256" w:rsidP="004E3E12">
            <w:pPr>
              <w:snapToGrid w:val="0"/>
              <w:spacing w:line="360" w:lineRule="auto"/>
              <w:rPr>
                <w:rFonts w:ascii="Book Antiqua" w:hAnsi="Book Antiqua"/>
              </w:rPr>
            </w:pPr>
            <w:r w:rsidRPr="001654E7">
              <w:rPr>
                <w:rFonts w:ascii="Book Antiqua" w:hAnsi="Book Antiqua"/>
                <w:color w:val="000000"/>
              </w:rPr>
              <w:t>118 (</w:t>
            </w:r>
            <w:r w:rsidRPr="001654E7">
              <w:rPr>
                <w:rFonts w:ascii="Book Antiqua" w:hAnsi="Book Antiqua"/>
              </w:rPr>
              <w:t>39.33</w:t>
            </w:r>
            <w:r w:rsidRPr="001654E7">
              <w:rPr>
                <w:rFonts w:ascii="Book Antiqua" w:hAnsi="Book Antiqua"/>
                <w:color w:val="000000"/>
              </w:rPr>
              <w:t>)</w:t>
            </w:r>
          </w:p>
        </w:tc>
      </w:tr>
      <w:tr w:rsidR="000D4256" w:rsidRPr="001654E7" w14:paraId="5C3F99EB" w14:textId="77777777" w:rsidTr="004E3E12">
        <w:tc>
          <w:tcPr>
            <w:tcW w:w="4815" w:type="dxa"/>
          </w:tcPr>
          <w:p w14:paraId="199253B2"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t>31-40</w:t>
            </w:r>
          </w:p>
        </w:tc>
        <w:tc>
          <w:tcPr>
            <w:tcW w:w="1701" w:type="dxa"/>
            <w:vAlign w:val="center"/>
          </w:tcPr>
          <w:p w14:paraId="1DA19E38"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175 (</w:t>
            </w:r>
            <w:r w:rsidRPr="001654E7">
              <w:rPr>
                <w:rFonts w:ascii="Book Antiqua" w:hAnsi="Book Antiqua"/>
              </w:rPr>
              <w:t>58.33</w:t>
            </w:r>
            <w:r w:rsidRPr="001654E7">
              <w:rPr>
                <w:rFonts w:ascii="Book Antiqua" w:hAnsi="Book Antiqua"/>
                <w:color w:val="000000"/>
              </w:rPr>
              <w:t>)</w:t>
            </w:r>
          </w:p>
        </w:tc>
      </w:tr>
      <w:tr w:rsidR="000D4256" w:rsidRPr="001654E7" w14:paraId="1E963CBE" w14:textId="77777777" w:rsidTr="004E3E12">
        <w:tc>
          <w:tcPr>
            <w:tcW w:w="4815" w:type="dxa"/>
          </w:tcPr>
          <w:p w14:paraId="0F00A278" w14:textId="77777777" w:rsidR="000D4256" w:rsidRPr="001654E7" w:rsidRDefault="000D4256" w:rsidP="004E3E12">
            <w:pPr>
              <w:snapToGrid w:val="0"/>
              <w:spacing w:line="360" w:lineRule="auto"/>
              <w:ind w:firstLineChars="100" w:firstLine="240"/>
              <w:rPr>
                <w:rFonts w:ascii="Book Antiqua" w:hAnsi="Book Antiqua"/>
              </w:rPr>
            </w:pPr>
            <w:r w:rsidRPr="001654E7">
              <w:rPr>
                <w:rFonts w:ascii="Book Antiqua" w:hAnsi="Book Antiqua"/>
                <w:color w:val="000000"/>
              </w:rPr>
              <w:t>41-50</w:t>
            </w:r>
          </w:p>
        </w:tc>
        <w:tc>
          <w:tcPr>
            <w:tcW w:w="1701" w:type="dxa"/>
            <w:vAlign w:val="center"/>
          </w:tcPr>
          <w:p w14:paraId="26657DC2"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7 (</w:t>
            </w:r>
            <w:r w:rsidRPr="001654E7">
              <w:rPr>
                <w:rFonts w:ascii="Book Antiqua" w:hAnsi="Book Antiqua"/>
              </w:rPr>
              <w:t>2.34</w:t>
            </w:r>
            <w:r w:rsidRPr="001654E7">
              <w:rPr>
                <w:rFonts w:ascii="Book Antiqua" w:hAnsi="Book Antiqua"/>
                <w:color w:val="000000"/>
              </w:rPr>
              <w:t>)</w:t>
            </w:r>
          </w:p>
        </w:tc>
      </w:tr>
      <w:tr w:rsidR="000D4256" w:rsidRPr="001654E7" w14:paraId="45C06BAD" w14:textId="77777777" w:rsidTr="004E3E12">
        <w:tc>
          <w:tcPr>
            <w:tcW w:w="4815" w:type="dxa"/>
          </w:tcPr>
          <w:p w14:paraId="04A50085" w14:textId="77777777" w:rsidR="000D4256" w:rsidRPr="001654E7" w:rsidRDefault="000D4256" w:rsidP="004E3E12">
            <w:pPr>
              <w:snapToGrid w:val="0"/>
              <w:spacing w:line="360" w:lineRule="auto"/>
              <w:rPr>
                <w:rFonts w:ascii="Book Antiqua" w:hAnsi="Book Antiqua"/>
                <w:color w:val="000000"/>
              </w:rPr>
            </w:pPr>
            <w:r>
              <w:rPr>
                <w:rFonts w:ascii="Book Antiqua" w:hAnsi="Book Antiqua"/>
              </w:rPr>
              <w:t>Years of working (</w:t>
            </w:r>
            <w:proofErr w:type="spellStart"/>
            <w:r>
              <w:rPr>
                <w:rFonts w:ascii="Book Antiqua" w:hAnsi="Book Antiqua"/>
              </w:rPr>
              <w:t>y</w:t>
            </w:r>
            <w:r w:rsidRPr="001654E7">
              <w:rPr>
                <w:rFonts w:ascii="Book Antiqua" w:hAnsi="Book Antiqua"/>
              </w:rPr>
              <w:t>r</w:t>
            </w:r>
            <w:proofErr w:type="spellEnd"/>
            <w:r w:rsidRPr="001654E7">
              <w:rPr>
                <w:rFonts w:ascii="Book Antiqua" w:hAnsi="Book Antiqua"/>
              </w:rPr>
              <w:t>)</w:t>
            </w:r>
          </w:p>
        </w:tc>
        <w:tc>
          <w:tcPr>
            <w:tcW w:w="1701" w:type="dxa"/>
          </w:tcPr>
          <w:p w14:paraId="4911AA55" w14:textId="77777777" w:rsidR="000D4256" w:rsidRPr="001654E7" w:rsidRDefault="000D4256" w:rsidP="004E3E12">
            <w:pPr>
              <w:snapToGrid w:val="0"/>
              <w:spacing w:line="360" w:lineRule="auto"/>
              <w:rPr>
                <w:rFonts w:ascii="Book Antiqua" w:hAnsi="Book Antiqua"/>
              </w:rPr>
            </w:pPr>
          </w:p>
        </w:tc>
      </w:tr>
      <w:tr w:rsidR="000D4256" w:rsidRPr="001654E7" w14:paraId="7A51FA7E" w14:textId="77777777" w:rsidTr="004E3E12">
        <w:tc>
          <w:tcPr>
            <w:tcW w:w="4815" w:type="dxa"/>
          </w:tcPr>
          <w:p w14:paraId="01EF9BCD"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t>1-4</w:t>
            </w:r>
          </w:p>
        </w:tc>
        <w:tc>
          <w:tcPr>
            <w:tcW w:w="1701" w:type="dxa"/>
          </w:tcPr>
          <w:p w14:paraId="6038B3AE" w14:textId="77777777" w:rsidR="000D4256" w:rsidRPr="001654E7" w:rsidRDefault="000D4256" w:rsidP="004E3E12">
            <w:pPr>
              <w:snapToGrid w:val="0"/>
              <w:spacing w:line="360" w:lineRule="auto"/>
              <w:rPr>
                <w:rFonts w:ascii="Book Antiqua" w:hAnsi="Book Antiqua"/>
              </w:rPr>
            </w:pPr>
            <w:r w:rsidRPr="001654E7">
              <w:rPr>
                <w:rFonts w:ascii="Book Antiqua" w:hAnsi="Book Antiqua"/>
                <w:color w:val="000000"/>
              </w:rPr>
              <w:t>86 (28.67)</w:t>
            </w:r>
          </w:p>
        </w:tc>
      </w:tr>
      <w:tr w:rsidR="000D4256" w:rsidRPr="001654E7" w14:paraId="5D3EF598" w14:textId="77777777" w:rsidTr="004E3E12">
        <w:tc>
          <w:tcPr>
            <w:tcW w:w="4815" w:type="dxa"/>
          </w:tcPr>
          <w:p w14:paraId="3603B447"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t>5-10</w:t>
            </w:r>
          </w:p>
        </w:tc>
        <w:tc>
          <w:tcPr>
            <w:tcW w:w="1701" w:type="dxa"/>
            <w:vAlign w:val="center"/>
          </w:tcPr>
          <w:p w14:paraId="4727CF0D" w14:textId="22AAF09E" w:rsidR="000D4256" w:rsidRPr="00496C46" w:rsidRDefault="00496C46" w:rsidP="00496C46">
            <w:pPr>
              <w:snapToGrid w:val="0"/>
              <w:spacing w:line="360" w:lineRule="auto"/>
              <w:rPr>
                <w:rFonts w:ascii="Book Antiqua" w:hAnsi="Book Antiqua"/>
                <w:color w:val="000000"/>
              </w:rPr>
            </w:pPr>
            <w:r>
              <w:rPr>
                <w:rFonts w:ascii="Book Antiqua" w:hAnsi="Book Antiqua"/>
                <w:color w:val="000000"/>
              </w:rPr>
              <w:t xml:space="preserve">93 </w:t>
            </w:r>
            <w:r w:rsidR="000D4256" w:rsidRPr="00496C46">
              <w:rPr>
                <w:rFonts w:ascii="Book Antiqua" w:hAnsi="Book Antiqua"/>
                <w:color w:val="000000"/>
              </w:rPr>
              <w:t>(31.00)</w:t>
            </w:r>
          </w:p>
        </w:tc>
      </w:tr>
      <w:tr w:rsidR="000D4256" w:rsidRPr="001654E7" w14:paraId="0D1B0E73" w14:textId="77777777" w:rsidTr="004E3E12">
        <w:tc>
          <w:tcPr>
            <w:tcW w:w="4815" w:type="dxa"/>
          </w:tcPr>
          <w:p w14:paraId="5360BA2F" w14:textId="77777777" w:rsidR="000D4256" w:rsidRPr="001654E7" w:rsidRDefault="000D4256" w:rsidP="00C46AC9">
            <w:pPr>
              <w:snapToGrid w:val="0"/>
              <w:spacing w:line="360" w:lineRule="auto"/>
              <w:ind w:firstLineChars="100" w:firstLine="240"/>
              <w:rPr>
                <w:rFonts w:ascii="Book Antiqua" w:hAnsi="Book Antiqua"/>
                <w:color w:val="000000"/>
              </w:rPr>
            </w:pPr>
            <w:r>
              <w:rPr>
                <w:rFonts w:ascii="Book Antiqua" w:hAnsi="Book Antiqua" w:hint="eastAsia"/>
                <w:color w:val="000000"/>
              </w:rPr>
              <w:t xml:space="preserve">&gt; </w:t>
            </w:r>
            <w:r w:rsidRPr="001654E7">
              <w:rPr>
                <w:rFonts w:ascii="Book Antiqua" w:hAnsi="Book Antiqua"/>
                <w:color w:val="000000"/>
              </w:rPr>
              <w:t>10</w:t>
            </w:r>
          </w:p>
        </w:tc>
        <w:tc>
          <w:tcPr>
            <w:tcW w:w="1701" w:type="dxa"/>
            <w:vAlign w:val="center"/>
          </w:tcPr>
          <w:p w14:paraId="40D3817A"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121 (40.33)</w:t>
            </w:r>
          </w:p>
        </w:tc>
      </w:tr>
      <w:tr w:rsidR="000D4256" w:rsidRPr="001654E7" w14:paraId="0AA728C5" w14:textId="77777777" w:rsidTr="004E3E12">
        <w:tc>
          <w:tcPr>
            <w:tcW w:w="4815" w:type="dxa"/>
          </w:tcPr>
          <w:p w14:paraId="6205FF2F"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rPr>
              <w:t>Professional title</w:t>
            </w:r>
          </w:p>
        </w:tc>
        <w:tc>
          <w:tcPr>
            <w:tcW w:w="1701" w:type="dxa"/>
          </w:tcPr>
          <w:p w14:paraId="1B1B8AC3" w14:textId="77777777" w:rsidR="000D4256" w:rsidRPr="001654E7" w:rsidRDefault="000D4256" w:rsidP="004E3E12">
            <w:pPr>
              <w:snapToGrid w:val="0"/>
              <w:spacing w:line="360" w:lineRule="auto"/>
              <w:rPr>
                <w:rFonts w:ascii="Book Antiqua" w:hAnsi="Book Antiqua"/>
              </w:rPr>
            </w:pPr>
          </w:p>
        </w:tc>
      </w:tr>
      <w:tr w:rsidR="000D4256" w:rsidRPr="001654E7" w14:paraId="339D62C3" w14:textId="77777777" w:rsidTr="004E3E12">
        <w:tc>
          <w:tcPr>
            <w:tcW w:w="4815" w:type="dxa"/>
          </w:tcPr>
          <w:p w14:paraId="49D3BD72"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t>Nurses and nurse practitioners</w:t>
            </w:r>
          </w:p>
        </w:tc>
        <w:tc>
          <w:tcPr>
            <w:tcW w:w="1701" w:type="dxa"/>
          </w:tcPr>
          <w:p w14:paraId="5B179AE0" w14:textId="77777777" w:rsidR="000D4256" w:rsidRPr="001654E7" w:rsidRDefault="000D4256" w:rsidP="004E3E12">
            <w:pPr>
              <w:snapToGrid w:val="0"/>
              <w:spacing w:line="360" w:lineRule="auto"/>
              <w:rPr>
                <w:rFonts w:ascii="Book Antiqua" w:hAnsi="Book Antiqua"/>
              </w:rPr>
            </w:pPr>
            <w:r w:rsidRPr="001654E7">
              <w:rPr>
                <w:rFonts w:ascii="Book Antiqua" w:hAnsi="Book Antiqua"/>
                <w:color w:val="000000"/>
              </w:rPr>
              <w:t>208 (69.33)</w:t>
            </w:r>
          </w:p>
        </w:tc>
      </w:tr>
      <w:tr w:rsidR="000D4256" w:rsidRPr="001654E7" w14:paraId="257734AE" w14:textId="77777777" w:rsidTr="004E3E12">
        <w:tc>
          <w:tcPr>
            <w:tcW w:w="4815" w:type="dxa"/>
          </w:tcPr>
          <w:p w14:paraId="37E28F15"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t>Chief nurses</w:t>
            </w:r>
          </w:p>
        </w:tc>
        <w:tc>
          <w:tcPr>
            <w:tcW w:w="1701" w:type="dxa"/>
            <w:vAlign w:val="center"/>
          </w:tcPr>
          <w:p w14:paraId="0997F3F8"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77 (25.67)</w:t>
            </w:r>
          </w:p>
        </w:tc>
      </w:tr>
      <w:tr w:rsidR="000D4256" w:rsidRPr="001654E7" w14:paraId="67805E0B" w14:textId="77777777" w:rsidTr="004E3E12">
        <w:tc>
          <w:tcPr>
            <w:tcW w:w="4815" w:type="dxa"/>
          </w:tcPr>
          <w:p w14:paraId="692CCAE7"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t>Co-chief superintendent nurse and above</w:t>
            </w:r>
          </w:p>
        </w:tc>
        <w:tc>
          <w:tcPr>
            <w:tcW w:w="1701" w:type="dxa"/>
            <w:vAlign w:val="center"/>
          </w:tcPr>
          <w:p w14:paraId="7670FBFF"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15 (5.00)</w:t>
            </w:r>
          </w:p>
        </w:tc>
      </w:tr>
      <w:tr w:rsidR="000D4256" w:rsidRPr="001654E7" w14:paraId="46BA059A" w14:textId="77777777" w:rsidTr="004E3E12">
        <w:tc>
          <w:tcPr>
            <w:tcW w:w="4815" w:type="dxa"/>
          </w:tcPr>
          <w:p w14:paraId="42A4C84D"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rPr>
              <w:t>Hospital grade</w:t>
            </w:r>
          </w:p>
        </w:tc>
        <w:tc>
          <w:tcPr>
            <w:tcW w:w="1701" w:type="dxa"/>
          </w:tcPr>
          <w:p w14:paraId="46A518ED" w14:textId="77777777" w:rsidR="000D4256" w:rsidRPr="001654E7" w:rsidRDefault="000D4256" w:rsidP="004E3E12">
            <w:pPr>
              <w:snapToGrid w:val="0"/>
              <w:spacing w:line="360" w:lineRule="auto"/>
              <w:rPr>
                <w:rFonts w:ascii="Book Antiqua" w:hAnsi="Book Antiqua"/>
              </w:rPr>
            </w:pPr>
          </w:p>
        </w:tc>
      </w:tr>
      <w:tr w:rsidR="000D4256" w:rsidRPr="001654E7" w14:paraId="1EC6DD16" w14:textId="77777777" w:rsidTr="004E3E12">
        <w:tc>
          <w:tcPr>
            <w:tcW w:w="4815" w:type="dxa"/>
          </w:tcPr>
          <w:p w14:paraId="6975C60D"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t>First-class hospital at Grade 2</w:t>
            </w:r>
          </w:p>
        </w:tc>
        <w:tc>
          <w:tcPr>
            <w:tcW w:w="1701" w:type="dxa"/>
          </w:tcPr>
          <w:p w14:paraId="663BCA25" w14:textId="77777777" w:rsidR="000D4256" w:rsidRPr="001654E7" w:rsidRDefault="000D4256" w:rsidP="004E3E12">
            <w:pPr>
              <w:snapToGrid w:val="0"/>
              <w:spacing w:line="360" w:lineRule="auto"/>
              <w:rPr>
                <w:rFonts w:ascii="Book Antiqua" w:hAnsi="Book Antiqua"/>
              </w:rPr>
            </w:pPr>
            <w:r w:rsidRPr="001654E7">
              <w:rPr>
                <w:rFonts w:ascii="Book Antiqua" w:hAnsi="Book Antiqua"/>
                <w:color w:val="000000"/>
              </w:rPr>
              <w:t>198 (66.00)</w:t>
            </w:r>
          </w:p>
        </w:tc>
      </w:tr>
      <w:tr w:rsidR="000D4256" w:rsidRPr="001654E7" w14:paraId="1BD68B04" w14:textId="77777777" w:rsidTr="004E3E12">
        <w:tc>
          <w:tcPr>
            <w:tcW w:w="4815" w:type="dxa"/>
          </w:tcPr>
          <w:p w14:paraId="4E1C6132"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t>First-class hospital at Grade 3</w:t>
            </w:r>
          </w:p>
        </w:tc>
        <w:tc>
          <w:tcPr>
            <w:tcW w:w="1701" w:type="dxa"/>
            <w:vAlign w:val="center"/>
          </w:tcPr>
          <w:p w14:paraId="31C98A97"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102 (34.00)</w:t>
            </w:r>
          </w:p>
        </w:tc>
      </w:tr>
      <w:tr w:rsidR="000D4256" w:rsidRPr="001654E7" w14:paraId="00256B3A" w14:textId="77777777" w:rsidTr="004E3E12">
        <w:tc>
          <w:tcPr>
            <w:tcW w:w="4815" w:type="dxa"/>
          </w:tcPr>
          <w:p w14:paraId="109FC8DC"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rPr>
              <w:t>Education background</w:t>
            </w:r>
          </w:p>
        </w:tc>
        <w:tc>
          <w:tcPr>
            <w:tcW w:w="1701" w:type="dxa"/>
          </w:tcPr>
          <w:p w14:paraId="5CE9606F" w14:textId="77777777" w:rsidR="000D4256" w:rsidRPr="001654E7" w:rsidRDefault="000D4256" w:rsidP="004E3E12">
            <w:pPr>
              <w:snapToGrid w:val="0"/>
              <w:spacing w:line="360" w:lineRule="auto"/>
              <w:rPr>
                <w:rFonts w:ascii="Book Antiqua" w:hAnsi="Book Antiqua"/>
              </w:rPr>
            </w:pPr>
          </w:p>
        </w:tc>
      </w:tr>
      <w:tr w:rsidR="000D4256" w:rsidRPr="001654E7" w14:paraId="0C71DF91" w14:textId="77777777" w:rsidTr="004E3E12">
        <w:tc>
          <w:tcPr>
            <w:tcW w:w="4815" w:type="dxa"/>
          </w:tcPr>
          <w:p w14:paraId="368F4EF0"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t>Technical secondary school degree</w:t>
            </w:r>
          </w:p>
        </w:tc>
        <w:tc>
          <w:tcPr>
            <w:tcW w:w="1701" w:type="dxa"/>
          </w:tcPr>
          <w:p w14:paraId="32D40FE0" w14:textId="77777777" w:rsidR="000D4256" w:rsidRPr="001654E7" w:rsidRDefault="000D4256" w:rsidP="004E3E12">
            <w:pPr>
              <w:snapToGrid w:val="0"/>
              <w:spacing w:line="360" w:lineRule="auto"/>
              <w:rPr>
                <w:rFonts w:ascii="Book Antiqua" w:hAnsi="Book Antiqua"/>
              </w:rPr>
            </w:pPr>
            <w:r w:rsidRPr="001654E7">
              <w:rPr>
                <w:rFonts w:ascii="Book Antiqua" w:hAnsi="Book Antiqua"/>
                <w:color w:val="000000"/>
              </w:rPr>
              <w:t>35 (11.67)</w:t>
            </w:r>
          </w:p>
        </w:tc>
      </w:tr>
      <w:tr w:rsidR="000D4256" w:rsidRPr="001654E7" w14:paraId="00B42E54" w14:textId="77777777" w:rsidTr="004E3E12">
        <w:tc>
          <w:tcPr>
            <w:tcW w:w="4815" w:type="dxa"/>
          </w:tcPr>
          <w:p w14:paraId="079A7354"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t>College degree</w:t>
            </w:r>
          </w:p>
        </w:tc>
        <w:tc>
          <w:tcPr>
            <w:tcW w:w="1701" w:type="dxa"/>
            <w:vAlign w:val="center"/>
          </w:tcPr>
          <w:p w14:paraId="4B471317"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124 (41.33)</w:t>
            </w:r>
          </w:p>
        </w:tc>
      </w:tr>
      <w:tr w:rsidR="000D4256" w:rsidRPr="001654E7" w14:paraId="5586F9E6" w14:textId="77777777" w:rsidTr="004E3E12">
        <w:tc>
          <w:tcPr>
            <w:tcW w:w="4815" w:type="dxa"/>
          </w:tcPr>
          <w:p w14:paraId="1B61FF3F"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t>Bachelor degree or above</w:t>
            </w:r>
          </w:p>
        </w:tc>
        <w:tc>
          <w:tcPr>
            <w:tcW w:w="1701" w:type="dxa"/>
            <w:vAlign w:val="center"/>
          </w:tcPr>
          <w:p w14:paraId="1989C63E"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141 (47.00)</w:t>
            </w:r>
          </w:p>
        </w:tc>
      </w:tr>
      <w:tr w:rsidR="000D4256" w:rsidRPr="001654E7" w14:paraId="11FA8548" w14:textId="77777777" w:rsidTr="004E3E12">
        <w:trPr>
          <w:trHeight w:val="411"/>
        </w:trPr>
        <w:tc>
          <w:tcPr>
            <w:tcW w:w="4815" w:type="dxa"/>
          </w:tcPr>
          <w:p w14:paraId="362DC5AF"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rPr>
              <w:t>Nature of work</w:t>
            </w:r>
          </w:p>
        </w:tc>
        <w:tc>
          <w:tcPr>
            <w:tcW w:w="1701" w:type="dxa"/>
          </w:tcPr>
          <w:p w14:paraId="1505938F" w14:textId="77777777" w:rsidR="000D4256" w:rsidRPr="001654E7" w:rsidRDefault="000D4256" w:rsidP="004E3E12">
            <w:pPr>
              <w:snapToGrid w:val="0"/>
              <w:spacing w:line="360" w:lineRule="auto"/>
              <w:rPr>
                <w:rFonts w:ascii="Book Antiqua" w:hAnsi="Book Antiqua"/>
              </w:rPr>
            </w:pPr>
          </w:p>
        </w:tc>
      </w:tr>
      <w:tr w:rsidR="000D4256" w:rsidRPr="001654E7" w14:paraId="6DF8E536" w14:textId="77777777" w:rsidTr="004E3E12">
        <w:tc>
          <w:tcPr>
            <w:tcW w:w="4815" w:type="dxa"/>
          </w:tcPr>
          <w:p w14:paraId="52D7D4B3"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t>Staff nurses</w:t>
            </w:r>
          </w:p>
        </w:tc>
        <w:tc>
          <w:tcPr>
            <w:tcW w:w="1701" w:type="dxa"/>
          </w:tcPr>
          <w:p w14:paraId="3D07C40C" w14:textId="77777777" w:rsidR="000D4256" w:rsidRPr="001654E7" w:rsidRDefault="000D4256" w:rsidP="004E3E12">
            <w:pPr>
              <w:snapToGrid w:val="0"/>
              <w:spacing w:line="360" w:lineRule="auto"/>
              <w:rPr>
                <w:rFonts w:ascii="Book Antiqua" w:hAnsi="Book Antiqua"/>
              </w:rPr>
            </w:pPr>
            <w:r w:rsidRPr="001654E7">
              <w:rPr>
                <w:rFonts w:ascii="Book Antiqua" w:hAnsi="Book Antiqua"/>
                <w:color w:val="000000"/>
              </w:rPr>
              <w:t>100 (33.33)</w:t>
            </w:r>
          </w:p>
        </w:tc>
      </w:tr>
      <w:tr w:rsidR="000D4256" w:rsidRPr="001654E7" w14:paraId="075F4447" w14:textId="77777777" w:rsidTr="004E3E12">
        <w:tc>
          <w:tcPr>
            <w:tcW w:w="4815" w:type="dxa"/>
          </w:tcPr>
          <w:p w14:paraId="007E3531"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t>Personnel agency</w:t>
            </w:r>
          </w:p>
        </w:tc>
        <w:tc>
          <w:tcPr>
            <w:tcW w:w="1701" w:type="dxa"/>
            <w:vAlign w:val="center"/>
          </w:tcPr>
          <w:p w14:paraId="04CB53EC"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18 (6.00)</w:t>
            </w:r>
          </w:p>
        </w:tc>
      </w:tr>
      <w:tr w:rsidR="000D4256" w:rsidRPr="001654E7" w14:paraId="66C83AFB" w14:textId="77777777" w:rsidTr="004E3E12">
        <w:tc>
          <w:tcPr>
            <w:tcW w:w="4815" w:type="dxa"/>
          </w:tcPr>
          <w:p w14:paraId="6CCB17F6"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lastRenderedPageBreak/>
              <w:t>Contracted nurses</w:t>
            </w:r>
          </w:p>
        </w:tc>
        <w:tc>
          <w:tcPr>
            <w:tcW w:w="1701" w:type="dxa"/>
            <w:vAlign w:val="center"/>
          </w:tcPr>
          <w:p w14:paraId="466333D5"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182 (60.67)</w:t>
            </w:r>
          </w:p>
        </w:tc>
      </w:tr>
      <w:tr w:rsidR="000D4256" w:rsidRPr="001654E7" w14:paraId="4F3A6A0F" w14:textId="77777777" w:rsidTr="004E3E12">
        <w:tc>
          <w:tcPr>
            <w:tcW w:w="4815" w:type="dxa"/>
          </w:tcPr>
          <w:p w14:paraId="2A8BAFC3"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rPr>
              <w:t>Number of night shifts per month (</w:t>
            </w:r>
            <w:r w:rsidRPr="001654E7">
              <w:rPr>
                <w:rFonts w:ascii="Book Antiqua" w:hAnsi="Book Antiqua"/>
                <w:i/>
              </w:rPr>
              <w:t>n</w:t>
            </w:r>
            <w:r w:rsidRPr="001654E7">
              <w:rPr>
                <w:rFonts w:ascii="Book Antiqua" w:hAnsi="Book Antiqua"/>
              </w:rPr>
              <w:t>)</w:t>
            </w:r>
          </w:p>
        </w:tc>
        <w:tc>
          <w:tcPr>
            <w:tcW w:w="1701" w:type="dxa"/>
            <w:vAlign w:val="center"/>
          </w:tcPr>
          <w:p w14:paraId="4BE299FD" w14:textId="77777777" w:rsidR="000D4256" w:rsidRPr="001654E7" w:rsidRDefault="000D4256" w:rsidP="004E3E12">
            <w:pPr>
              <w:snapToGrid w:val="0"/>
              <w:spacing w:line="360" w:lineRule="auto"/>
              <w:rPr>
                <w:rFonts w:ascii="Book Antiqua" w:hAnsi="Book Antiqua"/>
                <w:color w:val="000000"/>
              </w:rPr>
            </w:pPr>
          </w:p>
        </w:tc>
      </w:tr>
      <w:tr w:rsidR="000D4256" w:rsidRPr="001654E7" w14:paraId="17C35631" w14:textId="77777777" w:rsidTr="004E3E12">
        <w:tc>
          <w:tcPr>
            <w:tcW w:w="4815" w:type="dxa"/>
          </w:tcPr>
          <w:p w14:paraId="0F03918D" w14:textId="77777777" w:rsidR="000D4256" w:rsidRPr="001654E7" w:rsidRDefault="000D4256" w:rsidP="004E3E12">
            <w:pPr>
              <w:adjustRightInd w:val="0"/>
              <w:snapToGrid w:val="0"/>
              <w:spacing w:line="360" w:lineRule="auto"/>
              <w:ind w:firstLine="240"/>
              <w:rPr>
                <w:rFonts w:ascii="Book Antiqua" w:hAnsi="Book Antiqua"/>
                <w:color w:val="000000"/>
              </w:rPr>
            </w:pPr>
            <w:r w:rsidRPr="001654E7">
              <w:rPr>
                <w:rFonts w:ascii="Book Antiqua" w:hAnsi="Book Antiqua"/>
              </w:rPr>
              <w:t>≤</w:t>
            </w:r>
            <w:r>
              <w:rPr>
                <w:rFonts w:ascii="Book Antiqua" w:hAnsi="Book Antiqua" w:hint="eastAsia"/>
              </w:rPr>
              <w:t xml:space="preserve"> </w:t>
            </w:r>
            <w:r w:rsidRPr="001654E7">
              <w:rPr>
                <w:rFonts w:ascii="Book Antiqua" w:hAnsi="Book Antiqua"/>
                <w:color w:val="000000"/>
              </w:rPr>
              <w:t>3</w:t>
            </w:r>
          </w:p>
        </w:tc>
        <w:tc>
          <w:tcPr>
            <w:tcW w:w="1701" w:type="dxa"/>
            <w:vAlign w:val="center"/>
          </w:tcPr>
          <w:p w14:paraId="16F3885F"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72 (24.00)</w:t>
            </w:r>
          </w:p>
        </w:tc>
      </w:tr>
      <w:tr w:rsidR="000D4256" w:rsidRPr="001654E7" w14:paraId="7C1B16AC" w14:textId="77777777" w:rsidTr="004E3E12">
        <w:tc>
          <w:tcPr>
            <w:tcW w:w="4815" w:type="dxa"/>
          </w:tcPr>
          <w:p w14:paraId="3BCE59B0" w14:textId="77777777" w:rsidR="000D4256" w:rsidRPr="001654E7" w:rsidRDefault="000D4256" w:rsidP="004E3E12">
            <w:pPr>
              <w:adjustRightInd w:val="0"/>
              <w:snapToGrid w:val="0"/>
              <w:spacing w:line="360" w:lineRule="auto"/>
              <w:ind w:firstLineChars="100" w:firstLine="240"/>
              <w:rPr>
                <w:rFonts w:ascii="Book Antiqua" w:hAnsi="Book Antiqua"/>
                <w:color w:val="000000"/>
              </w:rPr>
            </w:pPr>
            <w:r w:rsidRPr="001654E7">
              <w:rPr>
                <w:rFonts w:ascii="Book Antiqua" w:hAnsi="Book Antiqua"/>
                <w:color w:val="000000"/>
              </w:rPr>
              <w:t>4-5</w:t>
            </w:r>
          </w:p>
        </w:tc>
        <w:tc>
          <w:tcPr>
            <w:tcW w:w="1701" w:type="dxa"/>
            <w:vAlign w:val="center"/>
          </w:tcPr>
          <w:p w14:paraId="76537E24"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154 (51.33)</w:t>
            </w:r>
          </w:p>
        </w:tc>
      </w:tr>
      <w:tr w:rsidR="000D4256" w:rsidRPr="001654E7" w14:paraId="7DE60C1D" w14:textId="77777777" w:rsidTr="004E3E12">
        <w:tc>
          <w:tcPr>
            <w:tcW w:w="4815" w:type="dxa"/>
          </w:tcPr>
          <w:p w14:paraId="3641BE65" w14:textId="77777777" w:rsidR="000D4256" w:rsidRPr="001654E7" w:rsidRDefault="000D4256" w:rsidP="004E3E12">
            <w:pPr>
              <w:adjustRightInd w:val="0"/>
              <w:snapToGrid w:val="0"/>
              <w:spacing w:line="360" w:lineRule="auto"/>
              <w:ind w:firstLineChars="100" w:firstLine="240"/>
              <w:rPr>
                <w:rFonts w:ascii="Book Antiqua" w:hAnsi="Book Antiqua"/>
                <w:color w:val="000000"/>
              </w:rPr>
            </w:pPr>
            <w:r w:rsidRPr="001654E7">
              <w:rPr>
                <w:rFonts w:ascii="Book Antiqua" w:hAnsi="Book Antiqua"/>
              </w:rPr>
              <w:t>≥</w:t>
            </w:r>
            <w:r>
              <w:rPr>
                <w:rFonts w:ascii="Book Antiqua" w:hAnsi="Book Antiqua" w:hint="eastAsia"/>
              </w:rPr>
              <w:t xml:space="preserve"> </w:t>
            </w:r>
            <w:r w:rsidRPr="001654E7">
              <w:rPr>
                <w:rFonts w:ascii="Book Antiqua" w:hAnsi="Book Antiqua"/>
                <w:color w:val="000000"/>
              </w:rPr>
              <w:t>6</w:t>
            </w:r>
          </w:p>
        </w:tc>
        <w:tc>
          <w:tcPr>
            <w:tcW w:w="1701" w:type="dxa"/>
            <w:vAlign w:val="center"/>
          </w:tcPr>
          <w:p w14:paraId="1331F08D"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74 (24.67)</w:t>
            </w:r>
          </w:p>
        </w:tc>
      </w:tr>
      <w:tr w:rsidR="000D4256" w:rsidRPr="001654E7" w14:paraId="09660F1F" w14:textId="77777777" w:rsidTr="004E3E12">
        <w:tc>
          <w:tcPr>
            <w:tcW w:w="4815" w:type="dxa"/>
          </w:tcPr>
          <w:p w14:paraId="7D6BABE4"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rPr>
              <w:t>Daily hours of working (h)</w:t>
            </w:r>
          </w:p>
        </w:tc>
        <w:tc>
          <w:tcPr>
            <w:tcW w:w="1701" w:type="dxa"/>
            <w:vAlign w:val="center"/>
          </w:tcPr>
          <w:p w14:paraId="26AE57AB" w14:textId="77777777" w:rsidR="000D4256" w:rsidRPr="001654E7" w:rsidRDefault="000D4256" w:rsidP="004E3E12">
            <w:pPr>
              <w:snapToGrid w:val="0"/>
              <w:spacing w:line="360" w:lineRule="auto"/>
              <w:rPr>
                <w:rFonts w:ascii="Book Antiqua" w:hAnsi="Book Antiqua"/>
                <w:color w:val="000000"/>
              </w:rPr>
            </w:pPr>
          </w:p>
        </w:tc>
      </w:tr>
      <w:tr w:rsidR="000D4256" w:rsidRPr="001654E7" w14:paraId="130D6498" w14:textId="77777777" w:rsidTr="004E3E12">
        <w:tc>
          <w:tcPr>
            <w:tcW w:w="4815" w:type="dxa"/>
          </w:tcPr>
          <w:p w14:paraId="2B5EBD21" w14:textId="77777777" w:rsidR="000D4256" w:rsidRPr="001654E7" w:rsidRDefault="000D4256" w:rsidP="004E3E12">
            <w:pPr>
              <w:adjustRightInd w:val="0"/>
              <w:snapToGrid w:val="0"/>
              <w:spacing w:line="360" w:lineRule="auto"/>
              <w:ind w:firstLineChars="100" w:firstLine="240"/>
              <w:rPr>
                <w:rFonts w:ascii="Book Antiqua" w:hAnsi="Book Antiqua"/>
                <w:color w:val="000000"/>
              </w:rPr>
            </w:pPr>
            <w:r w:rsidRPr="001654E7">
              <w:rPr>
                <w:rFonts w:ascii="Book Antiqua" w:hAnsi="Book Antiqua"/>
              </w:rPr>
              <w:t xml:space="preserve">≤ </w:t>
            </w:r>
            <w:r w:rsidRPr="001654E7">
              <w:rPr>
                <w:rFonts w:ascii="Book Antiqua" w:hAnsi="Book Antiqua"/>
                <w:color w:val="000000"/>
              </w:rPr>
              <w:t>8</w:t>
            </w:r>
          </w:p>
        </w:tc>
        <w:tc>
          <w:tcPr>
            <w:tcW w:w="1701" w:type="dxa"/>
            <w:vAlign w:val="center"/>
          </w:tcPr>
          <w:p w14:paraId="6C8A5C8C"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142 (47.33)</w:t>
            </w:r>
          </w:p>
        </w:tc>
      </w:tr>
      <w:tr w:rsidR="000D4256" w:rsidRPr="001654E7" w14:paraId="4FDB3C01" w14:textId="77777777" w:rsidTr="004E3E12">
        <w:tc>
          <w:tcPr>
            <w:tcW w:w="4815" w:type="dxa"/>
          </w:tcPr>
          <w:p w14:paraId="03D8C6E8" w14:textId="77777777" w:rsidR="000D4256" w:rsidRPr="001654E7" w:rsidRDefault="000D4256" w:rsidP="004E3E12">
            <w:pPr>
              <w:adjustRightInd w:val="0"/>
              <w:snapToGrid w:val="0"/>
              <w:spacing w:line="360" w:lineRule="auto"/>
              <w:ind w:firstLineChars="100" w:firstLine="240"/>
              <w:rPr>
                <w:rFonts w:ascii="Book Antiqua" w:hAnsi="Book Antiqua"/>
                <w:color w:val="000000"/>
              </w:rPr>
            </w:pPr>
            <w:r w:rsidRPr="001654E7">
              <w:rPr>
                <w:rFonts w:ascii="Book Antiqua" w:hAnsi="Book Antiqua"/>
                <w:color w:val="000000"/>
              </w:rPr>
              <w:t>&gt; 8</w:t>
            </w:r>
          </w:p>
        </w:tc>
        <w:tc>
          <w:tcPr>
            <w:tcW w:w="1701" w:type="dxa"/>
            <w:vAlign w:val="center"/>
          </w:tcPr>
          <w:p w14:paraId="2E5361CA"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158 (52.67)</w:t>
            </w:r>
          </w:p>
        </w:tc>
      </w:tr>
      <w:tr w:rsidR="000D4256" w:rsidRPr="001654E7" w14:paraId="6A4ED986" w14:textId="77777777" w:rsidTr="004E3E12">
        <w:tc>
          <w:tcPr>
            <w:tcW w:w="4815" w:type="dxa"/>
          </w:tcPr>
          <w:p w14:paraId="2899BFFE"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rPr>
              <w:t>Marital status</w:t>
            </w:r>
          </w:p>
        </w:tc>
        <w:tc>
          <w:tcPr>
            <w:tcW w:w="1701" w:type="dxa"/>
            <w:vAlign w:val="center"/>
          </w:tcPr>
          <w:p w14:paraId="2D672DA5" w14:textId="77777777" w:rsidR="000D4256" w:rsidRPr="001654E7" w:rsidRDefault="000D4256" w:rsidP="004E3E12">
            <w:pPr>
              <w:snapToGrid w:val="0"/>
              <w:spacing w:line="360" w:lineRule="auto"/>
              <w:rPr>
                <w:rFonts w:ascii="Book Antiqua" w:hAnsi="Book Antiqua"/>
                <w:color w:val="000000"/>
              </w:rPr>
            </w:pPr>
          </w:p>
        </w:tc>
      </w:tr>
      <w:tr w:rsidR="000D4256" w:rsidRPr="001654E7" w14:paraId="4BEF9765" w14:textId="77777777" w:rsidTr="004E3E12">
        <w:tc>
          <w:tcPr>
            <w:tcW w:w="4815" w:type="dxa"/>
          </w:tcPr>
          <w:p w14:paraId="6DFBC790"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t>Single</w:t>
            </w:r>
          </w:p>
        </w:tc>
        <w:tc>
          <w:tcPr>
            <w:tcW w:w="1701" w:type="dxa"/>
            <w:vAlign w:val="center"/>
          </w:tcPr>
          <w:p w14:paraId="6F23D001"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118 (39.33)</w:t>
            </w:r>
          </w:p>
        </w:tc>
      </w:tr>
      <w:tr w:rsidR="000D4256" w:rsidRPr="001654E7" w14:paraId="704429F8" w14:textId="77777777" w:rsidTr="004E3E12">
        <w:tc>
          <w:tcPr>
            <w:tcW w:w="4815" w:type="dxa"/>
            <w:tcBorders>
              <w:bottom w:val="single" w:sz="12" w:space="0" w:color="auto"/>
            </w:tcBorders>
          </w:tcPr>
          <w:p w14:paraId="418FE039" w14:textId="77777777" w:rsidR="000D4256" w:rsidRPr="001654E7" w:rsidRDefault="000D4256" w:rsidP="004E3E12">
            <w:pPr>
              <w:adjustRightInd w:val="0"/>
              <w:snapToGrid w:val="0"/>
              <w:spacing w:line="360" w:lineRule="auto"/>
              <w:ind w:firstLineChars="100" w:firstLine="240"/>
              <w:rPr>
                <w:rFonts w:ascii="Book Antiqua" w:hAnsi="Book Antiqua"/>
              </w:rPr>
            </w:pPr>
            <w:r w:rsidRPr="001654E7">
              <w:rPr>
                <w:rFonts w:ascii="Book Antiqua" w:hAnsi="Book Antiqua"/>
                <w:color w:val="000000"/>
              </w:rPr>
              <w:t>Married</w:t>
            </w:r>
          </w:p>
        </w:tc>
        <w:tc>
          <w:tcPr>
            <w:tcW w:w="1701" w:type="dxa"/>
            <w:tcBorders>
              <w:bottom w:val="single" w:sz="12" w:space="0" w:color="auto"/>
            </w:tcBorders>
            <w:vAlign w:val="center"/>
          </w:tcPr>
          <w:p w14:paraId="4799BF13"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182 (60.67)</w:t>
            </w:r>
          </w:p>
        </w:tc>
      </w:tr>
    </w:tbl>
    <w:p w14:paraId="020B08C8" w14:textId="77777777" w:rsidR="000D4256" w:rsidRDefault="000D4256" w:rsidP="000D4256">
      <w:pPr>
        <w:snapToGrid w:val="0"/>
        <w:spacing w:line="360" w:lineRule="auto"/>
        <w:rPr>
          <w:rFonts w:ascii="Book Antiqua" w:hAnsi="Book Antiqua"/>
          <w:b/>
        </w:rPr>
      </w:pPr>
      <w:r>
        <w:rPr>
          <w:rFonts w:ascii="Book Antiqua" w:hAnsi="Book Antiqua"/>
          <w:b/>
        </w:rPr>
        <w:br w:type="page"/>
      </w:r>
    </w:p>
    <w:p w14:paraId="7C5C9387" w14:textId="77777777" w:rsidR="000D4256" w:rsidRPr="001654E7" w:rsidRDefault="000D4256" w:rsidP="000D4256">
      <w:pPr>
        <w:snapToGrid w:val="0"/>
        <w:spacing w:line="360" w:lineRule="auto"/>
        <w:rPr>
          <w:rFonts w:ascii="Book Antiqua" w:hAnsi="Book Antiqua"/>
          <w:b/>
        </w:rPr>
      </w:pPr>
      <w:r>
        <w:rPr>
          <w:rFonts w:ascii="Book Antiqua" w:hAnsi="Book Antiqua"/>
          <w:b/>
        </w:rPr>
        <w:lastRenderedPageBreak/>
        <w:t>Table 2</w:t>
      </w:r>
      <w:r w:rsidRPr="001654E7">
        <w:rPr>
          <w:rFonts w:ascii="Book Antiqua" w:hAnsi="Book Antiqua"/>
          <w:b/>
        </w:rPr>
        <w:t xml:space="preserve"> practice environment scale of the nursing work index score of 300 operating room nurses </w:t>
      </w:r>
      <w:r w:rsidRPr="001654E7">
        <w:rPr>
          <w:rFonts w:ascii="Book Antiqua" w:hAnsi="Book Antiqua"/>
          <w:b/>
          <w:color w:val="000000"/>
        </w:rPr>
        <w:t>(mean</w:t>
      </w:r>
      <w:r>
        <w:rPr>
          <w:rFonts w:ascii="Book Antiqua" w:hAnsi="Book Antiqua"/>
          <w:b/>
          <w:color w:val="000000"/>
        </w:rPr>
        <w:t xml:space="preserve"> ± </w:t>
      </w:r>
      <w:r w:rsidRPr="001654E7">
        <w:rPr>
          <w:rFonts w:ascii="Book Antiqua" w:hAnsi="Book Antiqua"/>
          <w:b/>
          <w:color w:val="000000"/>
        </w:rPr>
        <w:t>SD</w:t>
      </w:r>
      <w:r w:rsidRPr="001654E7">
        <w:rPr>
          <w:rFonts w:ascii="Book Antiqua" w:hAnsi="Book Antiqua"/>
          <w:b/>
        </w:rPr>
        <w:t>)</w:t>
      </w:r>
    </w:p>
    <w:tbl>
      <w:tblPr>
        <w:tblW w:w="4937" w:type="pct"/>
        <w:tblBorders>
          <w:top w:val="single" w:sz="12" w:space="0" w:color="auto"/>
          <w:left w:val="single" w:sz="4" w:space="0" w:color="FFFFFF"/>
          <w:bottom w:val="single" w:sz="12" w:space="0" w:color="auto"/>
          <w:right w:val="single" w:sz="4" w:space="0" w:color="FFFFFF"/>
          <w:insideH w:val="single" w:sz="4" w:space="0" w:color="FFFFFF"/>
          <w:insideV w:val="single" w:sz="4" w:space="0" w:color="FFFFFF"/>
        </w:tblBorders>
        <w:tblLook w:val="04A0" w:firstRow="1" w:lastRow="0" w:firstColumn="1" w:lastColumn="0" w:noHBand="0" w:noVBand="1"/>
      </w:tblPr>
      <w:tblGrid>
        <w:gridCol w:w="7652"/>
        <w:gridCol w:w="1590"/>
      </w:tblGrid>
      <w:tr w:rsidR="000D4256" w:rsidRPr="001654E7" w14:paraId="30CF86D0" w14:textId="77777777" w:rsidTr="004E3E12">
        <w:trPr>
          <w:trHeight w:val="447"/>
        </w:trPr>
        <w:tc>
          <w:tcPr>
            <w:tcW w:w="4140" w:type="pct"/>
            <w:tcBorders>
              <w:top w:val="single" w:sz="12" w:space="0" w:color="auto"/>
              <w:left w:val="nil"/>
              <w:bottom w:val="single" w:sz="4" w:space="0" w:color="auto"/>
              <w:right w:val="nil"/>
            </w:tcBorders>
            <w:vAlign w:val="center"/>
          </w:tcPr>
          <w:p w14:paraId="0694AF10" w14:textId="77777777" w:rsidR="000D4256" w:rsidRPr="001654E7" w:rsidRDefault="000D4256" w:rsidP="004E3E12">
            <w:pPr>
              <w:snapToGrid w:val="0"/>
              <w:spacing w:line="360" w:lineRule="auto"/>
              <w:rPr>
                <w:rFonts w:ascii="Book Antiqua" w:hAnsi="Book Antiqua"/>
                <w:b/>
                <w:bCs/>
                <w:color w:val="000000"/>
                <w:kern w:val="10"/>
              </w:rPr>
            </w:pPr>
            <w:r w:rsidRPr="001654E7">
              <w:rPr>
                <w:rFonts w:ascii="Book Antiqua" w:hAnsi="Book Antiqua"/>
                <w:b/>
                <w:bCs/>
                <w:color w:val="000000"/>
                <w:kern w:val="10"/>
              </w:rPr>
              <w:t>Item</w:t>
            </w:r>
          </w:p>
        </w:tc>
        <w:tc>
          <w:tcPr>
            <w:tcW w:w="860" w:type="pct"/>
            <w:tcBorders>
              <w:top w:val="single" w:sz="12" w:space="0" w:color="auto"/>
              <w:left w:val="nil"/>
              <w:bottom w:val="single" w:sz="4" w:space="0" w:color="auto"/>
              <w:right w:val="nil"/>
            </w:tcBorders>
            <w:vAlign w:val="center"/>
          </w:tcPr>
          <w:p w14:paraId="110CBD86" w14:textId="77777777" w:rsidR="000D4256" w:rsidRPr="001654E7" w:rsidRDefault="000D4256" w:rsidP="004E3E12">
            <w:pPr>
              <w:snapToGrid w:val="0"/>
              <w:spacing w:line="360" w:lineRule="auto"/>
              <w:rPr>
                <w:rFonts w:ascii="Book Antiqua" w:hAnsi="Book Antiqua"/>
                <w:b/>
                <w:bCs/>
                <w:color w:val="000000"/>
                <w:kern w:val="10"/>
              </w:rPr>
            </w:pPr>
            <w:r w:rsidRPr="001654E7">
              <w:rPr>
                <w:rFonts w:ascii="Book Antiqua" w:hAnsi="Book Antiqua"/>
                <w:b/>
                <w:bCs/>
                <w:color w:val="000000"/>
                <w:kern w:val="10"/>
              </w:rPr>
              <w:t>Score</w:t>
            </w:r>
          </w:p>
        </w:tc>
      </w:tr>
      <w:tr w:rsidR="000D4256" w:rsidRPr="001654E7" w14:paraId="37C03BFB" w14:textId="77777777" w:rsidTr="004E3E12">
        <w:trPr>
          <w:trHeight w:val="516"/>
        </w:trPr>
        <w:tc>
          <w:tcPr>
            <w:tcW w:w="4140" w:type="pct"/>
            <w:tcBorders>
              <w:top w:val="single" w:sz="4" w:space="0" w:color="auto"/>
              <w:left w:val="nil"/>
              <w:bottom w:val="nil"/>
              <w:right w:val="nil"/>
            </w:tcBorders>
            <w:vAlign w:val="center"/>
          </w:tcPr>
          <w:p w14:paraId="247397D4"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rPr>
              <w:t>Medical and nursing cooperation</w:t>
            </w:r>
          </w:p>
        </w:tc>
        <w:tc>
          <w:tcPr>
            <w:tcW w:w="860" w:type="pct"/>
            <w:tcBorders>
              <w:top w:val="single" w:sz="4" w:space="0" w:color="auto"/>
              <w:left w:val="nil"/>
              <w:bottom w:val="nil"/>
              <w:right w:val="nil"/>
            </w:tcBorders>
            <w:vAlign w:val="center"/>
          </w:tcPr>
          <w:p w14:paraId="019477B0" w14:textId="77777777" w:rsidR="000D4256" w:rsidRPr="001654E7" w:rsidRDefault="000D4256" w:rsidP="004E3E12">
            <w:pPr>
              <w:snapToGrid w:val="0"/>
              <w:spacing w:line="360" w:lineRule="auto"/>
              <w:rPr>
                <w:rFonts w:ascii="Book Antiqua" w:hAnsi="Book Antiqua"/>
                <w:bCs/>
                <w:color w:val="000000"/>
                <w:kern w:val="10"/>
              </w:rPr>
            </w:pPr>
            <w:bookmarkStart w:id="8" w:name="OLE_LINK2"/>
            <w:r w:rsidRPr="001654E7">
              <w:rPr>
                <w:rFonts w:ascii="Book Antiqua" w:hAnsi="Book Antiqua"/>
                <w:bCs/>
                <w:color w:val="000000"/>
              </w:rPr>
              <w:t>3.23</w:t>
            </w:r>
            <w:bookmarkEnd w:id="8"/>
            <w:r>
              <w:rPr>
                <w:rFonts w:ascii="Book Antiqua" w:hAnsi="Book Antiqua"/>
                <w:bCs/>
                <w:color w:val="000000"/>
              </w:rPr>
              <w:t xml:space="preserve"> ± </w:t>
            </w:r>
            <w:r w:rsidRPr="001654E7">
              <w:rPr>
                <w:rFonts w:ascii="Book Antiqua" w:hAnsi="Book Antiqua"/>
                <w:bCs/>
                <w:color w:val="000000"/>
              </w:rPr>
              <w:t>0.51</w:t>
            </w:r>
          </w:p>
        </w:tc>
      </w:tr>
      <w:tr w:rsidR="000D4256" w:rsidRPr="001654E7" w14:paraId="19F24E01" w14:textId="77777777" w:rsidTr="004E3E12">
        <w:trPr>
          <w:trHeight w:val="70"/>
        </w:trPr>
        <w:tc>
          <w:tcPr>
            <w:tcW w:w="4140" w:type="pct"/>
            <w:tcBorders>
              <w:top w:val="nil"/>
              <w:left w:val="nil"/>
              <w:bottom w:val="nil"/>
              <w:right w:val="nil"/>
            </w:tcBorders>
            <w:vAlign w:val="center"/>
          </w:tcPr>
          <w:p w14:paraId="64C9E9FE"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rPr>
              <w:t>Ability of nursing managers and the way of leadership</w:t>
            </w:r>
          </w:p>
        </w:tc>
        <w:tc>
          <w:tcPr>
            <w:tcW w:w="860" w:type="pct"/>
            <w:tcBorders>
              <w:top w:val="nil"/>
              <w:left w:val="nil"/>
              <w:bottom w:val="nil"/>
              <w:right w:val="nil"/>
            </w:tcBorders>
            <w:vAlign w:val="center"/>
          </w:tcPr>
          <w:p w14:paraId="3122AA76" w14:textId="77777777" w:rsidR="000D4256" w:rsidRPr="001654E7" w:rsidRDefault="000D4256" w:rsidP="004E3E12">
            <w:pPr>
              <w:snapToGrid w:val="0"/>
              <w:spacing w:line="360" w:lineRule="auto"/>
              <w:rPr>
                <w:rFonts w:ascii="Book Antiqua" w:hAnsi="Book Antiqua"/>
                <w:bCs/>
                <w:color w:val="000000"/>
                <w:kern w:val="10"/>
              </w:rPr>
            </w:pPr>
            <w:bookmarkStart w:id="9" w:name="OLE_LINK3"/>
            <w:r w:rsidRPr="001654E7">
              <w:rPr>
                <w:rFonts w:ascii="Book Antiqua" w:hAnsi="Book Antiqua"/>
                <w:bCs/>
                <w:color w:val="000000"/>
              </w:rPr>
              <w:t>3.52</w:t>
            </w:r>
            <w:bookmarkEnd w:id="9"/>
            <w:r>
              <w:rPr>
                <w:rFonts w:ascii="Book Antiqua" w:hAnsi="Book Antiqua"/>
                <w:bCs/>
                <w:color w:val="000000"/>
              </w:rPr>
              <w:t xml:space="preserve"> ± </w:t>
            </w:r>
            <w:r w:rsidRPr="001654E7">
              <w:rPr>
                <w:rFonts w:ascii="Book Antiqua" w:hAnsi="Book Antiqua"/>
                <w:bCs/>
                <w:color w:val="000000"/>
              </w:rPr>
              <w:t>0.49</w:t>
            </w:r>
          </w:p>
        </w:tc>
      </w:tr>
      <w:tr w:rsidR="000D4256" w:rsidRPr="001654E7" w14:paraId="4292E222" w14:textId="77777777" w:rsidTr="004E3E12">
        <w:trPr>
          <w:trHeight w:val="70"/>
        </w:trPr>
        <w:tc>
          <w:tcPr>
            <w:tcW w:w="4140" w:type="pct"/>
            <w:tcBorders>
              <w:top w:val="nil"/>
              <w:left w:val="nil"/>
              <w:bottom w:val="nil"/>
              <w:right w:val="nil"/>
            </w:tcBorders>
            <w:vAlign w:val="center"/>
          </w:tcPr>
          <w:p w14:paraId="7FA74DBB"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rPr>
              <w:t>Nurses participating in the hospital affairs</w:t>
            </w:r>
          </w:p>
        </w:tc>
        <w:tc>
          <w:tcPr>
            <w:tcW w:w="860" w:type="pct"/>
            <w:tcBorders>
              <w:top w:val="nil"/>
              <w:left w:val="nil"/>
              <w:bottom w:val="nil"/>
              <w:right w:val="nil"/>
            </w:tcBorders>
            <w:vAlign w:val="center"/>
          </w:tcPr>
          <w:p w14:paraId="505E092D" w14:textId="77777777" w:rsidR="000D4256" w:rsidRPr="001654E7" w:rsidRDefault="000D4256" w:rsidP="004E3E12">
            <w:pPr>
              <w:snapToGrid w:val="0"/>
              <w:spacing w:line="360" w:lineRule="auto"/>
              <w:rPr>
                <w:rFonts w:ascii="Book Antiqua" w:hAnsi="Book Antiqua"/>
                <w:bCs/>
                <w:color w:val="000000"/>
              </w:rPr>
            </w:pPr>
            <w:bookmarkStart w:id="10" w:name="OLE_LINK4"/>
            <w:r w:rsidRPr="001654E7">
              <w:rPr>
                <w:rFonts w:ascii="Book Antiqua" w:hAnsi="Book Antiqua"/>
                <w:bCs/>
                <w:color w:val="000000"/>
              </w:rPr>
              <w:t>2.61</w:t>
            </w:r>
            <w:bookmarkEnd w:id="10"/>
            <w:r>
              <w:rPr>
                <w:rFonts w:ascii="Book Antiqua" w:hAnsi="Book Antiqua"/>
                <w:bCs/>
                <w:color w:val="000000"/>
              </w:rPr>
              <w:t xml:space="preserve"> ± </w:t>
            </w:r>
            <w:r w:rsidRPr="001654E7">
              <w:rPr>
                <w:rFonts w:ascii="Book Antiqua" w:hAnsi="Book Antiqua"/>
                <w:bCs/>
                <w:color w:val="000000"/>
              </w:rPr>
              <w:t>0.39</w:t>
            </w:r>
          </w:p>
        </w:tc>
      </w:tr>
      <w:tr w:rsidR="000D4256" w:rsidRPr="001654E7" w14:paraId="4815BAEC" w14:textId="77777777" w:rsidTr="004E3E12">
        <w:trPr>
          <w:trHeight w:val="656"/>
        </w:trPr>
        <w:tc>
          <w:tcPr>
            <w:tcW w:w="4140" w:type="pct"/>
            <w:tcBorders>
              <w:top w:val="nil"/>
              <w:left w:val="nil"/>
              <w:bottom w:val="nil"/>
              <w:right w:val="nil"/>
            </w:tcBorders>
            <w:vAlign w:val="center"/>
          </w:tcPr>
          <w:p w14:paraId="17FA0394"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rPr>
              <w:t>Foundation of the high-quality nursing services</w:t>
            </w:r>
          </w:p>
        </w:tc>
        <w:tc>
          <w:tcPr>
            <w:tcW w:w="860" w:type="pct"/>
            <w:tcBorders>
              <w:top w:val="nil"/>
              <w:left w:val="nil"/>
              <w:bottom w:val="nil"/>
              <w:right w:val="nil"/>
            </w:tcBorders>
            <w:vAlign w:val="center"/>
          </w:tcPr>
          <w:p w14:paraId="6D67F458" w14:textId="77777777" w:rsidR="000D4256" w:rsidRPr="001654E7" w:rsidRDefault="000D4256" w:rsidP="004E3E12">
            <w:pPr>
              <w:snapToGrid w:val="0"/>
              <w:spacing w:line="360" w:lineRule="auto"/>
              <w:rPr>
                <w:rFonts w:ascii="Book Antiqua" w:hAnsi="Book Antiqua"/>
                <w:bCs/>
                <w:color w:val="000000"/>
              </w:rPr>
            </w:pPr>
            <w:bookmarkStart w:id="11" w:name="OLE_LINK5"/>
            <w:r w:rsidRPr="001654E7">
              <w:rPr>
                <w:rFonts w:ascii="Book Antiqua" w:hAnsi="Book Antiqua"/>
                <w:bCs/>
                <w:color w:val="000000"/>
              </w:rPr>
              <w:t>3.21</w:t>
            </w:r>
            <w:bookmarkEnd w:id="11"/>
            <w:r>
              <w:rPr>
                <w:rFonts w:ascii="Book Antiqua" w:hAnsi="Book Antiqua"/>
                <w:bCs/>
                <w:color w:val="000000"/>
              </w:rPr>
              <w:t xml:space="preserve"> ± </w:t>
            </w:r>
            <w:r w:rsidRPr="001654E7">
              <w:rPr>
                <w:rFonts w:ascii="Book Antiqua" w:hAnsi="Book Antiqua"/>
                <w:bCs/>
                <w:color w:val="000000"/>
              </w:rPr>
              <w:t>0.46</w:t>
            </w:r>
          </w:p>
        </w:tc>
      </w:tr>
      <w:tr w:rsidR="000D4256" w:rsidRPr="001654E7" w14:paraId="41B7FFE9" w14:textId="77777777" w:rsidTr="004E3E12">
        <w:trPr>
          <w:trHeight w:val="70"/>
        </w:trPr>
        <w:tc>
          <w:tcPr>
            <w:tcW w:w="4140" w:type="pct"/>
            <w:tcBorders>
              <w:top w:val="nil"/>
              <w:left w:val="nil"/>
              <w:bottom w:val="nil"/>
              <w:right w:val="nil"/>
            </w:tcBorders>
            <w:vAlign w:val="center"/>
          </w:tcPr>
          <w:p w14:paraId="04B0B965"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rPr>
              <w:t>Abundance of the human and material resources</w:t>
            </w:r>
          </w:p>
        </w:tc>
        <w:tc>
          <w:tcPr>
            <w:tcW w:w="860" w:type="pct"/>
            <w:tcBorders>
              <w:top w:val="nil"/>
              <w:left w:val="nil"/>
              <w:bottom w:val="nil"/>
              <w:right w:val="nil"/>
            </w:tcBorders>
            <w:vAlign w:val="center"/>
          </w:tcPr>
          <w:p w14:paraId="0AC4FA03" w14:textId="77777777" w:rsidR="000D4256" w:rsidRPr="001654E7" w:rsidRDefault="000D4256" w:rsidP="004E3E12">
            <w:pPr>
              <w:snapToGrid w:val="0"/>
              <w:spacing w:line="360" w:lineRule="auto"/>
              <w:rPr>
                <w:rFonts w:ascii="Book Antiqua" w:hAnsi="Book Antiqua"/>
                <w:bCs/>
                <w:color w:val="000000"/>
              </w:rPr>
            </w:pPr>
            <w:bookmarkStart w:id="12" w:name="OLE_LINK6"/>
            <w:r w:rsidRPr="001654E7">
              <w:rPr>
                <w:rFonts w:ascii="Book Antiqua" w:hAnsi="Book Antiqua"/>
                <w:bCs/>
                <w:color w:val="000000"/>
              </w:rPr>
              <w:t>3.09</w:t>
            </w:r>
            <w:bookmarkEnd w:id="12"/>
            <w:r>
              <w:rPr>
                <w:rFonts w:ascii="Book Antiqua" w:hAnsi="Book Antiqua"/>
                <w:bCs/>
                <w:color w:val="000000"/>
              </w:rPr>
              <w:t xml:space="preserve"> ± </w:t>
            </w:r>
            <w:r w:rsidRPr="001654E7">
              <w:rPr>
                <w:rFonts w:ascii="Book Antiqua" w:hAnsi="Book Antiqua"/>
                <w:bCs/>
                <w:color w:val="000000"/>
              </w:rPr>
              <w:t>0.48</w:t>
            </w:r>
          </w:p>
        </w:tc>
      </w:tr>
      <w:tr w:rsidR="000D4256" w:rsidRPr="001654E7" w14:paraId="47B0124E" w14:textId="77777777" w:rsidTr="004E3E12">
        <w:trPr>
          <w:trHeight w:val="70"/>
        </w:trPr>
        <w:tc>
          <w:tcPr>
            <w:tcW w:w="4140" w:type="pct"/>
            <w:tcBorders>
              <w:top w:val="nil"/>
              <w:left w:val="nil"/>
              <w:bottom w:val="single" w:sz="4" w:space="0" w:color="auto"/>
              <w:right w:val="nil"/>
            </w:tcBorders>
            <w:vAlign w:val="center"/>
          </w:tcPr>
          <w:p w14:paraId="4AE157AC"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rPr>
              <w:t>Total average score</w:t>
            </w:r>
          </w:p>
        </w:tc>
        <w:tc>
          <w:tcPr>
            <w:tcW w:w="860" w:type="pct"/>
            <w:tcBorders>
              <w:top w:val="nil"/>
              <w:left w:val="nil"/>
              <w:bottom w:val="single" w:sz="4" w:space="0" w:color="auto"/>
              <w:right w:val="nil"/>
            </w:tcBorders>
            <w:vAlign w:val="center"/>
          </w:tcPr>
          <w:p w14:paraId="41ED4D02" w14:textId="77777777" w:rsidR="000D4256" w:rsidRPr="001654E7" w:rsidRDefault="000D4256" w:rsidP="004E3E12">
            <w:pPr>
              <w:snapToGrid w:val="0"/>
              <w:spacing w:line="360" w:lineRule="auto"/>
              <w:rPr>
                <w:rFonts w:ascii="Book Antiqua" w:hAnsi="Book Antiqua"/>
                <w:bCs/>
                <w:color w:val="000000"/>
              </w:rPr>
            </w:pPr>
            <w:bookmarkStart w:id="13" w:name="OLE_LINK7"/>
            <w:r w:rsidRPr="001654E7">
              <w:rPr>
                <w:rFonts w:ascii="Book Antiqua" w:hAnsi="Book Antiqua"/>
                <w:bCs/>
                <w:color w:val="000000"/>
              </w:rPr>
              <w:t>3.07</w:t>
            </w:r>
            <w:bookmarkEnd w:id="13"/>
            <w:r>
              <w:rPr>
                <w:rFonts w:ascii="Book Antiqua" w:hAnsi="Book Antiqua"/>
                <w:bCs/>
                <w:color w:val="000000"/>
              </w:rPr>
              <w:t xml:space="preserve"> ± </w:t>
            </w:r>
            <w:r w:rsidRPr="001654E7">
              <w:rPr>
                <w:rFonts w:ascii="Book Antiqua" w:hAnsi="Book Antiqua"/>
                <w:bCs/>
                <w:color w:val="000000"/>
              </w:rPr>
              <w:t>0.43</w:t>
            </w:r>
          </w:p>
        </w:tc>
      </w:tr>
    </w:tbl>
    <w:p w14:paraId="48BB063D" w14:textId="77777777" w:rsidR="000D4256" w:rsidRDefault="000D4256" w:rsidP="000D4256">
      <w:pPr>
        <w:snapToGrid w:val="0"/>
        <w:spacing w:line="360" w:lineRule="auto"/>
        <w:rPr>
          <w:rFonts w:ascii="Book Antiqua" w:hAnsi="Book Antiqua"/>
        </w:rPr>
      </w:pPr>
      <w:r>
        <w:rPr>
          <w:rFonts w:ascii="Book Antiqua" w:hAnsi="Book Antiqua"/>
        </w:rPr>
        <w:br w:type="page"/>
      </w:r>
    </w:p>
    <w:p w14:paraId="49EB2C13" w14:textId="77777777" w:rsidR="000D4256" w:rsidRPr="001654E7" w:rsidRDefault="000D4256" w:rsidP="000D4256">
      <w:pPr>
        <w:snapToGrid w:val="0"/>
        <w:spacing w:line="360" w:lineRule="auto"/>
        <w:rPr>
          <w:rFonts w:ascii="Book Antiqua" w:hAnsi="Book Antiqua"/>
          <w:b/>
          <w:bCs/>
          <w:color w:val="000000"/>
        </w:rPr>
      </w:pPr>
      <w:r>
        <w:rPr>
          <w:rFonts w:ascii="Book Antiqua" w:hAnsi="Book Antiqua"/>
          <w:b/>
          <w:bCs/>
          <w:color w:val="000000"/>
        </w:rPr>
        <w:lastRenderedPageBreak/>
        <w:t>Table 3</w:t>
      </w:r>
      <w:r w:rsidRPr="001654E7">
        <w:rPr>
          <w:rFonts w:ascii="Book Antiqua" w:hAnsi="Book Antiqua"/>
          <w:bCs/>
          <w:color w:val="000000"/>
        </w:rPr>
        <w:t xml:space="preserve"> </w:t>
      </w:r>
      <w:r w:rsidRPr="001654E7">
        <w:rPr>
          <w:rFonts w:ascii="Book Antiqua" w:hAnsi="Book Antiqua"/>
          <w:b/>
          <w:bCs/>
          <w:color w:val="000000"/>
        </w:rPr>
        <w:t>The scores of work-family conflicts among 300 operation room nurses (</w:t>
      </w:r>
      <w:r w:rsidRPr="001654E7">
        <w:rPr>
          <w:rFonts w:ascii="Book Antiqua" w:hAnsi="Book Antiqua"/>
          <w:b/>
          <w:color w:val="000000"/>
        </w:rPr>
        <w:t>mean ± SD</w:t>
      </w:r>
      <w:r w:rsidRPr="001654E7">
        <w:rPr>
          <w:rFonts w:ascii="Book Antiqua" w:hAnsi="Book Antiqua"/>
          <w:b/>
          <w:bCs/>
          <w:color w:val="000000"/>
        </w:rPr>
        <w:t>)</w:t>
      </w:r>
    </w:p>
    <w:tbl>
      <w:tblPr>
        <w:tblStyle w:val="a5"/>
        <w:tblW w:w="4935"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308"/>
        <w:gridCol w:w="2630"/>
        <w:gridCol w:w="2642"/>
        <w:gridCol w:w="1658"/>
      </w:tblGrid>
      <w:tr w:rsidR="000D4256" w:rsidRPr="001654E7" w14:paraId="30C9F3EA" w14:textId="77777777" w:rsidTr="004E3E12">
        <w:trPr>
          <w:trHeight w:val="447"/>
        </w:trPr>
        <w:tc>
          <w:tcPr>
            <w:tcW w:w="2105" w:type="dxa"/>
            <w:tcBorders>
              <w:top w:val="single" w:sz="12" w:space="0" w:color="auto"/>
              <w:bottom w:val="single" w:sz="4" w:space="0" w:color="auto"/>
            </w:tcBorders>
            <w:vAlign w:val="center"/>
          </w:tcPr>
          <w:p w14:paraId="5E06AD8A" w14:textId="77777777" w:rsidR="000D4256" w:rsidRPr="001654E7" w:rsidRDefault="000D4256" w:rsidP="004E3E12">
            <w:pPr>
              <w:pStyle w:val="EndNoteBibliography"/>
              <w:snapToGrid w:val="0"/>
              <w:spacing w:line="360" w:lineRule="auto"/>
              <w:rPr>
                <w:rFonts w:ascii="Book Antiqua" w:hAnsi="Book Antiqua"/>
                <w:sz w:val="24"/>
                <w:szCs w:val="24"/>
              </w:rPr>
            </w:pPr>
            <w:r w:rsidRPr="001654E7">
              <w:rPr>
                <w:rFonts w:ascii="Book Antiqua" w:hAnsi="Book Antiqua"/>
                <w:b/>
                <w:bCs/>
                <w:color w:val="000000"/>
                <w:kern w:val="10"/>
                <w:sz w:val="24"/>
                <w:szCs w:val="24"/>
              </w:rPr>
              <w:t>Item</w:t>
            </w:r>
          </w:p>
        </w:tc>
        <w:tc>
          <w:tcPr>
            <w:tcW w:w="2398" w:type="dxa"/>
            <w:tcBorders>
              <w:top w:val="single" w:sz="12" w:space="0" w:color="auto"/>
              <w:bottom w:val="single" w:sz="4" w:space="0" w:color="auto"/>
            </w:tcBorders>
            <w:vAlign w:val="center"/>
          </w:tcPr>
          <w:p w14:paraId="413C82C4" w14:textId="77777777" w:rsidR="000D4256" w:rsidRPr="001654E7" w:rsidRDefault="000D4256" w:rsidP="004E3E12">
            <w:pPr>
              <w:pStyle w:val="EndNoteBibliography"/>
              <w:snapToGrid w:val="0"/>
              <w:spacing w:line="360" w:lineRule="auto"/>
              <w:rPr>
                <w:rFonts w:ascii="Book Antiqua" w:hAnsi="Book Antiqua"/>
                <w:sz w:val="24"/>
                <w:szCs w:val="24"/>
              </w:rPr>
            </w:pPr>
            <w:r w:rsidRPr="001654E7">
              <w:rPr>
                <w:rFonts w:ascii="Book Antiqua" w:hAnsi="Book Antiqua"/>
                <w:b/>
                <w:bCs/>
                <w:color w:val="000000"/>
                <w:sz w:val="24"/>
                <w:szCs w:val="24"/>
              </w:rPr>
              <w:t>Family-work conflict</w:t>
            </w:r>
          </w:p>
        </w:tc>
        <w:tc>
          <w:tcPr>
            <w:tcW w:w="2409" w:type="dxa"/>
            <w:tcBorders>
              <w:top w:val="single" w:sz="12" w:space="0" w:color="auto"/>
              <w:bottom w:val="single" w:sz="4" w:space="0" w:color="auto"/>
            </w:tcBorders>
            <w:vAlign w:val="center"/>
          </w:tcPr>
          <w:p w14:paraId="497167CD" w14:textId="77777777" w:rsidR="000D4256" w:rsidRPr="001654E7" w:rsidRDefault="000D4256" w:rsidP="004E3E12">
            <w:pPr>
              <w:pStyle w:val="EndNoteBibliography"/>
              <w:snapToGrid w:val="0"/>
              <w:spacing w:line="360" w:lineRule="auto"/>
              <w:rPr>
                <w:rFonts w:ascii="Book Antiqua" w:hAnsi="Book Antiqua"/>
                <w:sz w:val="24"/>
                <w:szCs w:val="24"/>
              </w:rPr>
            </w:pPr>
            <w:r w:rsidRPr="001654E7">
              <w:rPr>
                <w:rFonts w:ascii="Book Antiqua" w:hAnsi="Book Antiqua"/>
                <w:b/>
                <w:bCs/>
                <w:color w:val="000000"/>
                <w:sz w:val="24"/>
                <w:szCs w:val="24"/>
              </w:rPr>
              <w:t>Work-family conflict</w:t>
            </w:r>
          </w:p>
        </w:tc>
        <w:tc>
          <w:tcPr>
            <w:tcW w:w="1512" w:type="dxa"/>
            <w:tcBorders>
              <w:top w:val="single" w:sz="12" w:space="0" w:color="auto"/>
              <w:bottom w:val="single" w:sz="4" w:space="0" w:color="auto"/>
            </w:tcBorders>
            <w:vAlign w:val="center"/>
          </w:tcPr>
          <w:p w14:paraId="1EA81212" w14:textId="77777777" w:rsidR="000D4256" w:rsidRPr="001654E7" w:rsidRDefault="000D4256" w:rsidP="004E3E12">
            <w:pPr>
              <w:pStyle w:val="EndNoteBibliography"/>
              <w:snapToGrid w:val="0"/>
              <w:spacing w:line="360" w:lineRule="auto"/>
              <w:rPr>
                <w:rFonts w:ascii="Book Antiqua" w:hAnsi="Book Antiqua"/>
                <w:sz w:val="24"/>
                <w:szCs w:val="24"/>
              </w:rPr>
            </w:pPr>
            <w:r w:rsidRPr="001654E7">
              <w:rPr>
                <w:rFonts w:ascii="Book Antiqua" w:hAnsi="Book Antiqua"/>
                <w:b/>
                <w:color w:val="000000"/>
                <w:sz w:val="24"/>
                <w:szCs w:val="24"/>
              </w:rPr>
              <w:t>Total score</w:t>
            </w:r>
          </w:p>
        </w:tc>
      </w:tr>
      <w:tr w:rsidR="000D4256" w:rsidRPr="001654E7" w14:paraId="300FAFD8" w14:textId="77777777" w:rsidTr="004E3E12">
        <w:trPr>
          <w:trHeight w:val="323"/>
        </w:trPr>
        <w:tc>
          <w:tcPr>
            <w:tcW w:w="2105" w:type="dxa"/>
            <w:tcBorders>
              <w:top w:val="single" w:sz="4" w:space="0" w:color="auto"/>
            </w:tcBorders>
            <w:vAlign w:val="center"/>
          </w:tcPr>
          <w:p w14:paraId="4E9F1466" w14:textId="77777777" w:rsidR="000D4256" w:rsidRPr="001654E7" w:rsidRDefault="000D4256" w:rsidP="004E3E12">
            <w:pPr>
              <w:pStyle w:val="EndNoteBibliography"/>
              <w:snapToGrid w:val="0"/>
              <w:spacing w:line="360" w:lineRule="auto"/>
              <w:rPr>
                <w:rFonts w:ascii="Book Antiqua" w:hAnsi="Book Antiqua"/>
                <w:sz w:val="24"/>
                <w:szCs w:val="24"/>
              </w:rPr>
            </w:pPr>
            <w:r w:rsidRPr="001654E7">
              <w:rPr>
                <w:rFonts w:ascii="Book Antiqua" w:hAnsi="Book Antiqua"/>
                <w:b/>
                <w:bCs/>
                <w:color w:val="000000"/>
                <w:kern w:val="10"/>
                <w:sz w:val="24"/>
                <w:szCs w:val="24"/>
              </w:rPr>
              <w:t>Time</w:t>
            </w:r>
          </w:p>
        </w:tc>
        <w:tc>
          <w:tcPr>
            <w:tcW w:w="2398" w:type="dxa"/>
            <w:tcBorders>
              <w:top w:val="single" w:sz="4" w:space="0" w:color="auto"/>
            </w:tcBorders>
            <w:vAlign w:val="center"/>
          </w:tcPr>
          <w:p w14:paraId="47DE7654" w14:textId="77777777" w:rsidR="000D4256" w:rsidRPr="001654E7" w:rsidRDefault="000D4256" w:rsidP="004E3E12">
            <w:pPr>
              <w:pStyle w:val="EndNoteBibliography"/>
              <w:snapToGrid w:val="0"/>
              <w:spacing w:line="360" w:lineRule="auto"/>
              <w:rPr>
                <w:rFonts w:ascii="Book Antiqua" w:hAnsi="Book Antiqua"/>
                <w:sz w:val="24"/>
                <w:szCs w:val="24"/>
              </w:rPr>
            </w:pPr>
            <w:bookmarkStart w:id="14" w:name="OLE_LINK8"/>
            <w:r w:rsidRPr="001654E7">
              <w:rPr>
                <w:rFonts w:ascii="Book Antiqua" w:hAnsi="Book Antiqua"/>
                <w:bCs/>
                <w:color w:val="000000"/>
                <w:sz w:val="24"/>
                <w:szCs w:val="24"/>
              </w:rPr>
              <w:t>6.63</w:t>
            </w:r>
            <w:bookmarkEnd w:id="14"/>
            <w:r>
              <w:rPr>
                <w:rFonts w:ascii="Book Antiqua" w:hAnsi="Book Antiqua"/>
                <w:bCs/>
                <w:color w:val="000000"/>
                <w:sz w:val="24"/>
                <w:szCs w:val="24"/>
              </w:rPr>
              <w:t xml:space="preserve"> ± </w:t>
            </w:r>
            <w:bookmarkStart w:id="15" w:name="OLE_LINK10"/>
            <w:r w:rsidRPr="001654E7">
              <w:rPr>
                <w:rFonts w:ascii="Book Antiqua" w:hAnsi="Book Antiqua"/>
                <w:bCs/>
                <w:color w:val="000000"/>
                <w:sz w:val="24"/>
                <w:szCs w:val="24"/>
              </w:rPr>
              <w:t>2.39</w:t>
            </w:r>
            <w:bookmarkEnd w:id="15"/>
          </w:p>
        </w:tc>
        <w:tc>
          <w:tcPr>
            <w:tcW w:w="2409" w:type="dxa"/>
            <w:tcBorders>
              <w:top w:val="single" w:sz="4" w:space="0" w:color="auto"/>
            </w:tcBorders>
            <w:vAlign w:val="center"/>
          </w:tcPr>
          <w:p w14:paraId="3C6E5639" w14:textId="77777777" w:rsidR="000D4256" w:rsidRPr="001654E7" w:rsidRDefault="000D4256" w:rsidP="004E3E12">
            <w:pPr>
              <w:pStyle w:val="EndNoteBibliography"/>
              <w:snapToGrid w:val="0"/>
              <w:spacing w:line="360" w:lineRule="auto"/>
              <w:rPr>
                <w:rFonts w:ascii="Book Antiqua" w:hAnsi="Book Antiqua"/>
                <w:sz w:val="24"/>
                <w:szCs w:val="24"/>
              </w:rPr>
            </w:pPr>
            <w:bookmarkStart w:id="16" w:name="OLE_LINK15"/>
            <w:r w:rsidRPr="001654E7">
              <w:rPr>
                <w:rFonts w:ascii="Book Antiqua" w:hAnsi="Book Antiqua"/>
                <w:bCs/>
                <w:color w:val="000000"/>
                <w:sz w:val="24"/>
                <w:szCs w:val="24"/>
              </w:rPr>
              <w:t>10.89</w:t>
            </w:r>
            <w:bookmarkEnd w:id="16"/>
            <w:r>
              <w:rPr>
                <w:rFonts w:ascii="Book Antiqua" w:hAnsi="Book Antiqua"/>
                <w:bCs/>
                <w:color w:val="000000"/>
                <w:sz w:val="24"/>
                <w:szCs w:val="24"/>
              </w:rPr>
              <w:t xml:space="preserve"> ± </w:t>
            </w:r>
            <w:bookmarkStart w:id="17" w:name="OLE_LINK16"/>
            <w:r w:rsidRPr="001654E7">
              <w:rPr>
                <w:rFonts w:ascii="Book Antiqua" w:hAnsi="Book Antiqua"/>
                <w:bCs/>
                <w:color w:val="000000"/>
                <w:sz w:val="24"/>
                <w:szCs w:val="24"/>
              </w:rPr>
              <w:t>3.24</w:t>
            </w:r>
            <w:bookmarkEnd w:id="17"/>
          </w:p>
        </w:tc>
        <w:tc>
          <w:tcPr>
            <w:tcW w:w="1512" w:type="dxa"/>
            <w:tcBorders>
              <w:top w:val="single" w:sz="4" w:space="0" w:color="auto"/>
            </w:tcBorders>
            <w:vAlign w:val="center"/>
          </w:tcPr>
          <w:p w14:paraId="6FEE9D26" w14:textId="77777777" w:rsidR="000D4256" w:rsidRPr="001654E7" w:rsidRDefault="000D4256" w:rsidP="004E3E12">
            <w:pPr>
              <w:pStyle w:val="EndNoteBibliography"/>
              <w:snapToGrid w:val="0"/>
              <w:spacing w:line="360" w:lineRule="auto"/>
              <w:rPr>
                <w:rFonts w:ascii="Book Antiqua" w:hAnsi="Book Antiqua"/>
                <w:sz w:val="24"/>
                <w:szCs w:val="24"/>
              </w:rPr>
            </w:pPr>
            <w:r w:rsidRPr="001654E7">
              <w:rPr>
                <w:rFonts w:ascii="Book Antiqua" w:hAnsi="Book Antiqua"/>
                <w:bCs/>
                <w:color w:val="000000"/>
                <w:sz w:val="24"/>
                <w:szCs w:val="24"/>
              </w:rPr>
              <w:t>17.65</w:t>
            </w:r>
            <w:r>
              <w:rPr>
                <w:rFonts w:ascii="Book Antiqua" w:hAnsi="Book Antiqua"/>
                <w:bCs/>
                <w:color w:val="000000"/>
                <w:sz w:val="24"/>
                <w:szCs w:val="24"/>
              </w:rPr>
              <w:t xml:space="preserve"> ± </w:t>
            </w:r>
            <w:r w:rsidRPr="001654E7">
              <w:rPr>
                <w:rFonts w:ascii="Book Antiqua" w:hAnsi="Book Antiqua"/>
                <w:bCs/>
                <w:color w:val="000000"/>
                <w:sz w:val="24"/>
                <w:szCs w:val="24"/>
              </w:rPr>
              <w:t>4.09</w:t>
            </w:r>
          </w:p>
        </w:tc>
      </w:tr>
      <w:tr w:rsidR="000D4256" w:rsidRPr="001654E7" w14:paraId="705A4B88" w14:textId="77777777" w:rsidTr="004E3E12">
        <w:trPr>
          <w:trHeight w:val="337"/>
        </w:trPr>
        <w:tc>
          <w:tcPr>
            <w:tcW w:w="2105" w:type="dxa"/>
            <w:vAlign w:val="center"/>
          </w:tcPr>
          <w:p w14:paraId="64D9C0D1" w14:textId="77777777" w:rsidR="000D4256" w:rsidRPr="001654E7" w:rsidRDefault="000D4256" w:rsidP="004E3E12">
            <w:pPr>
              <w:pStyle w:val="EndNoteBibliography"/>
              <w:snapToGrid w:val="0"/>
              <w:spacing w:line="360" w:lineRule="auto"/>
              <w:rPr>
                <w:rFonts w:ascii="Book Antiqua" w:hAnsi="Book Antiqua"/>
                <w:sz w:val="24"/>
                <w:szCs w:val="24"/>
              </w:rPr>
            </w:pPr>
            <w:r w:rsidRPr="001654E7">
              <w:rPr>
                <w:rFonts w:ascii="Book Antiqua" w:hAnsi="Book Antiqua"/>
                <w:b/>
                <w:bCs/>
                <w:color w:val="000000"/>
                <w:kern w:val="10"/>
                <w:sz w:val="24"/>
                <w:szCs w:val="24"/>
              </w:rPr>
              <w:t>Pressure</w:t>
            </w:r>
          </w:p>
        </w:tc>
        <w:tc>
          <w:tcPr>
            <w:tcW w:w="2398" w:type="dxa"/>
            <w:vAlign w:val="center"/>
          </w:tcPr>
          <w:p w14:paraId="10C6F97B" w14:textId="77777777" w:rsidR="000D4256" w:rsidRPr="001654E7" w:rsidRDefault="000D4256" w:rsidP="004E3E12">
            <w:pPr>
              <w:pStyle w:val="EndNoteBibliography"/>
              <w:snapToGrid w:val="0"/>
              <w:spacing w:line="360" w:lineRule="auto"/>
              <w:rPr>
                <w:rFonts w:ascii="Book Antiqua" w:hAnsi="Book Antiqua"/>
                <w:sz w:val="24"/>
                <w:szCs w:val="24"/>
              </w:rPr>
            </w:pPr>
            <w:bookmarkStart w:id="18" w:name="OLE_LINK9"/>
            <w:r w:rsidRPr="001654E7">
              <w:rPr>
                <w:rFonts w:ascii="Book Antiqua" w:hAnsi="Book Antiqua"/>
                <w:bCs/>
                <w:color w:val="000000"/>
                <w:sz w:val="24"/>
                <w:szCs w:val="24"/>
              </w:rPr>
              <w:t>8.02</w:t>
            </w:r>
            <w:bookmarkEnd w:id="18"/>
            <w:r>
              <w:rPr>
                <w:rFonts w:ascii="Book Antiqua" w:hAnsi="Book Antiqua"/>
                <w:bCs/>
                <w:color w:val="000000"/>
                <w:sz w:val="24"/>
                <w:szCs w:val="24"/>
              </w:rPr>
              <w:t xml:space="preserve"> ± </w:t>
            </w:r>
            <w:bookmarkStart w:id="19" w:name="OLE_LINK11"/>
            <w:r w:rsidRPr="001654E7">
              <w:rPr>
                <w:rFonts w:ascii="Book Antiqua" w:hAnsi="Book Antiqua"/>
                <w:bCs/>
                <w:color w:val="000000"/>
                <w:sz w:val="24"/>
                <w:szCs w:val="24"/>
              </w:rPr>
              <w:t>2.59</w:t>
            </w:r>
            <w:bookmarkEnd w:id="19"/>
          </w:p>
        </w:tc>
        <w:tc>
          <w:tcPr>
            <w:tcW w:w="2409" w:type="dxa"/>
            <w:vAlign w:val="center"/>
          </w:tcPr>
          <w:p w14:paraId="3C5D9835" w14:textId="77777777" w:rsidR="000D4256" w:rsidRPr="001654E7" w:rsidRDefault="000D4256" w:rsidP="004E3E12">
            <w:pPr>
              <w:pStyle w:val="EndNoteBibliography"/>
              <w:snapToGrid w:val="0"/>
              <w:spacing w:line="360" w:lineRule="auto"/>
              <w:rPr>
                <w:rFonts w:ascii="Book Antiqua" w:hAnsi="Book Antiqua"/>
                <w:sz w:val="24"/>
                <w:szCs w:val="24"/>
              </w:rPr>
            </w:pPr>
            <w:bookmarkStart w:id="20" w:name="OLE_LINK17"/>
            <w:r w:rsidRPr="001654E7">
              <w:rPr>
                <w:rFonts w:ascii="Book Antiqua" w:hAnsi="Book Antiqua"/>
                <w:bCs/>
                <w:color w:val="000000"/>
                <w:sz w:val="24"/>
                <w:szCs w:val="24"/>
              </w:rPr>
              <w:t>9.23</w:t>
            </w:r>
            <w:bookmarkEnd w:id="20"/>
            <w:r>
              <w:rPr>
                <w:rFonts w:ascii="Book Antiqua" w:hAnsi="Book Antiqua"/>
                <w:bCs/>
                <w:color w:val="000000"/>
                <w:sz w:val="24"/>
                <w:szCs w:val="24"/>
              </w:rPr>
              <w:t xml:space="preserve"> ± </w:t>
            </w:r>
            <w:bookmarkStart w:id="21" w:name="OLE_LINK18"/>
            <w:r w:rsidRPr="001654E7">
              <w:rPr>
                <w:rFonts w:ascii="Book Antiqua" w:hAnsi="Book Antiqua"/>
                <w:bCs/>
                <w:color w:val="000000"/>
                <w:sz w:val="24"/>
                <w:szCs w:val="24"/>
              </w:rPr>
              <w:t>2.21</w:t>
            </w:r>
            <w:bookmarkEnd w:id="21"/>
          </w:p>
        </w:tc>
        <w:tc>
          <w:tcPr>
            <w:tcW w:w="1512" w:type="dxa"/>
            <w:vAlign w:val="center"/>
          </w:tcPr>
          <w:p w14:paraId="6DA50FC1" w14:textId="77777777" w:rsidR="000D4256" w:rsidRPr="001654E7" w:rsidRDefault="000D4256" w:rsidP="004E3E12">
            <w:pPr>
              <w:pStyle w:val="EndNoteBibliography"/>
              <w:snapToGrid w:val="0"/>
              <w:spacing w:line="360" w:lineRule="auto"/>
              <w:rPr>
                <w:rFonts w:ascii="Book Antiqua" w:hAnsi="Book Antiqua"/>
                <w:sz w:val="24"/>
                <w:szCs w:val="24"/>
              </w:rPr>
            </w:pPr>
            <w:r w:rsidRPr="001654E7">
              <w:rPr>
                <w:rFonts w:ascii="Book Antiqua" w:hAnsi="Book Antiqua"/>
                <w:bCs/>
                <w:color w:val="000000"/>
                <w:sz w:val="24"/>
                <w:szCs w:val="24"/>
              </w:rPr>
              <w:t>17.42</w:t>
            </w:r>
            <w:r>
              <w:rPr>
                <w:rFonts w:ascii="Book Antiqua" w:hAnsi="Book Antiqua"/>
                <w:bCs/>
                <w:color w:val="000000"/>
                <w:sz w:val="24"/>
                <w:szCs w:val="24"/>
              </w:rPr>
              <w:t xml:space="preserve"> ± </w:t>
            </w:r>
            <w:r w:rsidRPr="001654E7">
              <w:rPr>
                <w:rFonts w:ascii="Book Antiqua" w:hAnsi="Book Antiqua"/>
                <w:bCs/>
                <w:color w:val="000000"/>
                <w:sz w:val="24"/>
                <w:szCs w:val="24"/>
              </w:rPr>
              <w:t>3.49</w:t>
            </w:r>
          </w:p>
        </w:tc>
      </w:tr>
      <w:tr w:rsidR="000D4256" w:rsidRPr="001654E7" w14:paraId="798BD743" w14:textId="77777777" w:rsidTr="004E3E12">
        <w:trPr>
          <w:trHeight w:val="337"/>
        </w:trPr>
        <w:tc>
          <w:tcPr>
            <w:tcW w:w="2105" w:type="dxa"/>
            <w:vAlign w:val="center"/>
          </w:tcPr>
          <w:p w14:paraId="53109A50" w14:textId="77777777" w:rsidR="000D4256" w:rsidRPr="001654E7" w:rsidRDefault="000D4256" w:rsidP="004E3E12">
            <w:pPr>
              <w:pStyle w:val="EndNoteBibliography"/>
              <w:snapToGrid w:val="0"/>
              <w:spacing w:line="360" w:lineRule="auto"/>
              <w:rPr>
                <w:rFonts w:ascii="Book Antiqua" w:hAnsi="Book Antiqua"/>
                <w:sz w:val="24"/>
                <w:szCs w:val="24"/>
              </w:rPr>
            </w:pPr>
            <w:r w:rsidRPr="001654E7">
              <w:rPr>
                <w:rFonts w:ascii="Book Antiqua" w:hAnsi="Book Antiqua"/>
                <w:b/>
                <w:color w:val="000000"/>
                <w:kern w:val="10"/>
                <w:sz w:val="24"/>
                <w:szCs w:val="24"/>
              </w:rPr>
              <w:t>Behavior</w:t>
            </w:r>
          </w:p>
        </w:tc>
        <w:tc>
          <w:tcPr>
            <w:tcW w:w="2398" w:type="dxa"/>
            <w:vAlign w:val="center"/>
          </w:tcPr>
          <w:p w14:paraId="3EFCDD48" w14:textId="77777777" w:rsidR="000D4256" w:rsidRPr="001654E7" w:rsidRDefault="000D4256" w:rsidP="004E3E12">
            <w:pPr>
              <w:pStyle w:val="EndNoteBibliography"/>
              <w:snapToGrid w:val="0"/>
              <w:spacing w:line="360" w:lineRule="auto"/>
              <w:rPr>
                <w:rFonts w:ascii="Book Antiqua" w:hAnsi="Book Antiqua"/>
                <w:sz w:val="24"/>
                <w:szCs w:val="24"/>
              </w:rPr>
            </w:pPr>
            <w:bookmarkStart w:id="22" w:name="OLE_LINK12"/>
            <w:r w:rsidRPr="001654E7">
              <w:rPr>
                <w:rFonts w:ascii="Book Antiqua" w:hAnsi="Book Antiqua"/>
                <w:bCs/>
                <w:color w:val="000000"/>
                <w:sz w:val="24"/>
                <w:szCs w:val="24"/>
              </w:rPr>
              <w:t>7.24</w:t>
            </w:r>
            <w:bookmarkEnd w:id="22"/>
            <w:r>
              <w:rPr>
                <w:rFonts w:ascii="Book Antiqua" w:hAnsi="Book Antiqua"/>
                <w:bCs/>
                <w:color w:val="000000"/>
                <w:sz w:val="24"/>
                <w:szCs w:val="24"/>
              </w:rPr>
              <w:t xml:space="preserve"> ± </w:t>
            </w:r>
            <w:r w:rsidRPr="001654E7">
              <w:rPr>
                <w:rFonts w:ascii="Book Antiqua" w:hAnsi="Book Antiqua"/>
                <w:bCs/>
                <w:color w:val="000000"/>
                <w:sz w:val="24"/>
                <w:szCs w:val="24"/>
              </w:rPr>
              <w:t>2.21</w:t>
            </w:r>
          </w:p>
        </w:tc>
        <w:tc>
          <w:tcPr>
            <w:tcW w:w="2409" w:type="dxa"/>
            <w:vAlign w:val="center"/>
          </w:tcPr>
          <w:p w14:paraId="05C1F46B" w14:textId="77777777" w:rsidR="000D4256" w:rsidRPr="001654E7" w:rsidRDefault="000D4256" w:rsidP="004E3E12">
            <w:pPr>
              <w:pStyle w:val="EndNoteBibliography"/>
              <w:snapToGrid w:val="0"/>
              <w:spacing w:line="360" w:lineRule="auto"/>
              <w:rPr>
                <w:rFonts w:ascii="Book Antiqua" w:hAnsi="Book Antiqua"/>
                <w:sz w:val="24"/>
                <w:szCs w:val="24"/>
              </w:rPr>
            </w:pPr>
            <w:bookmarkStart w:id="23" w:name="OLE_LINK19"/>
            <w:r w:rsidRPr="001654E7">
              <w:rPr>
                <w:rFonts w:ascii="Book Antiqua" w:hAnsi="Book Antiqua"/>
                <w:bCs/>
                <w:color w:val="000000"/>
                <w:sz w:val="24"/>
                <w:szCs w:val="24"/>
              </w:rPr>
              <w:t>9.25</w:t>
            </w:r>
            <w:bookmarkEnd w:id="23"/>
            <w:r>
              <w:rPr>
                <w:rFonts w:ascii="Book Antiqua" w:hAnsi="Book Antiqua"/>
                <w:bCs/>
                <w:color w:val="000000"/>
                <w:sz w:val="24"/>
                <w:szCs w:val="24"/>
              </w:rPr>
              <w:t xml:space="preserve"> ± </w:t>
            </w:r>
            <w:bookmarkStart w:id="24" w:name="OLE_LINK20"/>
            <w:r w:rsidRPr="001654E7">
              <w:rPr>
                <w:rFonts w:ascii="Book Antiqua" w:hAnsi="Book Antiqua"/>
                <w:bCs/>
                <w:color w:val="000000"/>
                <w:sz w:val="24"/>
                <w:szCs w:val="24"/>
              </w:rPr>
              <w:t>2.35</w:t>
            </w:r>
            <w:bookmarkEnd w:id="24"/>
          </w:p>
        </w:tc>
        <w:tc>
          <w:tcPr>
            <w:tcW w:w="1512" w:type="dxa"/>
            <w:vAlign w:val="center"/>
          </w:tcPr>
          <w:p w14:paraId="7CCA5780" w14:textId="77777777" w:rsidR="000D4256" w:rsidRPr="001654E7" w:rsidRDefault="000D4256" w:rsidP="004E3E12">
            <w:pPr>
              <w:pStyle w:val="EndNoteBibliography"/>
              <w:snapToGrid w:val="0"/>
              <w:spacing w:line="360" w:lineRule="auto"/>
              <w:rPr>
                <w:rFonts w:ascii="Book Antiqua" w:hAnsi="Book Antiqua"/>
                <w:sz w:val="24"/>
                <w:szCs w:val="24"/>
              </w:rPr>
            </w:pPr>
            <w:r w:rsidRPr="001654E7">
              <w:rPr>
                <w:rFonts w:ascii="Book Antiqua" w:hAnsi="Book Antiqua"/>
                <w:bCs/>
                <w:color w:val="000000"/>
                <w:sz w:val="24"/>
                <w:szCs w:val="24"/>
              </w:rPr>
              <w:t>16.48</w:t>
            </w:r>
            <w:r>
              <w:rPr>
                <w:rFonts w:ascii="Book Antiqua" w:hAnsi="Book Antiqua"/>
                <w:bCs/>
                <w:color w:val="000000"/>
                <w:sz w:val="24"/>
                <w:szCs w:val="24"/>
              </w:rPr>
              <w:t xml:space="preserve"> ± </w:t>
            </w:r>
            <w:r w:rsidRPr="001654E7">
              <w:rPr>
                <w:rFonts w:ascii="Book Antiqua" w:hAnsi="Book Antiqua"/>
                <w:bCs/>
                <w:color w:val="000000"/>
                <w:sz w:val="24"/>
                <w:szCs w:val="24"/>
              </w:rPr>
              <w:t>3.85</w:t>
            </w:r>
          </w:p>
        </w:tc>
      </w:tr>
      <w:tr w:rsidR="000D4256" w:rsidRPr="001654E7" w14:paraId="0BDD3EBC" w14:textId="77777777" w:rsidTr="004E3E12">
        <w:trPr>
          <w:trHeight w:val="323"/>
        </w:trPr>
        <w:tc>
          <w:tcPr>
            <w:tcW w:w="2105" w:type="dxa"/>
            <w:vAlign w:val="center"/>
          </w:tcPr>
          <w:p w14:paraId="04CE18A9" w14:textId="77777777" w:rsidR="000D4256" w:rsidRPr="001654E7" w:rsidRDefault="000D4256" w:rsidP="004E3E12">
            <w:pPr>
              <w:pStyle w:val="EndNoteBibliography"/>
              <w:snapToGrid w:val="0"/>
              <w:spacing w:line="360" w:lineRule="auto"/>
              <w:rPr>
                <w:rFonts w:ascii="Book Antiqua" w:hAnsi="Book Antiqua"/>
                <w:sz w:val="24"/>
                <w:szCs w:val="24"/>
              </w:rPr>
            </w:pPr>
            <w:r w:rsidRPr="001654E7">
              <w:rPr>
                <w:rFonts w:ascii="Book Antiqua" w:hAnsi="Book Antiqua"/>
                <w:b/>
                <w:color w:val="000000"/>
                <w:kern w:val="10"/>
                <w:sz w:val="24"/>
                <w:szCs w:val="24"/>
              </w:rPr>
              <w:t>Total score</w:t>
            </w:r>
          </w:p>
        </w:tc>
        <w:tc>
          <w:tcPr>
            <w:tcW w:w="2398" w:type="dxa"/>
            <w:vAlign w:val="center"/>
          </w:tcPr>
          <w:p w14:paraId="7194AD7C" w14:textId="77777777" w:rsidR="000D4256" w:rsidRPr="001654E7" w:rsidRDefault="000D4256" w:rsidP="004E3E12">
            <w:pPr>
              <w:pStyle w:val="EndNoteBibliography"/>
              <w:snapToGrid w:val="0"/>
              <w:spacing w:line="360" w:lineRule="auto"/>
              <w:rPr>
                <w:rFonts w:ascii="Book Antiqua" w:hAnsi="Book Antiqua"/>
                <w:sz w:val="24"/>
                <w:szCs w:val="24"/>
              </w:rPr>
            </w:pPr>
            <w:r w:rsidRPr="001654E7">
              <w:rPr>
                <w:rFonts w:ascii="Book Antiqua" w:hAnsi="Book Antiqua"/>
                <w:bCs/>
                <w:color w:val="000000"/>
                <w:sz w:val="24"/>
                <w:szCs w:val="24"/>
              </w:rPr>
              <w:t>22.26</w:t>
            </w:r>
            <w:r>
              <w:rPr>
                <w:rFonts w:ascii="Book Antiqua" w:hAnsi="Book Antiqua"/>
                <w:bCs/>
                <w:color w:val="000000"/>
                <w:sz w:val="24"/>
                <w:szCs w:val="24"/>
              </w:rPr>
              <w:t xml:space="preserve"> ± </w:t>
            </w:r>
            <w:r w:rsidRPr="001654E7">
              <w:rPr>
                <w:rFonts w:ascii="Book Antiqua" w:hAnsi="Book Antiqua"/>
                <w:bCs/>
                <w:color w:val="000000"/>
                <w:sz w:val="24"/>
                <w:szCs w:val="24"/>
              </w:rPr>
              <w:t>5.32</w:t>
            </w:r>
          </w:p>
        </w:tc>
        <w:tc>
          <w:tcPr>
            <w:tcW w:w="2409" w:type="dxa"/>
            <w:vAlign w:val="center"/>
          </w:tcPr>
          <w:p w14:paraId="6FD060AF" w14:textId="77777777" w:rsidR="000D4256" w:rsidRPr="001654E7" w:rsidRDefault="000D4256" w:rsidP="004E3E12">
            <w:pPr>
              <w:pStyle w:val="EndNoteBibliography"/>
              <w:snapToGrid w:val="0"/>
              <w:spacing w:line="360" w:lineRule="auto"/>
              <w:rPr>
                <w:rFonts w:ascii="Book Antiqua" w:hAnsi="Book Antiqua"/>
                <w:sz w:val="24"/>
                <w:szCs w:val="24"/>
              </w:rPr>
            </w:pPr>
            <w:r w:rsidRPr="001654E7">
              <w:rPr>
                <w:rFonts w:ascii="Book Antiqua" w:hAnsi="Book Antiqua"/>
                <w:bCs/>
                <w:color w:val="000000"/>
                <w:sz w:val="24"/>
                <w:szCs w:val="24"/>
              </w:rPr>
              <w:t>30.07</w:t>
            </w:r>
            <w:r>
              <w:rPr>
                <w:rFonts w:ascii="Book Antiqua" w:hAnsi="Book Antiqua"/>
                <w:bCs/>
                <w:color w:val="000000"/>
                <w:sz w:val="24"/>
                <w:szCs w:val="24"/>
              </w:rPr>
              <w:t xml:space="preserve"> ± </w:t>
            </w:r>
            <w:r w:rsidRPr="001654E7">
              <w:rPr>
                <w:rFonts w:ascii="Book Antiqua" w:hAnsi="Book Antiqua"/>
                <w:bCs/>
                <w:color w:val="000000"/>
                <w:sz w:val="24"/>
                <w:szCs w:val="24"/>
              </w:rPr>
              <w:t>5.77</w:t>
            </w:r>
            <w:r w:rsidRPr="001654E7">
              <w:rPr>
                <w:rFonts w:ascii="Book Antiqua" w:hAnsi="Book Antiqua"/>
                <w:bCs/>
                <w:color w:val="000000"/>
                <w:sz w:val="24"/>
                <w:szCs w:val="24"/>
                <w:vertAlign w:val="superscript"/>
              </w:rPr>
              <w:t>a</w:t>
            </w:r>
          </w:p>
        </w:tc>
        <w:tc>
          <w:tcPr>
            <w:tcW w:w="1512" w:type="dxa"/>
            <w:vAlign w:val="center"/>
          </w:tcPr>
          <w:p w14:paraId="281A167B" w14:textId="77777777" w:rsidR="000D4256" w:rsidRPr="001654E7" w:rsidRDefault="000D4256" w:rsidP="004E3E12">
            <w:pPr>
              <w:pStyle w:val="EndNoteBibliography"/>
              <w:snapToGrid w:val="0"/>
              <w:spacing w:line="360" w:lineRule="auto"/>
              <w:rPr>
                <w:rFonts w:ascii="Book Antiqua" w:hAnsi="Book Antiqua"/>
                <w:sz w:val="24"/>
                <w:szCs w:val="24"/>
              </w:rPr>
            </w:pPr>
            <w:r w:rsidRPr="001654E7">
              <w:rPr>
                <w:rFonts w:ascii="Book Antiqua" w:hAnsi="Book Antiqua"/>
                <w:bCs/>
                <w:color w:val="000000"/>
                <w:sz w:val="24"/>
                <w:szCs w:val="24"/>
              </w:rPr>
              <w:t>52.32</w:t>
            </w:r>
            <w:r>
              <w:rPr>
                <w:rFonts w:ascii="Book Antiqua" w:hAnsi="Book Antiqua"/>
                <w:bCs/>
                <w:color w:val="000000"/>
                <w:sz w:val="24"/>
                <w:szCs w:val="24"/>
              </w:rPr>
              <w:t xml:space="preserve"> ± </w:t>
            </w:r>
            <w:r w:rsidRPr="001654E7">
              <w:rPr>
                <w:rFonts w:ascii="Book Antiqua" w:hAnsi="Book Antiqua"/>
                <w:bCs/>
                <w:color w:val="000000"/>
                <w:sz w:val="24"/>
                <w:szCs w:val="24"/>
              </w:rPr>
              <w:t>8.79</w:t>
            </w:r>
          </w:p>
        </w:tc>
      </w:tr>
    </w:tbl>
    <w:p w14:paraId="0638CD4D" w14:textId="77777777" w:rsidR="005D78B5" w:rsidRDefault="000D4256" w:rsidP="000D4256">
      <w:pPr>
        <w:snapToGrid w:val="0"/>
        <w:spacing w:line="360" w:lineRule="auto"/>
        <w:rPr>
          <w:rFonts w:ascii="Book Antiqua" w:hAnsi="Book Antiqua"/>
          <w:bCs/>
          <w:color w:val="000000"/>
          <w:kern w:val="10"/>
        </w:rPr>
      </w:pPr>
      <w:r w:rsidRPr="001654E7">
        <w:rPr>
          <w:rFonts w:ascii="Book Antiqua" w:hAnsi="Book Antiqua"/>
          <w:bCs/>
          <w:color w:val="000000"/>
          <w:kern w:val="10"/>
        </w:rPr>
        <w:t>Compared with family-work conflict</w:t>
      </w:r>
      <w:r w:rsidR="005D78B5">
        <w:rPr>
          <w:rFonts w:ascii="Book Antiqua" w:hAnsi="Book Antiqua"/>
          <w:bCs/>
          <w:color w:val="000000"/>
          <w:kern w:val="10"/>
        </w:rPr>
        <w:t>.</w:t>
      </w:r>
      <w:r w:rsidRPr="001654E7">
        <w:rPr>
          <w:rFonts w:ascii="Book Antiqua" w:hAnsi="Book Antiqua"/>
          <w:bCs/>
          <w:color w:val="000000"/>
          <w:kern w:val="10"/>
        </w:rPr>
        <w:t xml:space="preserve"> </w:t>
      </w:r>
    </w:p>
    <w:p w14:paraId="41BC61CD" w14:textId="4EDCC32F" w:rsidR="000D4256" w:rsidRPr="001654E7" w:rsidRDefault="000D4256" w:rsidP="000D4256">
      <w:pPr>
        <w:snapToGrid w:val="0"/>
        <w:spacing w:line="360" w:lineRule="auto"/>
        <w:rPr>
          <w:rFonts w:ascii="Book Antiqua" w:hAnsi="Book Antiqua"/>
          <w:bCs/>
          <w:color w:val="000000"/>
          <w:kern w:val="10"/>
        </w:rPr>
      </w:pPr>
      <w:proofErr w:type="spellStart"/>
      <w:r w:rsidRPr="001654E7">
        <w:rPr>
          <w:rFonts w:ascii="Book Antiqua" w:hAnsi="Book Antiqua"/>
          <w:bCs/>
          <w:color w:val="000000"/>
          <w:kern w:val="10"/>
          <w:vertAlign w:val="superscript"/>
        </w:rPr>
        <w:t>a</w:t>
      </w:r>
      <w:r w:rsidRPr="001654E7">
        <w:rPr>
          <w:rFonts w:ascii="Book Antiqua" w:hAnsi="Book Antiqua"/>
          <w:bCs/>
          <w:i/>
          <w:color w:val="000000"/>
          <w:kern w:val="10"/>
        </w:rPr>
        <w:t>P</w:t>
      </w:r>
      <w:proofErr w:type="spellEnd"/>
      <w:r>
        <w:rPr>
          <w:rFonts w:ascii="Book Antiqua" w:hAnsi="Book Antiqua" w:hint="eastAsia"/>
          <w:bCs/>
          <w:color w:val="000000"/>
          <w:kern w:val="10"/>
        </w:rPr>
        <w:t xml:space="preserve"> </w:t>
      </w:r>
      <w:r w:rsidRPr="001654E7">
        <w:rPr>
          <w:rFonts w:ascii="Book Antiqua" w:hAnsi="Book Antiqua"/>
          <w:bCs/>
          <w:color w:val="000000"/>
          <w:kern w:val="10"/>
        </w:rPr>
        <w:t>&lt;</w:t>
      </w:r>
      <w:r>
        <w:rPr>
          <w:rFonts w:ascii="Book Antiqua" w:hAnsi="Book Antiqua" w:hint="eastAsia"/>
          <w:bCs/>
          <w:color w:val="000000"/>
          <w:kern w:val="10"/>
        </w:rPr>
        <w:t xml:space="preserve"> </w:t>
      </w:r>
      <w:r w:rsidRPr="001654E7">
        <w:rPr>
          <w:rFonts w:ascii="Book Antiqua" w:hAnsi="Book Antiqua"/>
          <w:bCs/>
          <w:color w:val="000000"/>
          <w:kern w:val="10"/>
        </w:rPr>
        <w:t>0.05.</w:t>
      </w:r>
    </w:p>
    <w:p w14:paraId="7300D574" w14:textId="77777777" w:rsidR="000D4256" w:rsidRDefault="000D4256" w:rsidP="000D4256">
      <w:pPr>
        <w:snapToGrid w:val="0"/>
        <w:spacing w:line="360" w:lineRule="auto"/>
        <w:rPr>
          <w:rFonts w:ascii="Book Antiqua" w:hAnsi="Book Antiqua"/>
          <w:b/>
        </w:rPr>
      </w:pPr>
      <w:r>
        <w:rPr>
          <w:rFonts w:ascii="Book Antiqua" w:hAnsi="Book Antiqua"/>
          <w:b/>
        </w:rPr>
        <w:br w:type="page"/>
      </w:r>
    </w:p>
    <w:p w14:paraId="0209B722" w14:textId="77777777" w:rsidR="000D4256" w:rsidRPr="001654E7" w:rsidRDefault="000D4256" w:rsidP="000D4256">
      <w:pPr>
        <w:snapToGrid w:val="0"/>
        <w:spacing w:line="360" w:lineRule="auto"/>
        <w:rPr>
          <w:rFonts w:ascii="Book Antiqua" w:hAnsi="Book Antiqua"/>
          <w:b/>
        </w:rPr>
      </w:pPr>
      <w:r w:rsidRPr="001654E7">
        <w:rPr>
          <w:rFonts w:ascii="Book Antiqua" w:hAnsi="Book Antiqua"/>
          <w:b/>
        </w:rPr>
        <w:lastRenderedPageBreak/>
        <w:t>Table 4</w:t>
      </w:r>
      <w:r w:rsidRPr="001654E7">
        <w:rPr>
          <w:rFonts w:ascii="Book Antiqua" w:hAnsi="Book Antiqua"/>
        </w:rPr>
        <w:t xml:space="preserve"> </w:t>
      </w:r>
      <w:r w:rsidRPr="001654E7">
        <w:rPr>
          <w:rFonts w:ascii="Book Antiqua" w:hAnsi="Book Antiqua"/>
          <w:b/>
        </w:rPr>
        <w:t>Correlation analysis on the scores of practice environment scale of the nursing work index scale and work-family conflict (</w:t>
      </w:r>
      <w:r w:rsidRPr="001654E7">
        <w:rPr>
          <w:rFonts w:ascii="Book Antiqua" w:hAnsi="Book Antiqua"/>
          <w:b/>
          <w:i/>
        </w:rPr>
        <w:t>r</w:t>
      </w:r>
      <w:r w:rsidRPr="001654E7">
        <w:rPr>
          <w:rFonts w:ascii="Book Antiqua" w:hAnsi="Book Antiqua"/>
          <w:b/>
        </w:rPr>
        <w:t xml:space="preserve"> value)</w:t>
      </w:r>
    </w:p>
    <w:tbl>
      <w:tblPr>
        <w:tblW w:w="4935" w:type="pct"/>
        <w:tblBorders>
          <w:top w:val="single" w:sz="12" w:space="0" w:color="auto"/>
          <w:bottom w:val="single" w:sz="12" w:space="0" w:color="auto"/>
        </w:tblBorders>
        <w:tblLook w:val="04A0" w:firstRow="1" w:lastRow="0" w:firstColumn="1" w:lastColumn="0" w:noHBand="0" w:noVBand="1"/>
      </w:tblPr>
      <w:tblGrid>
        <w:gridCol w:w="4757"/>
        <w:gridCol w:w="1630"/>
        <w:gridCol w:w="1603"/>
        <w:gridCol w:w="1248"/>
      </w:tblGrid>
      <w:tr w:rsidR="000D4256" w:rsidRPr="001654E7" w14:paraId="2EFED029" w14:textId="77777777" w:rsidTr="004E3E12">
        <w:trPr>
          <w:trHeight w:val="447"/>
        </w:trPr>
        <w:tc>
          <w:tcPr>
            <w:tcW w:w="0" w:type="auto"/>
            <w:tcBorders>
              <w:top w:val="single" w:sz="12" w:space="0" w:color="auto"/>
              <w:bottom w:val="single" w:sz="4" w:space="0" w:color="auto"/>
            </w:tcBorders>
            <w:vAlign w:val="center"/>
          </w:tcPr>
          <w:p w14:paraId="49C34DB8" w14:textId="77777777" w:rsidR="000D4256" w:rsidRPr="001654E7" w:rsidRDefault="000D4256" w:rsidP="004E3E12">
            <w:pPr>
              <w:snapToGrid w:val="0"/>
              <w:spacing w:line="360" w:lineRule="auto"/>
              <w:rPr>
                <w:rFonts w:ascii="Book Antiqua" w:hAnsi="Book Antiqua"/>
                <w:b/>
                <w:bCs/>
                <w:color w:val="000000"/>
                <w:kern w:val="10"/>
              </w:rPr>
            </w:pPr>
            <w:r w:rsidRPr="001654E7">
              <w:rPr>
                <w:rFonts w:ascii="Book Antiqua" w:hAnsi="Book Antiqua"/>
                <w:b/>
                <w:bCs/>
                <w:color w:val="000000"/>
                <w:kern w:val="10"/>
              </w:rPr>
              <w:t>Item</w:t>
            </w:r>
          </w:p>
        </w:tc>
        <w:tc>
          <w:tcPr>
            <w:tcW w:w="1630" w:type="dxa"/>
            <w:tcBorders>
              <w:top w:val="single" w:sz="12" w:space="0" w:color="auto"/>
              <w:bottom w:val="single" w:sz="4" w:space="0" w:color="auto"/>
            </w:tcBorders>
            <w:vAlign w:val="center"/>
          </w:tcPr>
          <w:p w14:paraId="648978CA" w14:textId="77777777" w:rsidR="000D4256" w:rsidRPr="001654E7" w:rsidRDefault="000D4256" w:rsidP="004E3E12">
            <w:pPr>
              <w:snapToGrid w:val="0"/>
              <w:spacing w:line="360" w:lineRule="auto"/>
              <w:rPr>
                <w:rFonts w:ascii="Book Antiqua" w:hAnsi="Book Antiqua"/>
                <w:b/>
                <w:bCs/>
                <w:color w:val="000000"/>
                <w:kern w:val="10"/>
              </w:rPr>
            </w:pPr>
            <w:r w:rsidRPr="001654E7">
              <w:rPr>
                <w:rFonts w:ascii="Book Antiqua" w:hAnsi="Book Antiqua"/>
                <w:b/>
                <w:bCs/>
                <w:color w:val="000000"/>
              </w:rPr>
              <w:t>Family-work conflict</w:t>
            </w:r>
          </w:p>
        </w:tc>
        <w:tc>
          <w:tcPr>
            <w:tcW w:w="1603" w:type="dxa"/>
            <w:tcBorders>
              <w:top w:val="single" w:sz="12" w:space="0" w:color="auto"/>
              <w:bottom w:val="single" w:sz="4" w:space="0" w:color="auto"/>
            </w:tcBorders>
            <w:vAlign w:val="center"/>
          </w:tcPr>
          <w:p w14:paraId="08EBD246" w14:textId="77777777" w:rsidR="000D4256" w:rsidRPr="001654E7" w:rsidRDefault="000D4256" w:rsidP="004E3E12">
            <w:pPr>
              <w:snapToGrid w:val="0"/>
              <w:spacing w:line="360" w:lineRule="auto"/>
              <w:rPr>
                <w:rFonts w:ascii="Book Antiqua" w:hAnsi="Book Antiqua"/>
                <w:b/>
                <w:bCs/>
                <w:color w:val="000000"/>
                <w:kern w:val="10"/>
              </w:rPr>
            </w:pPr>
            <w:r w:rsidRPr="001654E7">
              <w:rPr>
                <w:rFonts w:ascii="Book Antiqua" w:hAnsi="Book Antiqua"/>
                <w:b/>
                <w:bCs/>
                <w:color w:val="000000"/>
              </w:rPr>
              <w:t>Work-family conflict</w:t>
            </w:r>
          </w:p>
        </w:tc>
        <w:tc>
          <w:tcPr>
            <w:tcW w:w="0" w:type="auto"/>
            <w:tcBorders>
              <w:top w:val="single" w:sz="12" w:space="0" w:color="auto"/>
              <w:bottom w:val="single" w:sz="4" w:space="0" w:color="auto"/>
            </w:tcBorders>
            <w:vAlign w:val="center"/>
          </w:tcPr>
          <w:p w14:paraId="59EE88B1" w14:textId="77777777" w:rsidR="000D4256" w:rsidRPr="001654E7" w:rsidRDefault="000D4256" w:rsidP="004E3E12">
            <w:pPr>
              <w:snapToGrid w:val="0"/>
              <w:spacing w:line="360" w:lineRule="auto"/>
              <w:rPr>
                <w:rFonts w:ascii="Book Antiqua" w:hAnsi="Book Antiqua"/>
                <w:b/>
                <w:bCs/>
                <w:color w:val="000000"/>
                <w:kern w:val="10"/>
              </w:rPr>
            </w:pPr>
            <w:r w:rsidRPr="001654E7">
              <w:rPr>
                <w:rFonts w:ascii="Book Antiqua" w:hAnsi="Book Antiqua"/>
                <w:b/>
                <w:color w:val="000000"/>
              </w:rPr>
              <w:t>Total score</w:t>
            </w:r>
          </w:p>
        </w:tc>
      </w:tr>
      <w:tr w:rsidR="000D4256" w:rsidRPr="001654E7" w14:paraId="6B293146" w14:textId="77777777" w:rsidTr="004E3E12">
        <w:trPr>
          <w:trHeight w:val="516"/>
        </w:trPr>
        <w:tc>
          <w:tcPr>
            <w:tcW w:w="0" w:type="auto"/>
            <w:tcBorders>
              <w:top w:val="single" w:sz="4" w:space="0" w:color="auto"/>
            </w:tcBorders>
            <w:vAlign w:val="center"/>
          </w:tcPr>
          <w:p w14:paraId="008470EB"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rPr>
              <w:t>Medical and nursing cooperation</w:t>
            </w:r>
          </w:p>
        </w:tc>
        <w:tc>
          <w:tcPr>
            <w:tcW w:w="1630" w:type="dxa"/>
            <w:tcBorders>
              <w:top w:val="single" w:sz="4" w:space="0" w:color="auto"/>
            </w:tcBorders>
            <w:vAlign w:val="center"/>
          </w:tcPr>
          <w:p w14:paraId="73EC8770" w14:textId="77777777" w:rsidR="000D4256" w:rsidRPr="001654E7" w:rsidRDefault="000D4256" w:rsidP="004E3E12">
            <w:pPr>
              <w:snapToGrid w:val="0"/>
              <w:spacing w:line="360" w:lineRule="auto"/>
              <w:rPr>
                <w:rFonts w:ascii="Book Antiqua" w:hAnsi="Book Antiqua"/>
                <w:bCs/>
                <w:color w:val="000000"/>
                <w:kern w:val="10"/>
              </w:rPr>
            </w:pPr>
            <w:bookmarkStart w:id="25" w:name="OLE_LINK23"/>
            <w:r w:rsidRPr="001654E7">
              <w:rPr>
                <w:rFonts w:ascii="Book Antiqua" w:hAnsi="Book Antiqua"/>
                <w:bCs/>
                <w:color w:val="000000"/>
                <w:kern w:val="10"/>
              </w:rPr>
              <w:t>-0.581</w:t>
            </w:r>
            <w:bookmarkEnd w:id="25"/>
            <w:r w:rsidRPr="001654E7">
              <w:rPr>
                <w:rFonts w:ascii="Book Antiqua" w:hAnsi="Book Antiqua"/>
                <w:bCs/>
                <w:color w:val="000000"/>
                <w:kern w:val="10"/>
                <w:vertAlign w:val="superscript"/>
              </w:rPr>
              <w:t>a</w:t>
            </w:r>
          </w:p>
        </w:tc>
        <w:tc>
          <w:tcPr>
            <w:tcW w:w="1603" w:type="dxa"/>
            <w:tcBorders>
              <w:top w:val="single" w:sz="4" w:space="0" w:color="auto"/>
            </w:tcBorders>
            <w:vAlign w:val="center"/>
          </w:tcPr>
          <w:p w14:paraId="5414CA00" w14:textId="77777777" w:rsidR="000D4256" w:rsidRPr="001654E7" w:rsidRDefault="000D4256" w:rsidP="004E3E12">
            <w:pPr>
              <w:snapToGrid w:val="0"/>
              <w:spacing w:line="360" w:lineRule="auto"/>
              <w:rPr>
                <w:rFonts w:ascii="Book Antiqua" w:hAnsi="Book Antiqua"/>
                <w:bCs/>
                <w:color w:val="000000"/>
                <w:kern w:val="10"/>
              </w:rPr>
            </w:pPr>
            <w:bookmarkStart w:id="26" w:name="OLE_LINK29"/>
            <w:r w:rsidRPr="001654E7">
              <w:rPr>
                <w:rFonts w:ascii="Book Antiqua" w:hAnsi="Book Antiqua"/>
                <w:bCs/>
                <w:color w:val="000000"/>
                <w:kern w:val="10"/>
              </w:rPr>
              <w:t>-0.547</w:t>
            </w:r>
            <w:bookmarkEnd w:id="26"/>
            <w:r w:rsidRPr="001654E7">
              <w:rPr>
                <w:rFonts w:ascii="Book Antiqua" w:hAnsi="Book Antiqua"/>
                <w:bCs/>
                <w:color w:val="000000"/>
                <w:kern w:val="10"/>
                <w:vertAlign w:val="superscript"/>
              </w:rPr>
              <w:t>a</w:t>
            </w:r>
          </w:p>
        </w:tc>
        <w:tc>
          <w:tcPr>
            <w:tcW w:w="0" w:type="auto"/>
            <w:tcBorders>
              <w:top w:val="single" w:sz="4" w:space="0" w:color="auto"/>
            </w:tcBorders>
            <w:vAlign w:val="center"/>
          </w:tcPr>
          <w:p w14:paraId="3C96402F" w14:textId="77777777" w:rsidR="000D4256" w:rsidRPr="001654E7" w:rsidRDefault="000D4256" w:rsidP="004E3E12">
            <w:pPr>
              <w:snapToGrid w:val="0"/>
              <w:spacing w:line="360" w:lineRule="auto"/>
              <w:rPr>
                <w:rFonts w:ascii="Book Antiqua" w:hAnsi="Book Antiqua"/>
                <w:bCs/>
                <w:color w:val="000000"/>
                <w:kern w:val="10"/>
              </w:rPr>
            </w:pPr>
            <w:bookmarkStart w:id="27" w:name="OLE_LINK35"/>
            <w:r w:rsidRPr="001654E7">
              <w:rPr>
                <w:rFonts w:ascii="Book Antiqua" w:hAnsi="Book Antiqua"/>
                <w:bCs/>
                <w:color w:val="000000"/>
                <w:kern w:val="10"/>
              </w:rPr>
              <w:t>-0.568</w:t>
            </w:r>
            <w:bookmarkEnd w:id="27"/>
            <w:r w:rsidRPr="001654E7">
              <w:rPr>
                <w:rFonts w:ascii="Book Antiqua" w:hAnsi="Book Antiqua"/>
                <w:bCs/>
                <w:color w:val="000000"/>
                <w:kern w:val="10"/>
                <w:vertAlign w:val="superscript"/>
              </w:rPr>
              <w:t>b</w:t>
            </w:r>
          </w:p>
        </w:tc>
      </w:tr>
      <w:tr w:rsidR="000D4256" w:rsidRPr="001654E7" w14:paraId="77D06966" w14:textId="77777777" w:rsidTr="004E3E12">
        <w:trPr>
          <w:trHeight w:val="656"/>
        </w:trPr>
        <w:tc>
          <w:tcPr>
            <w:tcW w:w="0" w:type="auto"/>
            <w:vAlign w:val="center"/>
          </w:tcPr>
          <w:p w14:paraId="26544158"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rPr>
              <w:t>Ability of nursing managers and the way of leadership</w:t>
            </w:r>
          </w:p>
        </w:tc>
        <w:tc>
          <w:tcPr>
            <w:tcW w:w="1630" w:type="dxa"/>
            <w:vAlign w:val="center"/>
          </w:tcPr>
          <w:p w14:paraId="095B8AA3" w14:textId="77777777" w:rsidR="000D4256" w:rsidRPr="001654E7" w:rsidRDefault="000D4256" w:rsidP="004E3E12">
            <w:pPr>
              <w:snapToGrid w:val="0"/>
              <w:spacing w:line="360" w:lineRule="auto"/>
              <w:rPr>
                <w:rFonts w:ascii="Book Antiqua" w:hAnsi="Book Antiqua"/>
                <w:bCs/>
                <w:color w:val="000000"/>
                <w:kern w:val="10"/>
              </w:rPr>
            </w:pPr>
            <w:bookmarkStart w:id="28" w:name="OLE_LINK24"/>
            <w:r w:rsidRPr="001654E7">
              <w:rPr>
                <w:rFonts w:ascii="Book Antiqua" w:hAnsi="Book Antiqua"/>
                <w:bCs/>
                <w:color w:val="000000"/>
                <w:kern w:val="10"/>
              </w:rPr>
              <w:t>-0.537</w:t>
            </w:r>
            <w:bookmarkEnd w:id="28"/>
            <w:r w:rsidRPr="001654E7">
              <w:rPr>
                <w:rFonts w:ascii="Book Antiqua" w:hAnsi="Book Antiqua"/>
                <w:bCs/>
                <w:color w:val="000000"/>
                <w:kern w:val="10"/>
                <w:vertAlign w:val="superscript"/>
              </w:rPr>
              <w:t>a</w:t>
            </w:r>
          </w:p>
        </w:tc>
        <w:tc>
          <w:tcPr>
            <w:tcW w:w="1603" w:type="dxa"/>
            <w:vAlign w:val="center"/>
          </w:tcPr>
          <w:p w14:paraId="17E25580" w14:textId="77777777" w:rsidR="000D4256" w:rsidRPr="001654E7" w:rsidRDefault="000D4256" w:rsidP="004E3E12">
            <w:pPr>
              <w:snapToGrid w:val="0"/>
              <w:spacing w:line="360" w:lineRule="auto"/>
              <w:rPr>
                <w:rFonts w:ascii="Book Antiqua" w:hAnsi="Book Antiqua"/>
                <w:bCs/>
                <w:color w:val="000000"/>
                <w:kern w:val="10"/>
              </w:rPr>
            </w:pPr>
            <w:bookmarkStart w:id="29" w:name="OLE_LINK30"/>
            <w:r w:rsidRPr="001654E7">
              <w:rPr>
                <w:rFonts w:ascii="Book Antiqua" w:hAnsi="Book Antiqua"/>
                <w:bCs/>
                <w:color w:val="000000"/>
                <w:kern w:val="10"/>
              </w:rPr>
              <w:t>-0.599</w:t>
            </w:r>
            <w:bookmarkEnd w:id="29"/>
            <w:r w:rsidRPr="001654E7">
              <w:rPr>
                <w:rFonts w:ascii="Book Antiqua" w:hAnsi="Book Antiqua"/>
                <w:bCs/>
                <w:color w:val="000000"/>
                <w:kern w:val="10"/>
                <w:vertAlign w:val="superscript"/>
              </w:rPr>
              <w:t>a</w:t>
            </w:r>
          </w:p>
        </w:tc>
        <w:tc>
          <w:tcPr>
            <w:tcW w:w="0" w:type="auto"/>
            <w:vAlign w:val="center"/>
          </w:tcPr>
          <w:p w14:paraId="60F6D183" w14:textId="77777777" w:rsidR="000D4256" w:rsidRPr="001654E7" w:rsidRDefault="000D4256" w:rsidP="004E3E12">
            <w:pPr>
              <w:snapToGrid w:val="0"/>
              <w:spacing w:line="360" w:lineRule="auto"/>
              <w:rPr>
                <w:rFonts w:ascii="Book Antiqua" w:hAnsi="Book Antiqua"/>
                <w:bCs/>
                <w:color w:val="000000"/>
                <w:kern w:val="10"/>
              </w:rPr>
            </w:pPr>
            <w:bookmarkStart w:id="30" w:name="OLE_LINK36"/>
            <w:r w:rsidRPr="001654E7">
              <w:rPr>
                <w:rFonts w:ascii="Book Antiqua" w:hAnsi="Book Antiqua"/>
                <w:bCs/>
                <w:color w:val="000000"/>
                <w:kern w:val="10"/>
              </w:rPr>
              <w:t>-0.613</w:t>
            </w:r>
            <w:bookmarkEnd w:id="30"/>
            <w:r w:rsidRPr="001654E7">
              <w:rPr>
                <w:rFonts w:ascii="Book Antiqua" w:hAnsi="Book Antiqua"/>
                <w:bCs/>
                <w:color w:val="000000"/>
                <w:kern w:val="10"/>
                <w:vertAlign w:val="superscript"/>
              </w:rPr>
              <w:t>b</w:t>
            </w:r>
          </w:p>
        </w:tc>
      </w:tr>
      <w:tr w:rsidR="000D4256" w:rsidRPr="001654E7" w14:paraId="6F44E091" w14:textId="77777777" w:rsidTr="004E3E12">
        <w:trPr>
          <w:trHeight w:val="656"/>
        </w:trPr>
        <w:tc>
          <w:tcPr>
            <w:tcW w:w="0" w:type="auto"/>
            <w:vAlign w:val="center"/>
          </w:tcPr>
          <w:p w14:paraId="116873F4"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rPr>
              <w:t>Nurses participating in the hospital affairs</w:t>
            </w:r>
          </w:p>
        </w:tc>
        <w:tc>
          <w:tcPr>
            <w:tcW w:w="1630" w:type="dxa"/>
            <w:vAlign w:val="center"/>
          </w:tcPr>
          <w:p w14:paraId="6F3521E4" w14:textId="77777777" w:rsidR="000D4256" w:rsidRPr="001654E7" w:rsidRDefault="000D4256" w:rsidP="004E3E12">
            <w:pPr>
              <w:snapToGrid w:val="0"/>
              <w:spacing w:line="360" w:lineRule="auto"/>
              <w:rPr>
                <w:rFonts w:ascii="Book Antiqua" w:hAnsi="Book Antiqua"/>
                <w:bCs/>
                <w:color w:val="000000"/>
              </w:rPr>
            </w:pPr>
            <w:bookmarkStart w:id="31" w:name="OLE_LINK25"/>
            <w:r w:rsidRPr="001654E7">
              <w:rPr>
                <w:rFonts w:ascii="Book Antiqua" w:hAnsi="Book Antiqua"/>
                <w:bCs/>
                <w:color w:val="000000"/>
                <w:kern w:val="10"/>
              </w:rPr>
              <w:t>-0.562</w:t>
            </w:r>
            <w:bookmarkEnd w:id="31"/>
            <w:r w:rsidRPr="001654E7">
              <w:rPr>
                <w:rFonts w:ascii="Book Antiqua" w:hAnsi="Book Antiqua"/>
                <w:bCs/>
                <w:color w:val="000000"/>
                <w:kern w:val="10"/>
                <w:vertAlign w:val="superscript"/>
              </w:rPr>
              <w:t>a</w:t>
            </w:r>
          </w:p>
        </w:tc>
        <w:tc>
          <w:tcPr>
            <w:tcW w:w="1603" w:type="dxa"/>
            <w:vAlign w:val="center"/>
          </w:tcPr>
          <w:p w14:paraId="64622841" w14:textId="77777777" w:rsidR="000D4256" w:rsidRPr="001654E7" w:rsidRDefault="000D4256" w:rsidP="004E3E12">
            <w:pPr>
              <w:snapToGrid w:val="0"/>
              <w:spacing w:line="360" w:lineRule="auto"/>
              <w:rPr>
                <w:rFonts w:ascii="Book Antiqua" w:hAnsi="Book Antiqua"/>
                <w:bCs/>
                <w:color w:val="000000"/>
              </w:rPr>
            </w:pPr>
            <w:bookmarkStart w:id="32" w:name="OLE_LINK31"/>
            <w:r w:rsidRPr="001654E7">
              <w:rPr>
                <w:rFonts w:ascii="Book Antiqua" w:hAnsi="Book Antiqua"/>
                <w:bCs/>
                <w:color w:val="000000"/>
                <w:kern w:val="10"/>
              </w:rPr>
              <w:t>-0.549</w:t>
            </w:r>
            <w:bookmarkEnd w:id="32"/>
            <w:r w:rsidRPr="001654E7">
              <w:rPr>
                <w:rFonts w:ascii="Book Antiqua" w:hAnsi="Book Antiqua"/>
                <w:bCs/>
                <w:color w:val="000000"/>
                <w:kern w:val="10"/>
                <w:vertAlign w:val="superscript"/>
              </w:rPr>
              <w:t>a</w:t>
            </w:r>
          </w:p>
        </w:tc>
        <w:tc>
          <w:tcPr>
            <w:tcW w:w="0" w:type="auto"/>
            <w:vAlign w:val="center"/>
          </w:tcPr>
          <w:p w14:paraId="24AF2C58" w14:textId="77777777" w:rsidR="000D4256" w:rsidRPr="001654E7" w:rsidRDefault="000D4256" w:rsidP="004E3E12">
            <w:pPr>
              <w:snapToGrid w:val="0"/>
              <w:spacing w:line="360" w:lineRule="auto"/>
              <w:rPr>
                <w:rFonts w:ascii="Book Antiqua" w:hAnsi="Book Antiqua"/>
                <w:bCs/>
                <w:color w:val="000000"/>
              </w:rPr>
            </w:pPr>
            <w:bookmarkStart w:id="33" w:name="OLE_LINK37"/>
            <w:r w:rsidRPr="001654E7">
              <w:rPr>
                <w:rFonts w:ascii="Book Antiqua" w:hAnsi="Book Antiqua"/>
                <w:bCs/>
                <w:color w:val="000000"/>
                <w:kern w:val="10"/>
              </w:rPr>
              <w:t>-0.557</w:t>
            </w:r>
            <w:bookmarkEnd w:id="33"/>
            <w:r w:rsidRPr="001654E7">
              <w:rPr>
                <w:rFonts w:ascii="Book Antiqua" w:hAnsi="Book Antiqua"/>
                <w:bCs/>
                <w:color w:val="000000"/>
                <w:kern w:val="10"/>
                <w:vertAlign w:val="superscript"/>
              </w:rPr>
              <w:t>b</w:t>
            </w:r>
          </w:p>
        </w:tc>
      </w:tr>
      <w:tr w:rsidR="000D4256" w:rsidRPr="001654E7" w14:paraId="06FCC559" w14:textId="77777777" w:rsidTr="004E3E12">
        <w:trPr>
          <w:trHeight w:val="656"/>
        </w:trPr>
        <w:tc>
          <w:tcPr>
            <w:tcW w:w="0" w:type="auto"/>
            <w:vAlign w:val="center"/>
          </w:tcPr>
          <w:p w14:paraId="40680825"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rPr>
              <w:t>Foundation of the high-quality nursing services</w:t>
            </w:r>
          </w:p>
        </w:tc>
        <w:tc>
          <w:tcPr>
            <w:tcW w:w="1630" w:type="dxa"/>
            <w:vAlign w:val="center"/>
          </w:tcPr>
          <w:p w14:paraId="720D5BD0" w14:textId="77777777" w:rsidR="000D4256" w:rsidRPr="001654E7" w:rsidRDefault="000D4256" w:rsidP="004E3E12">
            <w:pPr>
              <w:snapToGrid w:val="0"/>
              <w:spacing w:line="360" w:lineRule="auto"/>
              <w:rPr>
                <w:rFonts w:ascii="Book Antiqua" w:hAnsi="Book Antiqua"/>
                <w:bCs/>
                <w:color w:val="000000"/>
              </w:rPr>
            </w:pPr>
            <w:bookmarkStart w:id="34" w:name="OLE_LINK26"/>
            <w:r w:rsidRPr="001654E7">
              <w:rPr>
                <w:rFonts w:ascii="Book Antiqua" w:hAnsi="Book Antiqua"/>
                <w:bCs/>
                <w:color w:val="000000"/>
                <w:kern w:val="10"/>
              </w:rPr>
              <w:t>-0.531</w:t>
            </w:r>
            <w:bookmarkEnd w:id="34"/>
            <w:r w:rsidRPr="001654E7">
              <w:rPr>
                <w:rFonts w:ascii="Book Antiqua" w:hAnsi="Book Antiqua"/>
                <w:bCs/>
                <w:color w:val="000000"/>
                <w:kern w:val="10"/>
                <w:vertAlign w:val="superscript"/>
              </w:rPr>
              <w:t>a</w:t>
            </w:r>
          </w:p>
        </w:tc>
        <w:tc>
          <w:tcPr>
            <w:tcW w:w="1603" w:type="dxa"/>
            <w:vAlign w:val="center"/>
          </w:tcPr>
          <w:p w14:paraId="05883BBE" w14:textId="77777777" w:rsidR="000D4256" w:rsidRPr="001654E7" w:rsidRDefault="000D4256" w:rsidP="004E3E12">
            <w:pPr>
              <w:snapToGrid w:val="0"/>
              <w:spacing w:line="360" w:lineRule="auto"/>
              <w:rPr>
                <w:rFonts w:ascii="Book Antiqua" w:hAnsi="Book Antiqua"/>
                <w:bCs/>
                <w:color w:val="000000"/>
              </w:rPr>
            </w:pPr>
            <w:bookmarkStart w:id="35" w:name="OLE_LINK32"/>
            <w:r w:rsidRPr="001654E7">
              <w:rPr>
                <w:rFonts w:ascii="Book Antiqua" w:hAnsi="Book Antiqua"/>
                <w:bCs/>
                <w:color w:val="000000"/>
                <w:kern w:val="10"/>
              </w:rPr>
              <w:t>-0.522</w:t>
            </w:r>
            <w:bookmarkEnd w:id="35"/>
            <w:r w:rsidRPr="001654E7">
              <w:rPr>
                <w:rFonts w:ascii="Book Antiqua" w:hAnsi="Book Antiqua"/>
                <w:bCs/>
                <w:color w:val="000000"/>
                <w:kern w:val="10"/>
                <w:vertAlign w:val="superscript"/>
              </w:rPr>
              <w:t>a</w:t>
            </w:r>
          </w:p>
        </w:tc>
        <w:tc>
          <w:tcPr>
            <w:tcW w:w="0" w:type="auto"/>
            <w:vAlign w:val="center"/>
          </w:tcPr>
          <w:p w14:paraId="5668A131" w14:textId="77777777" w:rsidR="000D4256" w:rsidRPr="001654E7" w:rsidRDefault="000D4256" w:rsidP="004E3E12">
            <w:pPr>
              <w:snapToGrid w:val="0"/>
              <w:spacing w:line="360" w:lineRule="auto"/>
              <w:rPr>
                <w:rFonts w:ascii="Book Antiqua" w:hAnsi="Book Antiqua"/>
                <w:bCs/>
                <w:color w:val="000000"/>
              </w:rPr>
            </w:pPr>
            <w:bookmarkStart w:id="36" w:name="OLE_LINK38"/>
            <w:r w:rsidRPr="001654E7">
              <w:rPr>
                <w:rFonts w:ascii="Book Antiqua" w:hAnsi="Book Antiqua"/>
                <w:bCs/>
                <w:color w:val="000000"/>
                <w:kern w:val="10"/>
              </w:rPr>
              <w:t>-0.581</w:t>
            </w:r>
            <w:bookmarkEnd w:id="36"/>
            <w:r w:rsidRPr="001654E7">
              <w:rPr>
                <w:rFonts w:ascii="Book Antiqua" w:hAnsi="Book Antiqua"/>
                <w:bCs/>
                <w:color w:val="000000"/>
                <w:kern w:val="10"/>
                <w:vertAlign w:val="superscript"/>
              </w:rPr>
              <w:t>b</w:t>
            </w:r>
          </w:p>
        </w:tc>
      </w:tr>
      <w:tr w:rsidR="000D4256" w:rsidRPr="001654E7" w14:paraId="6E0B437B" w14:textId="77777777" w:rsidTr="004E3E12">
        <w:trPr>
          <w:trHeight w:val="656"/>
        </w:trPr>
        <w:tc>
          <w:tcPr>
            <w:tcW w:w="0" w:type="auto"/>
            <w:vAlign w:val="center"/>
          </w:tcPr>
          <w:p w14:paraId="2A2B9411" w14:textId="77777777" w:rsidR="000D4256" w:rsidRPr="001654E7" w:rsidRDefault="000D4256" w:rsidP="004E3E12">
            <w:pPr>
              <w:snapToGrid w:val="0"/>
              <w:spacing w:line="360" w:lineRule="auto"/>
              <w:rPr>
                <w:rFonts w:ascii="Book Antiqua" w:hAnsi="Book Antiqua"/>
                <w:color w:val="000000"/>
                <w:kern w:val="10"/>
              </w:rPr>
            </w:pPr>
            <w:r w:rsidRPr="001654E7">
              <w:rPr>
                <w:rFonts w:ascii="Book Antiqua" w:hAnsi="Book Antiqua"/>
                <w:bCs/>
                <w:color w:val="000000"/>
              </w:rPr>
              <w:t>Abundance of the human and material resources</w:t>
            </w:r>
          </w:p>
        </w:tc>
        <w:tc>
          <w:tcPr>
            <w:tcW w:w="1630" w:type="dxa"/>
            <w:vAlign w:val="center"/>
          </w:tcPr>
          <w:p w14:paraId="64DC1482" w14:textId="77777777" w:rsidR="000D4256" w:rsidRPr="001654E7" w:rsidRDefault="000D4256" w:rsidP="004E3E12">
            <w:pPr>
              <w:snapToGrid w:val="0"/>
              <w:spacing w:line="360" w:lineRule="auto"/>
              <w:rPr>
                <w:rFonts w:ascii="Book Antiqua" w:hAnsi="Book Antiqua"/>
                <w:bCs/>
                <w:color w:val="000000"/>
              </w:rPr>
            </w:pPr>
            <w:bookmarkStart w:id="37" w:name="OLE_LINK27"/>
            <w:r w:rsidRPr="001654E7">
              <w:rPr>
                <w:rFonts w:ascii="Book Antiqua" w:hAnsi="Book Antiqua"/>
                <w:bCs/>
                <w:color w:val="000000"/>
                <w:kern w:val="10"/>
              </w:rPr>
              <w:t>-0.559</w:t>
            </w:r>
            <w:bookmarkEnd w:id="37"/>
            <w:r w:rsidRPr="001654E7">
              <w:rPr>
                <w:rFonts w:ascii="Book Antiqua" w:hAnsi="Book Antiqua"/>
                <w:bCs/>
                <w:color w:val="000000"/>
                <w:kern w:val="10"/>
                <w:vertAlign w:val="superscript"/>
              </w:rPr>
              <w:t>a</w:t>
            </w:r>
          </w:p>
        </w:tc>
        <w:tc>
          <w:tcPr>
            <w:tcW w:w="1603" w:type="dxa"/>
            <w:vAlign w:val="center"/>
          </w:tcPr>
          <w:p w14:paraId="6A0BB23D" w14:textId="77777777" w:rsidR="000D4256" w:rsidRPr="001654E7" w:rsidRDefault="000D4256" w:rsidP="004E3E12">
            <w:pPr>
              <w:snapToGrid w:val="0"/>
              <w:spacing w:line="360" w:lineRule="auto"/>
              <w:rPr>
                <w:rFonts w:ascii="Book Antiqua" w:hAnsi="Book Antiqua"/>
                <w:bCs/>
                <w:color w:val="000000"/>
              </w:rPr>
            </w:pPr>
            <w:bookmarkStart w:id="38" w:name="OLE_LINK33"/>
            <w:r w:rsidRPr="001654E7">
              <w:rPr>
                <w:rFonts w:ascii="Book Antiqua" w:hAnsi="Book Antiqua"/>
                <w:bCs/>
                <w:color w:val="000000"/>
                <w:kern w:val="10"/>
              </w:rPr>
              <w:t>-0.619</w:t>
            </w:r>
            <w:bookmarkEnd w:id="38"/>
            <w:r w:rsidRPr="001654E7">
              <w:rPr>
                <w:rFonts w:ascii="Book Antiqua" w:hAnsi="Book Antiqua"/>
                <w:bCs/>
                <w:color w:val="000000"/>
                <w:kern w:val="10"/>
                <w:vertAlign w:val="superscript"/>
              </w:rPr>
              <w:t>a</w:t>
            </w:r>
          </w:p>
        </w:tc>
        <w:tc>
          <w:tcPr>
            <w:tcW w:w="0" w:type="auto"/>
            <w:vAlign w:val="center"/>
          </w:tcPr>
          <w:p w14:paraId="5DC1C765" w14:textId="77777777" w:rsidR="000D4256" w:rsidRPr="001654E7" w:rsidRDefault="000D4256" w:rsidP="004E3E12">
            <w:pPr>
              <w:snapToGrid w:val="0"/>
              <w:spacing w:line="360" w:lineRule="auto"/>
              <w:rPr>
                <w:rFonts w:ascii="Book Antiqua" w:hAnsi="Book Antiqua"/>
                <w:bCs/>
                <w:color w:val="000000"/>
              </w:rPr>
            </w:pPr>
            <w:bookmarkStart w:id="39" w:name="OLE_LINK39"/>
            <w:r w:rsidRPr="001654E7">
              <w:rPr>
                <w:rFonts w:ascii="Book Antiqua" w:hAnsi="Book Antiqua"/>
                <w:bCs/>
                <w:color w:val="000000"/>
                <w:kern w:val="10"/>
              </w:rPr>
              <w:t>-0.634</w:t>
            </w:r>
            <w:bookmarkEnd w:id="39"/>
            <w:r w:rsidRPr="001654E7">
              <w:rPr>
                <w:rFonts w:ascii="Book Antiqua" w:hAnsi="Book Antiqua"/>
                <w:bCs/>
                <w:color w:val="000000"/>
                <w:kern w:val="10"/>
                <w:vertAlign w:val="superscript"/>
              </w:rPr>
              <w:t>b</w:t>
            </w:r>
          </w:p>
        </w:tc>
      </w:tr>
      <w:tr w:rsidR="000D4256" w:rsidRPr="001654E7" w14:paraId="6732F109" w14:textId="77777777" w:rsidTr="004E3E12">
        <w:trPr>
          <w:trHeight w:val="656"/>
        </w:trPr>
        <w:tc>
          <w:tcPr>
            <w:tcW w:w="0" w:type="auto"/>
            <w:vAlign w:val="center"/>
          </w:tcPr>
          <w:p w14:paraId="4128C510" w14:textId="77777777" w:rsidR="000D4256" w:rsidRPr="001654E7" w:rsidRDefault="000D4256" w:rsidP="004E3E12">
            <w:pPr>
              <w:snapToGrid w:val="0"/>
              <w:spacing w:line="360" w:lineRule="auto"/>
              <w:rPr>
                <w:rFonts w:ascii="Book Antiqua" w:hAnsi="Book Antiqua"/>
                <w:color w:val="000000"/>
                <w:kern w:val="10"/>
              </w:rPr>
            </w:pPr>
            <w:r w:rsidRPr="001654E7">
              <w:rPr>
                <w:rFonts w:ascii="Book Antiqua" w:hAnsi="Book Antiqua"/>
                <w:bCs/>
                <w:color w:val="000000"/>
              </w:rPr>
              <w:t>Total average score</w:t>
            </w:r>
          </w:p>
        </w:tc>
        <w:tc>
          <w:tcPr>
            <w:tcW w:w="1630" w:type="dxa"/>
            <w:vAlign w:val="center"/>
          </w:tcPr>
          <w:p w14:paraId="541CC88F" w14:textId="77777777" w:rsidR="000D4256" w:rsidRPr="001654E7" w:rsidRDefault="000D4256" w:rsidP="004E3E12">
            <w:pPr>
              <w:snapToGrid w:val="0"/>
              <w:spacing w:line="360" w:lineRule="auto"/>
              <w:rPr>
                <w:rFonts w:ascii="Book Antiqua" w:hAnsi="Book Antiqua"/>
                <w:bCs/>
                <w:color w:val="000000"/>
              </w:rPr>
            </w:pPr>
            <w:bookmarkStart w:id="40" w:name="OLE_LINK28"/>
            <w:r w:rsidRPr="001654E7">
              <w:rPr>
                <w:rFonts w:ascii="Book Antiqua" w:hAnsi="Book Antiqua"/>
                <w:bCs/>
                <w:color w:val="000000"/>
                <w:kern w:val="10"/>
              </w:rPr>
              <w:t>-0.542</w:t>
            </w:r>
            <w:bookmarkEnd w:id="40"/>
            <w:r w:rsidRPr="001654E7">
              <w:rPr>
                <w:rFonts w:ascii="Book Antiqua" w:hAnsi="Book Antiqua"/>
                <w:bCs/>
                <w:color w:val="000000"/>
                <w:kern w:val="10"/>
                <w:vertAlign w:val="superscript"/>
              </w:rPr>
              <w:t>a</w:t>
            </w:r>
          </w:p>
        </w:tc>
        <w:tc>
          <w:tcPr>
            <w:tcW w:w="1603" w:type="dxa"/>
            <w:vAlign w:val="center"/>
          </w:tcPr>
          <w:p w14:paraId="6F46F64E" w14:textId="77777777" w:rsidR="000D4256" w:rsidRPr="001654E7" w:rsidRDefault="000D4256" w:rsidP="004E3E12">
            <w:pPr>
              <w:snapToGrid w:val="0"/>
              <w:spacing w:line="360" w:lineRule="auto"/>
              <w:rPr>
                <w:rFonts w:ascii="Book Antiqua" w:hAnsi="Book Antiqua"/>
                <w:bCs/>
                <w:color w:val="000000"/>
              </w:rPr>
            </w:pPr>
            <w:bookmarkStart w:id="41" w:name="OLE_LINK34"/>
            <w:r w:rsidRPr="001654E7">
              <w:rPr>
                <w:rFonts w:ascii="Book Antiqua" w:hAnsi="Book Antiqua"/>
                <w:bCs/>
                <w:color w:val="000000"/>
                <w:kern w:val="10"/>
              </w:rPr>
              <w:t>-0.528</w:t>
            </w:r>
            <w:bookmarkEnd w:id="41"/>
            <w:r w:rsidRPr="001654E7">
              <w:rPr>
                <w:rFonts w:ascii="Book Antiqua" w:hAnsi="Book Antiqua"/>
                <w:bCs/>
                <w:color w:val="000000"/>
                <w:kern w:val="10"/>
                <w:vertAlign w:val="superscript"/>
              </w:rPr>
              <w:t>a</w:t>
            </w:r>
          </w:p>
        </w:tc>
        <w:tc>
          <w:tcPr>
            <w:tcW w:w="0" w:type="auto"/>
            <w:vAlign w:val="center"/>
          </w:tcPr>
          <w:p w14:paraId="1063FECE" w14:textId="77777777" w:rsidR="000D4256" w:rsidRPr="001654E7" w:rsidRDefault="000D4256" w:rsidP="004E3E12">
            <w:pPr>
              <w:snapToGrid w:val="0"/>
              <w:spacing w:line="360" w:lineRule="auto"/>
              <w:rPr>
                <w:rFonts w:ascii="Book Antiqua" w:hAnsi="Book Antiqua"/>
                <w:bCs/>
                <w:color w:val="000000"/>
              </w:rPr>
            </w:pPr>
            <w:bookmarkStart w:id="42" w:name="OLE_LINK40"/>
            <w:r w:rsidRPr="001654E7">
              <w:rPr>
                <w:rFonts w:ascii="Book Antiqua" w:hAnsi="Book Antiqua"/>
                <w:bCs/>
                <w:color w:val="000000"/>
                <w:kern w:val="10"/>
              </w:rPr>
              <w:t>-0.534</w:t>
            </w:r>
            <w:bookmarkEnd w:id="42"/>
            <w:r w:rsidRPr="001654E7">
              <w:rPr>
                <w:rFonts w:ascii="Book Antiqua" w:hAnsi="Book Antiqua"/>
                <w:bCs/>
                <w:color w:val="000000"/>
                <w:kern w:val="10"/>
                <w:vertAlign w:val="superscript"/>
              </w:rPr>
              <w:t>b</w:t>
            </w:r>
          </w:p>
        </w:tc>
      </w:tr>
    </w:tbl>
    <w:p w14:paraId="6C440C57" w14:textId="77777777" w:rsidR="005D78B5" w:rsidRDefault="000D4256" w:rsidP="000D4256">
      <w:pPr>
        <w:snapToGrid w:val="0"/>
        <w:spacing w:line="360" w:lineRule="auto"/>
        <w:rPr>
          <w:rFonts w:ascii="Book Antiqua" w:hAnsi="Book Antiqua"/>
        </w:rPr>
      </w:pPr>
      <w:proofErr w:type="spellStart"/>
      <w:r w:rsidRPr="001654E7">
        <w:rPr>
          <w:rFonts w:ascii="Book Antiqua" w:hAnsi="Book Antiqua"/>
          <w:vertAlign w:val="superscript"/>
        </w:rPr>
        <w:t>a</w:t>
      </w:r>
      <w:r w:rsidRPr="001654E7">
        <w:rPr>
          <w:rFonts w:ascii="Book Antiqua" w:hAnsi="Book Antiqua"/>
          <w:i/>
        </w:rPr>
        <w:t>P</w:t>
      </w:r>
      <w:proofErr w:type="spellEnd"/>
      <w:r>
        <w:rPr>
          <w:rFonts w:ascii="Book Antiqua" w:hAnsi="Book Antiqua" w:hint="eastAsia"/>
        </w:rPr>
        <w:t xml:space="preserve"> </w:t>
      </w:r>
      <w:r w:rsidRPr="001654E7">
        <w:rPr>
          <w:rFonts w:ascii="Book Antiqua" w:hAnsi="Book Antiqua"/>
        </w:rPr>
        <w:t>&lt;</w:t>
      </w:r>
      <w:r>
        <w:rPr>
          <w:rFonts w:ascii="Book Antiqua" w:hAnsi="Book Antiqua" w:hint="eastAsia"/>
        </w:rPr>
        <w:t xml:space="preserve"> </w:t>
      </w:r>
      <w:r w:rsidRPr="001654E7">
        <w:rPr>
          <w:rFonts w:ascii="Book Antiqua" w:hAnsi="Book Antiqua"/>
        </w:rPr>
        <w:t>0.05</w:t>
      </w:r>
      <w:r w:rsidR="005D78B5">
        <w:rPr>
          <w:rFonts w:ascii="Book Antiqua" w:hAnsi="Book Antiqua"/>
        </w:rPr>
        <w:t>.</w:t>
      </w:r>
    </w:p>
    <w:p w14:paraId="2855DC0F" w14:textId="1F1E6637" w:rsidR="000D4256" w:rsidRPr="001654E7" w:rsidRDefault="000D4256" w:rsidP="000D4256">
      <w:pPr>
        <w:snapToGrid w:val="0"/>
        <w:spacing w:line="360" w:lineRule="auto"/>
        <w:rPr>
          <w:rFonts w:ascii="Book Antiqua" w:hAnsi="Book Antiqua"/>
        </w:rPr>
      </w:pPr>
      <w:proofErr w:type="spellStart"/>
      <w:r w:rsidRPr="001654E7">
        <w:rPr>
          <w:rFonts w:ascii="Book Antiqua" w:hAnsi="Book Antiqua"/>
          <w:vertAlign w:val="superscript"/>
        </w:rPr>
        <w:t>b</w:t>
      </w:r>
      <w:r w:rsidRPr="001654E7">
        <w:rPr>
          <w:rFonts w:ascii="Book Antiqua" w:hAnsi="Book Antiqua"/>
          <w:i/>
        </w:rPr>
        <w:t>P</w:t>
      </w:r>
      <w:proofErr w:type="spellEnd"/>
      <w:r>
        <w:rPr>
          <w:rFonts w:ascii="Book Antiqua" w:hAnsi="Book Antiqua" w:hint="eastAsia"/>
        </w:rPr>
        <w:t xml:space="preserve"> </w:t>
      </w:r>
      <w:r w:rsidRPr="001654E7">
        <w:rPr>
          <w:rFonts w:ascii="Book Antiqua" w:hAnsi="Book Antiqua"/>
        </w:rPr>
        <w:t>&lt;</w:t>
      </w:r>
      <w:r>
        <w:rPr>
          <w:rFonts w:ascii="Book Antiqua" w:hAnsi="Book Antiqua" w:hint="eastAsia"/>
        </w:rPr>
        <w:t xml:space="preserve"> </w:t>
      </w:r>
      <w:r w:rsidRPr="001654E7">
        <w:rPr>
          <w:rFonts w:ascii="Book Antiqua" w:hAnsi="Book Antiqua"/>
        </w:rPr>
        <w:t>0.01.</w:t>
      </w:r>
    </w:p>
    <w:p w14:paraId="00E7F39C" w14:textId="77777777" w:rsidR="000D4256" w:rsidRDefault="000D4256" w:rsidP="000D4256">
      <w:pPr>
        <w:snapToGrid w:val="0"/>
        <w:spacing w:line="360" w:lineRule="auto"/>
        <w:rPr>
          <w:rFonts w:ascii="Book Antiqua" w:hAnsi="Book Antiqua"/>
        </w:rPr>
      </w:pPr>
      <w:r>
        <w:rPr>
          <w:rFonts w:ascii="Book Antiqua" w:hAnsi="Book Antiqua"/>
        </w:rPr>
        <w:br w:type="page"/>
      </w:r>
    </w:p>
    <w:p w14:paraId="5D795813" w14:textId="77777777" w:rsidR="000D4256" w:rsidRPr="001654E7" w:rsidRDefault="000D4256" w:rsidP="000D4256">
      <w:pPr>
        <w:snapToGrid w:val="0"/>
        <w:spacing w:line="360" w:lineRule="auto"/>
        <w:rPr>
          <w:rFonts w:ascii="Book Antiqua" w:hAnsi="Book Antiqua"/>
          <w:b/>
          <w:bCs/>
          <w:color w:val="000000"/>
          <w:kern w:val="10"/>
        </w:rPr>
      </w:pPr>
      <w:r>
        <w:rPr>
          <w:rFonts w:ascii="Book Antiqua" w:hAnsi="Book Antiqua"/>
          <w:b/>
          <w:bCs/>
          <w:color w:val="000000"/>
          <w:kern w:val="10"/>
        </w:rPr>
        <w:lastRenderedPageBreak/>
        <w:t>Table 5</w:t>
      </w:r>
      <w:r w:rsidRPr="001654E7">
        <w:rPr>
          <w:rFonts w:ascii="Book Antiqua" w:hAnsi="Book Antiqua"/>
          <w:b/>
          <w:bCs/>
          <w:color w:val="000000"/>
          <w:kern w:val="10"/>
        </w:rPr>
        <w:t xml:space="preserve"> Assignment of the various variables</w:t>
      </w:r>
    </w:p>
    <w:tbl>
      <w:tblPr>
        <w:tblStyle w:val="a5"/>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3198"/>
      </w:tblGrid>
      <w:tr w:rsidR="000D4256" w:rsidRPr="001654E7" w14:paraId="5B92A73E" w14:textId="77777777" w:rsidTr="004E3E12">
        <w:tc>
          <w:tcPr>
            <w:tcW w:w="5098" w:type="dxa"/>
            <w:tcBorders>
              <w:top w:val="single" w:sz="12" w:space="0" w:color="auto"/>
              <w:bottom w:val="single" w:sz="4" w:space="0" w:color="auto"/>
            </w:tcBorders>
          </w:tcPr>
          <w:p w14:paraId="1334B7C8" w14:textId="77777777" w:rsidR="000D4256" w:rsidRPr="001654E7" w:rsidRDefault="000D4256" w:rsidP="004E3E12">
            <w:pPr>
              <w:snapToGrid w:val="0"/>
              <w:spacing w:line="360" w:lineRule="auto"/>
              <w:rPr>
                <w:rFonts w:ascii="Book Antiqua" w:hAnsi="Book Antiqua"/>
                <w:b/>
                <w:bCs/>
                <w:color w:val="000000"/>
              </w:rPr>
            </w:pPr>
            <w:r w:rsidRPr="001654E7">
              <w:rPr>
                <w:rFonts w:ascii="Book Antiqua" w:hAnsi="Book Antiqua"/>
                <w:b/>
              </w:rPr>
              <w:t>Variable</w:t>
            </w:r>
          </w:p>
        </w:tc>
        <w:tc>
          <w:tcPr>
            <w:tcW w:w="3198" w:type="dxa"/>
            <w:tcBorders>
              <w:top w:val="single" w:sz="12" w:space="0" w:color="auto"/>
              <w:bottom w:val="single" w:sz="4" w:space="0" w:color="auto"/>
            </w:tcBorders>
          </w:tcPr>
          <w:p w14:paraId="687B41A8" w14:textId="77777777" w:rsidR="000D4256" w:rsidRPr="001654E7" w:rsidRDefault="000D4256" w:rsidP="004E3E12">
            <w:pPr>
              <w:snapToGrid w:val="0"/>
              <w:spacing w:line="360" w:lineRule="auto"/>
              <w:rPr>
                <w:rFonts w:ascii="Book Antiqua" w:hAnsi="Book Antiqua"/>
                <w:b/>
                <w:bCs/>
                <w:color w:val="000000"/>
              </w:rPr>
            </w:pPr>
            <w:r w:rsidRPr="001654E7">
              <w:rPr>
                <w:rFonts w:ascii="Book Antiqua" w:hAnsi="Book Antiqua"/>
                <w:b/>
              </w:rPr>
              <w:t>Assignment</w:t>
            </w:r>
          </w:p>
        </w:tc>
      </w:tr>
      <w:tr w:rsidR="000D4256" w:rsidRPr="001654E7" w14:paraId="4947C014" w14:textId="77777777" w:rsidTr="004E3E12">
        <w:tc>
          <w:tcPr>
            <w:tcW w:w="5098" w:type="dxa"/>
            <w:tcBorders>
              <w:top w:val="single" w:sz="4" w:space="0" w:color="auto"/>
            </w:tcBorders>
          </w:tcPr>
          <w:p w14:paraId="2426CDDE"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Gender</w:t>
            </w:r>
          </w:p>
        </w:tc>
        <w:tc>
          <w:tcPr>
            <w:tcW w:w="3198" w:type="dxa"/>
            <w:tcBorders>
              <w:top w:val="single" w:sz="4" w:space="0" w:color="auto"/>
            </w:tcBorders>
          </w:tcPr>
          <w:p w14:paraId="7FB4770A" w14:textId="77777777" w:rsidR="000D4256" w:rsidRPr="001654E7" w:rsidRDefault="000D4256" w:rsidP="004E3E12">
            <w:pPr>
              <w:snapToGrid w:val="0"/>
              <w:spacing w:line="360" w:lineRule="auto"/>
              <w:rPr>
                <w:rFonts w:ascii="Book Antiqua" w:hAnsi="Book Antiqua"/>
              </w:rPr>
            </w:pPr>
          </w:p>
        </w:tc>
      </w:tr>
      <w:tr w:rsidR="000D4256" w:rsidRPr="001654E7" w14:paraId="2A1169DE" w14:textId="77777777" w:rsidTr="004E3E12">
        <w:tc>
          <w:tcPr>
            <w:tcW w:w="5098" w:type="dxa"/>
          </w:tcPr>
          <w:p w14:paraId="60A0AC6F"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bCs/>
                <w:color w:val="000000"/>
              </w:rPr>
              <w:t>Male</w:t>
            </w:r>
          </w:p>
        </w:tc>
        <w:tc>
          <w:tcPr>
            <w:tcW w:w="3198" w:type="dxa"/>
          </w:tcPr>
          <w:p w14:paraId="0F04111E" w14:textId="77777777" w:rsidR="000D4256" w:rsidRPr="001654E7" w:rsidRDefault="000D4256" w:rsidP="004E3E12">
            <w:pPr>
              <w:snapToGrid w:val="0"/>
              <w:spacing w:line="360" w:lineRule="auto"/>
              <w:rPr>
                <w:rFonts w:ascii="Book Antiqua" w:hAnsi="Book Antiqua"/>
              </w:rPr>
            </w:pPr>
            <w:r w:rsidRPr="001654E7">
              <w:rPr>
                <w:rFonts w:ascii="Book Antiqua" w:hAnsi="Book Antiqua"/>
                <w:bCs/>
                <w:color w:val="000000"/>
              </w:rPr>
              <w:t>0</w:t>
            </w:r>
          </w:p>
        </w:tc>
      </w:tr>
      <w:tr w:rsidR="000D4256" w:rsidRPr="001654E7" w14:paraId="24E2F4F0" w14:textId="77777777" w:rsidTr="004E3E12">
        <w:tc>
          <w:tcPr>
            <w:tcW w:w="5098" w:type="dxa"/>
          </w:tcPr>
          <w:p w14:paraId="79172570" w14:textId="77777777" w:rsidR="000D4256" w:rsidRPr="001654E7" w:rsidRDefault="000D4256" w:rsidP="004E3E12">
            <w:pPr>
              <w:snapToGrid w:val="0"/>
              <w:spacing w:line="360" w:lineRule="auto"/>
              <w:ind w:firstLineChars="100" w:firstLine="240"/>
              <w:rPr>
                <w:rFonts w:ascii="Book Antiqua" w:hAnsi="Book Antiqua"/>
              </w:rPr>
            </w:pPr>
            <w:r w:rsidRPr="001654E7">
              <w:rPr>
                <w:rFonts w:ascii="Book Antiqua" w:hAnsi="Book Antiqua"/>
                <w:bCs/>
                <w:color w:val="000000"/>
              </w:rPr>
              <w:t>Female</w:t>
            </w:r>
          </w:p>
        </w:tc>
        <w:tc>
          <w:tcPr>
            <w:tcW w:w="3198" w:type="dxa"/>
          </w:tcPr>
          <w:p w14:paraId="080437F2" w14:textId="77777777" w:rsidR="000D4256" w:rsidRPr="001654E7" w:rsidRDefault="000D4256" w:rsidP="004E3E12">
            <w:pPr>
              <w:snapToGrid w:val="0"/>
              <w:spacing w:line="360" w:lineRule="auto"/>
              <w:rPr>
                <w:rFonts w:ascii="Book Antiqua" w:hAnsi="Book Antiqua"/>
              </w:rPr>
            </w:pPr>
            <w:r w:rsidRPr="001654E7">
              <w:rPr>
                <w:rFonts w:ascii="Book Antiqua" w:hAnsi="Book Antiqua"/>
                <w:bCs/>
                <w:color w:val="000000"/>
              </w:rPr>
              <w:t>1</w:t>
            </w:r>
          </w:p>
        </w:tc>
      </w:tr>
      <w:tr w:rsidR="000D4256" w:rsidRPr="001654E7" w14:paraId="4488BE73" w14:textId="77777777" w:rsidTr="004E3E12">
        <w:tc>
          <w:tcPr>
            <w:tcW w:w="5098" w:type="dxa"/>
          </w:tcPr>
          <w:p w14:paraId="31DB739B" w14:textId="77777777" w:rsidR="000D4256" w:rsidRPr="001654E7" w:rsidRDefault="000D4256" w:rsidP="004E3E12">
            <w:pPr>
              <w:snapToGrid w:val="0"/>
              <w:spacing w:line="360" w:lineRule="auto"/>
              <w:rPr>
                <w:rFonts w:ascii="Book Antiqua" w:hAnsi="Book Antiqua"/>
                <w:color w:val="000000"/>
              </w:rPr>
            </w:pPr>
            <w:r>
              <w:rPr>
                <w:rFonts w:ascii="Book Antiqua" w:hAnsi="Book Antiqua"/>
                <w:color w:val="000000"/>
              </w:rPr>
              <w:t>Age (</w:t>
            </w:r>
            <w:proofErr w:type="spellStart"/>
            <w:r>
              <w:rPr>
                <w:rFonts w:ascii="Book Antiqua" w:hAnsi="Book Antiqua"/>
                <w:color w:val="000000"/>
              </w:rPr>
              <w:t>y</w:t>
            </w:r>
            <w:r w:rsidRPr="001654E7">
              <w:rPr>
                <w:rFonts w:ascii="Book Antiqua" w:hAnsi="Book Antiqua"/>
                <w:color w:val="000000"/>
              </w:rPr>
              <w:t>r</w:t>
            </w:r>
            <w:proofErr w:type="spellEnd"/>
            <w:r w:rsidRPr="001654E7">
              <w:rPr>
                <w:rFonts w:ascii="Book Antiqua" w:hAnsi="Book Antiqua"/>
                <w:color w:val="000000"/>
              </w:rPr>
              <w:t>)</w:t>
            </w:r>
          </w:p>
        </w:tc>
        <w:tc>
          <w:tcPr>
            <w:tcW w:w="3198" w:type="dxa"/>
          </w:tcPr>
          <w:p w14:paraId="4AEEC1AC" w14:textId="77777777" w:rsidR="000D4256" w:rsidRPr="001654E7" w:rsidRDefault="000D4256" w:rsidP="004E3E12">
            <w:pPr>
              <w:snapToGrid w:val="0"/>
              <w:spacing w:line="360" w:lineRule="auto"/>
              <w:rPr>
                <w:rFonts w:ascii="Book Antiqua" w:hAnsi="Book Antiqua"/>
              </w:rPr>
            </w:pPr>
          </w:p>
        </w:tc>
      </w:tr>
      <w:tr w:rsidR="000D4256" w:rsidRPr="001654E7" w14:paraId="21A37944" w14:textId="77777777" w:rsidTr="004E3E12">
        <w:tc>
          <w:tcPr>
            <w:tcW w:w="5098" w:type="dxa"/>
          </w:tcPr>
          <w:p w14:paraId="4CFF08E2"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bCs/>
                <w:color w:val="000000"/>
              </w:rPr>
              <w:t>20-30</w:t>
            </w:r>
          </w:p>
        </w:tc>
        <w:tc>
          <w:tcPr>
            <w:tcW w:w="3198" w:type="dxa"/>
          </w:tcPr>
          <w:p w14:paraId="6F04AE66"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1</w:t>
            </w:r>
          </w:p>
        </w:tc>
      </w:tr>
      <w:tr w:rsidR="000D4256" w:rsidRPr="001654E7" w14:paraId="1B9DA190" w14:textId="77777777" w:rsidTr="004E3E12">
        <w:tc>
          <w:tcPr>
            <w:tcW w:w="5098" w:type="dxa"/>
          </w:tcPr>
          <w:p w14:paraId="176FE312"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bCs/>
                <w:color w:val="000000"/>
              </w:rPr>
              <w:t>31-40</w:t>
            </w:r>
          </w:p>
        </w:tc>
        <w:tc>
          <w:tcPr>
            <w:tcW w:w="3198" w:type="dxa"/>
          </w:tcPr>
          <w:p w14:paraId="3A66FA50"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2</w:t>
            </w:r>
          </w:p>
        </w:tc>
      </w:tr>
      <w:tr w:rsidR="000D4256" w:rsidRPr="001654E7" w14:paraId="53644C3D" w14:textId="77777777" w:rsidTr="004E3E12">
        <w:tc>
          <w:tcPr>
            <w:tcW w:w="5098" w:type="dxa"/>
          </w:tcPr>
          <w:p w14:paraId="094BC444" w14:textId="77777777" w:rsidR="000D4256" w:rsidRPr="001654E7" w:rsidRDefault="000D4256" w:rsidP="004E3E12">
            <w:pPr>
              <w:snapToGrid w:val="0"/>
              <w:spacing w:line="360" w:lineRule="auto"/>
              <w:ind w:firstLineChars="100" w:firstLine="240"/>
              <w:rPr>
                <w:rFonts w:ascii="Book Antiqua" w:hAnsi="Book Antiqua"/>
              </w:rPr>
            </w:pPr>
            <w:r w:rsidRPr="001654E7">
              <w:rPr>
                <w:rFonts w:ascii="Book Antiqua" w:hAnsi="Book Antiqua"/>
                <w:bCs/>
                <w:color w:val="000000"/>
              </w:rPr>
              <w:t>41-50</w:t>
            </w:r>
          </w:p>
        </w:tc>
        <w:tc>
          <w:tcPr>
            <w:tcW w:w="3198" w:type="dxa"/>
          </w:tcPr>
          <w:p w14:paraId="3AB52BF6"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3</w:t>
            </w:r>
          </w:p>
        </w:tc>
      </w:tr>
      <w:tr w:rsidR="000D4256" w:rsidRPr="001654E7" w14:paraId="2D85A7AB" w14:textId="77777777" w:rsidTr="004E3E12">
        <w:tc>
          <w:tcPr>
            <w:tcW w:w="5098" w:type="dxa"/>
          </w:tcPr>
          <w:p w14:paraId="49CDB220" w14:textId="77777777" w:rsidR="000D4256" w:rsidRPr="001654E7" w:rsidRDefault="000D4256" w:rsidP="004E3E12">
            <w:pPr>
              <w:snapToGrid w:val="0"/>
              <w:spacing w:line="360" w:lineRule="auto"/>
              <w:rPr>
                <w:rFonts w:ascii="Book Antiqua" w:hAnsi="Book Antiqua"/>
                <w:color w:val="000000"/>
              </w:rPr>
            </w:pPr>
            <w:r>
              <w:rPr>
                <w:rFonts w:ascii="Book Antiqua" w:hAnsi="Book Antiqua"/>
                <w:color w:val="000000"/>
              </w:rPr>
              <w:t>Years of working (</w:t>
            </w:r>
            <w:proofErr w:type="spellStart"/>
            <w:r>
              <w:rPr>
                <w:rFonts w:ascii="Book Antiqua" w:hAnsi="Book Antiqua"/>
                <w:color w:val="000000"/>
              </w:rPr>
              <w:t>y</w:t>
            </w:r>
            <w:r w:rsidRPr="001654E7">
              <w:rPr>
                <w:rFonts w:ascii="Book Antiqua" w:hAnsi="Book Antiqua"/>
                <w:color w:val="000000"/>
              </w:rPr>
              <w:t>r</w:t>
            </w:r>
            <w:proofErr w:type="spellEnd"/>
            <w:r w:rsidRPr="001654E7">
              <w:rPr>
                <w:rFonts w:ascii="Book Antiqua" w:hAnsi="Book Antiqua"/>
                <w:color w:val="000000"/>
              </w:rPr>
              <w:t>)</w:t>
            </w:r>
          </w:p>
        </w:tc>
        <w:tc>
          <w:tcPr>
            <w:tcW w:w="3198" w:type="dxa"/>
          </w:tcPr>
          <w:p w14:paraId="73375A07" w14:textId="77777777" w:rsidR="000D4256" w:rsidRPr="001654E7" w:rsidRDefault="000D4256" w:rsidP="004E3E12">
            <w:pPr>
              <w:snapToGrid w:val="0"/>
              <w:spacing w:line="360" w:lineRule="auto"/>
              <w:rPr>
                <w:rFonts w:ascii="Book Antiqua" w:hAnsi="Book Antiqua"/>
                <w:bCs/>
                <w:color w:val="000000"/>
              </w:rPr>
            </w:pPr>
          </w:p>
        </w:tc>
      </w:tr>
      <w:tr w:rsidR="000D4256" w:rsidRPr="001654E7" w14:paraId="58B218EB" w14:textId="77777777" w:rsidTr="004E3E12">
        <w:tc>
          <w:tcPr>
            <w:tcW w:w="5098" w:type="dxa"/>
          </w:tcPr>
          <w:p w14:paraId="7B7E1EF6"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bCs/>
                <w:color w:val="000000"/>
              </w:rPr>
              <w:t>1-4</w:t>
            </w:r>
          </w:p>
        </w:tc>
        <w:tc>
          <w:tcPr>
            <w:tcW w:w="3198" w:type="dxa"/>
          </w:tcPr>
          <w:p w14:paraId="3076CD63"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1</w:t>
            </w:r>
          </w:p>
        </w:tc>
      </w:tr>
      <w:tr w:rsidR="000D4256" w:rsidRPr="001654E7" w14:paraId="50208CA3" w14:textId="77777777" w:rsidTr="004E3E12">
        <w:tc>
          <w:tcPr>
            <w:tcW w:w="5098" w:type="dxa"/>
          </w:tcPr>
          <w:p w14:paraId="4372D3ED"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bCs/>
                <w:color w:val="000000"/>
              </w:rPr>
              <w:t>5-10</w:t>
            </w:r>
          </w:p>
        </w:tc>
        <w:tc>
          <w:tcPr>
            <w:tcW w:w="3198" w:type="dxa"/>
          </w:tcPr>
          <w:p w14:paraId="2738FBCC"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2</w:t>
            </w:r>
          </w:p>
        </w:tc>
      </w:tr>
      <w:tr w:rsidR="000D4256" w:rsidRPr="001654E7" w14:paraId="0437439F" w14:textId="77777777" w:rsidTr="004E3E12">
        <w:tc>
          <w:tcPr>
            <w:tcW w:w="5098" w:type="dxa"/>
          </w:tcPr>
          <w:p w14:paraId="0BC026A7"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bCs/>
                <w:color w:val="000000"/>
              </w:rPr>
              <w:t>&gt;</w:t>
            </w:r>
            <w:r>
              <w:rPr>
                <w:rFonts w:ascii="Book Antiqua" w:hAnsi="Book Antiqua" w:hint="eastAsia"/>
                <w:bCs/>
                <w:color w:val="000000"/>
              </w:rPr>
              <w:t xml:space="preserve"> </w:t>
            </w:r>
            <w:r w:rsidRPr="001654E7">
              <w:rPr>
                <w:rFonts w:ascii="Book Antiqua" w:hAnsi="Book Antiqua"/>
                <w:bCs/>
                <w:color w:val="000000"/>
              </w:rPr>
              <w:t>10</w:t>
            </w:r>
          </w:p>
        </w:tc>
        <w:tc>
          <w:tcPr>
            <w:tcW w:w="3198" w:type="dxa"/>
          </w:tcPr>
          <w:p w14:paraId="65979B8C"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3</w:t>
            </w:r>
          </w:p>
        </w:tc>
      </w:tr>
      <w:tr w:rsidR="000D4256" w:rsidRPr="001654E7" w14:paraId="4CAB3C79" w14:textId="77777777" w:rsidTr="004E3E12">
        <w:tc>
          <w:tcPr>
            <w:tcW w:w="5098" w:type="dxa"/>
          </w:tcPr>
          <w:p w14:paraId="5729E49B" w14:textId="77777777" w:rsidR="000D4256" w:rsidRPr="001654E7" w:rsidRDefault="000D4256" w:rsidP="004E3E12">
            <w:pPr>
              <w:snapToGrid w:val="0"/>
              <w:spacing w:line="360" w:lineRule="auto"/>
              <w:rPr>
                <w:rFonts w:ascii="Book Antiqua" w:hAnsi="Book Antiqua"/>
              </w:rPr>
            </w:pPr>
            <w:r w:rsidRPr="001654E7">
              <w:rPr>
                <w:rFonts w:ascii="Book Antiqua" w:hAnsi="Book Antiqua"/>
              </w:rPr>
              <w:t>Professional title</w:t>
            </w:r>
          </w:p>
        </w:tc>
        <w:tc>
          <w:tcPr>
            <w:tcW w:w="3198" w:type="dxa"/>
          </w:tcPr>
          <w:p w14:paraId="7D33F0D6" w14:textId="77777777" w:rsidR="000D4256" w:rsidRPr="001654E7" w:rsidRDefault="000D4256" w:rsidP="004E3E12">
            <w:pPr>
              <w:snapToGrid w:val="0"/>
              <w:spacing w:line="360" w:lineRule="auto"/>
              <w:rPr>
                <w:rFonts w:ascii="Book Antiqua" w:hAnsi="Book Antiqua"/>
                <w:bCs/>
                <w:color w:val="000000"/>
              </w:rPr>
            </w:pPr>
          </w:p>
        </w:tc>
      </w:tr>
      <w:tr w:rsidR="000D4256" w:rsidRPr="001654E7" w14:paraId="3F4A8A4E" w14:textId="77777777" w:rsidTr="004E3E12">
        <w:tc>
          <w:tcPr>
            <w:tcW w:w="5098" w:type="dxa"/>
          </w:tcPr>
          <w:p w14:paraId="603BDC2D"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bCs/>
                <w:color w:val="000000"/>
              </w:rPr>
              <w:t>Nurses and nurse practitioners</w:t>
            </w:r>
          </w:p>
        </w:tc>
        <w:tc>
          <w:tcPr>
            <w:tcW w:w="3198" w:type="dxa"/>
          </w:tcPr>
          <w:p w14:paraId="737A8B9A"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1</w:t>
            </w:r>
          </w:p>
        </w:tc>
      </w:tr>
      <w:tr w:rsidR="000D4256" w:rsidRPr="001654E7" w14:paraId="4F033D4E" w14:textId="77777777" w:rsidTr="004E3E12">
        <w:tc>
          <w:tcPr>
            <w:tcW w:w="5098" w:type="dxa"/>
          </w:tcPr>
          <w:p w14:paraId="29A8B9D0"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bCs/>
                <w:color w:val="000000"/>
              </w:rPr>
              <w:t>Chief nurses</w:t>
            </w:r>
          </w:p>
        </w:tc>
        <w:tc>
          <w:tcPr>
            <w:tcW w:w="3198" w:type="dxa"/>
          </w:tcPr>
          <w:p w14:paraId="48ED347B"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2</w:t>
            </w:r>
          </w:p>
        </w:tc>
      </w:tr>
      <w:tr w:rsidR="000D4256" w:rsidRPr="001654E7" w14:paraId="393DF7A3" w14:textId="77777777" w:rsidTr="004E3E12">
        <w:tc>
          <w:tcPr>
            <w:tcW w:w="5098" w:type="dxa"/>
          </w:tcPr>
          <w:p w14:paraId="4A53C562"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bCs/>
                <w:color w:val="000000"/>
              </w:rPr>
              <w:t>Co-chief superintendent nurse and above</w:t>
            </w:r>
          </w:p>
        </w:tc>
        <w:tc>
          <w:tcPr>
            <w:tcW w:w="3198" w:type="dxa"/>
          </w:tcPr>
          <w:p w14:paraId="0AC81799"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3</w:t>
            </w:r>
          </w:p>
        </w:tc>
      </w:tr>
      <w:tr w:rsidR="000D4256" w:rsidRPr="001654E7" w14:paraId="131563EF" w14:textId="77777777" w:rsidTr="004E3E12">
        <w:tc>
          <w:tcPr>
            <w:tcW w:w="5098" w:type="dxa"/>
          </w:tcPr>
          <w:p w14:paraId="195204C1" w14:textId="77777777" w:rsidR="000D4256" w:rsidRPr="001654E7" w:rsidRDefault="000D4256" w:rsidP="004E3E12">
            <w:pPr>
              <w:snapToGrid w:val="0"/>
              <w:spacing w:line="360" w:lineRule="auto"/>
              <w:rPr>
                <w:rFonts w:ascii="Book Antiqua" w:hAnsi="Book Antiqua"/>
              </w:rPr>
            </w:pPr>
            <w:r w:rsidRPr="001654E7">
              <w:rPr>
                <w:rFonts w:ascii="Book Antiqua" w:hAnsi="Book Antiqua"/>
              </w:rPr>
              <w:t>Hospital grade</w:t>
            </w:r>
          </w:p>
        </w:tc>
        <w:tc>
          <w:tcPr>
            <w:tcW w:w="3198" w:type="dxa"/>
          </w:tcPr>
          <w:p w14:paraId="7A8D2019" w14:textId="77777777" w:rsidR="000D4256" w:rsidRPr="001654E7" w:rsidRDefault="000D4256" w:rsidP="004E3E12">
            <w:pPr>
              <w:snapToGrid w:val="0"/>
              <w:spacing w:line="360" w:lineRule="auto"/>
              <w:rPr>
                <w:rFonts w:ascii="Book Antiqua" w:hAnsi="Book Antiqua"/>
                <w:bCs/>
                <w:color w:val="000000"/>
              </w:rPr>
            </w:pPr>
          </w:p>
        </w:tc>
      </w:tr>
      <w:tr w:rsidR="000D4256" w:rsidRPr="001654E7" w14:paraId="17F5F67E" w14:textId="77777777" w:rsidTr="004E3E12">
        <w:tc>
          <w:tcPr>
            <w:tcW w:w="5098" w:type="dxa"/>
          </w:tcPr>
          <w:p w14:paraId="36A77D40"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bCs/>
                <w:color w:val="000000"/>
              </w:rPr>
              <w:t>First-class hospital at Grade 2</w:t>
            </w:r>
          </w:p>
        </w:tc>
        <w:tc>
          <w:tcPr>
            <w:tcW w:w="3198" w:type="dxa"/>
          </w:tcPr>
          <w:p w14:paraId="527CC748"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1</w:t>
            </w:r>
          </w:p>
        </w:tc>
      </w:tr>
      <w:tr w:rsidR="000D4256" w:rsidRPr="001654E7" w14:paraId="2AAE72DC" w14:textId="77777777" w:rsidTr="004E3E12">
        <w:tc>
          <w:tcPr>
            <w:tcW w:w="5098" w:type="dxa"/>
          </w:tcPr>
          <w:p w14:paraId="51FDF160"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bCs/>
                <w:color w:val="000000"/>
              </w:rPr>
              <w:t>First-class hospital at Grade 3</w:t>
            </w:r>
          </w:p>
        </w:tc>
        <w:tc>
          <w:tcPr>
            <w:tcW w:w="3198" w:type="dxa"/>
          </w:tcPr>
          <w:p w14:paraId="1621D328"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0</w:t>
            </w:r>
          </w:p>
        </w:tc>
      </w:tr>
      <w:tr w:rsidR="000D4256" w:rsidRPr="001654E7" w14:paraId="479C9E98" w14:textId="77777777" w:rsidTr="004E3E12">
        <w:tc>
          <w:tcPr>
            <w:tcW w:w="5098" w:type="dxa"/>
          </w:tcPr>
          <w:p w14:paraId="017926C9" w14:textId="77777777" w:rsidR="000D4256" w:rsidRPr="001654E7" w:rsidRDefault="000D4256" w:rsidP="004E3E12">
            <w:pPr>
              <w:snapToGrid w:val="0"/>
              <w:spacing w:line="360" w:lineRule="auto"/>
              <w:rPr>
                <w:rFonts w:ascii="Book Antiqua" w:hAnsi="Book Antiqua"/>
              </w:rPr>
            </w:pPr>
            <w:r w:rsidRPr="001654E7">
              <w:rPr>
                <w:rFonts w:ascii="Book Antiqua" w:hAnsi="Book Antiqua"/>
              </w:rPr>
              <w:t>Education background</w:t>
            </w:r>
          </w:p>
        </w:tc>
        <w:tc>
          <w:tcPr>
            <w:tcW w:w="3198" w:type="dxa"/>
          </w:tcPr>
          <w:p w14:paraId="1FD19DBA" w14:textId="77777777" w:rsidR="000D4256" w:rsidRPr="001654E7" w:rsidRDefault="000D4256" w:rsidP="004E3E12">
            <w:pPr>
              <w:snapToGrid w:val="0"/>
              <w:spacing w:line="360" w:lineRule="auto"/>
              <w:rPr>
                <w:rFonts w:ascii="Book Antiqua" w:hAnsi="Book Antiqua"/>
                <w:bCs/>
                <w:color w:val="000000"/>
              </w:rPr>
            </w:pPr>
          </w:p>
        </w:tc>
      </w:tr>
      <w:tr w:rsidR="000D4256" w:rsidRPr="001654E7" w14:paraId="53635D02" w14:textId="77777777" w:rsidTr="004E3E12">
        <w:tc>
          <w:tcPr>
            <w:tcW w:w="5098" w:type="dxa"/>
          </w:tcPr>
          <w:p w14:paraId="5E7D1122"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bCs/>
                <w:color w:val="000000"/>
              </w:rPr>
              <w:t>Technical secondary school degree</w:t>
            </w:r>
          </w:p>
        </w:tc>
        <w:tc>
          <w:tcPr>
            <w:tcW w:w="3198" w:type="dxa"/>
          </w:tcPr>
          <w:p w14:paraId="7F073AB0"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1</w:t>
            </w:r>
          </w:p>
        </w:tc>
      </w:tr>
      <w:tr w:rsidR="000D4256" w:rsidRPr="001654E7" w14:paraId="382CA704" w14:textId="77777777" w:rsidTr="004E3E12">
        <w:tc>
          <w:tcPr>
            <w:tcW w:w="5098" w:type="dxa"/>
          </w:tcPr>
          <w:p w14:paraId="25F4054C"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bCs/>
                <w:color w:val="000000"/>
              </w:rPr>
              <w:t>College degree</w:t>
            </w:r>
          </w:p>
        </w:tc>
        <w:tc>
          <w:tcPr>
            <w:tcW w:w="3198" w:type="dxa"/>
          </w:tcPr>
          <w:p w14:paraId="1D7BF9D8"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2</w:t>
            </w:r>
          </w:p>
        </w:tc>
      </w:tr>
      <w:tr w:rsidR="000D4256" w:rsidRPr="001654E7" w14:paraId="4D85051C" w14:textId="77777777" w:rsidTr="004E3E12">
        <w:tc>
          <w:tcPr>
            <w:tcW w:w="5098" w:type="dxa"/>
          </w:tcPr>
          <w:p w14:paraId="24100C3D"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bCs/>
                <w:color w:val="000000"/>
              </w:rPr>
              <w:t>Bachelor degree or above</w:t>
            </w:r>
          </w:p>
        </w:tc>
        <w:tc>
          <w:tcPr>
            <w:tcW w:w="3198" w:type="dxa"/>
          </w:tcPr>
          <w:p w14:paraId="16B23417"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3</w:t>
            </w:r>
          </w:p>
        </w:tc>
      </w:tr>
      <w:tr w:rsidR="000D4256" w:rsidRPr="001654E7" w14:paraId="103C17FE" w14:textId="77777777" w:rsidTr="004E3E12">
        <w:tc>
          <w:tcPr>
            <w:tcW w:w="5098" w:type="dxa"/>
          </w:tcPr>
          <w:p w14:paraId="0321EA34" w14:textId="77777777" w:rsidR="000D4256" w:rsidRPr="001654E7" w:rsidRDefault="000D4256" w:rsidP="004E3E12">
            <w:pPr>
              <w:snapToGrid w:val="0"/>
              <w:spacing w:line="360" w:lineRule="auto"/>
              <w:rPr>
                <w:rFonts w:ascii="Book Antiqua" w:hAnsi="Book Antiqua"/>
              </w:rPr>
            </w:pPr>
            <w:r w:rsidRPr="001654E7">
              <w:rPr>
                <w:rFonts w:ascii="Book Antiqua" w:hAnsi="Book Antiqua"/>
              </w:rPr>
              <w:t>Nature of work</w:t>
            </w:r>
          </w:p>
        </w:tc>
        <w:tc>
          <w:tcPr>
            <w:tcW w:w="3198" w:type="dxa"/>
          </w:tcPr>
          <w:p w14:paraId="47227700" w14:textId="77777777" w:rsidR="000D4256" w:rsidRPr="001654E7" w:rsidRDefault="000D4256" w:rsidP="004E3E12">
            <w:pPr>
              <w:snapToGrid w:val="0"/>
              <w:spacing w:line="360" w:lineRule="auto"/>
              <w:rPr>
                <w:rFonts w:ascii="Book Antiqua" w:hAnsi="Book Antiqua"/>
                <w:bCs/>
                <w:color w:val="000000"/>
              </w:rPr>
            </w:pPr>
          </w:p>
        </w:tc>
      </w:tr>
      <w:tr w:rsidR="000D4256" w:rsidRPr="001654E7" w14:paraId="21CCC0E7" w14:textId="77777777" w:rsidTr="004E3E12">
        <w:tc>
          <w:tcPr>
            <w:tcW w:w="5098" w:type="dxa"/>
          </w:tcPr>
          <w:p w14:paraId="6C711F59"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bCs/>
                <w:color w:val="000000"/>
              </w:rPr>
              <w:t>Staff nurses</w:t>
            </w:r>
          </w:p>
        </w:tc>
        <w:tc>
          <w:tcPr>
            <w:tcW w:w="3198" w:type="dxa"/>
          </w:tcPr>
          <w:p w14:paraId="4ACC7C63"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0</w:t>
            </w:r>
          </w:p>
        </w:tc>
      </w:tr>
      <w:tr w:rsidR="000D4256" w:rsidRPr="001654E7" w14:paraId="44F52469" w14:textId="77777777" w:rsidTr="004E3E12">
        <w:tc>
          <w:tcPr>
            <w:tcW w:w="5098" w:type="dxa"/>
          </w:tcPr>
          <w:p w14:paraId="471116B7"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bCs/>
                <w:color w:val="000000"/>
              </w:rPr>
              <w:t>Personnel agency</w:t>
            </w:r>
          </w:p>
        </w:tc>
        <w:tc>
          <w:tcPr>
            <w:tcW w:w="3198" w:type="dxa"/>
          </w:tcPr>
          <w:p w14:paraId="75A1382E"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1</w:t>
            </w:r>
          </w:p>
        </w:tc>
      </w:tr>
      <w:tr w:rsidR="000D4256" w:rsidRPr="001654E7" w14:paraId="3CF1C9DE" w14:textId="77777777" w:rsidTr="004E3E12">
        <w:tc>
          <w:tcPr>
            <w:tcW w:w="5098" w:type="dxa"/>
          </w:tcPr>
          <w:p w14:paraId="0B82B8F9"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bCs/>
                <w:color w:val="000000"/>
              </w:rPr>
              <w:t>Contracted nurses</w:t>
            </w:r>
          </w:p>
        </w:tc>
        <w:tc>
          <w:tcPr>
            <w:tcW w:w="3198" w:type="dxa"/>
          </w:tcPr>
          <w:p w14:paraId="30FEE05B"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2</w:t>
            </w:r>
          </w:p>
        </w:tc>
      </w:tr>
      <w:tr w:rsidR="000D4256" w:rsidRPr="001654E7" w14:paraId="0F54A898" w14:textId="77777777" w:rsidTr="004E3E12">
        <w:tc>
          <w:tcPr>
            <w:tcW w:w="5098" w:type="dxa"/>
          </w:tcPr>
          <w:p w14:paraId="22DA1614" w14:textId="77777777" w:rsidR="000D4256" w:rsidRPr="001654E7" w:rsidRDefault="000D4256" w:rsidP="004E3E12">
            <w:pPr>
              <w:adjustRightInd w:val="0"/>
              <w:snapToGrid w:val="0"/>
              <w:spacing w:line="360" w:lineRule="auto"/>
              <w:rPr>
                <w:rFonts w:ascii="Book Antiqua" w:hAnsi="Book Antiqua"/>
              </w:rPr>
            </w:pPr>
            <w:r w:rsidRPr="001654E7">
              <w:rPr>
                <w:rFonts w:ascii="Book Antiqua" w:hAnsi="Book Antiqua"/>
              </w:rPr>
              <w:lastRenderedPageBreak/>
              <w:t>Number of night shifts per month (</w:t>
            </w:r>
            <w:r w:rsidRPr="001654E7">
              <w:rPr>
                <w:rFonts w:ascii="Book Antiqua" w:hAnsi="Book Antiqua"/>
                <w:i/>
              </w:rPr>
              <w:t>n</w:t>
            </w:r>
            <w:r w:rsidRPr="001654E7">
              <w:rPr>
                <w:rFonts w:ascii="Book Antiqua" w:hAnsi="Book Antiqua"/>
              </w:rPr>
              <w:t>)</w:t>
            </w:r>
          </w:p>
        </w:tc>
        <w:tc>
          <w:tcPr>
            <w:tcW w:w="3198" w:type="dxa"/>
          </w:tcPr>
          <w:p w14:paraId="238DBB3C" w14:textId="77777777" w:rsidR="000D4256" w:rsidRPr="001654E7" w:rsidRDefault="000D4256" w:rsidP="004E3E12">
            <w:pPr>
              <w:snapToGrid w:val="0"/>
              <w:spacing w:line="360" w:lineRule="auto"/>
              <w:rPr>
                <w:rFonts w:ascii="Book Antiqua" w:hAnsi="Book Antiqua"/>
                <w:bCs/>
                <w:color w:val="000000"/>
              </w:rPr>
            </w:pPr>
          </w:p>
        </w:tc>
      </w:tr>
      <w:tr w:rsidR="000D4256" w:rsidRPr="001654E7" w14:paraId="0FD3D37A" w14:textId="77777777" w:rsidTr="004E3E12">
        <w:tc>
          <w:tcPr>
            <w:tcW w:w="5098" w:type="dxa"/>
          </w:tcPr>
          <w:p w14:paraId="3DD480BF" w14:textId="77777777" w:rsidR="000D4256" w:rsidRPr="001654E7" w:rsidRDefault="000D4256" w:rsidP="004E3E12">
            <w:pPr>
              <w:adjustRightInd w:val="0"/>
              <w:snapToGrid w:val="0"/>
              <w:spacing w:line="360" w:lineRule="auto"/>
              <w:ind w:firstLineChars="100" w:firstLine="240"/>
              <w:rPr>
                <w:rFonts w:ascii="Book Antiqua" w:hAnsi="Book Antiqua"/>
                <w:bCs/>
                <w:color w:val="000000"/>
              </w:rPr>
            </w:pPr>
            <w:r w:rsidRPr="001654E7">
              <w:rPr>
                <w:rFonts w:ascii="Book Antiqua" w:hAnsi="Book Antiqua"/>
                <w:bCs/>
                <w:color w:val="000000"/>
              </w:rPr>
              <w:t>≤</w:t>
            </w:r>
            <w:r>
              <w:rPr>
                <w:rFonts w:ascii="Book Antiqua" w:hAnsi="Book Antiqua" w:hint="eastAsia"/>
                <w:bCs/>
                <w:color w:val="000000"/>
              </w:rPr>
              <w:t xml:space="preserve"> </w:t>
            </w:r>
            <w:r w:rsidRPr="001654E7">
              <w:rPr>
                <w:rFonts w:ascii="Book Antiqua" w:hAnsi="Book Antiqua"/>
                <w:bCs/>
                <w:color w:val="000000"/>
              </w:rPr>
              <w:t>3</w:t>
            </w:r>
          </w:p>
        </w:tc>
        <w:tc>
          <w:tcPr>
            <w:tcW w:w="3198" w:type="dxa"/>
          </w:tcPr>
          <w:p w14:paraId="1C5BFBB3"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1</w:t>
            </w:r>
          </w:p>
        </w:tc>
      </w:tr>
      <w:tr w:rsidR="000D4256" w:rsidRPr="001654E7" w14:paraId="57ACE03A" w14:textId="77777777" w:rsidTr="004E3E12">
        <w:tc>
          <w:tcPr>
            <w:tcW w:w="5098" w:type="dxa"/>
          </w:tcPr>
          <w:p w14:paraId="4C64B3CE" w14:textId="77777777" w:rsidR="000D4256" w:rsidRPr="001654E7" w:rsidRDefault="000D4256" w:rsidP="004E3E12">
            <w:pPr>
              <w:adjustRightInd w:val="0"/>
              <w:snapToGrid w:val="0"/>
              <w:spacing w:line="360" w:lineRule="auto"/>
              <w:ind w:firstLineChars="100" w:firstLine="240"/>
              <w:rPr>
                <w:rFonts w:ascii="Book Antiqua" w:hAnsi="Book Antiqua"/>
                <w:bCs/>
                <w:color w:val="000000"/>
              </w:rPr>
            </w:pPr>
            <w:r w:rsidRPr="001654E7">
              <w:rPr>
                <w:rFonts w:ascii="Book Antiqua" w:hAnsi="Book Antiqua"/>
                <w:bCs/>
                <w:color w:val="000000"/>
              </w:rPr>
              <w:t>4-5</w:t>
            </w:r>
          </w:p>
        </w:tc>
        <w:tc>
          <w:tcPr>
            <w:tcW w:w="3198" w:type="dxa"/>
          </w:tcPr>
          <w:p w14:paraId="4E52C06C"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2</w:t>
            </w:r>
          </w:p>
        </w:tc>
      </w:tr>
      <w:tr w:rsidR="000D4256" w:rsidRPr="001654E7" w14:paraId="2369CFA1" w14:textId="77777777" w:rsidTr="004E3E12">
        <w:tc>
          <w:tcPr>
            <w:tcW w:w="5098" w:type="dxa"/>
          </w:tcPr>
          <w:p w14:paraId="1E22E79D"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rPr>
              <w:t>≥</w:t>
            </w:r>
            <w:r>
              <w:rPr>
                <w:rFonts w:ascii="Book Antiqua" w:hAnsi="Book Antiqua" w:hint="eastAsia"/>
              </w:rPr>
              <w:t xml:space="preserve"> </w:t>
            </w:r>
            <w:r w:rsidRPr="001654E7">
              <w:rPr>
                <w:rFonts w:ascii="Book Antiqua" w:hAnsi="Book Antiqua"/>
                <w:bCs/>
                <w:color w:val="000000"/>
              </w:rPr>
              <w:t>6</w:t>
            </w:r>
          </w:p>
        </w:tc>
        <w:tc>
          <w:tcPr>
            <w:tcW w:w="3198" w:type="dxa"/>
          </w:tcPr>
          <w:p w14:paraId="3C1C4402"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3</w:t>
            </w:r>
          </w:p>
        </w:tc>
      </w:tr>
      <w:tr w:rsidR="000D4256" w:rsidRPr="001654E7" w14:paraId="49FD0AD4" w14:textId="77777777" w:rsidTr="004E3E12">
        <w:tc>
          <w:tcPr>
            <w:tcW w:w="5098" w:type="dxa"/>
          </w:tcPr>
          <w:p w14:paraId="2D4F113B" w14:textId="77777777" w:rsidR="000D4256" w:rsidRPr="001654E7" w:rsidRDefault="000D4256" w:rsidP="004E3E12">
            <w:pPr>
              <w:snapToGrid w:val="0"/>
              <w:spacing w:line="360" w:lineRule="auto"/>
              <w:rPr>
                <w:rFonts w:ascii="Book Antiqua" w:hAnsi="Book Antiqua"/>
              </w:rPr>
            </w:pPr>
            <w:r w:rsidRPr="001654E7">
              <w:rPr>
                <w:rFonts w:ascii="Book Antiqua" w:hAnsi="Book Antiqua"/>
              </w:rPr>
              <w:t>Daily hours of working (h)</w:t>
            </w:r>
          </w:p>
        </w:tc>
        <w:tc>
          <w:tcPr>
            <w:tcW w:w="3198" w:type="dxa"/>
          </w:tcPr>
          <w:p w14:paraId="4D54D1AF" w14:textId="77777777" w:rsidR="000D4256" w:rsidRPr="001654E7" w:rsidRDefault="000D4256" w:rsidP="004E3E12">
            <w:pPr>
              <w:snapToGrid w:val="0"/>
              <w:spacing w:line="360" w:lineRule="auto"/>
              <w:rPr>
                <w:rFonts w:ascii="Book Antiqua" w:hAnsi="Book Antiqua"/>
                <w:bCs/>
                <w:color w:val="000000"/>
              </w:rPr>
            </w:pPr>
          </w:p>
        </w:tc>
      </w:tr>
      <w:tr w:rsidR="000D4256" w:rsidRPr="001654E7" w14:paraId="0A3E99DC" w14:textId="77777777" w:rsidTr="004E3E12">
        <w:tc>
          <w:tcPr>
            <w:tcW w:w="5098" w:type="dxa"/>
          </w:tcPr>
          <w:p w14:paraId="0B954235" w14:textId="77777777" w:rsidR="000D4256" w:rsidRPr="001654E7" w:rsidRDefault="000D4256" w:rsidP="004E3E12">
            <w:pPr>
              <w:adjustRightInd w:val="0"/>
              <w:snapToGrid w:val="0"/>
              <w:spacing w:line="360" w:lineRule="auto"/>
              <w:ind w:firstLineChars="100" w:firstLine="240"/>
              <w:rPr>
                <w:rFonts w:ascii="Book Antiqua" w:hAnsi="Book Antiqua"/>
                <w:bCs/>
                <w:color w:val="000000"/>
              </w:rPr>
            </w:pPr>
            <w:r w:rsidRPr="001654E7">
              <w:rPr>
                <w:rFonts w:ascii="Book Antiqua" w:hAnsi="Book Antiqua"/>
                <w:bCs/>
                <w:color w:val="000000"/>
              </w:rPr>
              <w:t>≤</w:t>
            </w:r>
            <w:r>
              <w:rPr>
                <w:rFonts w:ascii="Book Antiqua" w:hAnsi="Book Antiqua" w:hint="eastAsia"/>
                <w:bCs/>
                <w:color w:val="000000"/>
              </w:rPr>
              <w:t xml:space="preserve"> </w:t>
            </w:r>
            <w:r w:rsidRPr="001654E7">
              <w:rPr>
                <w:rFonts w:ascii="Book Antiqua" w:hAnsi="Book Antiqua"/>
                <w:bCs/>
                <w:color w:val="000000"/>
              </w:rPr>
              <w:t>8</w:t>
            </w:r>
          </w:p>
        </w:tc>
        <w:tc>
          <w:tcPr>
            <w:tcW w:w="3198" w:type="dxa"/>
          </w:tcPr>
          <w:p w14:paraId="7819A0E6"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0</w:t>
            </w:r>
          </w:p>
        </w:tc>
      </w:tr>
      <w:tr w:rsidR="000D4256" w:rsidRPr="001654E7" w14:paraId="677AF1F5" w14:textId="77777777" w:rsidTr="004E3E12">
        <w:tc>
          <w:tcPr>
            <w:tcW w:w="5098" w:type="dxa"/>
          </w:tcPr>
          <w:p w14:paraId="1EA13B9B" w14:textId="77777777" w:rsidR="000D4256" w:rsidRPr="001654E7" w:rsidRDefault="000D4256" w:rsidP="004E3E12">
            <w:pPr>
              <w:snapToGrid w:val="0"/>
              <w:spacing w:line="360" w:lineRule="auto"/>
              <w:ind w:firstLineChars="100" w:firstLine="240"/>
              <w:rPr>
                <w:rFonts w:ascii="Book Antiqua" w:hAnsi="Book Antiqua"/>
              </w:rPr>
            </w:pPr>
            <w:r w:rsidRPr="001654E7">
              <w:rPr>
                <w:rFonts w:ascii="Book Antiqua" w:hAnsi="Book Antiqua"/>
                <w:bCs/>
                <w:color w:val="000000"/>
              </w:rPr>
              <w:t>&gt;</w:t>
            </w:r>
            <w:r>
              <w:rPr>
                <w:rFonts w:ascii="Book Antiqua" w:hAnsi="Book Antiqua" w:hint="eastAsia"/>
                <w:bCs/>
                <w:color w:val="000000"/>
              </w:rPr>
              <w:t xml:space="preserve"> </w:t>
            </w:r>
            <w:r w:rsidRPr="001654E7">
              <w:rPr>
                <w:rFonts w:ascii="Book Antiqua" w:hAnsi="Book Antiqua"/>
                <w:bCs/>
                <w:color w:val="000000"/>
              </w:rPr>
              <w:t>8</w:t>
            </w:r>
          </w:p>
        </w:tc>
        <w:tc>
          <w:tcPr>
            <w:tcW w:w="3198" w:type="dxa"/>
          </w:tcPr>
          <w:p w14:paraId="2A786301"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1</w:t>
            </w:r>
          </w:p>
        </w:tc>
      </w:tr>
    </w:tbl>
    <w:p w14:paraId="72A1209D" w14:textId="77777777" w:rsidR="000D4256" w:rsidRDefault="000D4256" w:rsidP="000D4256">
      <w:pPr>
        <w:snapToGrid w:val="0"/>
        <w:spacing w:line="360" w:lineRule="auto"/>
        <w:rPr>
          <w:rFonts w:ascii="Book Antiqua" w:hAnsi="Book Antiqua"/>
        </w:rPr>
      </w:pPr>
      <w:bookmarkStart w:id="43" w:name="_Hlk525216301"/>
      <w:r>
        <w:rPr>
          <w:rFonts w:ascii="Book Antiqua" w:hAnsi="Book Antiqua"/>
        </w:rPr>
        <w:br w:type="page"/>
      </w:r>
    </w:p>
    <w:p w14:paraId="2A6D145B" w14:textId="77777777" w:rsidR="000D4256" w:rsidRPr="001654E7" w:rsidRDefault="000D4256" w:rsidP="000D4256">
      <w:pPr>
        <w:snapToGrid w:val="0"/>
        <w:spacing w:line="360" w:lineRule="auto"/>
        <w:rPr>
          <w:rFonts w:ascii="Book Antiqua" w:hAnsi="Book Antiqua"/>
          <w:bCs/>
          <w:color w:val="000000"/>
        </w:rPr>
      </w:pPr>
      <w:r w:rsidRPr="001654E7">
        <w:rPr>
          <w:rFonts w:ascii="Book Antiqua" w:hAnsi="Book Antiqua"/>
          <w:b/>
        </w:rPr>
        <w:lastRenderedPageBreak/>
        <w:t>Table 6</w:t>
      </w:r>
      <w:r>
        <w:rPr>
          <w:rFonts w:ascii="Book Antiqua" w:hAnsi="Book Antiqua" w:hint="eastAsia"/>
          <w:b/>
        </w:rPr>
        <w:t xml:space="preserve"> </w:t>
      </w:r>
      <w:r w:rsidRPr="001654E7">
        <w:rPr>
          <w:rFonts w:ascii="Book Antiqua" w:hAnsi="Book Antiqua"/>
          <w:b/>
          <w:bCs/>
          <w:color w:val="000000"/>
        </w:rPr>
        <w:t>Analysis on the different influencing factors of work-family conflict in operation room nurses</w:t>
      </w:r>
    </w:p>
    <w:tbl>
      <w:tblPr>
        <w:tblStyle w:val="a5"/>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457"/>
        <w:gridCol w:w="852"/>
        <w:gridCol w:w="999"/>
        <w:gridCol w:w="987"/>
        <w:gridCol w:w="1065"/>
      </w:tblGrid>
      <w:tr w:rsidR="000D4256" w:rsidRPr="001654E7" w14:paraId="1F078930" w14:textId="77777777" w:rsidTr="00C46AC9">
        <w:tc>
          <w:tcPr>
            <w:tcW w:w="5665" w:type="dxa"/>
            <w:tcBorders>
              <w:top w:val="single" w:sz="12" w:space="0" w:color="auto"/>
              <w:bottom w:val="single" w:sz="4" w:space="0" w:color="auto"/>
            </w:tcBorders>
          </w:tcPr>
          <w:p w14:paraId="35B2C17F"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
                <w:bCs/>
                <w:color w:val="000000"/>
                <w:kern w:val="10"/>
              </w:rPr>
              <w:t>Item</w:t>
            </w:r>
          </w:p>
        </w:tc>
        <w:tc>
          <w:tcPr>
            <w:tcW w:w="857" w:type="dxa"/>
            <w:tcBorders>
              <w:top w:val="single" w:sz="12" w:space="0" w:color="auto"/>
              <w:bottom w:val="single" w:sz="4" w:space="0" w:color="auto"/>
            </w:tcBorders>
          </w:tcPr>
          <w:p w14:paraId="25B60832"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
                <w:bCs/>
                <w:iCs/>
                <w:color w:val="000000"/>
                <w:kern w:val="10"/>
              </w:rPr>
              <w:t>B</w:t>
            </w:r>
          </w:p>
        </w:tc>
        <w:tc>
          <w:tcPr>
            <w:tcW w:w="1012" w:type="dxa"/>
            <w:tcBorders>
              <w:top w:val="single" w:sz="12" w:space="0" w:color="auto"/>
              <w:bottom w:val="single" w:sz="4" w:space="0" w:color="auto"/>
            </w:tcBorders>
            <w:vAlign w:val="center"/>
          </w:tcPr>
          <w:p w14:paraId="53651E96"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
                <w:bCs/>
                <w:iCs/>
                <w:color w:val="000000"/>
                <w:kern w:val="10"/>
              </w:rPr>
              <w:t>β</w:t>
            </w:r>
          </w:p>
        </w:tc>
        <w:tc>
          <w:tcPr>
            <w:tcW w:w="993" w:type="dxa"/>
            <w:tcBorders>
              <w:top w:val="single" w:sz="12" w:space="0" w:color="auto"/>
              <w:bottom w:val="single" w:sz="4" w:space="0" w:color="auto"/>
            </w:tcBorders>
            <w:vAlign w:val="center"/>
          </w:tcPr>
          <w:p w14:paraId="695331B6" w14:textId="77777777" w:rsidR="000D4256" w:rsidRPr="001654E7" w:rsidRDefault="000D4256" w:rsidP="004E3E12">
            <w:pPr>
              <w:snapToGrid w:val="0"/>
              <w:spacing w:line="360" w:lineRule="auto"/>
              <w:rPr>
                <w:rFonts w:ascii="Book Antiqua" w:hAnsi="Book Antiqua"/>
                <w:bCs/>
                <w:i/>
                <w:color w:val="000000"/>
                <w:kern w:val="10"/>
              </w:rPr>
            </w:pPr>
            <w:r w:rsidRPr="001654E7">
              <w:rPr>
                <w:rFonts w:ascii="Book Antiqua" w:hAnsi="Book Antiqua"/>
                <w:b/>
                <w:bCs/>
                <w:i/>
                <w:iCs/>
                <w:color w:val="000000"/>
                <w:kern w:val="10"/>
              </w:rPr>
              <w:t>t</w:t>
            </w:r>
          </w:p>
        </w:tc>
        <w:tc>
          <w:tcPr>
            <w:tcW w:w="1079" w:type="dxa"/>
            <w:tcBorders>
              <w:top w:val="single" w:sz="12" w:space="0" w:color="auto"/>
              <w:bottom w:val="single" w:sz="4" w:space="0" w:color="auto"/>
            </w:tcBorders>
            <w:vAlign w:val="center"/>
          </w:tcPr>
          <w:p w14:paraId="37A70F6D"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
                <w:bCs/>
                <w:i/>
                <w:iCs/>
                <w:color w:val="000000"/>
                <w:kern w:val="10"/>
              </w:rPr>
              <w:t>P</w:t>
            </w:r>
            <w:r>
              <w:rPr>
                <w:rFonts w:ascii="Book Antiqua" w:hAnsi="Book Antiqua" w:hint="eastAsia"/>
                <w:b/>
                <w:bCs/>
                <w:i/>
                <w:iCs/>
                <w:color w:val="000000"/>
                <w:kern w:val="10"/>
              </w:rPr>
              <w:t xml:space="preserve"> </w:t>
            </w:r>
            <w:r>
              <w:rPr>
                <w:rFonts w:ascii="Book Antiqua" w:hAnsi="Book Antiqua" w:hint="eastAsia"/>
                <w:b/>
                <w:bCs/>
                <w:iCs/>
                <w:color w:val="000000"/>
                <w:kern w:val="10"/>
              </w:rPr>
              <w:t>value</w:t>
            </w:r>
          </w:p>
        </w:tc>
      </w:tr>
      <w:tr w:rsidR="000D4256" w:rsidRPr="001654E7" w14:paraId="056BF123" w14:textId="77777777" w:rsidTr="00C46AC9">
        <w:tc>
          <w:tcPr>
            <w:tcW w:w="5665" w:type="dxa"/>
            <w:tcBorders>
              <w:top w:val="single" w:sz="4" w:space="0" w:color="auto"/>
            </w:tcBorders>
          </w:tcPr>
          <w:p w14:paraId="7F26BFF0"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The first floor</w:t>
            </w:r>
          </w:p>
        </w:tc>
        <w:tc>
          <w:tcPr>
            <w:tcW w:w="857" w:type="dxa"/>
            <w:tcBorders>
              <w:top w:val="single" w:sz="4" w:space="0" w:color="auto"/>
            </w:tcBorders>
          </w:tcPr>
          <w:p w14:paraId="0C9E61A9" w14:textId="77777777" w:rsidR="000D4256" w:rsidRPr="001654E7" w:rsidRDefault="000D4256" w:rsidP="004E3E12">
            <w:pPr>
              <w:snapToGrid w:val="0"/>
              <w:spacing w:line="360" w:lineRule="auto"/>
              <w:rPr>
                <w:rFonts w:ascii="Book Antiqua" w:hAnsi="Book Antiqua"/>
                <w:bCs/>
                <w:color w:val="000000"/>
                <w:kern w:val="10"/>
              </w:rPr>
            </w:pPr>
          </w:p>
        </w:tc>
        <w:tc>
          <w:tcPr>
            <w:tcW w:w="1012" w:type="dxa"/>
            <w:tcBorders>
              <w:top w:val="single" w:sz="4" w:space="0" w:color="auto"/>
            </w:tcBorders>
          </w:tcPr>
          <w:p w14:paraId="33155375" w14:textId="77777777" w:rsidR="000D4256" w:rsidRPr="001654E7" w:rsidRDefault="000D4256" w:rsidP="004E3E12">
            <w:pPr>
              <w:snapToGrid w:val="0"/>
              <w:spacing w:line="360" w:lineRule="auto"/>
              <w:rPr>
                <w:rFonts w:ascii="Book Antiqua" w:hAnsi="Book Antiqua"/>
                <w:bCs/>
                <w:color w:val="000000"/>
                <w:kern w:val="10"/>
              </w:rPr>
            </w:pPr>
          </w:p>
        </w:tc>
        <w:tc>
          <w:tcPr>
            <w:tcW w:w="993" w:type="dxa"/>
            <w:tcBorders>
              <w:top w:val="single" w:sz="4" w:space="0" w:color="auto"/>
            </w:tcBorders>
          </w:tcPr>
          <w:p w14:paraId="542F78C8" w14:textId="77777777" w:rsidR="000D4256" w:rsidRPr="001654E7" w:rsidRDefault="000D4256" w:rsidP="004E3E12">
            <w:pPr>
              <w:snapToGrid w:val="0"/>
              <w:spacing w:line="360" w:lineRule="auto"/>
              <w:rPr>
                <w:rFonts w:ascii="Book Antiqua" w:hAnsi="Book Antiqua"/>
                <w:bCs/>
                <w:color w:val="000000"/>
                <w:kern w:val="10"/>
              </w:rPr>
            </w:pPr>
          </w:p>
        </w:tc>
        <w:tc>
          <w:tcPr>
            <w:tcW w:w="1079" w:type="dxa"/>
            <w:tcBorders>
              <w:top w:val="single" w:sz="4" w:space="0" w:color="auto"/>
            </w:tcBorders>
          </w:tcPr>
          <w:p w14:paraId="3C398339" w14:textId="77777777" w:rsidR="000D4256" w:rsidRPr="001654E7" w:rsidRDefault="000D4256" w:rsidP="004E3E12">
            <w:pPr>
              <w:snapToGrid w:val="0"/>
              <w:spacing w:line="360" w:lineRule="auto"/>
              <w:rPr>
                <w:rFonts w:ascii="Book Antiqua" w:hAnsi="Book Antiqua"/>
                <w:bCs/>
                <w:color w:val="000000"/>
                <w:kern w:val="10"/>
              </w:rPr>
            </w:pPr>
          </w:p>
        </w:tc>
      </w:tr>
      <w:tr w:rsidR="000D4256" w:rsidRPr="001654E7" w14:paraId="5B380372" w14:textId="77777777" w:rsidTr="00C46AC9">
        <w:tc>
          <w:tcPr>
            <w:tcW w:w="5665" w:type="dxa"/>
          </w:tcPr>
          <w:p w14:paraId="190E6D83" w14:textId="77777777" w:rsidR="000D4256" w:rsidRPr="001654E7" w:rsidRDefault="000D4256" w:rsidP="004E3E12">
            <w:pPr>
              <w:snapToGrid w:val="0"/>
              <w:spacing w:line="360" w:lineRule="auto"/>
              <w:ind w:firstLineChars="100" w:firstLine="240"/>
              <w:rPr>
                <w:rFonts w:ascii="Book Antiqua" w:hAnsi="Book Antiqua"/>
                <w:bCs/>
                <w:color w:val="000000"/>
                <w:kern w:val="10"/>
              </w:rPr>
            </w:pPr>
            <w:r w:rsidRPr="001654E7">
              <w:rPr>
                <w:rFonts w:ascii="Book Antiqua" w:hAnsi="Book Antiqua"/>
                <w:bCs/>
                <w:color w:val="000000"/>
                <w:kern w:val="10"/>
              </w:rPr>
              <w:t>Constant terms</w:t>
            </w:r>
          </w:p>
        </w:tc>
        <w:tc>
          <w:tcPr>
            <w:tcW w:w="857" w:type="dxa"/>
            <w:vAlign w:val="center"/>
          </w:tcPr>
          <w:p w14:paraId="598BEAFE"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0.412</w:t>
            </w:r>
          </w:p>
        </w:tc>
        <w:tc>
          <w:tcPr>
            <w:tcW w:w="1012" w:type="dxa"/>
            <w:vAlign w:val="center"/>
          </w:tcPr>
          <w:p w14:paraId="67C2F926"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w:t>
            </w:r>
          </w:p>
        </w:tc>
        <w:tc>
          <w:tcPr>
            <w:tcW w:w="993" w:type="dxa"/>
            <w:vAlign w:val="center"/>
          </w:tcPr>
          <w:p w14:paraId="3DDD0FB4"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13.562</w:t>
            </w:r>
          </w:p>
        </w:tc>
        <w:tc>
          <w:tcPr>
            <w:tcW w:w="1079" w:type="dxa"/>
            <w:vAlign w:val="center"/>
          </w:tcPr>
          <w:p w14:paraId="64B0519E"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0.000</w:t>
            </w:r>
          </w:p>
        </w:tc>
      </w:tr>
      <w:tr w:rsidR="000D4256" w:rsidRPr="001654E7" w14:paraId="23E0D18F" w14:textId="77777777" w:rsidTr="00C46AC9">
        <w:tc>
          <w:tcPr>
            <w:tcW w:w="5665" w:type="dxa"/>
            <w:vAlign w:val="center"/>
          </w:tcPr>
          <w:p w14:paraId="0EE91F95" w14:textId="77777777" w:rsidR="000D4256" w:rsidRPr="001654E7" w:rsidRDefault="000D4256" w:rsidP="004E3E12">
            <w:pPr>
              <w:snapToGrid w:val="0"/>
              <w:spacing w:line="360" w:lineRule="auto"/>
              <w:ind w:firstLineChars="100" w:firstLine="240"/>
              <w:rPr>
                <w:rFonts w:ascii="Book Antiqua" w:hAnsi="Book Antiqua"/>
                <w:bCs/>
                <w:color w:val="000000"/>
                <w:kern w:val="10"/>
              </w:rPr>
            </w:pPr>
            <w:r w:rsidRPr="001654E7">
              <w:rPr>
                <w:rFonts w:ascii="Book Antiqua" w:hAnsi="Book Antiqua"/>
              </w:rPr>
              <w:t>Number of night shifts per month</w:t>
            </w:r>
          </w:p>
        </w:tc>
        <w:tc>
          <w:tcPr>
            <w:tcW w:w="857" w:type="dxa"/>
            <w:vAlign w:val="center"/>
          </w:tcPr>
          <w:p w14:paraId="206D5193"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0.831</w:t>
            </w:r>
          </w:p>
        </w:tc>
        <w:tc>
          <w:tcPr>
            <w:tcW w:w="1012" w:type="dxa"/>
            <w:vAlign w:val="center"/>
          </w:tcPr>
          <w:p w14:paraId="1CDF41F5"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0.782</w:t>
            </w:r>
          </w:p>
        </w:tc>
        <w:tc>
          <w:tcPr>
            <w:tcW w:w="993" w:type="dxa"/>
            <w:vAlign w:val="center"/>
          </w:tcPr>
          <w:p w14:paraId="3BF20768"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2.812</w:t>
            </w:r>
          </w:p>
        </w:tc>
        <w:tc>
          <w:tcPr>
            <w:tcW w:w="1079" w:type="dxa"/>
            <w:vAlign w:val="center"/>
          </w:tcPr>
          <w:p w14:paraId="4F12EB7C"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0.009</w:t>
            </w:r>
          </w:p>
        </w:tc>
      </w:tr>
      <w:tr w:rsidR="000D4256" w:rsidRPr="001654E7" w14:paraId="7C68576A" w14:textId="77777777" w:rsidTr="00C46AC9">
        <w:tc>
          <w:tcPr>
            <w:tcW w:w="5665" w:type="dxa"/>
            <w:vAlign w:val="center"/>
          </w:tcPr>
          <w:p w14:paraId="02D428CE"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The second floor</w:t>
            </w:r>
          </w:p>
        </w:tc>
        <w:tc>
          <w:tcPr>
            <w:tcW w:w="857" w:type="dxa"/>
          </w:tcPr>
          <w:p w14:paraId="202E0FC0" w14:textId="77777777" w:rsidR="000D4256" w:rsidRPr="001654E7" w:rsidRDefault="000D4256" w:rsidP="004E3E12">
            <w:pPr>
              <w:snapToGrid w:val="0"/>
              <w:spacing w:line="360" w:lineRule="auto"/>
              <w:rPr>
                <w:rFonts w:ascii="Book Antiqua" w:hAnsi="Book Antiqua"/>
                <w:bCs/>
                <w:color w:val="000000"/>
                <w:kern w:val="10"/>
              </w:rPr>
            </w:pPr>
          </w:p>
        </w:tc>
        <w:tc>
          <w:tcPr>
            <w:tcW w:w="1012" w:type="dxa"/>
          </w:tcPr>
          <w:p w14:paraId="221EF2F9" w14:textId="77777777" w:rsidR="000D4256" w:rsidRPr="001654E7" w:rsidRDefault="000D4256" w:rsidP="004E3E12">
            <w:pPr>
              <w:snapToGrid w:val="0"/>
              <w:spacing w:line="360" w:lineRule="auto"/>
              <w:rPr>
                <w:rFonts w:ascii="Book Antiqua" w:hAnsi="Book Antiqua"/>
                <w:bCs/>
                <w:color w:val="000000"/>
                <w:kern w:val="10"/>
              </w:rPr>
            </w:pPr>
          </w:p>
        </w:tc>
        <w:tc>
          <w:tcPr>
            <w:tcW w:w="993" w:type="dxa"/>
          </w:tcPr>
          <w:p w14:paraId="185C0A1C" w14:textId="77777777" w:rsidR="000D4256" w:rsidRPr="001654E7" w:rsidRDefault="000D4256" w:rsidP="004E3E12">
            <w:pPr>
              <w:snapToGrid w:val="0"/>
              <w:spacing w:line="360" w:lineRule="auto"/>
              <w:rPr>
                <w:rFonts w:ascii="Book Antiqua" w:hAnsi="Book Antiqua"/>
                <w:bCs/>
                <w:color w:val="000000"/>
                <w:kern w:val="10"/>
              </w:rPr>
            </w:pPr>
          </w:p>
        </w:tc>
        <w:tc>
          <w:tcPr>
            <w:tcW w:w="1079" w:type="dxa"/>
          </w:tcPr>
          <w:p w14:paraId="1DFC8ADF" w14:textId="77777777" w:rsidR="000D4256" w:rsidRPr="001654E7" w:rsidRDefault="000D4256" w:rsidP="004E3E12">
            <w:pPr>
              <w:snapToGrid w:val="0"/>
              <w:spacing w:line="360" w:lineRule="auto"/>
              <w:rPr>
                <w:rFonts w:ascii="Book Antiqua" w:hAnsi="Book Antiqua"/>
                <w:bCs/>
                <w:color w:val="000000"/>
                <w:kern w:val="10"/>
              </w:rPr>
            </w:pPr>
          </w:p>
        </w:tc>
      </w:tr>
      <w:tr w:rsidR="000D4256" w:rsidRPr="001654E7" w14:paraId="422593B7" w14:textId="77777777" w:rsidTr="00C46AC9">
        <w:tc>
          <w:tcPr>
            <w:tcW w:w="5665" w:type="dxa"/>
          </w:tcPr>
          <w:p w14:paraId="49EE6582" w14:textId="77777777" w:rsidR="000D4256" w:rsidRPr="001654E7" w:rsidRDefault="000D4256" w:rsidP="004E3E12">
            <w:pPr>
              <w:snapToGrid w:val="0"/>
              <w:spacing w:line="360" w:lineRule="auto"/>
              <w:ind w:firstLineChars="100" w:firstLine="240"/>
              <w:rPr>
                <w:rFonts w:ascii="Book Antiqua" w:hAnsi="Book Antiqua"/>
                <w:bCs/>
                <w:color w:val="000000"/>
                <w:kern w:val="10"/>
              </w:rPr>
            </w:pPr>
            <w:r w:rsidRPr="001654E7">
              <w:rPr>
                <w:rFonts w:ascii="Book Antiqua" w:hAnsi="Book Antiqua"/>
                <w:bCs/>
                <w:color w:val="000000"/>
                <w:kern w:val="10"/>
              </w:rPr>
              <w:t>Constant terms</w:t>
            </w:r>
          </w:p>
        </w:tc>
        <w:tc>
          <w:tcPr>
            <w:tcW w:w="857" w:type="dxa"/>
            <w:vAlign w:val="center"/>
          </w:tcPr>
          <w:p w14:paraId="59B90A8F"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0.426</w:t>
            </w:r>
          </w:p>
        </w:tc>
        <w:tc>
          <w:tcPr>
            <w:tcW w:w="1012" w:type="dxa"/>
            <w:vAlign w:val="center"/>
          </w:tcPr>
          <w:p w14:paraId="2AD70417"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w:t>
            </w:r>
          </w:p>
        </w:tc>
        <w:tc>
          <w:tcPr>
            <w:tcW w:w="993" w:type="dxa"/>
            <w:vAlign w:val="center"/>
          </w:tcPr>
          <w:p w14:paraId="15C4AEAA"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3.624</w:t>
            </w:r>
          </w:p>
        </w:tc>
        <w:tc>
          <w:tcPr>
            <w:tcW w:w="1079" w:type="dxa"/>
            <w:vAlign w:val="center"/>
          </w:tcPr>
          <w:p w14:paraId="356D6E19"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0.007</w:t>
            </w:r>
          </w:p>
        </w:tc>
      </w:tr>
      <w:tr w:rsidR="000D4256" w:rsidRPr="001654E7" w14:paraId="3B69C72E" w14:textId="77777777" w:rsidTr="00C46AC9">
        <w:tc>
          <w:tcPr>
            <w:tcW w:w="5665" w:type="dxa"/>
          </w:tcPr>
          <w:p w14:paraId="36A0BD21" w14:textId="77777777" w:rsidR="000D4256" w:rsidRPr="001654E7" w:rsidRDefault="000D4256" w:rsidP="004E3E12">
            <w:pPr>
              <w:snapToGrid w:val="0"/>
              <w:spacing w:line="360" w:lineRule="auto"/>
              <w:ind w:firstLineChars="100" w:firstLine="240"/>
              <w:rPr>
                <w:rFonts w:ascii="Book Antiqua" w:hAnsi="Book Antiqua"/>
                <w:bCs/>
                <w:color w:val="000000"/>
                <w:kern w:val="10"/>
              </w:rPr>
            </w:pPr>
            <w:r w:rsidRPr="001654E7">
              <w:rPr>
                <w:rFonts w:ascii="Book Antiqua" w:hAnsi="Book Antiqua"/>
                <w:bCs/>
                <w:color w:val="000000"/>
              </w:rPr>
              <w:t>Medical and nursing cooperation</w:t>
            </w:r>
          </w:p>
        </w:tc>
        <w:tc>
          <w:tcPr>
            <w:tcW w:w="857" w:type="dxa"/>
            <w:vAlign w:val="center"/>
          </w:tcPr>
          <w:p w14:paraId="4F84792C"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0.581</w:t>
            </w:r>
          </w:p>
        </w:tc>
        <w:tc>
          <w:tcPr>
            <w:tcW w:w="1012" w:type="dxa"/>
            <w:vAlign w:val="center"/>
          </w:tcPr>
          <w:p w14:paraId="28297330"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0.625</w:t>
            </w:r>
          </w:p>
        </w:tc>
        <w:tc>
          <w:tcPr>
            <w:tcW w:w="993" w:type="dxa"/>
            <w:vAlign w:val="center"/>
          </w:tcPr>
          <w:p w14:paraId="5934C8FC"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4.642</w:t>
            </w:r>
          </w:p>
        </w:tc>
        <w:tc>
          <w:tcPr>
            <w:tcW w:w="1079" w:type="dxa"/>
            <w:vAlign w:val="center"/>
          </w:tcPr>
          <w:p w14:paraId="590F4F80"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0.000</w:t>
            </w:r>
          </w:p>
        </w:tc>
      </w:tr>
      <w:tr w:rsidR="000D4256" w:rsidRPr="001654E7" w14:paraId="005E9C27" w14:textId="77777777" w:rsidTr="00C46AC9">
        <w:tc>
          <w:tcPr>
            <w:tcW w:w="5665" w:type="dxa"/>
          </w:tcPr>
          <w:p w14:paraId="640AF5D8" w14:textId="77777777" w:rsidR="000D4256" w:rsidRPr="001654E7" w:rsidRDefault="000D4256" w:rsidP="000D4256">
            <w:pPr>
              <w:snapToGrid w:val="0"/>
              <w:spacing w:line="360" w:lineRule="auto"/>
              <w:ind w:leftChars="100" w:left="360" w:hangingChars="50" w:hanging="120"/>
              <w:rPr>
                <w:rFonts w:ascii="Book Antiqua" w:hAnsi="Book Antiqua"/>
                <w:bCs/>
                <w:color w:val="000000"/>
                <w:kern w:val="10"/>
              </w:rPr>
            </w:pPr>
            <w:r w:rsidRPr="001654E7">
              <w:rPr>
                <w:rFonts w:ascii="Book Antiqua" w:hAnsi="Book Antiqua"/>
                <w:bCs/>
                <w:color w:val="000000"/>
              </w:rPr>
              <w:t>Ability of nursing managers and the way of leadership</w:t>
            </w:r>
          </w:p>
        </w:tc>
        <w:tc>
          <w:tcPr>
            <w:tcW w:w="857" w:type="dxa"/>
            <w:vAlign w:val="center"/>
          </w:tcPr>
          <w:p w14:paraId="138639E9"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0.592</w:t>
            </w:r>
          </w:p>
        </w:tc>
        <w:tc>
          <w:tcPr>
            <w:tcW w:w="1012" w:type="dxa"/>
            <w:vAlign w:val="center"/>
          </w:tcPr>
          <w:p w14:paraId="1F685C57"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0.253</w:t>
            </w:r>
          </w:p>
        </w:tc>
        <w:tc>
          <w:tcPr>
            <w:tcW w:w="993" w:type="dxa"/>
            <w:vAlign w:val="center"/>
          </w:tcPr>
          <w:p w14:paraId="01AB2E08"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4.982</w:t>
            </w:r>
          </w:p>
        </w:tc>
        <w:tc>
          <w:tcPr>
            <w:tcW w:w="1079" w:type="dxa"/>
            <w:vAlign w:val="center"/>
          </w:tcPr>
          <w:p w14:paraId="1F1193C4"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0.000</w:t>
            </w:r>
          </w:p>
        </w:tc>
      </w:tr>
      <w:tr w:rsidR="000D4256" w:rsidRPr="001654E7" w14:paraId="4C77F47F" w14:textId="77777777" w:rsidTr="00C46AC9">
        <w:tc>
          <w:tcPr>
            <w:tcW w:w="5665" w:type="dxa"/>
          </w:tcPr>
          <w:p w14:paraId="48993565" w14:textId="77777777" w:rsidR="000D4256" w:rsidRPr="001654E7" w:rsidRDefault="000D4256" w:rsidP="004E3E12">
            <w:pPr>
              <w:snapToGrid w:val="0"/>
              <w:spacing w:line="360" w:lineRule="auto"/>
              <w:ind w:firstLineChars="100" w:firstLine="240"/>
              <w:rPr>
                <w:rFonts w:ascii="Book Antiqua" w:hAnsi="Book Antiqua"/>
                <w:bCs/>
                <w:color w:val="000000"/>
                <w:kern w:val="10"/>
              </w:rPr>
            </w:pPr>
            <w:r w:rsidRPr="001654E7">
              <w:rPr>
                <w:rFonts w:ascii="Book Antiqua" w:hAnsi="Book Antiqua"/>
                <w:bCs/>
                <w:color w:val="000000"/>
              </w:rPr>
              <w:t>Nurses participating in hospital affairs</w:t>
            </w:r>
          </w:p>
        </w:tc>
        <w:tc>
          <w:tcPr>
            <w:tcW w:w="857" w:type="dxa"/>
            <w:vAlign w:val="center"/>
          </w:tcPr>
          <w:p w14:paraId="38A24A7F"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0.263</w:t>
            </w:r>
          </w:p>
        </w:tc>
        <w:tc>
          <w:tcPr>
            <w:tcW w:w="1012" w:type="dxa"/>
            <w:vAlign w:val="center"/>
          </w:tcPr>
          <w:p w14:paraId="4510B417"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0.154</w:t>
            </w:r>
          </w:p>
        </w:tc>
        <w:tc>
          <w:tcPr>
            <w:tcW w:w="993" w:type="dxa"/>
            <w:vAlign w:val="center"/>
          </w:tcPr>
          <w:p w14:paraId="2CD9BAE9"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2.876</w:t>
            </w:r>
          </w:p>
        </w:tc>
        <w:tc>
          <w:tcPr>
            <w:tcW w:w="1079" w:type="dxa"/>
            <w:vAlign w:val="center"/>
          </w:tcPr>
          <w:p w14:paraId="37E44D58"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0.008</w:t>
            </w:r>
          </w:p>
        </w:tc>
      </w:tr>
      <w:tr w:rsidR="000D4256" w:rsidRPr="001654E7" w14:paraId="3AE320F6" w14:textId="77777777" w:rsidTr="00C46AC9">
        <w:tc>
          <w:tcPr>
            <w:tcW w:w="5665" w:type="dxa"/>
            <w:tcBorders>
              <w:bottom w:val="single" w:sz="12" w:space="0" w:color="auto"/>
            </w:tcBorders>
          </w:tcPr>
          <w:p w14:paraId="30EB8993" w14:textId="77777777" w:rsidR="000D4256" w:rsidRPr="001654E7" w:rsidRDefault="000D4256" w:rsidP="000D4256">
            <w:pPr>
              <w:snapToGrid w:val="0"/>
              <w:spacing w:line="360" w:lineRule="auto"/>
              <w:ind w:leftChars="100" w:left="240"/>
              <w:rPr>
                <w:rFonts w:ascii="Book Antiqua" w:hAnsi="Book Antiqua"/>
                <w:bCs/>
                <w:color w:val="000000"/>
                <w:kern w:val="10"/>
              </w:rPr>
            </w:pPr>
            <w:r w:rsidRPr="001654E7">
              <w:rPr>
                <w:rFonts w:ascii="Book Antiqua" w:hAnsi="Book Antiqua"/>
                <w:bCs/>
                <w:color w:val="000000"/>
              </w:rPr>
              <w:t>Abundance of human and material resources</w:t>
            </w:r>
          </w:p>
        </w:tc>
        <w:tc>
          <w:tcPr>
            <w:tcW w:w="857" w:type="dxa"/>
            <w:tcBorders>
              <w:bottom w:val="single" w:sz="12" w:space="0" w:color="auto"/>
            </w:tcBorders>
            <w:vAlign w:val="center"/>
          </w:tcPr>
          <w:p w14:paraId="57099349"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0.262</w:t>
            </w:r>
          </w:p>
        </w:tc>
        <w:tc>
          <w:tcPr>
            <w:tcW w:w="1012" w:type="dxa"/>
            <w:tcBorders>
              <w:bottom w:val="single" w:sz="12" w:space="0" w:color="auto"/>
            </w:tcBorders>
            <w:vAlign w:val="center"/>
          </w:tcPr>
          <w:p w14:paraId="25642AEB"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0.119</w:t>
            </w:r>
          </w:p>
        </w:tc>
        <w:tc>
          <w:tcPr>
            <w:tcW w:w="993" w:type="dxa"/>
            <w:tcBorders>
              <w:bottom w:val="single" w:sz="12" w:space="0" w:color="auto"/>
            </w:tcBorders>
            <w:vAlign w:val="center"/>
          </w:tcPr>
          <w:p w14:paraId="0ECF3338"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2.756</w:t>
            </w:r>
          </w:p>
        </w:tc>
        <w:tc>
          <w:tcPr>
            <w:tcW w:w="1079" w:type="dxa"/>
            <w:tcBorders>
              <w:bottom w:val="single" w:sz="12" w:space="0" w:color="auto"/>
            </w:tcBorders>
            <w:vAlign w:val="center"/>
          </w:tcPr>
          <w:p w14:paraId="3DECA783"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0.011</w:t>
            </w:r>
          </w:p>
        </w:tc>
      </w:tr>
    </w:tbl>
    <w:p w14:paraId="36744513" w14:textId="77777777" w:rsidR="000D4256" w:rsidRPr="001654E7" w:rsidRDefault="000D4256" w:rsidP="000D4256">
      <w:pPr>
        <w:snapToGrid w:val="0"/>
        <w:spacing w:line="360" w:lineRule="auto"/>
        <w:rPr>
          <w:rFonts w:ascii="Book Antiqua" w:hAnsi="Book Antiqua"/>
          <w:b/>
          <w:bCs/>
          <w:color w:val="000000"/>
        </w:rPr>
      </w:pPr>
      <w:r w:rsidRPr="001654E7">
        <w:rPr>
          <w:rFonts w:ascii="Book Antiqua" w:hAnsi="Book Antiqua"/>
          <w:bCs/>
          <w:color w:val="000000"/>
          <w:kern w:val="10"/>
        </w:rPr>
        <w:t>The first floor</w:t>
      </w:r>
      <w:r w:rsidRPr="001654E7">
        <w:rPr>
          <w:rFonts w:ascii="Book Antiqua" w:hAnsi="Book Antiqua"/>
          <w:color w:val="000000"/>
        </w:rPr>
        <w:t xml:space="preserve">: </w:t>
      </w:r>
      <w:r w:rsidRPr="001654E7">
        <w:rPr>
          <w:rFonts w:ascii="Book Antiqua" w:hAnsi="Book Antiqua"/>
          <w:iCs/>
          <w:color w:val="000000"/>
        </w:rPr>
        <w:t>R</w:t>
      </w:r>
      <w:r w:rsidRPr="001654E7">
        <w:rPr>
          <w:rFonts w:ascii="Book Antiqua" w:hAnsi="Book Antiqua"/>
          <w:color w:val="000000"/>
          <w:vertAlign w:val="superscript"/>
        </w:rPr>
        <w:t>2</w:t>
      </w:r>
      <w:r>
        <w:rPr>
          <w:rFonts w:ascii="Book Antiqua" w:hAnsi="Book Antiqua" w:hint="eastAsia"/>
          <w:color w:val="000000"/>
          <w:vertAlign w:val="superscript"/>
        </w:rPr>
        <w:t xml:space="preserve"> </w:t>
      </w:r>
      <w:r w:rsidRPr="001654E7">
        <w:rPr>
          <w:rFonts w:ascii="Book Antiqua" w:hAnsi="Book Antiqua"/>
          <w:bCs/>
          <w:color w:val="000000"/>
          <w:kern w:val="10"/>
        </w:rPr>
        <w:t>=</w:t>
      </w:r>
      <w:r>
        <w:rPr>
          <w:rFonts w:ascii="Book Antiqua" w:hAnsi="Book Antiqua" w:hint="eastAsia"/>
          <w:bCs/>
          <w:color w:val="000000"/>
          <w:kern w:val="10"/>
        </w:rPr>
        <w:t xml:space="preserve"> </w:t>
      </w:r>
      <w:r w:rsidRPr="001654E7">
        <w:rPr>
          <w:rFonts w:ascii="Book Antiqua" w:hAnsi="Book Antiqua"/>
          <w:bCs/>
          <w:color w:val="000000"/>
          <w:kern w:val="10"/>
        </w:rPr>
        <w:t xml:space="preserve">0.032, </w:t>
      </w:r>
      <w:r w:rsidRPr="001654E7">
        <w:rPr>
          <w:rFonts w:ascii="Book Antiqua" w:hAnsi="Book Antiqua"/>
          <w:bCs/>
          <w:i/>
          <w:iCs/>
          <w:color w:val="000000"/>
          <w:kern w:val="10"/>
        </w:rPr>
        <w:t>F</w:t>
      </w:r>
      <w:r>
        <w:rPr>
          <w:rFonts w:ascii="Book Antiqua" w:hAnsi="Book Antiqua" w:hint="eastAsia"/>
          <w:bCs/>
          <w:iCs/>
          <w:color w:val="000000"/>
          <w:kern w:val="10"/>
        </w:rPr>
        <w:t xml:space="preserve"> </w:t>
      </w:r>
      <w:r w:rsidRPr="001654E7">
        <w:rPr>
          <w:rFonts w:ascii="Book Antiqua" w:hAnsi="Book Antiqua"/>
          <w:bCs/>
          <w:color w:val="000000"/>
          <w:kern w:val="10"/>
        </w:rPr>
        <w:t>=</w:t>
      </w:r>
      <w:r>
        <w:rPr>
          <w:rFonts w:ascii="Book Antiqua" w:hAnsi="Book Antiqua" w:hint="eastAsia"/>
          <w:bCs/>
          <w:color w:val="000000"/>
          <w:kern w:val="10"/>
        </w:rPr>
        <w:t xml:space="preserve"> </w:t>
      </w:r>
      <w:r w:rsidRPr="001654E7">
        <w:rPr>
          <w:rFonts w:ascii="Book Antiqua" w:hAnsi="Book Antiqua"/>
          <w:bCs/>
          <w:color w:val="000000"/>
          <w:kern w:val="10"/>
        </w:rPr>
        <w:t xml:space="preserve">3.882, </w:t>
      </w:r>
      <w:r w:rsidRPr="001654E7">
        <w:rPr>
          <w:rFonts w:ascii="Book Antiqua" w:hAnsi="Book Antiqua"/>
          <w:bCs/>
          <w:i/>
          <w:iCs/>
          <w:color w:val="000000"/>
          <w:kern w:val="10"/>
        </w:rPr>
        <w:t>P</w:t>
      </w:r>
      <w:r>
        <w:rPr>
          <w:rFonts w:ascii="Book Antiqua" w:hAnsi="Book Antiqua" w:hint="eastAsia"/>
          <w:bCs/>
          <w:iCs/>
          <w:color w:val="000000"/>
          <w:kern w:val="10"/>
        </w:rPr>
        <w:t xml:space="preserve"> </w:t>
      </w:r>
      <w:r w:rsidRPr="001654E7">
        <w:rPr>
          <w:rFonts w:ascii="Book Antiqua" w:hAnsi="Book Antiqua"/>
          <w:bCs/>
          <w:color w:val="000000"/>
          <w:kern w:val="10"/>
        </w:rPr>
        <w:t>=</w:t>
      </w:r>
      <w:r>
        <w:rPr>
          <w:rFonts w:ascii="Book Antiqua" w:hAnsi="Book Antiqua" w:hint="eastAsia"/>
          <w:bCs/>
          <w:color w:val="000000"/>
          <w:kern w:val="10"/>
        </w:rPr>
        <w:t xml:space="preserve"> </w:t>
      </w:r>
      <w:r w:rsidRPr="001654E7">
        <w:rPr>
          <w:rFonts w:ascii="Book Antiqua" w:hAnsi="Book Antiqua"/>
          <w:bCs/>
          <w:color w:val="000000"/>
          <w:kern w:val="10"/>
        </w:rPr>
        <w:t>0.000; the second floor</w:t>
      </w:r>
      <w:r w:rsidRPr="001654E7">
        <w:rPr>
          <w:rFonts w:ascii="Book Antiqua" w:hAnsi="Book Antiqua"/>
          <w:color w:val="000000"/>
        </w:rPr>
        <w:t xml:space="preserve">: </w:t>
      </w:r>
      <w:r w:rsidRPr="001654E7">
        <w:rPr>
          <w:rFonts w:ascii="Book Antiqua" w:hAnsi="Book Antiqua"/>
          <w:iCs/>
          <w:color w:val="000000"/>
        </w:rPr>
        <w:t>R</w:t>
      </w:r>
      <w:r w:rsidRPr="001654E7">
        <w:rPr>
          <w:rFonts w:ascii="Book Antiqua" w:hAnsi="Book Antiqua"/>
          <w:color w:val="000000"/>
          <w:vertAlign w:val="superscript"/>
        </w:rPr>
        <w:t>2</w:t>
      </w:r>
      <w:r>
        <w:rPr>
          <w:rFonts w:ascii="Book Antiqua" w:hAnsi="Book Antiqua" w:hint="eastAsia"/>
          <w:color w:val="000000"/>
          <w:vertAlign w:val="superscript"/>
        </w:rPr>
        <w:t xml:space="preserve"> </w:t>
      </w:r>
      <w:r w:rsidRPr="001654E7">
        <w:rPr>
          <w:rFonts w:ascii="Book Antiqua" w:hAnsi="Book Antiqua"/>
          <w:bCs/>
          <w:color w:val="000000"/>
          <w:kern w:val="10"/>
        </w:rPr>
        <w:t>=</w:t>
      </w:r>
      <w:r>
        <w:rPr>
          <w:rFonts w:ascii="Book Antiqua" w:hAnsi="Book Antiqua" w:hint="eastAsia"/>
          <w:bCs/>
          <w:color w:val="000000"/>
          <w:kern w:val="10"/>
        </w:rPr>
        <w:t xml:space="preserve"> </w:t>
      </w:r>
      <w:r w:rsidRPr="001654E7">
        <w:rPr>
          <w:rFonts w:ascii="Book Antiqua" w:hAnsi="Book Antiqua"/>
          <w:bCs/>
          <w:color w:val="000000"/>
          <w:kern w:val="10"/>
        </w:rPr>
        <w:t xml:space="preserve">0.584, </w:t>
      </w:r>
      <w:r w:rsidRPr="001654E7">
        <w:rPr>
          <w:rFonts w:ascii="Book Antiqua" w:hAnsi="Book Antiqua"/>
          <w:bCs/>
          <w:i/>
          <w:iCs/>
          <w:color w:val="000000"/>
          <w:kern w:val="10"/>
        </w:rPr>
        <w:t>F</w:t>
      </w:r>
      <w:r>
        <w:rPr>
          <w:rFonts w:ascii="Book Antiqua" w:hAnsi="Book Antiqua" w:hint="eastAsia"/>
          <w:bCs/>
          <w:iCs/>
          <w:color w:val="000000"/>
          <w:kern w:val="10"/>
        </w:rPr>
        <w:t xml:space="preserve"> </w:t>
      </w:r>
      <w:r w:rsidRPr="001654E7">
        <w:rPr>
          <w:rFonts w:ascii="Book Antiqua" w:hAnsi="Book Antiqua"/>
          <w:bCs/>
          <w:color w:val="000000"/>
          <w:kern w:val="10"/>
        </w:rPr>
        <w:t>=</w:t>
      </w:r>
      <w:r>
        <w:rPr>
          <w:rFonts w:ascii="Book Antiqua" w:hAnsi="Book Antiqua" w:hint="eastAsia"/>
          <w:bCs/>
          <w:color w:val="000000"/>
          <w:kern w:val="10"/>
        </w:rPr>
        <w:t xml:space="preserve"> </w:t>
      </w:r>
      <w:r w:rsidRPr="001654E7">
        <w:rPr>
          <w:rFonts w:ascii="Book Antiqua" w:hAnsi="Book Antiqua"/>
          <w:bCs/>
          <w:color w:val="000000"/>
          <w:kern w:val="10"/>
        </w:rPr>
        <w:t xml:space="preserve">4.627, </w:t>
      </w:r>
      <w:r w:rsidRPr="001654E7">
        <w:rPr>
          <w:rFonts w:ascii="Book Antiqua" w:hAnsi="Book Antiqua"/>
          <w:bCs/>
          <w:i/>
          <w:iCs/>
          <w:color w:val="000000"/>
          <w:kern w:val="10"/>
        </w:rPr>
        <w:t>P</w:t>
      </w:r>
      <w:r>
        <w:rPr>
          <w:rFonts w:ascii="Book Antiqua" w:hAnsi="Book Antiqua" w:hint="eastAsia"/>
          <w:bCs/>
          <w:iCs/>
          <w:color w:val="000000"/>
          <w:kern w:val="10"/>
        </w:rPr>
        <w:t xml:space="preserve"> </w:t>
      </w:r>
      <w:r w:rsidRPr="001654E7">
        <w:rPr>
          <w:rFonts w:ascii="Book Antiqua" w:hAnsi="Book Antiqua"/>
          <w:bCs/>
          <w:color w:val="000000"/>
          <w:kern w:val="10"/>
        </w:rPr>
        <w:t>=</w:t>
      </w:r>
      <w:r>
        <w:rPr>
          <w:rFonts w:ascii="Book Antiqua" w:hAnsi="Book Antiqua" w:hint="eastAsia"/>
          <w:bCs/>
          <w:color w:val="000000"/>
          <w:kern w:val="10"/>
        </w:rPr>
        <w:t xml:space="preserve"> </w:t>
      </w:r>
      <w:r w:rsidRPr="001654E7">
        <w:rPr>
          <w:rFonts w:ascii="Book Antiqua" w:hAnsi="Book Antiqua"/>
          <w:bCs/>
          <w:color w:val="000000"/>
          <w:kern w:val="10"/>
        </w:rPr>
        <w:t>0.000.</w:t>
      </w:r>
      <w:bookmarkEnd w:id="43"/>
    </w:p>
    <w:p w14:paraId="258ABD39" w14:textId="44144AAB" w:rsidR="00732D84" w:rsidRDefault="00732D84">
      <w:pPr>
        <w:rPr>
          <w:lang w:eastAsia="zh-CN"/>
        </w:rPr>
      </w:pPr>
      <w:r>
        <w:rPr>
          <w:lang w:eastAsia="zh-CN"/>
        </w:rPr>
        <w:br w:type="page"/>
      </w:r>
    </w:p>
    <w:p w14:paraId="1868B1B6" w14:textId="77777777" w:rsidR="00732D84" w:rsidRDefault="00732D84" w:rsidP="00732D84">
      <w:pPr>
        <w:jc w:val="center"/>
        <w:rPr>
          <w:rFonts w:ascii="Book Antiqua" w:hAnsi="Book Antiqua"/>
          <w:lang w:eastAsia="zh-CN"/>
        </w:rPr>
      </w:pPr>
    </w:p>
    <w:p w14:paraId="03765821" w14:textId="77777777" w:rsidR="00732D84" w:rsidRDefault="00732D84" w:rsidP="00732D84">
      <w:pPr>
        <w:jc w:val="center"/>
        <w:rPr>
          <w:rFonts w:ascii="Book Antiqua" w:hAnsi="Book Antiqua"/>
          <w:lang w:eastAsia="zh-CN"/>
        </w:rPr>
      </w:pPr>
    </w:p>
    <w:p w14:paraId="6E1FA8A0" w14:textId="77777777" w:rsidR="00732D84" w:rsidRDefault="00732D84" w:rsidP="00732D84">
      <w:pPr>
        <w:jc w:val="center"/>
        <w:rPr>
          <w:rFonts w:ascii="Book Antiqua" w:hAnsi="Book Antiqua"/>
          <w:lang w:eastAsia="zh-CN"/>
        </w:rPr>
      </w:pPr>
    </w:p>
    <w:p w14:paraId="4F94FCA2" w14:textId="77777777" w:rsidR="00732D84" w:rsidRDefault="00732D84" w:rsidP="00732D84">
      <w:pPr>
        <w:jc w:val="center"/>
        <w:rPr>
          <w:rFonts w:ascii="Book Antiqua" w:hAnsi="Book Antiqua"/>
          <w:lang w:eastAsia="zh-CN"/>
        </w:rPr>
      </w:pPr>
    </w:p>
    <w:p w14:paraId="21ACAC18" w14:textId="77777777" w:rsidR="00732D84" w:rsidRDefault="00732D84" w:rsidP="00732D84">
      <w:pPr>
        <w:jc w:val="center"/>
        <w:rPr>
          <w:rFonts w:ascii="Book Antiqua" w:hAnsi="Book Antiqua"/>
          <w:lang w:eastAsia="zh-CN"/>
        </w:rPr>
      </w:pPr>
    </w:p>
    <w:p w14:paraId="7852D501" w14:textId="77777777" w:rsidR="00732D84" w:rsidRDefault="00732D84" w:rsidP="00732D84">
      <w:pPr>
        <w:jc w:val="center"/>
        <w:rPr>
          <w:rFonts w:ascii="Book Antiqua" w:hAnsi="Book Antiqua"/>
          <w:lang w:eastAsia="zh-CN"/>
        </w:rPr>
      </w:pPr>
      <w:r>
        <w:rPr>
          <w:rFonts w:ascii="Book Antiqua" w:hAnsi="Book Antiqua"/>
          <w:noProof/>
          <w:lang w:eastAsia="zh-CN"/>
        </w:rPr>
        <w:drawing>
          <wp:inline distT="0" distB="0" distL="0" distR="0" wp14:anchorId="4549A230" wp14:editId="34DFDB2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CC281B9" w14:textId="77777777" w:rsidR="00732D84" w:rsidRDefault="00732D84" w:rsidP="00732D84">
      <w:pPr>
        <w:jc w:val="center"/>
        <w:rPr>
          <w:rFonts w:ascii="Book Antiqua" w:hAnsi="Book Antiqua"/>
          <w:lang w:eastAsia="zh-CN"/>
        </w:rPr>
      </w:pPr>
    </w:p>
    <w:p w14:paraId="6CF76182" w14:textId="77777777" w:rsidR="00732D84" w:rsidRPr="00763D22" w:rsidRDefault="00732D84" w:rsidP="00732D8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6964A71E" w14:textId="77777777" w:rsidR="00732D84" w:rsidRPr="00763D22" w:rsidRDefault="00732D84" w:rsidP="00732D8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56C2382" w14:textId="77777777" w:rsidR="00732D84" w:rsidRPr="00763D22" w:rsidRDefault="00732D84" w:rsidP="00732D8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09B0480" w14:textId="77777777" w:rsidR="00732D84" w:rsidRPr="00763D22" w:rsidRDefault="00732D84" w:rsidP="00732D8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60866E9" w14:textId="77777777" w:rsidR="00732D84" w:rsidRPr="00763D22" w:rsidRDefault="00732D84" w:rsidP="00732D8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B60CC44" w14:textId="77777777" w:rsidR="00732D84" w:rsidRPr="00763D22" w:rsidRDefault="00732D84" w:rsidP="00732D84">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B891B74" w14:textId="77777777" w:rsidR="00732D84" w:rsidRDefault="00732D84" w:rsidP="00732D84">
      <w:pPr>
        <w:jc w:val="center"/>
        <w:rPr>
          <w:rFonts w:ascii="Book Antiqua" w:hAnsi="Book Antiqua"/>
          <w:lang w:eastAsia="zh-CN"/>
        </w:rPr>
      </w:pPr>
    </w:p>
    <w:p w14:paraId="35EF074F" w14:textId="77777777" w:rsidR="00732D84" w:rsidRDefault="00732D84" w:rsidP="00732D84">
      <w:pPr>
        <w:jc w:val="center"/>
        <w:rPr>
          <w:rFonts w:ascii="Book Antiqua" w:hAnsi="Book Antiqua"/>
          <w:lang w:eastAsia="zh-CN"/>
        </w:rPr>
      </w:pPr>
    </w:p>
    <w:p w14:paraId="2DF83732" w14:textId="77777777" w:rsidR="00732D84" w:rsidRDefault="00732D84" w:rsidP="00732D84">
      <w:pPr>
        <w:jc w:val="center"/>
        <w:rPr>
          <w:rFonts w:ascii="Book Antiqua" w:hAnsi="Book Antiqua"/>
          <w:lang w:eastAsia="zh-CN"/>
        </w:rPr>
      </w:pPr>
    </w:p>
    <w:p w14:paraId="266A364F" w14:textId="77777777" w:rsidR="00732D84" w:rsidRDefault="00732D84" w:rsidP="00732D84">
      <w:pPr>
        <w:jc w:val="center"/>
        <w:rPr>
          <w:rFonts w:ascii="Book Antiqua" w:hAnsi="Book Antiqua"/>
          <w:lang w:eastAsia="zh-CN"/>
        </w:rPr>
      </w:pPr>
      <w:r>
        <w:rPr>
          <w:rFonts w:ascii="Book Antiqua" w:hAnsi="Book Antiqua"/>
          <w:noProof/>
          <w:lang w:eastAsia="zh-CN"/>
        </w:rPr>
        <w:drawing>
          <wp:inline distT="0" distB="0" distL="0" distR="0" wp14:anchorId="0AE797ED" wp14:editId="71BC256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3B23091" w14:textId="77777777" w:rsidR="00732D84" w:rsidRDefault="00732D84" w:rsidP="00732D84">
      <w:pPr>
        <w:jc w:val="center"/>
        <w:rPr>
          <w:rFonts w:ascii="Book Antiqua" w:hAnsi="Book Antiqua"/>
          <w:lang w:eastAsia="zh-CN"/>
        </w:rPr>
      </w:pPr>
    </w:p>
    <w:p w14:paraId="75FE0988" w14:textId="77777777" w:rsidR="00732D84" w:rsidRDefault="00732D84" w:rsidP="00732D84">
      <w:pPr>
        <w:jc w:val="center"/>
        <w:rPr>
          <w:rFonts w:ascii="Book Antiqua" w:hAnsi="Book Antiqua"/>
          <w:lang w:eastAsia="zh-CN"/>
        </w:rPr>
      </w:pPr>
    </w:p>
    <w:p w14:paraId="2DC0A4F6" w14:textId="77777777" w:rsidR="00732D84" w:rsidRDefault="00732D84" w:rsidP="00732D84">
      <w:pPr>
        <w:jc w:val="center"/>
        <w:rPr>
          <w:rFonts w:ascii="Book Antiqua" w:hAnsi="Book Antiqua"/>
          <w:lang w:eastAsia="zh-CN"/>
        </w:rPr>
      </w:pPr>
    </w:p>
    <w:p w14:paraId="52854343" w14:textId="77777777" w:rsidR="00732D84" w:rsidRDefault="00732D84" w:rsidP="00732D84">
      <w:pPr>
        <w:jc w:val="center"/>
        <w:rPr>
          <w:rFonts w:ascii="Book Antiqua" w:hAnsi="Book Antiqua"/>
          <w:lang w:eastAsia="zh-CN"/>
        </w:rPr>
      </w:pPr>
    </w:p>
    <w:p w14:paraId="5D724FA2" w14:textId="77777777" w:rsidR="00732D84" w:rsidRDefault="00732D84" w:rsidP="00732D84">
      <w:pPr>
        <w:jc w:val="center"/>
        <w:rPr>
          <w:rFonts w:ascii="Book Antiqua" w:hAnsi="Book Antiqua"/>
          <w:lang w:eastAsia="zh-CN"/>
        </w:rPr>
      </w:pPr>
    </w:p>
    <w:p w14:paraId="0565E215" w14:textId="77777777" w:rsidR="00732D84" w:rsidRDefault="00732D84" w:rsidP="00732D84">
      <w:pPr>
        <w:jc w:val="center"/>
        <w:rPr>
          <w:rFonts w:ascii="Book Antiqua" w:hAnsi="Book Antiqua"/>
          <w:lang w:eastAsia="zh-CN"/>
        </w:rPr>
      </w:pPr>
    </w:p>
    <w:p w14:paraId="309EE625" w14:textId="77777777" w:rsidR="00732D84" w:rsidRDefault="00732D84" w:rsidP="00732D84">
      <w:pPr>
        <w:jc w:val="center"/>
        <w:rPr>
          <w:rFonts w:ascii="Book Antiqua" w:hAnsi="Book Antiqua"/>
          <w:lang w:eastAsia="zh-CN"/>
        </w:rPr>
      </w:pPr>
    </w:p>
    <w:p w14:paraId="5AEFDADA" w14:textId="77777777" w:rsidR="00732D84" w:rsidRDefault="00732D84" w:rsidP="00732D84">
      <w:pPr>
        <w:jc w:val="center"/>
        <w:rPr>
          <w:rFonts w:ascii="Book Antiqua" w:hAnsi="Book Antiqua"/>
          <w:lang w:eastAsia="zh-CN"/>
        </w:rPr>
      </w:pPr>
    </w:p>
    <w:p w14:paraId="3EABCCFD" w14:textId="77777777" w:rsidR="00732D84" w:rsidRDefault="00732D84" w:rsidP="00732D84">
      <w:pPr>
        <w:jc w:val="center"/>
        <w:rPr>
          <w:rFonts w:ascii="Book Antiqua" w:hAnsi="Book Antiqua"/>
          <w:lang w:eastAsia="zh-CN"/>
        </w:rPr>
      </w:pPr>
    </w:p>
    <w:p w14:paraId="5FE3E00C" w14:textId="77777777" w:rsidR="00732D84" w:rsidRPr="00763D22" w:rsidRDefault="00732D84" w:rsidP="00732D84">
      <w:pPr>
        <w:jc w:val="right"/>
        <w:rPr>
          <w:rFonts w:ascii="Book Antiqua" w:hAnsi="Book Antiqua"/>
          <w:color w:val="000000" w:themeColor="text1"/>
          <w:lang w:eastAsia="zh-CN"/>
        </w:rPr>
      </w:pPr>
    </w:p>
    <w:p w14:paraId="441719E8" w14:textId="77777777" w:rsidR="00732D84" w:rsidRPr="00763D22" w:rsidRDefault="00732D84" w:rsidP="00732D84">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598153F1" w14:textId="77777777" w:rsidR="002B685E" w:rsidRPr="00732D84" w:rsidRDefault="002B685E">
      <w:pPr>
        <w:spacing w:line="360" w:lineRule="auto"/>
        <w:jc w:val="both"/>
        <w:rPr>
          <w:lang w:eastAsia="zh-CN"/>
        </w:rPr>
      </w:pPr>
    </w:p>
    <w:sectPr w:rsidR="002B685E" w:rsidRPr="00732D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56D40" w14:textId="77777777" w:rsidR="00532E4A" w:rsidRDefault="00532E4A" w:rsidP="000D4256">
      <w:r>
        <w:separator/>
      </w:r>
    </w:p>
  </w:endnote>
  <w:endnote w:type="continuationSeparator" w:id="0">
    <w:p w14:paraId="12364CA0" w14:textId="77777777" w:rsidR="00532E4A" w:rsidRDefault="00532E4A" w:rsidP="000D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00"/>
    <w:family w:val="roman"/>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240947361"/>
      <w:docPartObj>
        <w:docPartGallery w:val="Page Numbers (Bottom of Page)"/>
        <w:docPartUnique/>
      </w:docPartObj>
    </w:sdtPr>
    <w:sdtEndPr>
      <w:rPr>
        <w:noProof/>
      </w:rPr>
    </w:sdtEndPr>
    <w:sdtContent>
      <w:p w14:paraId="41DBC9AE" w14:textId="59624E18" w:rsidR="00077467" w:rsidRPr="00AE1AD0" w:rsidRDefault="00077467">
        <w:pPr>
          <w:pStyle w:val="a9"/>
          <w:jc w:val="right"/>
          <w:rPr>
            <w:rFonts w:ascii="Book Antiqua" w:hAnsi="Book Antiqua"/>
            <w:sz w:val="24"/>
            <w:szCs w:val="24"/>
          </w:rPr>
        </w:pPr>
        <w:r w:rsidRPr="00AE1AD0">
          <w:rPr>
            <w:rFonts w:ascii="Book Antiqua" w:hAnsi="Book Antiqua"/>
            <w:sz w:val="24"/>
            <w:szCs w:val="24"/>
          </w:rPr>
          <w:fldChar w:fldCharType="begin"/>
        </w:r>
        <w:r w:rsidRPr="00AE1AD0">
          <w:rPr>
            <w:rFonts w:ascii="Book Antiqua" w:hAnsi="Book Antiqua"/>
            <w:sz w:val="24"/>
            <w:szCs w:val="24"/>
          </w:rPr>
          <w:instrText xml:space="preserve"> PAGE   \* MERGEFORMAT </w:instrText>
        </w:r>
        <w:r w:rsidRPr="00AE1AD0">
          <w:rPr>
            <w:rFonts w:ascii="Book Antiqua" w:hAnsi="Book Antiqua"/>
            <w:sz w:val="24"/>
            <w:szCs w:val="24"/>
          </w:rPr>
          <w:fldChar w:fldCharType="separate"/>
        </w:r>
        <w:r w:rsidRPr="00AE1AD0">
          <w:rPr>
            <w:rFonts w:ascii="Book Antiqua" w:hAnsi="Book Antiqua"/>
            <w:noProof/>
            <w:sz w:val="24"/>
            <w:szCs w:val="24"/>
          </w:rPr>
          <w:t>2</w:t>
        </w:r>
        <w:r w:rsidRPr="00AE1AD0">
          <w:rPr>
            <w:rFonts w:ascii="Book Antiqua" w:hAnsi="Book Antiqua"/>
            <w:noProof/>
            <w:sz w:val="24"/>
            <w:szCs w:val="24"/>
          </w:rPr>
          <w:fldChar w:fldCharType="end"/>
        </w:r>
        <w:r w:rsidRPr="00AE1AD0">
          <w:rPr>
            <w:rFonts w:ascii="Book Antiqua" w:hAnsi="Book Antiqua"/>
            <w:noProof/>
            <w:sz w:val="24"/>
            <w:szCs w:val="24"/>
          </w:rPr>
          <w:t xml:space="preserve"> / 30</w:t>
        </w:r>
      </w:p>
    </w:sdtContent>
  </w:sdt>
  <w:p w14:paraId="204AA349" w14:textId="77777777" w:rsidR="000D4256" w:rsidRDefault="000D425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8725E" w14:textId="77777777" w:rsidR="00532E4A" w:rsidRDefault="00532E4A" w:rsidP="000D4256">
      <w:r>
        <w:separator/>
      </w:r>
    </w:p>
  </w:footnote>
  <w:footnote w:type="continuationSeparator" w:id="0">
    <w:p w14:paraId="68340568" w14:textId="77777777" w:rsidR="00532E4A" w:rsidRDefault="00532E4A" w:rsidP="000D4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44CCD"/>
    <w:multiLevelType w:val="hybridMultilevel"/>
    <w:tmpl w:val="D3E205D8"/>
    <w:lvl w:ilvl="0" w:tplc="E702E200">
      <w:start w:val="9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56C"/>
    <w:rsid w:val="00047F53"/>
    <w:rsid w:val="00077467"/>
    <w:rsid w:val="00091AB4"/>
    <w:rsid w:val="000A0D26"/>
    <w:rsid w:val="000D4256"/>
    <w:rsid w:val="00121B63"/>
    <w:rsid w:val="00216A0C"/>
    <w:rsid w:val="00223507"/>
    <w:rsid w:val="00225EBF"/>
    <w:rsid w:val="00251157"/>
    <w:rsid w:val="002938D5"/>
    <w:rsid w:val="002B685E"/>
    <w:rsid w:val="002D21AB"/>
    <w:rsid w:val="003B6159"/>
    <w:rsid w:val="003E5650"/>
    <w:rsid w:val="00421549"/>
    <w:rsid w:val="00436EC4"/>
    <w:rsid w:val="00452CA9"/>
    <w:rsid w:val="0045458D"/>
    <w:rsid w:val="00461593"/>
    <w:rsid w:val="0046619D"/>
    <w:rsid w:val="00496C46"/>
    <w:rsid w:val="004A08C4"/>
    <w:rsid w:val="004C2926"/>
    <w:rsid w:val="00532E4A"/>
    <w:rsid w:val="005B1D4D"/>
    <w:rsid w:val="005C6597"/>
    <w:rsid w:val="005D78B5"/>
    <w:rsid w:val="006658C0"/>
    <w:rsid w:val="006F06A7"/>
    <w:rsid w:val="00732D84"/>
    <w:rsid w:val="0079232B"/>
    <w:rsid w:val="00A3296E"/>
    <w:rsid w:val="00A36F7C"/>
    <w:rsid w:val="00A52A8B"/>
    <w:rsid w:val="00A77B3E"/>
    <w:rsid w:val="00AA2B48"/>
    <w:rsid w:val="00AD557C"/>
    <w:rsid w:val="00AE1AD0"/>
    <w:rsid w:val="00B16696"/>
    <w:rsid w:val="00B51A61"/>
    <w:rsid w:val="00B93571"/>
    <w:rsid w:val="00BC3101"/>
    <w:rsid w:val="00BC7040"/>
    <w:rsid w:val="00C121CC"/>
    <w:rsid w:val="00C21D72"/>
    <w:rsid w:val="00C44D42"/>
    <w:rsid w:val="00C46AC9"/>
    <w:rsid w:val="00C672A3"/>
    <w:rsid w:val="00CA2A55"/>
    <w:rsid w:val="00D34A60"/>
    <w:rsid w:val="00DE5B54"/>
    <w:rsid w:val="00E12AEB"/>
    <w:rsid w:val="00EA7882"/>
    <w:rsid w:val="00ED79F6"/>
    <w:rsid w:val="00F15E95"/>
    <w:rsid w:val="00FC3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5686BE"/>
  <w15:docId w15:val="{27918FD3-D049-46D1-95A2-2633BAC4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B685E"/>
    <w:rPr>
      <w:sz w:val="18"/>
      <w:szCs w:val="18"/>
    </w:rPr>
  </w:style>
  <w:style w:type="character" w:customStyle="1" w:styleId="a4">
    <w:name w:val="批注框文本 字符"/>
    <w:basedOn w:val="a0"/>
    <w:link w:val="a3"/>
    <w:rsid w:val="002B685E"/>
    <w:rPr>
      <w:sz w:val="18"/>
      <w:szCs w:val="18"/>
    </w:rPr>
  </w:style>
  <w:style w:type="table" w:styleId="a5">
    <w:name w:val="Table Grid"/>
    <w:basedOn w:val="a1"/>
    <w:uiPriority w:val="39"/>
    <w:qFormat/>
    <w:rsid w:val="000D4256"/>
    <w:rPr>
      <w:rFonts w:ascii="等线" w:eastAsia="等线" w:hAnsi="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link w:val="EndNoteBibliography0"/>
    <w:rsid w:val="000D4256"/>
    <w:pPr>
      <w:widowControl w:val="0"/>
      <w:jc w:val="both"/>
    </w:pPr>
    <w:rPr>
      <w:rFonts w:ascii="等线" w:eastAsia="等线" w:hAnsi="等线" w:cs="宋体"/>
      <w:kern w:val="2"/>
      <w:sz w:val="20"/>
      <w:szCs w:val="22"/>
      <w:lang w:eastAsia="zh-CN"/>
    </w:rPr>
  </w:style>
  <w:style w:type="character" w:customStyle="1" w:styleId="EndNoteBibliography0">
    <w:name w:val="EndNote Bibliography 字符"/>
    <w:basedOn w:val="a0"/>
    <w:link w:val="EndNoteBibliography"/>
    <w:rsid w:val="000D4256"/>
    <w:rPr>
      <w:rFonts w:ascii="等线" w:eastAsia="等线" w:hAnsi="等线" w:cs="宋体"/>
      <w:kern w:val="2"/>
      <w:szCs w:val="22"/>
      <w:lang w:eastAsia="zh-CN"/>
    </w:rPr>
  </w:style>
  <w:style w:type="paragraph" w:styleId="a6">
    <w:name w:val="List Paragraph"/>
    <w:basedOn w:val="a"/>
    <w:uiPriority w:val="34"/>
    <w:qFormat/>
    <w:rsid w:val="000D4256"/>
    <w:pPr>
      <w:widowControl w:val="0"/>
      <w:ind w:firstLineChars="200" w:firstLine="420"/>
      <w:jc w:val="both"/>
    </w:pPr>
    <w:rPr>
      <w:rFonts w:eastAsia="宋体" w:cstheme="minorBidi"/>
      <w:kern w:val="2"/>
      <w:sz w:val="21"/>
      <w:szCs w:val="22"/>
      <w:lang w:eastAsia="zh-CN"/>
    </w:rPr>
  </w:style>
  <w:style w:type="paragraph" w:styleId="a7">
    <w:name w:val="header"/>
    <w:basedOn w:val="a"/>
    <w:link w:val="a8"/>
    <w:rsid w:val="000D425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0D4256"/>
    <w:rPr>
      <w:sz w:val="18"/>
      <w:szCs w:val="18"/>
    </w:rPr>
  </w:style>
  <w:style w:type="paragraph" w:styleId="a9">
    <w:name w:val="footer"/>
    <w:basedOn w:val="a"/>
    <w:link w:val="aa"/>
    <w:uiPriority w:val="99"/>
    <w:rsid w:val="000D4256"/>
    <w:pPr>
      <w:tabs>
        <w:tab w:val="center" w:pos="4153"/>
        <w:tab w:val="right" w:pos="8306"/>
      </w:tabs>
      <w:snapToGrid w:val="0"/>
    </w:pPr>
    <w:rPr>
      <w:sz w:val="18"/>
      <w:szCs w:val="18"/>
    </w:rPr>
  </w:style>
  <w:style w:type="character" w:customStyle="1" w:styleId="aa">
    <w:name w:val="页脚 字符"/>
    <w:basedOn w:val="a0"/>
    <w:link w:val="a9"/>
    <w:uiPriority w:val="99"/>
    <w:rsid w:val="000D4256"/>
    <w:rPr>
      <w:sz w:val="18"/>
      <w:szCs w:val="18"/>
    </w:rPr>
  </w:style>
  <w:style w:type="character" w:styleId="ab">
    <w:name w:val="Hyperlink"/>
    <w:basedOn w:val="a0"/>
    <w:unhideWhenUsed/>
    <w:rsid w:val="00421549"/>
    <w:rPr>
      <w:color w:val="0000FF" w:themeColor="hyperlink"/>
      <w:u w:val="single"/>
    </w:rPr>
  </w:style>
  <w:style w:type="character" w:styleId="ac">
    <w:name w:val="Unresolved Mention"/>
    <w:basedOn w:val="a0"/>
    <w:uiPriority w:val="99"/>
    <w:semiHidden/>
    <w:unhideWhenUsed/>
    <w:rsid w:val="00421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32</Pages>
  <Words>5626</Words>
  <Characters>32072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 Jia-Hui</cp:lastModifiedBy>
  <cp:revision>17</cp:revision>
  <dcterms:created xsi:type="dcterms:W3CDTF">2021-07-31T19:01:00Z</dcterms:created>
  <dcterms:modified xsi:type="dcterms:W3CDTF">2021-09-07T03:02:00Z</dcterms:modified>
</cp:coreProperties>
</file>